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19" w:rsidRPr="007811AE" w:rsidRDefault="006C1D1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ВВЕДЕНИЕ</w:t>
      </w:r>
    </w:p>
    <w:p w:rsidR="006C1D19" w:rsidRPr="007811AE" w:rsidRDefault="006C1D1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D9F" w:rsidRPr="007811AE" w:rsidRDefault="006C1D1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данной курсовой работе проведен анализ финансового состояния ОАО «</w:t>
      </w:r>
      <w:r w:rsidR="00E67D25" w:rsidRPr="007811AE">
        <w:rPr>
          <w:color w:val="000000"/>
          <w:sz w:val="28"/>
          <w:szCs w:val="28"/>
        </w:rPr>
        <w:t>Новосибирскэнерго</w:t>
      </w:r>
      <w:r w:rsidRPr="007811AE">
        <w:rPr>
          <w:color w:val="000000"/>
          <w:sz w:val="28"/>
          <w:szCs w:val="28"/>
        </w:rPr>
        <w:t>».</w:t>
      </w:r>
      <w:r w:rsidR="00B17D9F" w:rsidRPr="007811AE">
        <w:rPr>
          <w:color w:val="000000"/>
          <w:sz w:val="28"/>
          <w:szCs w:val="28"/>
        </w:rPr>
        <w:t xml:space="preserve"> Дата создания акционерного общества "Новосибирскэнерго—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февраль 1993 года. Это одна из крупнейших энергетических компаний России. ОАО "Новосибирскэнерго" обеспечивает энергоснабжение Новосибирской области (площадь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—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178,2 тыс. км2., численность населения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—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2,66 млн. человек). В состав генерирующих мощностей ОАО "Новосибирскэнерго" входит 5 тепловых электрических станций и ГЭС.</w:t>
      </w:r>
    </w:p>
    <w:p w:rsidR="000B6F40" w:rsidRPr="007811AE" w:rsidRDefault="000B6F4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Распределение электрической энергии потребителей осуществляет ЗАО «Региональные электрические сети» по линиям электропередачи общей протяженностью свыше 49 тыс. км. Для повышения надежности электроснабжения Новосибирска и в целях бесперебойного питания его электроприемников в энергосистеме создана кольцевая схема воздушных линий электропередачи 110 и 220 кВ.</w:t>
      </w:r>
      <w:r w:rsidR="00D7641A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14pt;height:102pt">
            <v:imagedata r:id="rId7" o:title=""/>
          </v:shape>
        </w:pic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Большая часть электроэнергии и тепла производится на тепловых станциях, работающих на угле. Основные поставщики угля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— Канско-Ачинский и Кузнецкий бассейны. Чтобы обеспечить энергоснабжение области, новосибирские энергетики каждый год сжигают свыше 6 миллионов тонн угля.</w:t>
      </w:r>
    </w:p>
    <w:p w:rsidR="00B17D9F" w:rsidRPr="007811AE" w:rsidRDefault="000B6F4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ОТКРЫТОЕ АКЦИОНЕРНОЕ ОБЩЕСТВО ЭНЕРГЕТИКИ И ЭЛЕКТРИФИКАЦИИ НОВОСИБИРСКЭНЕРГО</w:t>
      </w:r>
    </w:p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</w:p>
    <w:p w:rsidR="00353794" w:rsidRPr="007811AE" w:rsidRDefault="00353794" w:rsidP="008C7DE4">
      <w:pPr>
        <w:widowControl w:val="0"/>
        <w:spacing w:line="360" w:lineRule="auto"/>
        <w:ind w:firstLine="709"/>
        <w:jc w:val="both"/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7811AE"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ТАБЛИЦА 1</w:t>
      </w:r>
      <w:r w:rsidR="008C7DE4" w:rsidRPr="007811AE"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</w:t>
      </w:r>
      <w:r w:rsidRPr="007811AE"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Расход топлива</w:t>
      </w:r>
      <w:r w:rsidR="004B772B" w:rsidRPr="007811AE">
        <w:rPr>
          <w:rStyle w:val="logotxtred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ОАО «Новосибирскэнерго»</w:t>
      </w:r>
    </w:p>
    <w:tbl>
      <w:tblPr>
        <w:tblW w:w="77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5808"/>
      </w:tblGrid>
      <w:tr w:rsidR="008C7DE4" w:rsidRPr="007811AE">
        <w:trPr>
          <w:trHeight w:val="132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Станции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Максимальный суточный расход (в зимнее время, в тоннах)</w:t>
            </w:r>
          </w:p>
        </w:tc>
      </w:tr>
      <w:tr w:rsidR="008C7DE4" w:rsidRPr="007811AE">
        <w:trPr>
          <w:trHeight w:val="255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lastRenderedPageBreak/>
              <w:t>ТЭЦ-2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До 5 000</w:t>
            </w:r>
          </w:p>
        </w:tc>
      </w:tr>
      <w:tr w:rsidR="008C7DE4" w:rsidRPr="007811AE">
        <w:trPr>
          <w:trHeight w:val="255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ТЭЦ-3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До 10 000</w:t>
            </w:r>
          </w:p>
        </w:tc>
      </w:tr>
      <w:tr w:rsidR="008C7DE4" w:rsidRPr="007811AE">
        <w:trPr>
          <w:trHeight w:val="255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ТЭЦ-4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До 5 500</w:t>
            </w:r>
          </w:p>
        </w:tc>
      </w:tr>
      <w:tr w:rsidR="008C7DE4" w:rsidRPr="007811AE">
        <w:trPr>
          <w:trHeight w:val="255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ТЭЦ-5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До 17 000</w:t>
            </w:r>
          </w:p>
        </w:tc>
      </w:tr>
      <w:tr w:rsidR="008C7DE4" w:rsidRPr="007811AE">
        <w:trPr>
          <w:trHeight w:val="255"/>
        </w:trPr>
        <w:tc>
          <w:tcPr>
            <w:tcW w:w="1965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БТЭЦ</w:t>
            </w:r>
          </w:p>
        </w:tc>
        <w:tc>
          <w:tcPr>
            <w:tcW w:w="5808" w:type="dxa"/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До 1 200</w:t>
            </w:r>
          </w:p>
        </w:tc>
      </w:tr>
    </w:tbl>
    <w:p w:rsidR="00B17D9F" w:rsidRPr="007811AE" w:rsidRDefault="008C7DE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br w:type="page"/>
        <w:t>О</w:t>
      </w:r>
      <w:r w:rsidR="00B17D9F" w:rsidRPr="007811AE">
        <w:rPr>
          <w:color w:val="000000"/>
          <w:sz w:val="28"/>
          <w:szCs w:val="28"/>
        </w:rPr>
        <w:t>сновные потребители тепло- и электроэнергии</w:t>
      </w:r>
      <w:r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—</w:t>
      </w:r>
      <w:r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промышленные предприятия (23%), транспорт и связь (19%), население (34%), ЖКХ (8%) и сельское хозяйство (5%).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Теплоснабжающая система Новосибирска принадлежит к числу наиболее сложных теплофикационных систем страны и по масштабам развития Новосибирские тепловые сети входят в пятерку крупнейших теплофикационных систем России. На рубеже 2000-го года в городе сформирована разветвленная сеть трубопроводного транспорта тепла протяженностью более 1000 километров (в том числе магистральных тепловых сетей 288 км). К общей сети подключено более 11000 потребителей теплоэнергии.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Новосибирская энергосистема представляет собой сложный территориально-рассредоточенный объект управления, для которого создана интегральная автоматизированная система управления. Она обеспечивает связь со всеми предприятиями, входящими в состав ОАО "Новосибирскэнерго".</w:t>
      </w:r>
    </w:p>
    <w:p w:rsidR="000B6F40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Оперативное руководство работой электростанций, входящих в энергосистему, а также связь с диспетчерским управлением Объединенной энергосистемы Сибири осуществляется с центрального диспетчерского пункта "Новосибирскэнерго", который оснащен необходимыми средствами связи, АСУ, приборами телемеханики, узловых подстанций и линий электропередачи.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Основные виды деятельности: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Производство, передача и продажа электрической и тепловой энергии, монтаж, наладка и ремонт энергообъектов, теплоэнергетического, электроэнергетического оборудования и энергоустановок потребителей.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Основные виды продукции: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Электроэнергия - 64,7%</w:t>
      </w:r>
    </w:p>
    <w:p w:rsidR="00D83D79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Теплоэнергия - 32,7 %.</w:t>
      </w: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Установленная мощность по состоянию на 01.01.2006 г.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—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977 МВт.</w:t>
      </w:r>
    </w:p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D9F" w:rsidRPr="007811AE" w:rsidRDefault="0035379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 xml:space="preserve">Протяженность воздушных линий электропередачи </w:t>
      </w:r>
      <w:r w:rsidR="004B772B" w:rsidRPr="007811AE">
        <w:rPr>
          <w:color w:val="000000"/>
          <w:sz w:val="28"/>
          <w:szCs w:val="28"/>
        </w:rPr>
        <w:t>ОАО «Новосибирскэнерго»</w:t>
      </w:r>
    </w:p>
    <w:tbl>
      <w:tblPr>
        <w:tblW w:w="8789" w:type="dxa"/>
        <w:tblInd w:w="295" w:type="dxa"/>
        <w:tblCellMar>
          <w:top w:w="45" w:type="dxa"/>
          <w:bottom w:w="45" w:type="dxa"/>
        </w:tblCellMar>
        <w:tblLook w:val="0000" w:firstRow="0" w:lastRow="0" w:firstColumn="0" w:lastColumn="0" w:noHBand="0" w:noVBand="0"/>
      </w:tblPr>
      <w:tblGrid>
        <w:gridCol w:w="2048"/>
        <w:gridCol w:w="3936"/>
        <w:gridCol w:w="1244"/>
        <w:gridCol w:w="1561"/>
      </w:tblGrid>
      <w:tr w:rsidR="008C7DE4" w:rsidRPr="007811AE">
        <w:trPr>
          <w:trHeight w:val="25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ВЛ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35-110-220 кВ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 xml:space="preserve">10 848 км </w:t>
            </w:r>
          </w:p>
        </w:tc>
      </w:tr>
      <w:tr w:rsidR="008C7DE4" w:rsidRPr="007811AE">
        <w:trPr>
          <w:trHeight w:val="255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ВЛ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0,4-10 кВ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DE4" w:rsidRPr="007811AE" w:rsidRDefault="008C7DE4" w:rsidP="008C7DE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34 557км</w:t>
            </w:r>
          </w:p>
        </w:tc>
      </w:tr>
    </w:tbl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D9F" w:rsidRPr="007811AE" w:rsidRDefault="0035379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3</w:t>
      </w:r>
      <w:r w:rsidR="008C7DE4" w:rsidRPr="007811AE">
        <w:rPr>
          <w:color w:val="000000"/>
          <w:sz w:val="28"/>
          <w:szCs w:val="28"/>
        </w:rPr>
        <w:t xml:space="preserve"> </w:t>
      </w:r>
      <w:r w:rsidR="00B17D9F" w:rsidRPr="007811AE">
        <w:rPr>
          <w:color w:val="000000"/>
          <w:sz w:val="28"/>
          <w:szCs w:val="28"/>
        </w:rPr>
        <w:t>Количество подстанций</w:t>
      </w:r>
      <w:r w:rsidR="004B772B" w:rsidRPr="007811AE">
        <w:rPr>
          <w:color w:val="000000"/>
          <w:sz w:val="28"/>
          <w:szCs w:val="28"/>
        </w:rPr>
        <w:t xml:space="preserve"> ОАО «Новосибирскэнерго»</w:t>
      </w:r>
    </w:p>
    <w:tbl>
      <w:tblPr>
        <w:tblW w:w="8789" w:type="dxa"/>
        <w:tblInd w:w="295" w:type="dxa"/>
        <w:tblCellMar>
          <w:top w:w="45" w:type="dxa"/>
          <w:bottom w:w="45" w:type="dxa"/>
        </w:tblCellMar>
        <w:tblLook w:val="0000" w:firstRow="0" w:lastRow="0" w:firstColumn="0" w:lastColumn="0" w:noHBand="0" w:noVBand="0"/>
      </w:tblPr>
      <w:tblGrid>
        <w:gridCol w:w="2048"/>
        <w:gridCol w:w="3936"/>
        <w:gridCol w:w="1244"/>
        <w:gridCol w:w="1561"/>
      </w:tblGrid>
      <w:tr w:rsidR="008C7DE4" w:rsidRPr="007811AE">
        <w:trPr>
          <w:trHeight w:val="25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Подстанций</w:t>
            </w: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220 кВ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DE4" w:rsidRPr="007811AE">
        <w:trPr>
          <w:trHeight w:val="255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Подстанций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110 кВ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161</w:t>
            </w:r>
          </w:p>
        </w:tc>
      </w:tr>
      <w:tr w:rsidR="008C7DE4" w:rsidRPr="007811AE">
        <w:trPr>
          <w:trHeight w:val="255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Подстанций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35 кВ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7DE4" w:rsidRPr="007811AE" w:rsidRDefault="008C7DE4">
            <w:pPr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158</w:t>
            </w:r>
          </w:p>
        </w:tc>
      </w:tr>
    </w:tbl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7D9F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Установленная мощность трансформаторных подстанций:</w:t>
      </w:r>
    </w:p>
    <w:p w:rsidR="000B6F40" w:rsidRPr="007811AE" w:rsidRDefault="00B17D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054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700 кВА</w:t>
      </w:r>
    </w:p>
    <w:p w:rsidR="00D83D79" w:rsidRPr="007811AE" w:rsidRDefault="008C7DE4" w:rsidP="008C7DE4">
      <w:pPr>
        <w:pStyle w:val="BodyTextIndent2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br w:type="page"/>
      </w:r>
      <w:r w:rsidRPr="007811AE">
        <w:rPr>
          <w:b/>
          <w:bCs/>
          <w:color w:val="000000"/>
          <w:sz w:val="28"/>
          <w:szCs w:val="28"/>
        </w:rPr>
        <w:t xml:space="preserve">1. </w:t>
      </w:r>
      <w:r w:rsidR="00D83D79" w:rsidRPr="007811AE">
        <w:rPr>
          <w:b/>
          <w:bCs/>
          <w:color w:val="000000"/>
          <w:sz w:val="28"/>
          <w:szCs w:val="28"/>
        </w:rPr>
        <w:t>ОЦЕНКА ФИНАНСОВОГО СОСТОЯНИЯ ОРГАНИЗАЦИИ</w:t>
      </w:r>
    </w:p>
    <w:p w:rsidR="00E551B9" w:rsidRPr="007811AE" w:rsidRDefault="00E551B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7A0F" w:rsidRPr="007811AE" w:rsidRDefault="00AC278B" w:rsidP="008C7DE4">
      <w:pPr>
        <w:pStyle w:val="BodyTextIndent2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Оценка как аналитическая процедура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связана с выявлением размера и динамики отклонений анализируемых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показателей,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отражающих состояние финансово-хозяйственной деятельности, от базисных значений критериев. При оценке изучается также структура хозяйственного процесса и его элементов.</w:t>
      </w:r>
    </w:p>
    <w:p w:rsidR="007952D5" w:rsidRPr="007811AE" w:rsidRDefault="007952D5" w:rsidP="008C7DE4">
      <w:pPr>
        <w:pStyle w:val="BodyTextIndent2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качестве объекта оценки финансово-хозяйственной деятельности ОАО «Новосибирскэнерго» принимается финансовая отчетность за 200</w:t>
      </w:r>
      <w:r w:rsidR="00EE6C66" w:rsidRPr="007811AE">
        <w:rPr>
          <w:color w:val="000000"/>
          <w:sz w:val="28"/>
          <w:szCs w:val="28"/>
        </w:rPr>
        <w:t>6</w:t>
      </w:r>
      <w:r w:rsidRPr="007811AE">
        <w:rPr>
          <w:color w:val="000000"/>
          <w:sz w:val="28"/>
          <w:szCs w:val="28"/>
        </w:rPr>
        <w:t xml:space="preserve"> год.</w:t>
      </w:r>
    </w:p>
    <w:p w:rsidR="00E551B9" w:rsidRPr="007811AE" w:rsidRDefault="007952D5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 целью объективной оценки состояния хозяйственных систем, экономической диагностики, измерения влияния отдельных факторов на отклонения в состоянии хозяйственных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систем, прогнозирования их ожидаемого состояния, принимаем в качестве </w:t>
      </w:r>
      <w:r w:rsidR="0088659B" w:rsidRPr="007811AE">
        <w:rPr>
          <w:color w:val="000000"/>
          <w:sz w:val="28"/>
          <w:szCs w:val="28"/>
        </w:rPr>
        <w:t xml:space="preserve">основной </w:t>
      </w:r>
      <w:r w:rsidRPr="007811AE">
        <w:rPr>
          <w:color w:val="000000"/>
          <w:sz w:val="28"/>
          <w:szCs w:val="28"/>
        </w:rPr>
        <w:t xml:space="preserve">базы для сравнения </w:t>
      </w:r>
      <w:r w:rsidR="0088659B" w:rsidRPr="007811AE">
        <w:rPr>
          <w:color w:val="000000"/>
          <w:sz w:val="28"/>
          <w:szCs w:val="28"/>
        </w:rPr>
        <w:t xml:space="preserve">финансовые </w:t>
      </w:r>
      <w:r w:rsidRPr="007811AE">
        <w:rPr>
          <w:color w:val="000000"/>
          <w:sz w:val="28"/>
          <w:szCs w:val="28"/>
        </w:rPr>
        <w:t>показатели</w:t>
      </w:r>
      <w:r w:rsidR="0088659B" w:rsidRPr="007811AE">
        <w:rPr>
          <w:color w:val="000000"/>
          <w:sz w:val="28"/>
          <w:szCs w:val="28"/>
        </w:rPr>
        <w:t xml:space="preserve"> </w:t>
      </w:r>
      <w:r w:rsidR="00B26F39" w:rsidRPr="007811AE">
        <w:rPr>
          <w:color w:val="000000"/>
          <w:sz w:val="28"/>
          <w:szCs w:val="28"/>
        </w:rPr>
        <w:t>на 1 января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88659B" w:rsidRPr="007811AE">
        <w:rPr>
          <w:color w:val="000000"/>
          <w:sz w:val="28"/>
          <w:szCs w:val="28"/>
        </w:rPr>
        <w:t>200</w:t>
      </w:r>
      <w:r w:rsidR="00B26F39" w:rsidRPr="007811AE">
        <w:rPr>
          <w:color w:val="000000"/>
          <w:sz w:val="28"/>
          <w:szCs w:val="28"/>
        </w:rPr>
        <w:t>5</w:t>
      </w:r>
      <w:r w:rsidR="0088659B" w:rsidRPr="007811AE">
        <w:rPr>
          <w:color w:val="000000"/>
          <w:sz w:val="28"/>
          <w:szCs w:val="28"/>
        </w:rPr>
        <w:t xml:space="preserve"> год</w:t>
      </w:r>
      <w:r w:rsidR="00EE6C66" w:rsidRPr="007811AE">
        <w:rPr>
          <w:color w:val="000000"/>
          <w:sz w:val="28"/>
          <w:szCs w:val="28"/>
        </w:rPr>
        <w:t>а</w:t>
      </w:r>
      <w:r w:rsidR="0088659B" w:rsidRPr="007811AE">
        <w:rPr>
          <w:color w:val="000000"/>
          <w:sz w:val="28"/>
          <w:szCs w:val="28"/>
        </w:rPr>
        <w:t xml:space="preserve">. В качестве вспомогательных баз для анализа </w:t>
      </w:r>
      <w:r w:rsidR="00482105" w:rsidRPr="007811AE">
        <w:rPr>
          <w:color w:val="000000"/>
          <w:sz w:val="28"/>
          <w:szCs w:val="28"/>
        </w:rPr>
        <w:t>динамики отклонений фактического состояния системы финансово-хозяйственной деятельности</w:t>
      </w:r>
      <w:r w:rsidR="00AC278B" w:rsidRPr="007811AE">
        <w:rPr>
          <w:color w:val="000000"/>
          <w:sz w:val="28"/>
          <w:szCs w:val="28"/>
        </w:rPr>
        <w:t xml:space="preserve"> (далее - ФХД)</w:t>
      </w:r>
      <w:r w:rsidR="00482105" w:rsidRPr="007811AE">
        <w:rPr>
          <w:color w:val="000000"/>
          <w:sz w:val="28"/>
          <w:szCs w:val="28"/>
        </w:rPr>
        <w:t xml:space="preserve"> 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482105" w:rsidRPr="007811AE">
        <w:rPr>
          <w:color w:val="000000"/>
          <w:sz w:val="28"/>
          <w:szCs w:val="28"/>
        </w:rPr>
        <w:t>и ее элементов от базисного,</w:t>
      </w:r>
      <w:r w:rsidR="008C7DE4" w:rsidRPr="007811AE">
        <w:rPr>
          <w:color w:val="000000"/>
          <w:sz w:val="28"/>
          <w:szCs w:val="28"/>
        </w:rPr>
        <w:t xml:space="preserve"> </w:t>
      </w:r>
      <w:r w:rsidR="0088659B" w:rsidRPr="007811AE">
        <w:rPr>
          <w:color w:val="000000"/>
          <w:sz w:val="28"/>
          <w:szCs w:val="28"/>
        </w:rPr>
        <w:t>принимаем показатели предыдущих периодов, в частности за 2001-200</w:t>
      </w:r>
      <w:r w:rsidR="00EE6C66" w:rsidRPr="007811AE">
        <w:rPr>
          <w:color w:val="000000"/>
          <w:sz w:val="28"/>
          <w:szCs w:val="28"/>
        </w:rPr>
        <w:t>5</w:t>
      </w:r>
      <w:r w:rsidR="0088659B" w:rsidRPr="007811AE">
        <w:rPr>
          <w:color w:val="000000"/>
          <w:sz w:val="28"/>
          <w:szCs w:val="28"/>
        </w:rPr>
        <w:t xml:space="preserve"> годы.</w:t>
      </w:r>
    </w:p>
    <w:p w:rsidR="00AC278B" w:rsidRPr="007811AE" w:rsidRDefault="003A43BA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Критерии оценки финансово–экономических аспектов деятельности</w:t>
      </w:r>
      <w:r w:rsidRPr="007811AE">
        <w:rPr>
          <w:color w:val="000000"/>
          <w:sz w:val="28"/>
          <w:szCs w:val="28"/>
        </w:rPr>
        <w:t xml:space="preserve"> - показатели, выражающие цель</w:t>
      </w:r>
      <w:r w:rsidR="00247A0F" w:rsidRPr="007811AE">
        <w:rPr>
          <w:color w:val="000000"/>
          <w:sz w:val="28"/>
          <w:szCs w:val="28"/>
        </w:rPr>
        <w:t>,</w:t>
      </w:r>
      <w:r w:rsidRPr="007811AE">
        <w:rPr>
          <w:color w:val="000000"/>
          <w:sz w:val="28"/>
          <w:szCs w:val="28"/>
        </w:rPr>
        <w:t xml:space="preserve"> либо желаемое состояние хозяйственной системы,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процессов, их элементов</w:t>
      </w:r>
    </w:p>
    <w:p w:rsidR="0088659B" w:rsidRPr="007811AE" w:rsidRDefault="0088659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качестве критериев оценки принимаем следующие показатели:</w:t>
      </w:r>
    </w:p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3794" w:rsidRPr="007811AE" w:rsidRDefault="0035379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Критерии оценки ФХД</w:t>
      </w:r>
      <w:r w:rsidR="004B772B" w:rsidRPr="007811AE">
        <w:rPr>
          <w:color w:val="000000"/>
          <w:sz w:val="28"/>
          <w:szCs w:val="28"/>
        </w:rPr>
        <w:t xml:space="preserve"> ОАО «Новосибирскэнерго»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4210"/>
        <w:gridCol w:w="2453"/>
      </w:tblGrid>
      <w:tr w:rsidR="00F94B72" w:rsidRPr="002B7CD6" w:rsidTr="002B7CD6">
        <w:tc>
          <w:tcPr>
            <w:tcW w:w="2500" w:type="dxa"/>
            <w:vMerge w:val="restart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Элементы объекта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6663" w:type="dxa"/>
            <w:gridSpan w:val="2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</w:tr>
      <w:tr w:rsidR="00F94B72" w:rsidRPr="002B7CD6" w:rsidTr="002B7CD6">
        <w:tc>
          <w:tcPr>
            <w:tcW w:w="2500" w:type="dxa"/>
            <w:vMerge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53" w:type="dxa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Обозначение</w:t>
            </w:r>
          </w:p>
        </w:tc>
      </w:tr>
      <w:tr w:rsidR="00F94B72" w:rsidRPr="002B7CD6" w:rsidTr="002B7CD6">
        <w:tc>
          <w:tcPr>
            <w:tcW w:w="2500" w:type="dxa"/>
          </w:tcPr>
          <w:p w:rsidR="00F94B72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B7CD6">
              <w:rPr>
                <w:color w:val="000000"/>
                <w:sz w:val="20"/>
                <w:szCs w:val="20"/>
              </w:rPr>
              <w:t>.Финансовые ресурсы</w:t>
            </w:r>
          </w:p>
        </w:tc>
        <w:tc>
          <w:tcPr>
            <w:tcW w:w="4210" w:type="dxa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</w:tcPr>
          <w:p w:rsidR="00F94B72" w:rsidRPr="002B7CD6" w:rsidRDefault="00F94B72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94B72" w:rsidRPr="002B7CD6" w:rsidTr="002B7CD6">
        <w:tc>
          <w:tcPr>
            <w:tcW w:w="2500" w:type="dxa"/>
          </w:tcPr>
          <w:p w:rsidR="00F94B72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II</w:t>
            </w:r>
            <w:r w:rsidRPr="002B7CD6">
              <w:rPr>
                <w:color w:val="000000"/>
                <w:sz w:val="20"/>
                <w:szCs w:val="20"/>
              </w:rPr>
              <w:t>.Основной капитал (ОК)</w:t>
            </w:r>
          </w:p>
        </w:tc>
        <w:tc>
          <w:tcPr>
            <w:tcW w:w="4210" w:type="dxa"/>
          </w:tcPr>
          <w:p w:rsidR="00F94B72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1. Первоначальная и остаточная стоимость объектов ОК</w:t>
            </w:r>
          </w:p>
        </w:tc>
        <w:tc>
          <w:tcPr>
            <w:tcW w:w="2453" w:type="dxa"/>
          </w:tcPr>
          <w:p w:rsidR="00F94B72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Fп , Fо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2. Фондоотдача (коэффициент оборачиваемости) основного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L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3. Фондоемкость основного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J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4. Износ объектов ОК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I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5. Рентабельность основного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R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6. Срок окупаемости долгосрочных инвестиций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T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7. Удельный вес видов основного капитала в имуществе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Y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8. Чистая приведенная стоимость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NPV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9. Внутренняя норма доходности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IRR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III.</w:t>
            </w:r>
            <w:r w:rsidRPr="002B7CD6">
              <w:rPr>
                <w:color w:val="000000"/>
                <w:sz w:val="20"/>
                <w:szCs w:val="20"/>
              </w:rPr>
              <w:t xml:space="preserve"> Оборотный капитал</w:t>
            </w: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1. Наличие оборотного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Q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2. Коэффициент оборачиваемости оборотного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L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3. Период оборачиваемости оборотного капитала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T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4. Закрепление оборотного капитала на рубль товарной продукции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Jq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IV.</w:t>
            </w:r>
            <w:r w:rsidRPr="002B7CD6">
              <w:rPr>
                <w:color w:val="000000"/>
                <w:sz w:val="20"/>
                <w:szCs w:val="20"/>
              </w:rPr>
              <w:t>Финансовые результаты</w:t>
            </w: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1. Выручка от продажи товаров, продукции, работ, услуг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N1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2. Прибыль (убыток) отчетного периода (до налогообложения)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P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3. Прибыль (убыток) от продажи товаров, продукции, работ, услуг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Р1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4. Чистая норма прибыли, коп. на 1 рубль выручки от продаж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Рчн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5. Рентабельность экономическая (общая)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R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6. Рентабельность финансовая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R</w:t>
            </w:r>
            <w:r w:rsidRPr="002B7CD6">
              <w:rPr>
                <w:color w:val="000000"/>
                <w:sz w:val="20"/>
                <w:szCs w:val="20"/>
              </w:rPr>
              <w:t>ч</w:t>
            </w:r>
          </w:p>
        </w:tc>
      </w:tr>
      <w:tr w:rsidR="004B772B" w:rsidRPr="002B7CD6" w:rsidTr="002B7CD6">
        <w:tc>
          <w:tcPr>
            <w:tcW w:w="250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7. Рентабельность собственных средств</w:t>
            </w:r>
          </w:p>
        </w:tc>
        <w:tc>
          <w:tcPr>
            <w:tcW w:w="2453" w:type="dxa"/>
          </w:tcPr>
          <w:p w:rsidR="004B772B" w:rsidRPr="002B7CD6" w:rsidRDefault="004B772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Ric</w:t>
            </w:r>
          </w:p>
        </w:tc>
      </w:tr>
    </w:tbl>
    <w:p w:rsidR="00F94B72" w:rsidRPr="007811AE" w:rsidRDefault="00F94B7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659B" w:rsidRPr="007811AE" w:rsidRDefault="00EA78A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 xml:space="preserve">1.1 </w:t>
      </w:r>
      <w:r w:rsidR="0088659B" w:rsidRPr="007811AE">
        <w:rPr>
          <w:b/>
          <w:bCs/>
          <w:color w:val="000000"/>
          <w:sz w:val="28"/>
          <w:szCs w:val="28"/>
        </w:rPr>
        <w:t>Подготовка бухгалтерской отчетности</w:t>
      </w:r>
    </w:p>
    <w:p w:rsidR="004B772B" w:rsidRPr="007811AE" w:rsidRDefault="004B772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B772B" w:rsidRPr="007811AE" w:rsidRDefault="004B772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Оценке финансового состояния организации предшествует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подготовка финансовой отчетности, которая заключается в проверке достоверности данных, обеспечении их сопоставимости, преобразовании отчетного баланса в аналитический баланс-нетто.</w:t>
      </w:r>
      <w:r w:rsidR="00EE6C66" w:rsidRPr="007811AE">
        <w:rPr>
          <w:color w:val="000000"/>
          <w:sz w:val="28"/>
          <w:szCs w:val="28"/>
        </w:rPr>
        <w:t xml:space="preserve"> Сложной, но необходимой является процедура обеспечения сопоставимости данных. Сопоставимость данных нарушается вследствие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инфляции 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переоценки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активов,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использования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различных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="00EE6C66" w:rsidRPr="007811AE">
        <w:rPr>
          <w:color w:val="000000"/>
          <w:sz w:val="28"/>
          <w:szCs w:val="28"/>
        </w:rPr>
        <w:t>способов группировки информации при получении одноименных показателей. Инфляция проявляется в повышении уровня цен на ресурсы и продукцию, приводит не только к несопоставимости данных отчетности за различные периоды, но и обусловливает искажение показателей финансового состояния организации.</w:t>
      </w:r>
    </w:p>
    <w:p w:rsidR="00EE6C66" w:rsidRPr="007811AE" w:rsidRDefault="00EE6C6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Инфляцию характеризуют индексом цен в течение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анализируемого периода и индексом инфляции. Индекс цен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(f), или темп изменения цен, который можно выразить в виде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коэффициента или процента, определяется путем соотношения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цен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ресурса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или продукции на конец и начало анализируемого периода. Индекс инфляции (df) характеризуется темпом прироста цен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определяется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как разность между индексом цен и единицей или 100%:</w:t>
      </w:r>
    </w:p>
    <w:p w:rsidR="008C7DE4" w:rsidRPr="007811AE" w:rsidRDefault="008C7DE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B772B" w:rsidRPr="007811AE" w:rsidRDefault="00EE6C6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  <w:lang w:val="en-US"/>
        </w:rPr>
        <w:t>df</w:t>
      </w:r>
      <w:r w:rsidRPr="007811AE">
        <w:rPr>
          <w:b/>
          <w:bCs/>
          <w:color w:val="000000"/>
          <w:sz w:val="28"/>
          <w:szCs w:val="28"/>
        </w:rPr>
        <w:t xml:space="preserve"> = </w:t>
      </w:r>
      <w:r w:rsidRPr="007811AE">
        <w:rPr>
          <w:b/>
          <w:bCs/>
          <w:color w:val="000000"/>
          <w:sz w:val="28"/>
          <w:szCs w:val="28"/>
          <w:lang w:val="en-US"/>
        </w:rPr>
        <w:t>f</w:t>
      </w:r>
      <w:r w:rsidRPr="007811AE">
        <w:rPr>
          <w:b/>
          <w:bCs/>
          <w:color w:val="000000"/>
          <w:sz w:val="28"/>
          <w:szCs w:val="28"/>
        </w:rPr>
        <w:t xml:space="preserve"> – 1 (100%)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(1)</w:t>
      </w:r>
    </w:p>
    <w:p w:rsidR="0088659B" w:rsidRPr="007811AE" w:rsidRDefault="0088659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70F8" w:rsidRPr="007811AE" w:rsidRDefault="00B070F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5</w:t>
      </w:r>
      <w:r w:rsidR="0037443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Показатели оборачиваемости</w:t>
      </w:r>
      <w:r w:rsidR="0061270B" w:rsidRPr="007811AE">
        <w:rPr>
          <w:color w:val="000000"/>
          <w:sz w:val="28"/>
          <w:szCs w:val="28"/>
        </w:rPr>
        <w:t xml:space="preserve"> активов и пассивов ОАО «Новосибирскэнерго»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309"/>
        <w:gridCol w:w="748"/>
        <w:gridCol w:w="694"/>
        <w:gridCol w:w="748"/>
        <w:gridCol w:w="748"/>
        <w:gridCol w:w="748"/>
        <w:gridCol w:w="748"/>
        <w:gridCol w:w="748"/>
      </w:tblGrid>
      <w:tr w:rsidR="002B7CD6" w:rsidRPr="002B7CD6" w:rsidTr="002B7CD6">
        <w:tc>
          <w:tcPr>
            <w:tcW w:w="2431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9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Ед.</w:t>
            </w:r>
            <w:r w:rsidR="00EB454C" w:rsidRPr="002B7CD6">
              <w:rPr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694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 кв. 2006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 кв. 2006</w:t>
            </w:r>
          </w:p>
        </w:tc>
        <w:tc>
          <w:tcPr>
            <w:tcW w:w="748" w:type="dxa"/>
          </w:tcPr>
          <w:p w:rsidR="009E4DFD" w:rsidRPr="002B7CD6" w:rsidRDefault="009E4DF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 кв. 2006</w:t>
            </w:r>
          </w:p>
        </w:tc>
      </w:tr>
      <w:tr w:rsidR="002B7CD6" w:rsidRPr="002B7CD6" w:rsidTr="002B7CD6">
        <w:tc>
          <w:tcPr>
            <w:tcW w:w="2431" w:type="dxa"/>
            <w:vMerge w:val="restart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Оборачиваемость дебиторской задолженности</w:t>
            </w:r>
          </w:p>
        </w:tc>
        <w:tc>
          <w:tcPr>
            <w:tcW w:w="1309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78,49</w:t>
            </w:r>
          </w:p>
        </w:tc>
        <w:tc>
          <w:tcPr>
            <w:tcW w:w="694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46,98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47,52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46,1</w:t>
            </w:r>
          </w:p>
        </w:tc>
      </w:tr>
      <w:tr w:rsidR="002B7CD6" w:rsidRPr="002B7CD6" w:rsidTr="002B7CD6">
        <w:tc>
          <w:tcPr>
            <w:tcW w:w="2431" w:type="dxa"/>
            <w:vMerge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обороты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694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7,76</w:t>
            </w:r>
          </w:p>
        </w:tc>
        <w:tc>
          <w:tcPr>
            <w:tcW w:w="748" w:type="dxa"/>
          </w:tcPr>
          <w:p w:rsidR="00141405" w:rsidRPr="002B7CD6" w:rsidRDefault="001D2CB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48" w:type="dxa"/>
          </w:tcPr>
          <w:p w:rsidR="00141405" w:rsidRPr="002B7CD6" w:rsidRDefault="001D2CB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748" w:type="dxa"/>
          </w:tcPr>
          <w:p w:rsidR="00141405" w:rsidRPr="002B7CD6" w:rsidRDefault="001D2CBD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2B7CD6" w:rsidRPr="002B7CD6" w:rsidTr="002B7CD6">
        <w:tc>
          <w:tcPr>
            <w:tcW w:w="2431" w:type="dxa"/>
            <w:vMerge w:val="restart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Оборачиваемость запасов</w:t>
            </w:r>
          </w:p>
        </w:tc>
        <w:tc>
          <w:tcPr>
            <w:tcW w:w="1309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94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2B7CD6" w:rsidRPr="002B7CD6" w:rsidTr="002B7CD6">
        <w:tc>
          <w:tcPr>
            <w:tcW w:w="2431" w:type="dxa"/>
            <w:vMerge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обороты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694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748" w:type="dxa"/>
          </w:tcPr>
          <w:p w:rsidR="00141405" w:rsidRPr="002B7CD6" w:rsidRDefault="0014140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9,0</w:t>
            </w:r>
          </w:p>
        </w:tc>
      </w:tr>
      <w:tr w:rsidR="002B7CD6" w:rsidRPr="002B7CD6" w:rsidTr="002B7CD6">
        <w:tc>
          <w:tcPr>
            <w:tcW w:w="2431" w:type="dxa"/>
            <w:vMerge w:val="restart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Оборачиваемость кредиторской задолженности</w:t>
            </w:r>
          </w:p>
        </w:tc>
        <w:tc>
          <w:tcPr>
            <w:tcW w:w="1309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694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67.1</w:t>
            </w:r>
          </w:p>
        </w:tc>
      </w:tr>
      <w:tr w:rsidR="002B7CD6" w:rsidRPr="002B7CD6" w:rsidTr="002B7CD6">
        <w:tc>
          <w:tcPr>
            <w:tcW w:w="2431" w:type="dxa"/>
            <w:vMerge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обороты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694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748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1,36</w:t>
            </w:r>
          </w:p>
        </w:tc>
      </w:tr>
      <w:tr w:rsidR="0061270B" w:rsidRPr="002B7CD6" w:rsidTr="002B7CD6">
        <w:tc>
          <w:tcPr>
            <w:tcW w:w="2431" w:type="dxa"/>
            <w:vMerge w:val="restart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Оборачиваемость внеоборотных активов</w:t>
            </w:r>
          </w:p>
        </w:tc>
        <w:tc>
          <w:tcPr>
            <w:tcW w:w="1309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5182" w:type="dxa"/>
            <w:gridSpan w:val="7"/>
            <w:vMerge w:val="restart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Более года</w:t>
            </w:r>
          </w:p>
        </w:tc>
      </w:tr>
      <w:tr w:rsidR="0061270B" w:rsidRPr="002B7CD6" w:rsidTr="002B7CD6">
        <w:tc>
          <w:tcPr>
            <w:tcW w:w="2431" w:type="dxa"/>
            <w:vMerge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обороты</w:t>
            </w:r>
          </w:p>
        </w:tc>
        <w:tc>
          <w:tcPr>
            <w:tcW w:w="5182" w:type="dxa"/>
            <w:gridSpan w:val="7"/>
            <w:vMerge/>
          </w:tcPr>
          <w:p w:rsidR="0061270B" w:rsidRPr="002B7CD6" w:rsidRDefault="0061270B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2B7CD6" w:rsidRPr="002B7CD6" w:rsidTr="002B7CD6">
        <w:tc>
          <w:tcPr>
            <w:tcW w:w="2431" w:type="dxa"/>
            <w:vMerge w:val="restart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Оборачиваемость незавершенного производства</w:t>
            </w:r>
          </w:p>
        </w:tc>
        <w:tc>
          <w:tcPr>
            <w:tcW w:w="1309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694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38,02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2B7CD6" w:rsidRPr="002B7CD6" w:rsidTr="002B7CD6">
        <w:tc>
          <w:tcPr>
            <w:tcW w:w="2431" w:type="dxa"/>
            <w:vMerge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обороты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694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48" w:type="dxa"/>
          </w:tcPr>
          <w:p w:rsidR="00EB454C" w:rsidRPr="002B7CD6" w:rsidRDefault="00EB454C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9E4DFD" w:rsidRPr="007811AE" w:rsidRDefault="009E4DF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454C" w:rsidRPr="007811AE" w:rsidRDefault="00EB454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Используя метод общего индекса покупательной способности денег (ОИПС), определим </w:t>
      </w:r>
      <w:r w:rsidR="00FA6E58" w:rsidRPr="007811AE">
        <w:rPr>
          <w:color w:val="000000"/>
          <w:sz w:val="28"/>
          <w:szCs w:val="28"/>
        </w:rPr>
        <w:t>значения коэффициентов пересчета</w:t>
      </w:r>
      <w:r w:rsidR="008C7DE4" w:rsidRPr="007811AE">
        <w:rPr>
          <w:color w:val="000000"/>
          <w:sz w:val="28"/>
          <w:szCs w:val="28"/>
        </w:rPr>
        <w:t xml:space="preserve"> </w:t>
      </w:r>
      <w:r w:rsidR="00FA6E58" w:rsidRPr="007811AE">
        <w:rPr>
          <w:color w:val="000000"/>
          <w:sz w:val="28"/>
          <w:szCs w:val="28"/>
        </w:rPr>
        <w:t>стоимости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FA6E58" w:rsidRPr="007811AE">
        <w:rPr>
          <w:color w:val="000000"/>
          <w:sz w:val="28"/>
          <w:szCs w:val="28"/>
        </w:rPr>
        <w:t>различных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="00FA6E58" w:rsidRPr="007811AE">
        <w:rPr>
          <w:color w:val="000000"/>
          <w:sz w:val="28"/>
          <w:szCs w:val="28"/>
        </w:rPr>
        <w:t>групп активов в соответствии с интервалами, приведенными в таблице 5</w:t>
      </w:r>
      <w:r w:rsidRPr="007811AE">
        <w:rPr>
          <w:color w:val="000000"/>
          <w:sz w:val="28"/>
          <w:szCs w:val="28"/>
        </w:rPr>
        <w:t>:</w:t>
      </w:r>
    </w:p>
    <w:p w:rsidR="00FA6E58" w:rsidRPr="007811AE" w:rsidRDefault="00FA6E58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Коипс/</w:t>
      </w:r>
      <w:r w:rsidRPr="007811AE">
        <w:rPr>
          <w:b/>
          <w:bCs/>
          <w:color w:val="000000"/>
          <w:sz w:val="28"/>
          <w:szCs w:val="28"/>
          <w:lang w:val="en-US"/>
        </w:rPr>
        <w:t>F</w:t>
      </w:r>
      <w:r w:rsidRPr="007811AE">
        <w:rPr>
          <w:b/>
          <w:bCs/>
          <w:color w:val="000000"/>
          <w:sz w:val="28"/>
          <w:szCs w:val="28"/>
        </w:rPr>
        <w:t xml:space="preserve"> = К1 * </w:t>
      </w:r>
      <w:r w:rsidRPr="007811AE">
        <w:rPr>
          <w:b/>
          <w:bCs/>
          <w:color w:val="000000"/>
          <w:sz w:val="28"/>
          <w:szCs w:val="28"/>
          <w:lang w:val="en-US"/>
        </w:rPr>
        <w:t>K</w:t>
      </w:r>
      <w:r w:rsidRPr="007811AE">
        <w:rPr>
          <w:b/>
          <w:bCs/>
          <w:color w:val="000000"/>
          <w:sz w:val="28"/>
          <w:szCs w:val="28"/>
        </w:rPr>
        <w:t xml:space="preserve">2 * … * </w:t>
      </w:r>
      <w:r w:rsidRPr="007811AE">
        <w:rPr>
          <w:b/>
          <w:bCs/>
          <w:color w:val="000000"/>
          <w:sz w:val="28"/>
          <w:szCs w:val="28"/>
          <w:lang w:val="en-US"/>
        </w:rPr>
        <w:t>Kn</w:t>
      </w:r>
      <w:r w:rsidRPr="007811AE">
        <w:rPr>
          <w:b/>
          <w:bCs/>
          <w:color w:val="000000"/>
          <w:sz w:val="28"/>
          <w:szCs w:val="28"/>
        </w:rPr>
        <w:t>,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B51C3D" w:rsidRPr="007811AE">
        <w:rPr>
          <w:b/>
          <w:bCs/>
          <w:color w:val="000000"/>
          <w:sz w:val="28"/>
          <w:szCs w:val="28"/>
        </w:rPr>
        <w:t>(2)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где К1, </w:t>
      </w:r>
      <w:r w:rsidRPr="007811AE">
        <w:rPr>
          <w:color w:val="000000"/>
          <w:sz w:val="28"/>
          <w:szCs w:val="28"/>
          <w:lang w:val="en-US"/>
        </w:rPr>
        <w:t>K</w:t>
      </w:r>
      <w:r w:rsidRPr="007811AE">
        <w:rPr>
          <w:color w:val="000000"/>
          <w:sz w:val="28"/>
          <w:szCs w:val="28"/>
        </w:rPr>
        <w:t>2, …,</w:t>
      </w:r>
      <w:r w:rsidRPr="007811AE">
        <w:rPr>
          <w:color w:val="000000"/>
          <w:sz w:val="28"/>
          <w:szCs w:val="28"/>
          <w:lang w:val="en-US"/>
        </w:rPr>
        <w:t>Kn</w:t>
      </w:r>
      <w:r w:rsidRPr="007811AE">
        <w:rPr>
          <w:color w:val="000000"/>
          <w:sz w:val="28"/>
          <w:szCs w:val="28"/>
        </w:rPr>
        <w:t xml:space="preserve"> – индексы роста потребительских цен.</w:t>
      </w:r>
    </w:p>
    <w:p w:rsidR="00FA6E58" w:rsidRPr="007811AE" w:rsidRDefault="00FA6E58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6CE5" w:rsidRPr="007811AE" w:rsidRDefault="00AC6CE5" w:rsidP="00374438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6</w:t>
      </w:r>
      <w:r w:rsidR="0037443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Коэффициенты пересчета статей актива</w:t>
      </w:r>
    </w:p>
    <w:tbl>
      <w:tblPr>
        <w:tblW w:w="8789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1970"/>
        <w:gridCol w:w="1770"/>
        <w:gridCol w:w="2057"/>
      </w:tblGrid>
      <w:tr w:rsidR="002B7CD6" w:rsidRPr="002B7CD6" w:rsidTr="002B7CD6">
        <w:tc>
          <w:tcPr>
            <w:tcW w:w="2992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Статьи актива баланса</w:t>
            </w:r>
          </w:p>
        </w:tc>
        <w:tc>
          <w:tcPr>
            <w:tcW w:w="19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1.04.06.</w:t>
            </w:r>
          </w:p>
        </w:tc>
        <w:tc>
          <w:tcPr>
            <w:tcW w:w="17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1.07.06.</w:t>
            </w:r>
          </w:p>
        </w:tc>
        <w:tc>
          <w:tcPr>
            <w:tcW w:w="2057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1.10.06.</w:t>
            </w:r>
          </w:p>
        </w:tc>
      </w:tr>
      <w:tr w:rsidR="002B7CD6" w:rsidRPr="002B7CD6" w:rsidTr="002B7CD6">
        <w:tc>
          <w:tcPr>
            <w:tcW w:w="2992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Внеоборотные активы</w:t>
            </w:r>
          </w:p>
        </w:tc>
        <w:tc>
          <w:tcPr>
            <w:tcW w:w="19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1,008</w:t>
            </w:r>
          </w:p>
        </w:tc>
        <w:tc>
          <w:tcPr>
            <w:tcW w:w="17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1,055</w:t>
            </w:r>
          </w:p>
        </w:tc>
        <w:tc>
          <w:tcPr>
            <w:tcW w:w="2057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1,072</w:t>
            </w:r>
          </w:p>
        </w:tc>
      </w:tr>
      <w:tr w:rsidR="002B7CD6" w:rsidRPr="002B7CD6" w:rsidTr="002B7CD6">
        <w:tc>
          <w:tcPr>
            <w:tcW w:w="2992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Производственные запасы</w:t>
            </w:r>
          </w:p>
        </w:tc>
        <w:tc>
          <w:tcPr>
            <w:tcW w:w="19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1,004</w:t>
            </w:r>
          </w:p>
        </w:tc>
        <w:tc>
          <w:tcPr>
            <w:tcW w:w="1770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1,029</w:t>
            </w:r>
          </w:p>
        </w:tc>
        <w:tc>
          <w:tcPr>
            <w:tcW w:w="2057" w:type="dxa"/>
          </w:tcPr>
          <w:p w:rsidR="00AC6CE5" w:rsidRPr="002B7CD6" w:rsidRDefault="00AC6CE5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</w:t>
            </w:r>
            <w:r w:rsidR="00711F74" w:rsidRPr="002B7CD6">
              <w:rPr>
                <w:color w:val="000000"/>
                <w:sz w:val="20"/>
                <w:szCs w:val="20"/>
              </w:rPr>
              <w:t>048</w:t>
            </w:r>
          </w:p>
        </w:tc>
      </w:tr>
      <w:tr w:rsidR="002B7CD6" w:rsidRPr="002B7CD6" w:rsidTr="002B7CD6">
        <w:tc>
          <w:tcPr>
            <w:tcW w:w="2992" w:type="dxa"/>
          </w:tcPr>
          <w:p w:rsidR="00711F74" w:rsidRPr="002B7CD6" w:rsidRDefault="00711F74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970" w:type="dxa"/>
          </w:tcPr>
          <w:p w:rsidR="00711F74" w:rsidRPr="002B7CD6" w:rsidRDefault="00711F74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1770" w:type="dxa"/>
          </w:tcPr>
          <w:p w:rsidR="00711F74" w:rsidRPr="002B7CD6" w:rsidRDefault="00711F74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1,033</w:t>
            </w:r>
          </w:p>
        </w:tc>
        <w:tc>
          <w:tcPr>
            <w:tcW w:w="2057" w:type="dxa"/>
          </w:tcPr>
          <w:p w:rsidR="00711F74" w:rsidRPr="002B7CD6" w:rsidRDefault="00711F74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1,055</w:t>
            </w:r>
          </w:p>
        </w:tc>
      </w:tr>
    </w:tbl>
    <w:p w:rsidR="00374438" w:rsidRPr="007811AE" w:rsidRDefault="00374438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6F39" w:rsidRPr="007811AE" w:rsidRDefault="00303F01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8280" w:dyaOrig="3345">
          <v:shape id="_x0000_i1025" type="#_x0000_t75" style="width:414pt;height:167.25pt" o:ole="">
            <v:imagedata r:id="rId8" o:title=""/>
          </v:shape>
          <o:OLEObject Type="Embed" ProgID="MSGraph.Chart.8" ShapeID="_x0000_i1025" DrawAspect="Content" ObjectID="_1478810994" r:id="rId9">
            <o:FieldCodes>\s</o:FieldCodes>
          </o:OLEObject>
        </w:object>
      </w:r>
    </w:p>
    <w:p w:rsidR="00374438" w:rsidRPr="007811AE" w:rsidRDefault="00374438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0A59" w:rsidRPr="007811AE" w:rsidRDefault="0042369F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Вывод:</w:t>
      </w:r>
    </w:p>
    <w:p w:rsidR="0042369F" w:rsidRPr="007811AE" w:rsidRDefault="00080A59" w:rsidP="008C7DE4">
      <w:pPr>
        <w:widowControl w:val="0"/>
        <w:tabs>
          <w:tab w:val="left" w:pos="13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Ч</w:t>
      </w:r>
      <w:r w:rsidR="0042369F" w:rsidRPr="007811AE">
        <w:rPr>
          <w:color w:val="000000"/>
          <w:sz w:val="28"/>
          <w:szCs w:val="28"/>
        </w:rPr>
        <w:t>ем выше оборачиваемость того или иного актива, тем в большей степени его оценка по балансу соответствует реальной стоимости актива, так, например, денежные активы не нуждаются в</w:t>
      </w:r>
      <w:r w:rsidR="008C7DE4" w:rsidRPr="007811AE">
        <w:rPr>
          <w:color w:val="000000"/>
          <w:sz w:val="28"/>
          <w:szCs w:val="28"/>
        </w:rPr>
        <w:t xml:space="preserve"> </w:t>
      </w:r>
      <w:r w:rsidR="0042369F" w:rsidRPr="007811AE">
        <w:rPr>
          <w:color w:val="000000"/>
          <w:sz w:val="28"/>
          <w:szCs w:val="28"/>
        </w:rPr>
        <w:t>индексации, наибольший</w:t>
      </w:r>
      <w:r w:rsidR="008C7DE4" w:rsidRPr="007811AE">
        <w:rPr>
          <w:color w:val="000000"/>
          <w:sz w:val="28"/>
          <w:szCs w:val="28"/>
        </w:rPr>
        <w:t xml:space="preserve"> </w:t>
      </w:r>
      <w:r w:rsidR="0042369F" w:rsidRPr="007811AE">
        <w:rPr>
          <w:color w:val="000000"/>
          <w:sz w:val="28"/>
          <w:szCs w:val="28"/>
        </w:rPr>
        <w:t>индекс</w:t>
      </w:r>
      <w:r w:rsidR="008C7DE4" w:rsidRPr="007811AE">
        <w:rPr>
          <w:color w:val="000000"/>
          <w:sz w:val="28"/>
          <w:szCs w:val="28"/>
        </w:rPr>
        <w:t xml:space="preserve"> </w:t>
      </w:r>
      <w:r w:rsidR="0042369F" w:rsidRPr="007811AE">
        <w:rPr>
          <w:color w:val="000000"/>
          <w:sz w:val="28"/>
          <w:szCs w:val="28"/>
        </w:rPr>
        <w:t>переоценки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42369F" w:rsidRPr="007811AE">
        <w:rPr>
          <w:color w:val="000000"/>
          <w:sz w:val="28"/>
          <w:szCs w:val="28"/>
        </w:rPr>
        <w:t>имеют внеоборотные активы.</w:t>
      </w:r>
    </w:p>
    <w:p w:rsidR="00374438" w:rsidRPr="007811AE" w:rsidRDefault="0037443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369F" w:rsidRPr="007811AE" w:rsidRDefault="0042369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7</w:t>
      </w:r>
      <w:r w:rsidR="0037443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 исходного баланса ОАО «Новосибирскэнерго» за 2006 год</w:t>
      </w:r>
    </w:p>
    <w:tbl>
      <w:tblPr>
        <w:tblW w:w="91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1130"/>
        <w:gridCol w:w="1394"/>
        <w:gridCol w:w="1309"/>
        <w:gridCol w:w="1309"/>
        <w:gridCol w:w="1420"/>
      </w:tblGrid>
      <w:tr w:rsidR="0042369F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Статьи актива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432" w:type="dxa"/>
            <w:gridSpan w:val="4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 xml:space="preserve">Сумма, </w:t>
            </w:r>
            <w:r w:rsidR="00E25696" w:rsidRPr="007E50AF">
              <w:rPr>
                <w:bCs/>
                <w:sz w:val="20"/>
                <w:szCs w:val="20"/>
              </w:rPr>
              <w:t>тыс</w:t>
            </w:r>
            <w:r w:rsidRPr="007E50AF">
              <w:rPr>
                <w:bCs/>
                <w:sz w:val="20"/>
                <w:szCs w:val="20"/>
              </w:rPr>
              <w:t>. руб.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0" w:type="dxa"/>
          </w:tcPr>
          <w:p w:rsidR="0042369F" w:rsidRPr="007E50AF" w:rsidRDefault="00374438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</w:t>
            </w:r>
            <w:r w:rsidR="0042369F" w:rsidRPr="007E50AF">
              <w:rPr>
                <w:bCs/>
                <w:sz w:val="20"/>
                <w:szCs w:val="20"/>
              </w:rPr>
              <w:t>нач.</w:t>
            </w:r>
          </w:p>
        </w:tc>
        <w:tc>
          <w:tcPr>
            <w:tcW w:w="1394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января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апреля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</w:t>
            </w:r>
            <w:r w:rsidR="00374438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июля</w:t>
            </w:r>
          </w:p>
        </w:tc>
        <w:tc>
          <w:tcPr>
            <w:tcW w:w="142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октября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1. Внеоборотные активы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394" w:type="dxa"/>
          </w:tcPr>
          <w:p w:rsidR="0042369F" w:rsidRPr="007E50AF" w:rsidRDefault="00972A1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963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309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924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024</w:t>
            </w:r>
          </w:p>
        </w:tc>
        <w:tc>
          <w:tcPr>
            <w:tcW w:w="1309" w:type="dxa"/>
          </w:tcPr>
          <w:p w:rsidR="0042369F" w:rsidRPr="007E50AF" w:rsidRDefault="00B453A0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895 703</w:t>
            </w:r>
          </w:p>
        </w:tc>
        <w:tc>
          <w:tcPr>
            <w:tcW w:w="1420" w:type="dxa"/>
          </w:tcPr>
          <w:p w:rsidR="0042369F" w:rsidRPr="007E50AF" w:rsidRDefault="00B453A0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110 666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2. Запасы и затраты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1394" w:type="dxa"/>
          </w:tcPr>
          <w:p w:rsidR="0042369F" w:rsidRPr="007E50AF" w:rsidRDefault="00972A1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123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573</w:t>
            </w:r>
          </w:p>
        </w:tc>
        <w:tc>
          <w:tcPr>
            <w:tcW w:w="1309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820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356</w:t>
            </w:r>
          </w:p>
        </w:tc>
        <w:tc>
          <w:tcPr>
            <w:tcW w:w="1309" w:type="dxa"/>
          </w:tcPr>
          <w:p w:rsidR="0042369F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885 326</w:t>
            </w:r>
          </w:p>
        </w:tc>
        <w:tc>
          <w:tcPr>
            <w:tcW w:w="1420" w:type="dxa"/>
          </w:tcPr>
          <w:p w:rsidR="0042369F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383 124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3. Денежные средства, расчеты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и прочие оборотные активы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94" w:type="dxa"/>
          </w:tcPr>
          <w:p w:rsidR="0042369F" w:rsidRPr="007E50AF" w:rsidRDefault="000619B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="00162CD2" w:rsidRPr="007E50AF">
              <w:rPr>
                <w:bCs/>
                <w:sz w:val="20"/>
                <w:szCs w:val="20"/>
              </w:rPr>
              <w:t>654 099</w:t>
            </w:r>
          </w:p>
        </w:tc>
        <w:tc>
          <w:tcPr>
            <w:tcW w:w="1309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339 477</w:t>
            </w:r>
          </w:p>
        </w:tc>
        <w:tc>
          <w:tcPr>
            <w:tcW w:w="1309" w:type="dxa"/>
          </w:tcPr>
          <w:p w:rsidR="0042369F" w:rsidRPr="007E50AF" w:rsidRDefault="0025754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480 582</w:t>
            </w:r>
          </w:p>
        </w:tc>
        <w:tc>
          <w:tcPr>
            <w:tcW w:w="1420" w:type="dxa"/>
          </w:tcPr>
          <w:p w:rsidR="0042369F" w:rsidRPr="007E50AF" w:rsidRDefault="0025754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233 971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3.1. Денежные средства и краткосрочные финансовые вложения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</w:t>
            </w:r>
            <w:r w:rsidRPr="007E50AF">
              <w:rPr>
                <w:sz w:val="20"/>
                <w:szCs w:val="20"/>
              </w:rPr>
              <w:t>1</w:t>
            </w:r>
            <w:r w:rsidRPr="007E50A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94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530 841</w:t>
            </w:r>
          </w:p>
        </w:tc>
        <w:tc>
          <w:tcPr>
            <w:tcW w:w="1309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580 654</w:t>
            </w:r>
          </w:p>
        </w:tc>
        <w:tc>
          <w:tcPr>
            <w:tcW w:w="1309" w:type="dxa"/>
          </w:tcPr>
          <w:p w:rsidR="0042369F" w:rsidRPr="007E50AF" w:rsidRDefault="002A360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531 587</w:t>
            </w:r>
          </w:p>
        </w:tc>
        <w:tc>
          <w:tcPr>
            <w:tcW w:w="1420" w:type="dxa"/>
          </w:tcPr>
          <w:p w:rsidR="0042369F" w:rsidRPr="007E50AF" w:rsidRDefault="002A360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651 008</w:t>
            </w:r>
          </w:p>
        </w:tc>
      </w:tr>
      <w:tr w:rsidR="00374438" w:rsidRPr="007E50AF">
        <w:tc>
          <w:tcPr>
            <w:tcW w:w="2618" w:type="dxa"/>
          </w:tcPr>
          <w:p w:rsidR="002A360E" w:rsidRPr="007E50AF" w:rsidRDefault="002A360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3.2.Дебиторская задолженность краткосрочная</w:t>
            </w:r>
          </w:p>
        </w:tc>
        <w:tc>
          <w:tcPr>
            <w:tcW w:w="1130" w:type="dxa"/>
          </w:tcPr>
          <w:p w:rsidR="002A360E" w:rsidRPr="007E50AF" w:rsidRDefault="002A360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R2a</w:t>
            </w:r>
            <w:r w:rsidRPr="007E50AF">
              <w:rPr>
                <w:sz w:val="20"/>
                <w:szCs w:val="20"/>
              </w:rPr>
              <w:t>к</w:t>
            </w:r>
          </w:p>
        </w:tc>
        <w:tc>
          <w:tcPr>
            <w:tcW w:w="1394" w:type="dxa"/>
          </w:tcPr>
          <w:p w:rsidR="002A360E" w:rsidRPr="007E50AF" w:rsidRDefault="00162CD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123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258</w:t>
            </w:r>
          </w:p>
        </w:tc>
        <w:tc>
          <w:tcPr>
            <w:tcW w:w="1309" w:type="dxa"/>
          </w:tcPr>
          <w:p w:rsidR="002A360E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758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823</w:t>
            </w:r>
          </w:p>
        </w:tc>
        <w:tc>
          <w:tcPr>
            <w:tcW w:w="1309" w:type="dxa"/>
          </w:tcPr>
          <w:p w:rsidR="002A360E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948 995</w:t>
            </w:r>
          </w:p>
        </w:tc>
        <w:tc>
          <w:tcPr>
            <w:tcW w:w="1420" w:type="dxa"/>
          </w:tcPr>
          <w:p w:rsidR="002A360E" w:rsidRPr="007E50AF" w:rsidRDefault="002A360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582 963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3.3. Дебиторская задолженность долгосрочная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R2a</w:t>
            </w:r>
            <w:r w:rsidRPr="007E50AF">
              <w:rPr>
                <w:sz w:val="20"/>
                <w:szCs w:val="20"/>
              </w:rPr>
              <w:t>д</w:t>
            </w:r>
          </w:p>
        </w:tc>
        <w:tc>
          <w:tcPr>
            <w:tcW w:w="1394" w:type="dxa"/>
          </w:tcPr>
          <w:p w:rsidR="0042369F" w:rsidRPr="007E50AF" w:rsidRDefault="00162CD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3.4. Прочие оборотные активы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R3a</w:t>
            </w:r>
          </w:p>
        </w:tc>
        <w:tc>
          <w:tcPr>
            <w:tcW w:w="1394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9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</w:tr>
      <w:tr w:rsidR="00374438" w:rsidRPr="007E50AF">
        <w:tc>
          <w:tcPr>
            <w:tcW w:w="2618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130" w:type="dxa"/>
          </w:tcPr>
          <w:p w:rsidR="0042369F" w:rsidRPr="007E50AF" w:rsidRDefault="0042369F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Ba</w:t>
            </w:r>
          </w:p>
        </w:tc>
        <w:tc>
          <w:tcPr>
            <w:tcW w:w="1394" w:type="dxa"/>
          </w:tcPr>
          <w:p w:rsidR="0042369F" w:rsidRPr="007E50AF" w:rsidRDefault="00972A1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18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152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686</w:t>
            </w:r>
          </w:p>
        </w:tc>
        <w:tc>
          <w:tcPr>
            <w:tcW w:w="1309" w:type="dxa"/>
          </w:tcPr>
          <w:p w:rsidR="0042369F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19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349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706</w:t>
            </w:r>
          </w:p>
        </w:tc>
        <w:tc>
          <w:tcPr>
            <w:tcW w:w="1309" w:type="dxa"/>
          </w:tcPr>
          <w:p w:rsidR="0042369F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19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480 652</w:t>
            </w:r>
          </w:p>
        </w:tc>
        <w:tc>
          <w:tcPr>
            <w:tcW w:w="1420" w:type="dxa"/>
          </w:tcPr>
          <w:p w:rsidR="0042369F" w:rsidRPr="007E50AF" w:rsidRDefault="00397A13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19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918 883</w:t>
            </w:r>
          </w:p>
        </w:tc>
      </w:tr>
    </w:tbl>
    <w:p w:rsidR="00374438" w:rsidRPr="007811AE" w:rsidRDefault="0037443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60E" w:rsidRPr="007811AE" w:rsidRDefault="00DE0A2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И</w:t>
      </w:r>
      <w:r w:rsidR="002A360E" w:rsidRPr="007811AE">
        <w:rPr>
          <w:color w:val="000000"/>
          <w:sz w:val="28"/>
          <w:szCs w:val="28"/>
        </w:rPr>
        <w:t xml:space="preserve">нфляционные процессы в Российской Федерации за </w:t>
      </w:r>
      <w:r w:rsidR="00C8449C" w:rsidRPr="007811AE">
        <w:rPr>
          <w:color w:val="000000"/>
          <w:sz w:val="28"/>
          <w:szCs w:val="28"/>
        </w:rPr>
        <w:t>предшествующий и текущий годы не превышают 30%</w:t>
      </w:r>
      <w:r w:rsidRPr="007811AE">
        <w:rPr>
          <w:color w:val="000000"/>
          <w:sz w:val="28"/>
          <w:szCs w:val="28"/>
        </w:rPr>
        <w:t xml:space="preserve"> и имели значения</w:t>
      </w:r>
      <w:r w:rsidR="00485309" w:rsidRPr="007811AE">
        <w:rPr>
          <w:color w:val="000000"/>
          <w:sz w:val="28"/>
          <w:szCs w:val="28"/>
        </w:rPr>
        <w:t xml:space="preserve"> в течение 2006 года</w:t>
      </w:r>
      <w:r w:rsidR="00C8449C" w:rsidRPr="007811AE">
        <w:rPr>
          <w:color w:val="000000"/>
          <w:sz w:val="28"/>
          <w:szCs w:val="28"/>
        </w:rPr>
        <w:t xml:space="preserve"> от </w:t>
      </w:r>
      <w:r w:rsidR="00485309" w:rsidRPr="007811AE">
        <w:rPr>
          <w:color w:val="000000"/>
          <w:sz w:val="28"/>
          <w:szCs w:val="28"/>
        </w:rPr>
        <w:t>3</w:t>
      </w:r>
      <w:r w:rsidR="00C8449C" w:rsidRPr="007811AE">
        <w:rPr>
          <w:color w:val="000000"/>
          <w:sz w:val="28"/>
          <w:szCs w:val="28"/>
        </w:rPr>
        <w:t xml:space="preserve"> до</w:t>
      </w:r>
      <w:r w:rsidR="00485309" w:rsidRPr="007811AE">
        <w:rPr>
          <w:color w:val="000000"/>
          <w:sz w:val="28"/>
          <w:szCs w:val="28"/>
        </w:rPr>
        <w:t xml:space="preserve"> 8</w:t>
      </w:r>
      <w:r w:rsidR="00C8449C" w:rsidRPr="007811AE">
        <w:rPr>
          <w:color w:val="000000"/>
          <w:sz w:val="28"/>
          <w:szCs w:val="28"/>
        </w:rPr>
        <w:t xml:space="preserve"> %</w:t>
      </w:r>
      <w:r w:rsidRPr="007811AE">
        <w:rPr>
          <w:color w:val="000000"/>
          <w:sz w:val="28"/>
          <w:szCs w:val="28"/>
        </w:rPr>
        <w:t>. С целью более точного анализа ФХД произведем переоценку внутренней отчетности</w:t>
      </w:r>
      <w:r w:rsidR="00EF6F39" w:rsidRPr="007811AE">
        <w:rPr>
          <w:color w:val="000000"/>
          <w:sz w:val="28"/>
          <w:szCs w:val="28"/>
        </w:rPr>
        <w:t>, используя данные Таблицы 6</w:t>
      </w:r>
      <w:r w:rsidRPr="007811AE">
        <w:rPr>
          <w:color w:val="000000"/>
          <w:sz w:val="28"/>
          <w:szCs w:val="28"/>
        </w:rPr>
        <w:t xml:space="preserve"> по следующим статьям:</w:t>
      </w:r>
    </w:p>
    <w:p w:rsidR="00DE0A21" w:rsidRPr="007811AE" w:rsidRDefault="00DE0A2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Внеоборотные активы</w:t>
      </w:r>
    </w:p>
    <w:p w:rsidR="00DE0A21" w:rsidRPr="007811AE" w:rsidRDefault="00DE0A2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Производственные запасы</w:t>
      </w:r>
    </w:p>
    <w:p w:rsidR="00DE0A21" w:rsidRPr="007811AE" w:rsidRDefault="00DE0A2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Дебиторская задолженность</w:t>
      </w:r>
    </w:p>
    <w:p w:rsidR="00374438" w:rsidRPr="007811AE" w:rsidRDefault="0037443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A21" w:rsidRPr="007811AE" w:rsidRDefault="00DE0A2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8</w:t>
      </w:r>
      <w:r w:rsidR="0037443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 приведенного баланса</w:t>
      </w:r>
    </w:p>
    <w:tbl>
      <w:tblPr>
        <w:tblW w:w="90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050"/>
        <w:gridCol w:w="1330"/>
        <w:gridCol w:w="1309"/>
        <w:gridCol w:w="1545"/>
        <w:gridCol w:w="1415"/>
      </w:tblGrid>
      <w:tr w:rsidR="00DE0A21" w:rsidRPr="007E50AF">
        <w:tc>
          <w:tcPr>
            <w:tcW w:w="2431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Статьи актива</w:t>
            </w:r>
          </w:p>
        </w:tc>
        <w:tc>
          <w:tcPr>
            <w:tcW w:w="1050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599" w:type="dxa"/>
            <w:gridSpan w:val="4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 xml:space="preserve">Сумма, </w:t>
            </w:r>
            <w:r w:rsidR="00E25696" w:rsidRPr="007E50AF">
              <w:rPr>
                <w:bCs/>
                <w:sz w:val="20"/>
                <w:szCs w:val="20"/>
              </w:rPr>
              <w:t>тыс</w:t>
            </w:r>
            <w:r w:rsidRPr="007E50AF">
              <w:rPr>
                <w:bCs/>
                <w:sz w:val="20"/>
                <w:szCs w:val="20"/>
              </w:rPr>
              <w:t>. руб.</w:t>
            </w:r>
          </w:p>
        </w:tc>
      </w:tr>
      <w:tr w:rsidR="007811AE" w:rsidRPr="007E50AF">
        <w:tc>
          <w:tcPr>
            <w:tcW w:w="2431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50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Обознач.</w:t>
            </w:r>
          </w:p>
        </w:tc>
        <w:tc>
          <w:tcPr>
            <w:tcW w:w="1330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января</w:t>
            </w:r>
          </w:p>
        </w:tc>
        <w:tc>
          <w:tcPr>
            <w:tcW w:w="1309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апреля</w:t>
            </w:r>
          </w:p>
        </w:tc>
        <w:tc>
          <w:tcPr>
            <w:tcW w:w="1545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1 июля</w:t>
            </w:r>
          </w:p>
        </w:tc>
        <w:tc>
          <w:tcPr>
            <w:tcW w:w="1415" w:type="dxa"/>
          </w:tcPr>
          <w:p w:rsidR="00DE0A21" w:rsidRPr="007E50AF" w:rsidRDefault="00DE0A2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</w:t>
            </w:r>
            <w:r w:rsidR="00374438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</w:t>
            </w:r>
            <w:r w:rsidR="00556539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октября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1. Внеоборотные активы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963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035 416</w:t>
            </w:r>
          </w:p>
        </w:tc>
        <w:tc>
          <w:tcPr>
            <w:tcW w:w="154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659 967</w:t>
            </w:r>
          </w:p>
        </w:tc>
        <w:tc>
          <w:tcPr>
            <w:tcW w:w="141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15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126 634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2. Запасы и затраты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123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573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823 637</w:t>
            </w:r>
          </w:p>
        </w:tc>
        <w:tc>
          <w:tcPr>
            <w:tcW w:w="154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911 000</w:t>
            </w:r>
          </w:p>
        </w:tc>
        <w:tc>
          <w:tcPr>
            <w:tcW w:w="141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449 514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3. Денежные средства, расчеты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и прочие оборотные активы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654 099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308 458</w:t>
            </w:r>
          </w:p>
        </w:tc>
        <w:tc>
          <w:tcPr>
            <w:tcW w:w="154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="009446C5" w:rsidRPr="007E50AF">
              <w:rPr>
                <w:bCs/>
                <w:sz w:val="20"/>
                <w:szCs w:val="20"/>
              </w:rPr>
              <w:t>610 899</w:t>
            </w:r>
          </w:p>
        </w:tc>
        <w:tc>
          <w:tcPr>
            <w:tcW w:w="141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="009446C5" w:rsidRPr="007E50AF">
              <w:rPr>
                <w:bCs/>
                <w:sz w:val="20"/>
                <w:szCs w:val="20"/>
              </w:rPr>
              <w:t>431 034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3.1. Денежные средства и краткосрочные финансовые вложения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</w:t>
            </w:r>
            <w:r w:rsidRPr="007E50AF">
              <w:rPr>
                <w:sz w:val="20"/>
                <w:szCs w:val="20"/>
              </w:rPr>
              <w:t>1</w:t>
            </w:r>
            <w:r w:rsidRPr="007E50A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530 841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530 841</w:t>
            </w:r>
          </w:p>
        </w:tc>
        <w:tc>
          <w:tcPr>
            <w:tcW w:w="154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531 587</w:t>
            </w:r>
          </w:p>
        </w:tc>
        <w:tc>
          <w:tcPr>
            <w:tcW w:w="141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651 008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3.2.Дебиторская задолженность краткосрочная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R2a</w:t>
            </w:r>
            <w:r w:rsidRPr="007E50AF">
              <w:rPr>
                <w:sz w:val="20"/>
                <w:szCs w:val="20"/>
              </w:rPr>
              <w:t>к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123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258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777 617</w:t>
            </w:r>
          </w:p>
        </w:tc>
        <w:tc>
          <w:tcPr>
            <w:tcW w:w="154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</w:rPr>
              <w:t>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079 312</w:t>
            </w:r>
          </w:p>
        </w:tc>
        <w:tc>
          <w:tcPr>
            <w:tcW w:w="141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780 026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3.3. Дебиторская задолженность долгосрочная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R2a</w:t>
            </w:r>
            <w:r w:rsidRPr="007E50AF">
              <w:rPr>
                <w:sz w:val="20"/>
                <w:szCs w:val="20"/>
              </w:rPr>
              <w:t>д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3.4. Прочие оборотные активы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R3a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en-US"/>
              </w:rPr>
            </w:pPr>
            <w:r w:rsidRPr="007E50AF">
              <w:rPr>
                <w:sz w:val="20"/>
                <w:szCs w:val="20"/>
                <w:lang w:val="en-US"/>
              </w:rPr>
              <w:t>-</w:t>
            </w:r>
          </w:p>
        </w:tc>
      </w:tr>
      <w:tr w:rsidR="007811AE" w:rsidRPr="007E50AF">
        <w:tc>
          <w:tcPr>
            <w:tcW w:w="2431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Итого:</w:t>
            </w:r>
          </w:p>
        </w:tc>
        <w:tc>
          <w:tcPr>
            <w:tcW w:w="105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Ba</w:t>
            </w:r>
          </w:p>
        </w:tc>
        <w:tc>
          <w:tcPr>
            <w:tcW w:w="1330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18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152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686</w:t>
            </w:r>
          </w:p>
        </w:tc>
        <w:tc>
          <w:tcPr>
            <w:tcW w:w="1309" w:type="dxa"/>
          </w:tcPr>
          <w:p w:rsidR="00BC3E51" w:rsidRPr="007E50AF" w:rsidRDefault="00BC3E5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19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167 511</w:t>
            </w:r>
          </w:p>
        </w:tc>
        <w:tc>
          <w:tcPr>
            <w:tcW w:w="154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20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181 866</w:t>
            </w:r>
          </w:p>
        </w:tc>
        <w:tc>
          <w:tcPr>
            <w:tcW w:w="1415" w:type="dxa"/>
          </w:tcPr>
          <w:p w:rsidR="00BC3E51" w:rsidRPr="007E50AF" w:rsidRDefault="009446C5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21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007 182</w:t>
            </w:r>
          </w:p>
        </w:tc>
      </w:tr>
    </w:tbl>
    <w:p w:rsidR="00374438" w:rsidRPr="007811AE" w:rsidRDefault="0037443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D32FC" w:rsidRPr="007811AE" w:rsidRDefault="005D32F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9</w:t>
      </w:r>
      <w:r w:rsidR="0037443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Отчетные показатели затрат и финансовых результатов деятельности </w:t>
      </w:r>
      <w:r w:rsidR="00B51C3D" w:rsidRPr="007811AE">
        <w:rPr>
          <w:color w:val="000000"/>
          <w:sz w:val="28"/>
          <w:szCs w:val="28"/>
        </w:rPr>
        <w:t>ОАО «Новосибирскэнерго» в 2006 году</w:t>
      </w:r>
      <w:r w:rsidR="00374438" w:rsidRPr="007811AE">
        <w:rPr>
          <w:color w:val="000000"/>
          <w:sz w:val="28"/>
          <w:szCs w:val="28"/>
        </w:rPr>
        <w:t xml:space="preserve"> </w:t>
      </w:r>
      <w:r w:rsidR="00F16671" w:rsidRPr="007811AE">
        <w:rPr>
          <w:color w:val="000000"/>
          <w:sz w:val="28"/>
          <w:szCs w:val="28"/>
        </w:rPr>
        <w:t>(по данным отчетов о прибылях и убытках)</w:t>
      </w:r>
    </w:p>
    <w:tbl>
      <w:tblPr>
        <w:tblW w:w="90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935"/>
        <w:gridCol w:w="1122"/>
        <w:gridCol w:w="1122"/>
        <w:gridCol w:w="1161"/>
        <w:gridCol w:w="1187"/>
      </w:tblGrid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592" w:type="dxa"/>
            <w:gridSpan w:val="4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 xml:space="preserve">Сумма, </w:t>
            </w:r>
            <w:r w:rsidR="00E25696" w:rsidRPr="007E50AF">
              <w:rPr>
                <w:bCs/>
                <w:sz w:val="20"/>
                <w:szCs w:val="20"/>
              </w:rPr>
              <w:t>тыс</w:t>
            </w:r>
            <w:r w:rsidRPr="007E50AF">
              <w:rPr>
                <w:bCs/>
                <w:sz w:val="20"/>
                <w:szCs w:val="20"/>
              </w:rPr>
              <w:t>. руб.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Обозн.</w:t>
            </w:r>
          </w:p>
        </w:tc>
        <w:tc>
          <w:tcPr>
            <w:tcW w:w="1122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 января</w:t>
            </w:r>
          </w:p>
        </w:tc>
        <w:tc>
          <w:tcPr>
            <w:tcW w:w="1122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 апреля</w:t>
            </w:r>
          </w:p>
        </w:tc>
        <w:tc>
          <w:tcPr>
            <w:tcW w:w="1161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 июля</w:t>
            </w:r>
          </w:p>
        </w:tc>
        <w:tc>
          <w:tcPr>
            <w:tcW w:w="1187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 октября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 Выручка от продажи товаров, продукции, работ, услуг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N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5D32FC" w:rsidRPr="007E50AF" w:rsidRDefault="0062248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483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238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621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759</w:t>
            </w:r>
          </w:p>
        </w:tc>
        <w:tc>
          <w:tcPr>
            <w:tcW w:w="1161" w:type="dxa"/>
          </w:tcPr>
          <w:p w:rsidR="005D32FC" w:rsidRPr="007E50AF" w:rsidRDefault="00C93E9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665 904</w:t>
            </w:r>
          </w:p>
        </w:tc>
        <w:tc>
          <w:tcPr>
            <w:tcW w:w="1187" w:type="dxa"/>
          </w:tcPr>
          <w:p w:rsidR="005D32FC" w:rsidRPr="007E50AF" w:rsidRDefault="00FE693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034 008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 Себестоимость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проданных товаров,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продукции, работ, услуг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C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695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855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719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644</w:t>
            </w:r>
          </w:p>
        </w:tc>
        <w:tc>
          <w:tcPr>
            <w:tcW w:w="1161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902 077</w:t>
            </w:r>
          </w:p>
        </w:tc>
        <w:tc>
          <w:tcPr>
            <w:tcW w:w="1187" w:type="dxa"/>
          </w:tcPr>
          <w:p w:rsidR="005D32FC" w:rsidRPr="007E50AF" w:rsidRDefault="00FE693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653 759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 Прибыль (убыток) от продаж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P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787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383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902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115</w:t>
            </w:r>
          </w:p>
        </w:tc>
        <w:tc>
          <w:tcPr>
            <w:tcW w:w="1161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763 827</w:t>
            </w:r>
          </w:p>
        </w:tc>
        <w:tc>
          <w:tcPr>
            <w:tcW w:w="1187" w:type="dxa"/>
          </w:tcPr>
          <w:p w:rsidR="005D32FC" w:rsidRPr="007E50AF" w:rsidRDefault="00FE693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380 249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4. Разность между прочими доходами и расходами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P</w:t>
            </w:r>
            <w:r w:rsidRPr="007E50AF"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264 461</w:t>
            </w:r>
          </w:p>
        </w:tc>
        <w:tc>
          <w:tcPr>
            <w:tcW w:w="1122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165 984</w:t>
            </w:r>
          </w:p>
        </w:tc>
        <w:tc>
          <w:tcPr>
            <w:tcW w:w="1161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264 409</w:t>
            </w:r>
          </w:p>
        </w:tc>
        <w:tc>
          <w:tcPr>
            <w:tcW w:w="1187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354 707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5. Прибыль (убыток) до налогообложения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522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922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736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131</w:t>
            </w:r>
          </w:p>
        </w:tc>
        <w:tc>
          <w:tcPr>
            <w:tcW w:w="1161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499 418</w:t>
            </w:r>
          </w:p>
        </w:tc>
        <w:tc>
          <w:tcPr>
            <w:tcW w:w="1187" w:type="dxa"/>
          </w:tcPr>
          <w:p w:rsidR="005D32FC" w:rsidRPr="007E50AF" w:rsidRDefault="00EC287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25 542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6. Чистая прибыль (убыток) отчетного периода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P</w:t>
            </w:r>
            <w:r w:rsidRPr="007E50AF">
              <w:rPr>
                <w:sz w:val="20"/>
                <w:szCs w:val="20"/>
              </w:rPr>
              <w:t>ч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280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586</w:t>
            </w:r>
          </w:p>
        </w:tc>
        <w:tc>
          <w:tcPr>
            <w:tcW w:w="1122" w:type="dxa"/>
          </w:tcPr>
          <w:p w:rsidR="005D32FC" w:rsidRPr="007E50AF" w:rsidRDefault="00D55A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547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916</w:t>
            </w:r>
          </w:p>
        </w:tc>
        <w:tc>
          <w:tcPr>
            <w:tcW w:w="1161" w:type="dxa"/>
          </w:tcPr>
          <w:p w:rsidR="005D32FC" w:rsidRPr="007E50AF" w:rsidRDefault="008D583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343 218</w:t>
            </w:r>
          </w:p>
        </w:tc>
        <w:tc>
          <w:tcPr>
            <w:tcW w:w="1187" w:type="dxa"/>
          </w:tcPr>
          <w:p w:rsidR="005D32FC" w:rsidRPr="007E50AF" w:rsidRDefault="00EC287C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(5</w:t>
            </w:r>
            <w:r w:rsidR="008C7DE4" w:rsidRPr="007E50AF">
              <w:rPr>
                <w:bCs/>
                <w:sz w:val="20"/>
                <w:szCs w:val="20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587)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7. Рентабельность затрат, % (отношение прибыли до налогообложения к себестоимости)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Rc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3,3</w:t>
            </w:r>
          </w:p>
        </w:tc>
        <w:tc>
          <w:tcPr>
            <w:tcW w:w="1122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12,9</w:t>
            </w:r>
          </w:p>
        </w:tc>
        <w:tc>
          <w:tcPr>
            <w:tcW w:w="1161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5,04</w:t>
            </w:r>
          </w:p>
        </w:tc>
        <w:tc>
          <w:tcPr>
            <w:tcW w:w="1187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0,2</w:t>
            </w:r>
          </w:p>
        </w:tc>
      </w:tr>
      <w:tr w:rsidR="005D32FC" w:rsidRPr="007E50AF">
        <w:tc>
          <w:tcPr>
            <w:tcW w:w="3553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8. Рентабельность финансовая, % (отношение чистой прибыли к себестоимости)</w:t>
            </w:r>
          </w:p>
        </w:tc>
        <w:tc>
          <w:tcPr>
            <w:tcW w:w="935" w:type="dxa"/>
          </w:tcPr>
          <w:p w:rsidR="005D32FC" w:rsidRPr="007E50AF" w:rsidRDefault="005D32FC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</w:t>
            </w:r>
            <w:r w:rsidRPr="007E50AF">
              <w:rPr>
                <w:sz w:val="20"/>
                <w:szCs w:val="20"/>
              </w:rPr>
              <w:t>ч</w:t>
            </w:r>
            <w:r w:rsidRPr="007E50AF">
              <w:rPr>
                <w:sz w:val="20"/>
                <w:szCs w:val="20"/>
                <w:lang w:val="en-US"/>
              </w:rPr>
              <w:t>c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1,8</w:t>
            </w:r>
          </w:p>
        </w:tc>
        <w:tc>
          <w:tcPr>
            <w:tcW w:w="1122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9,6</w:t>
            </w:r>
          </w:p>
        </w:tc>
        <w:tc>
          <w:tcPr>
            <w:tcW w:w="1161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3,5</w:t>
            </w:r>
          </w:p>
        </w:tc>
        <w:tc>
          <w:tcPr>
            <w:tcW w:w="1187" w:type="dxa"/>
          </w:tcPr>
          <w:p w:rsidR="005D32FC" w:rsidRPr="007E50AF" w:rsidRDefault="00F16671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(0,04)</w:t>
            </w:r>
          </w:p>
        </w:tc>
      </w:tr>
    </w:tbl>
    <w:p w:rsidR="00F56236" w:rsidRPr="007811AE" w:rsidRDefault="00F56236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6F525E" w:rsidRPr="007811AE" w:rsidRDefault="006F525E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811AE">
        <w:rPr>
          <w:rFonts w:ascii="Times New Roman" w:hAnsi="Times New Roman" w:cs="Times New Roman"/>
          <w:b w:val="0"/>
          <w:bCs w:val="0"/>
          <w:color w:val="000000"/>
        </w:rPr>
        <w:t>Используя поквартальные коэффициенты пересчета затрат и финансовых результатов деятельности ОАО «Новосибирскэнерго» пересчитыва</w:t>
      </w:r>
      <w:r w:rsidR="00B51C3D" w:rsidRPr="007811AE">
        <w:rPr>
          <w:rFonts w:ascii="Times New Roman" w:hAnsi="Times New Roman" w:cs="Times New Roman"/>
          <w:b w:val="0"/>
          <w:bCs w:val="0"/>
          <w:color w:val="000000"/>
        </w:rPr>
        <w:t>ем затраты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цены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текущего периода с использованием приведенных в </w:t>
      </w:r>
      <w:r w:rsidR="00B51C3D" w:rsidRPr="007811AE">
        <w:rPr>
          <w:rFonts w:ascii="Times New Roman" w:hAnsi="Times New Roman" w:cs="Times New Roman"/>
          <w:b w:val="0"/>
          <w:bCs w:val="0"/>
          <w:color w:val="000000"/>
        </w:rPr>
        <w:t>Таблице 10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коэффициентов.</w:t>
      </w:r>
    </w:p>
    <w:p w:rsidR="00374438" w:rsidRPr="007811AE" w:rsidRDefault="00374438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B51C3D" w:rsidRPr="007811AE" w:rsidRDefault="00B51C3D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811AE">
        <w:rPr>
          <w:rFonts w:ascii="Times New Roman" w:hAnsi="Times New Roman" w:cs="Times New Roman"/>
          <w:color w:val="000000"/>
        </w:rPr>
        <w:t>Зп = Зо * к</w:t>
      </w:r>
      <w:r w:rsidRPr="007811AE">
        <w:rPr>
          <w:rFonts w:ascii="Times New Roman" w:hAnsi="Times New Roman" w:cs="Times New Roman"/>
          <w:color w:val="000000"/>
          <w:lang w:val="en-US"/>
        </w:rPr>
        <w:t>i</w:t>
      </w:r>
      <w:r w:rsidRPr="007811AE">
        <w:rPr>
          <w:rFonts w:ascii="Times New Roman" w:hAnsi="Times New Roman" w:cs="Times New Roman"/>
          <w:color w:val="000000"/>
        </w:rPr>
        <w:t xml:space="preserve"> ,</w:t>
      </w:r>
      <w:r w:rsidR="008C7DE4" w:rsidRPr="007811AE">
        <w:rPr>
          <w:rFonts w:ascii="Times New Roman" w:hAnsi="Times New Roman" w:cs="Times New Roman"/>
          <w:color w:val="000000"/>
        </w:rPr>
        <w:t xml:space="preserve"> </w:t>
      </w:r>
      <w:r w:rsidRPr="007811AE">
        <w:rPr>
          <w:rFonts w:ascii="Times New Roman" w:hAnsi="Times New Roman" w:cs="Times New Roman"/>
          <w:color w:val="000000"/>
        </w:rPr>
        <w:t>(3)</w:t>
      </w:r>
    </w:p>
    <w:p w:rsidR="00B51C3D" w:rsidRPr="007811AE" w:rsidRDefault="00C714BE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811AE">
        <w:rPr>
          <w:rFonts w:ascii="Times New Roman" w:hAnsi="Times New Roman" w:cs="Times New Roman"/>
          <w:b w:val="0"/>
          <w:bCs w:val="0"/>
          <w:color w:val="000000"/>
        </w:rPr>
        <w:br w:type="page"/>
      </w:r>
      <w:r w:rsidR="00B51C3D" w:rsidRPr="007811AE">
        <w:rPr>
          <w:rFonts w:ascii="Times New Roman" w:hAnsi="Times New Roman" w:cs="Times New Roman"/>
          <w:b w:val="0"/>
          <w:bCs w:val="0"/>
          <w:color w:val="000000"/>
        </w:rPr>
        <w:t>где Зп – приведенные затраты, Зо – отчетные затраты, к</w:t>
      </w:r>
      <w:r w:rsidR="00B51C3D" w:rsidRPr="007811AE">
        <w:rPr>
          <w:rFonts w:ascii="Times New Roman" w:hAnsi="Times New Roman" w:cs="Times New Roman"/>
          <w:b w:val="0"/>
          <w:bCs w:val="0"/>
          <w:color w:val="000000"/>
          <w:lang w:val="en-US"/>
        </w:rPr>
        <w:t>i</w:t>
      </w:r>
      <w:r w:rsidR="00B51C3D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– квартальный коэффициент пересчета затрат.</w:t>
      </w:r>
    </w:p>
    <w:p w:rsidR="00374438" w:rsidRPr="007811AE" w:rsidRDefault="00374438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6F525E" w:rsidRPr="007811AE" w:rsidRDefault="006F525E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811AE">
        <w:rPr>
          <w:rFonts w:ascii="Times New Roman" w:hAnsi="Times New Roman" w:cs="Times New Roman"/>
          <w:b w:val="0"/>
          <w:bCs w:val="0"/>
          <w:color w:val="000000"/>
        </w:rPr>
        <w:t>Таблица 10</w:t>
      </w:r>
      <w:r w:rsidR="00374438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Поквартальные коэффициенты пересчета затрат и финансовых результатов деятельности организации</w:t>
      </w:r>
    </w:p>
    <w:tbl>
      <w:tblPr>
        <w:tblW w:w="89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2244"/>
        <w:gridCol w:w="2244"/>
        <w:gridCol w:w="2244"/>
      </w:tblGrid>
      <w:tr w:rsidR="006F525E" w:rsidRPr="007811AE"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1 января</w:t>
            </w:r>
          </w:p>
        </w:tc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1 апреля</w:t>
            </w:r>
          </w:p>
        </w:tc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1 июля</w:t>
            </w:r>
          </w:p>
        </w:tc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1 октября</w:t>
            </w:r>
          </w:p>
        </w:tc>
      </w:tr>
      <w:tr w:rsidR="006F525E" w:rsidRPr="007811AE"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</w:t>
            </w:r>
            <w:r w:rsidR="00F56236" w:rsidRPr="007811A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1,</w:t>
            </w:r>
            <w:r w:rsidR="00B51C3D" w:rsidRPr="007811AE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2244" w:type="dxa"/>
          </w:tcPr>
          <w:p w:rsidR="006F525E" w:rsidRPr="007811AE" w:rsidRDefault="006F525E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1,</w:t>
            </w:r>
            <w:r w:rsidR="00B51C3D" w:rsidRPr="007811AE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2244" w:type="dxa"/>
          </w:tcPr>
          <w:p w:rsidR="006F525E" w:rsidRPr="007811AE" w:rsidRDefault="00B51C3D" w:rsidP="00C714BE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1,072</w:t>
            </w:r>
          </w:p>
        </w:tc>
      </w:tr>
    </w:tbl>
    <w:p w:rsidR="00C714BE" w:rsidRPr="007811AE" w:rsidRDefault="00C714B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525E" w:rsidRPr="007811AE" w:rsidRDefault="006F525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Значение коэффициент</w:t>
      </w:r>
      <w:r w:rsidR="00F81472" w:rsidRPr="007811AE">
        <w:rPr>
          <w:color w:val="000000"/>
          <w:sz w:val="28"/>
          <w:szCs w:val="28"/>
        </w:rPr>
        <w:t>ов</w:t>
      </w:r>
      <w:r w:rsidRPr="007811AE">
        <w:rPr>
          <w:color w:val="000000"/>
          <w:sz w:val="28"/>
          <w:szCs w:val="28"/>
        </w:rPr>
        <w:t xml:space="preserve"> пересчета на </w:t>
      </w:r>
      <w:r w:rsidR="00F81472" w:rsidRPr="007811AE">
        <w:rPr>
          <w:color w:val="000000"/>
          <w:sz w:val="28"/>
          <w:szCs w:val="28"/>
        </w:rPr>
        <w:t>отчетные даты</w:t>
      </w:r>
      <w:r w:rsidRPr="007811AE">
        <w:rPr>
          <w:color w:val="000000"/>
          <w:sz w:val="28"/>
          <w:szCs w:val="28"/>
        </w:rPr>
        <w:t xml:space="preserve"> анализируемого года определено по данным изменения индексов потребительских цен в </w:t>
      </w:r>
      <w:r w:rsidR="00F81472" w:rsidRPr="007811AE">
        <w:rPr>
          <w:color w:val="000000"/>
          <w:sz w:val="28"/>
          <w:szCs w:val="28"/>
        </w:rPr>
        <w:t>течение 2006 года</w:t>
      </w:r>
      <w:r w:rsidRPr="007811AE">
        <w:rPr>
          <w:color w:val="000000"/>
          <w:sz w:val="28"/>
          <w:szCs w:val="28"/>
        </w:rPr>
        <w:t xml:space="preserve"> </w:t>
      </w:r>
      <w:r w:rsidR="00F81472" w:rsidRPr="007811AE">
        <w:rPr>
          <w:color w:val="000000"/>
          <w:sz w:val="28"/>
          <w:szCs w:val="28"/>
        </w:rPr>
        <w:t>(см.</w:t>
      </w:r>
      <w:r w:rsidRPr="007811AE">
        <w:rPr>
          <w:color w:val="000000"/>
          <w:sz w:val="28"/>
          <w:szCs w:val="28"/>
        </w:rPr>
        <w:t xml:space="preserve"> </w:t>
      </w:r>
      <w:r w:rsidR="00B51C3D" w:rsidRPr="007811AE">
        <w:rPr>
          <w:color w:val="000000"/>
          <w:sz w:val="28"/>
          <w:szCs w:val="28"/>
        </w:rPr>
        <w:t>Приложени</w:t>
      </w:r>
      <w:r w:rsidR="00F81472" w:rsidRPr="007811AE">
        <w:rPr>
          <w:color w:val="000000"/>
          <w:sz w:val="28"/>
          <w:szCs w:val="28"/>
        </w:rPr>
        <w:t>е</w:t>
      </w:r>
      <w:r w:rsidR="00B51C3D" w:rsidRPr="007811AE">
        <w:rPr>
          <w:color w:val="000000"/>
          <w:sz w:val="28"/>
          <w:szCs w:val="28"/>
        </w:rPr>
        <w:t xml:space="preserve"> 1</w:t>
      </w:r>
      <w:r w:rsidR="00F81472" w:rsidRPr="007811AE">
        <w:rPr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>.</w:t>
      </w:r>
    </w:p>
    <w:p w:rsidR="006F525E" w:rsidRPr="007811AE" w:rsidRDefault="006F525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В </w:t>
      </w:r>
      <w:r w:rsidR="00B51C3D" w:rsidRPr="007811AE">
        <w:rPr>
          <w:color w:val="000000"/>
          <w:sz w:val="28"/>
          <w:szCs w:val="28"/>
        </w:rPr>
        <w:t>Таблице 11</w:t>
      </w:r>
      <w:r w:rsidRPr="007811AE">
        <w:rPr>
          <w:color w:val="000000"/>
          <w:sz w:val="28"/>
          <w:szCs w:val="28"/>
        </w:rPr>
        <w:t xml:space="preserve"> отражены отчетные показатели затрат и финансовых результатов деятельности </w:t>
      </w:r>
      <w:r w:rsidR="00B51C3D" w:rsidRPr="007811AE">
        <w:rPr>
          <w:color w:val="000000"/>
          <w:sz w:val="28"/>
          <w:szCs w:val="28"/>
        </w:rPr>
        <w:t>ОАО «Новосибирскэнерго»</w:t>
      </w:r>
      <w:r w:rsidRPr="007811AE">
        <w:rPr>
          <w:color w:val="000000"/>
          <w:sz w:val="28"/>
          <w:szCs w:val="28"/>
        </w:rPr>
        <w:t xml:space="preserve"> поквартально с 1 января по 1 октября.</w:t>
      </w:r>
    </w:p>
    <w:p w:rsidR="00C714BE" w:rsidRPr="007811AE" w:rsidRDefault="00C714B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51C3D" w:rsidRPr="007811AE" w:rsidRDefault="00B51C3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11</w:t>
      </w:r>
      <w:r w:rsidR="009D598E" w:rsidRPr="007811AE">
        <w:rPr>
          <w:color w:val="000000"/>
          <w:sz w:val="28"/>
          <w:szCs w:val="28"/>
        </w:rPr>
        <w:t>а</w:t>
      </w:r>
      <w:r w:rsidR="00C714BE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Приведенные показатели затрат и финансовых результатов деятельности ОАО «Новосибирскэнерго» в 2006 году</w:t>
      </w:r>
    </w:p>
    <w:tbl>
      <w:tblPr>
        <w:tblW w:w="9252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6"/>
        <w:gridCol w:w="879"/>
        <w:gridCol w:w="1198"/>
        <w:gridCol w:w="1133"/>
        <w:gridCol w:w="1133"/>
        <w:gridCol w:w="1133"/>
      </w:tblGrid>
      <w:tr w:rsidR="00B51C3D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6" w:type="dxa"/>
            <w:gridSpan w:val="4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 xml:space="preserve">Сумма, </w:t>
            </w:r>
            <w:r w:rsidR="00E25696" w:rsidRPr="007811AE">
              <w:rPr>
                <w:b/>
                <w:bCs/>
                <w:color w:val="000000"/>
                <w:sz w:val="20"/>
                <w:szCs w:val="20"/>
              </w:rPr>
              <w:t>тыс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. руб.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Обозн.</w:t>
            </w:r>
          </w:p>
        </w:tc>
        <w:tc>
          <w:tcPr>
            <w:tcW w:w="1198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 января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 апреля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 июля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 октября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 Выручка от продажи товаров, продукции, работ, услуг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N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B51C3D" w:rsidRPr="007811AE" w:rsidRDefault="00C237D9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16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483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6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621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10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665 904</w:t>
            </w:r>
          </w:p>
        </w:tc>
        <w:tc>
          <w:tcPr>
            <w:tcW w:w="1133" w:type="dxa"/>
          </w:tcPr>
          <w:p w:rsidR="00B51C3D" w:rsidRPr="007811AE" w:rsidRDefault="00A567F1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14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800 778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2. Себестоимость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проданных товаров,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продукции, работ, услуг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C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B51C3D" w:rsidRPr="007811AE" w:rsidRDefault="00C237D9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15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695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3" w:type="dxa"/>
          </w:tcPr>
          <w:p w:rsidR="00B51C3D" w:rsidRPr="007811AE" w:rsidRDefault="00A0750F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765 401</w:t>
            </w:r>
          </w:p>
        </w:tc>
        <w:tc>
          <w:tcPr>
            <w:tcW w:w="1133" w:type="dxa"/>
          </w:tcPr>
          <w:p w:rsidR="00B51C3D" w:rsidRPr="007811AE" w:rsidRDefault="00A0750F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10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446 691</w:t>
            </w:r>
          </w:p>
        </w:tc>
        <w:tc>
          <w:tcPr>
            <w:tcW w:w="1133" w:type="dxa"/>
          </w:tcPr>
          <w:p w:rsidR="00B51C3D" w:rsidRPr="007811AE" w:rsidRDefault="00A567F1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14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399 753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3. Прибыль (убыток) от продаж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P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B51C3D" w:rsidRPr="007811AE" w:rsidRDefault="00C237D9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787 383</w:t>
            </w:r>
          </w:p>
        </w:tc>
        <w:tc>
          <w:tcPr>
            <w:tcW w:w="1133" w:type="dxa"/>
          </w:tcPr>
          <w:p w:rsidR="00B51C3D" w:rsidRPr="007811AE" w:rsidRDefault="00A0750F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856 358</w:t>
            </w:r>
          </w:p>
        </w:tc>
        <w:tc>
          <w:tcPr>
            <w:tcW w:w="1133" w:type="dxa"/>
          </w:tcPr>
          <w:p w:rsidR="00B51C3D" w:rsidRPr="007811AE" w:rsidRDefault="00A0750F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219 213</w:t>
            </w:r>
          </w:p>
        </w:tc>
        <w:tc>
          <w:tcPr>
            <w:tcW w:w="1133" w:type="dxa"/>
          </w:tcPr>
          <w:p w:rsidR="00B51C3D" w:rsidRPr="007811AE" w:rsidRDefault="00FA360C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401 024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4. Разность между прочими доходами и расходами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P</w:t>
            </w:r>
            <w:r w:rsidRPr="007811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264 461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165 984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264 409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354 707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5. Прибыль (убыток) до налогообложения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198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522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736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499 418</w:t>
            </w:r>
          </w:p>
        </w:tc>
        <w:tc>
          <w:tcPr>
            <w:tcW w:w="1133" w:type="dxa"/>
          </w:tcPr>
          <w:p w:rsidR="00B51C3D" w:rsidRPr="007811AE" w:rsidRDefault="00FA360C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26 938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6. Чистая прибыль (убыток) отчетного периода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P</w:t>
            </w:r>
            <w:r w:rsidRPr="007811AE">
              <w:rPr>
                <w:color w:val="000000"/>
                <w:sz w:val="20"/>
                <w:szCs w:val="20"/>
              </w:rPr>
              <w:t>ч</w:t>
            </w:r>
          </w:p>
        </w:tc>
        <w:tc>
          <w:tcPr>
            <w:tcW w:w="1198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280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547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343 218</w:t>
            </w:r>
          </w:p>
        </w:tc>
        <w:tc>
          <w:tcPr>
            <w:tcW w:w="1133" w:type="dxa"/>
          </w:tcPr>
          <w:p w:rsidR="00B51C3D" w:rsidRPr="007811AE" w:rsidRDefault="00FA360C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(5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892)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7. Рентабельность затрат, % (отношение прибыли до налогообложения к себестоимости)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Rc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B51C3D" w:rsidRPr="007811AE" w:rsidRDefault="00C237D9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811AE" w:rsidRPr="007811AE">
        <w:tc>
          <w:tcPr>
            <w:tcW w:w="3776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8. Рентабельность финансовая, % (отношение чистой прибыли к себестоимости)</w:t>
            </w:r>
          </w:p>
        </w:tc>
        <w:tc>
          <w:tcPr>
            <w:tcW w:w="879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</w:t>
            </w:r>
            <w:r w:rsidRPr="007811AE">
              <w:rPr>
                <w:color w:val="000000"/>
                <w:sz w:val="20"/>
                <w:szCs w:val="20"/>
              </w:rPr>
              <w:t>ч</w:t>
            </w:r>
            <w:r w:rsidRPr="007811AE">
              <w:rPr>
                <w:color w:val="000000"/>
                <w:sz w:val="20"/>
                <w:szCs w:val="20"/>
                <w:lang w:val="en-US"/>
              </w:rPr>
              <w:t>c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3" w:type="dxa"/>
          </w:tcPr>
          <w:p w:rsidR="00B51C3D" w:rsidRPr="007811AE" w:rsidRDefault="00B51C3D" w:rsidP="00C714B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(0,04)</w:t>
            </w:r>
          </w:p>
        </w:tc>
      </w:tr>
    </w:tbl>
    <w:p w:rsidR="007811AE" w:rsidRPr="007811AE" w:rsidRDefault="007811AE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0A4404" w:rsidRPr="007811AE" w:rsidRDefault="00303F0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object w:dxaOrig="6600" w:dyaOrig="4650">
          <v:shape id="_x0000_i1026" type="#_x0000_t75" style="width:330pt;height:232.5pt" o:ole="">
            <v:imagedata r:id="rId10" o:title=""/>
          </v:shape>
          <o:OLEObject Type="Embed" ProgID="MSGraph.Chart.8" ShapeID="_x0000_i1026" DrawAspect="Content" ObjectID="_1478810995" r:id="rId11">
            <o:FieldCodes>\s</o:FieldCodes>
          </o:OLEObject>
        </w:object>
      </w:r>
    </w:p>
    <w:p w:rsidR="007811AE" w:rsidRPr="007811AE" w:rsidRDefault="007811AE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F81472" w:rsidRPr="007811AE" w:rsidRDefault="00A075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F81472" w:rsidRPr="007811AE" w:rsidRDefault="00F8147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</w:t>
      </w:r>
      <w:r w:rsidR="00A0750F" w:rsidRPr="007811AE">
        <w:rPr>
          <w:color w:val="000000"/>
          <w:sz w:val="28"/>
          <w:szCs w:val="28"/>
        </w:rPr>
        <w:t>ак следует</w:t>
      </w:r>
      <w:r w:rsidR="008C7DE4" w:rsidRPr="007811AE">
        <w:rPr>
          <w:color w:val="000000"/>
          <w:sz w:val="28"/>
          <w:szCs w:val="28"/>
        </w:rPr>
        <w:t xml:space="preserve"> </w:t>
      </w:r>
      <w:r w:rsidR="00A0750F" w:rsidRPr="007811AE">
        <w:rPr>
          <w:color w:val="000000"/>
          <w:sz w:val="28"/>
          <w:szCs w:val="28"/>
        </w:rPr>
        <w:t>из Таблицы 11, ОАО «Новосибирскэнерго» в течение анализируемого года</w:t>
      </w:r>
      <w:r w:rsidRPr="007811AE">
        <w:rPr>
          <w:color w:val="000000"/>
          <w:sz w:val="28"/>
          <w:szCs w:val="28"/>
        </w:rPr>
        <w:t>, несмотря на невысокий процент финансовой рентабельности и рентабельности затрат, имело положительное сальдо баланса, однако</w:t>
      </w:r>
      <w:r w:rsidR="00A0750F" w:rsidRPr="007811AE">
        <w:rPr>
          <w:color w:val="000000"/>
          <w:sz w:val="28"/>
          <w:szCs w:val="28"/>
        </w:rPr>
        <w:t xml:space="preserve"> на </w:t>
      </w:r>
      <w:r w:rsidRPr="007811AE">
        <w:rPr>
          <w:color w:val="000000"/>
          <w:sz w:val="28"/>
          <w:szCs w:val="28"/>
        </w:rPr>
        <w:t>0</w:t>
      </w:r>
      <w:r w:rsidR="00A0750F" w:rsidRPr="007811AE">
        <w:rPr>
          <w:color w:val="000000"/>
          <w:sz w:val="28"/>
          <w:szCs w:val="28"/>
        </w:rPr>
        <w:t xml:space="preserve">1.10.2006 г. </w:t>
      </w:r>
      <w:r w:rsidRPr="007811AE">
        <w:rPr>
          <w:color w:val="000000"/>
          <w:sz w:val="28"/>
          <w:szCs w:val="28"/>
        </w:rPr>
        <w:t xml:space="preserve">организация </w:t>
      </w:r>
      <w:r w:rsidR="00A0750F" w:rsidRPr="007811AE">
        <w:rPr>
          <w:color w:val="000000"/>
          <w:sz w:val="28"/>
          <w:szCs w:val="28"/>
        </w:rPr>
        <w:t>фактически имеет убытки от основной деятельности</w:t>
      </w:r>
      <w:r w:rsidR="00FA360C" w:rsidRPr="007811AE">
        <w:rPr>
          <w:color w:val="000000"/>
          <w:sz w:val="28"/>
          <w:szCs w:val="28"/>
        </w:rPr>
        <w:t xml:space="preserve"> и соответственно низкую рентабельность затрат и отрицательную финансовую рентабельность, что является следствием высокой доли затратной части бюджета компании и высокой себестоимости реализуемых энергоресурсов. </w:t>
      </w:r>
      <w:r w:rsidR="00A0750F" w:rsidRPr="007811AE">
        <w:rPr>
          <w:color w:val="000000"/>
          <w:sz w:val="28"/>
          <w:szCs w:val="28"/>
        </w:rPr>
        <w:t xml:space="preserve">Полученной </w:t>
      </w:r>
      <w:r w:rsidRPr="007811AE">
        <w:rPr>
          <w:color w:val="000000"/>
          <w:sz w:val="28"/>
          <w:szCs w:val="28"/>
        </w:rPr>
        <w:t xml:space="preserve">в 3-ем квартале </w:t>
      </w:r>
      <w:r w:rsidR="00A0750F" w:rsidRPr="007811AE">
        <w:rPr>
          <w:color w:val="000000"/>
          <w:sz w:val="28"/>
          <w:szCs w:val="28"/>
        </w:rPr>
        <w:t xml:space="preserve">выручки от продажи товаров, продукции, работ, услуг </w:t>
      </w:r>
      <w:r w:rsidRPr="007811AE">
        <w:rPr>
          <w:color w:val="000000"/>
          <w:sz w:val="28"/>
          <w:szCs w:val="28"/>
        </w:rPr>
        <w:t xml:space="preserve">оказалось </w:t>
      </w:r>
      <w:r w:rsidR="00A0750F" w:rsidRPr="007811AE">
        <w:rPr>
          <w:color w:val="000000"/>
          <w:sz w:val="28"/>
          <w:szCs w:val="28"/>
        </w:rPr>
        <w:t>недостаточно для возмещения затрат по ценам текущего периода.</w:t>
      </w:r>
    </w:p>
    <w:p w:rsidR="00FA360C" w:rsidRPr="007811AE" w:rsidRDefault="00FA360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6680" w:rsidRPr="007811AE" w:rsidRDefault="00A0668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1.2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Преобразование бухгалтерского баланса и отчета о прибылях и убытках</w:t>
      </w:r>
    </w:p>
    <w:p w:rsidR="005D32FC" w:rsidRPr="007811AE" w:rsidRDefault="005D32FC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6680" w:rsidRPr="007811AE" w:rsidRDefault="00A0668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Преобразование бухгалтерской отчетности связано с укрупнением и разукрупнением ее статей в зависимости от целей анализа, введением единых условных обозначений показателей аналитической отчетности. Использование аналитических форм отчетности дает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возможность описать методику анализа независимо от постоянно изменяющихся форм бухгалтерской отчетности. При изменении форм отчетности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достаточно изменить алгоритмы преобразования отчетных форм в аналитические, сохраняя описание методики анализа.</w:t>
      </w:r>
    </w:p>
    <w:p w:rsidR="00A06680" w:rsidRPr="007811AE" w:rsidRDefault="00E25A22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В Таблицах 11 и 12 представлены актив и пассив аналитического баланса-нетто, который получен путем преобразования форм отчетных балансов. Актив и пассив сравнительного аналитического баланса нетто представлен в Приложениях </w:t>
      </w:r>
      <w:r w:rsidR="00F81A93" w:rsidRPr="007811AE">
        <w:rPr>
          <w:color w:val="000000"/>
          <w:sz w:val="28"/>
          <w:szCs w:val="28"/>
        </w:rPr>
        <w:t>6</w:t>
      </w:r>
      <w:r w:rsidRPr="007811AE">
        <w:rPr>
          <w:color w:val="000000"/>
          <w:sz w:val="28"/>
          <w:szCs w:val="28"/>
        </w:rPr>
        <w:t xml:space="preserve"> и </w:t>
      </w:r>
      <w:r w:rsidR="00F81A93" w:rsidRPr="007811AE">
        <w:rPr>
          <w:color w:val="000000"/>
          <w:sz w:val="28"/>
          <w:szCs w:val="28"/>
        </w:rPr>
        <w:t>7</w:t>
      </w:r>
      <w:r w:rsidRPr="007811AE">
        <w:rPr>
          <w:color w:val="000000"/>
          <w:sz w:val="28"/>
          <w:szCs w:val="28"/>
        </w:rPr>
        <w:t>. Аналитический баланс носит название баланса-нетто и в отличие от отчетного баланса (баланса-брутто) более реально отражает состояние активов и источников их образования.</w:t>
      </w:r>
    </w:p>
    <w:p w:rsidR="003733C4" w:rsidRPr="007811AE" w:rsidRDefault="003733C4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5A22" w:rsidRPr="007811AE" w:rsidRDefault="00E25A22" w:rsidP="007811AE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11</w:t>
      </w:r>
      <w:r w:rsidR="007811AE" w:rsidRPr="007811AE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Актив аналитического баланса-нетто</w:t>
      </w:r>
    </w:p>
    <w:tbl>
      <w:tblPr>
        <w:tblW w:w="916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935"/>
        <w:gridCol w:w="1572"/>
        <w:gridCol w:w="1607"/>
        <w:gridCol w:w="1122"/>
      </w:tblGrid>
      <w:tr w:rsidR="00E25A22" w:rsidRPr="007811AE">
        <w:tc>
          <w:tcPr>
            <w:tcW w:w="4862" w:type="dxa"/>
            <w:gridSpan w:val="2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Статьи актива</w:t>
            </w:r>
          </w:p>
        </w:tc>
        <w:tc>
          <w:tcPr>
            <w:tcW w:w="4301" w:type="dxa"/>
            <w:gridSpan w:val="3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Сумма, тыс. руб.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9" w:type="dxa"/>
            <w:gridSpan w:val="2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начало периода</w:t>
            </w: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 конец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Обозн.</w:t>
            </w:r>
          </w:p>
        </w:tc>
        <w:tc>
          <w:tcPr>
            <w:tcW w:w="157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в действующ</w:t>
            </w:r>
            <w:r w:rsidR="00252542" w:rsidRPr="007811AE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 xml:space="preserve"> ценах</w:t>
            </w:r>
          </w:p>
        </w:tc>
        <w:tc>
          <w:tcPr>
            <w:tcW w:w="160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в сопоставим</w:t>
            </w:r>
            <w:r w:rsidR="00252542" w:rsidRPr="007811AE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 xml:space="preserve"> ценах</w:t>
            </w: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</w:tr>
      <w:tr w:rsidR="00F56236" w:rsidRPr="007811AE">
        <w:tc>
          <w:tcPr>
            <w:tcW w:w="3927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1. Внеоборотные активы</w:t>
            </w:r>
          </w:p>
        </w:tc>
        <w:tc>
          <w:tcPr>
            <w:tcW w:w="935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572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963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7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963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2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126 634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1.1. Нематериальные активы по остаточной стоимости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1.2. Основные средства по остаточной стоимости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:rsidR="00E25A22" w:rsidRPr="007811AE" w:rsidRDefault="005D48D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261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07" w:type="dxa"/>
          </w:tcPr>
          <w:p w:rsidR="00E25A22" w:rsidRPr="007811AE" w:rsidRDefault="005D48D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261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22" w:type="dxa"/>
          </w:tcPr>
          <w:p w:rsidR="00E25A22" w:rsidRPr="007811AE" w:rsidRDefault="005D48D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527 069</w:t>
            </w:r>
          </w:p>
        </w:tc>
      </w:tr>
      <w:tr w:rsidR="00544FF0" w:rsidRPr="007811AE">
        <w:tc>
          <w:tcPr>
            <w:tcW w:w="3927" w:type="dxa"/>
          </w:tcPr>
          <w:p w:rsidR="00544FF0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1.3. Отложенные налоговые активы</w:t>
            </w:r>
          </w:p>
        </w:tc>
        <w:tc>
          <w:tcPr>
            <w:tcW w:w="935" w:type="dxa"/>
          </w:tcPr>
          <w:p w:rsidR="00544FF0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:rsidR="00544FF0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07" w:type="dxa"/>
          </w:tcPr>
          <w:p w:rsidR="00544FF0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22" w:type="dxa"/>
          </w:tcPr>
          <w:p w:rsidR="00544FF0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68 329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1.4 Незавершенное строительство (незавершенные капвложения)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E25A22" w:rsidRPr="007811AE" w:rsidRDefault="005D48D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181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07" w:type="dxa"/>
          </w:tcPr>
          <w:p w:rsidR="00E25A22" w:rsidRPr="007811AE" w:rsidRDefault="005D48D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181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22" w:type="dxa"/>
          </w:tcPr>
          <w:p w:rsidR="00E25A22" w:rsidRPr="007811AE" w:rsidRDefault="00544FF0" w:rsidP="007811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427 869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1.5. Долгосрочные финансовые вложения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8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413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607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8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413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22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9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023 797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1.6. Прочие внеоборотные активы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7811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74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07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74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22" w:type="dxa"/>
          </w:tcPr>
          <w:p w:rsidR="00E25A22" w:rsidRPr="007811AE" w:rsidRDefault="00544FF0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79 570</w:t>
            </w:r>
          </w:p>
        </w:tc>
      </w:tr>
      <w:tr w:rsidR="00F56236" w:rsidRPr="007811AE">
        <w:tc>
          <w:tcPr>
            <w:tcW w:w="3927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2. Запасы и затраты</w:t>
            </w:r>
          </w:p>
        </w:tc>
        <w:tc>
          <w:tcPr>
            <w:tcW w:w="935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  <w:lang w:val="en-US"/>
              </w:rPr>
              <w:t>Z</w:t>
            </w:r>
          </w:p>
        </w:tc>
        <w:tc>
          <w:tcPr>
            <w:tcW w:w="1572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123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607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123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22" w:type="dxa"/>
          </w:tcPr>
          <w:p w:rsidR="00F56236" w:rsidRPr="007811AE" w:rsidRDefault="00F56236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449 514</w:t>
            </w:r>
          </w:p>
        </w:tc>
      </w:tr>
      <w:tr w:rsidR="00E25A22" w:rsidRPr="007811AE">
        <w:tc>
          <w:tcPr>
            <w:tcW w:w="3927" w:type="dxa"/>
          </w:tcPr>
          <w:p w:rsidR="00CA0F11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 xml:space="preserve">2.1. Производственные запасы (сырье, материалы и другие </w:t>
            </w:r>
            <w:r w:rsidR="00252542" w:rsidRPr="007811AE">
              <w:rPr>
                <w:color w:val="000000"/>
                <w:sz w:val="20"/>
                <w:szCs w:val="20"/>
              </w:rPr>
              <w:t>а</w:t>
            </w:r>
            <w:r w:rsidRPr="007811AE">
              <w:rPr>
                <w:color w:val="000000"/>
                <w:sz w:val="20"/>
                <w:szCs w:val="20"/>
              </w:rPr>
              <w:t>налогичные ценности)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Z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E25A22" w:rsidRPr="007811AE" w:rsidRDefault="002525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075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1607" w:type="dxa"/>
          </w:tcPr>
          <w:p w:rsidR="00E25A22" w:rsidRPr="007811AE" w:rsidRDefault="002525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075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1122" w:type="dxa"/>
          </w:tcPr>
          <w:p w:rsidR="00E25A22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356 255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2.3. Незавершенное производство (затраты в незавершенном производстве)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Z</w:t>
            </w:r>
            <w:r w:rsidRPr="007811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27A5C" w:rsidRPr="007811AE">
        <w:tc>
          <w:tcPr>
            <w:tcW w:w="3927" w:type="dxa"/>
          </w:tcPr>
          <w:p w:rsidR="00327A5C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2.4. Расходы будущих периодов</w:t>
            </w:r>
          </w:p>
        </w:tc>
        <w:tc>
          <w:tcPr>
            <w:tcW w:w="935" w:type="dxa"/>
          </w:tcPr>
          <w:p w:rsidR="00327A5C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Z</w:t>
            </w:r>
            <w:r w:rsidRPr="007811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327A5C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36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07" w:type="dxa"/>
          </w:tcPr>
          <w:p w:rsidR="00327A5C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36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22" w:type="dxa"/>
          </w:tcPr>
          <w:p w:rsidR="00327A5C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82 971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2.5. Готовая продукция и товары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Z</w:t>
            </w:r>
            <w:r w:rsidRPr="007811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E25A22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1607" w:type="dxa"/>
          </w:tcPr>
          <w:p w:rsidR="00E25A22" w:rsidRPr="007811AE" w:rsidRDefault="00327A5C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1122" w:type="dxa"/>
          </w:tcPr>
          <w:p w:rsidR="00E25A22" w:rsidRPr="007811AE" w:rsidRDefault="00F56236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10 288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2.6. Прочие запасы и затраты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Z</w:t>
            </w:r>
            <w:r w:rsidRPr="007811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045442" w:rsidRPr="007811AE">
        <w:tc>
          <w:tcPr>
            <w:tcW w:w="392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3. Денежные средства, расчеты и прочие оборотные активы</w:t>
            </w:r>
          </w:p>
        </w:tc>
        <w:tc>
          <w:tcPr>
            <w:tcW w:w="935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  <w:lang w:val="en-US"/>
              </w:rPr>
              <w:t>Ra</w:t>
            </w:r>
          </w:p>
        </w:tc>
        <w:tc>
          <w:tcPr>
            <w:tcW w:w="157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654 099</w:t>
            </w:r>
          </w:p>
        </w:tc>
        <w:tc>
          <w:tcPr>
            <w:tcW w:w="160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654 099</w:t>
            </w:r>
          </w:p>
        </w:tc>
        <w:tc>
          <w:tcPr>
            <w:tcW w:w="112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431 034</w:t>
            </w:r>
          </w:p>
        </w:tc>
      </w:tr>
      <w:tr w:rsidR="00045442" w:rsidRPr="007811AE">
        <w:tc>
          <w:tcPr>
            <w:tcW w:w="392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3.1. Денежные средства и краткосрочные финансовые вложения</w:t>
            </w:r>
          </w:p>
        </w:tc>
        <w:tc>
          <w:tcPr>
            <w:tcW w:w="935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</w:t>
            </w:r>
            <w:r w:rsidRPr="007811AE">
              <w:rPr>
                <w:color w:val="000000"/>
                <w:sz w:val="20"/>
                <w:szCs w:val="20"/>
              </w:rPr>
              <w:t>1</w:t>
            </w:r>
            <w:r w:rsidRPr="007811AE"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57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530 841</w:t>
            </w:r>
          </w:p>
        </w:tc>
        <w:tc>
          <w:tcPr>
            <w:tcW w:w="160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530 841</w:t>
            </w:r>
          </w:p>
        </w:tc>
        <w:tc>
          <w:tcPr>
            <w:tcW w:w="112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651 008</w:t>
            </w:r>
          </w:p>
        </w:tc>
      </w:tr>
      <w:tr w:rsidR="00045442" w:rsidRPr="007811AE">
        <w:tc>
          <w:tcPr>
            <w:tcW w:w="392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3.2. Дебиторская задолженность краткосрочная</w:t>
            </w:r>
          </w:p>
        </w:tc>
        <w:tc>
          <w:tcPr>
            <w:tcW w:w="935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</w:t>
            </w:r>
            <w:r w:rsidRPr="007811AE">
              <w:rPr>
                <w:color w:val="000000"/>
                <w:sz w:val="20"/>
                <w:szCs w:val="20"/>
              </w:rPr>
              <w:t>2</w:t>
            </w:r>
            <w:r w:rsidRPr="007811AE">
              <w:rPr>
                <w:color w:val="000000"/>
                <w:sz w:val="20"/>
                <w:szCs w:val="20"/>
                <w:lang w:val="en-US"/>
              </w:rPr>
              <w:t>a</w:t>
            </w:r>
            <w:r w:rsidRPr="007811AE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57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123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0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2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123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2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7811AE">
              <w:rPr>
                <w:color w:val="000000"/>
                <w:sz w:val="20"/>
                <w:szCs w:val="20"/>
              </w:rPr>
              <w:t>3</w:t>
            </w:r>
            <w:r w:rsidR="008C7DE4" w:rsidRPr="007811AE">
              <w:rPr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color w:val="000000"/>
                <w:sz w:val="20"/>
                <w:szCs w:val="20"/>
              </w:rPr>
              <w:t>780 026</w:t>
            </w:r>
          </w:p>
        </w:tc>
      </w:tr>
      <w:tr w:rsidR="00045442" w:rsidRPr="007811AE">
        <w:tc>
          <w:tcPr>
            <w:tcW w:w="392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3.3. Дебиторская задолженность долгосрочная</w:t>
            </w:r>
          </w:p>
        </w:tc>
        <w:tc>
          <w:tcPr>
            <w:tcW w:w="935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</w:t>
            </w:r>
            <w:r w:rsidRPr="007811AE">
              <w:rPr>
                <w:color w:val="000000"/>
                <w:sz w:val="20"/>
                <w:szCs w:val="20"/>
              </w:rPr>
              <w:t>2</w:t>
            </w:r>
            <w:r w:rsidRPr="007811AE">
              <w:rPr>
                <w:color w:val="000000"/>
                <w:sz w:val="20"/>
                <w:szCs w:val="20"/>
                <w:lang w:val="en-US"/>
              </w:rPr>
              <w:t>a</w:t>
            </w:r>
            <w:r w:rsidRPr="007811AE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157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45442" w:rsidRPr="007811AE" w:rsidRDefault="0004544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3.4. Прочие оборотные активы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7811AE">
              <w:rPr>
                <w:color w:val="000000"/>
                <w:sz w:val="20"/>
                <w:szCs w:val="20"/>
                <w:lang w:val="en-US"/>
              </w:rPr>
              <w:t>R3a</w:t>
            </w:r>
          </w:p>
        </w:tc>
        <w:tc>
          <w:tcPr>
            <w:tcW w:w="157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811A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A22" w:rsidRPr="007811AE">
        <w:tc>
          <w:tcPr>
            <w:tcW w:w="3927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БАЛАНС</w:t>
            </w:r>
            <w:r w:rsidRPr="007811AE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935" w:type="dxa"/>
          </w:tcPr>
          <w:p w:rsidR="00E25A22" w:rsidRPr="007811AE" w:rsidRDefault="00E25A2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  <w:lang w:val="en-US"/>
              </w:rPr>
              <w:t>Ba</w:t>
            </w:r>
          </w:p>
        </w:tc>
        <w:tc>
          <w:tcPr>
            <w:tcW w:w="1572" w:type="dxa"/>
          </w:tcPr>
          <w:p w:rsidR="00E25A2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152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607" w:type="dxa"/>
          </w:tcPr>
          <w:p w:rsidR="00E25A2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152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22" w:type="dxa"/>
          </w:tcPr>
          <w:p w:rsidR="00E25A22" w:rsidRPr="007811AE" w:rsidRDefault="00045442" w:rsidP="007811AE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811AE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8C7DE4" w:rsidRPr="007811A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11AE">
              <w:rPr>
                <w:b/>
                <w:bCs/>
                <w:color w:val="000000"/>
                <w:sz w:val="20"/>
                <w:szCs w:val="20"/>
              </w:rPr>
              <w:t>007 182</w:t>
            </w:r>
          </w:p>
        </w:tc>
      </w:tr>
    </w:tbl>
    <w:p w:rsidR="007811AE" w:rsidRPr="007811AE" w:rsidRDefault="007811AE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81472" w:rsidRPr="007811AE" w:rsidRDefault="00F81472" w:rsidP="007811AE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12</w:t>
      </w:r>
      <w:r w:rsidR="007811AE" w:rsidRPr="007811AE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Пассив аналитического баланса-нетто</w:t>
      </w:r>
    </w:p>
    <w:tbl>
      <w:tblPr>
        <w:tblW w:w="916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935"/>
        <w:gridCol w:w="1659"/>
        <w:gridCol w:w="1707"/>
        <w:gridCol w:w="1122"/>
      </w:tblGrid>
      <w:tr w:rsidR="007811AE" w:rsidRPr="007E50AF">
        <w:tc>
          <w:tcPr>
            <w:tcW w:w="4675" w:type="dxa"/>
            <w:gridSpan w:val="2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Статьи пассива</w:t>
            </w:r>
          </w:p>
        </w:tc>
        <w:tc>
          <w:tcPr>
            <w:tcW w:w="4488" w:type="dxa"/>
            <w:gridSpan w:val="3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Сумма, тыс. руб.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366" w:type="dxa"/>
            <w:gridSpan w:val="2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начало периода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конец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Обозн.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в действующих ценах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в сопоставимых ценах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1. Источники собственных средств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Ic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13 523 893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13 523 893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14 207 380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1.1. Уставный капитал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I</w:t>
            </w:r>
            <w:r w:rsidRPr="007E50AF">
              <w:rPr>
                <w:sz w:val="20"/>
                <w:szCs w:val="20"/>
              </w:rPr>
              <w:t>1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160 746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160 746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169 529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1.2. Добавочный капитал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I</w:t>
            </w:r>
            <w:r w:rsidRPr="007E50AF">
              <w:rPr>
                <w:sz w:val="20"/>
                <w:szCs w:val="20"/>
              </w:rPr>
              <w:t>2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6 514 323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6 514 323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6 859 176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1.3. Резервный капитал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I</w:t>
            </w:r>
            <w:r w:rsidRPr="007E50AF">
              <w:rPr>
                <w:sz w:val="20"/>
                <w:szCs w:val="20"/>
              </w:rPr>
              <w:t>3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8 037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8 037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8 476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1.4. Нераспределенная прибыль (непокрытый убыток)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I</w:t>
            </w:r>
            <w:r w:rsidRPr="007E50AF">
              <w:rPr>
                <w:sz w:val="20"/>
                <w:szCs w:val="20"/>
              </w:rPr>
              <w:t>4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6 840 758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6 840 758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7 168 799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1.5. Доходы будущих периодов, резервы предстоящих расходов и прочие источники собственных средств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I</w:t>
            </w:r>
            <w:r w:rsidRPr="007E50AF">
              <w:rPr>
                <w:sz w:val="20"/>
                <w:szCs w:val="20"/>
              </w:rPr>
              <w:t>5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29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29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1 504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2. Кредиты банков и займы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K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2 158 784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2 158 784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4 686 435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2.1. Долгосрочные кредиты банков и займы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K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1 462 352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1 462 352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2 129 651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2.2. Краткосрочные кредиты банков и займы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K</w:t>
            </w:r>
            <w:r w:rsidRPr="007E50A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696 432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696 432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2 556 784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3. Кредиторская задолженность и прочие краткосрочные пассивы: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Rp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2 470 009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2 470 009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2 113 367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3.1. Кредиторская задолженность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</w:t>
            </w:r>
            <w:r w:rsidRPr="007E50AF">
              <w:rPr>
                <w:sz w:val="20"/>
                <w:szCs w:val="20"/>
              </w:rPr>
              <w:t>1</w:t>
            </w:r>
            <w:r w:rsidRPr="007E50AF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2 462 650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2 462 650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2 101 676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3.2. Прочие краткосрочные пассивы (обязательства)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R</w:t>
            </w:r>
            <w:r w:rsidRPr="007E50AF">
              <w:rPr>
                <w:sz w:val="20"/>
                <w:szCs w:val="20"/>
              </w:rPr>
              <w:t>2</w:t>
            </w:r>
            <w:r w:rsidRPr="007E50AF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7 359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7 359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11 692</w:t>
            </w:r>
          </w:p>
        </w:tc>
      </w:tr>
      <w:tr w:rsidR="007811AE" w:rsidRPr="007E50AF">
        <w:tc>
          <w:tcPr>
            <w:tcW w:w="3740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БАЛАНС:</w:t>
            </w:r>
          </w:p>
        </w:tc>
        <w:tc>
          <w:tcPr>
            <w:tcW w:w="935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  <w:lang w:val="en-US"/>
              </w:rPr>
              <w:t>Bp</w:t>
            </w:r>
          </w:p>
        </w:tc>
        <w:tc>
          <w:tcPr>
            <w:tcW w:w="1659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18 152 686</w:t>
            </w:r>
          </w:p>
        </w:tc>
        <w:tc>
          <w:tcPr>
            <w:tcW w:w="1707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18 152 686</w:t>
            </w:r>
          </w:p>
        </w:tc>
        <w:tc>
          <w:tcPr>
            <w:tcW w:w="1122" w:type="dxa"/>
          </w:tcPr>
          <w:p w:rsidR="007811AE" w:rsidRPr="007E50AF" w:rsidRDefault="007811AE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21 007 182</w:t>
            </w:r>
          </w:p>
        </w:tc>
      </w:tr>
    </w:tbl>
    <w:p w:rsidR="007811AE" w:rsidRPr="007811AE" w:rsidRDefault="007811AE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81472" w:rsidRPr="007811AE" w:rsidRDefault="00936219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При построении сравнительного аналитического баланса-нетто</w:t>
      </w:r>
      <w:r w:rsidR="00F81A93" w:rsidRPr="007811AE">
        <w:rPr>
          <w:color w:val="000000"/>
          <w:sz w:val="28"/>
          <w:szCs w:val="28"/>
        </w:rPr>
        <w:t xml:space="preserve"> (Приложение 6 и 7)</w:t>
      </w:r>
      <w:r w:rsidRPr="007811AE">
        <w:rPr>
          <w:color w:val="000000"/>
          <w:sz w:val="28"/>
          <w:szCs w:val="28"/>
        </w:rPr>
        <w:t xml:space="preserve"> использовались следующие инструменты с применением базисного метода оценки:</w:t>
      </w:r>
    </w:p>
    <w:p w:rsidR="00936219" w:rsidRPr="007811AE" w:rsidRDefault="00936219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удельный вес ,% - Ру</w:t>
      </w:r>
      <w:r w:rsidR="00F81A93"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Yi</w:t>
      </w:r>
      <w:r w:rsidRPr="007811AE">
        <w:rPr>
          <w:color w:val="000000"/>
          <w:sz w:val="28"/>
          <w:szCs w:val="28"/>
        </w:rPr>
        <w:t xml:space="preserve"> * 100/ </w:t>
      </w:r>
      <w:r w:rsidR="00EB4C89" w:rsidRPr="007811AE">
        <w:rPr>
          <w:color w:val="000000"/>
          <w:sz w:val="28"/>
          <w:szCs w:val="28"/>
        </w:rPr>
        <w:t>Ва</w:t>
      </w:r>
      <w:r w:rsidRPr="007811AE">
        <w:rPr>
          <w:color w:val="000000"/>
          <w:sz w:val="28"/>
          <w:szCs w:val="28"/>
        </w:rPr>
        <w:t>., где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Yi</w:t>
      </w:r>
      <w:r w:rsidRPr="007811AE">
        <w:rPr>
          <w:color w:val="000000"/>
          <w:sz w:val="28"/>
          <w:szCs w:val="28"/>
        </w:rPr>
        <w:t xml:space="preserve"> – значение статьи баланса,</w:t>
      </w:r>
      <w:r w:rsidR="008C7DE4" w:rsidRPr="007811AE">
        <w:rPr>
          <w:color w:val="000000"/>
          <w:sz w:val="28"/>
          <w:szCs w:val="28"/>
        </w:rPr>
        <w:t xml:space="preserve"> </w:t>
      </w:r>
      <w:r w:rsidR="00EB4C89" w:rsidRPr="007811AE">
        <w:rPr>
          <w:color w:val="000000"/>
          <w:sz w:val="28"/>
          <w:szCs w:val="28"/>
        </w:rPr>
        <w:t>Ва</w:t>
      </w:r>
      <w:r w:rsidRPr="007811AE">
        <w:rPr>
          <w:color w:val="000000"/>
          <w:sz w:val="28"/>
          <w:szCs w:val="28"/>
        </w:rPr>
        <w:t xml:space="preserve"> – итог баланса</w:t>
      </w:r>
      <w:r w:rsidR="00F81A93" w:rsidRPr="007811AE">
        <w:rPr>
          <w:color w:val="000000"/>
          <w:sz w:val="28"/>
          <w:szCs w:val="28"/>
        </w:rPr>
        <w:t>, Ру</w:t>
      </w:r>
      <w:r w:rsidR="00F81A93" w:rsidRPr="007811AE">
        <w:rPr>
          <w:color w:val="000000"/>
          <w:sz w:val="28"/>
          <w:szCs w:val="28"/>
          <w:lang w:val="en-US"/>
        </w:rPr>
        <w:t>i</w:t>
      </w:r>
      <w:r w:rsidR="00EF22BB" w:rsidRPr="007811AE">
        <w:rPr>
          <w:color w:val="000000"/>
          <w:sz w:val="28"/>
          <w:szCs w:val="28"/>
        </w:rPr>
        <w:t>, Руб</w:t>
      </w:r>
      <w:r w:rsidR="00EF22BB" w:rsidRPr="007811AE">
        <w:rPr>
          <w:color w:val="000000"/>
          <w:sz w:val="28"/>
          <w:szCs w:val="28"/>
          <w:lang w:val="en-US"/>
        </w:rPr>
        <w:t>i</w:t>
      </w:r>
      <w:r w:rsidR="00F81A93" w:rsidRPr="007811AE">
        <w:rPr>
          <w:color w:val="000000"/>
          <w:sz w:val="28"/>
          <w:szCs w:val="28"/>
        </w:rPr>
        <w:t xml:space="preserve"> – удельный вес статьи баланса</w:t>
      </w:r>
      <w:r w:rsidR="00EF22BB" w:rsidRPr="007811AE">
        <w:rPr>
          <w:color w:val="000000"/>
          <w:sz w:val="28"/>
          <w:szCs w:val="28"/>
        </w:rPr>
        <w:t xml:space="preserve"> (сравниваемой, базисной)</w:t>
      </w:r>
      <w:r w:rsidR="00F81A93" w:rsidRPr="007811AE">
        <w:rPr>
          <w:color w:val="000000"/>
          <w:sz w:val="28"/>
          <w:szCs w:val="28"/>
        </w:rPr>
        <w:t xml:space="preserve"> по отношению к итогу баланса</w:t>
      </w:r>
      <w:r w:rsidR="00EF22BB" w:rsidRPr="007811AE">
        <w:rPr>
          <w:color w:val="000000"/>
          <w:sz w:val="28"/>
          <w:szCs w:val="28"/>
        </w:rPr>
        <w:t xml:space="preserve"> (рассчитывается аналогично как для базисных величин, так и для сравниваемых)</w:t>
      </w:r>
      <w:r w:rsidRPr="007811AE">
        <w:rPr>
          <w:color w:val="000000"/>
          <w:sz w:val="28"/>
          <w:szCs w:val="28"/>
        </w:rPr>
        <w:t>;</w:t>
      </w:r>
    </w:p>
    <w:p w:rsidR="00936219" w:rsidRPr="007811AE" w:rsidRDefault="00936219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- </w:t>
      </w:r>
      <w:r w:rsidR="00F81A93" w:rsidRPr="007811AE">
        <w:rPr>
          <w:color w:val="000000"/>
          <w:sz w:val="28"/>
          <w:szCs w:val="28"/>
        </w:rPr>
        <w:t>отклонения в абсолютных величинах, тыс. руб - ∆а</w:t>
      </w:r>
      <w:r w:rsidR="00F81A93" w:rsidRPr="007811AE">
        <w:rPr>
          <w:color w:val="000000"/>
          <w:sz w:val="28"/>
          <w:szCs w:val="28"/>
          <w:lang w:val="en-US"/>
        </w:rPr>
        <w:t>i</w:t>
      </w:r>
      <w:r w:rsidR="00F81A93" w:rsidRPr="007811AE">
        <w:rPr>
          <w:color w:val="000000"/>
          <w:sz w:val="28"/>
          <w:szCs w:val="28"/>
        </w:rPr>
        <w:t xml:space="preserve"> = </w:t>
      </w:r>
      <w:r w:rsidR="00F81A93" w:rsidRPr="007811AE">
        <w:rPr>
          <w:color w:val="000000"/>
          <w:sz w:val="28"/>
          <w:szCs w:val="28"/>
          <w:lang w:val="en-US"/>
        </w:rPr>
        <w:t>Yi</w:t>
      </w:r>
      <w:r w:rsidR="00F81A93" w:rsidRPr="007811AE">
        <w:rPr>
          <w:color w:val="000000"/>
          <w:sz w:val="28"/>
          <w:szCs w:val="28"/>
        </w:rPr>
        <w:t xml:space="preserve"> – </w:t>
      </w:r>
      <w:r w:rsidR="00F81A93" w:rsidRPr="007811AE">
        <w:rPr>
          <w:color w:val="000000"/>
          <w:sz w:val="28"/>
          <w:szCs w:val="28"/>
          <w:lang w:val="en-US"/>
        </w:rPr>
        <w:t>Y</w:t>
      </w:r>
      <w:r w:rsidR="00F81A93" w:rsidRPr="007811AE">
        <w:rPr>
          <w:color w:val="000000"/>
          <w:sz w:val="28"/>
          <w:szCs w:val="28"/>
        </w:rPr>
        <w:t xml:space="preserve">б, где </w:t>
      </w:r>
      <w:r w:rsidR="00F81A93" w:rsidRPr="007811AE">
        <w:rPr>
          <w:color w:val="000000"/>
          <w:sz w:val="28"/>
          <w:szCs w:val="28"/>
          <w:lang w:val="en-US"/>
        </w:rPr>
        <w:t>Y</w:t>
      </w:r>
      <w:r w:rsidR="00F81A93" w:rsidRPr="007811AE">
        <w:rPr>
          <w:color w:val="000000"/>
          <w:sz w:val="28"/>
          <w:szCs w:val="28"/>
        </w:rPr>
        <w:t xml:space="preserve">б – соответствующее </w:t>
      </w:r>
      <w:r w:rsidR="00F81A93" w:rsidRPr="007811AE">
        <w:rPr>
          <w:color w:val="000000"/>
          <w:sz w:val="28"/>
          <w:szCs w:val="28"/>
          <w:lang w:val="en-US"/>
        </w:rPr>
        <w:t>Yi</w:t>
      </w:r>
      <w:r w:rsidR="00F81A93" w:rsidRPr="007811AE">
        <w:rPr>
          <w:color w:val="000000"/>
          <w:sz w:val="28"/>
          <w:szCs w:val="28"/>
        </w:rPr>
        <w:t xml:space="preserve"> базисное значение статьи баланса;</w:t>
      </w:r>
    </w:p>
    <w:p w:rsidR="00F81A93" w:rsidRPr="007811AE" w:rsidRDefault="00F81A93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отклонение по удельному весу, % - ∆у</w:t>
      </w:r>
      <w:r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 xml:space="preserve"> = Ру</w:t>
      </w:r>
      <w:r w:rsidRPr="007811AE">
        <w:rPr>
          <w:color w:val="000000"/>
          <w:sz w:val="28"/>
          <w:szCs w:val="28"/>
          <w:lang w:val="en-US"/>
        </w:rPr>
        <w:t>i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Руб</w:t>
      </w:r>
      <w:r w:rsidRPr="007811AE">
        <w:rPr>
          <w:color w:val="000000"/>
          <w:sz w:val="28"/>
          <w:szCs w:val="28"/>
          <w:lang w:val="en-US"/>
        </w:rPr>
        <w:t>i</w:t>
      </w:r>
      <w:r w:rsidR="00EF22BB" w:rsidRPr="007811AE">
        <w:rPr>
          <w:color w:val="000000"/>
          <w:sz w:val="28"/>
          <w:szCs w:val="28"/>
        </w:rPr>
        <w:t>;</w:t>
      </w:r>
    </w:p>
    <w:p w:rsidR="00EF22BB" w:rsidRPr="007811AE" w:rsidRDefault="00EF22BB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темп роста, % - Тр</w:t>
      </w:r>
      <w:r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Yi</w:t>
      </w:r>
      <w:r w:rsidRPr="007811AE">
        <w:rPr>
          <w:color w:val="000000"/>
          <w:sz w:val="28"/>
          <w:szCs w:val="28"/>
        </w:rPr>
        <w:t xml:space="preserve"> * 100/ </w:t>
      </w:r>
      <w:r w:rsidRPr="007811AE">
        <w:rPr>
          <w:color w:val="000000"/>
          <w:sz w:val="28"/>
          <w:szCs w:val="28"/>
          <w:lang w:val="en-US"/>
        </w:rPr>
        <w:t>Y</w:t>
      </w:r>
      <w:r w:rsidRPr="007811AE">
        <w:rPr>
          <w:color w:val="000000"/>
          <w:sz w:val="28"/>
          <w:szCs w:val="28"/>
        </w:rPr>
        <w:t>б;</w:t>
      </w:r>
    </w:p>
    <w:p w:rsidR="00EF22BB" w:rsidRPr="007811AE" w:rsidRDefault="00EF22BB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темп прироста, % - Тпр = Тр</w:t>
      </w:r>
      <w:r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 xml:space="preserve"> – 100%</w:t>
      </w:r>
    </w:p>
    <w:p w:rsidR="00FE534D" w:rsidRPr="007811AE" w:rsidRDefault="00FE534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В приложении 8 представлена аналитическая детализированная форма отчета о прибылях и убытках, построенная на основании отчетов </w:t>
      </w:r>
      <w:r w:rsidR="005B4E02" w:rsidRPr="007811AE">
        <w:rPr>
          <w:color w:val="000000"/>
          <w:sz w:val="28"/>
          <w:szCs w:val="28"/>
        </w:rPr>
        <w:t xml:space="preserve">о прибылях и убытках за 2005 год и за </w:t>
      </w:r>
      <w:r w:rsidR="005B4E02" w:rsidRPr="007811AE">
        <w:rPr>
          <w:color w:val="000000"/>
          <w:sz w:val="28"/>
          <w:szCs w:val="28"/>
          <w:lang w:val="en-US"/>
        </w:rPr>
        <w:t>III</w:t>
      </w:r>
      <w:r w:rsidR="005B4E02" w:rsidRPr="007811AE">
        <w:rPr>
          <w:color w:val="000000"/>
          <w:sz w:val="28"/>
          <w:szCs w:val="28"/>
        </w:rPr>
        <w:t xml:space="preserve"> квартал 2006 года.</w:t>
      </w:r>
    </w:p>
    <w:p w:rsidR="007811AE" w:rsidRPr="007811AE" w:rsidRDefault="007811AE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0DA2" w:rsidRPr="007811AE" w:rsidRDefault="00E90DA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13</w:t>
      </w:r>
      <w:r w:rsidR="007811AE" w:rsidRPr="007811AE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Отчет о прибылях и убытках</w:t>
      </w:r>
      <w:r w:rsidR="007811AE" w:rsidRPr="007811AE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(аналитическая форма детализированная)</w:t>
      </w:r>
    </w:p>
    <w:tbl>
      <w:tblPr>
        <w:tblW w:w="89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9"/>
        <w:gridCol w:w="1134"/>
        <w:gridCol w:w="2268"/>
        <w:gridCol w:w="2075"/>
      </w:tblGrid>
      <w:tr w:rsidR="00E90DA2" w:rsidRPr="007E50AF">
        <w:tc>
          <w:tcPr>
            <w:tcW w:w="463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43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Значение, тыс. руб.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базисное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фактическое</w:t>
            </w:r>
          </w:p>
        </w:tc>
      </w:tr>
      <w:tr w:rsidR="00E90DA2" w:rsidRPr="007E5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76" w:type="dxa"/>
            <w:gridSpan w:val="4"/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1. Доходы и расходы по обычным видам</w:t>
            </w:r>
            <w:r w:rsidR="007811AE" w:rsidRPr="007E50AF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деятельности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1.1. Выручка (нетто) от продажи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товаров, продукции, работ,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N</w:t>
            </w:r>
            <w:r w:rsidRPr="007E50A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483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238</w:t>
            </w:r>
          </w:p>
        </w:tc>
        <w:tc>
          <w:tcPr>
            <w:tcW w:w="2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800 778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1.2. Себестоимость проданных товаров, продукции, работ, услуг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C</w:t>
            </w:r>
            <w:r w:rsidRPr="007E50AF">
              <w:rPr>
                <w:sz w:val="20"/>
                <w:szCs w:val="20"/>
              </w:rPr>
              <w:t>1</w:t>
            </w:r>
            <w:r w:rsidRPr="007E50A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(15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695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855)</w:t>
            </w:r>
          </w:p>
        </w:tc>
        <w:tc>
          <w:tcPr>
            <w:tcW w:w="207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(14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399 753)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1.3. Валовая прибыль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787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383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401 024</w:t>
            </w:r>
          </w:p>
        </w:tc>
      </w:tr>
      <w:tr w:rsidR="00E90DA2" w:rsidRPr="007E50AF">
        <w:tc>
          <w:tcPr>
            <w:tcW w:w="3499" w:type="dxa"/>
            <w:tcBorders>
              <w:top w:val="single" w:sz="4" w:space="0" w:color="auto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1.4. Коммерческие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C</w:t>
            </w:r>
            <w:r w:rsidRPr="007E50AF">
              <w:rPr>
                <w:sz w:val="20"/>
                <w:szCs w:val="20"/>
              </w:rPr>
              <w:t>1к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1.5. Управленческие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С1у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-</w:t>
            </w:r>
          </w:p>
        </w:tc>
      </w:tr>
      <w:tr w:rsidR="00E90DA2" w:rsidRPr="007E50AF">
        <w:tc>
          <w:tcPr>
            <w:tcW w:w="3499" w:type="dxa"/>
            <w:tcBorders>
              <w:top w:val="nil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1.6. Прибыль (убыток) от продаж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787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383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401 024</w:t>
            </w:r>
          </w:p>
        </w:tc>
      </w:tr>
      <w:tr w:rsidR="00E90DA2" w:rsidRPr="007E5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76" w:type="dxa"/>
            <w:gridSpan w:val="4"/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2. Прочие доходы и расходы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2.1. Проценты к получению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Р31д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127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16 236</w:t>
            </w:r>
          </w:p>
        </w:tc>
      </w:tr>
      <w:tr w:rsidR="00E90DA2" w:rsidRPr="007E50AF">
        <w:tc>
          <w:tcPr>
            <w:tcW w:w="3499" w:type="dxa"/>
            <w:tcBorders>
              <w:top w:val="nil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2.2. Проценты к уплате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Р31р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(230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853)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(138 425)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2.3. Доходы от участия в других организациях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Р32д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971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50 323</w:t>
            </w:r>
          </w:p>
        </w:tc>
      </w:tr>
      <w:tr w:rsidR="00E90DA2" w:rsidRPr="007E50AF">
        <w:tc>
          <w:tcPr>
            <w:tcW w:w="3499" w:type="dxa"/>
            <w:tcBorders>
              <w:top w:val="nil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 4. Прочие операционные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Р33д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306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718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570 121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2.5. Прочие операционные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Р33р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066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022)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(611 669)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2.6. Итого операционные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Ропд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2.8. Итого операционные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Ропр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2.9. Разность между операционными доходами и расходами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d</w:t>
            </w:r>
            <w:r w:rsidRPr="007E50AF">
              <w:rPr>
                <w:sz w:val="20"/>
                <w:szCs w:val="20"/>
              </w:rPr>
              <w:t>Роп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2.10. Внереализационные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Рвнд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193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777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202 421</w:t>
            </w:r>
          </w:p>
        </w:tc>
      </w:tr>
      <w:tr w:rsidR="00E90DA2" w:rsidRPr="007E50AF">
        <w:tc>
          <w:tcPr>
            <w:tcW w:w="3499" w:type="dxa"/>
            <w:tcBorders>
              <w:top w:val="nil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2.11. Внереализационные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Рвнр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(515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179)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(463 093)</w:t>
            </w:r>
          </w:p>
        </w:tc>
      </w:tr>
      <w:tr w:rsidR="00E90DA2" w:rsidRPr="007E50AF">
        <w:tc>
          <w:tcPr>
            <w:tcW w:w="3499" w:type="dxa"/>
            <w:tcBorders>
              <w:top w:val="single" w:sz="4" w:space="0" w:color="auto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2.12. Разность между внереализационными доходами и расходами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d</w:t>
            </w:r>
            <w:r w:rsidRPr="007E50AF">
              <w:rPr>
                <w:sz w:val="20"/>
                <w:szCs w:val="20"/>
              </w:rPr>
              <w:t>Рвн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2.13. Разность между прочими доходами и расходами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d</w:t>
            </w:r>
            <w:r w:rsidRPr="007E50AF">
              <w:rPr>
                <w:sz w:val="20"/>
                <w:szCs w:val="20"/>
              </w:rPr>
              <w:t>Рпр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3. Прибыль (убыток) до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522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922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26</w:t>
            </w:r>
            <w:r w:rsidR="00FA3D41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938</w:t>
            </w:r>
          </w:p>
        </w:tc>
      </w:tr>
      <w:tr w:rsidR="00E90DA2" w:rsidRPr="007E50AF">
        <w:tc>
          <w:tcPr>
            <w:tcW w:w="3499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4. Отложенные налоговые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911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38 291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nil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5. Отложенные налоговые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Оно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17 280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(87359)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6. Текущий налог на прибыль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pStyle w:val="Heading2"/>
              <w:keepNext w:val="0"/>
              <w:pageBreakBefore w:val="0"/>
              <w:widowControl w:val="0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50A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(291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527)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(28 571)</w:t>
            </w:r>
          </w:p>
        </w:tc>
      </w:tr>
      <w:tr w:rsidR="00E90DA2" w:rsidRPr="007E50AF">
        <w:tc>
          <w:tcPr>
            <w:tcW w:w="349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7. Чистая прибыль (убыток) отчетного периода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Рч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280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586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0DA2" w:rsidRPr="007E50AF" w:rsidRDefault="00E90DA2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(5 892)</w:t>
            </w:r>
          </w:p>
        </w:tc>
      </w:tr>
    </w:tbl>
    <w:p w:rsidR="007811AE" w:rsidRDefault="007811AE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22BB" w:rsidRPr="007811AE" w:rsidRDefault="00EF22BB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EF22BB" w:rsidRPr="007811AE" w:rsidRDefault="00EF22BB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На основании сравнительного баланса – нетто можно судить в целом о положительном росте показателей ФХД ОАО «Новосибирскэнерго»</w:t>
      </w:r>
      <w:r w:rsidR="00A20868" w:rsidRPr="007811AE">
        <w:rPr>
          <w:color w:val="000000"/>
          <w:sz w:val="28"/>
          <w:szCs w:val="28"/>
        </w:rPr>
        <w:t xml:space="preserve"> на 15,72%</w:t>
      </w:r>
      <w:r w:rsidRPr="007811AE">
        <w:rPr>
          <w:color w:val="000000"/>
          <w:sz w:val="28"/>
          <w:szCs w:val="28"/>
        </w:rPr>
        <w:t xml:space="preserve">. </w:t>
      </w:r>
      <w:r w:rsidR="00A20868" w:rsidRPr="007811AE">
        <w:rPr>
          <w:color w:val="000000"/>
          <w:sz w:val="28"/>
          <w:szCs w:val="28"/>
        </w:rPr>
        <w:t>Как положительные факторы роста можно отметить снижение удельного веса внеоборотных активов, за счет выбытия изношенного оборудования, увеличение доли денежных средств ( Тпр = 66,95%), снижение кредиторской задолженности и стремление организации улучшить показатели за счет использования заемных средств</w:t>
      </w:r>
      <w:r w:rsidR="00FE534D" w:rsidRPr="007811AE">
        <w:rPr>
          <w:color w:val="000000"/>
          <w:sz w:val="28"/>
          <w:szCs w:val="28"/>
        </w:rPr>
        <w:t xml:space="preserve"> как</w:t>
      </w:r>
      <w:r w:rsidR="008C7DE4" w:rsidRPr="007811AE">
        <w:rPr>
          <w:color w:val="000000"/>
          <w:sz w:val="28"/>
          <w:szCs w:val="28"/>
        </w:rPr>
        <w:t xml:space="preserve"> </w:t>
      </w:r>
      <w:r w:rsidR="00A20868" w:rsidRPr="007811AE">
        <w:rPr>
          <w:color w:val="000000"/>
          <w:sz w:val="28"/>
          <w:szCs w:val="28"/>
        </w:rPr>
        <w:t>в краткосрочном</w:t>
      </w:r>
      <w:r w:rsidR="00FE534D" w:rsidRPr="007811AE">
        <w:rPr>
          <w:color w:val="000000"/>
          <w:sz w:val="28"/>
          <w:szCs w:val="28"/>
        </w:rPr>
        <w:t xml:space="preserve"> так и в долгосрочном</w:t>
      </w:r>
      <w:r w:rsidR="008C7DE4" w:rsidRPr="007811AE">
        <w:rPr>
          <w:color w:val="000000"/>
          <w:sz w:val="28"/>
          <w:szCs w:val="28"/>
        </w:rPr>
        <w:t xml:space="preserve"> </w:t>
      </w:r>
      <w:r w:rsidR="00A20868" w:rsidRPr="007811AE">
        <w:rPr>
          <w:color w:val="000000"/>
          <w:sz w:val="28"/>
          <w:szCs w:val="28"/>
        </w:rPr>
        <w:t>период</w:t>
      </w:r>
      <w:r w:rsidR="00FE534D" w:rsidRPr="007811AE">
        <w:rPr>
          <w:color w:val="000000"/>
          <w:sz w:val="28"/>
          <w:szCs w:val="28"/>
        </w:rPr>
        <w:t>ах. Некоторый отрицательный фон вносит увеличение дебиторской задолженности в краткосрочном периоде.</w:t>
      </w:r>
    </w:p>
    <w:p w:rsidR="00874D5C" w:rsidRPr="007811AE" w:rsidRDefault="00874D5C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4D5C" w:rsidRPr="007811AE" w:rsidRDefault="00874D5C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1.3 Оценка структуры и динамики финансовых ресурсов</w:t>
      </w:r>
    </w:p>
    <w:p w:rsidR="00874D5C" w:rsidRPr="007811AE" w:rsidRDefault="00874D5C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4D5C" w:rsidRPr="007811AE" w:rsidRDefault="00874D5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Оценка структуры финансовых ресурсов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связана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вычислением удельного веса каждой статьи (раздела)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аналитического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баланса-нетто в общей сумме активов и пассивов на конец рассматриваемого периода в сравнении с данными на начало периода. Оценка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структуры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иллюстрирует использование метода вертикального анализа.</w:t>
      </w:r>
    </w:p>
    <w:p w:rsidR="00874D5C" w:rsidRPr="007811AE" w:rsidRDefault="00874D5C" w:rsidP="008C7DE4">
      <w:pPr>
        <w:widowControl w:val="0"/>
        <w:tabs>
          <w:tab w:val="left" w:pos="31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Динамика финансовых ресурсов отражается посредством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абсолютных отклонений по каждому виду активов и пассивов на конец и начало периода в сопоставимых ценах,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отклонений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удельному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весу, темпов роста и прироста ресурсов. При оценке динамики в качестве базы для сравнения используются показатели наличия активов и пассивов на начало анализируемого периода.</w:t>
      </w:r>
    </w:p>
    <w:p w:rsidR="00874D5C" w:rsidRDefault="00874D5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 xml:space="preserve">В приложении 8 представлена аналитическая детализированная форма отчета о прибылях и убытках, построенная на основании отчетов о прибылях и убытках за 2005 год и за </w:t>
      </w:r>
      <w:r w:rsidRPr="007811AE">
        <w:rPr>
          <w:color w:val="000000"/>
          <w:sz w:val="28"/>
          <w:szCs w:val="28"/>
          <w:lang w:val="en-US"/>
        </w:rPr>
        <w:t>III</w:t>
      </w:r>
      <w:r w:rsidRPr="007811AE">
        <w:rPr>
          <w:color w:val="000000"/>
          <w:sz w:val="28"/>
          <w:szCs w:val="28"/>
        </w:rPr>
        <w:t xml:space="preserve"> квартал 2006 года</w:t>
      </w:r>
      <w:r w:rsidR="00C57774" w:rsidRPr="007811AE">
        <w:rPr>
          <w:color w:val="000000"/>
          <w:sz w:val="28"/>
          <w:szCs w:val="28"/>
        </w:rPr>
        <w:t>.</w:t>
      </w:r>
    </w:p>
    <w:p w:rsidR="007811AE" w:rsidRPr="007811AE" w:rsidRDefault="007811A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47EC2" w:rsidRPr="007811AE" w:rsidRDefault="00303F0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object w:dxaOrig="8468" w:dyaOrig="3408">
          <v:shape id="_x0000_i1027" type="#_x0000_t75" style="width:423.75pt;height:170.25pt" o:ole="">
            <v:imagedata r:id="rId12" o:title=""/>
          </v:shape>
          <o:OLEObject Type="Embed" ProgID="MSGraph.Chart.8" ShapeID="_x0000_i1027" DrawAspect="Content" ObjectID="_1478810996" r:id="rId13">
            <o:FieldCodes>\s</o:FieldCodes>
          </o:OLEObject>
        </w:object>
      </w:r>
    </w:p>
    <w:p w:rsidR="00277552" w:rsidRPr="007811AE" w:rsidRDefault="00277552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3733C4" w:rsidRDefault="003733C4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lang w:val="uk-UA"/>
        </w:rPr>
      </w:pPr>
      <w:r w:rsidRPr="007811AE">
        <w:rPr>
          <w:rFonts w:ascii="Times New Roman" w:hAnsi="Times New Roman" w:cs="Times New Roman"/>
          <w:b w:val="0"/>
          <w:bCs w:val="0"/>
          <w:color w:val="000000"/>
        </w:rPr>
        <w:t>Данные диаграмм (рис.3)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и Таблиц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ы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11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свидетельствуют о том, что 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сопоставимых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ценах имущество организации, сравнительный аналитический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баланс которого приведен в Приложени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и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6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, увеличилось на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2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854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496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тыс.руб., в том числе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на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163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034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тыс.руб. возросла сумма основных средств и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внеоборотных активов, на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325 941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тыс. руб. - материальных оборотных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средств.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Сумма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денежных средств, средств в расчетах и прочих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активов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увеличилась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2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654 099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тыс.руб. до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4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431 034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тыс.руб. Если на начало года доля внеоборотных активов составляла </w:t>
      </w:r>
      <w:r w:rsidR="00D54FAA" w:rsidRPr="007811AE">
        <w:rPr>
          <w:rFonts w:ascii="Times New Roman" w:hAnsi="Times New Roman" w:cs="Times New Roman"/>
          <w:b w:val="0"/>
          <w:bCs w:val="0"/>
          <w:color w:val="000000"/>
        </w:rPr>
        <w:t>76,92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%, то к концу года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доля этих активов в имуществе организации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снизилась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до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72,01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%. В то же время доля запасов и затрат увеличилась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на 2,67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%, а доля денежных средств и средств в расчетах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возросла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с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14,62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% до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21,09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%. В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Приложениях 6 и 7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отражена также структура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и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динамика различных видов нематериальных оборотных средств, приведены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темпы роста и прироста имущества в целом и по видам.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В активе баланса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ОАО «Новосибирскэнерго»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преобладают внеоборотные активы, оборачиваемость которых, а, следовательно, способность приносить выручку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от продажи и прибыль значительно ниже запасов и</w:t>
      </w:r>
      <w:r w:rsidR="008C7DE4" w:rsidRPr="007811AE">
        <w:rPr>
          <w:rFonts w:ascii="Times New Roman" w:hAnsi="Times New Roman" w:cs="Times New Roman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затрат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и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7A2165" w:rsidRPr="007811AE">
        <w:rPr>
          <w:rFonts w:ascii="Times New Roman" w:hAnsi="Times New Roman" w:cs="Times New Roman"/>
          <w:b w:val="0"/>
          <w:bCs w:val="0"/>
          <w:color w:val="000000"/>
        </w:rPr>
        <w:t>других видов оборотных средств.</w:t>
      </w:r>
    </w:p>
    <w:p w:rsidR="007811AE" w:rsidRPr="007811AE" w:rsidRDefault="007811AE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04360B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7155" w:dyaOrig="5355">
          <v:shape id="_x0000_i1028" type="#_x0000_t75" style="width:357.75pt;height:267.75pt" o:ole="">
            <v:imagedata r:id="rId14" o:title=""/>
          </v:shape>
          <o:OLEObject Type="Embed" ProgID="MSGraph.Chart.8" ShapeID="_x0000_i1028" DrawAspect="Content" ObjectID="_1478810997" r:id="rId15">
            <o:FieldCodes>\s</o:FieldCodes>
          </o:OLEObject>
        </w:object>
      </w:r>
    </w:p>
    <w:p w:rsidR="00277552" w:rsidRPr="007811AE" w:rsidRDefault="00277552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7A2165" w:rsidRPr="007811AE" w:rsidRDefault="007A2165" w:rsidP="008C7DE4">
      <w:pPr>
        <w:pStyle w:val="BodyTextInden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7811AE">
        <w:rPr>
          <w:rFonts w:ascii="Times New Roman" w:hAnsi="Times New Roman" w:cs="Times New Roman"/>
          <w:b w:val="0"/>
          <w:bCs w:val="0"/>
          <w:color w:val="000000"/>
        </w:rPr>
        <w:t>Данные Таблицы 12 и диаграммы (рис.4), в которых представлены результаты оценки структуры источников финансирования показывают, что за отчетный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период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сумма источников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собственных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средств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предприятия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возросла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на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683 487 тыс. руб. в то время, как удельный вес собственных средств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снизился с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74,5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% на начало периода до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67,63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% на конец периода. Это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явилось следствием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того, что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компания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сделала ставку на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краткосрочны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е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>займ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ы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в сумме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1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860</w:t>
      </w:r>
      <w:r w:rsidR="008C7DE4"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352</w:t>
      </w:r>
      <w:r w:rsidR="00524B20" w:rsidRPr="007811AE">
        <w:rPr>
          <w:rFonts w:ascii="Times New Roman" w:hAnsi="Times New Roman" w:cs="Times New Roman"/>
          <w:color w:val="000000"/>
        </w:rPr>
        <w:t xml:space="preserve"> 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тыс. руб., а также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на 667 299</w:t>
      </w:r>
      <w:r w:rsidRPr="007811AE">
        <w:rPr>
          <w:rFonts w:ascii="Times New Roman" w:hAnsi="Times New Roman" w:cs="Times New Roman"/>
          <w:b w:val="0"/>
          <w:bCs w:val="0"/>
          <w:color w:val="000000"/>
        </w:rPr>
        <w:t xml:space="preserve"> тыс. руб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. сумму долгосрочных кредитов и займов</w:t>
      </w:r>
      <w:r w:rsidRPr="007811AE">
        <w:rPr>
          <w:rFonts w:ascii="Times New Roman" w:hAnsi="Times New Roman" w:cs="Times New Roman"/>
          <w:color w:val="000000"/>
        </w:rPr>
        <w:t>.</w:t>
      </w:r>
      <w:r w:rsidR="00524B20" w:rsidRPr="007811AE">
        <w:rPr>
          <w:rFonts w:ascii="Times New Roman" w:hAnsi="Times New Roman" w:cs="Times New Roman"/>
          <w:color w:val="000000"/>
        </w:rPr>
        <w:t xml:space="preserve"> </w:t>
      </w:r>
      <w:r w:rsidR="00524B20" w:rsidRPr="007811AE">
        <w:rPr>
          <w:rFonts w:ascii="Times New Roman" w:hAnsi="Times New Roman" w:cs="Times New Roman"/>
          <w:b w:val="0"/>
          <w:bCs w:val="0"/>
          <w:color w:val="000000"/>
        </w:rPr>
        <w:t>Вместе с тем, менеджеры ОАО «Новосибирскэнерго» пошли на снижение кредиторской задолженности на 356 642 тыс.руб.</w:t>
      </w:r>
    </w:p>
    <w:p w:rsidR="007A2165" w:rsidRPr="007811AE" w:rsidRDefault="007A216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Оценка структуры и динамики имущества и источников его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образования </w:t>
      </w:r>
      <w:r w:rsidR="0019142B" w:rsidRPr="007811AE">
        <w:rPr>
          <w:color w:val="000000"/>
          <w:sz w:val="28"/>
          <w:szCs w:val="28"/>
        </w:rPr>
        <w:t>показала, что дебиторская задолженность составляет не малую долю активов компании, а именно 6,29%, что не позволяет включать эти суммы в оборот</w:t>
      </w:r>
      <w:r w:rsidRPr="007811AE">
        <w:rPr>
          <w:color w:val="000000"/>
          <w:sz w:val="28"/>
          <w:szCs w:val="28"/>
        </w:rPr>
        <w:t>.</w:t>
      </w:r>
      <w:r w:rsidR="008C7DE4" w:rsidRPr="007811AE">
        <w:rPr>
          <w:color w:val="000000"/>
          <w:sz w:val="28"/>
          <w:szCs w:val="28"/>
        </w:rPr>
        <w:t xml:space="preserve"> </w:t>
      </w:r>
      <w:r w:rsidR="0019142B" w:rsidRPr="007811AE">
        <w:rPr>
          <w:color w:val="000000"/>
          <w:sz w:val="28"/>
          <w:szCs w:val="28"/>
        </w:rPr>
        <w:t>Однако следует отметить, что данная задолженность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="0019142B" w:rsidRPr="007811AE">
        <w:rPr>
          <w:color w:val="000000"/>
          <w:sz w:val="28"/>
          <w:szCs w:val="28"/>
        </w:rPr>
        <w:t xml:space="preserve">краткосрочная и возникла в связи осуществлением организацией авансовых платежей подрядчикам, реализующим программу РАО ЕЭС по увеличению генерирующих мощностей. В краткосрочном периоде этот показатель </w:t>
      </w:r>
      <w:r w:rsidRPr="007811AE">
        <w:rPr>
          <w:color w:val="000000"/>
          <w:sz w:val="28"/>
          <w:szCs w:val="28"/>
        </w:rPr>
        <w:t>обусловливает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ухудшение финансового состояния организации.</w:t>
      </w:r>
    </w:p>
    <w:p w:rsidR="007811AE" w:rsidRDefault="007811A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B746E" w:rsidRPr="007811AE" w:rsidRDefault="000B746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14</w:t>
      </w:r>
      <w:r w:rsidR="007811AE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 xml:space="preserve">Анализ структуры </w:t>
      </w:r>
      <w:r w:rsidR="00AD50EC" w:rsidRPr="007811AE">
        <w:rPr>
          <w:color w:val="000000"/>
          <w:sz w:val="28"/>
          <w:szCs w:val="28"/>
        </w:rPr>
        <w:t>пассивов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1683"/>
        <w:gridCol w:w="1496"/>
        <w:gridCol w:w="1496"/>
        <w:gridCol w:w="1496"/>
      </w:tblGrid>
      <w:tr w:rsidR="0045187D" w:rsidRPr="002B7CD6" w:rsidTr="002B7CD6">
        <w:tc>
          <w:tcPr>
            <w:tcW w:w="2805" w:type="dxa"/>
            <w:vMerge w:val="restart"/>
          </w:tcPr>
          <w:p w:rsidR="0045187D" w:rsidRPr="002B7CD6" w:rsidRDefault="0045187D" w:rsidP="002B7CD6">
            <w:pPr>
              <w:widowControl w:val="0"/>
              <w:tabs>
                <w:tab w:val="left" w:pos="276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Статьи пассива</w:t>
            </w:r>
          </w:p>
        </w:tc>
        <w:tc>
          <w:tcPr>
            <w:tcW w:w="6171" w:type="dxa"/>
            <w:gridSpan w:val="4"/>
          </w:tcPr>
          <w:p w:rsidR="0045187D" w:rsidRPr="002B7CD6" w:rsidRDefault="0045187D" w:rsidP="002B7CD6">
            <w:pPr>
              <w:widowControl w:val="0"/>
              <w:tabs>
                <w:tab w:val="left" w:pos="276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Удельный вес, %</w:t>
            </w:r>
          </w:p>
        </w:tc>
      </w:tr>
      <w:tr w:rsidR="002B7CD6" w:rsidRPr="002B7CD6" w:rsidTr="002B7CD6">
        <w:tc>
          <w:tcPr>
            <w:tcW w:w="2805" w:type="dxa"/>
            <w:vMerge/>
          </w:tcPr>
          <w:p w:rsidR="0045187D" w:rsidRPr="002B7CD6" w:rsidRDefault="0045187D" w:rsidP="002B7CD6">
            <w:pPr>
              <w:widowControl w:val="0"/>
              <w:tabs>
                <w:tab w:val="left" w:pos="2760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</w:tcPr>
          <w:p w:rsidR="0045187D" w:rsidRPr="002B7CD6" w:rsidRDefault="0045187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 января</w:t>
            </w:r>
          </w:p>
        </w:tc>
        <w:tc>
          <w:tcPr>
            <w:tcW w:w="1496" w:type="dxa"/>
          </w:tcPr>
          <w:p w:rsidR="0045187D" w:rsidRPr="002B7CD6" w:rsidRDefault="0045187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 октября</w:t>
            </w:r>
          </w:p>
        </w:tc>
        <w:tc>
          <w:tcPr>
            <w:tcW w:w="1496" w:type="dxa"/>
          </w:tcPr>
          <w:p w:rsidR="0045187D" w:rsidRPr="002B7CD6" w:rsidRDefault="0045187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 января</w:t>
            </w:r>
          </w:p>
        </w:tc>
        <w:tc>
          <w:tcPr>
            <w:tcW w:w="1496" w:type="dxa"/>
          </w:tcPr>
          <w:p w:rsidR="0045187D" w:rsidRPr="002B7CD6" w:rsidRDefault="00AD50EC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 1 октября</w:t>
            </w:r>
          </w:p>
        </w:tc>
      </w:tr>
      <w:tr w:rsidR="002B7CD6" w:rsidRPr="002B7CD6" w:rsidTr="002B7CD6">
        <w:tc>
          <w:tcPr>
            <w:tcW w:w="2805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 xml:space="preserve">1. Источники собственных средств – </w:t>
            </w:r>
            <w:r w:rsidRPr="002B7CD6">
              <w:rPr>
                <w:b/>
                <w:bCs/>
                <w:color w:val="000000"/>
                <w:sz w:val="20"/>
                <w:szCs w:val="20"/>
                <w:lang w:val="en-US"/>
              </w:rPr>
              <w:t>Ic</w:t>
            </w:r>
          </w:p>
        </w:tc>
        <w:tc>
          <w:tcPr>
            <w:tcW w:w="1683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523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207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67,63</w:t>
            </w:r>
          </w:p>
        </w:tc>
      </w:tr>
      <w:tr w:rsidR="002B7CD6" w:rsidRPr="002B7CD6" w:rsidTr="002B7CD6">
        <w:tc>
          <w:tcPr>
            <w:tcW w:w="2805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2. Долгосрочные кредиты банков и займы –</w:t>
            </w:r>
            <w:r w:rsidRPr="002B7CD6">
              <w:rPr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462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129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10,14</w:t>
            </w:r>
          </w:p>
        </w:tc>
      </w:tr>
      <w:tr w:rsidR="002B7CD6" w:rsidRPr="002B7CD6" w:rsidTr="002B7CD6">
        <w:tc>
          <w:tcPr>
            <w:tcW w:w="2805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 xml:space="preserve">3. Краткосрочные кредиты банков и займы – </w:t>
            </w:r>
            <w:r w:rsidRPr="002B7CD6">
              <w:rPr>
                <w:b/>
                <w:bCs/>
                <w:color w:val="000000"/>
                <w:sz w:val="20"/>
                <w:szCs w:val="20"/>
                <w:lang w:val="en-US"/>
              </w:rPr>
              <w:t>K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696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556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12,17</w:t>
            </w:r>
          </w:p>
        </w:tc>
      </w:tr>
      <w:tr w:rsidR="002B7CD6" w:rsidRPr="002B7CD6" w:rsidTr="002B7CD6">
        <w:tc>
          <w:tcPr>
            <w:tcW w:w="2805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4. Кредиторская задолженность –</w:t>
            </w:r>
            <w:r w:rsidRPr="002B7CD6">
              <w:rPr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2B7CD6">
              <w:rPr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683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470 009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113</w:t>
            </w:r>
            <w:r w:rsidR="008C7DE4" w:rsidRPr="002B7CD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CD6">
              <w:rPr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496" w:type="dxa"/>
          </w:tcPr>
          <w:p w:rsidR="003873CD" w:rsidRPr="002B7CD6" w:rsidRDefault="003873CD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10,06</w:t>
            </w:r>
          </w:p>
        </w:tc>
      </w:tr>
    </w:tbl>
    <w:p w:rsidR="007811AE" w:rsidRDefault="007811AE" w:rsidP="008C7DE4">
      <w:pPr>
        <w:widowControl w:val="0"/>
        <w:tabs>
          <w:tab w:val="left" w:pos="27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73F64" w:rsidRDefault="003873CD" w:rsidP="008C7DE4">
      <w:pPr>
        <w:widowControl w:val="0"/>
        <w:tabs>
          <w:tab w:val="left" w:pos="27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Основную долю просроченной кредиторской задолженности составляет задолженность поставщикам и подрядчикам по договорам о долевом участии в развитии энергетических объектов при строительстве ТЭЦ-6. Обязательства перед поставщиками не исполнены в связи с прекращением фина</w:t>
      </w:r>
      <w:r w:rsidR="00673F64">
        <w:rPr>
          <w:color w:val="000000"/>
          <w:sz w:val="28"/>
          <w:szCs w:val="28"/>
        </w:rPr>
        <w:t>нсирования строительства ТЭЦ-6.</w:t>
      </w:r>
    </w:p>
    <w:p w:rsidR="00673F64" w:rsidRDefault="00673F64" w:rsidP="008C7DE4">
      <w:pPr>
        <w:widowControl w:val="0"/>
        <w:tabs>
          <w:tab w:val="left" w:pos="27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 w:type="page"/>
      </w:r>
      <w:r w:rsidR="00303F01" w:rsidRPr="007811AE">
        <w:rPr>
          <w:color w:val="000000"/>
          <w:sz w:val="28"/>
          <w:szCs w:val="28"/>
        </w:rPr>
        <w:object w:dxaOrig="8289" w:dyaOrig="4548">
          <v:shape id="_x0000_i1029" type="#_x0000_t75" style="width:414.75pt;height:227.25pt" o:ole="">
            <v:imagedata r:id="rId16" o:title=""/>
          </v:shape>
          <o:OLEObject Type="Embed" ProgID="MSGraph.Chart.8" ShapeID="_x0000_i1029" DrawAspect="Content" ObjectID="_1478810998" r:id="rId17">
            <o:FieldCodes>\s</o:FieldCodes>
          </o:OLEObject>
        </w:object>
      </w:r>
    </w:p>
    <w:p w:rsidR="00673F64" w:rsidRDefault="00673F64" w:rsidP="008C7DE4">
      <w:pPr>
        <w:widowControl w:val="0"/>
        <w:tabs>
          <w:tab w:val="left" w:pos="27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E552E" w:rsidRPr="007811AE" w:rsidRDefault="008E552E" w:rsidP="008C7DE4">
      <w:pPr>
        <w:widowControl w:val="0"/>
        <w:tabs>
          <w:tab w:val="left" w:pos="27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Приложении 9 и на рис.5 постатейно приведена оценка структуры и динамики кредиторской задолженности. Доля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кредиторской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задолженности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 товары, работы и услуги достигает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максимума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16,51%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на 1 января 2006 года и 1 октября 2006 года и колеблется в пределах 11, 68% - 14.94% в течении </w:t>
      </w:r>
      <w:r w:rsidR="0015160D" w:rsidRPr="007811AE">
        <w:rPr>
          <w:color w:val="000000"/>
          <w:sz w:val="28"/>
          <w:szCs w:val="28"/>
        </w:rPr>
        <w:t xml:space="preserve">анализируемого </w:t>
      </w:r>
      <w:r w:rsidRPr="007811AE">
        <w:rPr>
          <w:color w:val="000000"/>
          <w:sz w:val="28"/>
          <w:szCs w:val="28"/>
        </w:rPr>
        <w:t>периода</w:t>
      </w:r>
      <w:r w:rsidR="0015160D" w:rsidRPr="007811AE">
        <w:rPr>
          <w:color w:val="000000"/>
          <w:sz w:val="28"/>
          <w:szCs w:val="28"/>
        </w:rPr>
        <w:t>. Нужно отметить, что доля задолженности перед поставщиками и подрядчиками не высока и в основном является текущей, базирующейся по отчетам ОАО «Новосибирскэнерго» на долгосрочных договорах по поставкам товаров (работ, услуг)</w:t>
      </w:r>
      <w:r w:rsidRPr="007811AE">
        <w:rPr>
          <w:color w:val="000000"/>
          <w:sz w:val="28"/>
          <w:szCs w:val="28"/>
        </w:rPr>
        <w:t xml:space="preserve">. </w:t>
      </w:r>
      <w:r w:rsidR="0015160D" w:rsidRPr="007811AE">
        <w:rPr>
          <w:color w:val="000000"/>
          <w:sz w:val="28"/>
          <w:szCs w:val="28"/>
        </w:rPr>
        <w:t>Основную долю кредиторской задолженности составляют кредиты и займы, достигающие «пиковых» значений, соответственно 34, 23% и 27, 15% в августе 2006 года и в течении анализируемого периода имеют «лидирующие» значения</w:t>
      </w:r>
      <w:r w:rsidR="005D77ED" w:rsidRPr="007811AE">
        <w:rPr>
          <w:color w:val="000000"/>
          <w:sz w:val="28"/>
          <w:szCs w:val="28"/>
        </w:rPr>
        <w:t>.</w:t>
      </w:r>
      <w:r w:rsidR="008C7DE4" w:rsidRPr="007811AE">
        <w:rPr>
          <w:color w:val="000000"/>
          <w:sz w:val="28"/>
          <w:szCs w:val="28"/>
        </w:rPr>
        <w:t xml:space="preserve"> </w:t>
      </w:r>
      <w:r w:rsidR="005D77ED" w:rsidRPr="007811AE">
        <w:rPr>
          <w:color w:val="000000"/>
          <w:sz w:val="28"/>
          <w:szCs w:val="28"/>
        </w:rPr>
        <w:t>На конец рассматриваемого периода, т.е. на 01.10.2006 г. их доля снижается, соответственно до значений 25,42% и 21,22%, однако в суммовом выражении на эту дату виден значительный рост данных показателей, достигающих своего максимума. Сумма кредитов на 01.01.2006 года составляет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5D77ED" w:rsidRPr="007811AE">
        <w:rPr>
          <w:color w:val="000000"/>
          <w:sz w:val="28"/>
          <w:szCs w:val="28"/>
        </w:rPr>
        <w:t>176</w:t>
      </w:r>
      <w:r w:rsidR="008C7DE4" w:rsidRPr="007811AE">
        <w:rPr>
          <w:color w:val="000000"/>
          <w:sz w:val="28"/>
          <w:szCs w:val="28"/>
        </w:rPr>
        <w:t xml:space="preserve"> </w:t>
      </w:r>
      <w:r w:rsidR="005D77ED" w:rsidRPr="007811AE">
        <w:rPr>
          <w:color w:val="000000"/>
          <w:sz w:val="28"/>
          <w:szCs w:val="28"/>
        </w:rPr>
        <w:t>630 тыс.руб., а к 01.10.2006 года она вырастает до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5D77ED" w:rsidRPr="007811AE">
        <w:rPr>
          <w:color w:val="000000"/>
          <w:sz w:val="28"/>
          <w:szCs w:val="28"/>
        </w:rPr>
        <w:t>905</w:t>
      </w:r>
      <w:r w:rsidR="008C7DE4" w:rsidRPr="007811AE">
        <w:rPr>
          <w:color w:val="000000"/>
          <w:sz w:val="28"/>
          <w:szCs w:val="28"/>
        </w:rPr>
        <w:t xml:space="preserve"> </w:t>
      </w:r>
      <w:r w:rsidR="005D77ED" w:rsidRPr="007811AE">
        <w:rPr>
          <w:color w:val="000000"/>
          <w:sz w:val="28"/>
          <w:szCs w:val="28"/>
        </w:rPr>
        <w:t xml:space="preserve">873 тыс.руб. По займам </w:t>
      </w:r>
      <w:r w:rsidR="004E4101" w:rsidRPr="007811AE">
        <w:rPr>
          <w:color w:val="000000"/>
          <w:sz w:val="28"/>
          <w:szCs w:val="28"/>
        </w:rPr>
        <w:t>за тот же период произошел рост с 982</w:t>
      </w:r>
      <w:r w:rsidR="008C7DE4" w:rsidRPr="007811AE">
        <w:rPr>
          <w:color w:val="000000"/>
          <w:sz w:val="28"/>
          <w:szCs w:val="28"/>
        </w:rPr>
        <w:t xml:space="preserve"> </w:t>
      </w:r>
      <w:r w:rsidR="004E4101" w:rsidRPr="007811AE">
        <w:rPr>
          <w:color w:val="000000"/>
          <w:sz w:val="28"/>
          <w:szCs w:val="28"/>
        </w:rPr>
        <w:t>154 тыс. руб. до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4E4101" w:rsidRPr="007811AE">
        <w:rPr>
          <w:color w:val="000000"/>
          <w:sz w:val="28"/>
          <w:szCs w:val="28"/>
        </w:rPr>
        <w:t>780</w:t>
      </w:r>
      <w:r w:rsidR="008C7DE4" w:rsidRPr="007811AE">
        <w:rPr>
          <w:color w:val="000000"/>
          <w:sz w:val="28"/>
          <w:szCs w:val="28"/>
        </w:rPr>
        <w:t xml:space="preserve"> </w:t>
      </w:r>
      <w:r w:rsidR="004E4101" w:rsidRPr="007811AE">
        <w:rPr>
          <w:color w:val="000000"/>
          <w:sz w:val="28"/>
          <w:szCs w:val="28"/>
        </w:rPr>
        <w:t>562 тыс.руб. Данный факт нельзя назвать отрицательным, поскольку менеджмент предприятия стремится достичь поставленных целей по развитию генерирующего комплекса не только за счет ускоренного оборота</w:t>
      </w:r>
      <w:r w:rsidR="00B3573E" w:rsidRPr="007811AE">
        <w:rPr>
          <w:color w:val="000000"/>
          <w:sz w:val="28"/>
          <w:szCs w:val="28"/>
        </w:rPr>
        <w:t xml:space="preserve"> собственных средств, но и за счет привлеченных. Как видно из таблицы 14 доля краткосрочных кредитов в общей сумме кредитов на 1 октября 2006 года составляет более 50%, и в суммовом выражении имеет значение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B3573E" w:rsidRPr="007811AE">
        <w:rPr>
          <w:color w:val="000000"/>
          <w:sz w:val="28"/>
          <w:szCs w:val="28"/>
        </w:rPr>
        <w:t>556</w:t>
      </w:r>
      <w:r w:rsidR="008C7DE4" w:rsidRPr="007811AE">
        <w:rPr>
          <w:color w:val="000000"/>
          <w:sz w:val="28"/>
          <w:szCs w:val="28"/>
        </w:rPr>
        <w:t xml:space="preserve"> </w:t>
      </w:r>
      <w:r w:rsidR="00B3573E" w:rsidRPr="007811AE">
        <w:rPr>
          <w:color w:val="000000"/>
          <w:sz w:val="28"/>
          <w:szCs w:val="28"/>
        </w:rPr>
        <w:t>784 тыс.руб. Стоит отметить как отрицательный факт кредиторскую задолженность перед дочерними предприятиями, несмотря на то, что ее доля и сумма в структуре кредиторской задолженности неуклонно снижается</w:t>
      </w:r>
      <w:r w:rsidR="00547805" w:rsidRPr="007811AE">
        <w:rPr>
          <w:color w:val="000000"/>
          <w:sz w:val="28"/>
          <w:szCs w:val="28"/>
        </w:rPr>
        <w:t xml:space="preserve"> с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547805" w:rsidRPr="007811AE">
        <w:rPr>
          <w:color w:val="000000"/>
          <w:sz w:val="28"/>
          <w:szCs w:val="28"/>
        </w:rPr>
        <w:t>015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547805" w:rsidRPr="007811AE">
        <w:rPr>
          <w:color w:val="000000"/>
          <w:sz w:val="28"/>
          <w:szCs w:val="28"/>
        </w:rPr>
        <w:t>634 тыс.руб. до 564</w:t>
      </w:r>
      <w:r w:rsidR="008C7DE4" w:rsidRPr="007811AE">
        <w:rPr>
          <w:color w:val="000000"/>
          <w:sz w:val="28"/>
          <w:szCs w:val="28"/>
        </w:rPr>
        <w:t xml:space="preserve"> </w:t>
      </w:r>
      <w:r w:rsidR="00547805" w:rsidRPr="007811AE">
        <w:rPr>
          <w:color w:val="000000"/>
          <w:sz w:val="28"/>
          <w:szCs w:val="28"/>
        </w:rPr>
        <w:t>897 тыс.руб.</w:t>
      </w:r>
      <w:r w:rsidR="00B3573E" w:rsidRPr="007811AE">
        <w:rPr>
          <w:color w:val="000000"/>
          <w:sz w:val="28"/>
          <w:szCs w:val="28"/>
        </w:rPr>
        <w:t xml:space="preserve"> </w:t>
      </w:r>
      <w:r w:rsidR="00547805" w:rsidRPr="007811AE">
        <w:rPr>
          <w:color w:val="000000"/>
          <w:sz w:val="28"/>
          <w:szCs w:val="28"/>
        </w:rPr>
        <w:t>П</w:t>
      </w:r>
      <w:r w:rsidR="00B3573E" w:rsidRPr="007811AE">
        <w:rPr>
          <w:color w:val="000000"/>
          <w:sz w:val="28"/>
          <w:szCs w:val="28"/>
        </w:rPr>
        <w:t>оскольку такая ситуация не позволяет интенсивно развиваться зависимым от ОАО «Новосибирскэнерго» организациям</w:t>
      </w:r>
      <w:r w:rsidR="00547805" w:rsidRPr="007811AE">
        <w:rPr>
          <w:color w:val="000000"/>
          <w:sz w:val="28"/>
          <w:szCs w:val="28"/>
        </w:rPr>
        <w:t>, то</w:t>
      </w:r>
      <w:r w:rsidR="00B3573E" w:rsidRPr="007811AE">
        <w:rPr>
          <w:color w:val="000000"/>
          <w:sz w:val="28"/>
          <w:szCs w:val="28"/>
        </w:rPr>
        <w:t xml:space="preserve"> соответственно негативно сказывается на ФХД</w:t>
      </w:r>
      <w:r w:rsidR="00547805" w:rsidRPr="007811AE">
        <w:rPr>
          <w:color w:val="000000"/>
          <w:sz w:val="28"/>
          <w:szCs w:val="28"/>
        </w:rPr>
        <w:t xml:space="preserve"> головной компании.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4383F" w:rsidRPr="007811AE" w:rsidRDefault="005438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15</w:t>
      </w:r>
      <w:r w:rsidR="00673F64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Структура кредиторской задолженности в период 2001 – 2004 г.г.</w:t>
      </w:r>
    </w:p>
    <w:tbl>
      <w:tblPr>
        <w:tblW w:w="932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7"/>
        <w:gridCol w:w="1122"/>
        <w:gridCol w:w="1122"/>
        <w:gridCol w:w="1122"/>
        <w:gridCol w:w="1067"/>
      </w:tblGrid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Наименование обязательств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2001г.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2002г.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2003г.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2004г.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Краткосрочные и долгосрочные обязательства, всего,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4 324 356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4 151 791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4 702 577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6 848 539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Кредиторская задолженность, всего, тыс.руб.</w:t>
            </w:r>
            <w:r w:rsidRPr="007E50AF">
              <w:rPr>
                <w:sz w:val="20"/>
                <w:szCs w:val="20"/>
                <w:lang w:val="uk-UA"/>
              </w:rPr>
              <w:t xml:space="preserve"> </w:t>
            </w:r>
            <w:r w:rsidRPr="007E50A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3 812 265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3 803 858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4 011 299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4 683 454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перед поставщиками и подрядчиками,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1 211 807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1 165 031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1 828 434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1 917 064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векселя к уплате,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449 972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465 743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10 190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9 425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перед аффилированными лицами эмитента,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93 733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206 778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1 183 244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по оплате труда,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99 614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78 275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61 855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39 374</w:t>
            </w:r>
          </w:p>
        </w:tc>
      </w:tr>
      <w:tr w:rsidR="00673F64" w:rsidRPr="007E50AF">
        <w:trPr>
          <w:trHeight w:val="308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задолженность перед бюджетом и внебюджетными фондами,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1 557 944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1 666 535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1 310 912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718 238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прочая кредиторская задолженность, тыс. 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492 928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334 541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593 130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816 109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Из общей кредиторской задолженности просроченная задолженность,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1 809 302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1 207 699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1 970 821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1 816 157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Кредиты, всего,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383 108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220 000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517 596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2 118 294</w:t>
            </w:r>
          </w:p>
        </w:tc>
      </w:tr>
      <w:tr w:rsidR="00673F64" w:rsidRPr="007E50AF">
        <w:trPr>
          <w:trHeight w:val="519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Из общей суммы кредитов просроченная задолженность,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Займы, всего, тыс.руб.</w:t>
            </w:r>
            <w:r w:rsidRPr="007E50AF">
              <w:rPr>
                <w:sz w:val="20"/>
                <w:szCs w:val="20"/>
                <w:lang w:val="uk-UA"/>
              </w:rPr>
              <w:t xml:space="preserve"> </w:t>
            </w:r>
            <w:r w:rsidRPr="007E50AF">
              <w:rPr>
                <w:sz w:val="20"/>
                <w:szCs w:val="20"/>
              </w:rPr>
              <w:t>в том числе: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7 215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38 326</w:t>
            </w: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облигационные займы,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Из общей суммы займов просроченная задолженность,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673F64" w:rsidRPr="007E50AF">
        <w:trPr>
          <w:trHeight w:val="111"/>
        </w:trPr>
        <w:tc>
          <w:tcPr>
            <w:tcW w:w="488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Прочие обязательства, тыс.руб.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128 983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127 933</w:t>
            </w:r>
          </w:p>
        </w:tc>
        <w:tc>
          <w:tcPr>
            <w:tcW w:w="1122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166 467</w:t>
            </w:r>
          </w:p>
        </w:tc>
        <w:tc>
          <w:tcPr>
            <w:tcW w:w="1067" w:type="dxa"/>
          </w:tcPr>
          <w:p w:rsidR="00673F64" w:rsidRPr="007E50AF" w:rsidRDefault="00673F6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8 465</w:t>
            </w:r>
          </w:p>
        </w:tc>
      </w:tr>
    </w:tbl>
    <w:p w:rsidR="0054383F" w:rsidRPr="007811AE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br w:type="page"/>
      </w:r>
      <w:r w:rsidR="0054383F" w:rsidRPr="007811AE">
        <w:rPr>
          <w:b/>
          <w:bCs/>
          <w:color w:val="000000"/>
          <w:sz w:val="28"/>
          <w:szCs w:val="28"/>
        </w:rPr>
        <w:t>Вывод:</w:t>
      </w:r>
    </w:p>
    <w:p w:rsidR="0054383F" w:rsidRPr="00673F64" w:rsidRDefault="005438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3F64">
        <w:rPr>
          <w:color w:val="000000"/>
          <w:sz w:val="28"/>
          <w:szCs w:val="28"/>
        </w:rPr>
        <w:t xml:space="preserve">В период с 2001 по 2004 годы, а так же в анализируемый период видна </w:t>
      </w:r>
      <w:r w:rsidR="00607A21" w:rsidRPr="00673F64">
        <w:rPr>
          <w:color w:val="000000"/>
          <w:sz w:val="28"/>
          <w:szCs w:val="28"/>
        </w:rPr>
        <w:t>явная тенденция к увеличению краткосрочной кредиторской задолженности и снижению дебиторской, и соответственно к привлечению инвестиций в развитие материально-технической базы ОАО «Новосибирскэнерго». Прослеживается</w:t>
      </w:r>
      <w:r w:rsidR="008C7DE4" w:rsidRPr="00673F64">
        <w:rPr>
          <w:color w:val="000000"/>
          <w:sz w:val="28"/>
          <w:szCs w:val="28"/>
        </w:rPr>
        <w:t xml:space="preserve"> </w:t>
      </w:r>
      <w:r w:rsidR="00607A21" w:rsidRPr="00673F64">
        <w:rPr>
          <w:color w:val="000000"/>
          <w:sz w:val="28"/>
          <w:szCs w:val="28"/>
        </w:rPr>
        <w:t>характерное изменение структуры баланса для современной экономики России, когда цели организации достигаются без значительного увеличения собственных средств</w:t>
      </w:r>
      <w:r w:rsidR="00E13C35" w:rsidRPr="00673F64">
        <w:rPr>
          <w:color w:val="000000"/>
          <w:sz w:val="28"/>
          <w:szCs w:val="28"/>
        </w:rPr>
        <w:t xml:space="preserve"> и даже со снижением их удельного веса в активе баланса</w:t>
      </w:r>
      <w:r w:rsidR="00607A21" w:rsidRPr="00673F64">
        <w:rPr>
          <w:color w:val="000000"/>
          <w:sz w:val="28"/>
          <w:szCs w:val="28"/>
        </w:rPr>
        <w:t>,</w:t>
      </w:r>
      <w:r w:rsidR="00E13C35" w:rsidRPr="00673F64">
        <w:rPr>
          <w:color w:val="000000"/>
          <w:sz w:val="28"/>
          <w:szCs w:val="28"/>
        </w:rPr>
        <w:t xml:space="preserve"> а так же </w:t>
      </w:r>
      <w:r w:rsidR="00607A21" w:rsidRPr="00673F64">
        <w:rPr>
          <w:color w:val="000000"/>
          <w:sz w:val="28"/>
          <w:szCs w:val="28"/>
        </w:rPr>
        <w:t>с использованием привлеченного капитала</w:t>
      </w:r>
      <w:r w:rsidR="00E13C35" w:rsidRPr="00673F64">
        <w:rPr>
          <w:color w:val="000000"/>
          <w:sz w:val="28"/>
          <w:szCs w:val="28"/>
        </w:rPr>
        <w:t>, доля которого постепенно растет</w:t>
      </w:r>
      <w:r w:rsidR="00607A21" w:rsidRPr="00673F64">
        <w:rPr>
          <w:color w:val="000000"/>
          <w:sz w:val="28"/>
          <w:szCs w:val="28"/>
        </w:rPr>
        <w:t>.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1.4 Оценка ликвидности активов и баланса</w:t>
      </w:r>
      <w:r w:rsidR="00673F6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ОАО «Новосибирскэнерго»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Ликвидность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баланса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характеризует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способность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 своевременно рассчитываться по краткосрочным обязательствам.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Ликвидность баланса определяется как степень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покрытия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краткосрочных обязательств организации ее активами.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Ликвидность активов</w:t>
      </w:r>
      <w:r w:rsidRPr="007811AE">
        <w:rPr>
          <w:color w:val="000000"/>
          <w:sz w:val="28"/>
          <w:szCs w:val="28"/>
        </w:rPr>
        <w:t xml:space="preserve"> – характеризует способность активов быть своевременно проданными и зависит от времени, необходимого для превращения активов в денежные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средства.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меньше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это время, тем выше ликвидность активов.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зависимости от степени ликвидности, или скорости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преобразования в денежные средства,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разделяются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четыре группы</w:t>
      </w:r>
      <w:r w:rsidR="00217D07" w:rsidRPr="007811AE">
        <w:rPr>
          <w:color w:val="000000"/>
          <w:sz w:val="28"/>
          <w:szCs w:val="28"/>
        </w:rPr>
        <w:t xml:space="preserve"> (н – начало периода 01.01.2006 г., к – конец периода 01.10.2006 г.), в тыс. руб.</w:t>
      </w:r>
      <w:r w:rsidRPr="007811AE">
        <w:rPr>
          <w:color w:val="000000"/>
          <w:sz w:val="28"/>
          <w:szCs w:val="28"/>
        </w:rPr>
        <w:t>: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1. Наиболее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ликвидные активы, включающие денежные средства и</w:t>
      </w:r>
      <w:r w:rsidR="00217D07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краткосрочные финансовые вложения (А1=R1а)</w:t>
      </w:r>
      <w:r w:rsidR="00217D07" w:rsidRPr="007811AE">
        <w:rPr>
          <w:color w:val="000000"/>
          <w:sz w:val="28"/>
          <w:szCs w:val="28"/>
        </w:rPr>
        <w:t xml:space="preserve"> – А1н = 530</w:t>
      </w:r>
      <w:r w:rsidR="008C7DE4" w:rsidRPr="007811AE">
        <w:rPr>
          <w:color w:val="000000"/>
          <w:sz w:val="28"/>
          <w:szCs w:val="28"/>
        </w:rPr>
        <w:t xml:space="preserve"> </w:t>
      </w:r>
      <w:r w:rsidR="00217D07" w:rsidRPr="007811AE">
        <w:rPr>
          <w:color w:val="000000"/>
          <w:sz w:val="28"/>
          <w:szCs w:val="28"/>
        </w:rPr>
        <w:t>841,</w:t>
      </w:r>
      <w:r w:rsidR="008C7DE4" w:rsidRPr="007811AE">
        <w:rPr>
          <w:color w:val="000000"/>
          <w:sz w:val="28"/>
          <w:szCs w:val="28"/>
        </w:rPr>
        <w:t xml:space="preserve"> </w:t>
      </w:r>
      <w:r w:rsidR="00217D07" w:rsidRPr="007811AE">
        <w:rPr>
          <w:color w:val="000000"/>
          <w:sz w:val="28"/>
          <w:szCs w:val="28"/>
        </w:rPr>
        <w:t>А1к = 651 008</w:t>
      </w:r>
      <w:r w:rsidRPr="007811AE">
        <w:rPr>
          <w:color w:val="000000"/>
          <w:sz w:val="28"/>
          <w:szCs w:val="28"/>
        </w:rPr>
        <w:t>;</w:t>
      </w:r>
    </w:p>
    <w:p w:rsidR="00C92276" w:rsidRPr="007811AE" w:rsidRDefault="00E13C35" w:rsidP="008C7DE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Быстро реализуемые активы, объединяющие краткосрочную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дебиторскую задолженность со сроком погашения не более 12 месяцев и прочие оборотные активы (А2=R2а + R3а)</w:t>
      </w:r>
      <w:r w:rsidR="007362C4" w:rsidRPr="007811AE">
        <w:rPr>
          <w:color w:val="000000"/>
          <w:sz w:val="28"/>
          <w:szCs w:val="28"/>
        </w:rPr>
        <w:t xml:space="preserve"> – А2н =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258 + 0 =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258, А2к = 3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780 026</w:t>
      </w:r>
      <w:r w:rsidRPr="007811AE">
        <w:rPr>
          <w:color w:val="000000"/>
          <w:sz w:val="28"/>
          <w:szCs w:val="28"/>
        </w:rPr>
        <w:t>;</w:t>
      </w:r>
    </w:p>
    <w:p w:rsidR="00E13C35" w:rsidRPr="007811AE" w:rsidRDefault="00E13C35" w:rsidP="008C7DE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Медленно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реализуемые активы, к которым относятся запасы и затраты, долгосрочные финансовые вложения (А3=Z+F5)</w:t>
      </w:r>
      <w:r w:rsidR="007362C4" w:rsidRPr="007811AE">
        <w:rPr>
          <w:color w:val="000000"/>
          <w:sz w:val="28"/>
          <w:szCs w:val="28"/>
        </w:rPr>
        <w:t xml:space="preserve"> – А3н =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 xml:space="preserve">573 + </w:t>
      </w:r>
      <w:r w:rsidR="008B25F8" w:rsidRPr="007811AE">
        <w:rPr>
          <w:color w:val="000000"/>
          <w:sz w:val="28"/>
          <w:szCs w:val="28"/>
        </w:rPr>
        <w:t>+</w:t>
      </w:r>
      <w:r w:rsidR="007362C4" w:rsidRPr="007811AE">
        <w:rPr>
          <w:color w:val="000000"/>
          <w:sz w:val="28"/>
          <w:szCs w:val="28"/>
        </w:rPr>
        <w:t>8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413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671 = 9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>537</w:t>
      </w:r>
      <w:r w:rsidR="008C7DE4" w:rsidRPr="007811AE">
        <w:rPr>
          <w:color w:val="000000"/>
          <w:sz w:val="28"/>
          <w:szCs w:val="28"/>
        </w:rPr>
        <w:t xml:space="preserve"> </w:t>
      </w:r>
      <w:r w:rsidR="007362C4" w:rsidRPr="007811AE">
        <w:rPr>
          <w:color w:val="000000"/>
          <w:sz w:val="28"/>
          <w:szCs w:val="28"/>
        </w:rPr>
        <w:t xml:space="preserve">244. А3к = </w:t>
      </w:r>
      <w:r w:rsidR="00C92276" w:rsidRPr="007811AE">
        <w:rPr>
          <w:color w:val="000000"/>
          <w:sz w:val="28"/>
          <w:szCs w:val="28"/>
        </w:rPr>
        <w:t>1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449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514 + 9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023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797 = 10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473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311</w:t>
      </w:r>
      <w:r w:rsidRPr="007811AE">
        <w:rPr>
          <w:color w:val="000000"/>
          <w:sz w:val="28"/>
          <w:szCs w:val="28"/>
        </w:rPr>
        <w:t>;</w:t>
      </w:r>
    </w:p>
    <w:p w:rsidR="00E13C35" w:rsidRPr="007811AE" w:rsidRDefault="00E13C35" w:rsidP="008C7DE4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Трудно реализуемые активы, наибольший удельный вес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которых составляют основные и прочие внеоборотные средства (А4=F-F5)</w:t>
      </w:r>
      <w:r w:rsidR="00C92276" w:rsidRPr="007811AE">
        <w:rPr>
          <w:color w:val="000000"/>
          <w:sz w:val="28"/>
          <w:szCs w:val="28"/>
        </w:rPr>
        <w:t xml:space="preserve"> –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А4н = 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963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600 –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573 = 12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840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027, А4к = 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126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634 –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449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 xml:space="preserve">514 = </w:t>
      </w:r>
      <w:r w:rsidR="008B25F8" w:rsidRPr="007811AE">
        <w:rPr>
          <w:color w:val="000000"/>
          <w:sz w:val="28"/>
          <w:szCs w:val="28"/>
        </w:rPr>
        <w:t>=</w:t>
      </w:r>
      <w:r w:rsidR="00C92276" w:rsidRPr="007811AE">
        <w:rPr>
          <w:color w:val="000000"/>
          <w:sz w:val="28"/>
          <w:szCs w:val="28"/>
        </w:rPr>
        <w:t>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92276" w:rsidRPr="007811AE">
        <w:rPr>
          <w:color w:val="000000"/>
          <w:sz w:val="28"/>
          <w:szCs w:val="28"/>
        </w:rPr>
        <w:t>677 120</w:t>
      </w:r>
      <w:r w:rsidRPr="007811AE">
        <w:rPr>
          <w:color w:val="000000"/>
          <w:sz w:val="28"/>
          <w:szCs w:val="28"/>
        </w:rPr>
        <w:t>.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Активы первых трех групп называются текущими активами.</w:t>
      </w:r>
      <w:r w:rsidR="007362C4" w:rsidRPr="007811AE">
        <w:rPr>
          <w:color w:val="000000"/>
          <w:sz w:val="28"/>
          <w:szCs w:val="28"/>
        </w:rPr>
        <w:t xml:space="preserve"> Расчеты произведены на основании данных Таблицы 11.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Пассивы баланса по степени срочности их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оплаты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также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образуют четыре группы</w:t>
      </w:r>
      <w:r w:rsidR="00C92276" w:rsidRPr="007811AE">
        <w:rPr>
          <w:color w:val="000000"/>
          <w:sz w:val="28"/>
          <w:szCs w:val="28"/>
        </w:rPr>
        <w:t xml:space="preserve"> (н – начало периода 01.01.2006 г., к – конец периода 01.10.2006 г.), в тыс. руб.</w:t>
      </w:r>
      <w:r w:rsidRPr="007811AE">
        <w:rPr>
          <w:color w:val="000000"/>
          <w:sz w:val="28"/>
          <w:szCs w:val="28"/>
        </w:rPr>
        <w:t>:</w:t>
      </w:r>
    </w:p>
    <w:p w:rsidR="00E13C35" w:rsidRPr="007811AE" w:rsidRDefault="00E13C35" w:rsidP="008C7DE4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Наиболее срочные обязательства, к которым относятся кредиторская задолженность и прочие краткосрочные пассивы (П1=Rр)</w:t>
      </w:r>
      <w:r w:rsidR="00C92276" w:rsidRPr="007811AE">
        <w:rPr>
          <w:color w:val="000000"/>
          <w:sz w:val="28"/>
          <w:szCs w:val="28"/>
        </w:rPr>
        <w:t xml:space="preserve"> – П1н = </w:t>
      </w:r>
      <w:r w:rsidR="008B25F8" w:rsidRPr="007811AE">
        <w:rPr>
          <w:color w:val="000000"/>
          <w:sz w:val="28"/>
          <w:szCs w:val="28"/>
        </w:rPr>
        <w:t>2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470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009, П1к =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113 367</w:t>
      </w:r>
      <w:r w:rsidRPr="007811AE">
        <w:rPr>
          <w:color w:val="000000"/>
          <w:sz w:val="28"/>
          <w:szCs w:val="28"/>
        </w:rPr>
        <w:t>;</w:t>
      </w:r>
    </w:p>
    <w:p w:rsidR="00E13C35" w:rsidRPr="007811AE" w:rsidRDefault="00E13C35" w:rsidP="008C7DE4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Краткосрочные кредиты и заемные средства (П2=K2)</w:t>
      </w:r>
      <w:r w:rsidR="008B25F8" w:rsidRPr="007811AE">
        <w:rPr>
          <w:color w:val="000000"/>
          <w:sz w:val="28"/>
          <w:szCs w:val="28"/>
        </w:rPr>
        <w:t xml:space="preserve"> –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П2н = 696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432, П2к =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556 784</w:t>
      </w:r>
      <w:r w:rsidRPr="007811AE">
        <w:rPr>
          <w:color w:val="000000"/>
          <w:sz w:val="28"/>
          <w:szCs w:val="28"/>
        </w:rPr>
        <w:t>;</w:t>
      </w:r>
    </w:p>
    <w:p w:rsidR="00E13C35" w:rsidRPr="007811AE" w:rsidRDefault="00E13C35" w:rsidP="008C7DE4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Долгосрочные кредиты и заемные средства (П3=K1)</w:t>
      </w:r>
      <w:r w:rsidR="008B25F8" w:rsidRPr="007811AE">
        <w:rPr>
          <w:color w:val="000000"/>
          <w:sz w:val="28"/>
          <w:szCs w:val="28"/>
        </w:rPr>
        <w:t xml:space="preserve"> –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П3н =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462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352,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П3к =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25F8" w:rsidRPr="007811AE">
        <w:rPr>
          <w:color w:val="000000"/>
          <w:sz w:val="28"/>
          <w:szCs w:val="28"/>
        </w:rPr>
        <w:t>129 651</w:t>
      </w:r>
      <w:r w:rsidRPr="007811AE">
        <w:rPr>
          <w:color w:val="000000"/>
          <w:sz w:val="28"/>
          <w:szCs w:val="28"/>
        </w:rPr>
        <w:t>;</w:t>
      </w:r>
    </w:p>
    <w:p w:rsidR="00E13C35" w:rsidRPr="007811AE" w:rsidRDefault="00E13C35" w:rsidP="008C7DE4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Постоянные пассивы, включающие, главным образом, источники собственных средств (П4=Iс)</w:t>
      </w:r>
      <w:r w:rsidR="008B25F8" w:rsidRPr="007811AE">
        <w:rPr>
          <w:color w:val="000000"/>
          <w:sz w:val="28"/>
          <w:szCs w:val="28"/>
        </w:rPr>
        <w:t xml:space="preserve"> – П4н = </w:t>
      </w:r>
      <w:r w:rsidR="00061009" w:rsidRPr="007811AE">
        <w:rPr>
          <w:color w:val="000000"/>
          <w:sz w:val="28"/>
          <w:szCs w:val="28"/>
        </w:rPr>
        <w:t>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061009" w:rsidRPr="007811AE">
        <w:rPr>
          <w:color w:val="000000"/>
          <w:sz w:val="28"/>
          <w:szCs w:val="28"/>
        </w:rPr>
        <w:t>523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061009" w:rsidRPr="007811AE">
        <w:rPr>
          <w:color w:val="000000"/>
          <w:sz w:val="28"/>
          <w:szCs w:val="28"/>
        </w:rPr>
        <w:t>893, П4к = 14</w:t>
      </w:r>
      <w:r w:rsidR="008C7DE4" w:rsidRPr="007811AE">
        <w:rPr>
          <w:color w:val="000000"/>
          <w:sz w:val="28"/>
          <w:szCs w:val="28"/>
        </w:rPr>
        <w:t xml:space="preserve"> </w:t>
      </w:r>
      <w:r w:rsidR="00061009" w:rsidRPr="007811AE">
        <w:rPr>
          <w:color w:val="000000"/>
          <w:sz w:val="28"/>
          <w:szCs w:val="28"/>
        </w:rPr>
        <w:t>207 380</w:t>
      </w:r>
      <w:r w:rsidRPr="007811AE">
        <w:rPr>
          <w:color w:val="000000"/>
          <w:sz w:val="28"/>
          <w:szCs w:val="28"/>
        </w:rPr>
        <w:t>.</w:t>
      </w:r>
    </w:p>
    <w:p w:rsidR="008B25F8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Пассивы первых двух групп называются текущими пассивами.</w:t>
      </w:r>
      <w:r w:rsidR="008B25F8" w:rsidRPr="007811AE">
        <w:rPr>
          <w:color w:val="000000"/>
          <w:sz w:val="28"/>
          <w:szCs w:val="28"/>
        </w:rPr>
        <w:t xml:space="preserve"> Расчеты произведены на основании данных Таблицы 11.</w:t>
      </w: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Баланс считается абсолютно ликвидным при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выполнении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следующих условий: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А1 &gt;= П1,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ab/>
      </w:r>
      <w:r w:rsidRPr="007811AE">
        <w:rPr>
          <w:b/>
          <w:bCs/>
          <w:color w:val="000000"/>
          <w:sz w:val="28"/>
          <w:szCs w:val="28"/>
        </w:rPr>
        <w:tab/>
        <w:t xml:space="preserve"> А2 &gt;= П2,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13C35" w:rsidRPr="007811AE" w:rsidRDefault="00E13C3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А3 &gt;= П3,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ab/>
      </w:r>
      <w:r w:rsidRPr="007811AE">
        <w:rPr>
          <w:b/>
          <w:bCs/>
          <w:color w:val="000000"/>
          <w:sz w:val="28"/>
          <w:szCs w:val="28"/>
        </w:rPr>
        <w:tab/>
        <w:t xml:space="preserve"> А4 &lt;= П4.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1542E" w:rsidRPr="007811AE" w:rsidRDefault="00E13C3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Три первых условия - главные. Четвертое носит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второстепенный характер и выполняется всегда при достижении первых трех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условий. Четвертое условие свидетельствует 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наличии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собственных источников оборотных средств.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17D07" w:rsidRPr="00673F64" w:rsidRDefault="00217D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3F64">
        <w:rPr>
          <w:color w:val="000000"/>
          <w:sz w:val="28"/>
          <w:szCs w:val="28"/>
        </w:rPr>
        <w:t>Таблица 16</w:t>
      </w:r>
      <w:r w:rsidR="00673F64" w:rsidRPr="00673F64">
        <w:rPr>
          <w:color w:val="000000"/>
          <w:sz w:val="28"/>
          <w:szCs w:val="28"/>
          <w:lang w:val="uk-UA"/>
        </w:rPr>
        <w:t xml:space="preserve"> </w:t>
      </w:r>
      <w:r w:rsidRPr="00673F64">
        <w:rPr>
          <w:color w:val="000000"/>
          <w:sz w:val="28"/>
          <w:szCs w:val="28"/>
        </w:rPr>
        <w:t>Баланс ликвидности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6"/>
        <w:gridCol w:w="1125"/>
        <w:gridCol w:w="1126"/>
        <w:gridCol w:w="1118"/>
        <w:gridCol w:w="1119"/>
        <w:gridCol w:w="1118"/>
        <w:gridCol w:w="1119"/>
      </w:tblGrid>
      <w:tr w:rsidR="00217D07" w:rsidRPr="007E50AF">
        <w:tc>
          <w:tcPr>
            <w:tcW w:w="2251" w:type="dxa"/>
            <w:gridSpan w:val="2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Актив (покрытие)</w:t>
            </w:r>
          </w:p>
        </w:tc>
        <w:tc>
          <w:tcPr>
            <w:tcW w:w="2251" w:type="dxa"/>
            <w:gridSpan w:val="2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Пассив (обязательство)</w:t>
            </w:r>
          </w:p>
        </w:tc>
        <w:tc>
          <w:tcPr>
            <w:tcW w:w="4474" w:type="dxa"/>
            <w:gridSpan w:val="4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Отклонение</w:t>
            </w:r>
          </w:p>
        </w:tc>
      </w:tr>
      <w:tr w:rsidR="00217D07" w:rsidRPr="007E50AF">
        <w:tc>
          <w:tcPr>
            <w:tcW w:w="1125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начало</w:t>
            </w:r>
          </w:p>
        </w:tc>
        <w:tc>
          <w:tcPr>
            <w:tcW w:w="1126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конец</w:t>
            </w:r>
          </w:p>
        </w:tc>
        <w:tc>
          <w:tcPr>
            <w:tcW w:w="1125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начало</w:t>
            </w:r>
          </w:p>
        </w:tc>
        <w:tc>
          <w:tcPr>
            <w:tcW w:w="1126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конец</w:t>
            </w:r>
          </w:p>
        </w:tc>
        <w:tc>
          <w:tcPr>
            <w:tcW w:w="2237" w:type="dxa"/>
            <w:gridSpan w:val="2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излишек</w:t>
            </w:r>
          </w:p>
        </w:tc>
        <w:tc>
          <w:tcPr>
            <w:tcW w:w="2237" w:type="dxa"/>
            <w:gridSpan w:val="2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недостаток</w:t>
            </w:r>
          </w:p>
        </w:tc>
      </w:tr>
      <w:tr w:rsidR="00217D07" w:rsidRPr="007E50AF">
        <w:tc>
          <w:tcPr>
            <w:tcW w:w="1125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26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25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26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  <w:tc>
          <w:tcPr>
            <w:tcW w:w="1118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начало периода</w:t>
            </w:r>
          </w:p>
        </w:tc>
        <w:tc>
          <w:tcPr>
            <w:tcW w:w="1119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конец периода</w:t>
            </w:r>
          </w:p>
        </w:tc>
        <w:tc>
          <w:tcPr>
            <w:tcW w:w="1118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начало периода</w:t>
            </w:r>
          </w:p>
        </w:tc>
        <w:tc>
          <w:tcPr>
            <w:tcW w:w="1119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 конец периода</w:t>
            </w:r>
          </w:p>
        </w:tc>
      </w:tr>
      <w:tr w:rsidR="00217D07" w:rsidRPr="007E50AF">
        <w:trPr>
          <w:trHeight w:val="1878"/>
        </w:trPr>
        <w:tc>
          <w:tcPr>
            <w:tcW w:w="1125" w:type="dxa"/>
          </w:tcPr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А1н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841</w:t>
            </w:r>
          </w:p>
          <w:p w:rsidR="007362C4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 xml:space="preserve">А2н </w:t>
            </w:r>
            <w:r w:rsidR="007362C4"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="007362C4" w:rsidRPr="007E50AF">
              <w:rPr>
                <w:sz w:val="20"/>
                <w:szCs w:val="20"/>
              </w:rPr>
              <w:t>123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="007362C4" w:rsidRPr="007E50AF">
              <w:rPr>
                <w:sz w:val="20"/>
                <w:szCs w:val="20"/>
              </w:rPr>
              <w:t>258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А3н</w:t>
            </w:r>
          </w:p>
          <w:p w:rsidR="00217D07" w:rsidRPr="007E50AF" w:rsidRDefault="007362C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9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537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244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А4н</w:t>
            </w:r>
          </w:p>
          <w:p w:rsidR="00217D07" w:rsidRPr="007E50AF" w:rsidRDefault="00C92276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840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027</w:t>
            </w:r>
          </w:p>
        </w:tc>
        <w:tc>
          <w:tcPr>
            <w:tcW w:w="1126" w:type="dxa"/>
          </w:tcPr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А1к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651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="007362C4" w:rsidRPr="007E50AF">
              <w:rPr>
                <w:sz w:val="20"/>
                <w:szCs w:val="20"/>
              </w:rPr>
              <w:t>0</w:t>
            </w:r>
            <w:r w:rsidRPr="007E50AF">
              <w:rPr>
                <w:sz w:val="20"/>
                <w:szCs w:val="20"/>
              </w:rPr>
              <w:t>08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А2к</w:t>
            </w:r>
          </w:p>
          <w:p w:rsidR="007362C4" w:rsidRPr="007E50AF" w:rsidRDefault="007362C4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780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026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А3к</w:t>
            </w:r>
          </w:p>
          <w:p w:rsidR="00217D07" w:rsidRPr="007E50AF" w:rsidRDefault="00C92276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10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473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311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А4к</w:t>
            </w:r>
          </w:p>
          <w:p w:rsidR="00217D07" w:rsidRPr="007E50AF" w:rsidRDefault="00C92276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677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120</w:t>
            </w:r>
          </w:p>
        </w:tc>
        <w:tc>
          <w:tcPr>
            <w:tcW w:w="1125" w:type="dxa"/>
          </w:tcPr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П1н</w:t>
            </w:r>
          </w:p>
          <w:p w:rsidR="00217D07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470 009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П2н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696 432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П3н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462 352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П4н</w:t>
            </w:r>
          </w:p>
          <w:p w:rsidR="008B25F8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523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893</w:t>
            </w:r>
          </w:p>
        </w:tc>
        <w:tc>
          <w:tcPr>
            <w:tcW w:w="1126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П1к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113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367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П2к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556 784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П3к</w:t>
            </w:r>
          </w:p>
          <w:p w:rsidR="008B25F8" w:rsidRPr="007E50AF" w:rsidRDefault="008B25F8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129 651</w:t>
            </w:r>
          </w:p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П4к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14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207 380</w:t>
            </w:r>
          </w:p>
        </w:tc>
        <w:tc>
          <w:tcPr>
            <w:tcW w:w="1118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А-П&gt;0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426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826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074 892</w:t>
            </w:r>
          </w:p>
        </w:tc>
        <w:tc>
          <w:tcPr>
            <w:tcW w:w="1119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А-П&gt;0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223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242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343 660</w:t>
            </w:r>
          </w:p>
        </w:tc>
        <w:tc>
          <w:tcPr>
            <w:tcW w:w="1118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А-П&lt;0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939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168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683 866</w:t>
            </w:r>
          </w:p>
        </w:tc>
        <w:tc>
          <w:tcPr>
            <w:tcW w:w="1119" w:type="dxa"/>
          </w:tcPr>
          <w:p w:rsidR="00217D07" w:rsidRPr="007E50AF" w:rsidRDefault="00217D07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А-П&lt;0</w:t>
            </w:r>
          </w:p>
          <w:p w:rsidR="00061009" w:rsidRPr="007E50AF" w:rsidRDefault="00061009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462</w:t>
            </w:r>
            <w:r w:rsidR="008C7DE4" w:rsidRPr="007E50AF">
              <w:rPr>
                <w:sz w:val="20"/>
                <w:szCs w:val="20"/>
              </w:rPr>
              <w:t xml:space="preserve"> </w:t>
            </w:r>
            <w:r w:rsidRPr="007E50AF">
              <w:rPr>
                <w:sz w:val="20"/>
                <w:szCs w:val="20"/>
              </w:rPr>
              <w:t>359</w:t>
            </w:r>
          </w:p>
          <w:p w:rsidR="00061009" w:rsidRPr="007E50AF" w:rsidRDefault="008E791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530 260</w:t>
            </w:r>
          </w:p>
        </w:tc>
      </w:tr>
    </w:tbl>
    <w:p w:rsidR="007E50AF" w:rsidRDefault="007E50A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90708E" w:rsidRPr="007811AE" w:rsidRDefault="0090708E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BC5919" w:rsidRPr="00673F64" w:rsidRDefault="00BC591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3F64">
        <w:rPr>
          <w:color w:val="000000"/>
          <w:sz w:val="28"/>
          <w:szCs w:val="28"/>
        </w:rPr>
        <w:t>Достижение абсолютной ликвидности - идеал. В</w:t>
      </w:r>
      <w:r w:rsidR="008C7DE4" w:rsidRPr="00673F64">
        <w:rPr>
          <w:color w:val="000000"/>
          <w:sz w:val="28"/>
          <w:szCs w:val="28"/>
        </w:rPr>
        <w:t xml:space="preserve"> </w:t>
      </w:r>
      <w:r w:rsidR="0090708E" w:rsidRPr="00673F64">
        <w:rPr>
          <w:color w:val="000000"/>
          <w:sz w:val="28"/>
          <w:szCs w:val="28"/>
        </w:rPr>
        <w:t>данном случае анализ баланса показывает</w:t>
      </w:r>
      <w:r w:rsidRPr="00673F64">
        <w:rPr>
          <w:color w:val="000000"/>
          <w:sz w:val="28"/>
          <w:szCs w:val="28"/>
        </w:rPr>
        <w:t xml:space="preserve">, </w:t>
      </w:r>
      <w:r w:rsidR="0090708E" w:rsidRPr="00673F64">
        <w:rPr>
          <w:color w:val="000000"/>
          <w:sz w:val="28"/>
          <w:szCs w:val="28"/>
        </w:rPr>
        <w:t>что величина кредиторской задолженности и прочих краткосрочных пассивов превышает сумму денежных средств и краткосрочных финансовых вложений, как начале периода, так и в его конце, а так же значение постоянных пассивов выше значения трудно реализуемых активов</w:t>
      </w:r>
      <w:r w:rsidRPr="00673F64">
        <w:rPr>
          <w:color w:val="000000"/>
          <w:sz w:val="28"/>
          <w:szCs w:val="28"/>
        </w:rPr>
        <w:t xml:space="preserve">. </w:t>
      </w:r>
      <w:r w:rsidR="0090708E" w:rsidRPr="00673F64">
        <w:rPr>
          <w:color w:val="000000"/>
          <w:sz w:val="28"/>
          <w:szCs w:val="28"/>
        </w:rPr>
        <w:t>Однако</w:t>
      </w:r>
      <w:r w:rsidRPr="00673F64">
        <w:rPr>
          <w:color w:val="000000"/>
          <w:sz w:val="28"/>
          <w:szCs w:val="28"/>
        </w:rPr>
        <w:t xml:space="preserve"> недостаток средств </w:t>
      </w:r>
      <w:r w:rsidR="0090708E" w:rsidRPr="00673F64">
        <w:rPr>
          <w:color w:val="000000"/>
          <w:sz w:val="28"/>
          <w:szCs w:val="28"/>
        </w:rPr>
        <w:t>этих двух</w:t>
      </w:r>
      <w:r w:rsidRPr="00673F64">
        <w:rPr>
          <w:color w:val="000000"/>
          <w:sz w:val="28"/>
          <w:szCs w:val="28"/>
        </w:rPr>
        <w:t xml:space="preserve"> групп</w:t>
      </w:r>
      <w:r w:rsidR="008C7DE4" w:rsidRPr="00673F64">
        <w:rPr>
          <w:color w:val="000000"/>
          <w:sz w:val="28"/>
          <w:szCs w:val="28"/>
        </w:rPr>
        <w:t xml:space="preserve"> </w:t>
      </w:r>
      <w:r w:rsidRPr="00673F64">
        <w:rPr>
          <w:color w:val="000000"/>
          <w:sz w:val="28"/>
          <w:szCs w:val="28"/>
        </w:rPr>
        <w:t>компенсир</w:t>
      </w:r>
      <w:r w:rsidR="0090708E" w:rsidRPr="00673F64">
        <w:rPr>
          <w:color w:val="000000"/>
          <w:sz w:val="28"/>
          <w:szCs w:val="28"/>
        </w:rPr>
        <w:t>уется</w:t>
      </w:r>
      <w:r w:rsidR="008C7DE4" w:rsidRPr="00673F64">
        <w:rPr>
          <w:color w:val="000000"/>
          <w:sz w:val="28"/>
          <w:szCs w:val="28"/>
        </w:rPr>
        <w:t xml:space="preserve"> </w:t>
      </w:r>
      <w:r w:rsidRPr="00673F64">
        <w:rPr>
          <w:color w:val="000000"/>
          <w:sz w:val="28"/>
          <w:szCs w:val="28"/>
        </w:rPr>
        <w:t>их</w:t>
      </w:r>
      <w:r w:rsidR="008C7DE4" w:rsidRPr="00673F64">
        <w:rPr>
          <w:color w:val="000000"/>
          <w:sz w:val="28"/>
          <w:szCs w:val="28"/>
        </w:rPr>
        <w:t xml:space="preserve"> </w:t>
      </w:r>
      <w:r w:rsidRPr="00673F64">
        <w:rPr>
          <w:color w:val="000000"/>
          <w:sz w:val="28"/>
          <w:szCs w:val="28"/>
        </w:rPr>
        <w:t>избытком</w:t>
      </w:r>
      <w:r w:rsidR="008C7DE4" w:rsidRPr="00673F64">
        <w:rPr>
          <w:color w:val="000000"/>
          <w:sz w:val="28"/>
          <w:szCs w:val="28"/>
        </w:rPr>
        <w:t xml:space="preserve"> </w:t>
      </w:r>
      <w:r w:rsidRPr="00673F64">
        <w:rPr>
          <w:color w:val="000000"/>
          <w:sz w:val="28"/>
          <w:szCs w:val="28"/>
        </w:rPr>
        <w:t xml:space="preserve">по </w:t>
      </w:r>
      <w:r w:rsidR="0090708E" w:rsidRPr="00673F64">
        <w:rPr>
          <w:color w:val="000000"/>
          <w:sz w:val="28"/>
          <w:szCs w:val="28"/>
        </w:rPr>
        <w:t>группам А3-П3 и А4-П4</w:t>
      </w:r>
      <w:r w:rsidRPr="00673F64">
        <w:rPr>
          <w:color w:val="000000"/>
          <w:sz w:val="28"/>
          <w:szCs w:val="28"/>
        </w:rPr>
        <w:t xml:space="preserve">. </w:t>
      </w:r>
      <w:r w:rsidR="0090708E" w:rsidRPr="00673F64">
        <w:rPr>
          <w:color w:val="000000"/>
          <w:sz w:val="28"/>
          <w:szCs w:val="28"/>
        </w:rPr>
        <w:t>Для ОАО «Новосибирскэнерго» характерна компенсация</w:t>
      </w:r>
      <w:r w:rsidR="008C7DE4" w:rsidRPr="00673F64">
        <w:rPr>
          <w:color w:val="000000"/>
          <w:sz w:val="28"/>
          <w:szCs w:val="28"/>
        </w:rPr>
        <w:t xml:space="preserve"> </w:t>
      </w:r>
      <w:r w:rsidR="0090708E" w:rsidRPr="00673F64">
        <w:rPr>
          <w:color w:val="000000"/>
          <w:sz w:val="28"/>
          <w:szCs w:val="28"/>
        </w:rPr>
        <w:t>более</w:t>
      </w:r>
      <w:r w:rsidRPr="00673F64">
        <w:rPr>
          <w:color w:val="000000"/>
          <w:sz w:val="28"/>
          <w:szCs w:val="28"/>
        </w:rPr>
        <w:t xml:space="preserve"> ликвидны</w:t>
      </w:r>
      <w:r w:rsidR="0090708E" w:rsidRPr="00673F64">
        <w:rPr>
          <w:color w:val="000000"/>
          <w:sz w:val="28"/>
          <w:szCs w:val="28"/>
        </w:rPr>
        <w:t>ми</w:t>
      </w:r>
      <w:r w:rsidRPr="00673F64">
        <w:rPr>
          <w:color w:val="000000"/>
          <w:sz w:val="28"/>
          <w:szCs w:val="28"/>
        </w:rPr>
        <w:t xml:space="preserve"> актив</w:t>
      </w:r>
      <w:r w:rsidR="0090708E" w:rsidRPr="00673F64">
        <w:rPr>
          <w:color w:val="000000"/>
          <w:sz w:val="28"/>
          <w:szCs w:val="28"/>
        </w:rPr>
        <w:t>ами</w:t>
      </w:r>
      <w:r w:rsidRPr="00673F64">
        <w:rPr>
          <w:color w:val="000000"/>
          <w:sz w:val="28"/>
          <w:szCs w:val="28"/>
        </w:rPr>
        <w:t xml:space="preserve"> </w:t>
      </w:r>
      <w:r w:rsidR="0090708E" w:rsidRPr="00673F64">
        <w:rPr>
          <w:color w:val="000000"/>
          <w:sz w:val="28"/>
          <w:szCs w:val="28"/>
        </w:rPr>
        <w:t>менее</w:t>
      </w:r>
      <w:r w:rsidRPr="00673F64">
        <w:rPr>
          <w:color w:val="000000"/>
          <w:sz w:val="28"/>
          <w:szCs w:val="28"/>
        </w:rPr>
        <w:t xml:space="preserve"> ликвидны</w:t>
      </w:r>
      <w:r w:rsidR="0090708E" w:rsidRPr="00673F64">
        <w:rPr>
          <w:color w:val="000000"/>
          <w:sz w:val="28"/>
          <w:szCs w:val="28"/>
        </w:rPr>
        <w:t>х</w:t>
      </w:r>
      <w:r w:rsidRPr="00673F64">
        <w:rPr>
          <w:color w:val="000000"/>
          <w:sz w:val="28"/>
          <w:szCs w:val="28"/>
        </w:rPr>
        <w:t>.</w:t>
      </w: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оценки ликвидности вычисляются коэффициенты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ликвидности, состав и рекомендуемые значения которых приведены ниже.</w:t>
      </w:r>
    </w:p>
    <w:p w:rsidR="007064C4" w:rsidRPr="007811AE" w:rsidRDefault="007064C4" w:rsidP="008C7DE4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абсолютной ликвидности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отражает,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какую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долю краткосрочной задолженности организация способна погасить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практически немедленно за счет денежных средств и краткосрочных финансовых вложений. Коэффициент абсолютной ликвидности (L1) равен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отношению наиболее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(А1)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обязательствам (П1+П2):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object w:dxaOrig="1420" w:dyaOrig="620">
          <v:shape id="_x0000_i1030" type="#_x0000_t75" style="width:71.25pt;height:30.75pt" o:ole="">
            <v:imagedata r:id="rId18" o:title=""/>
          </v:shape>
          <o:OLEObject Type="Embed" ProgID="Equation.3" ShapeID="_x0000_i1030" DrawAspect="Content" ObjectID="_1478810999" r:id="rId19"/>
        </w:object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(3)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2. Промежуточный коэффициент покрытия показывает, какую часть краткосрочной задолженности организация сможет погасить при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условии продажи краткосрочной дебиторской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задолженности.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Промежуточный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 покрытия (L2) равен отношению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суммы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наиболее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 быстрореализуемых активов (А1+А2) к краткосрочным обязательствам: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object w:dxaOrig="1460" w:dyaOrig="620">
          <v:shape id="_x0000_i1031" type="#_x0000_t75" style="width:72.75pt;height:30.75pt" o:ole="">
            <v:imagedata r:id="rId20" o:title=""/>
          </v:shape>
          <o:OLEObject Type="Embed" ProgID="Equation.3" ShapeID="_x0000_i1031" DrawAspect="Content" ObjectID="_1478811000" r:id="rId21"/>
        </w:object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(4)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3. Общий коэффициент покрытия характеризует, насколько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текущая задолженность обеспечена оборотными активами. Общий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(L3)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покрытия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равен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отношению величины всех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активов (А1+А2+А3) к краткосрочным обязательствам: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object w:dxaOrig="1960" w:dyaOrig="620">
          <v:shape id="_x0000_i1032" type="#_x0000_t75" style="width:98.25pt;height:30.75pt" o:ole="">
            <v:imagedata r:id="rId22" o:title=""/>
          </v:shape>
          <o:OLEObject Type="Embed" ProgID="Equation.3" ShapeID="_x0000_i1032" DrawAspect="Content" ObjectID="_1478811001" r:id="rId23"/>
        </w:object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7064C4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(5)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4. Коэффициент ликвидности можно определить на базе показателя чистых, или собственных оборотных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активов.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Названный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 ликвидности (L4) равен отношению чистых оборотных активов (Qч) к краткосрочным обязательствам.</w:t>
      </w: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Величина чистых оборотных активов, или собственных оборотных средств равна разности между текущими активами и текущими пассивами: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Qч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(А1 + А2 + А3) - (П1 + П2)</w:t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(6).</w:t>
      </w:r>
    </w:p>
    <w:p w:rsidR="007064C4" w:rsidRPr="007811AE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064C4" w:rsidRPr="007811AE">
        <w:rPr>
          <w:color w:val="000000"/>
          <w:sz w:val="28"/>
          <w:szCs w:val="28"/>
        </w:rPr>
        <w:t>Чистые оборотные активы показывают, что останется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в</w:t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обороте организации, если погасить всю краткосрочную задолженность. В специальной литературе чистые оборотные активы называются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также</w:t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финансово-эксплуатационными потребностями (ФЭП) [2.19].</w:t>
      </w: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Представленный ниже коэффициент ликвидности характеризует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способность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 погасить краткосрочную задолженность за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счет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собственных оборотных средств: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7064C4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  <w:lang w:val="en-US"/>
        </w:rPr>
        <w:object w:dxaOrig="4300" w:dyaOrig="620">
          <v:shape id="_x0000_i1033" type="#_x0000_t75" style="width:215.25pt;height:30.75pt" o:ole="">
            <v:imagedata r:id="rId24" o:title=""/>
          </v:shape>
          <o:OLEObject Type="Embed" ProgID="Equation.3" ShapeID="_x0000_i1033" DrawAspect="Content" ObjectID="_1478811002" r:id="rId25"/>
        </w:object>
      </w:r>
      <w:r w:rsidR="007064C4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7064C4" w:rsidRPr="007811AE">
        <w:rPr>
          <w:color w:val="000000"/>
          <w:sz w:val="28"/>
          <w:szCs w:val="28"/>
        </w:rPr>
        <w:t>(7)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64C4" w:rsidRPr="007811AE" w:rsidRDefault="007064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Кроме показателя чистых оборотных активов в анализе и управлении финансами используется показатель чистых активов, порядок оценки стоимости которых применительно к акционерным обществам установлен совместным приказом Министерства финансов РФ и Федеральной комиссии по рынку ценных бумаг [1.6]. Величина чистых активов определяется на основании бухгалтерской отчетности путем вычитания из суммы активов организации,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принимаемых к расчету, суммы пассивов, принимаемых к расчету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13C35" w:rsidRPr="007811AE" w:rsidRDefault="005C569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Qчa = (</w:t>
      </w:r>
      <w:r w:rsidRPr="007811AE">
        <w:rPr>
          <w:color w:val="000000"/>
          <w:sz w:val="28"/>
          <w:szCs w:val="28"/>
        </w:rPr>
        <w:t>Ai)-(</w:t>
      </w:r>
      <w:r w:rsidRPr="007811AE">
        <w:rPr>
          <w:color w:val="000000"/>
          <w:sz w:val="28"/>
          <w:szCs w:val="28"/>
        </w:rPr>
        <w:t>Пi)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(8)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C5696" w:rsidRPr="007811AE" w:rsidRDefault="005C569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величин коэффициентов ликвидности произведен в Приложении 10.</w:t>
      </w: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состав активов, принимаемых к расчету, включаются: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внеоборотные активы (нематериальные активы, основные средства, незавершенное строительство, доходные вложения в материальные ценности, долгосрочные финансовые вложения, прочие внеоборотные активы);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оборотные активы (запасы, налог на добавленную стоимость по приобретенным ценностям, дебиторская задолженность, краткосрочные финансовые вложения, денежные средства, прочие оборотные активы) за исключением фактических затрат на выкуп обществом у акционеров собственных акций для их перепродажи или аннулирования, а также задолженности участников (учредителей) по взносам в уставный капитал.</w:t>
      </w: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состав активов, принимаемых к расчету, включаются: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долгосрочные и краткосрочные обязательства по займам и кредитам;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кредиторская задолженность;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задолженность участникам (учредителям) по выплате доходов;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резервы предстоящих расходов;</w:t>
      </w:r>
    </w:p>
    <w:p w:rsidR="00AE30B0" w:rsidRPr="007811AE" w:rsidRDefault="00AE30B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прочие долгосрочные и краткосрочные обязательства.</w:t>
      </w: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Коэффициенты ликвидности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L1-L4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учитывают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вероятностей своевременной продажи активов и обращения их в деньги либо высоколиквидные ценные бумаги. Не принимаются также во внимание возможные отклонения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требованиях кредиторов вернуть долг в установленные сроки и относятся 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коэффициентам статичной ликвидности. Коэффициент,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позволяющий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учесть названные выше условия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вероятности,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можно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назвать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интегральным коэффициентом ликвидности (L5):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30B0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object w:dxaOrig="2720" w:dyaOrig="660">
          <v:shape id="_x0000_i1034" type="#_x0000_t75" style="width:135.75pt;height:33pt" o:ole="">
            <v:imagedata r:id="rId26" o:title=""/>
          </v:shape>
          <o:OLEObject Type="Embed" ProgID="Equation.3" ShapeID="_x0000_i1034" DrawAspect="Content" ObjectID="_1478811003" r:id="rId27"/>
        </w:object>
      </w:r>
      <w:r w:rsidR="00AE30B0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AE30B0" w:rsidRPr="007811AE">
        <w:rPr>
          <w:color w:val="000000"/>
          <w:sz w:val="28"/>
          <w:szCs w:val="28"/>
        </w:rPr>
        <w:tab/>
      </w:r>
      <w:r w:rsidR="00AE30B0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AE30B0" w:rsidRPr="007811AE">
        <w:rPr>
          <w:color w:val="000000"/>
          <w:sz w:val="28"/>
          <w:szCs w:val="28"/>
        </w:rPr>
        <w:t>(</w:t>
      </w:r>
      <w:r w:rsidR="00C06EE4" w:rsidRPr="007811AE">
        <w:rPr>
          <w:color w:val="000000"/>
          <w:sz w:val="28"/>
          <w:szCs w:val="28"/>
        </w:rPr>
        <w:t>9</w:t>
      </w:r>
      <w:r w:rsidR="00AE30B0" w:rsidRPr="007811AE">
        <w:rPr>
          <w:color w:val="000000"/>
          <w:sz w:val="28"/>
          <w:szCs w:val="28"/>
        </w:rPr>
        <w:t>)</w:t>
      </w:r>
    </w:p>
    <w:p w:rsidR="00673F64" w:rsidRDefault="00673F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Этот коэффициент является также показателем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динамичной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ликвидности. Вероятность своевременной продажи дебиторской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задолженности принимается равной 0.5, а запасов и затрат -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0.3.Вероятность своевременного взыскания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кредитов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банков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 займов составляет 0.5.</w:t>
      </w: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Платежеспособность и ликвидность организации -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взаимосвязанные показатели. При условии достаточной ликвидности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обеспечивается и платежеспособность субъекта.</w:t>
      </w:r>
    </w:p>
    <w:p w:rsidR="00AE30B0" w:rsidRPr="007811AE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В </w:t>
      </w:r>
      <w:r w:rsidR="0034224E" w:rsidRPr="007811AE">
        <w:rPr>
          <w:color w:val="000000"/>
          <w:sz w:val="28"/>
          <w:szCs w:val="28"/>
        </w:rPr>
        <w:t>Таблице 17</w:t>
      </w:r>
      <w:r w:rsidRPr="007811AE">
        <w:rPr>
          <w:color w:val="000000"/>
          <w:sz w:val="28"/>
          <w:szCs w:val="28"/>
        </w:rPr>
        <w:t xml:space="preserve"> приведены значения коэффициентов ликвидности в </w:t>
      </w:r>
      <w:r w:rsidR="0034224E" w:rsidRPr="007811AE">
        <w:rPr>
          <w:color w:val="000000"/>
          <w:sz w:val="28"/>
          <w:szCs w:val="28"/>
        </w:rPr>
        <w:t>ОАО «Новосибирскэнерго»</w:t>
      </w:r>
      <w:r w:rsidRPr="007811AE">
        <w:rPr>
          <w:color w:val="000000"/>
          <w:sz w:val="28"/>
          <w:szCs w:val="28"/>
        </w:rPr>
        <w:t>, а также рекомендуемые значения коэффициентов ликвидности, принятые в международной практике.</w:t>
      </w:r>
    </w:p>
    <w:p w:rsidR="00AE30B0" w:rsidRPr="007811AE" w:rsidRDefault="003A1D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Значение коэффициента </w:t>
      </w:r>
      <w:r w:rsidRPr="007811AE">
        <w:rPr>
          <w:color w:val="000000"/>
          <w:sz w:val="28"/>
          <w:szCs w:val="28"/>
          <w:lang w:val="en-US"/>
        </w:rPr>
        <w:t>L</w:t>
      </w:r>
      <w:r w:rsidRPr="007811AE">
        <w:rPr>
          <w:color w:val="000000"/>
          <w:sz w:val="28"/>
          <w:szCs w:val="28"/>
        </w:rPr>
        <w:t>1 близко к рекомендуемому, но все же несколько ниже его, поэтому а</w:t>
      </w:r>
      <w:r w:rsidR="00AE30B0" w:rsidRPr="007811AE">
        <w:rPr>
          <w:color w:val="000000"/>
          <w:sz w:val="28"/>
          <w:szCs w:val="28"/>
        </w:rPr>
        <w:t xml:space="preserve">нализируемая </w:t>
      </w:r>
      <w:r w:rsidR="00FD7C3D" w:rsidRPr="007811AE">
        <w:rPr>
          <w:color w:val="000000"/>
          <w:sz w:val="28"/>
          <w:szCs w:val="28"/>
        </w:rPr>
        <w:t>компания</w:t>
      </w:r>
      <w:r w:rsidR="00AE30B0" w:rsidRPr="007811AE">
        <w:rPr>
          <w:color w:val="000000"/>
          <w:sz w:val="28"/>
          <w:szCs w:val="28"/>
        </w:rPr>
        <w:t xml:space="preserve"> не имеет</w:t>
      </w:r>
      <w:r w:rsidR="008C7DE4" w:rsidRPr="007811AE">
        <w:rPr>
          <w:color w:val="000000"/>
          <w:sz w:val="28"/>
          <w:szCs w:val="28"/>
        </w:rPr>
        <w:t xml:space="preserve"> </w:t>
      </w:r>
      <w:r w:rsidR="00AE30B0" w:rsidRPr="007811AE">
        <w:rPr>
          <w:color w:val="000000"/>
          <w:sz w:val="28"/>
          <w:szCs w:val="28"/>
        </w:rPr>
        <w:t>возможности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AE30B0" w:rsidRPr="007811AE">
        <w:rPr>
          <w:color w:val="000000"/>
          <w:sz w:val="28"/>
          <w:szCs w:val="28"/>
        </w:rPr>
        <w:t xml:space="preserve">своевременно ликвидировать краткосрочные обязательства. </w:t>
      </w:r>
      <w:r w:rsidRPr="007811AE">
        <w:rPr>
          <w:color w:val="000000"/>
          <w:sz w:val="28"/>
          <w:szCs w:val="28"/>
        </w:rPr>
        <w:t>Стоит обратить внимание на тот факт, что значение коэффициента абсолютной ликвидности к концу периода снизился с 0,17 до 0,14</w:t>
      </w:r>
      <w:r w:rsidR="00C06EE4" w:rsidRPr="007811AE">
        <w:rPr>
          <w:color w:val="000000"/>
          <w:sz w:val="28"/>
          <w:szCs w:val="28"/>
        </w:rPr>
        <w:t xml:space="preserve">, однако его значение не на столько низко, что бы можно было судить о негативных тенденциях. </w:t>
      </w:r>
      <w:r w:rsidR="00AE30B0" w:rsidRPr="007811AE">
        <w:rPr>
          <w:color w:val="000000"/>
          <w:sz w:val="28"/>
          <w:szCs w:val="28"/>
        </w:rPr>
        <w:t>Значение общего</w:t>
      </w:r>
      <w:r w:rsidR="008C7DE4" w:rsidRPr="007811AE">
        <w:rPr>
          <w:color w:val="000000"/>
          <w:sz w:val="28"/>
          <w:szCs w:val="28"/>
        </w:rPr>
        <w:t xml:space="preserve"> </w:t>
      </w:r>
      <w:r w:rsidR="00AE30B0" w:rsidRPr="007811AE">
        <w:rPr>
          <w:color w:val="000000"/>
          <w:sz w:val="28"/>
          <w:szCs w:val="28"/>
        </w:rPr>
        <w:t xml:space="preserve">коэффициента покрытия </w:t>
      </w:r>
      <w:r w:rsidR="00C06EE4" w:rsidRPr="007811AE">
        <w:rPr>
          <w:color w:val="000000"/>
          <w:sz w:val="28"/>
          <w:szCs w:val="28"/>
        </w:rPr>
        <w:t>несколько больше</w:t>
      </w:r>
      <w:r w:rsidR="00AE30B0" w:rsidRPr="007811AE">
        <w:rPr>
          <w:color w:val="000000"/>
          <w:sz w:val="28"/>
          <w:szCs w:val="28"/>
        </w:rPr>
        <w:t xml:space="preserve"> </w:t>
      </w:r>
      <w:r w:rsidR="00C06EE4" w:rsidRPr="007811AE">
        <w:rPr>
          <w:color w:val="000000"/>
          <w:sz w:val="28"/>
          <w:szCs w:val="28"/>
        </w:rPr>
        <w:t>рекомендуемого, его снижение к концу анализируемого периода еще раз доказывает</w:t>
      </w:r>
      <w:r w:rsidR="00AE30B0" w:rsidRPr="007811AE">
        <w:rPr>
          <w:color w:val="000000"/>
          <w:sz w:val="28"/>
          <w:szCs w:val="28"/>
        </w:rPr>
        <w:t xml:space="preserve"> </w:t>
      </w:r>
      <w:r w:rsidR="00C06EE4" w:rsidRPr="007811AE">
        <w:rPr>
          <w:color w:val="000000"/>
          <w:sz w:val="28"/>
          <w:szCs w:val="28"/>
        </w:rPr>
        <w:t>стремление руководства</w:t>
      </w:r>
      <w:r w:rsidR="00AE30B0" w:rsidRPr="007811AE">
        <w:rPr>
          <w:color w:val="000000"/>
          <w:sz w:val="28"/>
          <w:szCs w:val="28"/>
        </w:rPr>
        <w:t xml:space="preserve"> формирова</w:t>
      </w:r>
      <w:r w:rsidR="00C06EE4" w:rsidRPr="007811AE">
        <w:rPr>
          <w:color w:val="000000"/>
          <w:sz w:val="28"/>
          <w:szCs w:val="28"/>
        </w:rPr>
        <w:t>ть</w:t>
      </w:r>
      <w:r w:rsidR="00AE30B0" w:rsidRPr="007811AE">
        <w:rPr>
          <w:color w:val="000000"/>
          <w:sz w:val="28"/>
          <w:szCs w:val="28"/>
        </w:rPr>
        <w:t xml:space="preserve"> финансов</w:t>
      </w:r>
      <w:r w:rsidR="00C06EE4" w:rsidRPr="007811AE">
        <w:rPr>
          <w:color w:val="000000"/>
          <w:sz w:val="28"/>
          <w:szCs w:val="28"/>
        </w:rPr>
        <w:t>ую</w:t>
      </w:r>
      <w:r w:rsidR="00AE30B0" w:rsidRPr="007811AE">
        <w:rPr>
          <w:color w:val="000000"/>
          <w:sz w:val="28"/>
          <w:szCs w:val="28"/>
        </w:rPr>
        <w:t xml:space="preserve"> структур</w:t>
      </w:r>
      <w:r w:rsidR="00C06EE4" w:rsidRPr="007811AE">
        <w:rPr>
          <w:color w:val="000000"/>
          <w:sz w:val="28"/>
          <w:szCs w:val="28"/>
        </w:rPr>
        <w:t>у</w:t>
      </w:r>
      <w:r w:rsidR="00AE30B0" w:rsidRPr="007811AE">
        <w:rPr>
          <w:color w:val="000000"/>
          <w:sz w:val="28"/>
          <w:szCs w:val="28"/>
        </w:rPr>
        <w:t xml:space="preserve"> капитала </w:t>
      </w:r>
      <w:r w:rsidR="00C06EE4" w:rsidRPr="007811AE">
        <w:rPr>
          <w:color w:val="000000"/>
          <w:sz w:val="28"/>
          <w:szCs w:val="28"/>
        </w:rPr>
        <w:t>ОАО «Новосибирскэнерго» с постепенным увеличением доли заемных средств</w:t>
      </w:r>
      <w:r w:rsidR="00AE30B0" w:rsidRPr="007811AE">
        <w:rPr>
          <w:color w:val="000000"/>
          <w:sz w:val="28"/>
          <w:szCs w:val="28"/>
        </w:rPr>
        <w:t>.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E30B0" w:rsidRPr="00AB3907" w:rsidRDefault="00AE30B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>Таблица 17</w:t>
      </w:r>
      <w:r w:rsidR="00AB3907" w:rsidRPr="00AB3907">
        <w:rPr>
          <w:color w:val="000000"/>
          <w:sz w:val="28"/>
          <w:szCs w:val="28"/>
          <w:lang w:val="uk-UA"/>
        </w:rPr>
        <w:t xml:space="preserve"> </w:t>
      </w:r>
      <w:r w:rsidRPr="00AB3907">
        <w:rPr>
          <w:color w:val="000000"/>
          <w:sz w:val="28"/>
          <w:szCs w:val="28"/>
        </w:rPr>
        <w:t>Критерии оценки ликвидности баланса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935"/>
        <w:gridCol w:w="1683"/>
        <w:gridCol w:w="1635"/>
        <w:gridCol w:w="1731"/>
      </w:tblGrid>
      <w:tr w:rsidR="0034224E" w:rsidRPr="002B7CD6" w:rsidTr="002B7CD6">
        <w:tc>
          <w:tcPr>
            <w:tcW w:w="3927" w:type="dxa"/>
            <w:gridSpan w:val="2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3318" w:type="dxa"/>
            <w:gridSpan w:val="2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Расчет</w:t>
            </w:r>
          </w:p>
        </w:tc>
        <w:tc>
          <w:tcPr>
            <w:tcW w:w="1731" w:type="dxa"/>
            <w:vMerge w:val="restart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Рекомендуемое значение</w:t>
            </w: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Обозн.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Начало периода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Конец периода</w:t>
            </w:r>
          </w:p>
        </w:tc>
        <w:tc>
          <w:tcPr>
            <w:tcW w:w="1731" w:type="dxa"/>
            <w:vMerge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1. Коэффициент абсолютной ликвидности</w:t>
            </w:r>
          </w:p>
        </w:tc>
        <w:tc>
          <w:tcPr>
            <w:tcW w:w="935" w:type="dxa"/>
          </w:tcPr>
          <w:p w:rsidR="0034224E" w:rsidRPr="002B7CD6" w:rsidRDefault="00303F01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object w:dxaOrig="180" w:dyaOrig="320">
                <v:shape id="_x0000_i1035" type="#_x0000_t75" style="width:3pt;height:5.25pt" o:ole="">
                  <v:imagedata r:id="rId28" o:title=""/>
                </v:shape>
                <o:OLEObject Type="Embed" ProgID="Equation.3" ShapeID="_x0000_i1035" DrawAspect="Content" ObjectID="_1478811004" r:id="rId29"/>
              </w:object>
            </w:r>
            <w:r w:rsidR="0034224E" w:rsidRPr="002B7CD6">
              <w:rPr>
                <w:sz w:val="20"/>
                <w:szCs w:val="20"/>
                <w:lang w:val="en-US"/>
              </w:rPr>
              <w:t>L1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0,17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0,14</w:t>
            </w:r>
          </w:p>
        </w:tc>
        <w:tc>
          <w:tcPr>
            <w:tcW w:w="1731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&gt;,= 0,2</w:t>
            </w: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2. Промежуточный коэффициент покрытия</w:t>
            </w:r>
          </w:p>
        </w:tc>
        <w:tc>
          <w:tcPr>
            <w:tcW w:w="9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L2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0,84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0,95</w:t>
            </w:r>
          </w:p>
        </w:tc>
        <w:tc>
          <w:tcPr>
            <w:tcW w:w="1731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&gt;,= 0,7</w:t>
            </w: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3. Общий коэффициент покрытия</w:t>
            </w:r>
          </w:p>
        </w:tc>
        <w:tc>
          <w:tcPr>
            <w:tcW w:w="9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L3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3,85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3,19</w:t>
            </w:r>
          </w:p>
        </w:tc>
        <w:tc>
          <w:tcPr>
            <w:tcW w:w="1731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&gt;,= 2</w:t>
            </w: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4. Коэффициент ликвидности по данным чистых оборотных активов</w:t>
            </w:r>
          </w:p>
        </w:tc>
        <w:tc>
          <w:tcPr>
            <w:tcW w:w="9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L4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2,85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2,19</w:t>
            </w:r>
          </w:p>
        </w:tc>
        <w:tc>
          <w:tcPr>
            <w:tcW w:w="1731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  <w:tr w:rsidR="002B7CD6" w:rsidRPr="002B7CD6" w:rsidTr="002B7CD6">
        <w:tc>
          <w:tcPr>
            <w:tcW w:w="2992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5. Общий коэффициент ликвидности</w:t>
            </w:r>
          </w:p>
        </w:tc>
        <w:tc>
          <w:tcPr>
            <w:tcW w:w="9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L5</w:t>
            </w:r>
          </w:p>
        </w:tc>
        <w:tc>
          <w:tcPr>
            <w:tcW w:w="1683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1,58</w:t>
            </w:r>
          </w:p>
        </w:tc>
        <w:tc>
          <w:tcPr>
            <w:tcW w:w="1635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1,68</w:t>
            </w:r>
          </w:p>
        </w:tc>
        <w:tc>
          <w:tcPr>
            <w:tcW w:w="1731" w:type="dxa"/>
          </w:tcPr>
          <w:p w:rsidR="0034224E" w:rsidRPr="002B7CD6" w:rsidRDefault="0034224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4224E" w:rsidRPr="007811AE" w:rsidRDefault="00FD7C3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Значение коэффициента </w:t>
      </w:r>
      <w:r w:rsidRPr="007811AE">
        <w:rPr>
          <w:color w:val="000000"/>
          <w:sz w:val="28"/>
          <w:szCs w:val="28"/>
          <w:lang w:val="en-US"/>
        </w:rPr>
        <w:t>L</w:t>
      </w:r>
      <w:r w:rsidRPr="007811AE">
        <w:rPr>
          <w:color w:val="000000"/>
          <w:sz w:val="28"/>
          <w:szCs w:val="28"/>
        </w:rPr>
        <w:t xml:space="preserve">1 говорит о том, что организация имела и имеет возможность погасить «львиную долю» краткосрочной кредиторской задолженности за счет продажи дебиторской задолженности. За счет собственных оборотных средств ОАО «Новосибирскэнерго» так же может погасить кредиторскую задолженность, о чем свидетельствует коэффициент </w:t>
      </w:r>
      <w:r w:rsidRPr="007811AE">
        <w:rPr>
          <w:color w:val="000000"/>
          <w:sz w:val="28"/>
          <w:szCs w:val="28"/>
          <w:lang w:val="en-US"/>
        </w:rPr>
        <w:t>L</w:t>
      </w:r>
      <w:r w:rsidRPr="007811AE">
        <w:rPr>
          <w:color w:val="000000"/>
          <w:sz w:val="28"/>
          <w:szCs w:val="28"/>
        </w:rPr>
        <w:t>4.</w:t>
      </w:r>
    </w:p>
    <w:p w:rsidR="007E50AF" w:rsidRDefault="007E50A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FD7C3D" w:rsidRPr="007811AE" w:rsidRDefault="00FD7C3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FD7C3D" w:rsidRPr="00AB3907" w:rsidRDefault="00FD7C3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 xml:space="preserve">Значения практически всех коэффициентов ликвидности </w:t>
      </w:r>
      <w:r w:rsidR="00FD7EC4" w:rsidRPr="00AB3907">
        <w:rPr>
          <w:color w:val="000000"/>
          <w:sz w:val="28"/>
          <w:szCs w:val="28"/>
        </w:rPr>
        <w:t xml:space="preserve">баланса </w:t>
      </w:r>
      <w:r w:rsidRPr="00AB3907">
        <w:rPr>
          <w:color w:val="000000"/>
          <w:sz w:val="28"/>
          <w:szCs w:val="28"/>
        </w:rPr>
        <w:t xml:space="preserve">имеют положительный характер. </w:t>
      </w:r>
      <w:r w:rsidR="00BF1776" w:rsidRPr="00AB3907">
        <w:rPr>
          <w:color w:val="000000"/>
          <w:sz w:val="28"/>
          <w:szCs w:val="28"/>
        </w:rPr>
        <w:t>Однако</w:t>
      </w:r>
      <w:r w:rsidRPr="00AB3907">
        <w:rPr>
          <w:color w:val="000000"/>
          <w:sz w:val="28"/>
          <w:szCs w:val="28"/>
        </w:rPr>
        <w:t xml:space="preserve"> для анализа ФХД ОАО «Новосибирскэнерго»</w:t>
      </w:r>
      <w:r w:rsidR="00BF1776" w:rsidRPr="00AB3907">
        <w:rPr>
          <w:color w:val="000000"/>
          <w:sz w:val="28"/>
          <w:szCs w:val="28"/>
        </w:rPr>
        <w:t xml:space="preserve"> особенно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 xml:space="preserve">важен коэффициент </w:t>
      </w:r>
      <w:r w:rsidR="00BF1776" w:rsidRPr="00AB3907">
        <w:rPr>
          <w:color w:val="000000"/>
          <w:sz w:val="28"/>
          <w:szCs w:val="28"/>
        </w:rPr>
        <w:t xml:space="preserve">абсолютной ликвидности, поскольку данная организация является поставщиком энергоресурсов, а значение </w:t>
      </w:r>
      <w:r w:rsidR="00BF1776" w:rsidRPr="00AB3907">
        <w:rPr>
          <w:color w:val="000000"/>
          <w:sz w:val="28"/>
          <w:szCs w:val="28"/>
          <w:lang w:val="en-US"/>
        </w:rPr>
        <w:t>L</w:t>
      </w:r>
      <w:r w:rsidR="00BF1776" w:rsidRPr="00AB3907">
        <w:rPr>
          <w:color w:val="000000"/>
          <w:sz w:val="28"/>
          <w:szCs w:val="28"/>
        </w:rPr>
        <w:t>1 находится ниже рекомендуемого. Но следует отметить, что на протяжении 2001-2006 годов значение данного коэффициента постепенно приближается к международным стандартам, а это придает позитивный характер ФХД компании.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1.5 Оценка финансовой устойчивости организации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Оценка финансовой устойчивости осуществляется на базе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балансовой модели: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F1776" w:rsidRPr="00AB3907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>F</w:t>
      </w:r>
      <w:r w:rsidRPr="00AB3907">
        <w:rPr>
          <w:color w:val="000000"/>
          <w:sz w:val="28"/>
          <w:szCs w:val="28"/>
          <w:lang w:val="uk-UA"/>
        </w:rPr>
        <w:t xml:space="preserve"> + </w:t>
      </w:r>
      <w:r w:rsidRPr="007811AE">
        <w:rPr>
          <w:color w:val="000000"/>
          <w:sz w:val="28"/>
          <w:szCs w:val="28"/>
        </w:rPr>
        <w:t>Z</w:t>
      </w:r>
      <w:r w:rsidRPr="00AB3907">
        <w:rPr>
          <w:color w:val="000000"/>
          <w:sz w:val="28"/>
          <w:szCs w:val="28"/>
          <w:lang w:val="uk-UA"/>
        </w:rPr>
        <w:t xml:space="preserve"> + </w:t>
      </w:r>
      <w:r w:rsidRPr="007811AE">
        <w:rPr>
          <w:color w:val="000000"/>
          <w:sz w:val="28"/>
          <w:szCs w:val="28"/>
        </w:rPr>
        <w:t>R</w:t>
      </w:r>
      <w:r w:rsidRPr="00AB3907">
        <w:rPr>
          <w:color w:val="000000"/>
          <w:sz w:val="28"/>
          <w:szCs w:val="28"/>
          <w:lang w:val="uk-UA"/>
        </w:rPr>
        <w:t>а</w:t>
      </w:r>
      <w:r w:rsidR="008C7DE4" w:rsidRPr="00AB3907">
        <w:rPr>
          <w:color w:val="000000"/>
          <w:sz w:val="28"/>
          <w:szCs w:val="28"/>
          <w:lang w:val="uk-UA"/>
        </w:rPr>
        <w:t xml:space="preserve"> </w:t>
      </w:r>
      <w:r w:rsidRPr="00AB3907">
        <w:rPr>
          <w:color w:val="000000"/>
          <w:sz w:val="28"/>
          <w:szCs w:val="28"/>
          <w:lang w:val="uk-UA"/>
        </w:rPr>
        <w:t xml:space="preserve">= </w:t>
      </w:r>
      <w:r w:rsidRPr="007811AE">
        <w:rPr>
          <w:color w:val="000000"/>
          <w:sz w:val="28"/>
          <w:szCs w:val="28"/>
        </w:rPr>
        <w:t>I</w:t>
      </w:r>
      <w:r w:rsidRPr="00AB3907">
        <w:rPr>
          <w:color w:val="000000"/>
          <w:sz w:val="28"/>
          <w:szCs w:val="28"/>
          <w:lang w:val="uk-UA"/>
        </w:rPr>
        <w:t xml:space="preserve">с + </w:t>
      </w:r>
      <w:r w:rsidRPr="007811AE">
        <w:rPr>
          <w:color w:val="000000"/>
          <w:sz w:val="28"/>
          <w:szCs w:val="28"/>
        </w:rPr>
        <w:t>K</w:t>
      </w:r>
      <w:r w:rsidRPr="00AB3907">
        <w:rPr>
          <w:color w:val="000000"/>
          <w:sz w:val="28"/>
          <w:szCs w:val="28"/>
          <w:lang w:val="uk-UA"/>
        </w:rPr>
        <w:t xml:space="preserve">1 + </w:t>
      </w:r>
      <w:r w:rsidRPr="007811AE">
        <w:rPr>
          <w:color w:val="000000"/>
          <w:sz w:val="28"/>
          <w:szCs w:val="28"/>
        </w:rPr>
        <w:t>K</w:t>
      </w:r>
      <w:r w:rsidRPr="00AB3907">
        <w:rPr>
          <w:color w:val="000000"/>
          <w:sz w:val="28"/>
          <w:szCs w:val="28"/>
          <w:lang w:val="uk-UA"/>
        </w:rPr>
        <w:t xml:space="preserve">2 + </w:t>
      </w:r>
      <w:r w:rsidRPr="007811AE">
        <w:rPr>
          <w:color w:val="000000"/>
          <w:sz w:val="28"/>
          <w:szCs w:val="28"/>
        </w:rPr>
        <w:t>R</w:t>
      </w:r>
      <w:r w:rsidRPr="00AB3907">
        <w:rPr>
          <w:color w:val="000000"/>
          <w:sz w:val="28"/>
          <w:szCs w:val="28"/>
          <w:lang w:val="uk-UA"/>
        </w:rPr>
        <w:t>р</w:t>
      </w:r>
      <w:r w:rsidR="008C7DE4" w:rsidRPr="00AB3907">
        <w:rPr>
          <w:color w:val="000000"/>
          <w:sz w:val="28"/>
          <w:szCs w:val="28"/>
          <w:lang w:val="uk-UA"/>
        </w:rPr>
        <w:t xml:space="preserve"> </w:t>
      </w:r>
      <w:r w:rsidRPr="00AB3907">
        <w:rPr>
          <w:color w:val="000000"/>
          <w:sz w:val="28"/>
          <w:szCs w:val="28"/>
          <w:lang w:val="uk-UA"/>
        </w:rPr>
        <w:t>(10)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D7EC4" w:rsidRPr="007811AE" w:rsidRDefault="00FD7EC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Для начала периода: </w:t>
      </w:r>
      <w:r w:rsidR="002B686C" w:rsidRPr="007811AE">
        <w:rPr>
          <w:color w:val="000000"/>
          <w:sz w:val="28"/>
          <w:szCs w:val="28"/>
        </w:rPr>
        <w:t>18</w:t>
      </w:r>
      <w:r w:rsidR="008C7DE4" w:rsidRPr="007811AE">
        <w:rPr>
          <w:color w:val="000000"/>
          <w:sz w:val="28"/>
          <w:szCs w:val="28"/>
        </w:rPr>
        <w:t xml:space="preserve"> </w:t>
      </w:r>
      <w:r w:rsidR="002B686C" w:rsidRPr="007811AE">
        <w:rPr>
          <w:color w:val="000000"/>
          <w:sz w:val="28"/>
          <w:szCs w:val="28"/>
        </w:rPr>
        <w:t>152</w:t>
      </w:r>
      <w:r w:rsidR="008C7DE4" w:rsidRPr="007811AE">
        <w:rPr>
          <w:color w:val="000000"/>
          <w:sz w:val="28"/>
          <w:szCs w:val="28"/>
        </w:rPr>
        <w:t xml:space="preserve"> </w:t>
      </w:r>
      <w:r w:rsidR="002B686C" w:rsidRPr="007811AE">
        <w:rPr>
          <w:color w:val="000000"/>
          <w:sz w:val="28"/>
          <w:szCs w:val="28"/>
        </w:rPr>
        <w:t>686 тыс.руб.</w:t>
      </w:r>
    </w:p>
    <w:p w:rsidR="00FD7EC4" w:rsidRPr="007811AE" w:rsidRDefault="00FD7EC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600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573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654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099 = 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893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462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352 + 696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432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470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009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 21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182 тыс.руб.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449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514 + 4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431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034 = 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651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556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784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367.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Учитывая, что долгосрочные кредиты направляются в основном на приобретение основных средств и прочих внеоборотных активов,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можно преобразовать исходную формулу баланса к виду:</w:t>
      </w:r>
    </w:p>
    <w:p w:rsidR="00BF1776" w:rsidRPr="00AB3907" w:rsidRDefault="007E50A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 w:type="page"/>
      </w:r>
      <w:r w:rsidR="00BF1776" w:rsidRPr="007811AE">
        <w:rPr>
          <w:color w:val="000000"/>
          <w:sz w:val="28"/>
          <w:szCs w:val="28"/>
        </w:rPr>
        <w:t>Z</w:t>
      </w:r>
      <w:r w:rsidR="00BF1776" w:rsidRPr="00AB3907">
        <w:rPr>
          <w:color w:val="000000"/>
          <w:sz w:val="28"/>
          <w:szCs w:val="28"/>
          <w:lang w:val="uk-UA"/>
        </w:rPr>
        <w:t xml:space="preserve"> + </w:t>
      </w:r>
      <w:r w:rsidR="00BF1776" w:rsidRPr="007811AE">
        <w:rPr>
          <w:color w:val="000000"/>
          <w:sz w:val="28"/>
          <w:szCs w:val="28"/>
        </w:rPr>
        <w:t>R</w:t>
      </w:r>
      <w:r w:rsidR="00BF1776" w:rsidRPr="00AB3907">
        <w:rPr>
          <w:color w:val="000000"/>
          <w:sz w:val="28"/>
          <w:szCs w:val="28"/>
          <w:lang w:val="uk-UA"/>
        </w:rPr>
        <w:t>а</w:t>
      </w:r>
      <w:r w:rsidR="008C7DE4" w:rsidRPr="00AB3907">
        <w:rPr>
          <w:color w:val="000000"/>
          <w:sz w:val="28"/>
          <w:szCs w:val="28"/>
          <w:lang w:val="uk-UA"/>
        </w:rPr>
        <w:t xml:space="preserve"> </w:t>
      </w:r>
      <w:r w:rsidR="00BF1776" w:rsidRPr="00AB3907">
        <w:rPr>
          <w:color w:val="000000"/>
          <w:sz w:val="28"/>
          <w:szCs w:val="28"/>
          <w:lang w:val="uk-UA"/>
        </w:rPr>
        <w:t>= [(</w:t>
      </w:r>
      <w:r w:rsidR="00BF1776" w:rsidRPr="007811AE">
        <w:rPr>
          <w:color w:val="000000"/>
          <w:sz w:val="28"/>
          <w:szCs w:val="28"/>
        </w:rPr>
        <w:t>I</w:t>
      </w:r>
      <w:r w:rsidR="00BF1776" w:rsidRPr="00AB3907">
        <w:rPr>
          <w:color w:val="000000"/>
          <w:sz w:val="28"/>
          <w:szCs w:val="28"/>
          <w:lang w:val="uk-UA"/>
        </w:rPr>
        <w:t xml:space="preserve">с + </w:t>
      </w:r>
      <w:r w:rsidR="00BF1776" w:rsidRPr="007811AE">
        <w:rPr>
          <w:color w:val="000000"/>
          <w:sz w:val="28"/>
          <w:szCs w:val="28"/>
        </w:rPr>
        <w:t>K</w:t>
      </w:r>
      <w:r w:rsidR="00BF1776" w:rsidRPr="00AB3907">
        <w:rPr>
          <w:color w:val="000000"/>
          <w:sz w:val="28"/>
          <w:szCs w:val="28"/>
          <w:lang w:val="uk-UA"/>
        </w:rPr>
        <w:t xml:space="preserve">1) - </w:t>
      </w:r>
      <w:r w:rsidR="00BF1776" w:rsidRPr="007811AE">
        <w:rPr>
          <w:color w:val="000000"/>
          <w:sz w:val="28"/>
          <w:szCs w:val="28"/>
        </w:rPr>
        <w:t>F</w:t>
      </w:r>
      <w:r w:rsidR="00BF1776" w:rsidRPr="00AB3907">
        <w:rPr>
          <w:color w:val="000000"/>
          <w:sz w:val="28"/>
          <w:szCs w:val="28"/>
          <w:lang w:val="uk-UA"/>
        </w:rPr>
        <w:t>] + [</w:t>
      </w:r>
      <w:r w:rsidR="00BF1776" w:rsidRPr="007811AE">
        <w:rPr>
          <w:color w:val="000000"/>
          <w:sz w:val="28"/>
          <w:szCs w:val="28"/>
        </w:rPr>
        <w:t>K</w:t>
      </w:r>
      <w:r w:rsidR="00BF1776" w:rsidRPr="00AB3907">
        <w:rPr>
          <w:color w:val="000000"/>
          <w:sz w:val="28"/>
          <w:szCs w:val="28"/>
          <w:lang w:val="uk-UA"/>
        </w:rPr>
        <w:t xml:space="preserve">2 + </w:t>
      </w:r>
      <w:r w:rsidR="00BF1776" w:rsidRPr="007811AE">
        <w:rPr>
          <w:color w:val="000000"/>
          <w:sz w:val="28"/>
          <w:szCs w:val="28"/>
        </w:rPr>
        <w:t>R</w:t>
      </w:r>
      <w:r w:rsidR="00BF1776" w:rsidRPr="00AB3907">
        <w:rPr>
          <w:color w:val="000000"/>
          <w:sz w:val="28"/>
          <w:szCs w:val="28"/>
          <w:lang w:val="uk-UA"/>
        </w:rPr>
        <w:t>р]</w:t>
      </w:r>
      <w:r w:rsidR="008C7DE4" w:rsidRPr="00AB3907">
        <w:rPr>
          <w:color w:val="000000"/>
          <w:sz w:val="28"/>
          <w:szCs w:val="28"/>
          <w:lang w:val="uk-UA"/>
        </w:rPr>
        <w:t xml:space="preserve"> </w:t>
      </w:r>
      <w:r w:rsidR="00BF1776" w:rsidRPr="00AB3907">
        <w:rPr>
          <w:color w:val="000000"/>
          <w:sz w:val="28"/>
          <w:szCs w:val="28"/>
          <w:lang w:val="uk-UA"/>
        </w:rPr>
        <w:t>(11)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 18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152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686 тыс.руб.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573</w:t>
      </w:r>
      <w:r w:rsidR="008969E5" w:rsidRPr="007811AE">
        <w:rPr>
          <w:b/>
          <w:bCs/>
          <w:color w:val="000000"/>
          <w:sz w:val="28"/>
          <w:szCs w:val="28"/>
        </w:rPr>
        <w:t xml:space="preserve">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654 099</w:t>
      </w:r>
      <w:r w:rsidRPr="007811AE">
        <w:rPr>
          <w:b/>
          <w:bCs/>
          <w:color w:val="000000"/>
          <w:sz w:val="28"/>
          <w:szCs w:val="28"/>
        </w:rPr>
        <w:t xml:space="preserve"> = [(13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893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462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352) </w:t>
      </w:r>
      <w:r w:rsidR="008969E5" w:rsidRPr="007811AE">
        <w:rPr>
          <w:b/>
          <w:bCs/>
          <w:color w:val="000000"/>
          <w:sz w:val="28"/>
          <w:szCs w:val="28"/>
        </w:rPr>
        <w:t>–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963 600</w:t>
      </w:r>
      <w:r w:rsidRPr="007811AE">
        <w:rPr>
          <w:b/>
          <w:bCs/>
          <w:color w:val="000000"/>
          <w:sz w:val="28"/>
          <w:szCs w:val="28"/>
        </w:rPr>
        <w:t>]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+ [696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432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470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009]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 21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182 тыс.руб.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449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514</w:t>
      </w:r>
      <w:r w:rsidR="008969E5" w:rsidRPr="007811AE">
        <w:rPr>
          <w:b/>
          <w:bCs/>
          <w:color w:val="000000"/>
          <w:sz w:val="28"/>
          <w:szCs w:val="28"/>
        </w:rPr>
        <w:t xml:space="preserve"> + 4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431 034</w:t>
      </w:r>
      <w:r w:rsidRPr="007811AE">
        <w:rPr>
          <w:b/>
          <w:bCs/>
          <w:color w:val="000000"/>
          <w:sz w:val="28"/>
          <w:szCs w:val="28"/>
        </w:rPr>
        <w:t xml:space="preserve"> = [(14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651) - </w:t>
      </w:r>
      <w:r w:rsidR="008969E5" w:rsidRPr="007811AE">
        <w:rPr>
          <w:b/>
          <w:bCs/>
          <w:color w:val="000000"/>
          <w:sz w:val="28"/>
          <w:szCs w:val="28"/>
        </w:rPr>
        <w:t>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8969E5" w:rsidRPr="007811AE">
        <w:rPr>
          <w:b/>
          <w:bCs/>
          <w:color w:val="000000"/>
          <w:sz w:val="28"/>
          <w:szCs w:val="28"/>
        </w:rPr>
        <w:t>634</w:t>
      </w:r>
      <w:r w:rsidRPr="007811AE">
        <w:rPr>
          <w:b/>
          <w:bCs/>
          <w:color w:val="000000"/>
          <w:sz w:val="28"/>
          <w:szCs w:val="28"/>
        </w:rPr>
        <w:t>] + [2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556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784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367].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При выполнении одного из условий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ликвидности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баланса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 в ситуации, если долгосрочная дебиторская задолженность признается ликвидной: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B686C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&gt;= (</w:t>
      </w:r>
      <w:r w:rsidRPr="007811AE">
        <w:rPr>
          <w:color w:val="000000"/>
          <w:sz w:val="28"/>
          <w:szCs w:val="28"/>
          <w:lang w:val="en-US"/>
        </w:rPr>
        <w:t>K</w:t>
      </w:r>
      <w:r w:rsidRPr="007811AE">
        <w:rPr>
          <w:color w:val="000000"/>
          <w:sz w:val="28"/>
          <w:szCs w:val="28"/>
        </w:rPr>
        <w:t xml:space="preserve">2 + </w:t>
      </w: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р)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(12)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2B686C" w:rsidRPr="007811AE" w:rsidRDefault="008969E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654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099 &lt;</w:t>
      </w:r>
      <w:r w:rsidR="002B686C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</w:t>
      </w:r>
      <w:r w:rsidR="002B686C" w:rsidRPr="007811AE">
        <w:rPr>
          <w:b/>
          <w:bCs/>
          <w:color w:val="000000"/>
          <w:sz w:val="28"/>
          <w:szCs w:val="28"/>
        </w:rPr>
        <w:t>696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2B686C" w:rsidRPr="007811AE">
        <w:rPr>
          <w:b/>
          <w:bCs/>
          <w:color w:val="000000"/>
          <w:sz w:val="28"/>
          <w:szCs w:val="28"/>
        </w:rPr>
        <w:t>432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2B686C" w:rsidRPr="007811AE">
        <w:rPr>
          <w:b/>
          <w:bCs/>
          <w:color w:val="000000"/>
          <w:sz w:val="28"/>
          <w:szCs w:val="28"/>
        </w:rPr>
        <w:t>470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2B686C" w:rsidRPr="007811AE">
        <w:rPr>
          <w:b/>
          <w:bCs/>
          <w:color w:val="000000"/>
          <w:sz w:val="28"/>
          <w:szCs w:val="28"/>
        </w:rPr>
        <w:t>009</w:t>
      </w:r>
      <w:r w:rsidRPr="007811AE">
        <w:rPr>
          <w:b/>
          <w:bCs/>
          <w:color w:val="000000"/>
          <w:sz w:val="28"/>
          <w:szCs w:val="28"/>
        </w:rPr>
        <w:t>) = 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166 441</w:t>
      </w:r>
    </w:p>
    <w:p w:rsidR="002B686C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BF1776" w:rsidRPr="007811AE" w:rsidRDefault="002B686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431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034 &lt; (2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556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784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367) = 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670 151</w:t>
      </w:r>
      <w:r w:rsidR="00BF1776" w:rsidRPr="007811AE">
        <w:rPr>
          <w:color w:val="000000"/>
          <w:sz w:val="28"/>
          <w:szCs w:val="28"/>
        </w:rPr>
        <w:t>,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обеспечения финансовой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устойчивости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необходимо, чтобы величина запасов и затрат не превышала источников,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предназначенных для их финансирования: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F1776" w:rsidRPr="007811AE" w:rsidRDefault="008969E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Z</w:t>
      </w:r>
      <w:r w:rsidRPr="007811AE">
        <w:rPr>
          <w:color w:val="000000"/>
          <w:sz w:val="28"/>
          <w:szCs w:val="28"/>
        </w:rPr>
        <w:t xml:space="preserve"> &lt;</w:t>
      </w:r>
      <w:r w:rsidR="00BF1776" w:rsidRPr="007811AE">
        <w:rPr>
          <w:color w:val="000000"/>
          <w:sz w:val="28"/>
          <w:szCs w:val="28"/>
        </w:rPr>
        <w:t>= [(</w:t>
      </w:r>
      <w:r w:rsidR="00BF1776" w:rsidRPr="007811AE">
        <w:rPr>
          <w:color w:val="000000"/>
          <w:sz w:val="28"/>
          <w:szCs w:val="28"/>
          <w:lang w:val="en-US"/>
        </w:rPr>
        <w:t>I</w:t>
      </w:r>
      <w:r w:rsidR="00BF1776" w:rsidRPr="007811AE">
        <w:rPr>
          <w:color w:val="000000"/>
          <w:sz w:val="28"/>
          <w:szCs w:val="28"/>
        </w:rPr>
        <w:t xml:space="preserve">с + </w:t>
      </w:r>
      <w:r w:rsidR="00BF1776" w:rsidRPr="007811AE">
        <w:rPr>
          <w:color w:val="000000"/>
          <w:sz w:val="28"/>
          <w:szCs w:val="28"/>
          <w:lang w:val="en-US"/>
        </w:rPr>
        <w:t>K</w:t>
      </w:r>
      <w:r w:rsidR="00BF1776" w:rsidRPr="007811AE">
        <w:rPr>
          <w:color w:val="000000"/>
          <w:sz w:val="28"/>
          <w:szCs w:val="28"/>
        </w:rPr>
        <w:t xml:space="preserve">1) - </w:t>
      </w:r>
      <w:r w:rsidR="00BF1776" w:rsidRPr="007811AE">
        <w:rPr>
          <w:color w:val="000000"/>
          <w:sz w:val="28"/>
          <w:szCs w:val="28"/>
          <w:lang w:val="en-US"/>
        </w:rPr>
        <w:t>F</w:t>
      </w:r>
      <w:r w:rsidR="00BF1776" w:rsidRPr="007811AE">
        <w:rPr>
          <w:color w:val="000000"/>
          <w:sz w:val="28"/>
          <w:szCs w:val="28"/>
        </w:rPr>
        <w:t>]</w:t>
      </w:r>
      <w:r w:rsidR="008C7DE4" w:rsidRPr="007811AE">
        <w:rPr>
          <w:color w:val="000000"/>
          <w:sz w:val="28"/>
          <w:szCs w:val="28"/>
        </w:rPr>
        <w:t xml:space="preserve"> </w:t>
      </w:r>
      <w:r w:rsidR="00BF1776" w:rsidRPr="007811AE">
        <w:rPr>
          <w:color w:val="000000"/>
          <w:sz w:val="28"/>
          <w:szCs w:val="28"/>
        </w:rPr>
        <w:t>(13)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969E5" w:rsidRPr="007811AE" w:rsidRDefault="008969E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8969E5" w:rsidRPr="007811AE" w:rsidRDefault="008969E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573 &gt; [(13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893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462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352) – 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963 600]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=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022 645</w:t>
      </w:r>
    </w:p>
    <w:p w:rsidR="008969E5" w:rsidRPr="007811AE" w:rsidRDefault="008969E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8969E5" w:rsidRPr="007811AE" w:rsidRDefault="008969E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449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514 &gt; [(14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651) - 15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634] =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210 397.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Выражение </w:t>
      </w:r>
      <w:r w:rsidR="00FD7EC4" w:rsidRPr="007811AE">
        <w:rPr>
          <w:color w:val="000000"/>
          <w:sz w:val="28"/>
          <w:szCs w:val="28"/>
        </w:rPr>
        <w:t>12</w:t>
      </w:r>
      <w:r w:rsidRPr="007811AE">
        <w:rPr>
          <w:color w:val="000000"/>
          <w:sz w:val="28"/>
          <w:szCs w:val="28"/>
        </w:rPr>
        <w:t xml:space="preserve"> определяет одно из условий ликвидности, а выражение </w:t>
      </w:r>
      <w:r w:rsidR="00FD7EC4" w:rsidRPr="007811AE">
        <w:rPr>
          <w:color w:val="000000"/>
          <w:sz w:val="28"/>
          <w:szCs w:val="28"/>
        </w:rPr>
        <w:t>13</w:t>
      </w:r>
      <w:r w:rsidRPr="007811AE">
        <w:rPr>
          <w:color w:val="000000"/>
          <w:sz w:val="28"/>
          <w:szCs w:val="28"/>
        </w:rPr>
        <w:t xml:space="preserve"> - отражает условие финансовой устойчивости организации.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Таким образом,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соотношение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величин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материальных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оборотных средств, собственных и заемных источников их формирования определяет финансовую устойчивость организации.</w:t>
      </w:r>
    </w:p>
    <w:p w:rsidR="00AB7987" w:rsidRPr="007811AE" w:rsidRDefault="00AB798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AB7987" w:rsidRPr="00AB3907" w:rsidRDefault="00AB798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 xml:space="preserve">Произведенные вычисления указывают на не возможность признания долгосрочной дебиторской задолженности ликвидной и </w:t>
      </w:r>
      <w:r w:rsidR="00404AAD" w:rsidRPr="00AB3907">
        <w:rPr>
          <w:color w:val="000000"/>
          <w:sz w:val="28"/>
          <w:szCs w:val="28"/>
        </w:rPr>
        <w:t xml:space="preserve">о </w:t>
      </w:r>
      <w:r w:rsidRPr="00AB3907">
        <w:rPr>
          <w:color w:val="000000"/>
          <w:sz w:val="28"/>
          <w:szCs w:val="28"/>
        </w:rPr>
        <w:t>превышении величины запасов и затрат над источниками,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>предназначенными для их финансирования. В связи с этим можно сделать вывод о недостаточной финансовой устойчивости ОАО «Новосибирскэнерго».</w:t>
      </w:r>
      <w:r w:rsidR="00404AAD" w:rsidRPr="00AB3907">
        <w:rPr>
          <w:color w:val="000000"/>
          <w:sz w:val="28"/>
          <w:szCs w:val="28"/>
        </w:rPr>
        <w:t xml:space="preserve"> Организация должна сделать акцент на снижение запасов и затрат, а так же </w:t>
      </w:r>
      <w:r w:rsidR="00F57A70" w:rsidRPr="00AB3907">
        <w:rPr>
          <w:color w:val="000000"/>
          <w:sz w:val="28"/>
          <w:szCs w:val="28"/>
        </w:rPr>
        <w:t xml:space="preserve">на </w:t>
      </w:r>
      <w:r w:rsidR="00404AAD" w:rsidRPr="00AB3907">
        <w:rPr>
          <w:color w:val="000000"/>
          <w:sz w:val="28"/>
          <w:szCs w:val="28"/>
        </w:rPr>
        <w:t>снижение доли кредиторской задолженности</w:t>
      </w:r>
      <w:r w:rsidR="00A86142" w:rsidRPr="00AB3907">
        <w:rPr>
          <w:color w:val="000000"/>
          <w:sz w:val="28"/>
          <w:szCs w:val="28"/>
        </w:rPr>
        <w:t xml:space="preserve"> и увеличение доли </w:t>
      </w:r>
      <w:r w:rsidR="0070479B" w:rsidRPr="00AB3907">
        <w:rPr>
          <w:color w:val="000000"/>
          <w:sz w:val="28"/>
          <w:szCs w:val="28"/>
        </w:rPr>
        <w:t>краткосрочных кредитов банков и займов</w:t>
      </w:r>
      <w:r w:rsidR="00404AAD" w:rsidRPr="00AB3907">
        <w:rPr>
          <w:color w:val="000000"/>
          <w:sz w:val="28"/>
          <w:szCs w:val="28"/>
        </w:rPr>
        <w:t>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Обеспеченность запасов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затрат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источниками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финансирования является сущностью финансовой устойчивости. Способность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своевременно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рассчитаться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своим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обязательствам выступает внешним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проявлением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устойчивости.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идентификации типов финансовых ситуаций по степени их устойчивости можно вычислить три показателя обеспеченности запасов и затрат источниками формирования последних:</w:t>
      </w:r>
    </w:p>
    <w:p w:rsidR="00404AAD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dEс =(Iс - F) - Z - излишек или недостаток собственных источников формирования оборотных средств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(14)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dEс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893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– 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600)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123 573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= - 1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563 280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BF1776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dEс =</w:t>
      </w:r>
      <w:r w:rsidRPr="007811AE">
        <w:rPr>
          <w:b/>
          <w:bCs/>
          <w:color w:val="000000"/>
          <w:sz w:val="28"/>
          <w:szCs w:val="28"/>
        </w:rPr>
        <w:t xml:space="preserve"> (14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380 - 15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449 514 = - 2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368 768;</w:t>
      </w:r>
    </w:p>
    <w:p w:rsidR="00404AAD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t</w:t>
      </w:r>
      <w:r w:rsidRPr="007811AE">
        <w:rPr>
          <w:color w:val="000000"/>
          <w:sz w:val="28"/>
          <w:szCs w:val="28"/>
        </w:rPr>
        <w:t xml:space="preserve"> =(I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+ K1 - F) - Z - излишек или недостаток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собственных и долгосрочных заемных источников формирования запасов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затрат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(15)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t</w:t>
      </w:r>
      <w:r w:rsidRPr="007811AE">
        <w:rPr>
          <w:color w:val="000000"/>
          <w:sz w:val="28"/>
          <w:szCs w:val="28"/>
        </w:rPr>
        <w:t xml:space="preserve">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893 </w:t>
      </w:r>
      <w:r w:rsidR="00A86142" w:rsidRPr="007811AE">
        <w:rPr>
          <w:b/>
          <w:bCs/>
          <w:color w:val="000000"/>
          <w:sz w:val="28"/>
          <w:szCs w:val="28"/>
        </w:rPr>
        <w:t>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A86142" w:rsidRPr="007811AE">
        <w:rPr>
          <w:b/>
          <w:bCs/>
          <w:color w:val="000000"/>
          <w:sz w:val="28"/>
          <w:szCs w:val="28"/>
        </w:rPr>
        <w:t>462 352</w:t>
      </w:r>
      <w:r w:rsidRPr="007811AE">
        <w:rPr>
          <w:b/>
          <w:bCs/>
          <w:color w:val="000000"/>
          <w:sz w:val="28"/>
          <w:szCs w:val="28"/>
        </w:rPr>
        <w:t xml:space="preserve"> – 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600)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123 573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= - </w:t>
      </w:r>
      <w:r w:rsidR="00A86142" w:rsidRPr="007811AE">
        <w:rPr>
          <w:b/>
          <w:bCs/>
          <w:color w:val="000000"/>
          <w:sz w:val="28"/>
          <w:szCs w:val="28"/>
        </w:rPr>
        <w:t>100 928</w:t>
      </w:r>
    </w:p>
    <w:p w:rsidR="00404AAD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A86142" w:rsidRPr="007811AE" w:rsidRDefault="00404AA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t</w:t>
      </w:r>
      <w:r w:rsidRPr="007811AE">
        <w:rPr>
          <w:color w:val="000000"/>
          <w:sz w:val="28"/>
          <w:szCs w:val="28"/>
        </w:rPr>
        <w:t xml:space="preserve"> =</w:t>
      </w:r>
      <w:r w:rsidRPr="007811AE">
        <w:rPr>
          <w:b/>
          <w:bCs/>
          <w:color w:val="000000"/>
          <w:sz w:val="28"/>
          <w:szCs w:val="28"/>
        </w:rPr>
        <w:t xml:space="preserve"> (14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</w:t>
      </w:r>
      <w:r w:rsidR="00A86142" w:rsidRPr="007811AE">
        <w:rPr>
          <w:b/>
          <w:bCs/>
          <w:color w:val="000000"/>
          <w:sz w:val="28"/>
          <w:szCs w:val="28"/>
        </w:rPr>
        <w:t xml:space="preserve">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A86142" w:rsidRPr="007811AE">
        <w:rPr>
          <w:b/>
          <w:bCs/>
          <w:color w:val="000000"/>
          <w:sz w:val="28"/>
          <w:szCs w:val="28"/>
        </w:rPr>
        <w:t>129 651</w:t>
      </w:r>
      <w:r w:rsidRPr="007811AE">
        <w:rPr>
          <w:b/>
          <w:bCs/>
          <w:color w:val="000000"/>
          <w:sz w:val="28"/>
          <w:szCs w:val="28"/>
        </w:rPr>
        <w:t xml:space="preserve"> - 15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449 514 = - </w:t>
      </w:r>
      <w:r w:rsidR="00A86142" w:rsidRPr="007811AE">
        <w:rPr>
          <w:b/>
          <w:bCs/>
          <w:color w:val="000000"/>
          <w:sz w:val="28"/>
          <w:szCs w:val="28"/>
        </w:rPr>
        <w:t>239 117</w:t>
      </w:r>
      <w:r w:rsidRPr="007811AE">
        <w:rPr>
          <w:b/>
          <w:bCs/>
          <w:color w:val="000000"/>
          <w:sz w:val="28"/>
          <w:szCs w:val="28"/>
        </w:rPr>
        <w:t>;</w:t>
      </w:r>
    </w:p>
    <w:p w:rsidR="00A86142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s</w:t>
      </w:r>
      <w:r w:rsidRPr="007811AE">
        <w:rPr>
          <w:color w:val="000000"/>
          <w:sz w:val="28"/>
          <w:szCs w:val="28"/>
        </w:rPr>
        <w:t xml:space="preserve"> =(I 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+ K1 + K2 - F) - Z - излишек или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недостаток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общей величины источников формирования запасов и затрат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(16)</w:t>
      </w:r>
    </w:p>
    <w:p w:rsidR="00A86142" w:rsidRPr="007811AE" w:rsidRDefault="00A8614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A86142" w:rsidRPr="007811AE" w:rsidRDefault="00A86142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s</w:t>
      </w:r>
      <w:r w:rsidRPr="007811AE">
        <w:rPr>
          <w:color w:val="000000"/>
          <w:sz w:val="28"/>
          <w:szCs w:val="28"/>
        </w:rPr>
        <w:t xml:space="preserve">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523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893 + 1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462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352 + 696 432 – 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600)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123 573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= 595 504</w:t>
      </w:r>
    </w:p>
    <w:p w:rsidR="00A86142" w:rsidRPr="007811AE" w:rsidRDefault="00A8614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BF1776" w:rsidRPr="007811AE" w:rsidRDefault="00A8614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dE</w:t>
      </w:r>
      <w:r w:rsidRPr="007811AE">
        <w:rPr>
          <w:color w:val="000000"/>
          <w:sz w:val="28"/>
          <w:szCs w:val="28"/>
          <w:lang w:val="en-US"/>
        </w:rPr>
        <w:t>s</w:t>
      </w:r>
      <w:r w:rsidRPr="007811AE">
        <w:rPr>
          <w:color w:val="000000"/>
          <w:sz w:val="28"/>
          <w:szCs w:val="28"/>
        </w:rPr>
        <w:t xml:space="preserve"> =</w:t>
      </w:r>
      <w:r w:rsidRPr="007811AE">
        <w:rPr>
          <w:b/>
          <w:bCs/>
          <w:color w:val="000000"/>
          <w:sz w:val="28"/>
          <w:szCs w:val="28"/>
        </w:rPr>
        <w:t xml:space="preserve"> (14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207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380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651 + 2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556 784 - 15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634) – 1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449 514 = 2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795 901</w:t>
      </w:r>
      <w:r w:rsidR="00BF1776" w:rsidRPr="007811AE">
        <w:rPr>
          <w:color w:val="000000"/>
          <w:sz w:val="28"/>
          <w:szCs w:val="28"/>
        </w:rPr>
        <w:t>.</w:t>
      </w:r>
    </w:p>
    <w:p w:rsidR="00406D7F" w:rsidRPr="007811AE" w:rsidRDefault="00F57A70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BF1776" w:rsidRPr="00AB3907" w:rsidRDefault="00F57A7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>Произведенные расчеты подтверждают, что ОАО «Новосибирскэнерго» находится в неустойчивом финансовом положении, поскольку имеет недостаток собственных источников формирования оборотных средств (</w:t>
      </w:r>
      <w:r w:rsidRPr="00AB3907">
        <w:rPr>
          <w:color w:val="000000"/>
          <w:sz w:val="28"/>
          <w:szCs w:val="28"/>
          <w:lang w:val="en-US"/>
        </w:rPr>
        <w:t>dEc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>&lt; 0), недостаток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>собственных и долгосрочных заемных источников формирования запасов и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 xml:space="preserve">затрат ( </w:t>
      </w:r>
      <w:r w:rsidRPr="00AB3907">
        <w:rPr>
          <w:color w:val="000000"/>
          <w:sz w:val="28"/>
          <w:szCs w:val="28"/>
          <w:lang w:val="en-US"/>
        </w:rPr>
        <w:t>dEt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>&lt; 0), излишек общей величины источников формирования запасов и затрат (</w:t>
      </w:r>
      <w:r w:rsidRPr="00AB3907">
        <w:rPr>
          <w:color w:val="000000"/>
          <w:sz w:val="28"/>
          <w:szCs w:val="28"/>
          <w:lang w:val="en-US"/>
        </w:rPr>
        <w:t>dEs</w:t>
      </w:r>
      <w:r w:rsidRPr="00AB3907">
        <w:rPr>
          <w:color w:val="000000"/>
          <w:sz w:val="28"/>
          <w:szCs w:val="28"/>
        </w:rPr>
        <w:t xml:space="preserve"> &gt; 0), однако сохраняется возможность изменения финансовой ситуации</w:t>
      </w:r>
      <w:r w:rsidR="008C7DE4" w:rsidRPr="00AB3907">
        <w:rPr>
          <w:color w:val="000000"/>
          <w:sz w:val="28"/>
          <w:szCs w:val="28"/>
        </w:rPr>
        <w:t xml:space="preserve"> </w:t>
      </w:r>
      <w:r w:rsidRPr="00AB3907">
        <w:rPr>
          <w:color w:val="000000"/>
          <w:sz w:val="28"/>
          <w:szCs w:val="28"/>
        </w:rPr>
        <w:t>и восстановления равновесия за счет привлечения краткосрочных кредитов и займов.</w:t>
      </w:r>
    </w:p>
    <w:p w:rsidR="00BF1776" w:rsidRPr="007811AE" w:rsidRDefault="00BF177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характеристики уровня финансовой устойчивости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A86142" w:rsidRPr="007811AE">
        <w:rPr>
          <w:color w:val="000000"/>
          <w:sz w:val="28"/>
          <w:szCs w:val="28"/>
        </w:rPr>
        <w:t>вычислим</w:t>
      </w:r>
      <w:r w:rsidRPr="007811AE">
        <w:rPr>
          <w:color w:val="000000"/>
          <w:sz w:val="28"/>
          <w:szCs w:val="28"/>
        </w:rPr>
        <w:t xml:space="preserve"> коэффициенты обеспеченности запасов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затрат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источниками финансирования. Перечень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устойчивости, алгоритмы расчетов и значения</w:t>
      </w:r>
      <w:r w:rsidR="0070479B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приведены в </w:t>
      </w:r>
      <w:r w:rsidR="0070479B" w:rsidRPr="007811AE">
        <w:rPr>
          <w:color w:val="000000"/>
          <w:sz w:val="28"/>
          <w:szCs w:val="28"/>
        </w:rPr>
        <w:t>Таблице</w:t>
      </w:r>
      <w:r w:rsidRPr="007811AE">
        <w:rPr>
          <w:color w:val="000000"/>
          <w:sz w:val="28"/>
          <w:szCs w:val="28"/>
        </w:rPr>
        <w:t xml:space="preserve"> </w:t>
      </w:r>
      <w:r w:rsidR="0070479B" w:rsidRPr="007811AE">
        <w:rPr>
          <w:color w:val="000000"/>
          <w:sz w:val="28"/>
          <w:szCs w:val="28"/>
        </w:rPr>
        <w:t>18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A49FE" w:rsidRPr="00AB3907" w:rsidRDefault="0070479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>Таблица 18</w:t>
      </w:r>
      <w:r w:rsidR="00AB3907" w:rsidRPr="00AB3907">
        <w:rPr>
          <w:color w:val="000000"/>
          <w:sz w:val="28"/>
          <w:szCs w:val="28"/>
          <w:lang w:val="uk-UA"/>
        </w:rPr>
        <w:t xml:space="preserve"> </w:t>
      </w:r>
      <w:r w:rsidRPr="00AB3907">
        <w:rPr>
          <w:color w:val="000000"/>
          <w:sz w:val="28"/>
          <w:szCs w:val="28"/>
        </w:rPr>
        <w:t>Основные коэффициенты финансовой устойчивости организации</w:t>
      </w:r>
    </w:p>
    <w:tbl>
      <w:tblPr>
        <w:tblW w:w="897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580"/>
        <w:gridCol w:w="1956"/>
        <w:gridCol w:w="1683"/>
        <w:gridCol w:w="1683"/>
      </w:tblGrid>
      <w:tr w:rsidR="002B7CD6" w:rsidRPr="002B7CD6" w:rsidTr="002B7CD6">
        <w:tc>
          <w:tcPr>
            <w:tcW w:w="3074" w:type="dxa"/>
            <w:vMerge w:val="restart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580" w:type="dxa"/>
            <w:vMerge w:val="restart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Обозн.</w:t>
            </w:r>
          </w:p>
        </w:tc>
        <w:tc>
          <w:tcPr>
            <w:tcW w:w="1956" w:type="dxa"/>
            <w:vMerge w:val="restart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Алгоритм расчета</w:t>
            </w:r>
          </w:p>
        </w:tc>
        <w:tc>
          <w:tcPr>
            <w:tcW w:w="3366" w:type="dxa"/>
            <w:gridSpan w:val="2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Фактическое значение</w:t>
            </w:r>
          </w:p>
        </w:tc>
      </w:tr>
      <w:tr w:rsidR="002B7CD6" w:rsidRPr="002B7CD6" w:rsidTr="002B7CD6">
        <w:tc>
          <w:tcPr>
            <w:tcW w:w="3074" w:type="dxa"/>
            <w:vMerge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vMerge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Начало периода</w:t>
            </w:r>
          </w:p>
        </w:tc>
        <w:tc>
          <w:tcPr>
            <w:tcW w:w="1683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2B7CD6">
              <w:rPr>
                <w:bCs/>
                <w:sz w:val="20"/>
                <w:szCs w:val="20"/>
              </w:rPr>
              <w:t>Конец периода</w:t>
            </w:r>
          </w:p>
        </w:tc>
      </w:tr>
      <w:tr w:rsidR="002B7CD6" w:rsidRPr="002B7CD6" w:rsidTr="002B7CD6">
        <w:tc>
          <w:tcPr>
            <w:tcW w:w="3074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1. Коэффициент обеспеченности запасов и затрат собственными источниками их формирования</w:t>
            </w:r>
          </w:p>
        </w:tc>
        <w:tc>
          <w:tcPr>
            <w:tcW w:w="580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Lc</w:t>
            </w:r>
          </w:p>
        </w:tc>
        <w:tc>
          <w:tcPr>
            <w:tcW w:w="1956" w:type="dxa"/>
          </w:tcPr>
          <w:p w:rsidR="001A49FE" w:rsidRPr="002B7CD6" w:rsidRDefault="00303F01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object w:dxaOrig="680" w:dyaOrig="620">
                <v:shape id="_x0000_i1036" type="#_x0000_t75" style="width:33.75pt;height:30.75pt" o:ole="">
                  <v:imagedata r:id="rId30" o:title=""/>
                </v:shape>
                <o:OLEObject Type="Embed" ProgID="Equation.3" ShapeID="_x0000_i1036" DrawAspect="Content" ObjectID="_1478811005" r:id="rId31"/>
              </w:object>
            </w:r>
          </w:p>
        </w:tc>
        <w:tc>
          <w:tcPr>
            <w:tcW w:w="1683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=(13523893-13963600)/1123573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-0,39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</w:tcPr>
          <w:p w:rsidR="001A49FE" w:rsidRPr="002B7CD6" w:rsidRDefault="00DC3DE4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=(14207380-15126634)/1449514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-0,63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</w:tr>
      <w:tr w:rsidR="002B7CD6" w:rsidRPr="002B7CD6" w:rsidTr="002B7CD6">
        <w:tc>
          <w:tcPr>
            <w:tcW w:w="3074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2. Коэффициент обеспеченности запасов и затрат собственными и долгосрочными заемными источниками их формирования</w:t>
            </w:r>
          </w:p>
        </w:tc>
        <w:tc>
          <w:tcPr>
            <w:tcW w:w="580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956" w:type="dxa"/>
          </w:tcPr>
          <w:p w:rsidR="001A49FE" w:rsidRPr="002B7CD6" w:rsidRDefault="00303F01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object w:dxaOrig="1200" w:dyaOrig="620">
                <v:shape id="_x0000_i1037" type="#_x0000_t75" style="width:60pt;height:30.75pt" o:ole="">
                  <v:imagedata r:id="rId32" o:title=""/>
                </v:shape>
                <o:OLEObject Type="Embed" ProgID="Equation.3" ShapeID="_x0000_i1037" DrawAspect="Content" ObjectID="_1478811006" r:id="rId33"/>
              </w:object>
            </w:r>
          </w:p>
        </w:tc>
        <w:tc>
          <w:tcPr>
            <w:tcW w:w="1683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=(13523893+1462352-13963600)/1123573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0,91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</w:tcPr>
          <w:p w:rsidR="001A49FE" w:rsidRPr="002B7CD6" w:rsidRDefault="00DC3DE4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=(14207380+2129651-15126634)/1449514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0,84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</w:tr>
      <w:tr w:rsidR="002B7CD6" w:rsidRPr="002B7CD6" w:rsidTr="002B7CD6">
        <w:tc>
          <w:tcPr>
            <w:tcW w:w="3074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t>1. Коэффициент обеспеченности запасов и затрат собственными, долгосрочными и краткосрочными заемными</w:t>
            </w:r>
            <w:r w:rsidR="008C7DE4" w:rsidRPr="002B7CD6">
              <w:rPr>
                <w:sz w:val="20"/>
                <w:szCs w:val="20"/>
              </w:rPr>
              <w:t xml:space="preserve"> </w:t>
            </w:r>
            <w:r w:rsidRPr="002B7CD6">
              <w:rPr>
                <w:sz w:val="20"/>
                <w:szCs w:val="20"/>
              </w:rPr>
              <w:t>источниками их формирования</w:t>
            </w:r>
          </w:p>
        </w:tc>
        <w:tc>
          <w:tcPr>
            <w:tcW w:w="580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  <w:lang w:val="en-US"/>
              </w:rPr>
              <w:t>Ls</w:t>
            </w:r>
          </w:p>
        </w:tc>
        <w:tc>
          <w:tcPr>
            <w:tcW w:w="1956" w:type="dxa"/>
          </w:tcPr>
          <w:p w:rsidR="001A49FE" w:rsidRPr="002B7CD6" w:rsidRDefault="00303F01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object w:dxaOrig="1740" w:dyaOrig="620">
                <v:shape id="_x0000_i1038" type="#_x0000_t75" style="width:87pt;height:30.75pt" o:ole="">
                  <v:imagedata r:id="rId34" o:title=""/>
                </v:shape>
                <o:OLEObject Type="Embed" ProgID="Equation.3" ShapeID="_x0000_i1038" DrawAspect="Content" ObjectID="_1478811007" r:id="rId35"/>
              </w:object>
            </w:r>
          </w:p>
        </w:tc>
        <w:tc>
          <w:tcPr>
            <w:tcW w:w="1683" w:type="dxa"/>
          </w:tcPr>
          <w:p w:rsidR="001A49FE" w:rsidRPr="002B7CD6" w:rsidRDefault="001A49FE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=(13523893+1462352+696432-13963600)/1123573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1,53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</w:tcPr>
          <w:p w:rsidR="001A49FE" w:rsidRPr="002B7CD6" w:rsidRDefault="00DC3DE4" w:rsidP="002B7CD6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2B7CD6">
              <w:rPr>
                <w:sz w:val="20"/>
                <w:szCs w:val="20"/>
              </w:rPr>
              <w:fldChar w:fldCharType="begin"/>
            </w:r>
            <w:r w:rsidRPr="002B7CD6">
              <w:rPr>
                <w:sz w:val="20"/>
                <w:szCs w:val="20"/>
              </w:rPr>
              <w:instrText xml:space="preserve"> =(14207380+2129651+2556784-15126634)/1449514 </w:instrText>
            </w:r>
            <w:r w:rsidRPr="002B7CD6">
              <w:rPr>
                <w:sz w:val="20"/>
                <w:szCs w:val="20"/>
              </w:rPr>
              <w:fldChar w:fldCharType="separate"/>
            </w:r>
            <w:r w:rsidRPr="002B7CD6">
              <w:rPr>
                <w:noProof/>
                <w:sz w:val="20"/>
                <w:szCs w:val="20"/>
              </w:rPr>
              <w:t>2,6</w:t>
            </w:r>
            <w:r w:rsidRPr="002B7CD6">
              <w:rPr>
                <w:sz w:val="20"/>
                <w:szCs w:val="20"/>
              </w:rPr>
              <w:fldChar w:fldCharType="end"/>
            </w:r>
          </w:p>
        </w:tc>
      </w:tr>
    </w:tbl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0479B" w:rsidRPr="007811AE" w:rsidRDefault="00271D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Как следует из расчетов, финансовое состояние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ОАО «Новосибирскэнерго» неустойчивое, однако привлечение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заемных средств может обеспечить необходимую сумму источников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формирования запасов и затрат.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71DCD" w:rsidRPr="00AB3907" w:rsidRDefault="00271D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>Таблица 19</w:t>
      </w:r>
      <w:r w:rsidR="00AB3907" w:rsidRPr="00AB3907">
        <w:rPr>
          <w:color w:val="000000"/>
          <w:sz w:val="28"/>
          <w:szCs w:val="28"/>
          <w:lang w:val="uk-UA"/>
        </w:rPr>
        <w:t xml:space="preserve"> </w:t>
      </w:r>
      <w:r w:rsidRPr="00AB3907">
        <w:rPr>
          <w:color w:val="000000"/>
          <w:sz w:val="28"/>
          <w:szCs w:val="28"/>
        </w:rPr>
        <w:t>Прочие коэффициенты финансовой устойчивости</w:t>
      </w:r>
    </w:p>
    <w:tbl>
      <w:tblPr>
        <w:tblW w:w="89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1496"/>
        <w:gridCol w:w="1309"/>
        <w:gridCol w:w="1122"/>
        <w:gridCol w:w="1122"/>
      </w:tblGrid>
      <w:tr w:rsidR="00271DCD" w:rsidRPr="007E50AF">
        <w:tc>
          <w:tcPr>
            <w:tcW w:w="3927" w:type="dxa"/>
            <w:vMerge w:val="restart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1496" w:type="dxa"/>
            <w:vMerge w:val="restart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Обозначение</w:t>
            </w:r>
          </w:p>
        </w:tc>
        <w:tc>
          <w:tcPr>
            <w:tcW w:w="1309" w:type="dxa"/>
            <w:vMerge w:val="restart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Алгоритм расчета</w:t>
            </w:r>
          </w:p>
        </w:tc>
        <w:tc>
          <w:tcPr>
            <w:tcW w:w="2244" w:type="dxa"/>
            <w:gridSpan w:val="2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Расчет</w:t>
            </w:r>
          </w:p>
        </w:tc>
      </w:tr>
      <w:tr w:rsidR="00271DCD" w:rsidRPr="007E50AF">
        <w:tc>
          <w:tcPr>
            <w:tcW w:w="3927" w:type="dxa"/>
            <w:vMerge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Начало периода</w:t>
            </w:r>
          </w:p>
        </w:tc>
        <w:tc>
          <w:tcPr>
            <w:tcW w:w="1122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bCs/>
                <w:sz w:val="20"/>
                <w:szCs w:val="20"/>
              </w:rPr>
            </w:pPr>
            <w:r w:rsidRPr="007E50AF">
              <w:rPr>
                <w:bCs/>
                <w:sz w:val="20"/>
                <w:szCs w:val="20"/>
              </w:rPr>
              <w:t>Конец</w:t>
            </w:r>
            <w:r w:rsidR="00AB3907" w:rsidRPr="007E50AF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E50AF">
              <w:rPr>
                <w:bCs/>
                <w:sz w:val="20"/>
                <w:szCs w:val="20"/>
              </w:rPr>
              <w:t>периода</w:t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1. Коэффициент долга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Lk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820" w:dyaOrig="620">
                <v:shape id="_x0000_i1039" type="#_x0000_t75" style="width:41.25pt;height:30.75pt" o:ole="">
                  <v:imagedata r:id="rId36" o:title=""/>
                </v:shape>
                <o:OLEObject Type="Embed" ProgID="Equation.3" ShapeID="_x0000_i1039" DrawAspect="Content" ObjectID="_1478811008" r:id="rId37"/>
              </w:object>
            </w:r>
          </w:p>
        </w:tc>
        <w:tc>
          <w:tcPr>
            <w:tcW w:w="1122" w:type="dxa"/>
          </w:tcPr>
          <w:p w:rsidR="00406D7F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=(2158784+2470009)/18152686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0,25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=(4686435+2113367)/21007182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0,32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2. Коэффициент автономии (0,5- рекомендуемое значение)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Licb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400" w:dyaOrig="620">
                <v:shape id="_x0000_i1040" type="#_x0000_t75" style="width:20.25pt;height:30.75pt" o:ole="">
                  <v:imagedata r:id="rId38" o:title=""/>
                </v:shape>
                <o:OLEObject Type="Embed" ProgID="Equation.3" ShapeID="_x0000_i1040" DrawAspect="Content" ObjectID="_1478811009" r:id="rId39"/>
              </w:object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=13523893/18152686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0,75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=14207380/21007182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0,68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3. Коэффициент финансирования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Lick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820" w:dyaOrig="660">
                <v:shape id="_x0000_i1041" type="#_x0000_t75" style="width:41.25pt;height:33pt" o:ole="">
                  <v:imagedata r:id="rId40" o:title=""/>
                </v:shape>
                <o:OLEObject Type="Embed" ProgID="Equation.3" ShapeID="_x0000_i1041" DrawAspect="Content" ObjectID="_1478811010" r:id="rId41"/>
              </w:object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=13523893/(2158784+2470009)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2,92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=14207380/(4686435+2113367)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2,09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4. Коэффициент соотношения мобильных и иммобилизованных средств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Lzf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780" w:dyaOrig="620">
                <v:shape id="_x0000_i1042" type="#_x0000_t75" style="width:39pt;height:30.75pt" o:ole="">
                  <v:imagedata r:id="rId42" o:title=""/>
                </v:shape>
                <o:OLEObject Type="Embed" ProgID="Equation.3" ShapeID="_x0000_i1042" DrawAspect="Content" ObjectID="_1478811011" r:id="rId43"/>
              </w:object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=(1123573+2654099)/13963600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0,27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=(1449514+4431034)/15126634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0,39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5. Коэффициент маневренности (0,5- рекомендуемое значение)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Lfic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620" w:dyaOrig="620">
                <v:shape id="_x0000_i1043" type="#_x0000_t75" style="width:30.75pt;height:30.75pt" o:ole="">
                  <v:imagedata r:id="rId44" o:title=""/>
                </v:shape>
                <o:OLEObject Type="Embed" ProgID="Equation.3" ShapeID="_x0000_i1043" DrawAspect="Content" ObjectID="_1478811012" r:id="rId45"/>
              </w:object>
            </w:r>
          </w:p>
        </w:tc>
        <w:tc>
          <w:tcPr>
            <w:tcW w:w="1122" w:type="dxa"/>
          </w:tcPr>
          <w:p w:rsidR="00271DCD" w:rsidRPr="007E50AF" w:rsidRDefault="00541D60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=(13523893-13963600)/13523893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-0,03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=(14207380-15126634)/14207380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-0,06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6. Коэффициент привлечения долгосрочных заемных средств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Lk1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840" w:dyaOrig="620">
                <v:shape id="_x0000_i1044" type="#_x0000_t75" style="width:42pt;height:30.75pt" o:ole="">
                  <v:imagedata r:id="rId46" o:title=""/>
                </v:shape>
                <o:OLEObject Type="Embed" ProgID="Equation.3" ShapeID="_x0000_i1044" DrawAspect="Content" ObjectID="_1478811013" r:id="rId47"/>
              </w:object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=1462352/(13523893+696432)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0,1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=2129651/(14207380+2556784)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0,13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7. Коэффициент инвестирования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Licf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300" w:dyaOrig="620">
                <v:shape id="_x0000_i1045" type="#_x0000_t75" style="width:15pt;height:30.75pt" o:ole="">
                  <v:imagedata r:id="rId48" o:title=""/>
                </v:shape>
                <o:OLEObject Type="Embed" ProgID="Equation.3" ShapeID="_x0000_i1045" DrawAspect="Content" ObjectID="_1478811014" r:id="rId49"/>
              </w:object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=13523893/13963600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0,97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=14207380/15126634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0,94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  <w:tr w:rsidR="00271DCD" w:rsidRPr="007E50AF">
        <w:tc>
          <w:tcPr>
            <w:tcW w:w="3927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t>8. Коэффициент соотношения заемных и собственных средств ("плечо рычага")</w:t>
            </w:r>
          </w:p>
        </w:tc>
        <w:tc>
          <w:tcPr>
            <w:tcW w:w="1496" w:type="dxa"/>
          </w:tcPr>
          <w:p w:rsidR="00271DCD" w:rsidRPr="007E50AF" w:rsidRDefault="00271DCD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  <w:lang w:val="en-US"/>
              </w:rPr>
              <w:t>Lkic</w:t>
            </w:r>
          </w:p>
        </w:tc>
        <w:tc>
          <w:tcPr>
            <w:tcW w:w="1309" w:type="dxa"/>
          </w:tcPr>
          <w:p w:rsidR="00271DCD" w:rsidRPr="007E50AF" w:rsidRDefault="00303F01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object w:dxaOrig="820" w:dyaOrig="620">
                <v:shape id="_x0000_i1046" type="#_x0000_t75" style="width:41.25pt;height:30.75pt" o:ole="">
                  <v:imagedata r:id="rId50" o:title=""/>
                </v:shape>
                <o:OLEObject Type="Embed" ProgID="Equation.3" ShapeID="_x0000_i1046" DrawAspect="Content" ObjectID="_1478811015" r:id="rId51"/>
              </w:object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=(2158784+2470009)/13523893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0,34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</w:tcPr>
          <w:p w:rsidR="00271DCD" w:rsidRPr="007E50AF" w:rsidRDefault="00A37063" w:rsidP="007E50AF">
            <w:pPr>
              <w:widowControl w:val="0"/>
              <w:spacing w:line="360" w:lineRule="auto"/>
              <w:outlineLvl w:val="0"/>
              <w:rPr>
                <w:sz w:val="20"/>
                <w:szCs w:val="20"/>
              </w:rPr>
            </w:pPr>
            <w:r w:rsidRPr="007E50AF">
              <w:rPr>
                <w:sz w:val="20"/>
                <w:szCs w:val="20"/>
              </w:rPr>
              <w:fldChar w:fldCharType="begin"/>
            </w:r>
            <w:r w:rsidRPr="007E50AF">
              <w:rPr>
                <w:sz w:val="20"/>
                <w:szCs w:val="20"/>
              </w:rPr>
              <w:instrText xml:space="preserve"> =(4686435+2113367)/14207380 </w:instrText>
            </w:r>
            <w:r w:rsidRPr="007E50AF">
              <w:rPr>
                <w:sz w:val="20"/>
                <w:szCs w:val="20"/>
              </w:rPr>
              <w:fldChar w:fldCharType="separate"/>
            </w:r>
            <w:r w:rsidRPr="007E50AF">
              <w:rPr>
                <w:noProof/>
                <w:sz w:val="20"/>
                <w:szCs w:val="20"/>
              </w:rPr>
              <w:t>0,48</w:t>
            </w:r>
            <w:r w:rsidRPr="007E50AF">
              <w:rPr>
                <w:sz w:val="20"/>
                <w:szCs w:val="20"/>
              </w:rPr>
              <w:fldChar w:fldCharType="end"/>
            </w:r>
          </w:p>
        </w:tc>
      </w:tr>
    </w:tbl>
    <w:p w:rsidR="00275FF3" w:rsidRPr="007811AE" w:rsidRDefault="00AB390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br w:type="page"/>
      </w:r>
      <w:r w:rsidR="00275FF3" w:rsidRPr="007811AE">
        <w:rPr>
          <w:b/>
          <w:bCs/>
          <w:color w:val="000000"/>
          <w:sz w:val="28"/>
          <w:szCs w:val="28"/>
        </w:rPr>
        <w:t>1.6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275FF3" w:rsidRPr="007811AE">
        <w:rPr>
          <w:b/>
          <w:bCs/>
          <w:color w:val="000000"/>
          <w:sz w:val="28"/>
          <w:szCs w:val="28"/>
        </w:rPr>
        <w:t>Оценка прибыли (убытков), безубыточности и производственного рычага</w:t>
      </w:r>
    </w:p>
    <w:p w:rsidR="00EE42FB" w:rsidRPr="007811AE" w:rsidRDefault="00EE42F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75FF3" w:rsidRPr="007811AE" w:rsidRDefault="00275FF3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Показатели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прибыли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(убытков) характеризуют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абсолютные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результаты хозяйствования. Основой для определения критериев оценки прибыли (убытков) является модель ее формирования и использования, характеризующая финансово-хозяйственный механизм организации. Порядок формирования финансовых результатов субъектов хозяйствования, отражен на рис. </w:t>
      </w:r>
      <w:r w:rsidR="00D17517" w:rsidRPr="007811AE">
        <w:rPr>
          <w:color w:val="000000"/>
          <w:sz w:val="28"/>
          <w:szCs w:val="28"/>
        </w:rPr>
        <w:t>6</w:t>
      </w:r>
      <w:r w:rsidRPr="007811AE">
        <w:rPr>
          <w:color w:val="000000"/>
          <w:sz w:val="28"/>
          <w:szCs w:val="28"/>
        </w:rPr>
        <w:t>.</w:t>
      </w:r>
    </w:p>
    <w:p w:rsidR="00275FF3" w:rsidRPr="007811AE" w:rsidRDefault="00275FF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Как следует из рис. </w:t>
      </w:r>
      <w:r w:rsidR="00D17517" w:rsidRPr="007811AE">
        <w:rPr>
          <w:color w:val="000000"/>
          <w:sz w:val="28"/>
          <w:szCs w:val="28"/>
        </w:rPr>
        <w:t>6</w:t>
      </w:r>
      <w:r w:rsidRPr="007811AE">
        <w:rPr>
          <w:color w:val="000000"/>
          <w:sz w:val="28"/>
          <w:szCs w:val="28"/>
        </w:rPr>
        <w:t>, доходы, расходы, а следовательно, и финансовые результаты, подразделяются на обусловленные обычными видами деятельности и относящиеся к прочим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[ПБУ 9/99, ПБУ 10/99].</w:t>
      </w:r>
    </w:p>
    <w:p w:rsidR="00EE42FB" w:rsidRPr="007811AE" w:rsidRDefault="00EE42F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42FB" w:rsidRPr="007811AE" w:rsidRDefault="00EE42F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1.6.1 Оценка прибыли</w:t>
      </w:r>
    </w:p>
    <w:p w:rsidR="00275FF3" w:rsidRPr="007811AE" w:rsidRDefault="00275FF3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Доходами от обычных видов деятельности является выручка от продажи продукции и товаров, выполнения работ, оказания услуг (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1). Если предметом деятельности организации является участие в уставных капиталах других организаций, выручкой считаются поступления, получение которых связано с этой деятельностью. Аналогичны объекты расходов по обычным видам деятельности. В состав расходов по обычным видам деятельности относятся затраты, составляющие себестоимость проданных товаров, продукции, работ, услуг (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), коммерческие расходы (расходы на продажу – С1к) и управленческие расходы (С1у).</w:t>
      </w:r>
    </w:p>
    <w:p w:rsidR="00994F6B" w:rsidRDefault="00994F6B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>Затраты на производство и продажи товаров, продукции, работ, услуг подразделяются на переменные (прямые) и постоянные (косвенные). В законодательстве и действующих правилах ведения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учета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отсутствует строгая классификация затрат на постоянные и переменные. Руководство каждой организации в зависимости от особенностей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финансово-хозяйственной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деятельности может по своему усмотрению подразделить затраты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постоянные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 переменные. Переменные затраты зависят от объемов производства и продаж продукции продуктов труда, изменяются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пропорционально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этим объемам.</w:t>
      </w:r>
    </w:p>
    <w:p w:rsidR="007E50AF" w:rsidRDefault="007E50A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7E50AF" w:rsidRDefault="007E50A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7E50AF" w:rsidRPr="007E50AF" w:rsidRDefault="007E50A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D17517" w:rsidRPr="007811AE" w:rsidRDefault="00D7641A" w:rsidP="00AB3907">
      <w:pPr>
        <w:widowControl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17.4pt;margin-top:0;width:207.05pt;height:35.95pt;z-index:251680768" fillcolor="lime">
            <o:extrusion v:ext="view" backdepth="9600pt" on="t" type="perspective"/>
            <v:textbox style="mso-next-textbox:#_x0000_s1026">
              <w:txbxContent>
                <w:p w:rsidR="007E50AF" w:rsidRPr="00D17517" w:rsidRDefault="007E50AF" w:rsidP="00D94E7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D17517">
                    <w:rPr>
                      <w:b/>
                      <w:bCs/>
                      <w:i/>
                      <w:iCs/>
                    </w:rPr>
                    <w:t>Доходы и расходы по обычным видам деятельности</w:t>
                  </w:r>
                </w:p>
              </w:txbxContent>
            </v:textbox>
          </v:shape>
        </w:pic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pict>
          <v:group id="_x0000_s1027" editas="canvas" style="width:450.1pt;height:566.95pt;mso-position-horizontal-relative:char;mso-position-vertical-relative:line" coordorigin="2402,-110" coordsize="7058,3753">
            <o:lock v:ext="edit" aspectratio="t"/>
            <v:shape id="_x0000_s1028" type="#_x0000_t75" style="position:absolute;left:2402;top:-110;width:7058;height:3753" o:preferrelative="f">
              <v:fill o:detectmouseclick="t"/>
              <v:path o:extrusionok="t" o:connecttype="none"/>
              <o:lock v:ext="edit" text="t"/>
            </v:shape>
            <v:shape id="_x0000_s1029" type="#_x0000_t109" style="position:absolute;left:2549;top:429;width:1552;height:235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29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Выручка (нетто) от продаж (</w:t>
                    </w:r>
                    <w:r w:rsidRPr="00D94E72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N</w:t>
                    </w: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1)</w:t>
                    </w:r>
                  </w:p>
                </w:txbxContent>
              </v:textbox>
            </v:shape>
            <v:shape id="_x0000_s1030" type="#_x0000_t109" style="position:absolute;left:4243;top:429;width:1553;height:235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30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Себестоимость продаж (С1с)</w:t>
                    </w:r>
                  </w:p>
                </w:txbxContent>
              </v:textbox>
            </v:shape>
            <v:rect id="_x0000_s1031" style="position:absolute;left:5937;top:429;width:1551;height:235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31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Коммерческие расходы (С1к)</w:t>
                    </w:r>
                  </w:p>
                </w:txbxContent>
              </v:textbox>
            </v:rect>
            <v:rect id="_x0000_s1032" style="position:absolute;left:7630;top:429;width:1695;height:235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32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Управленческие расходы (С1у)</w:t>
                    </w:r>
                  </w:p>
                </w:txbxContent>
              </v:textbox>
            </v:rect>
            <v:rect id="_x0000_s1033" style="position:absolute;left:2825;top:843;width:2823;height:179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33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Валовая прибыль (убыток) (Рв)</w:t>
                    </w:r>
                  </w:p>
                </w:txbxContent>
              </v:textbox>
            </v:rect>
            <v:line id="_x0000_s1034" style="position:absolute;flip:y" from="3396,250" to="3397,429"/>
            <v:line id="_x0000_s1035" style="position:absolute" from="3396,250" to="8477,251"/>
            <v:line id="_x0000_s1036" style="position:absolute;flip:x" from="4949,250" to="4950,429"/>
            <v:line id="_x0000_s1037" style="position:absolute" from="6783,250" to="6784,429"/>
            <v:line id="_x0000_s1038" style="position:absolute" from="8477,250" to="8478,429"/>
            <v:line id="_x0000_s1039" style="position:absolute;flip:y" from="5937,131" to="5938,250"/>
            <v:line id="_x0000_s1040" style="position:absolute" from="3390,784" to="4942,785"/>
            <v:line id="_x0000_s1041" style="position:absolute" from="3390,664" to="3391,783"/>
            <v:line id="_x0000_s1042" style="position:absolute" from="4942,664" to="4943,784"/>
            <v:line id="_x0000_s1043" style="position:absolute" from="4237,784" to="4238,844"/>
            <v:rect id="_x0000_s1044" style="position:absolute;left:2825;top:1201;width:2821;height:238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44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Прибыль (убыток) от продаж (Р1)</w:t>
                    </w:r>
                  </w:p>
                </w:txbxContent>
              </v:textbox>
            </v:rect>
            <v:line id="_x0000_s1045" style="position:absolute" from="4237,1082" to="4238,1200"/>
            <v:line id="_x0000_s1046" style="position:absolute" from="4237,1082" to="7201,1083"/>
            <v:line id="_x0000_s1047" style="position:absolute" from="8471,664" to="8472,1082"/>
            <v:line id="_x0000_s1048" style="position:absolute" from="6777,664" to="6778,1082"/>
            <v:rect id="_x0000_s1049" style="position:absolute;left:6636;top:1201;width:2818;height:238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49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Прочие доходы и расходы</w:t>
                    </w:r>
                  </w:p>
                </w:txbxContent>
              </v:textbox>
            </v:rect>
            <v:shape id="_x0000_s1050" type="#_x0000_t109" style="position:absolute;left:2543;top:1558;width:1553;height:238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50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Операционные доходы (Ропд)</w:t>
                    </w:r>
                  </w:p>
                </w:txbxContent>
              </v:textbox>
            </v:shape>
            <v:shape id="_x0000_s1051" type="#_x0000_t109" style="position:absolute;left:4378;top:1558;width:1552;height:238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51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Операционные расходы (Ропр)</w:t>
                    </w:r>
                  </w:p>
                </w:txbxContent>
              </v:textbox>
            </v:shape>
            <v:shape id="_x0000_s1052" type="#_x0000_t109" style="position:absolute;left:6071;top:1558;width:1553;height:298" fillcolor="#cfc">
              <o:extrusion v:ext="view" on="t" rotationangle="-25,-25" viewpoint="0,0" viewpointorigin="0,0" skewangle="0" skewamt="0" lightposition="-50000,50000" lightposition2="50000" type="perspective"/>
              <v:textbox style="mso-next-textbox:#_x0000_s1052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Внереализаци-онные доходы (Рвнд)</w:t>
                    </w:r>
                  </w:p>
                </w:txbxContent>
              </v:textbox>
            </v:shape>
            <v:shape id="_x0000_s1053" type="#_x0000_t109" style="position:absolute;left:7906;top:1558;width:1554;height:298" fillcolor="#cfc" stroked="f">
              <v:shadow type="double" opacity=".5" color2="shadow add(102)" offset="-3pt,-3pt" offset2="-6pt,-6pt"/>
              <o:extrusion v:ext="view" on="t" rotationangle="-25,-25" viewpoint="0,0" viewpointorigin="0,0" skewangle="0" skewamt="0" lightposition="-50000,50000" lightposition2="50000" type="perspective"/>
              <v:textbox style="mso-next-textbox:#_x0000_s1053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Внереализаци-онные расходы (Рвнр)</w:t>
                    </w:r>
                  </w:p>
                  <w:p w:rsidR="007E50AF" w:rsidRDefault="007E50AF" w:rsidP="00D94E72"/>
                </w:txbxContent>
              </v:textbox>
            </v:shape>
            <v:line id="_x0000_s1054" style="position:absolute" from="3390,1499" to="8753,1500"/>
            <v:line id="_x0000_s1055" style="position:absolute" from="3390,1499" to="3391,1557"/>
            <v:line id="_x0000_s1056" style="position:absolute" from="5084,1499" to="5085,1557"/>
            <v:line id="_x0000_s1057" style="position:absolute" from="6777,1499" to="6778,1557"/>
            <v:line id="_x0000_s1058" style="position:absolute" from="8753,1499" to="8754,1557"/>
            <v:line id="_x0000_s1059" style="position:absolute" from="7483,1439" to="7484,1499"/>
            <v:rect id="_x0000_s1060" style="position:absolute;left:2825;top:1916;width:2818;height:237" fillcolor="#cff">
              <o:extrusion v:ext="view" on="t"/>
              <v:textbox style="mso-next-textbox:#_x0000_s1060">
                <w:txbxContent>
                  <w:p w:rsidR="007E50AF" w:rsidRPr="00D94E72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Разность между операционными доходами и расходами (</w:t>
                    </w:r>
                    <w:r w:rsidRPr="00D94E72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d</w:t>
                    </w:r>
                    <w:r w:rsidRPr="00D94E72">
                      <w:rPr>
                        <w:b/>
                        <w:bCs/>
                        <w:sz w:val="20"/>
                        <w:szCs w:val="20"/>
                      </w:rPr>
                      <w:t>Роп)</w:t>
                    </w:r>
                  </w:p>
                </w:txbxContent>
              </v:textbox>
            </v:rect>
            <v:rect id="_x0000_s1061" style="position:absolute;left:6495;top:1975;width:2818;height:237" fillcolor="#cff">
              <o:extrusion v:ext="view" on="t"/>
              <v:textbox style="mso-next-textbox:#_x0000_s1061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17517">
                      <w:rPr>
                        <w:b/>
                        <w:bCs/>
                        <w:sz w:val="18"/>
                        <w:szCs w:val="18"/>
                      </w:rPr>
                      <w:t>Разность между внереализационными доходами и расходами (</w:t>
                    </w:r>
                    <w:r w:rsidRPr="00D17517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d</w:t>
                    </w:r>
                    <w:r w:rsidRPr="00D17517">
                      <w:rPr>
                        <w:b/>
                        <w:bCs/>
                        <w:sz w:val="18"/>
                        <w:szCs w:val="18"/>
                      </w:rPr>
                      <w:t>Рвн)</w:t>
                    </w:r>
                  </w:p>
                  <w:p w:rsidR="007E50AF" w:rsidRDefault="007E50AF" w:rsidP="00D94E72"/>
                </w:txbxContent>
              </v:textbox>
            </v:rect>
            <v:line id="_x0000_s1062" style="position:absolute" from="3390,1856" to="5084,1857"/>
            <v:line id="_x0000_s1063" style="position:absolute" from="3390,1796" to="3391,1855"/>
            <v:line id="_x0000_s1064" style="position:absolute" from="5084,1796" to="5085,1855"/>
            <v:line id="_x0000_s1065" style="position:absolute" from="4237,1856" to="4238,1915"/>
            <v:line id="_x0000_s1066" style="position:absolute" from="6777,1916" to="8754,1917"/>
            <v:line id="_x0000_s1067" style="position:absolute" from="6777,1856" to="6778,1915"/>
            <v:line id="_x0000_s1068" style="position:absolute" from="8753,1856" to="8754,1914"/>
            <v:line id="_x0000_s1069" style="position:absolute" from="7765,1916" to="7766,1975"/>
            <v:rect id="_x0000_s1070" style="position:absolute;left:2684;top:2333;width:2820;height:239" fillcolor="#6f9">
              <o:extrusion v:ext="view" on="t"/>
              <v:textbox style="mso-next-textbox:#_x0000_s1070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Прибыль (убыток) до налогообложения (Р)</w:t>
                    </w:r>
                  </w:p>
                </w:txbxContent>
              </v:textbox>
            </v:rect>
            <v:rect id="_x0000_s1071" style="position:absolute;left:5930;top:2333;width:2267;height:238" fillcolor="#6f9">
              <o:extrusion v:ext="view" on="t"/>
              <v:textbox style="mso-next-textbox:#_x0000_s1071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Корректировка бухгалтерской прибыли для налогообложения (Рк)</w:t>
                    </w:r>
                  </w:p>
                </w:txbxContent>
              </v:textbox>
            </v:rect>
            <v:line id="_x0000_s1072" style="position:absolute" from="2408,1381" to="2832,1381"/>
            <v:line id="_x0000_s1073" style="position:absolute" from="2402,2273" to="7765,2274"/>
            <v:line id="_x0000_s1074" style="position:absolute" from="4237,2154" to="4238,2213"/>
            <v:line id="_x0000_s1075" style="position:absolute" from="7765,2213" to="7766,2272"/>
            <v:line id="_x0000_s1076" style="position:absolute" from="4237,2273" to="4238,2332"/>
            <v:line id="_x0000_s1077" style="position:absolute" from="4378,2630" to="7906,2631"/>
            <v:line id="_x0000_s1078" style="position:absolute" from="4378,2571" to="4379,2631"/>
            <v:line id="_x0000_s1079" style="position:absolute" from="7906,2571" to="7907,2631"/>
            <v:rect id="_x0000_s1080" style="position:absolute;left:4660;top:2750;width:2818;height:119" fillcolor="#6f9">
              <o:extrusion v:ext="view" on="t"/>
              <v:textbox style="mso-next-textbox:#_x0000_s1080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Налогооблагаемая прибыль (Рнл)</w:t>
                    </w:r>
                  </w:p>
                </w:txbxContent>
              </v:textbox>
            </v:rect>
            <v:line id="_x0000_s1081" style="position:absolute" from="6071,2630" to="6072,2749"/>
            <v:rect id="_x0000_s1082" style="position:absolute;left:2825;top:2988;width:1978;height:238" fillcolor="#cff">
              <o:extrusion v:ext="view" on="t" rotationangle="-25,-25" viewpoint="0,0" viewpointorigin="0,0" skewangle="0" skewamt="0" lightposition="-50000,50000" lightposition2="50000" type="perspective"/>
              <v:textbox style="mso-next-textbox:#_x0000_s1082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Отложенные налоговые активы (Она)</w:t>
                    </w:r>
                  </w:p>
                </w:txbxContent>
              </v:textbox>
            </v:rect>
            <v:rect id="_x0000_s1083" style="position:absolute;left:7201;top:2988;width:1974;height:238" fillcolor="#cff">
              <o:extrusion v:ext="view" on="t" rotationangle="-25,-25" viewpoint="0,0" viewpointorigin="0,0" skewangle="0" skewamt="0" lightposition="-50000,50000" lightposition2="50000" type="perspective"/>
              <v:textbox style="mso-next-textbox:#_x0000_s1083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Текущий налог на прибыль (Нр)</w:t>
                    </w:r>
                  </w:p>
                </w:txbxContent>
              </v:textbox>
            </v:rect>
            <v:rect id="_x0000_s1084" style="position:absolute;left:4942;top:2988;width:1976;height:239" fillcolor="#cff">
              <o:extrusion v:ext="view" on="t" rotationangle="-25,-25" viewpoint="0,0" viewpointorigin="0,0" skewangle="0" skewamt="0" lightposition="-50000,50000" lightposition2="50000" type="perspective"/>
              <v:textbox style="mso-next-textbox:#_x0000_s1084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Отложенные налоговые обязательства (Оно)</w:t>
                    </w:r>
                  </w:p>
                  <w:p w:rsidR="007E50AF" w:rsidRDefault="007E50AF" w:rsidP="00D94E72"/>
                </w:txbxContent>
              </v:textbox>
            </v:rect>
            <v:line id="_x0000_s1085" style="position:absolute" from="6071,2869" to="6073,2928"/>
            <v:line id="_x0000_s1086" style="position:absolute" from="6071,2928" to="8189,2929"/>
            <v:rect id="_x0000_s1087" style="position:absolute;left:7201;top:3405;width:1972;height:238" fillcolor="#6f9">
              <o:extrusion v:ext="view" on="t"/>
              <v:textbox style="mso-next-textbox:#_x0000_s1087">
                <w:txbxContent>
                  <w:p w:rsidR="007E50AF" w:rsidRPr="00D17517" w:rsidRDefault="007E50AF" w:rsidP="00D94E7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17517">
                      <w:rPr>
                        <w:b/>
                        <w:bCs/>
                        <w:sz w:val="20"/>
                        <w:szCs w:val="20"/>
                      </w:rPr>
                      <w:t>Чистая прибыль  (убыток) (Рч)</w:t>
                    </w:r>
                  </w:p>
                  <w:p w:rsidR="007E50AF" w:rsidRDefault="007E50AF"/>
                </w:txbxContent>
              </v:textbox>
            </v:rect>
            <v:line id="_x0000_s1088" style="position:absolute" from="8189,2928" to="8190,2987"/>
            <v:line id="_x0000_s1089" style="position:absolute" from="3813,3345" to="8330,3346"/>
            <v:line id="_x0000_s1090" style="position:absolute" from="3813,3226" to="3814,3345"/>
            <v:line id="_x0000_s1091" style="position:absolute" from="5930,3226" to="5931,3345"/>
            <v:line id="_x0000_s1092" style="position:absolute" from="2402,1379" to="2402,2273"/>
            <v:line id="_x0000_s1093" style="position:absolute" from="4237,2213" to="4237,2273"/>
            <v:line id="_x0000_s1094" style="position:absolute" from="8330,3345" to="8330,3405"/>
            <w10:wrap type="none"/>
            <w10:anchorlock/>
          </v:group>
        </w:pict>
      </w:r>
    </w:p>
    <w:p w:rsidR="00275FF3" w:rsidRPr="007811AE" w:rsidRDefault="00D17517" w:rsidP="008C7DE4">
      <w:pPr>
        <w:widowControl w:val="0"/>
        <w:tabs>
          <w:tab w:val="left" w:pos="1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Рис. 6 Схема формирования финансовых результатов организации</w:t>
      </w:r>
    </w:p>
    <w:p w:rsidR="00D17517" w:rsidRPr="007811AE" w:rsidRDefault="00AB3907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17517" w:rsidRPr="007811AE">
        <w:rPr>
          <w:color w:val="000000"/>
          <w:sz w:val="28"/>
          <w:szCs w:val="28"/>
        </w:rPr>
        <w:t>Постоянные затраты зависят не от объемов производства 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D17517" w:rsidRPr="007811AE">
        <w:rPr>
          <w:color w:val="000000"/>
          <w:sz w:val="28"/>
          <w:szCs w:val="28"/>
        </w:rPr>
        <w:t>продаж, а от условий деятельности организации. Постоянные затраты связаны с самим фактом существования субъекта хозяйствования и имеют место даже в том случае, если субъект ничего не производит.</w:t>
      </w:r>
    </w:p>
    <w:p w:rsidR="009B620F" w:rsidRDefault="00D175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 xml:space="preserve">На рис. </w:t>
      </w:r>
      <w:r w:rsidR="009B620F" w:rsidRPr="007811AE">
        <w:rPr>
          <w:color w:val="000000"/>
          <w:sz w:val="28"/>
          <w:szCs w:val="28"/>
        </w:rPr>
        <w:t>7</w:t>
      </w:r>
      <w:r w:rsidRPr="007811AE">
        <w:rPr>
          <w:color w:val="000000"/>
          <w:sz w:val="28"/>
          <w:szCs w:val="28"/>
        </w:rPr>
        <w:t xml:space="preserve"> представлен график, позволяющий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проиллюстрировать понятие постоянных, переменных и общих затрат.</w:t>
      </w:r>
    </w:p>
    <w:p w:rsidR="00AB3907" w:rsidRP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D764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95" editas="canvas" style="width:405.05pt;height:198.8pt;mso-position-horizontal-relative:char;mso-position-vertical-relative:line" coordsize="8101,3976">
            <o:lock v:ext="edit" aspectratio="t"/>
            <v:shape id="_x0000_s1096" type="#_x0000_t75" style="position:absolute;width:8101;height:3976" o:preferrelative="f">
              <v:fill o:detectmouseclick="t"/>
              <v:path o:extrusionok="t" o:connecttype="none"/>
              <o:lock v:ext="edit" text="t"/>
            </v:shape>
            <v:rect id="_x0000_s1097" style="position:absolute;left:89;top:38;width:7928;height:3861" stroked="f"/>
            <v:rect id="_x0000_s1098" style="position:absolute;left:866;top:406;width:5654;height:2564" stroked="f"/>
            <v:rect id="_x0000_s1099" style="position:absolute;left:866;top:406;width:5654;height:2564" filled="f" strokeweight="0"/>
            <v:line id="_x0000_s1100" style="position:absolute" from="866,406" to="867,2970" strokeweight="0"/>
            <v:line id="_x0000_s1101" style="position:absolute" from="818,2970" to="914,2971" strokeweight="0"/>
            <v:line id="_x0000_s1102" style="position:absolute" from="818,2684" to="914,2685" strokeweight="0"/>
            <v:line id="_x0000_s1103" style="position:absolute" from="818,2401" to="914,2402" strokeweight="0"/>
            <v:line id="_x0000_s1104" style="position:absolute" from="818,2115" to="914,2116" strokeweight="0"/>
            <v:line id="_x0000_s1105" style="position:absolute" from="818,1830" to="914,1831" strokeweight="0"/>
            <v:line id="_x0000_s1106" style="position:absolute" from="818,1546" to="914,1547" strokeweight="0"/>
            <v:line id="_x0000_s1107" style="position:absolute" from="818,1261" to="914,1262" strokeweight="0"/>
            <v:line id="_x0000_s1108" style="position:absolute" from="818,975" to="914,976" strokeweight="0"/>
            <v:line id="_x0000_s1109" style="position:absolute" from="818,691" to="914,692" strokeweight="0"/>
            <v:line id="_x0000_s1110" style="position:absolute" from="818,406" to="914,407" strokeweight="0"/>
            <v:line id="_x0000_s1111" style="position:absolute" from="866,2970" to="6520,2971" strokeweight="0"/>
            <v:line id="_x0000_s1112" style="position:absolute;flip:y" from="866,2922" to="867,3018" strokeweight="0"/>
            <v:line id="_x0000_s1113" style="position:absolute;flip:y" from="1809,2922" to="1810,3018" strokeweight="0"/>
            <v:line id="_x0000_s1114" style="position:absolute;flip:y" from="2750,2922" to="2751,3018" strokeweight="0"/>
            <v:line id="_x0000_s1115" style="position:absolute;flip:y" from="3693,2922" to="3694,3018" strokeweight="0"/>
            <v:line id="_x0000_s1116" style="position:absolute;flip:y" from="4636,2922" to="4637,3018" strokeweight="0"/>
            <v:line id="_x0000_s1117" style="position:absolute;flip:y" from="5577,2922" to="5578,3018" strokeweight="0"/>
            <v:line id="_x0000_s1118" style="position:absolute;flip:y" from="6520,2922" to="6521,3018" strokeweight="0"/>
            <v:shape id="_x0000_s1119" style="position:absolute;left:866;top:2115;width:5654;height:1" coordsize="2356,0" path="m,l393,,785,r393,l1571,r392,l2356,e" filled="f" strokecolor="navy" strokeweight=".95pt">
              <v:path arrowok="t"/>
            </v:shape>
            <v:shape id="_x0000_s1120" style="position:absolute;left:866;top:1261;width:5654;height:1709" coordsize="2356,712" path="m,712l393,593,785,475,1178,356,1571,237,1963,119,2356,e" filled="f" strokecolor="fuchsia" strokeweight=".95pt">
              <v:path arrowok="t"/>
            </v:shape>
            <v:shape id="_x0000_s1121" style="position:absolute;left:866;top:406;width:5654;height:1709" coordsize="2356,712" path="m,712l393,593,785,475,1178,356,1571,237,1963,119,2356,e" filled="f" strokecolor="yellow" strokeweight=".95pt">
              <v:path arrowok="t"/>
            </v:shape>
            <v:shape id="_x0000_s1122" style="position:absolute;left:816;top:2065;width:101;height:101" coordsize="101,101" path="m50,r51,50l50,101,,50,50,xe" fillcolor="navy" strokecolor="navy" strokeweight=".95pt">
              <v:path arrowok="t"/>
            </v:shape>
            <v:shape id="_x0000_s1123" style="position:absolute;left:1759;top:2065;width:101;height:101" coordsize="101,101" path="m50,r51,50l50,101,,50,50,xe" fillcolor="navy" strokecolor="navy" strokeweight=".95pt">
              <v:path arrowok="t"/>
            </v:shape>
            <v:shape id="_x0000_s1124" style="position:absolute;left:2700;top:2065;width:100;height:101" coordsize="100,101" path="m50,r50,50l50,101,,50,50,xe" fillcolor="navy" strokecolor="navy" strokeweight=".95pt">
              <v:path arrowok="t"/>
            </v:shape>
            <v:shape id="_x0000_s1125" style="position:absolute;left:3643;top:2065;width:100;height:101" coordsize="100,101" path="m50,r50,50l50,101,,50,50,xe" fillcolor="navy" strokecolor="navy" strokeweight=".95pt">
              <v:path arrowok="t"/>
            </v:shape>
            <v:shape id="_x0000_s1126" style="position:absolute;left:4586;top:2065;width:100;height:101" coordsize="100,101" path="m50,r50,50l50,101,,50,50,xe" fillcolor="navy" strokecolor="navy" strokeweight=".95pt">
              <v:path arrowok="t"/>
            </v:shape>
            <v:shape id="_x0000_s1127" style="position:absolute;left:5526;top:2065;width:101;height:101" coordsize="101,101" path="m51,r50,50l51,101,,50,51,xe" fillcolor="navy" strokecolor="navy" strokeweight=".95pt">
              <v:path arrowok="t"/>
            </v:shape>
            <v:shape id="_x0000_s1128" style="position:absolute;left:6469;top:2065;width:101;height:101" coordsize="101,101" path="m51,r50,50l51,101,,50,51,xe" fillcolor="navy" strokecolor="navy" strokeweight=".95pt">
              <v:path arrowok="t"/>
            </v:shape>
            <v:rect id="_x0000_s1129" style="position:absolute;left:816;top:2920;width:101;height:100" fillcolor="fuchsia" strokecolor="fuchsia" strokeweight=".95pt"/>
            <v:rect id="_x0000_s1130" style="position:absolute;left:1759;top:2634;width:101;height:101" fillcolor="fuchsia" strokecolor="fuchsia" strokeweight=".95pt"/>
            <v:rect id="_x0000_s1131" style="position:absolute;left:2700;top:2351;width:100;height:100" fillcolor="fuchsia" strokecolor="fuchsia" strokeweight=".95pt"/>
            <v:rect id="_x0000_s1132" style="position:absolute;left:3643;top:2065;width:100;height:101" fillcolor="fuchsia" strokecolor="fuchsia" strokeweight=".95pt"/>
            <v:rect id="_x0000_s1133" style="position:absolute;left:4586;top:1779;width:100;height:101" fillcolor="fuchsia" strokecolor="fuchsia" strokeweight=".95pt"/>
            <v:rect id="_x0000_s1134" style="position:absolute;left:5526;top:1496;width:101;height:101" fillcolor="fuchsia" strokecolor="fuchsia" strokeweight=".95pt"/>
            <v:rect id="_x0000_s1135" style="position:absolute;left:6469;top:1210;width:101;height:101" fillcolor="fuchsia" strokecolor="fuchsia" strokeweight=".95pt"/>
            <v:shape id="_x0000_s1136" style="position:absolute;left:816;top:2065;width:101;height:101" coordsize="101,101" path="m50,r51,101l,101,50,xe" fillcolor="yellow" strokecolor="yellow" strokeweight=".95pt">
              <v:path arrowok="t"/>
            </v:shape>
            <v:shape id="_x0000_s1137" style="position:absolute;left:1759;top:1779;width:101;height:101" coordsize="101,101" path="m50,r51,101l,101,50,xe" fillcolor="yellow" strokecolor="yellow" strokeweight=".95pt">
              <v:path arrowok="t"/>
            </v:shape>
            <v:shape id="_x0000_s1138" style="position:absolute;left:2700;top:1496;width:100;height:101" coordsize="100,101" path="m50,r50,101l,101,50,xe" fillcolor="yellow" strokecolor="yellow" strokeweight=".95pt">
              <v:path arrowok="t"/>
            </v:shape>
            <v:shape id="_x0000_s1139" style="position:absolute;left:3643;top:1210;width:100;height:101" coordsize="100,101" path="m50,r50,101l,101,50,xe" fillcolor="yellow" strokecolor="yellow" strokeweight=".95pt">
              <v:path arrowok="t"/>
            </v:shape>
            <v:shape id="_x0000_s1140" style="position:absolute;left:4586;top:924;width:100;height:101" coordsize="100,101" path="m50,r50,101l,101,50,xe" fillcolor="yellow" strokecolor="yellow" strokeweight=".95pt">
              <v:path arrowok="t"/>
            </v:shape>
            <v:shape id="_x0000_s1141" style="position:absolute;left:5526;top:641;width:101;height:101" coordsize="101,101" path="m51,r50,101l,101,51,xe" fillcolor="yellow" strokecolor="yellow" strokeweight=".95pt">
              <v:path arrowok="t"/>
            </v:shape>
            <v:shape id="_x0000_s1142" style="position:absolute;left:6469;top:355;width:101;height:101" coordsize="101,101" path="m51,r50,101l,101,51,xe" fillcolor="yellow" strokecolor="yellow" strokeweight=".95pt">
              <v:path arrowok="t"/>
            </v:shape>
            <v:rect id="_x0000_s1143" style="position:absolute;left:657;top:2874;width:89;height:184" filled="f" stroked="f">
              <v:textbox style="mso-next-textbox:#_x0000_s1143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44" style="position:absolute;left:657;top:2588;width:89;height:184" filled="f" stroked="f">
              <v:textbox style="mso-next-textbox:#_x0000_s1144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45" style="position:absolute;left:657;top:2305;width:89;height:184" filled="f" stroked="f">
              <v:textbox style="mso-next-textbox:#_x0000_s1145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46" style="position:absolute;left:657;top:2019;width:89;height:184" filled="f" stroked="f">
              <v:textbox style="mso-next-textbox:#_x0000_s1146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47" style="position:absolute;left:657;top:1733;width:89;height:184" filled="f" stroked="f">
              <v:textbox style="mso-next-textbox:#_x0000_s1147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48" style="position:absolute;left:657;top:1450;width:89;height:184" filled="f" stroked="f">
              <v:textbox style="mso-next-textbox:#_x0000_s1148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49" style="position:absolute;left:657;top:1164;width:89;height:184" filled="f" stroked="f">
              <v:textbox style="mso-next-textbox:#_x0000_s1149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50" style="position:absolute;left:657;top:879;width:89;height:184" filled="f" stroked="f">
              <v:textbox style="mso-next-textbox:#_x0000_s1150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151" style="position:absolute;left:657;top:595;width:89;height:184" filled="f" stroked="f">
              <v:textbox style="mso-next-textbox:#_x0000_s1151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152" style="position:absolute;left:657;top:310;width:89;height:184" filled="f" stroked="f">
              <v:textbox style="mso-next-textbox:#_x0000_s1152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153" style="position:absolute;left:823;top:3107;width:89;height:184" filled="f" stroked="f">
              <v:textbox style="mso-next-textbox:#_x0000_s1153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54" style="position:absolute;left:1766;top:3107;width:89;height:184" filled="f" stroked="f">
              <v:textbox style="mso-next-textbox:#_x0000_s1154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55" style="position:absolute;left:2707;top:3107;width:89;height:184" filled="f" stroked="f">
              <v:textbox style="mso-next-textbox:#_x0000_s1155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56" style="position:absolute;left:3650;top:3107;width:89;height:184" filled="f" stroked="f">
              <v:textbox style="mso-next-textbox:#_x0000_s1156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57" style="position:absolute;left:4593;top:3107;width:89;height:184" filled="f" stroked="f">
              <v:textbox style="mso-next-textbox:#_x0000_s1157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58" style="position:absolute;left:5533;top:3107;width:89;height:184" filled="f" stroked="f">
              <v:textbox style="mso-next-textbox:#_x0000_s1158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59" style="position:absolute;left:6476;top:3107;width:89;height:184" filled="f" stroked="f">
              <v:textbox style="mso-next-textbox:#_x0000_s1159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60" style="position:absolute;left:1478;top:3385;width:4192;height:368" filled="f" stroked="f">
              <v:textbox style="mso-next-textbox:#_x0000_s1160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Объем производства и продажи продукции, тыс.шт.</w:t>
                    </w:r>
                  </w:p>
                </w:txbxContent>
              </v:textbox>
            </v:rect>
            <v:rect id="_x0000_s1161" style="position:absolute;left:181;top:180;width:1437;height:368;rotation:180" filled="f" stroked="f">
              <v:textbox style="mso-next-textbox:#_x0000_s1161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Затраты, тыс.руб.</w:t>
                    </w:r>
                  </w:p>
                </w:txbxContent>
              </v:textbox>
            </v:rect>
            <v:rect id="_x0000_s1162" style="position:absolute;left:6750;top:1244;width:1106;height:758" strokeweight="0"/>
            <v:line id="_x0000_s1163" style="position:absolute" from="6815,1369" to="7216,1370" strokecolor="navy" strokeweight=".95pt"/>
            <v:shape id="_x0000_s1164" style="position:absolute;left:6964;top:1318;width:100;height:101" coordsize="100,101" path="m50,r50,51l50,101,,51,50,xe" fillcolor="navy" strokecolor="navy" strokeweight=".95pt">
              <v:path arrowok="t"/>
            </v:shape>
            <v:rect id="_x0000_s1165" style="position:absolute;left:7254;top:1282;width:534;height:368" filled="f" stroked="f">
              <v:textbox style="mso-next-textbox:#_x0000_s1165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С1пост</w:t>
                    </w:r>
                  </w:p>
                </w:txbxContent>
              </v:textbox>
            </v:rect>
            <v:line id="_x0000_s1166" style="position:absolute" from="6815,1621" to="7216,1622" strokecolor="fuchsia" strokeweight=".95pt"/>
            <v:rect id="_x0000_s1167" style="position:absolute;left:6964;top:1570;width:100;height:101" fillcolor="fuchsia" strokecolor="fuchsia" strokeweight=".95pt"/>
            <v:rect id="_x0000_s1168" style="position:absolute;left:7254;top:1534;width:470;height:368" filled="f" stroked="f">
              <v:textbox style="mso-next-textbox:#_x0000_s1168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С</w:t>
                    </w:r>
                  </w:p>
                </w:txbxContent>
              </v:textbox>
            </v:rect>
            <v:line id="_x0000_s1169" style="position:absolute" from="6815,1873" to="7216,1874" strokecolor="yellow" strokeweight=".95pt"/>
            <v:shape id="_x0000_s1170" style="position:absolute;left:6964;top:1822;width:100;height:101" coordsize="100,101" path="m50,r50,101l,101,50,xe" fillcolor="yellow" strokecolor="yellow" strokeweight=".95pt">
              <v:path arrowok="t"/>
            </v:shape>
            <v:rect id="_x0000_s1171" style="position:absolute;left:7254;top:1786;width:205;height:368" filled="f" stroked="f">
              <v:textbox style="mso-next-textbox:#_x0000_s1171" inset="0,0,0,0">
                <w:txbxContent>
                  <w:p w:rsidR="007E50AF" w:rsidRDefault="007E50AF" w:rsidP="009B620F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С1</w:t>
                    </w:r>
                  </w:p>
                </w:txbxContent>
              </v:textbox>
            </v:rect>
            <v:rect id="_x0000_s1172" style="position:absolute;left:89;top:38;width:7926;height:3859" filled="f" strokeweight="0"/>
            <w10:wrap type="none"/>
            <w10:anchorlock/>
          </v:group>
        </w:pict>
      </w:r>
    </w:p>
    <w:p w:rsidR="005C5696" w:rsidRPr="00AB3907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3907">
        <w:rPr>
          <w:color w:val="000000"/>
          <w:sz w:val="28"/>
          <w:szCs w:val="28"/>
        </w:rPr>
        <w:t>Рис. 7 График затрат на производство и продажи товаров, продукции, работ, услуг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Себестоимость проданных товаров, продукции, работ, услуг (С1с) при формировании ее согласно принципу «</w:t>
      </w:r>
      <w:r w:rsidRPr="007811AE">
        <w:rPr>
          <w:color w:val="000000"/>
          <w:sz w:val="28"/>
          <w:szCs w:val="28"/>
          <w:lang w:val="en-US"/>
        </w:rPr>
        <w:t>direct</w:t>
      </w:r>
      <w:r w:rsidRPr="007811AE">
        <w:rPr>
          <w:color w:val="000000"/>
          <w:sz w:val="28"/>
          <w:szCs w:val="28"/>
        </w:rPr>
        <w:t>-</w:t>
      </w:r>
      <w:r w:rsidRPr="007811AE">
        <w:rPr>
          <w:color w:val="000000"/>
          <w:sz w:val="28"/>
          <w:szCs w:val="28"/>
          <w:lang w:val="en-US"/>
        </w:rPr>
        <w:t>cost</w:t>
      </w:r>
      <w:r w:rsidRPr="007811AE">
        <w:rPr>
          <w:color w:val="000000"/>
          <w:sz w:val="28"/>
          <w:szCs w:val="28"/>
        </w:rPr>
        <w:t>» (усеченную себестоимость) составляют переменные (прямые) затраты, которые возможно отнести непосредственно к определенным видам продуктов труда. Переменными (прямыми) расходами являются производственные затраты материальные, на оплату труда производственного персонала, отчисления на социальные нужды.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 постоянным затратам относятся коммерческие расходы (С1к) и управленческие (С1у). В состав постоянных затрат включается, в частности, арендная плата, плата за пользование природными ресурсами, заработная плата управленческого персонала, затраты на рекламу, консультационные, аудиторские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информационные услуги, на подготовку и повышение квалификации кадров и т.п.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Алгебраическая сумма себестоимости, коммерческих и управленческих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расходов характеризует полные затраты на производство и продажи товаров, продукции, работ, услуг (полную себестоимость)</w:t>
      </w:r>
      <w:r w:rsidR="00051C64" w:rsidRPr="007811AE">
        <w:rPr>
          <w:color w:val="000000"/>
          <w:sz w:val="28"/>
          <w:szCs w:val="28"/>
        </w:rPr>
        <w:t xml:space="preserve"> С1, тыс.руб</w:t>
      </w:r>
      <w:r w:rsidRPr="007811AE">
        <w:rPr>
          <w:color w:val="000000"/>
          <w:sz w:val="28"/>
          <w:szCs w:val="28"/>
        </w:rPr>
        <w:t>: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 = С1с + С1к + С1у.</w:t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  <w:t>(</w:t>
      </w:r>
      <w:r w:rsidR="00EB4C89" w:rsidRPr="007811AE">
        <w:rPr>
          <w:color w:val="000000"/>
          <w:sz w:val="28"/>
          <w:szCs w:val="28"/>
        </w:rPr>
        <w:t>17</w:t>
      </w:r>
      <w:r w:rsidRPr="007811AE">
        <w:rPr>
          <w:color w:val="000000"/>
          <w:sz w:val="28"/>
          <w:szCs w:val="28"/>
        </w:rPr>
        <w:t>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B4C89" w:rsidRPr="007811AE" w:rsidRDefault="00EB4C8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EB4C89" w:rsidRPr="007811AE" w:rsidRDefault="00EB4C8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</w:t>
      </w:r>
      <w:r w:rsidR="00051C64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</w:rPr>
        <w:t xml:space="preserve">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695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855 + 0 + 0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15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695 855</w:t>
      </w:r>
    </w:p>
    <w:p w:rsidR="00EB4C89" w:rsidRPr="007811AE" w:rsidRDefault="00EB4C8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EB4C89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С1к</w:t>
      </w:r>
      <w:r w:rsidR="00EB4C89" w:rsidRPr="007811AE">
        <w:rPr>
          <w:color w:val="000000"/>
          <w:sz w:val="28"/>
          <w:szCs w:val="28"/>
        </w:rPr>
        <w:t xml:space="preserve"> =</w:t>
      </w:r>
      <w:r w:rsidR="00EB4C89" w:rsidRPr="007811AE">
        <w:rPr>
          <w:b/>
          <w:bCs/>
          <w:color w:val="000000"/>
          <w:sz w:val="28"/>
          <w:szCs w:val="28"/>
        </w:rPr>
        <w:t xml:space="preserve"> </w:t>
      </w:r>
      <w:r w:rsidR="00EB4C89" w:rsidRPr="007811AE">
        <w:rPr>
          <w:color w:val="000000"/>
          <w:sz w:val="28"/>
          <w:szCs w:val="28"/>
        </w:rPr>
        <w:t>14</w:t>
      </w:r>
      <w:r w:rsidR="008C7DE4" w:rsidRPr="007811AE">
        <w:rPr>
          <w:color w:val="000000"/>
          <w:sz w:val="28"/>
          <w:szCs w:val="28"/>
        </w:rPr>
        <w:t xml:space="preserve"> </w:t>
      </w:r>
      <w:r w:rsidR="00EB4C89" w:rsidRPr="007811AE">
        <w:rPr>
          <w:color w:val="000000"/>
          <w:sz w:val="28"/>
          <w:szCs w:val="28"/>
        </w:rPr>
        <w:t>399</w:t>
      </w:r>
      <w:r w:rsidR="008C7DE4" w:rsidRPr="007811AE">
        <w:rPr>
          <w:color w:val="000000"/>
          <w:sz w:val="28"/>
          <w:szCs w:val="28"/>
        </w:rPr>
        <w:t xml:space="preserve"> </w:t>
      </w:r>
      <w:r w:rsidR="00EB4C89" w:rsidRPr="007811AE">
        <w:rPr>
          <w:color w:val="000000"/>
          <w:sz w:val="28"/>
          <w:szCs w:val="28"/>
        </w:rPr>
        <w:t>753</w:t>
      </w:r>
      <w:r w:rsidRPr="007811AE">
        <w:rPr>
          <w:color w:val="000000"/>
          <w:sz w:val="28"/>
          <w:szCs w:val="28"/>
        </w:rPr>
        <w:t xml:space="preserve"> + 0 + 0 </w:t>
      </w:r>
      <w:r w:rsidR="00EB4C89"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14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399 753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Затраты в бухгалтерском учете принимаются в фактических размерах, независимо от применяемых утвержденных в установленном порядке лимитов, норм и нормативов для целей налогообложения прибыли.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Разность между выручкой и себестоимостью проданных продуктов труда образует валовую (маржинальную )прибыль Рв</w:t>
      </w:r>
      <w:r w:rsidR="00051C64" w:rsidRPr="007811AE">
        <w:rPr>
          <w:color w:val="000000"/>
          <w:sz w:val="28"/>
          <w:szCs w:val="28"/>
        </w:rPr>
        <w:t>, тыс.руб</w:t>
      </w:r>
      <w:r w:rsidRPr="007811AE">
        <w:rPr>
          <w:color w:val="000000"/>
          <w:sz w:val="28"/>
          <w:szCs w:val="28"/>
        </w:rPr>
        <w:t>:</w:t>
      </w:r>
    </w:p>
    <w:p w:rsidR="00AB3907" w:rsidRDefault="00AB3907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Рв =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 – 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c</w:t>
      </w:r>
      <w:r w:rsidR="00051C64" w:rsidRPr="007811AE">
        <w:rPr>
          <w:color w:val="000000"/>
          <w:sz w:val="28"/>
          <w:szCs w:val="28"/>
        </w:rPr>
        <w:t>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EB4C89" w:rsidRPr="007811AE">
        <w:rPr>
          <w:color w:val="000000"/>
          <w:sz w:val="28"/>
          <w:szCs w:val="28"/>
        </w:rPr>
        <w:t>18</w:t>
      </w:r>
      <w:r w:rsidRPr="007811AE">
        <w:rPr>
          <w:color w:val="000000"/>
          <w:sz w:val="28"/>
          <w:szCs w:val="28"/>
        </w:rPr>
        <w:t>)</w:t>
      </w:r>
    </w:p>
    <w:p w:rsid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Рвн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483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238 - 15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695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855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787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383</w:t>
      </w: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Рвк=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800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778 - 14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399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753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401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024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Маржинальная прибыль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единицу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товаров, продукции (работ,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услуг) P1мi</w:t>
      </w:r>
      <w:r w:rsidR="00F12E6A" w:rsidRPr="007811AE">
        <w:rPr>
          <w:color w:val="000000"/>
          <w:sz w:val="28"/>
          <w:szCs w:val="28"/>
        </w:rPr>
        <w:t>, тыс.руб.</w:t>
      </w:r>
      <w:r w:rsidRPr="007811AE">
        <w:rPr>
          <w:color w:val="000000"/>
          <w:sz w:val="28"/>
          <w:szCs w:val="28"/>
        </w:rPr>
        <w:t xml:space="preserve"> определяется как разность между ценой продажи Цi</w:t>
      </w:r>
      <w:r w:rsidR="0046440F" w:rsidRPr="007811AE">
        <w:rPr>
          <w:color w:val="000000"/>
          <w:sz w:val="28"/>
          <w:szCs w:val="28"/>
        </w:rPr>
        <w:t xml:space="preserve"> = </w:t>
      </w:r>
      <w:r w:rsidR="0046440F" w:rsidRPr="007811AE">
        <w:rPr>
          <w:color w:val="000000"/>
          <w:sz w:val="28"/>
          <w:szCs w:val="28"/>
          <w:lang w:val="en-US"/>
        </w:rPr>
        <w:t>N</w:t>
      </w:r>
      <w:r w:rsidR="0046440F" w:rsidRPr="007811AE">
        <w:rPr>
          <w:color w:val="000000"/>
          <w:sz w:val="28"/>
          <w:szCs w:val="28"/>
        </w:rPr>
        <w:t>1</w:t>
      </w:r>
      <w:r w:rsidR="0046440F" w:rsidRPr="007811AE">
        <w:rPr>
          <w:color w:val="000000"/>
          <w:sz w:val="28"/>
          <w:szCs w:val="28"/>
          <w:lang w:val="en-US"/>
        </w:rPr>
        <w:t>i</w:t>
      </w:r>
      <w:r w:rsidR="0046440F" w:rsidRPr="007811AE">
        <w:rPr>
          <w:color w:val="000000"/>
          <w:sz w:val="28"/>
          <w:szCs w:val="28"/>
        </w:rPr>
        <w:t>/</w:t>
      </w:r>
      <w:r w:rsidR="0046440F" w:rsidRPr="007811AE">
        <w:rPr>
          <w:color w:val="000000"/>
          <w:sz w:val="28"/>
          <w:szCs w:val="28"/>
          <w:lang w:val="en-US"/>
        </w:rPr>
        <w:t>Qi</w:t>
      </w:r>
      <w:r w:rsidRPr="007811AE">
        <w:rPr>
          <w:color w:val="000000"/>
          <w:sz w:val="28"/>
          <w:szCs w:val="28"/>
        </w:rPr>
        <w:t xml:space="preserve">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переменным</w:t>
      </w:r>
      <w:r w:rsidR="0046440F" w:rsidRPr="007811AE">
        <w:rPr>
          <w:color w:val="000000"/>
          <w:sz w:val="28"/>
          <w:szCs w:val="28"/>
        </w:rPr>
        <w:t xml:space="preserve">и затратами на единицу товаров </w:t>
      </w:r>
      <w:r w:rsidRPr="007811AE">
        <w:rPr>
          <w:color w:val="000000"/>
          <w:sz w:val="28"/>
          <w:szCs w:val="28"/>
        </w:rPr>
        <w:t>С1перi</w:t>
      </w:r>
      <w:r w:rsidR="0046440F" w:rsidRPr="007811AE">
        <w:rPr>
          <w:color w:val="000000"/>
          <w:sz w:val="28"/>
          <w:szCs w:val="28"/>
        </w:rPr>
        <w:t xml:space="preserve"> = С1</w:t>
      </w:r>
      <w:r w:rsidR="0046440F" w:rsidRPr="007811AE">
        <w:rPr>
          <w:color w:val="000000"/>
          <w:sz w:val="28"/>
          <w:szCs w:val="28"/>
          <w:lang w:val="en-US"/>
        </w:rPr>
        <w:t>i</w:t>
      </w:r>
      <w:r w:rsidR="0046440F" w:rsidRPr="007811AE">
        <w:rPr>
          <w:color w:val="000000"/>
          <w:sz w:val="28"/>
          <w:szCs w:val="28"/>
        </w:rPr>
        <w:t xml:space="preserve"> * Дэ</w:t>
      </w:r>
      <w:r w:rsidR="0046440F" w:rsidRPr="007811AE">
        <w:rPr>
          <w:color w:val="000000"/>
          <w:sz w:val="28"/>
          <w:szCs w:val="28"/>
          <w:lang w:val="en-US"/>
        </w:rPr>
        <w:t>i</w:t>
      </w:r>
      <w:r w:rsidR="0046440F" w:rsidRPr="007811AE">
        <w:rPr>
          <w:color w:val="000000"/>
          <w:sz w:val="28"/>
          <w:szCs w:val="28"/>
        </w:rPr>
        <w:t xml:space="preserve">,/ </w:t>
      </w:r>
      <w:r w:rsidR="0046440F" w:rsidRPr="007811AE">
        <w:rPr>
          <w:color w:val="000000"/>
          <w:sz w:val="28"/>
          <w:szCs w:val="28"/>
          <w:lang w:val="en-US"/>
        </w:rPr>
        <w:t>Qi</w:t>
      </w:r>
      <w:r w:rsidR="0046440F" w:rsidRPr="007811AE">
        <w:rPr>
          <w:color w:val="000000"/>
          <w:sz w:val="28"/>
          <w:szCs w:val="28"/>
        </w:rPr>
        <w:t>:.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Р1мi = Цi - С1перi.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051C64" w:rsidRPr="007811AE">
        <w:rPr>
          <w:color w:val="000000"/>
          <w:sz w:val="28"/>
          <w:szCs w:val="28"/>
        </w:rPr>
        <w:t>19</w:t>
      </w:r>
      <w:r w:rsidRPr="007811AE">
        <w:rPr>
          <w:color w:val="000000"/>
          <w:sz w:val="28"/>
          <w:szCs w:val="28"/>
        </w:rPr>
        <w:t>)</w:t>
      </w:r>
    </w:p>
    <w:p w:rsidR="00051C64" w:rsidRPr="007811AE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1C64" w:rsidRPr="007811AE">
        <w:rPr>
          <w:color w:val="000000"/>
          <w:sz w:val="28"/>
          <w:szCs w:val="28"/>
        </w:rPr>
        <w:t>Для начала периода:</w:t>
      </w:r>
      <w:r w:rsidR="00DF5FB9" w:rsidRPr="007811AE">
        <w:rPr>
          <w:color w:val="000000"/>
          <w:sz w:val="28"/>
          <w:szCs w:val="28"/>
        </w:rPr>
        <w:t xml:space="preserve"> Цэн = 899 </w:t>
      </w:r>
      <w:r w:rsidR="00F12E6A" w:rsidRPr="007811AE">
        <w:rPr>
          <w:color w:val="000000"/>
          <w:sz w:val="28"/>
          <w:szCs w:val="28"/>
        </w:rPr>
        <w:t>тыс.р./млн.</w:t>
      </w:r>
      <w:r w:rsidR="00AC15D9" w:rsidRPr="007811AE">
        <w:rPr>
          <w:color w:val="000000"/>
          <w:sz w:val="28"/>
          <w:szCs w:val="28"/>
        </w:rPr>
        <w:t>кВтч</w:t>
      </w:r>
      <w:r w:rsidR="00DF5FB9" w:rsidRPr="007811AE">
        <w:rPr>
          <w:color w:val="000000"/>
          <w:sz w:val="28"/>
          <w:szCs w:val="28"/>
        </w:rPr>
        <w:t xml:space="preserve">, С1эперн = </w:t>
      </w:r>
      <w:r w:rsidR="0046440F" w:rsidRPr="007811AE">
        <w:rPr>
          <w:color w:val="000000"/>
          <w:sz w:val="28"/>
          <w:szCs w:val="28"/>
        </w:rPr>
        <w:t xml:space="preserve">859 </w:t>
      </w:r>
      <w:r w:rsidR="00F12E6A" w:rsidRPr="007811AE">
        <w:rPr>
          <w:color w:val="000000"/>
          <w:sz w:val="28"/>
          <w:szCs w:val="28"/>
        </w:rPr>
        <w:t>тыс.р.</w:t>
      </w:r>
      <w:r w:rsidR="00AC15D9" w:rsidRPr="007811AE">
        <w:rPr>
          <w:color w:val="000000"/>
          <w:sz w:val="28"/>
          <w:szCs w:val="28"/>
        </w:rPr>
        <w:t>/</w:t>
      </w:r>
      <w:r w:rsidR="00F12E6A" w:rsidRPr="007811AE">
        <w:rPr>
          <w:color w:val="000000"/>
          <w:sz w:val="28"/>
          <w:szCs w:val="28"/>
        </w:rPr>
        <w:t>млн.</w:t>
      </w:r>
      <w:r w:rsidR="00AC15D9" w:rsidRPr="007811AE">
        <w:rPr>
          <w:color w:val="000000"/>
          <w:sz w:val="28"/>
          <w:szCs w:val="28"/>
        </w:rPr>
        <w:t xml:space="preserve">кВтч, Цтн = </w:t>
      </w:r>
      <w:r w:rsidR="00F12E6A" w:rsidRPr="007811AE">
        <w:rPr>
          <w:color w:val="000000"/>
          <w:sz w:val="28"/>
          <w:szCs w:val="28"/>
        </w:rPr>
        <w:t>0,</w:t>
      </w:r>
      <w:r w:rsidR="00AC15D9" w:rsidRPr="007811AE">
        <w:rPr>
          <w:color w:val="000000"/>
          <w:sz w:val="28"/>
          <w:szCs w:val="28"/>
        </w:rPr>
        <w:t xml:space="preserve">410 </w:t>
      </w:r>
      <w:r w:rsidR="00F12E6A" w:rsidRPr="007811AE">
        <w:rPr>
          <w:color w:val="000000"/>
          <w:sz w:val="28"/>
          <w:szCs w:val="28"/>
        </w:rPr>
        <w:t>тыс.р.</w:t>
      </w:r>
      <w:r w:rsidR="00AC15D9" w:rsidRPr="007811AE">
        <w:rPr>
          <w:color w:val="000000"/>
          <w:sz w:val="28"/>
          <w:szCs w:val="28"/>
        </w:rPr>
        <w:t xml:space="preserve">/Гкал, С1тперн = </w:t>
      </w:r>
      <w:r w:rsidR="00F12E6A" w:rsidRPr="007811AE">
        <w:rPr>
          <w:color w:val="000000"/>
          <w:sz w:val="28"/>
          <w:szCs w:val="28"/>
        </w:rPr>
        <w:t>0,</w:t>
      </w:r>
      <w:r w:rsidR="00AC15D9" w:rsidRPr="007811AE">
        <w:rPr>
          <w:color w:val="000000"/>
          <w:sz w:val="28"/>
          <w:szCs w:val="28"/>
        </w:rPr>
        <w:t xml:space="preserve">394 </w:t>
      </w:r>
      <w:r w:rsidR="00F12E6A" w:rsidRPr="007811AE">
        <w:rPr>
          <w:color w:val="000000"/>
          <w:sz w:val="28"/>
          <w:szCs w:val="28"/>
        </w:rPr>
        <w:t>тыс.р.</w:t>
      </w:r>
      <w:r w:rsidR="00AC15D9" w:rsidRPr="007811AE">
        <w:rPr>
          <w:color w:val="000000"/>
          <w:sz w:val="28"/>
          <w:szCs w:val="28"/>
        </w:rPr>
        <w:t>/Гкал</w:t>
      </w: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Р1м</w:t>
      </w:r>
      <w:r w:rsidR="0046440F" w:rsidRPr="007811AE">
        <w:rPr>
          <w:color w:val="000000"/>
          <w:sz w:val="28"/>
          <w:szCs w:val="28"/>
        </w:rPr>
        <w:t>э</w:t>
      </w:r>
      <w:r w:rsidRPr="007811AE">
        <w:rPr>
          <w:color w:val="000000"/>
          <w:sz w:val="28"/>
          <w:szCs w:val="28"/>
        </w:rPr>
        <w:t>н =</w:t>
      </w:r>
      <w:r w:rsidR="008C7DE4" w:rsidRPr="007811AE">
        <w:rPr>
          <w:color w:val="000000"/>
          <w:sz w:val="28"/>
          <w:szCs w:val="28"/>
        </w:rPr>
        <w:t xml:space="preserve"> </w:t>
      </w:r>
      <w:r w:rsidR="0046440F" w:rsidRPr="007811AE">
        <w:rPr>
          <w:color w:val="000000"/>
          <w:sz w:val="28"/>
          <w:szCs w:val="28"/>
        </w:rPr>
        <w:t>899 – 859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="0046440F" w:rsidRPr="007811AE">
        <w:rPr>
          <w:color w:val="000000"/>
          <w:sz w:val="28"/>
          <w:szCs w:val="28"/>
        </w:rPr>
        <w:t>4</w:t>
      </w:r>
      <w:r w:rsidR="00F12E6A" w:rsidRPr="007811AE">
        <w:rPr>
          <w:color w:val="000000"/>
          <w:sz w:val="28"/>
          <w:szCs w:val="28"/>
        </w:rPr>
        <w:t>0</w:t>
      </w:r>
      <w:r w:rsidRPr="007811AE">
        <w:rPr>
          <w:color w:val="000000"/>
          <w:sz w:val="28"/>
          <w:szCs w:val="28"/>
        </w:rPr>
        <w:t xml:space="preserve"> </w:t>
      </w:r>
      <w:r w:rsidR="00AC15D9" w:rsidRPr="007811AE">
        <w:rPr>
          <w:color w:val="000000"/>
          <w:sz w:val="28"/>
          <w:szCs w:val="28"/>
        </w:rPr>
        <w:t>– по электроэнергии</w:t>
      </w:r>
    </w:p>
    <w:p w:rsidR="00AC15D9" w:rsidRPr="007811AE" w:rsidRDefault="00AC15D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Р1мэн = </w:t>
      </w:r>
      <w:r w:rsidR="008B66B3" w:rsidRPr="007811AE">
        <w:rPr>
          <w:color w:val="000000"/>
          <w:sz w:val="28"/>
          <w:szCs w:val="28"/>
        </w:rPr>
        <w:t>0,</w:t>
      </w:r>
      <w:r w:rsidRPr="007811AE">
        <w:rPr>
          <w:color w:val="000000"/>
          <w:sz w:val="28"/>
          <w:szCs w:val="28"/>
        </w:rPr>
        <w:t xml:space="preserve">410 – </w:t>
      </w:r>
      <w:r w:rsidR="008B66B3" w:rsidRPr="007811AE">
        <w:rPr>
          <w:color w:val="000000"/>
          <w:sz w:val="28"/>
          <w:szCs w:val="28"/>
        </w:rPr>
        <w:t>0,</w:t>
      </w:r>
      <w:r w:rsidRPr="007811AE">
        <w:rPr>
          <w:color w:val="000000"/>
          <w:sz w:val="28"/>
          <w:szCs w:val="28"/>
        </w:rPr>
        <w:t xml:space="preserve">394 = </w:t>
      </w:r>
      <w:r w:rsidR="00F12E6A" w:rsidRPr="007811AE">
        <w:rPr>
          <w:color w:val="000000"/>
          <w:sz w:val="28"/>
          <w:szCs w:val="28"/>
        </w:rPr>
        <w:t>0,</w:t>
      </w:r>
      <w:r w:rsidR="008B66B3" w:rsidRPr="007811AE">
        <w:rPr>
          <w:color w:val="000000"/>
          <w:sz w:val="28"/>
          <w:szCs w:val="28"/>
        </w:rPr>
        <w:t>0</w:t>
      </w:r>
      <w:r w:rsidRPr="007811AE">
        <w:rPr>
          <w:color w:val="000000"/>
          <w:sz w:val="28"/>
          <w:szCs w:val="28"/>
        </w:rPr>
        <w:t>16 – по теплоэнергии</w:t>
      </w:r>
    </w:p>
    <w:p w:rsidR="00051C64" w:rsidRPr="007811AE" w:rsidRDefault="00051C6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Для конца периода: </w:t>
      </w:r>
      <w:r w:rsidR="00AC15D9" w:rsidRPr="007811AE">
        <w:rPr>
          <w:color w:val="000000"/>
          <w:sz w:val="28"/>
          <w:szCs w:val="28"/>
        </w:rPr>
        <w:t xml:space="preserve">Цэк = </w:t>
      </w:r>
      <w:r w:rsidR="00F12E6A" w:rsidRPr="007811AE">
        <w:rPr>
          <w:color w:val="000000"/>
          <w:sz w:val="28"/>
          <w:szCs w:val="28"/>
        </w:rPr>
        <w:t>927</w:t>
      </w:r>
      <w:r w:rsidR="00AC15D9" w:rsidRPr="007811AE">
        <w:rPr>
          <w:color w:val="000000"/>
          <w:sz w:val="28"/>
          <w:szCs w:val="28"/>
        </w:rPr>
        <w:t xml:space="preserve"> </w:t>
      </w:r>
      <w:r w:rsidR="00F12E6A" w:rsidRPr="007811AE">
        <w:rPr>
          <w:color w:val="000000"/>
          <w:sz w:val="28"/>
          <w:szCs w:val="28"/>
        </w:rPr>
        <w:t>тыс.р./млн.кВтч</w:t>
      </w:r>
      <w:r w:rsidR="00AC15D9" w:rsidRPr="007811AE">
        <w:rPr>
          <w:color w:val="000000"/>
          <w:sz w:val="28"/>
          <w:szCs w:val="28"/>
        </w:rPr>
        <w:t>, С1эперк = 8</w:t>
      </w:r>
      <w:r w:rsidR="00F12E6A" w:rsidRPr="007811AE">
        <w:rPr>
          <w:color w:val="000000"/>
          <w:sz w:val="28"/>
          <w:szCs w:val="28"/>
        </w:rPr>
        <w:t>96</w:t>
      </w:r>
      <w:r w:rsidR="00AC15D9" w:rsidRPr="007811AE">
        <w:rPr>
          <w:color w:val="000000"/>
          <w:sz w:val="28"/>
          <w:szCs w:val="28"/>
        </w:rPr>
        <w:t xml:space="preserve"> р/кВтч, Цтк = </w:t>
      </w:r>
      <w:r w:rsidR="008B66B3" w:rsidRPr="007811AE">
        <w:rPr>
          <w:color w:val="000000"/>
          <w:sz w:val="28"/>
          <w:szCs w:val="28"/>
        </w:rPr>
        <w:t>0,</w:t>
      </w:r>
      <w:r w:rsidR="00F12E6A" w:rsidRPr="007811AE">
        <w:rPr>
          <w:color w:val="000000"/>
          <w:sz w:val="28"/>
          <w:szCs w:val="28"/>
        </w:rPr>
        <w:t>447</w:t>
      </w:r>
      <w:r w:rsidR="00AC15D9" w:rsidRPr="007811AE">
        <w:rPr>
          <w:color w:val="000000"/>
          <w:sz w:val="28"/>
          <w:szCs w:val="28"/>
        </w:rPr>
        <w:t xml:space="preserve"> </w:t>
      </w:r>
      <w:r w:rsidR="00F12E6A" w:rsidRPr="007811AE">
        <w:rPr>
          <w:color w:val="000000"/>
          <w:sz w:val="28"/>
          <w:szCs w:val="28"/>
        </w:rPr>
        <w:t>тыс.р./Гкал</w:t>
      </w:r>
      <w:r w:rsidR="00AC15D9" w:rsidRPr="007811AE">
        <w:rPr>
          <w:color w:val="000000"/>
          <w:sz w:val="28"/>
          <w:szCs w:val="28"/>
        </w:rPr>
        <w:t xml:space="preserve">, С1тперк = </w:t>
      </w:r>
      <w:r w:rsidR="008B66B3" w:rsidRPr="007811AE">
        <w:rPr>
          <w:color w:val="000000"/>
          <w:sz w:val="28"/>
          <w:szCs w:val="28"/>
        </w:rPr>
        <w:t>0,439</w:t>
      </w:r>
      <w:r w:rsidR="00AC15D9" w:rsidRPr="007811AE">
        <w:rPr>
          <w:color w:val="000000"/>
          <w:sz w:val="28"/>
          <w:szCs w:val="28"/>
        </w:rPr>
        <w:t xml:space="preserve"> </w:t>
      </w:r>
      <w:r w:rsidR="00F12E6A" w:rsidRPr="007811AE">
        <w:rPr>
          <w:color w:val="000000"/>
          <w:sz w:val="28"/>
          <w:szCs w:val="28"/>
        </w:rPr>
        <w:t>тыс.р./Гкал</w:t>
      </w:r>
    </w:p>
    <w:p w:rsidR="00AC15D9" w:rsidRPr="007811AE" w:rsidRDefault="00AC15D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Р1мэк =</w:t>
      </w:r>
      <w:r w:rsidR="008C7DE4" w:rsidRPr="007811AE">
        <w:rPr>
          <w:color w:val="000000"/>
          <w:sz w:val="28"/>
          <w:szCs w:val="28"/>
        </w:rPr>
        <w:t xml:space="preserve"> </w:t>
      </w:r>
      <w:r w:rsidR="008B66B3" w:rsidRPr="007811AE">
        <w:rPr>
          <w:color w:val="000000"/>
          <w:sz w:val="28"/>
          <w:szCs w:val="28"/>
        </w:rPr>
        <w:t>927</w:t>
      </w:r>
      <w:r w:rsidRPr="007811AE">
        <w:rPr>
          <w:color w:val="000000"/>
          <w:sz w:val="28"/>
          <w:szCs w:val="28"/>
        </w:rPr>
        <w:t xml:space="preserve"> – 8</w:t>
      </w:r>
      <w:r w:rsidR="008B66B3" w:rsidRPr="007811AE">
        <w:rPr>
          <w:color w:val="000000"/>
          <w:sz w:val="28"/>
          <w:szCs w:val="28"/>
        </w:rPr>
        <w:t>96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="008B66B3" w:rsidRPr="007811AE">
        <w:rPr>
          <w:color w:val="000000"/>
          <w:sz w:val="28"/>
          <w:szCs w:val="28"/>
        </w:rPr>
        <w:t>31</w:t>
      </w:r>
      <w:r w:rsidRPr="007811AE">
        <w:rPr>
          <w:color w:val="000000"/>
          <w:sz w:val="28"/>
          <w:szCs w:val="28"/>
        </w:rPr>
        <w:t xml:space="preserve"> – по электроэнергии</w:t>
      </w:r>
    </w:p>
    <w:p w:rsidR="00AC15D9" w:rsidRPr="007811AE" w:rsidRDefault="00AC15D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Р1мэк = </w:t>
      </w:r>
      <w:r w:rsidR="008B66B3" w:rsidRPr="007811AE">
        <w:rPr>
          <w:color w:val="000000"/>
          <w:sz w:val="28"/>
          <w:szCs w:val="28"/>
        </w:rPr>
        <w:t>0,447</w:t>
      </w:r>
      <w:r w:rsidRPr="007811AE">
        <w:rPr>
          <w:color w:val="000000"/>
          <w:sz w:val="28"/>
          <w:szCs w:val="28"/>
        </w:rPr>
        <w:t xml:space="preserve"> – </w:t>
      </w:r>
      <w:r w:rsidR="008B66B3" w:rsidRPr="007811AE">
        <w:rPr>
          <w:color w:val="000000"/>
          <w:sz w:val="28"/>
          <w:szCs w:val="28"/>
        </w:rPr>
        <w:t>0,439</w:t>
      </w:r>
      <w:r w:rsidRPr="007811AE">
        <w:rPr>
          <w:color w:val="000000"/>
          <w:sz w:val="28"/>
          <w:szCs w:val="28"/>
        </w:rPr>
        <w:t xml:space="preserve"> = </w:t>
      </w:r>
      <w:r w:rsidR="008B66B3" w:rsidRPr="007811AE">
        <w:rPr>
          <w:color w:val="000000"/>
          <w:sz w:val="28"/>
          <w:szCs w:val="28"/>
        </w:rPr>
        <w:t>0,008</w:t>
      </w:r>
      <w:r w:rsidRPr="007811AE">
        <w:rPr>
          <w:color w:val="000000"/>
          <w:sz w:val="28"/>
          <w:szCs w:val="28"/>
        </w:rPr>
        <w:t xml:space="preserve"> – по теплоэнергии</w:t>
      </w:r>
    </w:p>
    <w:p w:rsidR="00BB7C74" w:rsidRPr="007811AE" w:rsidRDefault="00BB7C7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Данные по производству энергоресурсов</w:t>
      </w:r>
      <w:r w:rsidR="0046440F" w:rsidRPr="007811AE">
        <w:rPr>
          <w:color w:val="000000"/>
          <w:sz w:val="28"/>
          <w:szCs w:val="28"/>
        </w:rPr>
        <w:t>,</w:t>
      </w:r>
      <w:r w:rsidRPr="007811AE">
        <w:rPr>
          <w:color w:val="000000"/>
          <w:sz w:val="28"/>
          <w:szCs w:val="28"/>
        </w:rPr>
        <w:t xml:space="preserve"> выручке от их реализации</w:t>
      </w:r>
      <w:r w:rsidR="0046440F" w:rsidRPr="007811AE">
        <w:rPr>
          <w:color w:val="000000"/>
          <w:sz w:val="28"/>
          <w:szCs w:val="28"/>
        </w:rPr>
        <w:t xml:space="preserve"> 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46440F" w:rsidRPr="007811AE">
        <w:rPr>
          <w:color w:val="000000"/>
          <w:sz w:val="28"/>
          <w:szCs w:val="28"/>
        </w:rPr>
        <w:t>обозначениях</w:t>
      </w:r>
      <w:r w:rsidRPr="007811AE">
        <w:rPr>
          <w:color w:val="000000"/>
          <w:sz w:val="28"/>
          <w:szCs w:val="28"/>
        </w:rPr>
        <w:t xml:space="preserve"> представлены в Приложении 11.</w:t>
      </w:r>
    </w:p>
    <w:p w:rsidR="009B620F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>Показатель маржинальной прибыли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дает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возможность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применить финансовые инструменты управления на уровне не только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предприятия в целом, но и производственных подразделений.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Названный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критерий используется в анализе безубыточности производства, позволяет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определить рациональные соотношения между постоянными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переменными затратами, принять решение о сокращении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либо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расширении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объемов производства и продажи товаров, продукции (работ, услуг)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различных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видов, назначить наценку на товары, которая должна быть не ниже маржинальной прибыли.</w:t>
      </w:r>
    </w:p>
    <w:p w:rsidR="00AB3907" w:rsidRPr="00AB3907" w:rsidRDefault="00AB390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3907" w:rsidRDefault="00D7641A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9" type="#_x0000_t75" style="width:420pt;height:241.5pt">
            <v:imagedata r:id="rId52" o:title=""/>
          </v:shape>
        </w:pict>
      </w:r>
    </w:p>
    <w:p w:rsidR="00BB7C74" w:rsidRPr="007811AE" w:rsidRDefault="00AB3907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7641A">
        <w:rPr>
          <w:color w:val="000000"/>
          <w:sz w:val="28"/>
          <w:szCs w:val="28"/>
        </w:rPr>
        <w:pict>
          <v:shape id="_x0000_i1050" type="#_x0000_t75" style="width:420pt;height:206.25pt">
            <v:imagedata r:id="rId53" o:title=""/>
          </v:shape>
        </w:pict>
      </w:r>
    </w:p>
    <w:p w:rsidR="0053167E" w:rsidRPr="007811AE" w:rsidRDefault="0053167E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Рис.8. Производство тепло-и-электроэнергии ОАО «Новосибирскэнерго» в период 2001-2006 годов</w:t>
      </w:r>
    </w:p>
    <w:p w:rsidR="00AB3907" w:rsidRDefault="00AB3907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Разность между валовой прибылью, коммерческими и управленческими расходами характеризует прибыль (убыток) от продаж</w:t>
      </w:r>
      <w:r w:rsidR="008B66B3" w:rsidRPr="007811AE">
        <w:rPr>
          <w:color w:val="000000"/>
          <w:sz w:val="28"/>
          <w:szCs w:val="28"/>
        </w:rPr>
        <w:t>, тыс. руб.</w:t>
      </w:r>
      <w:r w:rsidRPr="007811AE">
        <w:rPr>
          <w:color w:val="000000"/>
          <w:sz w:val="28"/>
          <w:szCs w:val="28"/>
        </w:rPr>
        <w:t>:</w:t>
      </w:r>
    </w:p>
    <w:p w:rsidR="00496524" w:rsidRDefault="00496524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Р1= Рв – С1к – С1у.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8B66B3" w:rsidRPr="007811AE">
        <w:rPr>
          <w:color w:val="000000"/>
          <w:sz w:val="28"/>
          <w:szCs w:val="28"/>
        </w:rPr>
        <w:t>20</w:t>
      </w:r>
      <w:r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B66B3" w:rsidRPr="007811AE" w:rsidRDefault="008B66B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8B66B3" w:rsidRPr="007811AE" w:rsidRDefault="008B66B3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Р1н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787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- 0 - 0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787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383</w:t>
      </w:r>
    </w:p>
    <w:p w:rsidR="008B66B3" w:rsidRPr="007811AE" w:rsidRDefault="008B66B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8B66B3" w:rsidRPr="007811AE" w:rsidRDefault="008B66B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Р2к=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401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024 – 0 - 0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401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024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Очевидно, что прибыль от продаж можно выразить через выручку от продажи, себестоимость, коммерческие и управленческие расходы: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Р1 =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 – 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– С1к – С1у.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8B66B3" w:rsidRPr="007811AE">
        <w:rPr>
          <w:color w:val="000000"/>
          <w:sz w:val="28"/>
          <w:szCs w:val="28"/>
        </w:rPr>
        <w:t>21</w:t>
      </w:r>
      <w:r w:rsidRPr="007811AE">
        <w:rPr>
          <w:color w:val="000000"/>
          <w:sz w:val="28"/>
          <w:szCs w:val="28"/>
        </w:rPr>
        <w:t>)</w:t>
      </w:r>
      <w:r w:rsidR="008E1ACD" w:rsidRPr="007811AE">
        <w:rPr>
          <w:color w:val="000000"/>
          <w:sz w:val="28"/>
          <w:szCs w:val="28"/>
        </w:rPr>
        <w:t>, где</w:t>
      </w:r>
    </w:p>
    <w:p w:rsidR="008E1ACD" w:rsidRPr="007811AE" w:rsidRDefault="008E1ACD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 – 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= Р1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Прочие доходы и расходы (Рпрд, Рпрр) подразделяются на операционные (Ропд, Ропр) и внереализационные (Рвнд, Рвнр). Если доходы и расходы, связанные с арендой имущества или прав, а также участием в уставных капиталах других организаций, не относятся к систематическим видам деятельности, то они признаются операционными. Операционные доходы согласно ПБУ 9/99 «Доходы организации» составляют проценты к получению за предоставление организацией в пользование денежных средств, а также за использование банком находящихся на счете организации денежных средств (Р31д). К операционным расходам относятся проценты к уплате за пользование кредитами и займами, оплата услуг кредитных организаций (Р31р). Доходы и расходы, обусловленные продажей основных средств и иных активов, отличных денежных средств (кроме иностранной валюты), продукции, товаров, составляют прочие операционные доходы (Р33д, Р33р). К прочим операционным доходам относится прибыль от участия в совместной деятельности. Расходы данного типа составляют отчисления в оценочные резервы (по сомнительным долгам, под обесценение вложений в ценные бумаги и др.).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Внереализационные доходы и расходы образуют подлежащие получению и уплате штрафы, пени, неустойки за нарушение условий договоров; связаны с возмещением убытков, причиненных организации или организацией; прибыль (убытки) прошлых лет; безвозмездно полученные активы; суммы дооценки и уценки активов; курсовые разницы; суммы кредиторской и дебиторской задолженности, по которым истек срок исковой давности; нереальные для взыскания долги; перечисление средств,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связанных с благотворительной деятельностью, расходы на осуществление мероприятий культурно – просветительского, спортивного характера, связанные с организацией отдыха, развлечений, прочие доходы и расходы рассматриваемой группы.</w:t>
      </w:r>
    </w:p>
    <w:p w:rsidR="009B620F" w:rsidRPr="007811AE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Прибыль (убыток) до налогообложения (Р) определяется путем алгебраического суммирования прибыли (убытка) от продаж, прочих доходов за минусом прочих расходов</w:t>
      </w:r>
      <w:r w:rsidR="0044006E" w:rsidRPr="007811AE">
        <w:rPr>
          <w:color w:val="000000"/>
          <w:sz w:val="28"/>
          <w:szCs w:val="28"/>
        </w:rPr>
        <w:t>, тыс.руб.</w:t>
      </w:r>
      <w:r w:rsidRPr="007811AE">
        <w:rPr>
          <w:color w:val="000000"/>
          <w:sz w:val="28"/>
          <w:szCs w:val="28"/>
        </w:rPr>
        <w:t>:</w:t>
      </w:r>
    </w:p>
    <w:p w:rsidR="00496524" w:rsidRDefault="00496524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E50AF" w:rsidRDefault="009B620F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E50AF">
        <w:rPr>
          <w:color w:val="000000"/>
          <w:sz w:val="28"/>
          <w:szCs w:val="28"/>
          <w:lang w:val="uk-UA"/>
        </w:rPr>
        <w:t>Р</w:t>
      </w:r>
      <w:r w:rsidR="0044006E" w:rsidRPr="007E50AF">
        <w:rPr>
          <w:color w:val="000000"/>
          <w:sz w:val="28"/>
          <w:szCs w:val="28"/>
          <w:lang w:val="uk-UA"/>
        </w:rPr>
        <w:t>н</w:t>
      </w:r>
      <w:r w:rsidRPr="007E50AF">
        <w:rPr>
          <w:color w:val="000000"/>
          <w:sz w:val="28"/>
          <w:szCs w:val="28"/>
          <w:lang w:val="uk-UA"/>
        </w:rPr>
        <w:t xml:space="preserve"> = Р1 + (Рпрд - Рпрр).</w:t>
      </w:r>
      <w:r w:rsidR="008C7DE4" w:rsidRPr="007E50AF">
        <w:rPr>
          <w:color w:val="000000"/>
          <w:sz w:val="28"/>
          <w:szCs w:val="28"/>
          <w:lang w:val="uk-UA"/>
        </w:rPr>
        <w:t xml:space="preserve"> </w:t>
      </w:r>
      <w:r w:rsidRPr="007E50AF">
        <w:rPr>
          <w:color w:val="000000"/>
          <w:sz w:val="28"/>
          <w:szCs w:val="28"/>
          <w:lang w:val="uk-UA"/>
        </w:rPr>
        <w:t>(</w:t>
      </w:r>
      <w:r w:rsidR="008E1ACD" w:rsidRPr="007E50AF">
        <w:rPr>
          <w:color w:val="000000"/>
          <w:sz w:val="28"/>
          <w:szCs w:val="28"/>
          <w:lang w:val="uk-UA"/>
        </w:rPr>
        <w:t>22</w:t>
      </w:r>
      <w:r w:rsidRPr="007E50AF">
        <w:rPr>
          <w:color w:val="000000"/>
          <w:sz w:val="28"/>
          <w:szCs w:val="28"/>
          <w:lang w:val="uk-UA"/>
        </w:rPr>
        <w:t>)</w:t>
      </w:r>
    </w:p>
    <w:p w:rsidR="0044006E" w:rsidRPr="007E50AF" w:rsidRDefault="00496524" w:rsidP="008C7DE4">
      <w:pPr>
        <w:pStyle w:val="BodyTextIndent2"/>
        <w:widowControl w:val="0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E50AF">
        <w:rPr>
          <w:color w:val="000000"/>
          <w:sz w:val="28"/>
          <w:szCs w:val="28"/>
          <w:lang w:val="uk-UA"/>
        </w:rPr>
        <w:br w:type="page"/>
      </w:r>
      <w:r w:rsidR="0044006E" w:rsidRPr="007E50AF">
        <w:rPr>
          <w:color w:val="000000"/>
          <w:sz w:val="28"/>
          <w:szCs w:val="28"/>
          <w:lang w:val="uk-UA"/>
        </w:rPr>
        <w:t>Рпрд = Р31д + Р32д + Р33д + Рвнд, Рпрр = Р31р + Р33р + Рвнр</w:t>
      </w:r>
    </w:p>
    <w:p w:rsidR="0044006E" w:rsidRPr="007811AE" w:rsidRDefault="008E1A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 Рпрд</w:t>
      </w:r>
      <w:r w:rsidR="0044006E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</w:rPr>
        <w:t xml:space="preserve"> = </w:t>
      </w:r>
      <w:r w:rsidR="0044006E" w:rsidRPr="007811AE">
        <w:rPr>
          <w:color w:val="000000"/>
          <w:sz w:val="28"/>
          <w:szCs w:val="28"/>
        </w:rPr>
        <w:t>4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547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593,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Рпррн = 4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812 054</w:t>
      </w:r>
    </w:p>
    <w:p w:rsidR="008E1ACD" w:rsidRPr="007811AE" w:rsidRDefault="008E1A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</w:t>
      </w:r>
      <w:r w:rsidR="0044006E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</w:rPr>
        <w:t xml:space="preserve">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787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+ (4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547 593</w:t>
      </w:r>
      <w:r w:rsidRPr="007811AE">
        <w:rPr>
          <w:color w:val="000000"/>
          <w:sz w:val="28"/>
          <w:szCs w:val="28"/>
        </w:rPr>
        <w:t xml:space="preserve"> - </w:t>
      </w:r>
      <w:r w:rsidR="0044006E" w:rsidRPr="007811AE">
        <w:rPr>
          <w:color w:val="000000"/>
          <w:sz w:val="28"/>
          <w:szCs w:val="28"/>
        </w:rPr>
        <w:t>4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>812 054</w:t>
      </w:r>
      <w:r w:rsidRPr="007811AE">
        <w:rPr>
          <w:color w:val="000000"/>
          <w:sz w:val="28"/>
          <w:szCs w:val="28"/>
        </w:rPr>
        <w:t xml:space="preserve">)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522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922</w:t>
      </w:r>
    </w:p>
    <w:p w:rsidR="0044006E" w:rsidRPr="007811AE" w:rsidRDefault="008E1A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Для конца периода: </w:t>
      </w:r>
      <w:r w:rsidR="0044006E" w:rsidRPr="007811AE">
        <w:rPr>
          <w:color w:val="000000"/>
          <w:sz w:val="28"/>
          <w:szCs w:val="28"/>
        </w:rPr>
        <w:t>Рпрдк = 839 101,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 xml:space="preserve">Рпррк = </w:t>
      </w:r>
      <w:r w:rsidR="00F82B0B" w:rsidRPr="007811AE">
        <w:rPr>
          <w:color w:val="000000"/>
          <w:sz w:val="28"/>
          <w:szCs w:val="28"/>
        </w:rPr>
        <w:t>1</w:t>
      </w:r>
      <w:r w:rsidR="008C7DE4" w:rsidRPr="007811AE">
        <w:rPr>
          <w:color w:val="000000"/>
          <w:sz w:val="28"/>
          <w:szCs w:val="28"/>
        </w:rPr>
        <w:t xml:space="preserve"> </w:t>
      </w:r>
      <w:r w:rsidR="00F82B0B" w:rsidRPr="007811AE">
        <w:rPr>
          <w:color w:val="000000"/>
          <w:sz w:val="28"/>
          <w:szCs w:val="28"/>
        </w:rPr>
        <w:t>213 187</w:t>
      </w:r>
    </w:p>
    <w:p w:rsidR="009B620F" w:rsidRPr="007811AE" w:rsidRDefault="008E1AC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Рк=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401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024 </w:t>
      </w:r>
      <w:r w:rsidR="0044006E" w:rsidRPr="007811AE">
        <w:rPr>
          <w:color w:val="000000"/>
          <w:sz w:val="28"/>
          <w:szCs w:val="28"/>
        </w:rPr>
        <w:t>+ (839</w:t>
      </w:r>
      <w:r w:rsidR="008C7DE4" w:rsidRPr="007811AE">
        <w:rPr>
          <w:color w:val="000000"/>
          <w:sz w:val="28"/>
          <w:szCs w:val="28"/>
        </w:rPr>
        <w:t xml:space="preserve"> </w:t>
      </w:r>
      <w:r w:rsidR="0044006E" w:rsidRPr="007811AE">
        <w:rPr>
          <w:color w:val="000000"/>
          <w:sz w:val="28"/>
          <w:szCs w:val="28"/>
        </w:rPr>
        <w:t xml:space="preserve">101 </w:t>
      </w:r>
      <w:r w:rsidR="00F82B0B" w:rsidRPr="007811AE">
        <w:rPr>
          <w:color w:val="000000"/>
          <w:sz w:val="28"/>
          <w:szCs w:val="28"/>
        </w:rPr>
        <w:t>–</w:t>
      </w:r>
      <w:r w:rsidR="0044006E" w:rsidRPr="007811AE">
        <w:rPr>
          <w:color w:val="000000"/>
          <w:sz w:val="28"/>
          <w:szCs w:val="28"/>
        </w:rPr>
        <w:t xml:space="preserve"> </w:t>
      </w:r>
      <w:r w:rsidR="00F82B0B" w:rsidRPr="007811AE">
        <w:rPr>
          <w:color w:val="000000"/>
          <w:sz w:val="28"/>
          <w:szCs w:val="28"/>
        </w:rPr>
        <w:t>1</w:t>
      </w:r>
      <w:r w:rsidR="008C7DE4" w:rsidRPr="007811AE">
        <w:rPr>
          <w:color w:val="000000"/>
          <w:sz w:val="28"/>
          <w:szCs w:val="28"/>
        </w:rPr>
        <w:t xml:space="preserve"> </w:t>
      </w:r>
      <w:r w:rsidR="00F82B0B" w:rsidRPr="007811AE">
        <w:rPr>
          <w:color w:val="000000"/>
          <w:sz w:val="28"/>
          <w:szCs w:val="28"/>
        </w:rPr>
        <w:t>213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F82B0B" w:rsidRPr="007811AE">
        <w:rPr>
          <w:color w:val="000000"/>
          <w:sz w:val="28"/>
          <w:szCs w:val="28"/>
        </w:rPr>
        <w:t>187) = 26 938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Показатель «Прибыль (убыток) до налогообложения» аналогичен формируемым в отчетности предыдущих лет показателям балансовой прибыли (убытка), прибыли (убытка) отчетного периода, конечного финансового результата.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Чистая прибыль (убыток) отчетного периода (Рч</w:t>
      </w:r>
      <w:r w:rsidR="00F82B0B" w:rsidRPr="007811AE">
        <w:rPr>
          <w:color w:val="000000"/>
          <w:sz w:val="28"/>
          <w:szCs w:val="28"/>
        </w:rPr>
        <w:t>, тыс.руб.</w:t>
      </w:r>
      <w:r w:rsidRPr="007811AE">
        <w:rPr>
          <w:color w:val="000000"/>
          <w:sz w:val="28"/>
          <w:szCs w:val="28"/>
        </w:rPr>
        <w:t>) исчисляется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путем вычитания из суммы прибыли (убытка) до налогообложения (Р)</w:t>
      </w:r>
      <w:r w:rsidR="00D735E4" w:rsidRPr="007811AE">
        <w:rPr>
          <w:color w:val="000000"/>
          <w:sz w:val="28"/>
          <w:szCs w:val="28"/>
        </w:rPr>
        <w:t>,</w:t>
      </w:r>
      <w:r w:rsidRPr="007811AE">
        <w:rPr>
          <w:color w:val="000000"/>
          <w:sz w:val="28"/>
          <w:szCs w:val="28"/>
        </w:rPr>
        <w:t xml:space="preserve"> отложенных налоговых активов (Она)</w:t>
      </w:r>
      <w:r w:rsidR="00D735E4" w:rsidRPr="007811AE">
        <w:rPr>
          <w:color w:val="000000"/>
          <w:sz w:val="28"/>
          <w:szCs w:val="28"/>
        </w:rPr>
        <w:t xml:space="preserve"> и иных аналогичных платежей (Иап)</w:t>
      </w:r>
      <w:r w:rsidRPr="007811AE">
        <w:rPr>
          <w:color w:val="000000"/>
          <w:sz w:val="28"/>
          <w:szCs w:val="28"/>
        </w:rPr>
        <w:t xml:space="preserve"> сумм отложенных налоговых обязательств (Оно) и текущего налога на прибыль (</w:t>
      </w:r>
      <w:r w:rsidRPr="007811AE">
        <w:rPr>
          <w:color w:val="000000"/>
          <w:sz w:val="28"/>
          <w:szCs w:val="28"/>
          <w:lang w:val="en-US"/>
        </w:rPr>
        <w:t>Hp</w:t>
      </w:r>
      <w:r w:rsidRPr="007811AE">
        <w:rPr>
          <w:color w:val="000000"/>
          <w:sz w:val="28"/>
          <w:szCs w:val="28"/>
        </w:rPr>
        <w:t>):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Рч = (Р + Она</w:t>
      </w:r>
      <w:r w:rsidR="00D735E4" w:rsidRPr="007811AE">
        <w:rPr>
          <w:color w:val="000000"/>
          <w:sz w:val="28"/>
          <w:szCs w:val="28"/>
        </w:rPr>
        <w:t xml:space="preserve"> + Иап</w:t>
      </w:r>
      <w:r w:rsidRPr="007811AE">
        <w:rPr>
          <w:color w:val="000000"/>
          <w:sz w:val="28"/>
          <w:szCs w:val="28"/>
        </w:rPr>
        <w:t>) – Оно – Нр.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F82B0B" w:rsidRPr="007811AE">
        <w:rPr>
          <w:color w:val="000000"/>
          <w:sz w:val="28"/>
          <w:szCs w:val="28"/>
        </w:rPr>
        <w:t>23</w:t>
      </w:r>
      <w:r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82B0B" w:rsidRPr="007811AE" w:rsidRDefault="00F82B0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F82B0B" w:rsidRPr="007811AE" w:rsidRDefault="00F82B0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</w:t>
      </w:r>
      <w:r w:rsidR="002A7998" w:rsidRPr="007811AE">
        <w:rPr>
          <w:color w:val="000000"/>
          <w:sz w:val="28"/>
          <w:szCs w:val="28"/>
        </w:rPr>
        <w:t>ч</w:t>
      </w:r>
      <w:r w:rsidRPr="007811AE">
        <w:rPr>
          <w:color w:val="000000"/>
          <w:sz w:val="28"/>
          <w:szCs w:val="28"/>
        </w:rPr>
        <w:t>н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(</w:t>
      </w:r>
      <w:r w:rsidRPr="007811AE">
        <w:rPr>
          <w:color w:val="000000"/>
          <w:sz w:val="28"/>
          <w:szCs w:val="28"/>
        </w:rPr>
        <w:t>522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922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+ 31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911</w:t>
      </w:r>
      <w:r w:rsidR="00D735E4" w:rsidRPr="007811AE">
        <w:rPr>
          <w:color w:val="000000"/>
          <w:sz w:val="28"/>
          <w:szCs w:val="28"/>
        </w:rPr>
        <w:t xml:space="preserve"> + 0</w:t>
      </w:r>
      <w:r w:rsidRPr="007811AE">
        <w:rPr>
          <w:color w:val="000000"/>
          <w:sz w:val="28"/>
          <w:szCs w:val="28"/>
        </w:rPr>
        <w:t xml:space="preserve">) </w:t>
      </w:r>
      <w:r w:rsidR="00765840" w:rsidRPr="007811AE">
        <w:rPr>
          <w:color w:val="000000"/>
          <w:sz w:val="28"/>
          <w:szCs w:val="28"/>
        </w:rPr>
        <w:t>-</w:t>
      </w:r>
      <w:r w:rsidRPr="007811AE">
        <w:rPr>
          <w:color w:val="000000"/>
          <w:sz w:val="28"/>
          <w:szCs w:val="28"/>
        </w:rPr>
        <w:t xml:space="preserve"> </w:t>
      </w:r>
      <w:r w:rsidR="00765840" w:rsidRPr="007811AE">
        <w:rPr>
          <w:color w:val="000000"/>
          <w:sz w:val="28"/>
          <w:szCs w:val="28"/>
        </w:rPr>
        <w:t>(-11</w:t>
      </w:r>
      <w:r w:rsidR="008C7DE4" w:rsidRPr="007811AE">
        <w:rPr>
          <w:color w:val="000000"/>
          <w:sz w:val="28"/>
          <w:szCs w:val="28"/>
        </w:rPr>
        <w:t xml:space="preserve"> </w:t>
      </w:r>
      <w:r w:rsidR="00765840" w:rsidRPr="007811AE">
        <w:rPr>
          <w:color w:val="000000"/>
          <w:sz w:val="28"/>
          <w:szCs w:val="28"/>
        </w:rPr>
        <w:t>951)</w:t>
      </w:r>
      <w:r w:rsidRPr="007811AE">
        <w:rPr>
          <w:color w:val="000000"/>
          <w:sz w:val="28"/>
          <w:szCs w:val="28"/>
        </w:rPr>
        <w:t xml:space="preserve"> – 291 527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="00C34AB0" w:rsidRPr="007811AE">
        <w:rPr>
          <w:color w:val="000000"/>
          <w:sz w:val="28"/>
          <w:szCs w:val="28"/>
        </w:rPr>
        <w:t>280 586</w:t>
      </w:r>
    </w:p>
    <w:p w:rsidR="00F82B0B" w:rsidRPr="007811AE" w:rsidRDefault="00F82B0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9B620F" w:rsidRPr="007811AE" w:rsidRDefault="00F82B0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</w:t>
      </w:r>
      <w:r w:rsidR="002A7998" w:rsidRPr="007811AE">
        <w:rPr>
          <w:color w:val="000000"/>
          <w:sz w:val="28"/>
          <w:szCs w:val="28"/>
        </w:rPr>
        <w:t>ч</w:t>
      </w:r>
      <w:r w:rsidRPr="007811AE">
        <w:rPr>
          <w:color w:val="000000"/>
          <w:sz w:val="28"/>
          <w:szCs w:val="28"/>
        </w:rPr>
        <w:t>к=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="00C34AB0" w:rsidRPr="007811AE">
        <w:rPr>
          <w:b/>
          <w:bCs/>
          <w:color w:val="000000"/>
          <w:sz w:val="28"/>
          <w:szCs w:val="28"/>
        </w:rPr>
        <w:t>(</w:t>
      </w:r>
      <w:r w:rsidR="00C34AB0" w:rsidRPr="007811AE">
        <w:rPr>
          <w:color w:val="000000"/>
          <w:sz w:val="28"/>
          <w:szCs w:val="28"/>
        </w:rPr>
        <w:t>26 938+ 38</w:t>
      </w:r>
      <w:r w:rsidR="008C7DE4" w:rsidRPr="007811AE">
        <w:rPr>
          <w:color w:val="000000"/>
          <w:sz w:val="28"/>
          <w:szCs w:val="28"/>
        </w:rPr>
        <w:t xml:space="preserve"> </w:t>
      </w:r>
      <w:r w:rsidR="00C34AB0" w:rsidRPr="007811AE">
        <w:rPr>
          <w:color w:val="000000"/>
          <w:sz w:val="28"/>
          <w:szCs w:val="28"/>
        </w:rPr>
        <w:t xml:space="preserve">291 </w:t>
      </w:r>
      <w:r w:rsidR="00D735E4" w:rsidRPr="007811AE">
        <w:rPr>
          <w:color w:val="000000"/>
          <w:sz w:val="28"/>
          <w:szCs w:val="28"/>
        </w:rPr>
        <w:t>+ 44 809</w:t>
      </w:r>
      <w:r w:rsidR="00C34AB0" w:rsidRPr="007811AE">
        <w:rPr>
          <w:color w:val="000000"/>
          <w:sz w:val="28"/>
          <w:szCs w:val="28"/>
        </w:rPr>
        <w:t xml:space="preserve">) – 87 359 – 28 571 </w:t>
      </w:r>
      <w:r w:rsidR="00C34AB0" w:rsidRPr="007811AE">
        <w:rPr>
          <w:b/>
          <w:bCs/>
          <w:color w:val="000000"/>
          <w:sz w:val="28"/>
          <w:szCs w:val="28"/>
        </w:rPr>
        <w:t xml:space="preserve">= </w:t>
      </w:r>
      <w:r w:rsidR="00765840" w:rsidRPr="007811AE">
        <w:rPr>
          <w:color w:val="000000"/>
          <w:sz w:val="28"/>
          <w:szCs w:val="28"/>
        </w:rPr>
        <w:t>- 5 892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Под отложенным налоговым активом (Она) понимается та часть отложенного налога на прибыль, которая должна привести к уменьшению налога на прибыль, подлежащего уплате в бюджет в последующих за отчетным периодах. Отложенные налоговые обязательства (Оно) обусловливают увеличение суммы налога на прибыль к уплате в бюджет в последующих отчетных периодах.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Таким образом, в качестве основных критериев оценки прибыли следует использовать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показатели валовой прибыли (Рв), прибыли (убытка) от продаж (Р1), прибыли (убытка) до налогообложения (Р), чистой прибыли (убытка) отчетного периода (Рч). По усмотрению аналитика в состав критериев оценки финансовых результатов могут быть включены показатели, характеризующие разность между прочими доходами и расходами (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>Рпр), в том числе операционными (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>Роп) и внереализационными (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>Рвн).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условиях акционерных обществ представляет интерес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показатель чистой прибыли акционеров (Рча</w:t>
      </w:r>
      <w:r w:rsidR="002A7998" w:rsidRPr="007811AE">
        <w:rPr>
          <w:color w:val="000000"/>
          <w:sz w:val="28"/>
          <w:szCs w:val="28"/>
        </w:rPr>
        <w:t>, тыс.руб.</w:t>
      </w:r>
      <w:r w:rsidRPr="007811AE">
        <w:rPr>
          <w:color w:val="000000"/>
          <w:sz w:val="28"/>
          <w:szCs w:val="28"/>
        </w:rPr>
        <w:t>), определяемый путем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вычитания дивидендов на привилегированные акции (Дп) из чистой прибыли: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Рча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Рч – Дп.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FD761D" w:rsidRPr="007811AE">
        <w:rPr>
          <w:color w:val="000000"/>
          <w:sz w:val="28"/>
          <w:szCs w:val="28"/>
        </w:rPr>
        <w:t>24</w:t>
      </w:r>
      <w:r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B620F" w:rsidRPr="007811AE" w:rsidRDefault="002A799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За 2005 год: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Рча = 280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586 – 28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059 = 252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527 – размер чистой прибыли акционеров ОАО «Новосибирскэнерго». Данные по акциям компании приведены в Приложениях 12 и 13.</w:t>
      </w:r>
    </w:p>
    <w:p w:rsidR="009B620F" w:rsidRPr="007811AE" w:rsidRDefault="009B62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Оценка прибыли (убытков) заключается в выявлении размера и динамики отклонений фактических значений показателей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результатов, принятых в качестве критериев оценки,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базисных,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 также изучении структуры прибыли.</w:t>
      </w:r>
    </w:p>
    <w:p w:rsidR="009B620F" w:rsidRDefault="002A799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>Результаты оценки прибыли приведены в Приложени</w:t>
      </w:r>
      <w:r w:rsidR="002244FF" w:rsidRPr="007811AE">
        <w:rPr>
          <w:color w:val="000000"/>
          <w:sz w:val="28"/>
          <w:szCs w:val="28"/>
        </w:rPr>
        <w:t>и</w:t>
      </w:r>
      <w:r w:rsidRPr="007811AE">
        <w:rPr>
          <w:color w:val="000000"/>
          <w:sz w:val="28"/>
          <w:szCs w:val="28"/>
        </w:rPr>
        <w:t xml:space="preserve"> 1</w:t>
      </w:r>
      <w:r w:rsidR="002244FF" w:rsidRPr="007811AE">
        <w:rPr>
          <w:color w:val="000000"/>
          <w:sz w:val="28"/>
          <w:szCs w:val="28"/>
        </w:rPr>
        <w:t>5</w:t>
      </w:r>
      <w:r w:rsidRPr="007811AE">
        <w:rPr>
          <w:color w:val="000000"/>
          <w:sz w:val="28"/>
          <w:szCs w:val="28"/>
        </w:rPr>
        <w:t>.</w:t>
      </w:r>
    </w:p>
    <w:p w:rsidR="00496524" w:rsidRP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53252" w:rsidRPr="007811AE" w:rsidRDefault="00D764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rect id="_x0000_s1173" style="position:absolute;left:0;text-align:left;margin-left:27pt;margin-top:180pt;width:387pt;height:36pt;z-index:251631616" fillcolor="#fc9">
            <v:fill r:id="rId54" o:title="" rotate="t" type="tile"/>
            <v:textbox style="mso-next-textbox:#_x0000_s1173">
              <w:txbxContent>
                <w:p w:rsidR="007E50AF" w:rsidRPr="00637A24" w:rsidRDefault="007E50AF" w:rsidP="00637A2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37A24">
                    <w:rPr>
                      <w:b/>
                      <w:bCs/>
                      <w:sz w:val="20"/>
                      <w:szCs w:val="20"/>
                    </w:rPr>
                    <w:t>1- себестоимость; 2 – прибыль; ряд 1 – 1 января 2006 года; ряд 2 – 1 апреля 2006 года; ряд 3 – 1 июля 2006 года; ряд 4 – 1 октября 2006 года</w:t>
                  </w:r>
                </w:p>
              </w:txbxContent>
            </v:textbox>
          </v:rect>
        </w:pict>
      </w:r>
      <w:r>
        <w:rPr>
          <w:color w:val="000000"/>
          <w:sz w:val="28"/>
          <w:szCs w:val="28"/>
        </w:rPr>
        <w:pict>
          <v:shape id="_x0000_i1051" type="#_x0000_t75" style="width:368.25pt;height:186.75pt">
            <v:imagedata r:id="rId55" o:title=""/>
          </v:shape>
        </w:pict>
      </w:r>
    </w:p>
    <w:p w:rsidR="001A2C43" w:rsidRPr="007811AE" w:rsidRDefault="001A2C43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3167E" w:rsidRPr="007811AE" w:rsidRDefault="0053167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Рис.9 Структура финансовых результатов ОАО «Новосибирскэнерго»</w:t>
      </w:r>
    </w:p>
    <w:p w:rsidR="00E53252" w:rsidRPr="007811AE" w:rsidRDefault="0049652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53252" w:rsidRPr="007811AE">
        <w:rPr>
          <w:b/>
          <w:bCs/>
          <w:color w:val="000000"/>
          <w:sz w:val="28"/>
          <w:szCs w:val="28"/>
        </w:rPr>
        <w:t>Вывод:</w:t>
      </w:r>
    </w:p>
    <w:p w:rsidR="002244FF" w:rsidRPr="00496524" w:rsidRDefault="00E5325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6524">
        <w:rPr>
          <w:color w:val="000000"/>
          <w:sz w:val="28"/>
          <w:szCs w:val="28"/>
        </w:rPr>
        <w:t>ОАО «Новосибирскэнерго»</w:t>
      </w:r>
      <w:r w:rsidR="00EE42FB" w:rsidRPr="00496524">
        <w:rPr>
          <w:color w:val="000000"/>
          <w:sz w:val="28"/>
          <w:szCs w:val="28"/>
        </w:rPr>
        <w:t xml:space="preserve"> в течение анализируемого периода имело не плохие результаты по прибыли от продаж, которая совпадает с маржинальной прибылью, поскольку организация</w:t>
      </w:r>
      <w:r w:rsidR="00B5112E" w:rsidRPr="00496524">
        <w:rPr>
          <w:color w:val="000000"/>
          <w:sz w:val="28"/>
          <w:szCs w:val="28"/>
        </w:rPr>
        <w:t xml:space="preserve"> очевидно включает коммерческие и управленческие расходы в себестоимость продукции. Однако с начала периода чистая прибыль снизилась с 280</w:t>
      </w:r>
      <w:r w:rsidR="008C7DE4" w:rsidRPr="00496524">
        <w:rPr>
          <w:color w:val="000000"/>
          <w:sz w:val="28"/>
          <w:szCs w:val="28"/>
        </w:rPr>
        <w:t xml:space="preserve"> </w:t>
      </w:r>
      <w:r w:rsidR="00B5112E" w:rsidRPr="00496524">
        <w:rPr>
          <w:color w:val="000000"/>
          <w:sz w:val="28"/>
          <w:szCs w:val="28"/>
        </w:rPr>
        <w:t>586 тыс.руб до убытка в 5</w:t>
      </w:r>
      <w:r w:rsidR="008C7DE4" w:rsidRPr="00496524">
        <w:rPr>
          <w:color w:val="000000"/>
          <w:sz w:val="28"/>
          <w:szCs w:val="28"/>
        </w:rPr>
        <w:t xml:space="preserve"> </w:t>
      </w:r>
      <w:r w:rsidR="00B5112E" w:rsidRPr="00496524">
        <w:rPr>
          <w:color w:val="000000"/>
          <w:sz w:val="28"/>
          <w:szCs w:val="28"/>
        </w:rPr>
        <w:t xml:space="preserve">892 тыс.руб, что по всей вероятности является исключением из правил. Компания должна снизить составляющие себестоимости продукции, поскольку размер маржинальной прибыли имеет довольно низкий показатель – около 4 % по отношению к цене отпускаемых энергоресурсов. Организация имеет довольно низкий показатель прибыли до налогообложения, которой едва хватает на покрытие обязательных платежей, а в конце периода этот показатель привел к убытку, поскольку </w:t>
      </w:r>
      <w:r w:rsidR="00DE2E23" w:rsidRPr="00496524">
        <w:rPr>
          <w:color w:val="000000"/>
          <w:sz w:val="28"/>
          <w:szCs w:val="28"/>
        </w:rPr>
        <w:t>ее доля снизилась с 3.17 до 0,18% от выручки (Приложение 15)</w:t>
      </w:r>
      <w:r w:rsidR="00B5112E" w:rsidRPr="00496524">
        <w:rPr>
          <w:color w:val="000000"/>
          <w:sz w:val="28"/>
          <w:szCs w:val="28"/>
        </w:rPr>
        <w:t>.</w:t>
      </w:r>
      <w:r w:rsidR="00DE2E23" w:rsidRPr="00496524">
        <w:rPr>
          <w:color w:val="000000"/>
          <w:sz w:val="28"/>
          <w:szCs w:val="28"/>
        </w:rPr>
        <w:t xml:space="preserve"> </w:t>
      </w:r>
      <w:r w:rsidR="002244FF" w:rsidRPr="00496524">
        <w:rPr>
          <w:color w:val="000000"/>
          <w:sz w:val="28"/>
          <w:szCs w:val="28"/>
        </w:rPr>
        <w:t xml:space="preserve">Как следует из </w:t>
      </w:r>
      <w:r w:rsidR="00DE2E23" w:rsidRPr="00496524">
        <w:rPr>
          <w:color w:val="000000"/>
          <w:sz w:val="28"/>
          <w:szCs w:val="28"/>
        </w:rPr>
        <w:t>Приложения 15</w:t>
      </w:r>
      <w:r w:rsidR="002244FF" w:rsidRPr="00496524">
        <w:rPr>
          <w:color w:val="000000"/>
          <w:sz w:val="28"/>
          <w:szCs w:val="28"/>
        </w:rPr>
        <w:t>, в объеме</w:t>
      </w:r>
      <w:r w:rsidR="008C7DE4" w:rsidRPr="00496524">
        <w:rPr>
          <w:color w:val="000000"/>
          <w:sz w:val="28"/>
          <w:szCs w:val="28"/>
        </w:rPr>
        <w:t xml:space="preserve"> </w:t>
      </w:r>
      <w:r w:rsidR="002244FF" w:rsidRPr="00496524">
        <w:rPr>
          <w:color w:val="000000"/>
          <w:sz w:val="28"/>
          <w:szCs w:val="28"/>
        </w:rPr>
        <w:t>выручки</w:t>
      </w:r>
      <w:r w:rsidR="008C7DE4" w:rsidRPr="00496524">
        <w:rPr>
          <w:color w:val="000000"/>
          <w:sz w:val="28"/>
          <w:szCs w:val="28"/>
        </w:rPr>
        <w:t xml:space="preserve"> </w:t>
      </w:r>
      <w:r w:rsidR="002244FF" w:rsidRPr="00496524">
        <w:rPr>
          <w:color w:val="000000"/>
          <w:sz w:val="28"/>
          <w:szCs w:val="28"/>
        </w:rPr>
        <w:t>от продажи наблюдается увеличение доли затрат с</w:t>
      </w:r>
      <w:r w:rsidR="008C7DE4" w:rsidRPr="00496524">
        <w:rPr>
          <w:color w:val="000000"/>
          <w:sz w:val="28"/>
          <w:szCs w:val="28"/>
        </w:rPr>
        <w:t xml:space="preserve"> </w:t>
      </w:r>
      <w:r w:rsidR="00DE2E23" w:rsidRPr="00496524">
        <w:rPr>
          <w:color w:val="000000"/>
          <w:sz w:val="28"/>
          <w:szCs w:val="28"/>
        </w:rPr>
        <w:t>95,22</w:t>
      </w:r>
      <w:r w:rsidR="002244FF" w:rsidRPr="00496524">
        <w:rPr>
          <w:color w:val="000000"/>
          <w:sz w:val="28"/>
          <w:szCs w:val="28"/>
        </w:rPr>
        <w:t>%</w:t>
      </w:r>
      <w:r w:rsidR="008C7DE4" w:rsidRPr="00496524">
        <w:rPr>
          <w:color w:val="000000"/>
          <w:sz w:val="28"/>
          <w:szCs w:val="28"/>
        </w:rPr>
        <w:t xml:space="preserve"> </w:t>
      </w:r>
      <w:r w:rsidR="002244FF" w:rsidRPr="00496524">
        <w:rPr>
          <w:color w:val="000000"/>
          <w:sz w:val="28"/>
          <w:szCs w:val="28"/>
        </w:rPr>
        <w:t>в</w:t>
      </w:r>
      <w:r w:rsidR="008C7DE4" w:rsidRPr="00496524">
        <w:rPr>
          <w:color w:val="000000"/>
          <w:sz w:val="28"/>
          <w:szCs w:val="28"/>
        </w:rPr>
        <w:t xml:space="preserve"> </w:t>
      </w:r>
      <w:r w:rsidR="002244FF" w:rsidRPr="00496524">
        <w:rPr>
          <w:color w:val="000000"/>
          <w:sz w:val="28"/>
          <w:szCs w:val="28"/>
        </w:rPr>
        <w:t xml:space="preserve">начале года до </w:t>
      </w:r>
      <w:r w:rsidR="00DE2E23" w:rsidRPr="00496524">
        <w:rPr>
          <w:color w:val="000000"/>
          <w:sz w:val="28"/>
          <w:szCs w:val="28"/>
        </w:rPr>
        <w:t>97,29</w:t>
      </w:r>
      <w:r w:rsidR="002244FF" w:rsidRPr="00496524">
        <w:rPr>
          <w:color w:val="000000"/>
          <w:sz w:val="28"/>
          <w:szCs w:val="28"/>
        </w:rPr>
        <w:t>% на 01.09.</w:t>
      </w:r>
      <w:r w:rsidR="00DE2E23" w:rsidRPr="00496524">
        <w:rPr>
          <w:color w:val="000000"/>
          <w:sz w:val="28"/>
          <w:szCs w:val="28"/>
        </w:rPr>
        <w:t>2006</w:t>
      </w:r>
      <w:r w:rsidR="002244FF" w:rsidRPr="00496524">
        <w:rPr>
          <w:color w:val="000000"/>
          <w:sz w:val="28"/>
          <w:szCs w:val="28"/>
        </w:rPr>
        <w:t xml:space="preserve"> г.</w:t>
      </w:r>
    </w:p>
    <w:p w:rsidR="002244FF" w:rsidRPr="007811AE" w:rsidRDefault="002244F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A7998" w:rsidRPr="007811AE" w:rsidRDefault="00DE2E23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1.6.2 Точка безубыточности производства (бизнеса), запас финансовой прочности, производственный рычаг</w:t>
      </w:r>
    </w:p>
    <w:p w:rsidR="00DE2E23" w:rsidRPr="007811AE" w:rsidRDefault="00DE2E2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точки безубыточности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(break-even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point)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бизнеса обусловлен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необходимостью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анализа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взаимосвязей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между объемом производства и продажи товаров, продукции, работ,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услуг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(К), затратами (C1), выручкой (N1) и прибылью (Р1) от продажи. Точке безубыточности соответствует такой объем производства и продажи товаров, продукции, работ, услуг, при котором предприятие способно покрыть затраты без получения прибыли. В точке безубыточности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выручка от продажи равна издержкам, а прибыль - нулю. Точка безубыточности называется также точкой критического (предельного) объема производства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продажи товаров, продукции, работ, услуг, критической, мертвой точкой, точкой самоокупаемости, перелома, разрыва,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порогом рентабельности.</w:t>
      </w:r>
    </w:p>
    <w:p w:rsidR="00DE2E23" w:rsidRPr="007811AE" w:rsidRDefault="00DE2E2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Критический объем производства и продажи товаров, продукции, работ, услуг в натуральном выражении при наличии одного вида товара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определяется в соответствии с выражением 5.2.1: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E23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700" w:dyaOrig="920">
          <v:shape id="_x0000_i1052" type="#_x0000_t75" style="width:81pt;height:36.75pt" o:ole="">
            <v:imagedata r:id="rId56" o:title=""/>
          </v:shape>
          <o:OLEObject Type="Embed" ProgID="Equation.3" ShapeID="_x0000_i1052" DrawAspect="Content" ObjectID="_1478811016" r:id="rId57"/>
        </w:object>
      </w:r>
      <w:r w:rsidR="00DE2E23" w:rsidRPr="007811AE">
        <w:rPr>
          <w:color w:val="000000"/>
          <w:sz w:val="28"/>
          <w:szCs w:val="28"/>
        </w:rPr>
        <w:t>,</w:t>
      </w:r>
      <w:r w:rsidR="008C7DE4" w:rsidRPr="007811AE">
        <w:rPr>
          <w:color w:val="000000"/>
          <w:sz w:val="28"/>
          <w:szCs w:val="28"/>
        </w:rPr>
        <w:t xml:space="preserve"> </w:t>
      </w:r>
      <w:r w:rsidR="00DE2E23" w:rsidRPr="007811AE">
        <w:rPr>
          <w:color w:val="000000"/>
          <w:sz w:val="28"/>
          <w:szCs w:val="28"/>
        </w:rPr>
        <w:t>(</w:t>
      </w:r>
      <w:r w:rsidR="00FD761D" w:rsidRPr="007811AE">
        <w:rPr>
          <w:color w:val="000000"/>
          <w:sz w:val="28"/>
          <w:szCs w:val="28"/>
        </w:rPr>
        <w:t>25</w:t>
      </w:r>
      <w:r w:rsidR="00DE2E23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E2E23" w:rsidRPr="007811AE" w:rsidRDefault="00DE2E2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где: </w:t>
      </w:r>
      <w:r w:rsidR="00303F01" w:rsidRPr="007811AE">
        <w:rPr>
          <w:b/>
          <w:bCs/>
          <w:color w:val="000000"/>
          <w:sz w:val="28"/>
          <w:szCs w:val="28"/>
        </w:rPr>
        <w:object w:dxaOrig="820" w:dyaOrig="520">
          <v:shape id="_x0000_i1053" type="#_x0000_t75" style="width:41.25pt;height:26.25pt" o:ole="">
            <v:imagedata r:id="rId58" o:title=""/>
          </v:shape>
          <o:OLEObject Type="Embed" ProgID="Equation.3" ShapeID="_x0000_i1053" DrawAspect="Content" ObjectID="_1478811017" r:id="rId59"/>
        </w:objec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постоянные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затраты;</w:t>
      </w:r>
    </w:p>
    <w:p w:rsidR="00DE2E23" w:rsidRPr="007811AE" w:rsidRDefault="00DE2E2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Ц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цена продажи товаров, продукции, работ, услуг;</w:t>
      </w:r>
    </w:p>
    <w:p w:rsidR="00DE2E23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700" w:dyaOrig="420">
          <v:shape id="_x0000_i1054" type="#_x0000_t75" style="width:35.25pt;height:21pt" o:ole="">
            <v:imagedata r:id="rId60" o:title=""/>
          </v:shape>
          <o:OLEObject Type="Embed" ProgID="Equation.3" ShapeID="_x0000_i1054" DrawAspect="Content" ObjectID="_1478811018" r:id="rId61"/>
        </w:object>
      </w:r>
      <w:r w:rsidR="00DE2E23" w:rsidRPr="007811AE">
        <w:rPr>
          <w:color w:val="000000"/>
          <w:sz w:val="28"/>
          <w:szCs w:val="28"/>
        </w:rPr>
        <w:t xml:space="preserve"> - переменные затраты на единицу товаров, продукции, работ, услуг.</w:t>
      </w:r>
    </w:p>
    <w:p w:rsidR="00ED2655" w:rsidRPr="007811AE" w:rsidRDefault="0088731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Поскольку в отчетах о прибылях и убытках </w:t>
      </w:r>
      <w:r w:rsidR="00F94AC5" w:rsidRPr="007811AE">
        <w:rPr>
          <w:color w:val="000000"/>
          <w:sz w:val="28"/>
          <w:szCs w:val="28"/>
        </w:rPr>
        <w:t xml:space="preserve">величины </w:t>
      </w:r>
      <w:r w:rsidRPr="007811AE">
        <w:rPr>
          <w:color w:val="000000"/>
          <w:sz w:val="28"/>
          <w:szCs w:val="28"/>
        </w:rPr>
        <w:t>С1к и С1у, составляющи</w:t>
      </w:r>
      <w:r w:rsidR="00F94AC5" w:rsidRPr="007811AE">
        <w:rPr>
          <w:color w:val="000000"/>
          <w:sz w:val="28"/>
          <w:szCs w:val="28"/>
        </w:rPr>
        <w:t>х</w:t>
      </w:r>
      <w:r w:rsidRPr="007811AE">
        <w:rPr>
          <w:color w:val="000000"/>
          <w:sz w:val="28"/>
          <w:szCs w:val="28"/>
        </w:rPr>
        <w:t xml:space="preserve"> постоянные затраты</w:t>
      </w:r>
      <w:r w:rsidR="00F94AC5" w:rsidRPr="007811AE">
        <w:rPr>
          <w:color w:val="000000"/>
          <w:sz w:val="28"/>
          <w:szCs w:val="28"/>
        </w:rPr>
        <w:t>,</w:t>
      </w:r>
      <w:r w:rsidRPr="007811AE">
        <w:rPr>
          <w:color w:val="000000"/>
          <w:sz w:val="28"/>
          <w:szCs w:val="28"/>
        </w:rPr>
        <w:t xml:space="preserve"> </w:t>
      </w:r>
      <w:r w:rsidR="00F94AC5" w:rsidRPr="007811AE">
        <w:rPr>
          <w:color w:val="000000"/>
          <w:sz w:val="28"/>
          <w:szCs w:val="28"/>
        </w:rPr>
        <w:t>не указаны</w:t>
      </w:r>
      <w:r w:rsidRPr="007811AE">
        <w:rPr>
          <w:color w:val="000000"/>
          <w:sz w:val="28"/>
          <w:szCs w:val="28"/>
        </w:rPr>
        <w:t xml:space="preserve">, </w:t>
      </w:r>
      <w:r w:rsidR="00F94AC5" w:rsidRPr="007811AE">
        <w:rPr>
          <w:color w:val="000000"/>
          <w:sz w:val="28"/>
          <w:szCs w:val="28"/>
        </w:rPr>
        <w:t>принимаем величину</w:t>
      </w:r>
      <w:r w:rsidR="008C7DE4" w:rsidRPr="007811AE">
        <w:rPr>
          <w:color w:val="000000"/>
          <w:sz w:val="28"/>
          <w:szCs w:val="28"/>
        </w:rPr>
        <w:t xml:space="preserve"> </w:t>
      </w:r>
      <w:r w:rsidR="00F94AC5" w:rsidRPr="007811AE">
        <w:rPr>
          <w:color w:val="000000"/>
          <w:sz w:val="28"/>
          <w:szCs w:val="28"/>
        </w:rPr>
        <w:t>С1пост = 0,25С1с</w:t>
      </w:r>
      <w:r w:rsidR="00ED2655" w:rsidRPr="007811AE">
        <w:rPr>
          <w:color w:val="000000"/>
          <w:sz w:val="28"/>
          <w:szCs w:val="28"/>
        </w:rPr>
        <w:t>.</w:t>
      </w:r>
    </w:p>
    <w:p w:rsidR="0088731E" w:rsidRPr="007811AE" w:rsidRDefault="0088731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Если объем продаж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меньше критической величины, то предприятие не получит прибыли.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выше уровень постоянных затрат, тем больше величина критического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объема производства и продажи товаров, продукции, работ, услуг.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Уменьшение постоянных затрат, таких, к примеру, как заработная плата управленческого персонала, затраты на командировки и другие общехозяйственные нужды, позволяет понизить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критический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объем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производства и продажи продуктов труда.</w:t>
      </w:r>
    </w:p>
    <w:p w:rsidR="00F9512B" w:rsidRPr="007811AE" w:rsidRDefault="0084218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т</w:t>
      </w:r>
      <w:r w:rsidR="00F9512B" w:rsidRPr="007811AE">
        <w:rPr>
          <w:color w:val="000000"/>
          <w:sz w:val="28"/>
          <w:szCs w:val="28"/>
        </w:rPr>
        <w:t>очк</w:t>
      </w:r>
      <w:r w:rsidRPr="007811AE">
        <w:rPr>
          <w:color w:val="000000"/>
          <w:sz w:val="28"/>
          <w:szCs w:val="28"/>
        </w:rPr>
        <w:t>и</w:t>
      </w:r>
      <w:r w:rsidR="00F9512B" w:rsidRPr="007811AE">
        <w:rPr>
          <w:color w:val="000000"/>
          <w:sz w:val="28"/>
          <w:szCs w:val="28"/>
        </w:rPr>
        <w:t xml:space="preserve"> безубыточности ОАО «Новосибирскэнерго» </w:t>
      </w:r>
      <w:r w:rsidRPr="007811AE">
        <w:rPr>
          <w:color w:val="000000"/>
          <w:sz w:val="28"/>
          <w:szCs w:val="28"/>
        </w:rPr>
        <w:t>приведен в Приложении 17.</w:t>
      </w:r>
    </w:p>
    <w:p w:rsidR="0053167E" w:rsidRPr="007811AE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7641A">
        <w:rPr>
          <w:b/>
          <w:bCs/>
          <w:color w:val="000000"/>
          <w:sz w:val="28"/>
          <w:szCs w:val="28"/>
        </w:rPr>
        <w:pict>
          <v:shape id="_x0000_i1093" type="#_x0000_t75" style="width:414pt;height:188.25pt">
            <v:imagedata r:id="rId62" o:title=""/>
          </v:shape>
        </w:pict>
      </w:r>
    </w:p>
    <w:p w:rsidR="00AF394F" w:rsidRPr="007811AE" w:rsidRDefault="0053167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Рис.10Динамика изменения отпуска энергоресурсов</w:t>
      </w:r>
    </w:p>
    <w:p w:rsidR="0053167E" w:rsidRPr="007811AE" w:rsidRDefault="0053167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167E" w:rsidRPr="007811AE" w:rsidRDefault="00D764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 id="_x0000_i1096" type="#_x0000_t75" style="width:413.25pt;height:209.25pt">
            <v:imagedata r:id="rId63" o:title=""/>
          </v:shape>
        </w:pict>
      </w:r>
    </w:p>
    <w:p w:rsidR="0053167E" w:rsidRPr="007811AE" w:rsidRDefault="0053167E" w:rsidP="008C7DE4">
      <w:pPr>
        <w:widowControl w:val="0"/>
        <w:tabs>
          <w:tab w:val="left" w:pos="12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Рис.11 Удельные расходы топлива на отпуск тепло-и-электроэнергии</w:t>
      </w:r>
    </w:p>
    <w:p w:rsidR="0053167E" w:rsidRPr="007811AE" w:rsidRDefault="0053167E" w:rsidP="008C7DE4">
      <w:pPr>
        <w:widowControl w:val="0"/>
        <w:tabs>
          <w:tab w:val="left" w:pos="12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1039" w:rsidRPr="007811AE" w:rsidRDefault="00303F01" w:rsidP="008C7DE4">
      <w:pPr>
        <w:widowControl w:val="0"/>
        <w:tabs>
          <w:tab w:val="left" w:pos="12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8093" w:dyaOrig="4068">
          <v:shape id="_x0000_i1057" type="#_x0000_t75" style="width:405pt;height:203.25pt" o:ole="">
            <v:imagedata r:id="rId64" o:title=""/>
          </v:shape>
          <o:OLEObject Type="Embed" ProgID="MSGraph.Chart.8" ShapeID="_x0000_i1057" DrawAspect="Content" ObjectID="_1478811019" r:id="rId65">
            <o:FieldCodes>\s</o:FieldCodes>
          </o:OLEObject>
        </w:object>
      </w:r>
    </w:p>
    <w:p w:rsidR="0053167E" w:rsidRPr="007811AE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03F01" w:rsidRPr="007811AE">
        <w:rPr>
          <w:color w:val="000000"/>
          <w:sz w:val="28"/>
          <w:szCs w:val="28"/>
        </w:rPr>
        <w:object w:dxaOrig="8616" w:dyaOrig="4555">
          <v:shape id="_x0000_i1058" type="#_x0000_t75" style="width:430.5pt;height:228pt" o:ole="">
            <v:imagedata r:id="rId66" o:title=""/>
          </v:shape>
          <o:OLEObject Type="Embed" ProgID="MSGraph.Chart.8" ShapeID="_x0000_i1058" DrawAspect="Content" ObjectID="_1478811020" r:id="rId67">
            <o:FieldCodes>\s</o:FieldCodes>
          </o:OLEObject>
        </w:objec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714FB" w:rsidRPr="007811AE" w:rsidRDefault="008116D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значения операционного рычага (ОР) приведен в Приложении 17.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1.7 Оценка рентабельности деятельности ОАО «Новосибирскэнерго»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Эффективность хозяйствования характеризуют показатели рентабельности, исчисляемые путем отношения прибыли до налогообложения или чистой к базам, отражающим затраты различных факторов производственно-хозяйственной деятельности. Следует обратить внимание на использование в качестве синонимов таких понятий, как рентабельность, доходность,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прибыльность,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норма прибыли.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Следует выделить две группы показателей рентабельности:</w:t>
      </w:r>
    </w:p>
    <w:p w:rsidR="00FD761D" w:rsidRPr="007811AE" w:rsidRDefault="00FD761D" w:rsidP="008C7DE4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Продукции;</w:t>
      </w:r>
    </w:p>
    <w:p w:rsidR="00FD761D" w:rsidRPr="007811AE" w:rsidRDefault="00FD761D" w:rsidP="008C7DE4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Капитала.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 первой группе относятся следующие показатели рентабельности:</w:t>
      </w:r>
    </w:p>
    <w:p w:rsidR="00FD761D" w:rsidRPr="007811AE" w:rsidRDefault="00FD761D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отдельных видов товаров, продукции, работ, услуг -Ri;</w:t>
      </w:r>
    </w:p>
    <w:p w:rsidR="00FD761D" w:rsidRPr="007811AE" w:rsidRDefault="00FD761D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товаров, продукции, работ, услуг (товарооборота)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Rп;</w:t>
      </w:r>
    </w:p>
    <w:p w:rsidR="00FD761D" w:rsidRPr="007811AE" w:rsidRDefault="00FD761D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продаж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Rчп;</w:t>
      </w:r>
    </w:p>
    <w:p w:rsidR="00FD761D" w:rsidRPr="007811AE" w:rsidRDefault="00FD761D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предельная рентабельность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Rс.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Рентабельность отдельных видов продукции (работ,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услуг)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исчисляется отношением разницы между продажной ценой и полными затратами, либо себестоимостью единицы продукта труда к полным затратам, себестоимости или продажной цене. Как указывалось в 5.1, себестоимость включает, главным образом, переменные затраты. Выражения 5.3.1 - 5.3.4 характеризуют порядок расчета различных показателей рентабельности отдельных видов товаров, продукции, работ, услуг: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1. По отношению к полным затратам: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D761D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540" w:dyaOrig="620">
          <v:shape id="_x0000_i1059" type="#_x0000_t75" style="width:77.25pt;height:30.75pt" o:ole="">
            <v:imagedata r:id="rId68" o:title=""/>
          </v:shape>
          <o:OLEObject Type="Embed" ProgID="Equation.3" ShapeID="_x0000_i1059" DrawAspect="Content" ObjectID="_1478811021" r:id="rId69"/>
        </w:object>
      </w:r>
      <w:r w:rsidR="00FD761D" w:rsidRPr="007811AE">
        <w:rPr>
          <w:color w:val="000000"/>
          <w:sz w:val="28"/>
          <w:szCs w:val="28"/>
        </w:rPr>
        <w:t xml:space="preserve">, </w:t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  <w:t>(26)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электроэнергии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D01A67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= </w:t>
      </w:r>
      <w:r w:rsidR="00950680" w:rsidRPr="007811AE">
        <w:rPr>
          <w:color w:val="000000"/>
          <w:sz w:val="28"/>
          <w:szCs w:val="28"/>
        </w:rPr>
        <w:t>(10</w:t>
      </w:r>
      <w:r w:rsidR="008C7DE4" w:rsidRPr="007811AE">
        <w:rPr>
          <w:color w:val="000000"/>
          <w:sz w:val="28"/>
          <w:szCs w:val="28"/>
        </w:rPr>
        <w:t xml:space="preserve"> </w:t>
      </w:r>
      <w:r w:rsidR="00950680"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="00950680" w:rsidRPr="007811AE">
        <w:rPr>
          <w:color w:val="000000"/>
          <w:sz w:val="28"/>
          <w:szCs w:val="28"/>
        </w:rPr>
        <w:t>248</w:t>
      </w:r>
      <w:r w:rsidR="00E26FB1" w:rsidRPr="007811AE">
        <w:rPr>
          <w:color w:val="000000"/>
          <w:sz w:val="28"/>
          <w:szCs w:val="28"/>
        </w:rPr>
        <w:t xml:space="preserve"> – 10 202 306)/10 202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306 = 0,046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E26FB1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</w:t>
      </w:r>
      <w:r w:rsidR="00FD761D" w:rsidRPr="007811AE">
        <w:rPr>
          <w:color w:val="000000"/>
          <w:sz w:val="28"/>
          <w:szCs w:val="28"/>
        </w:rPr>
        <w:t>=</w:t>
      </w:r>
      <w:r w:rsidR="00FD761D" w:rsidRPr="007811AE">
        <w:rPr>
          <w:b/>
          <w:bCs/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(8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945 930–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639 852)/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639 852= 0,035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теплоэнергии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= (5394978 – 5179632)/ 5179632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0,042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(4546878 – 4463923)/ 4463923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0,019</w:t>
      </w:r>
    </w:p>
    <w:p w:rsidR="00FD761D" w:rsidRPr="007811AE" w:rsidRDefault="00FD761D" w:rsidP="008C7DE4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 отношению к переменным затратам: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761D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2180" w:dyaOrig="660">
          <v:shape id="_x0000_i1060" type="#_x0000_t75" style="width:108.75pt;height:33pt" o:ole="">
            <v:imagedata r:id="rId70" o:title=""/>
          </v:shape>
          <o:OLEObject Type="Embed" ProgID="Equation.3" ShapeID="_x0000_i1060" DrawAspect="Content" ObjectID="_1478811022" r:id="rId71"/>
        </w:object>
      </w:r>
      <w:r w:rsidR="00FD761D" w:rsidRPr="007811AE">
        <w:rPr>
          <w:color w:val="000000"/>
          <w:sz w:val="28"/>
          <w:szCs w:val="28"/>
        </w:rPr>
        <w:t xml:space="preserve">, </w:t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  <w:t>(27)</w:t>
      </w:r>
    </w:p>
    <w:p w:rsidR="00E26FB1" w:rsidRPr="007811AE" w:rsidRDefault="0049652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26FB1" w:rsidRPr="007811AE">
        <w:rPr>
          <w:b/>
          <w:bCs/>
          <w:color w:val="000000"/>
          <w:sz w:val="28"/>
          <w:szCs w:val="28"/>
        </w:rPr>
        <w:t>Продажа электроэнергии</w:t>
      </w: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D01A67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  <w:lang w:val="en-US"/>
        </w:rPr>
        <w:t>c</w:t>
      </w:r>
      <w:r w:rsidR="00D01A67" w:rsidRPr="007811AE">
        <w:rPr>
          <w:color w:val="000000"/>
          <w:sz w:val="28"/>
          <w:szCs w:val="28"/>
        </w:rPr>
        <w:t>пер</w:t>
      </w:r>
      <w:r w:rsidRPr="007811AE">
        <w:rPr>
          <w:color w:val="000000"/>
          <w:sz w:val="28"/>
          <w:szCs w:val="28"/>
        </w:rPr>
        <w:t xml:space="preserve"> = (10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248 – 10 202 306)/10 202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306 = 0,046</w:t>
      </w: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E26FB1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 xml:space="preserve">пер </w:t>
      </w:r>
      <w:r w:rsidR="00E26FB1" w:rsidRPr="007811AE">
        <w:rPr>
          <w:color w:val="000000"/>
          <w:sz w:val="28"/>
          <w:szCs w:val="28"/>
        </w:rPr>
        <w:t>=</w:t>
      </w:r>
      <w:r w:rsidR="00E26FB1" w:rsidRPr="007811AE">
        <w:rPr>
          <w:b/>
          <w:bCs/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(8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945 930–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639 852)/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639 852= 0,035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теплоэнергии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пер = (5394978 – 5179632)/ 5179632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0,042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пер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(4546878 – 4463923)/ 4463923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0,019</w:t>
      </w:r>
    </w:p>
    <w:p w:rsidR="00FD761D" w:rsidRPr="007811AE" w:rsidRDefault="00FD761D" w:rsidP="008C7DE4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 отношению к цене по данным полных затрат: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761D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560" w:dyaOrig="660">
          <v:shape id="_x0000_i1061" type="#_x0000_t75" style="width:78pt;height:33pt" o:ole="">
            <v:imagedata r:id="rId72" o:title=""/>
          </v:shape>
          <o:OLEObject Type="Embed" ProgID="Equation.3" ShapeID="_x0000_i1061" DrawAspect="Content" ObjectID="_1478811023" r:id="rId73"/>
        </w:object>
      </w:r>
      <w:r w:rsidR="00FD761D" w:rsidRPr="007811AE">
        <w:rPr>
          <w:color w:val="000000"/>
          <w:sz w:val="28"/>
          <w:szCs w:val="28"/>
        </w:rPr>
        <w:t>,</w:t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  <w:t>(28)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электроэнергии</w:t>
      </w: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E26FB1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нц</w:t>
      </w:r>
      <w:r w:rsidR="00E26FB1" w:rsidRPr="007811AE">
        <w:rPr>
          <w:color w:val="000000"/>
          <w:sz w:val="28"/>
          <w:szCs w:val="28"/>
        </w:rPr>
        <w:t xml:space="preserve"> = (10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248 – 10 202 306)/ 10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248 = 0,044</w:t>
      </w:r>
    </w:p>
    <w:p w:rsidR="00E26FB1" w:rsidRPr="007811AE" w:rsidRDefault="00E26FB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E26FB1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кц </w:t>
      </w:r>
      <w:r w:rsidR="00E26FB1" w:rsidRPr="007811AE">
        <w:rPr>
          <w:color w:val="000000"/>
          <w:sz w:val="28"/>
          <w:szCs w:val="28"/>
        </w:rPr>
        <w:t>=</w:t>
      </w:r>
      <w:r w:rsidR="00E26FB1" w:rsidRPr="007811AE">
        <w:rPr>
          <w:b/>
          <w:bCs/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(8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945 930–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639 852)/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E26FB1" w:rsidRPr="007811AE">
        <w:rPr>
          <w:color w:val="000000"/>
          <w:sz w:val="28"/>
          <w:szCs w:val="28"/>
        </w:rPr>
        <w:t>945 930= 0,034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теплоэнергии</w:t>
      </w:r>
    </w:p>
    <w:p w:rsidR="004A3B0F" w:rsidRPr="007811AE" w:rsidRDefault="004A3B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нц = (5394978 – 5179632)/ 5394978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0,04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E26FB1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кц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(4546878 – 4463923)/ 4546878 = 0,018</w:t>
      </w:r>
    </w:p>
    <w:p w:rsidR="00FD761D" w:rsidRPr="007811AE" w:rsidRDefault="00FD761D" w:rsidP="008C7DE4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 отношению к цене по данным переменных затрат (доля маржинальной прибыли в цене продажи):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761D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2220" w:dyaOrig="660">
          <v:shape id="_x0000_i1062" type="#_x0000_t75" style="width:111pt;height:33pt" o:ole="">
            <v:imagedata r:id="rId74" o:title=""/>
          </v:shape>
          <o:OLEObject Type="Embed" ProgID="Equation.3" ShapeID="_x0000_i1062" DrawAspect="Content" ObjectID="_1478811024" r:id="rId75"/>
        </w:object>
      </w:r>
      <w:r w:rsidR="00FD761D" w:rsidRPr="007811AE">
        <w:rPr>
          <w:color w:val="000000"/>
          <w:sz w:val="28"/>
          <w:szCs w:val="28"/>
        </w:rPr>
        <w:t xml:space="preserve">, </w:t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</w:r>
      <w:r w:rsidR="00FD761D" w:rsidRPr="007811AE">
        <w:rPr>
          <w:color w:val="000000"/>
          <w:sz w:val="28"/>
          <w:szCs w:val="28"/>
        </w:rPr>
        <w:tab/>
        <w:t>(29)</w:t>
      </w:r>
    </w:p>
    <w:p w:rsidR="00D01A67" w:rsidRPr="007811AE" w:rsidRDefault="00496524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D01A67" w:rsidRPr="007811AE">
        <w:rPr>
          <w:b/>
          <w:bCs/>
          <w:color w:val="000000"/>
          <w:sz w:val="28"/>
          <w:szCs w:val="28"/>
        </w:rPr>
        <w:t>Продажа электроэнергии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4A3B0F" w:rsidRPr="007811AE">
        <w:rPr>
          <w:color w:val="000000"/>
          <w:sz w:val="28"/>
          <w:szCs w:val="28"/>
        </w:rPr>
        <w:t>нцпер</w:t>
      </w:r>
      <w:r w:rsidRPr="007811AE">
        <w:rPr>
          <w:color w:val="000000"/>
          <w:sz w:val="28"/>
          <w:szCs w:val="28"/>
        </w:rPr>
        <w:t xml:space="preserve"> = (10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248 – 10 202 306)/ 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670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248 = 0,044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D01A67" w:rsidRPr="007811AE" w:rsidRDefault="004A3B0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кцпер </w:t>
      </w:r>
      <w:r w:rsidR="00D01A67" w:rsidRPr="007811AE">
        <w:rPr>
          <w:color w:val="000000"/>
          <w:sz w:val="28"/>
          <w:szCs w:val="28"/>
        </w:rPr>
        <w:t>=</w:t>
      </w:r>
      <w:r w:rsidR="00D01A67" w:rsidRPr="007811AE">
        <w:rPr>
          <w:b/>
          <w:bCs/>
          <w:color w:val="000000"/>
          <w:sz w:val="28"/>
          <w:szCs w:val="28"/>
        </w:rPr>
        <w:t xml:space="preserve"> </w:t>
      </w:r>
      <w:r w:rsidR="00D01A67" w:rsidRPr="007811AE">
        <w:rPr>
          <w:color w:val="000000"/>
          <w:sz w:val="28"/>
          <w:szCs w:val="28"/>
        </w:rPr>
        <w:t>(8</w:t>
      </w:r>
      <w:r w:rsidR="008C7DE4" w:rsidRPr="007811AE">
        <w:rPr>
          <w:color w:val="000000"/>
          <w:sz w:val="28"/>
          <w:szCs w:val="28"/>
        </w:rPr>
        <w:t xml:space="preserve"> </w:t>
      </w:r>
      <w:r w:rsidR="00D01A67" w:rsidRPr="007811AE">
        <w:rPr>
          <w:color w:val="000000"/>
          <w:sz w:val="28"/>
          <w:szCs w:val="28"/>
        </w:rPr>
        <w:t>945 930–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D01A67" w:rsidRPr="007811AE">
        <w:rPr>
          <w:color w:val="000000"/>
          <w:sz w:val="28"/>
          <w:szCs w:val="28"/>
        </w:rPr>
        <w:t>639 852)/ 8</w:t>
      </w:r>
      <w:r w:rsidR="008C7DE4" w:rsidRPr="007811AE">
        <w:rPr>
          <w:color w:val="000000"/>
          <w:sz w:val="28"/>
          <w:szCs w:val="28"/>
        </w:rPr>
        <w:t xml:space="preserve"> </w:t>
      </w:r>
      <w:r w:rsidR="00D01A67" w:rsidRPr="007811AE">
        <w:rPr>
          <w:color w:val="000000"/>
          <w:sz w:val="28"/>
          <w:szCs w:val="28"/>
        </w:rPr>
        <w:t>945 930= 0,034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Продажа теплоэнергии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4A3B0F" w:rsidRPr="007811AE" w:rsidRDefault="004A3B0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нцпер</w:t>
      </w:r>
      <w:r w:rsidR="00D01A67"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</w:rPr>
        <w:t>(5394978 – 5179632)/ 5394978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0,04</w:t>
      </w:r>
    </w:p>
    <w:p w:rsidR="00D01A67" w:rsidRPr="007811AE" w:rsidRDefault="00D01A6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4A3B0F" w:rsidRPr="007811AE" w:rsidRDefault="004A3B0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кцпер </w:t>
      </w:r>
      <w:r w:rsidR="00D01A67" w:rsidRPr="007811AE">
        <w:rPr>
          <w:color w:val="000000"/>
          <w:sz w:val="28"/>
          <w:szCs w:val="28"/>
        </w:rPr>
        <w:t>=</w:t>
      </w:r>
      <w:r w:rsidR="00D01A67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(4546878 – 4463923)/ 4546878 = 0,018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где: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Цi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продажная цена i-го вида товара, продукции, работ, услуг;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C1i - полные затраты i-го вида товара, продукции, работ, услуг;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</w:t>
      </w:r>
      <w:r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>пер - переменные затраты (себестоимость) на единицу товара, продукции, работ, услуг.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Следует обратить внимание, что коэффициент </w:t>
      </w:r>
      <w:r w:rsidR="00950680" w:rsidRPr="007811AE">
        <w:rPr>
          <w:color w:val="000000"/>
          <w:sz w:val="28"/>
          <w:szCs w:val="28"/>
        </w:rPr>
        <w:t>(формула29)</w:t>
      </w:r>
      <w:r w:rsidRPr="007811AE">
        <w:rPr>
          <w:color w:val="000000"/>
          <w:sz w:val="28"/>
          <w:szCs w:val="28"/>
        </w:rPr>
        <w:t xml:space="preserve"> аналогичен критерию доли маржинальной (валовой) прибыли в цене продажи. Как отмечалось выше, эти показатели целесообразно использовать для принятия решения о расширении, свертывании, ликвидации производства отдельных видов продуктов труда.</w:t>
      </w:r>
    </w:p>
    <w:p w:rsidR="00FD761D" w:rsidRPr="007811AE" w:rsidRDefault="00FD76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50680" w:rsidRPr="00496524" w:rsidRDefault="0095068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6524">
        <w:rPr>
          <w:color w:val="000000"/>
          <w:sz w:val="28"/>
          <w:szCs w:val="28"/>
        </w:rPr>
        <w:t>Таблица 20</w:t>
      </w:r>
      <w:r w:rsidR="00496524" w:rsidRPr="00496524">
        <w:rPr>
          <w:color w:val="000000"/>
          <w:sz w:val="28"/>
          <w:szCs w:val="28"/>
          <w:lang w:val="uk-UA"/>
        </w:rPr>
        <w:t xml:space="preserve"> </w:t>
      </w:r>
      <w:r w:rsidRPr="00496524">
        <w:rPr>
          <w:color w:val="000000"/>
          <w:sz w:val="28"/>
          <w:szCs w:val="28"/>
        </w:rPr>
        <w:t>Показатели производства и продажи продукции ОАО «Новосибирскэнерго»</w:t>
      </w:r>
      <w:r w:rsidR="00496524" w:rsidRPr="00496524">
        <w:rPr>
          <w:color w:val="000000"/>
          <w:sz w:val="28"/>
          <w:szCs w:val="28"/>
          <w:lang w:val="uk-UA"/>
        </w:rPr>
        <w:t xml:space="preserve"> </w:t>
      </w:r>
      <w:r w:rsidRPr="00496524">
        <w:rPr>
          <w:color w:val="000000"/>
          <w:sz w:val="28"/>
          <w:szCs w:val="28"/>
        </w:rPr>
        <w:t>А. Начало периода</w:t>
      </w:r>
    </w:p>
    <w:tbl>
      <w:tblPr>
        <w:tblW w:w="899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1260"/>
        <w:gridCol w:w="1800"/>
        <w:gridCol w:w="1800"/>
      </w:tblGrid>
      <w:tr w:rsidR="00950680" w:rsidRPr="002B7CD6" w:rsidTr="002B7CD6">
        <w:tc>
          <w:tcPr>
            <w:tcW w:w="5393" w:type="dxa"/>
            <w:gridSpan w:val="2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600" w:type="dxa"/>
            <w:gridSpan w:val="2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Вид продукции</w:t>
            </w:r>
          </w:p>
        </w:tc>
      </w:tr>
      <w:tr w:rsidR="002B7CD6" w:rsidRPr="002B7CD6" w:rsidTr="002B7CD6">
        <w:trPr>
          <w:trHeight w:val="84"/>
        </w:trPr>
        <w:tc>
          <w:tcPr>
            <w:tcW w:w="4133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Обозн.</w:t>
            </w:r>
          </w:p>
        </w:tc>
        <w:tc>
          <w:tcPr>
            <w:tcW w:w="180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Э/энергия</w:t>
            </w:r>
          </w:p>
        </w:tc>
        <w:tc>
          <w:tcPr>
            <w:tcW w:w="180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Т/энергия</w:t>
            </w:r>
          </w:p>
        </w:tc>
      </w:tr>
      <w:tr w:rsidR="002B7CD6" w:rsidRPr="002B7CD6" w:rsidTr="002B7CD6">
        <w:tc>
          <w:tcPr>
            <w:tcW w:w="4133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Цена продажи, тыс.руб</w:t>
            </w:r>
          </w:p>
        </w:tc>
        <w:tc>
          <w:tcPr>
            <w:tcW w:w="126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Ц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80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10670248</w:t>
            </w:r>
          </w:p>
        </w:tc>
        <w:tc>
          <w:tcPr>
            <w:tcW w:w="1800" w:type="dxa"/>
          </w:tcPr>
          <w:p w:rsidR="00950680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5394978</w:t>
            </w:r>
          </w:p>
        </w:tc>
      </w:tr>
      <w:tr w:rsidR="002B7CD6" w:rsidRPr="002B7CD6" w:rsidTr="002B7CD6">
        <w:tc>
          <w:tcPr>
            <w:tcW w:w="4133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Переменные затраты, тыс.руб</w:t>
            </w:r>
          </w:p>
        </w:tc>
        <w:tc>
          <w:tcPr>
            <w:tcW w:w="126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С1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B7CD6">
              <w:rPr>
                <w:color w:val="000000"/>
                <w:sz w:val="20"/>
                <w:szCs w:val="20"/>
              </w:rPr>
              <w:t>пер</w:t>
            </w:r>
          </w:p>
        </w:tc>
        <w:tc>
          <w:tcPr>
            <w:tcW w:w="180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10202306</w:t>
            </w:r>
          </w:p>
        </w:tc>
        <w:tc>
          <w:tcPr>
            <w:tcW w:w="1800" w:type="dxa"/>
          </w:tcPr>
          <w:p w:rsidR="00950680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5179632</w:t>
            </w:r>
          </w:p>
        </w:tc>
      </w:tr>
      <w:tr w:rsidR="002B7CD6" w:rsidRPr="002B7CD6" w:rsidTr="002B7CD6">
        <w:tc>
          <w:tcPr>
            <w:tcW w:w="4133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Рентабельность по данным переменных затрат или доля маржинальной прибыли в цене продажи</w:t>
            </w:r>
          </w:p>
        </w:tc>
        <w:tc>
          <w:tcPr>
            <w:tcW w:w="1260" w:type="dxa"/>
          </w:tcPr>
          <w:p w:rsidR="00950680" w:rsidRPr="002B7CD6" w:rsidRDefault="00950680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Ri</w:t>
            </w:r>
            <w:r w:rsidRPr="002B7CD6">
              <w:rPr>
                <w:color w:val="000000"/>
                <w:sz w:val="20"/>
                <w:szCs w:val="20"/>
              </w:rPr>
              <w:t>цпер</w:t>
            </w:r>
            <w:r w:rsidR="00496524" w:rsidRPr="002B7CD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B7CD6">
              <w:rPr>
                <w:color w:val="000000"/>
                <w:sz w:val="20"/>
                <w:szCs w:val="20"/>
              </w:rPr>
              <w:t>или а</w:t>
            </w:r>
          </w:p>
        </w:tc>
        <w:tc>
          <w:tcPr>
            <w:tcW w:w="1800" w:type="dxa"/>
          </w:tcPr>
          <w:p w:rsidR="00950680" w:rsidRPr="002B7CD6" w:rsidRDefault="004A3B0F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800" w:type="dxa"/>
          </w:tcPr>
          <w:p w:rsidR="00950680" w:rsidRPr="002B7CD6" w:rsidRDefault="004A3B0F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</w:tr>
    </w:tbl>
    <w:p w:rsidR="004A3B0F" w:rsidRP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4A3B0F" w:rsidRPr="00496524">
        <w:rPr>
          <w:color w:val="000000"/>
          <w:sz w:val="28"/>
          <w:szCs w:val="28"/>
        </w:rPr>
        <w:t>Продолжение Таблицы 20</w:t>
      </w:r>
    </w:p>
    <w:p w:rsidR="00E26FB1" w:rsidRPr="00496524" w:rsidRDefault="00E26FB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6524">
        <w:rPr>
          <w:color w:val="000000"/>
          <w:sz w:val="28"/>
          <w:szCs w:val="28"/>
        </w:rPr>
        <w:t>А. Конец периода</w:t>
      </w:r>
    </w:p>
    <w:tbl>
      <w:tblPr>
        <w:tblW w:w="860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1260"/>
        <w:gridCol w:w="1800"/>
        <w:gridCol w:w="1596"/>
      </w:tblGrid>
      <w:tr w:rsidR="00E26FB1" w:rsidRPr="002B7CD6" w:rsidTr="002B7CD6">
        <w:tc>
          <w:tcPr>
            <w:tcW w:w="5206" w:type="dxa"/>
            <w:gridSpan w:val="2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396" w:type="dxa"/>
            <w:gridSpan w:val="2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Вид продукции</w:t>
            </w:r>
          </w:p>
        </w:tc>
      </w:tr>
      <w:tr w:rsidR="002B7CD6" w:rsidRPr="002B7CD6" w:rsidTr="002B7CD6">
        <w:trPr>
          <w:trHeight w:val="84"/>
        </w:trPr>
        <w:tc>
          <w:tcPr>
            <w:tcW w:w="394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Обозн.</w:t>
            </w:r>
          </w:p>
        </w:tc>
        <w:tc>
          <w:tcPr>
            <w:tcW w:w="180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Э/энергия</w:t>
            </w:r>
          </w:p>
        </w:tc>
        <w:tc>
          <w:tcPr>
            <w:tcW w:w="159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Т/энергия</w:t>
            </w:r>
          </w:p>
        </w:tc>
      </w:tr>
      <w:tr w:rsidR="002B7CD6" w:rsidRPr="002B7CD6" w:rsidTr="002B7CD6">
        <w:tc>
          <w:tcPr>
            <w:tcW w:w="394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Цена продажи, тыс.руб</w:t>
            </w:r>
          </w:p>
        </w:tc>
        <w:tc>
          <w:tcPr>
            <w:tcW w:w="126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Ц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80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8945930</w:t>
            </w:r>
          </w:p>
        </w:tc>
        <w:tc>
          <w:tcPr>
            <w:tcW w:w="159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4546878</w:t>
            </w:r>
          </w:p>
        </w:tc>
      </w:tr>
      <w:tr w:rsidR="002B7CD6" w:rsidRPr="002B7CD6" w:rsidTr="002B7CD6">
        <w:tc>
          <w:tcPr>
            <w:tcW w:w="394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Переменные затраты, тыс.руб</w:t>
            </w:r>
          </w:p>
        </w:tc>
        <w:tc>
          <w:tcPr>
            <w:tcW w:w="126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С1</w:t>
            </w:r>
            <w:r w:rsidRPr="002B7CD6">
              <w:rPr>
                <w:color w:val="000000"/>
                <w:sz w:val="20"/>
                <w:szCs w:val="20"/>
                <w:lang w:val="en-US"/>
              </w:rPr>
              <w:t>i</w:t>
            </w:r>
            <w:r w:rsidRPr="002B7CD6">
              <w:rPr>
                <w:color w:val="000000"/>
                <w:sz w:val="20"/>
                <w:szCs w:val="20"/>
              </w:rPr>
              <w:t>пер</w:t>
            </w:r>
          </w:p>
        </w:tc>
        <w:tc>
          <w:tcPr>
            <w:tcW w:w="180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8639852</w:t>
            </w:r>
          </w:p>
        </w:tc>
        <w:tc>
          <w:tcPr>
            <w:tcW w:w="159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4463923</w:t>
            </w:r>
          </w:p>
        </w:tc>
      </w:tr>
      <w:tr w:rsidR="002B7CD6" w:rsidRPr="002B7CD6" w:rsidTr="002B7CD6">
        <w:tc>
          <w:tcPr>
            <w:tcW w:w="3946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Рентабельность по данным переменных затрат или доля маржинальной прибыли в цене продажи</w:t>
            </w:r>
          </w:p>
        </w:tc>
        <w:tc>
          <w:tcPr>
            <w:tcW w:w="1260" w:type="dxa"/>
          </w:tcPr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  <w:lang w:val="en-US"/>
              </w:rPr>
              <w:t>Ri</w:t>
            </w:r>
            <w:r w:rsidRPr="002B7CD6">
              <w:rPr>
                <w:color w:val="000000"/>
                <w:sz w:val="20"/>
                <w:szCs w:val="20"/>
              </w:rPr>
              <w:t>цпер</w:t>
            </w:r>
          </w:p>
          <w:p w:rsidR="00E26FB1" w:rsidRPr="002B7CD6" w:rsidRDefault="00E26FB1" w:rsidP="002B7CD6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B7CD6">
              <w:rPr>
                <w:color w:val="000000"/>
                <w:sz w:val="20"/>
                <w:szCs w:val="20"/>
              </w:rPr>
              <w:t>или а</w:t>
            </w:r>
          </w:p>
        </w:tc>
        <w:tc>
          <w:tcPr>
            <w:tcW w:w="1800" w:type="dxa"/>
          </w:tcPr>
          <w:p w:rsidR="00E26FB1" w:rsidRPr="002B7CD6" w:rsidRDefault="004A3B0F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1596" w:type="dxa"/>
          </w:tcPr>
          <w:p w:rsidR="00E26FB1" w:rsidRPr="002B7CD6" w:rsidRDefault="004A3B0F" w:rsidP="002B7CD6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B7CD6">
              <w:rPr>
                <w:b/>
                <w:bCs/>
                <w:color w:val="000000"/>
                <w:sz w:val="20"/>
                <w:szCs w:val="20"/>
              </w:rPr>
              <w:t>0,018</w:t>
            </w:r>
          </w:p>
        </w:tc>
      </w:tr>
    </w:tbl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D3D5F" w:rsidRPr="007811AE" w:rsidRDefault="00DD3D5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Наиболее предпочтительным является выпуск продукции, обеспечивающей максимальное значение рентабельности по данным переменных затрат (</w:t>
      </w:r>
      <w:r w:rsidRPr="007811AE">
        <w:rPr>
          <w:color w:val="000000"/>
          <w:sz w:val="28"/>
          <w:szCs w:val="28"/>
          <w:lang w:val="en-US"/>
        </w:rPr>
        <w:t>Ri</w:t>
      </w:r>
      <w:r w:rsidRPr="007811AE">
        <w:rPr>
          <w:color w:val="000000"/>
          <w:sz w:val="28"/>
          <w:szCs w:val="28"/>
        </w:rPr>
        <w:t>цпер) или максимальную долю маржинальной прибыли в цене продажи (а). Производство с отрицательными значениями названных показателей нецелесообразно.</w:t>
      </w:r>
    </w:p>
    <w:p w:rsidR="00950680" w:rsidRPr="007811AE" w:rsidRDefault="00DD3D5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3C6590" w:rsidRPr="00496524" w:rsidRDefault="00DD3D5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6524">
        <w:rPr>
          <w:color w:val="000000"/>
          <w:sz w:val="28"/>
          <w:szCs w:val="28"/>
        </w:rPr>
        <w:t xml:space="preserve">Значения рентабельности по обоим видам продукции достаточно низки, но сравнимы друг с другом. В конце отчетного периода произошло снижение рентабельности теплоэнергии, однако необходимо учесть, что это сезонное колебание рентабельности, поскольку в летний период потребление теплоэнергии снижается весомо, а сумма затрат снижается не значительно. ОАО «Новосибирскэнерго» не </w:t>
      </w:r>
      <w:r w:rsidR="003C6590" w:rsidRPr="00496524">
        <w:rPr>
          <w:color w:val="000000"/>
          <w:sz w:val="28"/>
          <w:szCs w:val="28"/>
        </w:rPr>
        <w:t>может</w:t>
      </w:r>
      <w:r w:rsidRPr="00496524">
        <w:rPr>
          <w:color w:val="000000"/>
          <w:sz w:val="28"/>
          <w:szCs w:val="28"/>
        </w:rPr>
        <w:t xml:space="preserve"> отказываться от выпуска теплоэнергии</w:t>
      </w:r>
      <w:r w:rsidR="003C6590" w:rsidRPr="00496524">
        <w:rPr>
          <w:color w:val="000000"/>
          <w:sz w:val="28"/>
          <w:szCs w:val="28"/>
        </w:rPr>
        <w:t xml:space="preserve"> поскольку является монополистом в регионе, руководству организации необходимо снизить долю переменных затрат.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 xml:space="preserve">Рентабельность товаров, продукции, работ, услуг (товарооборота) </w:t>
      </w:r>
      <w:r w:rsidRPr="007811AE">
        <w:rPr>
          <w:color w:val="000000"/>
          <w:sz w:val="28"/>
          <w:szCs w:val="28"/>
        </w:rPr>
        <w:t>определяется как отношение прибыли до налогообложения (Р) к выручке от реализации (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1) либо себестоимости продукции (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1).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Рентабельность, исчисленная по отношению к выручке от продажи товаров, продукции, работ, услуг</w:t>
      </w:r>
      <w:r w:rsidR="003C4830" w:rsidRPr="007811AE">
        <w:rPr>
          <w:color w:val="000000"/>
          <w:sz w:val="28"/>
          <w:szCs w:val="28"/>
        </w:rPr>
        <w:t xml:space="preserve">, тыс. </w:t>
      </w:r>
      <w:r w:rsidR="008562E1" w:rsidRPr="007811AE">
        <w:rPr>
          <w:color w:val="000000"/>
          <w:sz w:val="28"/>
          <w:szCs w:val="28"/>
        </w:rPr>
        <w:t>руб.</w:t>
      </w:r>
      <w:r w:rsidRPr="007811AE">
        <w:rPr>
          <w:color w:val="000000"/>
          <w:sz w:val="28"/>
          <w:szCs w:val="28"/>
        </w:rPr>
        <w:t>: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96524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200" w:dyaOrig="620">
          <v:shape id="_x0000_i1063" type="#_x0000_t75" style="width:60pt;height:30.75pt" o:ole="">
            <v:imagedata r:id="rId76" o:title=""/>
          </v:shape>
          <o:OLEObject Type="Embed" ProgID="Equation.3" ShapeID="_x0000_i1063" DrawAspect="Content" ObjectID="_1478811025" r:id="rId77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(30)</w:t>
      </w:r>
    </w:p>
    <w:p w:rsidR="008F181B" w:rsidRPr="007811AE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F181B" w:rsidRPr="007811AE">
        <w:rPr>
          <w:color w:val="000000"/>
          <w:sz w:val="28"/>
          <w:szCs w:val="28"/>
        </w:rPr>
        <w:t>Для начала периода:</w:t>
      </w: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нп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 = 522 922/ 16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483 238 = 0,032</w:t>
      </w: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D20775"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</w:rPr>
        <w:t>п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25 542/ 14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034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008 = 0,002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Рентабельность, исчисленная по отношению к себестоимости товаров, продукции, работ, услуг: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181B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180" w:dyaOrig="620">
          <v:shape id="_x0000_i1064" type="#_x0000_t75" style="width:59.25pt;height:30.75pt" o:ole="">
            <v:imagedata r:id="rId78" o:title=""/>
          </v:shape>
          <o:OLEObject Type="Embed" ProgID="Equation.3" ShapeID="_x0000_i1064" DrawAspect="Content" ObjectID="_1478811026" r:id="rId79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8F181B" w:rsidRPr="007811AE">
        <w:rPr>
          <w:color w:val="000000"/>
          <w:sz w:val="28"/>
          <w:szCs w:val="28"/>
        </w:rPr>
        <w:t>31</w:t>
      </w:r>
      <w:r w:rsidR="003C6590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C6590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рентабельности товаров, продукции, работ, услуг (товарооборота), исчисленной по отношению к себестоимости приведен в Таблице 11.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Рентабельность продаж (Rчп)</w:t>
      </w:r>
      <w:r w:rsidRPr="007811AE">
        <w:rPr>
          <w:color w:val="000000"/>
          <w:sz w:val="28"/>
          <w:szCs w:val="28"/>
        </w:rPr>
        <w:t xml:space="preserve"> определяется как отношение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чистой прибыли (Рч) к выручке от продажи (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1)</w:t>
      </w:r>
      <w:r w:rsidR="003C4830" w:rsidRPr="007811AE">
        <w:rPr>
          <w:color w:val="000000"/>
          <w:sz w:val="28"/>
          <w:szCs w:val="28"/>
        </w:rPr>
        <w:t xml:space="preserve"> , тыс. руб</w:t>
      </w:r>
      <w:r w:rsidRPr="007811AE">
        <w:rPr>
          <w:color w:val="000000"/>
          <w:sz w:val="28"/>
          <w:szCs w:val="28"/>
        </w:rPr>
        <w:t>: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590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040" w:dyaOrig="620">
          <v:shape id="_x0000_i1065" type="#_x0000_t75" style="width:51.75pt;height:30.75pt" o:ole="">
            <v:imagedata r:id="rId80" o:title=""/>
          </v:shape>
          <o:OLEObject Type="Embed" ProgID="Equation.3" ShapeID="_x0000_i1065" DrawAspect="Content" ObjectID="_1478811027" r:id="rId81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8F181B" w:rsidRPr="007811AE">
        <w:rPr>
          <w:color w:val="000000"/>
          <w:sz w:val="28"/>
          <w:szCs w:val="28"/>
        </w:rPr>
        <w:t>32</w:t>
      </w:r>
      <w:r w:rsidR="003C6590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рентабельности продаж, исчисленной по отношению к себестоимости приведен в Таблице 11</w:t>
      </w:r>
      <w:r w:rsidR="009D598E" w:rsidRPr="007811AE">
        <w:rPr>
          <w:color w:val="000000"/>
          <w:sz w:val="28"/>
          <w:szCs w:val="28"/>
        </w:rPr>
        <w:t>а</w:t>
      </w:r>
      <w:r w:rsidRPr="007811AE">
        <w:rPr>
          <w:color w:val="000000"/>
          <w:sz w:val="28"/>
          <w:szCs w:val="28"/>
        </w:rPr>
        <w:t>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продаж в зарубежных источниках специальной литературы обозначается ROS (return on sales) и называется также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коммерческой маржой.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Показатели рентабельности товаров, продукции, работ, услуг характеризуют доходность основной деятельности организации и позволяют контролировать и регулировать затраты производства и цены в условиях меняющейся конъюнктуры рынка и налоговой политики.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Показатель рентабельности продуктов труда определяется также путем отношения чистой прибыли к себестоимости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проданных товаров,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продукции, работ, услуг.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Предельная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рентабельность (</w:t>
      </w:r>
      <w:r w:rsidRPr="007811AE">
        <w:rPr>
          <w:b/>
          <w:bCs/>
          <w:color w:val="000000"/>
          <w:sz w:val="28"/>
          <w:szCs w:val="28"/>
          <w:lang w:val="en-US"/>
        </w:rPr>
        <w:t>R</w:t>
      </w:r>
      <w:r w:rsidRPr="007811AE">
        <w:rPr>
          <w:b/>
          <w:bCs/>
          <w:color w:val="000000"/>
          <w:sz w:val="28"/>
          <w:szCs w:val="28"/>
        </w:rPr>
        <w:t xml:space="preserve">с) </w:t>
      </w:r>
      <w:r w:rsidRPr="007811AE">
        <w:rPr>
          <w:color w:val="000000"/>
          <w:sz w:val="28"/>
          <w:szCs w:val="28"/>
        </w:rPr>
        <w:t>- отношение прибыли от продажи товаров, продукции, работ, услуг (</w:t>
      </w:r>
      <w:r w:rsidRPr="007811AE">
        <w:rPr>
          <w:color w:val="000000"/>
          <w:sz w:val="28"/>
          <w:szCs w:val="28"/>
          <w:lang w:val="en-US"/>
        </w:rPr>
        <w:t>P</w:t>
      </w:r>
      <w:r w:rsidRPr="007811AE">
        <w:rPr>
          <w:color w:val="000000"/>
          <w:sz w:val="28"/>
          <w:szCs w:val="28"/>
        </w:rPr>
        <w:t>1) к полным затратам (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1)</w:t>
      </w:r>
      <w:r w:rsidR="003C4830" w:rsidRPr="007811AE">
        <w:rPr>
          <w:color w:val="000000"/>
          <w:sz w:val="28"/>
          <w:szCs w:val="28"/>
        </w:rPr>
        <w:t xml:space="preserve"> , тыс. руб</w:t>
      </w:r>
      <w:r w:rsidRPr="007811AE">
        <w:rPr>
          <w:color w:val="000000"/>
          <w:sz w:val="28"/>
          <w:szCs w:val="28"/>
        </w:rPr>
        <w:t>: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590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880" w:dyaOrig="620">
          <v:shape id="_x0000_i1066" type="#_x0000_t75" style="width:44.25pt;height:30.75pt" o:ole="">
            <v:imagedata r:id="rId82" o:title=""/>
          </v:shape>
          <o:OLEObject Type="Embed" ProgID="Equation.3" ShapeID="_x0000_i1066" DrawAspect="Content" ObjectID="_1478811028" r:id="rId83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8F181B" w:rsidRPr="007811AE">
        <w:rPr>
          <w:color w:val="000000"/>
          <w:sz w:val="28"/>
          <w:szCs w:val="28"/>
        </w:rPr>
        <w:t>33</w:t>
      </w:r>
      <w:r w:rsidR="003C6590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нс = </w:t>
      </w:r>
      <w:r w:rsidR="00D20775" w:rsidRPr="007811AE">
        <w:rPr>
          <w:color w:val="000000"/>
          <w:sz w:val="28"/>
          <w:szCs w:val="28"/>
        </w:rPr>
        <w:t>787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 xml:space="preserve">383 </w:t>
      </w:r>
      <w:r w:rsidRPr="007811AE">
        <w:rPr>
          <w:color w:val="000000"/>
          <w:sz w:val="28"/>
          <w:szCs w:val="28"/>
        </w:rPr>
        <w:t xml:space="preserve">/ </w:t>
      </w:r>
      <w:r w:rsidR="00D20775" w:rsidRPr="007811AE">
        <w:rPr>
          <w:color w:val="000000"/>
          <w:sz w:val="28"/>
          <w:szCs w:val="28"/>
        </w:rPr>
        <w:t>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695 855</w:t>
      </w:r>
      <w:r w:rsidRPr="007811AE">
        <w:rPr>
          <w:color w:val="000000"/>
          <w:sz w:val="28"/>
          <w:szCs w:val="28"/>
        </w:rPr>
        <w:t xml:space="preserve"> = 0,0</w:t>
      </w:r>
      <w:r w:rsidR="00D20775" w:rsidRPr="007811AE">
        <w:rPr>
          <w:color w:val="000000"/>
          <w:sz w:val="28"/>
          <w:szCs w:val="28"/>
        </w:rPr>
        <w:t>5</w:t>
      </w:r>
    </w:p>
    <w:p w:rsidR="008F181B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3C6590" w:rsidRPr="007811AE" w:rsidRDefault="008F181B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кс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401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 xml:space="preserve">024 </w:t>
      </w:r>
      <w:r w:rsidRPr="007811AE">
        <w:rPr>
          <w:color w:val="000000"/>
          <w:sz w:val="28"/>
          <w:szCs w:val="28"/>
        </w:rPr>
        <w:t xml:space="preserve">/ </w:t>
      </w:r>
      <w:r w:rsidR="00D20775" w:rsidRPr="007811AE">
        <w:rPr>
          <w:color w:val="000000"/>
          <w:sz w:val="28"/>
          <w:szCs w:val="28"/>
        </w:rPr>
        <w:t>14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399 753</w:t>
      </w:r>
      <w:r w:rsidRPr="007811AE">
        <w:rPr>
          <w:color w:val="000000"/>
          <w:sz w:val="28"/>
          <w:szCs w:val="28"/>
        </w:rPr>
        <w:t xml:space="preserve"> = 0,0</w:t>
      </w:r>
      <w:r w:rsidR="00D20775" w:rsidRPr="007811AE">
        <w:rPr>
          <w:color w:val="000000"/>
          <w:sz w:val="28"/>
          <w:szCs w:val="28"/>
        </w:rPr>
        <w:t>3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Предельная рентабельность используется для регулирования цен на продукцию организаций-монополистов.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капитала включает такие показатели, как: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общая (экономическая) рентабельность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финансовая (чистая) рентабельность</w:t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  <w:t xml:space="preserve"> - </w:t>
      </w: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ч;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внеоборотных активов</w:t>
      </w:r>
    </w:p>
    <w:p w:rsidR="003C6590" w:rsidRPr="007811AE" w:rsidRDefault="003C6590" w:rsidP="008C7DE4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(в т.ч. по видам)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</w:t>
      </w:r>
      <w:r w:rsidRPr="007811AE">
        <w:rPr>
          <w:color w:val="000000"/>
          <w:sz w:val="28"/>
          <w:szCs w:val="28"/>
          <w:lang w:val="en-US"/>
        </w:rPr>
        <w:t>f</w:t>
      </w:r>
      <w:r w:rsidRPr="007811AE">
        <w:rPr>
          <w:color w:val="000000"/>
          <w:sz w:val="28"/>
          <w:szCs w:val="28"/>
        </w:rPr>
        <w:t>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текущих (оборотных) активов</w:t>
      </w:r>
    </w:p>
    <w:p w:rsidR="003C6590" w:rsidRPr="007811AE" w:rsidRDefault="003C6590" w:rsidP="008C7DE4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(в т.ч. по видам)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собственных средств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</w:t>
      </w:r>
      <w:r w:rsidRPr="007811AE">
        <w:rPr>
          <w:color w:val="000000"/>
          <w:sz w:val="28"/>
          <w:szCs w:val="28"/>
          <w:lang w:val="en-US"/>
        </w:rPr>
        <w:t>ic</w:t>
      </w:r>
      <w:r w:rsidRPr="007811AE">
        <w:rPr>
          <w:color w:val="000000"/>
          <w:sz w:val="28"/>
          <w:szCs w:val="28"/>
        </w:rPr>
        <w:t>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финансовых вложений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R</w:t>
      </w:r>
      <w:r w:rsidRPr="007811AE">
        <w:rPr>
          <w:color w:val="000000"/>
          <w:sz w:val="28"/>
          <w:szCs w:val="28"/>
          <w:lang w:val="en-US"/>
        </w:rPr>
        <w:t>fin</w:t>
      </w:r>
      <w:r w:rsidRPr="007811AE">
        <w:rPr>
          <w:color w:val="000000"/>
          <w:sz w:val="28"/>
          <w:szCs w:val="28"/>
        </w:rPr>
        <w:t>;</w:t>
      </w:r>
    </w:p>
    <w:p w:rsidR="003C6590" w:rsidRPr="007811AE" w:rsidRDefault="003C6590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акционерного капитала………………- Rча.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Рентабельность капитала определяется путем отношения прибыли до налогообложения или чистой прибыли к средней стоимости соответствующих видов активов или пассивов.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 xml:space="preserve">Общая (экономическая) рентабельность </w:t>
      </w:r>
      <w:r w:rsidRPr="007811AE">
        <w:rPr>
          <w:color w:val="000000"/>
          <w:sz w:val="28"/>
          <w:szCs w:val="28"/>
        </w:rPr>
        <w:t>исчисляется отношением прибыли до налогообложения (Р) к средней за анализируемый период стоимости основных и оборотных активов ((</w:t>
      </w:r>
      <w:r w:rsidRPr="007811AE">
        <w:rPr>
          <w:color w:val="000000"/>
          <w:sz w:val="28"/>
          <w:szCs w:val="28"/>
          <w:lang w:val="en-US"/>
        </w:rPr>
        <w:t>F</w:t>
      </w:r>
      <w:r w:rsidRPr="007811AE">
        <w:rPr>
          <w:color w:val="000000"/>
          <w:sz w:val="28"/>
          <w:szCs w:val="28"/>
        </w:rPr>
        <w:t>+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  <w:lang w:val="en-US"/>
        </w:rPr>
        <w:t>cp</w:t>
      </w:r>
      <w:r w:rsidRPr="007811AE">
        <w:rPr>
          <w:color w:val="000000"/>
          <w:sz w:val="28"/>
          <w:szCs w:val="28"/>
        </w:rPr>
        <w:t>)</w:t>
      </w:r>
      <w:r w:rsidR="00D20775" w:rsidRPr="007811AE">
        <w:rPr>
          <w:color w:val="000000"/>
          <w:sz w:val="28"/>
          <w:szCs w:val="28"/>
        </w:rPr>
        <w:t>, тыс. руб.</w:t>
      </w:r>
      <w:r w:rsidRPr="007811AE">
        <w:rPr>
          <w:color w:val="000000"/>
          <w:sz w:val="28"/>
          <w:szCs w:val="28"/>
        </w:rPr>
        <w:t>:</w:t>
      </w:r>
    </w:p>
    <w:p w:rsidR="003C6590" w:rsidRPr="007811AE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03F01" w:rsidRPr="007811AE">
        <w:rPr>
          <w:color w:val="000000"/>
          <w:sz w:val="28"/>
          <w:szCs w:val="28"/>
          <w:lang w:val="en-US"/>
        </w:rPr>
        <w:object w:dxaOrig="4099" w:dyaOrig="660">
          <v:shape id="_x0000_i1067" type="#_x0000_t75" style="width:204.75pt;height:33pt" o:ole="">
            <v:imagedata r:id="rId84" o:title=""/>
          </v:shape>
          <o:OLEObject Type="Embed" ProgID="Equation.3" ShapeID="_x0000_i1067" DrawAspect="Content" ObjectID="_1478811029" r:id="rId85"/>
        </w:object>
      </w:r>
      <w:r w:rsidR="003C6590" w:rsidRPr="007811AE">
        <w:rPr>
          <w:color w:val="000000"/>
          <w:sz w:val="28"/>
          <w:szCs w:val="28"/>
        </w:rPr>
        <w:t>,</w: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D20775" w:rsidRPr="007811AE">
        <w:rPr>
          <w:color w:val="000000"/>
          <w:sz w:val="28"/>
          <w:szCs w:val="28"/>
        </w:rPr>
        <w:t>34</w:t>
      </w:r>
      <w:r w:rsidR="003C6590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F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стоимость внеоборотных активов;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Q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стоимость оборотных активов;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Z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стоимость материальных оборотных активов;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Rа - сумма денежных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средств,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краткосрочных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вложений, дебиторской задолженности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прочих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оборотных активов;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Bа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стоимость активов предприятия.</w:t>
      </w:r>
    </w:p>
    <w:p w:rsidR="00D20775" w:rsidRPr="007811AE" w:rsidRDefault="00D20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Ва ср = (Ва н + Ва к) / 2 = 19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579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934 тыс.руб.</w:t>
      </w:r>
    </w:p>
    <w:p w:rsidR="00D20775" w:rsidRPr="007811AE" w:rsidRDefault="00D20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D20775" w:rsidRPr="007811AE" w:rsidRDefault="00CD4C53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D20775" w:rsidRPr="007811AE">
        <w:rPr>
          <w:color w:val="000000"/>
          <w:sz w:val="28"/>
          <w:szCs w:val="28"/>
        </w:rPr>
        <w:t xml:space="preserve"> н = 522 922 / 19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579 934 = 0,027</w:t>
      </w:r>
    </w:p>
    <w:p w:rsidR="00D20775" w:rsidRPr="007811AE" w:rsidRDefault="00D20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D20775" w:rsidRPr="007811AE" w:rsidRDefault="00CD4C5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="00D20775" w:rsidRPr="007811AE">
        <w:rPr>
          <w:color w:val="000000"/>
          <w:sz w:val="28"/>
          <w:szCs w:val="28"/>
        </w:rPr>
        <w:t xml:space="preserve"> к =</w:t>
      </w:r>
      <w:r w:rsidR="00D20775" w:rsidRPr="007811AE">
        <w:rPr>
          <w:b/>
          <w:bCs/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25 542 / 19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579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0775" w:rsidRPr="007811AE">
        <w:rPr>
          <w:color w:val="000000"/>
          <w:sz w:val="28"/>
          <w:szCs w:val="28"/>
        </w:rPr>
        <w:t>934 = 0,001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Cредняя за период стоимость активов рассчитывается по формуле: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(F + Q)ср = [(F + Q)н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+ (F + Q)к]/2,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D20775" w:rsidRPr="007811AE">
        <w:rPr>
          <w:color w:val="000000"/>
          <w:sz w:val="28"/>
          <w:szCs w:val="28"/>
        </w:rPr>
        <w:t>35</w:t>
      </w:r>
      <w:r w:rsidRPr="007811AE">
        <w:rPr>
          <w:color w:val="000000"/>
          <w:sz w:val="28"/>
          <w:szCs w:val="28"/>
        </w:rPr>
        <w:t>)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(F + Q)срн =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[(13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963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600 + 3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777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672) + (15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126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634 + 5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880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548)]/2 = 19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579 934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н,к - обозначения начал</w:t>
      </w:r>
      <w:r w:rsidR="00DF2D7A" w:rsidRPr="007811AE">
        <w:rPr>
          <w:color w:val="000000"/>
          <w:sz w:val="28"/>
          <w:szCs w:val="28"/>
        </w:rPr>
        <w:t xml:space="preserve">а и конца периода, </w:t>
      </w:r>
      <w:r w:rsidR="00DF2D7A" w:rsidRPr="007811AE">
        <w:rPr>
          <w:color w:val="000000"/>
          <w:sz w:val="28"/>
          <w:szCs w:val="28"/>
          <w:lang w:val="en-US"/>
        </w:rPr>
        <w:t>Q</w:t>
      </w:r>
      <w:r w:rsidR="00DF2D7A" w:rsidRPr="007811AE">
        <w:rPr>
          <w:color w:val="000000"/>
          <w:sz w:val="28"/>
          <w:szCs w:val="28"/>
        </w:rPr>
        <w:t>ср = 4</w:t>
      </w:r>
      <w:r w:rsidR="008C7DE4" w:rsidRPr="007811AE">
        <w:rPr>
          <w:color w:val="000000"/>
          <w:sz w:val="28"/>
          <w:szCs w:val="28"/>
        </w:rPr>
        <w:t xml:space="preserve"> </w:t>
      </w:r>
      <w:r w:rsidR="00DF2D7A" w:rsidRPr="007811AE">
        <w:rPr>
          <w:color w:val="000000"/>
          <w:sz w:val="28"/>
          <w:szCs w:val="28"/>
        </w:rPr>
        <w:t>829</w:t>
      </w:r>
      <w:r w:rsidR="008C7DE4" w:rsidRPr="007811AE">
        <w:rPr>
          <w:color w:val="000000"/>
          <w:sz w:val="28"/>
          <w:szCs w:val="28"/>
        </w:rPr>
        <w:t xml:space="preserve"> </w:t>
      </w:r>
      <w:r w:rsidR="00DF2D7A" w:rsidRPr="007811AE">
        <w:rPr>
          <w:color w:val="000000"/>
          <w:sz w:val="28"/>
          <w:szCs w:val="28"/>
        </w:rPr>
        <w:t>110 тыс.руб.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Общая рентабельность характеризует прибыль до налогообложения, получаемую предприятием с одного рубля совокупных активов. В зарубежной специальной литературе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этот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показатель обозначается как ROА (return on assets). Среднее значение общей (экономической) рентабельности, по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данным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мировой практики, составляет 18-20%.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Финансовая (чистая) рентабельность (</w:t>
      </w:r>
      <w:r w:rsidRPr="007811AE">
        <w:rPr>
          <w:b/>
          <w:bCs/>
          <w:color w:val="000000"/>
          <w:sz w:val="28"/>
          <w:szCs w:val="28"/>
          <w:lang w:val="en-US"/>
        </w:rPr>
        <w:t>R</w:t>
      </w:r>
      <w:r w:rsidRPr="007811AE">
        <w:rPr>
          <w:b/>
          <w:bCs/>
          <w:color w:val="000000"/>
          <w:sz w:val="28"/>
          <w:szCs w:val="28"/>
        </w:rPr>
        <w:t>ч)</w:t>
      </w:r>
      <w:r w:rsidRPr="007811AE">
        <w:rPr>
          <w:color w:val="000000"/>
          <w:sz w:val="28"/>
          <w:szCs w:val="28"/>
        </w:rPr>
        <w:t xml:space="preserve"> определяется отношением чистой прибыли (Рч) к средней за период стоимости внеоборотных и оборотных активов ((</w:t>
      </w:r>
      <w:r w:rsidRPr="007811AE">
        <w:rPr>
          <w:color w:val="000000"/>
          <w:sz w:val="28"/>
          <w:szCs w:val="28"/>
          <w:lang w:val="en-US"/>
        </w:rPr>
        <w:t>F</w:t>
      </w:r>
      <w:r w:rsidRPr="007811AE">
        <w:rPr>
          <w:color w:val="000000"/>
          <w:sz w:val="28"/>
          <w:szCs w:val="28"/>
        </w:rPr>
        <w:t>+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  <w:lang w:val="en-US"/>
        </w:rPr>
        <w:t>cp</w:t>
      </w:r>
      <w:r w:rsidRPr="007811AE">
        <w:rPr>
          <w:color w:val="000000"/>
          <w:sz w:val="28"/>
          <w:szCs w:val="28"/>
        </w:rPr>
        <w:t>)</w:t>
      </w:r>
      <w:r w:rsidR="003C4830" w:rsidRPr="007811AE">
        <w:rPr>
          <w:color w:val="000000"/>
          <w:sz w:val="28"/>
          <w:szCs w:val="28"/>
        </w:rPr>
        <w:t xml:space="preserve"> , тыс. руб</w:t>
      </w:r>
      <w:r w:rsidRPr="007811AE">
        <w:rPr>
          <w:color w:val="000000"/>
          <w:sz w:val="28"/>
          <w:szCs w:val="28"/>
        </w:rPr>
        <w:t>:</w:t>
      </w:r>
    </w:p>
    <w:p w:rsidR="003C6590" w:rsidRPr="007811AE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03F01" w:rsidRPr="007811AE">
        <w:rPr>
          <w:color w:val="000000"/>
          <w:sz w:val="28"/>
          <w:szCs w:val="28"/>
        </w:rPr>
        <w:object w:dxaOrig="1560" w:dyaOrig="660">
          <v:shape id="_x0000_i1068" type="#_x0000_t75" style="width:78pt;height:33pt" o:ole="">
            <v:imagedata r:id="rId86" o:title=""/>
          </v:shape>
          <o:OLEObject Type="Embed" ProgID="Equation.3" ShapeID="_x0000_i1068" DrawAspect="Content" ObjectID="_1478811030" r:id="rId87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A84825" w:rsidRPr="007811AE">
        <w:rPr>
          <w:color w:val="000000"/>
          <w:sz w:val="28"/>
          <w:szCs w:val="28"/>
        </w:rPr>
        <w:t>36</w:t>
      </w:r>
      <w:r w:rsidR="003C6590" w:rsidRPr="007811AE">
        <w:rPr>
          <w:color w:val="000000"/>
          <w:sz w:val="28"/>
          <w:szCs w:val="28"/>
        </w:rPr>
        <w:t>)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нч = 280 586 / 19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579 934 = 0,014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3C6590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кч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- 5 892 / 19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579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934 = - 0,0003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Среднее значение этого показателя в мировой практике 12%.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Показатели </w:t>
      </w:r>
      <w:r w:rsidRPr="007811AE">
        <w:rPr>
          <w:b/>
          <w:bCs/>
          <w:color w:val="000000"/>
          <w:sz w:val="28"/>
          <w:szCs w:val="28"/>
        </w:rPr>
        <w:t>рентабельности внеоборотных активов (</w:t>
      </w:r>
      <w:r w:rsidRPr="007811AE">
        <w:rPr>
          <w:b/>
          <w:bCs/>
          <w:color w:val="000000"/>
          <w:sz w:val="28"/>
          <w:szCs w:val="28"/>
          <w:lang w:val="en-US"/>
        </w:rPr>
        <w:t>Rf</w:t>
      </w:r>
      <w:r w:rsidRPr="007811AE">
        <w:rPr>
          <w:b/>
          <w:bCs/>
          <w:color w:val="000000"/>
          <w:sz w:val="28"/>
          <w:szCs w:val="28"/>
        </w:rPr>
        <w:t>), оборотных средств (R</w:t>
      </w:r>
      <w:r w:rsidRPr="007811AE">
        <w:rPr>
          <w:b/>
          <w:bCs/>
          <w:color w:val="000000"/>
          <w:sz w:val="28"/>
          <w:szCs w:val="28"/>
          <w:lang w:val="en-US"/>
        </w:rPr>
        <w:t>q</w:t>
      </w:r>
      <w:r w:rsidRPr="007811AE">
        <w:rPr>
          <w:b/>
          <w:bCs/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 xml:space="preserve">, отдельных видов названных активов, а также </w:t>
      </w:r>
      <w:r w:rsidRPr="007811AE">
        <w:rPr>
          <w:b/>
          <w:bCs/>
          <w:color w:val="000000"/>
          <w:sz w:val="28"/>
          <w:szCs w:val="28"/>
        </w:rPr>
        <w:t>рентабельности производственных фондов (</w:t>
      </w:r>
      <w:r w:rsidRPr="007811AE">
        <w:rPr>
          <w:b/>
          <w:bCs/>
          <w:color w:val="000000"/>
          <w:sz w:val="28"/>
          <w:szCs w:val="28"/>
          <w:lang w:val="en-US"/>
        </w:rPr>
        <w:t>Rf</w:t>
      </w:r>
      <w:r w:rsidRPr="007811AE">
        <w:rPr>
          <w:b/>
          <w:bCs/>
          <w:color w:val="000000"/>
          <w:sz w:val="28"/>
          <w:szCs w:val="28"/>
        </w:rPr>
        <w:t>+</w:t>
      </w:r>
      <w:r w:rsidRPr="007811AE">
        <w:rPr>
          <w:b/>
          <w:bCs/>
          <w:color w:val="000000"/>
          <w:sz w:val="28"/>
          <w:szCs w:val="28"/>
          <w:lang w:val="en-US"/>
        </w:rPr>
        <w:t>z</w:t>
      </w:r>
      <w:r w:rsidRPr="007811AE">
        <w:rPr>
          <w:b/>
          <w:bCs/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>, рассчитываются путем отношения прибыли до налогообложения либо чистой к средней стоимости соответствующих активов. Производственными фондами признаются нематериальные активы, основные средства, а также запасы и затраты.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Рентабельность финансовых вложений (</w:t>
      </w:r>
      <w:r w:rsidRPr="007811AE">
        <w:rPr>
          <w:b/>
          <w:bCs/>
          <w:color w:val="000000"/>
          <w:sz w:val="28"/>
          <w:szCs w:val="28"/>
          <w:lang w:val="en-US"/>
        </w:rPr>
        <w:t>Rfin</w:t>
      </w:r>
      <w:r w:rsidRPr="007811AE">
        <w:rPr>
          <w:b/>
          <w:bCs/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 xml:space="preserve"> отражает прибыль, полученную от финансовых вложений (в частности, от ценных бумаг, долевого участия в уставных капиталах других организаций) на один рубль средней за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анализируемый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период величины долгосрочных и краткосрочных финансовых вложений организации.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Рентабельность собственных средств (R</w:t>
      </w:r>
      <w:r w:rsidRPr="007811AE">
        <w:rPr>
          <w:b/>
          <w:bCs/>
          <w:color w:val="000000"/>
          <w:sz w:val="28"/>
          <w:szCs w:val="28"/>
          <w:lang w:val="en-US"/>
        </w:rPr>
        <w:t>ic</w:t>
      </w:r>
      <w:r w:rsidRPr="007811AE">
        <w:rPr>
          <w:b/>
          <w:bCs/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 xml:space="preserve"> характеризует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доходность собственного капитала и исчисляется путем отношения чистой прибыли (Рч) к средней за период сумме источников собственных средств ((I</w:t>
      </w:r>
      <w:r w:rsidRPr="007811AE">
        <w:rPr>
          <w:color w:val="000000"/>
          <w:sz w:val="28"/>
          <w:szCs w:val="28"/>
          <w:lang w:val="en-US"/>
        </w:rPr>
        <w:t>c</w:t>
      </w:r>
      <w:r w:rsidRPr="007811AE">
        <w:rPr>
          <w:color w:val="000000"/>
          <w:sz w:val="28"/>
          <w:szCs w:val="28"/>
        </w:rPr>
        <w:t>)ср)</w:t>
      </w:r>
      <w:r w:rsidR="003C4830" w:rsidRPr="007811AE">
        <w:rPr>
          <w:color w:val="000000"/>
          <w:sz w:val="28"/>
          <w:szCs w:val="28"/>
        </w:rPr>
        <w:t>, тыс. руб</w:t>
      </w:r>
      <w:r w:rsidRPr="007811AE">
        <w:rPr>
          <w:color w:val="000000"/>
          <w:sz w:val="28"/>
          <w:szCs w:val="28"/>
        </w:rPr>
        <w:t>: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590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280" w:dyaOrig="660">
          <v:shape id="_x0000_i1069" type="#_x0000_t75" style="width:63.75pt;height:33pt" o:ole="">
            <v:imagedata r:id="rId88" o:title=""/>
          </v:shape>
          <o:OLEObject Type="Embed" ProgID="Equation.3" ShapeID="_x0000_i1069" DrawAspect="Content" ObjectID="_1478811031" r:id="rId89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A84825" w:rsidRPr="007811AE">
        <w:rPr>
          <w:color w:val="000000"/>
          <w:sz w:val="28"/>
          <w:szCs w:val="28"/>
        </w:rPr>
        <w:t>37</w:t>
      </w:r>
      <w:r w:rsidR="003C6590" w:rsidRPr="007811AE">
        <w:rPr>
          <w:color w:val="000000"/>
          <w:sz w:val="28"/>
          <w:szCs w:val="28"/>
        </w:rPr>
        <w:t>)</w:t>
      </w:r>
    </w:p>
    <w:p w:rsid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84825" w:rsidRPr="00496524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  <w:lang w:val="en-US"/>
        </w:rPr>
        <w:t>I</w:t>
      </w:r>
      <w:r w:rsidRPr="00496524">
        <w:rPr>
          <w:color w:val="000000"/>
          <w:sz w:val="28"/>
          <w:szCs w:val="28"/>
          <w:lang w:val="uk-UA"/>
        </w:rPr>
        <w:t>сср = (</w:t>
      </w:r>
      <w:r w:rsidRPr="007811AE">
        <w:rPr>
          <w:color w:val="000000"/>
          <w:sz w:val="28"/>
          <w:szCs w:val="28"/>
          <w:lang w:val="en-US"/>
        </w:rPr>
        <w:t>I</w:t>
      </w:r>
      <w:r w:rsidRPr="00496524">
        <w:rPr>
          <w:color w:val="000000"/>
          <w:sz w:val="28"/>
          <w:szCs w:val="28"/>
          <w:lang w:val="uk-UA"/>
        </w:rPr>
        <w:t xml:space="preserve">сср + </w:t>
      </w:r>
      <w:r w:rsidRPr="007811AE">
        <w:rPr>
          <w:color w:val="000000"/>
          <w:sz w:val="28"/>
          <w:szCs w:val="28"/>
          <w:lang w:val="en-US"/>
        </w:rPr>
        <w:t>I</w:t>
      </w:r>
      <w:r w:rsidRPr="00496524">
        <w:rPr>
          <w:color w:val="000000"/>
          <w:sz w:val="28"/>
          <w:szCs w:val="28"/>
          <w:lang w:val="uk-UA"/>
        </w:rPr>
        <w:t xml:space="preserve">сср) / 2 = </w:t>
      </w:r>
      <w:r w:rsidR="003C4830" w:rsidRPr="00496524">
        <w:rPr>
          <w:color w:val="000000"/>
          <w:sz w:val="28"/>
          <w:szCs w:val="28"/>
          <w:lang w:val="uk-UA"/>
        </w:rPr>
        <w:t>(13</w:t>
      </w:r>
      <w:r w:rsidR="008C7DE4" w:rsidRPr="00496524">
        <w:rPr>
          <w:color w:val="000000"/>
          <w:sz w:val="28"/>
          <w:szCs w:val="28"/>
          <w:lang w:val="uk-UA"/>
        </w:rPr>
        <w:t xml:space="preserve"> </w:t>
      </w:r>
      <w:r w:rsidR="003C4830" w:rsidRPr="00496524">
        <w:rPr>
          <w:color w:val="000000"/>
          <w:sz w:val="28"/>
          <w:szCs w:val="28"/>
          <w:lang w:val="uk-UA"/>
        </w:rPr>
        <w:t>523</w:t>
      </w:r>
      <w:r w:rsidR="008C7DE4" w:rsidRPr="00496524">
        <w:rPr>
          <w:color w:val="000000"/>
          <w:sz w:val="28"/>
          <w:szCs w:val="28"/>
          <w:lang w:val="uk-UA"/>
        </w:rPr>
        <w:t xml:space="preserve"> </w:t>
      </w:r>
      <w:r w:rsidR="003C4830" w:rsidRPr="00496524">
        <w:rPr>
          <w:color w:val="000000"/>
          <w:sz w:val="28"/>
          <w:szCs w:val="28"/>
          <w:lang w:val="uk-UA"/>
        </w:rPr>
        <w:t>893 + 14</w:t>
      </w:r>
      <w:r w:rsidR="008C7DE4" w:rsidRPr="00496524">
        <w:rPr>
          <w:color w:val="000000"/>
          <w:sz w:val="28"/>
          <w:szCs w:val="28"/>
          <w:lang w:val="uk-UA"/>
        </w:rPr>
        <w:t xml:space="preserve"> </w:t>
      </w:r>
      <w:r w:rsidR="003C4830" w:rsidRPr="00496524">
        <w:rPr>
          <w:color w:val="000000"/>
          <w:sz w:val="28"/>
          <w:szCs w:val="28"/>
          <w:lang w:val="uk-UA"/>
        </w:rPr>
        <w:t>207</w:t>
      </w:r>
      <w:r w:rsidR="008C7DE4" w:rsidRPr="00496524">
        <w:rPr>
          <w:color w:val="000000"/>
          <w:sz w:val="28"/>
          <w:szCs w:val="28"/>
          <w:lang w:val="uk-UA"/>
        </w:rPr>
        <w:t xml:space="preserve"> </w:t>
      </w:r>
      <w:r w:rsidR="003C4830" w:rsidRPr="00496524">
        <w:rPr>
          <w:color w:val="000000"/>
          <w:sz w:val="28"/>
          <w:szCs w:val="28"/>
          <w:lang w:val="uk-UA"/>
        </w:rPr>
        <w:t>380) / 2 = 13 865</w:t>
      </w:r>
      <w:r w:rsidR="008C7DE4" w:rsidRPr="00496524">
        <w:rPr>
          <w:color w:val="000000"/>
          <w:sz w:val="28"/>
          <w:szCs w:val="28"/>
          <w:lang w:val="uk-UA"/>
        </w:rPr>
        <w:t xml:space="preserve"> </w:t>
      </w:r>
      <w:r w:rsidR="003C4830" w:rsidRPr="00496524">
        <w:rPr>
          <w:color w:val="000000"/>
          <w:sz w:val="28"/>
          <w:szCs w:val="28"/>
          <w:lang w:val="uk-UA"/>
        </w:rPr>
        <w:t>637 тыс. руб.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нс = 280 586 / </w:t>
      </w:r>
      <w:r w:rsidR="003C4830" w:rsidRPr="007811AE">
        <w:rPr>
          <w:color w:val="000000"/>
          <w:sz w:val="28"/>
          <w:szCs w:val="28"/>
        </w:rPr>
        <w:t>13 865</w:t>
      </w:r>
      <w:r w:rsidR="008C7DE4" w:rsidRPr="007811AE">
        <w:rPr>
          <w:color w:val="000000"/>
          <w:sz w:val="28"/>
          <w:szCs w:val="28"/>
        </w:rPr>
        <w:t xml:space="preserve"> </w:t>
      </w:r>
      <w:r w:rsidR="003C4830" w:rsidRPr="007811AE">
        <w:rPr>
          <w:color w:val="000000"/>
          <w:sz w:val="28"/>
          <w:szCs w:val="28"/>
        </w:rPr>
        <w:t xml:space="preserve">637 </w:t>
      </w:r>
      <w:r w:rsidRPr="007811AE">
        <w:rPr>
          <w:color w:val="000000"/>
          <w:sz w:val="28"/>
          <w:szCs w:val="28"/>
        </w:rPr>
        <w:t>= 0,0</w:t>
      </w:r>
      <w:r w:rsidR="003C4830" w:rsidRPr="007811AE">
        <w:rPr>
          <w:color w:val="000000"/>
          <w:sz w:val="28"/>
          <w:szCs w:val="28"/>
        </w:rPr>
        <w:t>2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A84825" w:rsidRPr="007811AE" w:rsidRDefault="00A848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кс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- 5 892 / </w:t>
      </w:r>
      <w:r w:rsidR="003C4830" w:rsidRPr="007811AE">
        <w:rPr>
          <w:color w:val="000000"/>
          <w:sz w:val="28"/>
          <w:szCs w:val="28"/>
        </w:rPr>
        <w:t>13 865</w:t>
      </w:r>
      <w:r w:rsidR="008C7DE4" w:rsidRPr="007811AE">
        <w:rPr>
          <w:color w:val="000000"/>
          <w:sz w:val="28"/>
          <w:szCs w:val="28"/>
        </w:rPr>
        <w:t xml:space="preserve"> </w:t>
      </w:r>
      <w:r w:rsidR="003C4830" w:rsidRPr="007811AE">
        <w:rPr>
          <w:color w:val="000000"/>
          <w:sz w:val="28"/>
          <w:szCs w:val="28"/>
        </w:rPr>
        <w:t xml:space="preserve">637 </w:t>
      </w:r>
      <w:r w:rsidRPr="007811AE">
        <w:rPr>
          <w:color w:val="000000"/>
          <w:sz w:val="28"/>
          <w:szCs w:val="28"/>
        </w:rPr>
        <w:t>= - 0,000</w:t>
      </w:r>
      <w:r w:rsidR="003C4830" w:rsidRPr="007811AE">
        <w:rPr>
          <w:color w:val="000000"/>
          <w:sz w:val="28"/>
          <w:szCs w:val="28"/>
        </w:rPr>
        <w:t>4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зарубежной специальной литературе рассмотренный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показатель обозначается как ROE (return on equity).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Рентабельность акционерного капитала (Rча)</w:t>
      </w:r>
      <w:r w:rsidRPr="007811AE">
        <w:rPr>
          <w:color w:val="000000"/>
          <w:sz w:val="28"/>
          <w:szCs w:val="28"/>
        </w:rPr>
        <w:t>, определятся путем отношения разности между нераспределенной прибылью, остающейся в распоряжении организации (Рчп) и ее частью, направляемой на выплату дивидендов на привилегированные акции (Дп</w:t>
      </w:r>
      <w:r w:rsidR="003C4830" w:rsidRPr="007811AE">
        <w:rPr>
          <w:color w:val="000000"/>
          <w:sz w:val="28"/>
          <w:szCs w:val="28"/>
        </w:rPr>
        <w:t xml:space="preserve"> – см. Приложение 12</w:t>
      </w:r>
      <w:r w:rsidRPr="007811AE">
        <w:rPr>
          <w:color w:val="000000"/>
          <w:sz w:val="28"/>
          <w:szCs w:val="28"/>
        </w:rPr>
        <w:t>) к средней за период величине собственного капитала ((</w:t>
      </w:r>
      <w:r w:rsidRPr="007811AE">
        <w:rPr>
          <w:color w:val="000000"/>
          <w:sz w:val="28"/>
          <w:szCs w:val="28"/>
          <w:lang w:val="en-US"/>
        </w:rPr>
        <w:t>Ic</w:t>
      </w:r>
      <w:r w:rsidRPr="007811AE">
        <w:rPr>
          <w:color w:val="000000"/>
          <w:sz w:val="28"/>
          <w:szCs w:val="28"/>
        </w:rPr>
        <w:t>)ср):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590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680" w:dyaOrig="660">
          <v:shape id="_x0000_i1070" type="#_x0000_t75" style="width:84pt;height:33pt" o:ole="">
            <v:imagedata r:id="rId90" o:title=""/>
          </v:shape>
          <o:OLEObject Type="Embed" ProgID="Equation.3" ShapeID="_x0000_i1070" DrawAspect="Content" ObjectID="_1478811032" r:id="rId91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3C6590" w:rsidRPr="007811AE">
        <w:rPr>
          <w:color w:val="000000"/>
          <w:sz w:val="28"/>
          <w:szCs w:val="28"/>
        </w:rPr>
        <w:t>(</w:t>
      </w:r>
      <w:r w:rsidR="00974300" w:rsidRPr="007811AE">
        <w:rPr>
          <w:color w:val="000000"/>
          <w:sz w:val="28"/>
          <w:szCs w:val="28"/>
        </w:rPr>
        <w:t>38</w:t>
      </w:r>
      <w:r w:rsidR="003C6590" w:rsidRPr="007811AE">
        <w:rPr>
          <w:color w:val="000000"/>
          <w:sz w:val="28"/>
          <w:szCs w:val="28"/>
        </w:rPr>
        <w:t>)</w:t>
      </w:r>
    </w:p>
    <w:p w:rsidR="003C6590" w:rsidRPr="007811AE" w:rsidRDefault="003C6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4830" w:rsidRPr="007811AE" w:rsidRDefault="003C483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начала периода:</w:t>
      </w:r>
    </w:p>
    <w:p w:rsidR="003C4830" w:rsidRPr="007811AE" w:rsidRDefault="003C4830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нча = 280 586 – 28 059/ 13 865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637 = 0,019</w:t>
      </w:r>
    </w:p>
    <w:p w:rsidR="003C4830" w:rsidRPr="007811AE" w:rsidRDefault="003C483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конца периода:</w:t>
      </w:r>
    </w:p>
    <w:p w:rsidR="003C4830" w:rsidRPr="007811AE" w:rsidRDefault="003C483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кча =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- 5 892 – 28 059/ 13 865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637 = - 0,00035</w:t>
      </w:r>
    </w:p>
    <w:p w:rsidR="003C4830" w:rsidRPr="007811AE" w:rsidRDefault="003C4830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3C4830" w:rsidRPr="00496524" w:rsidRDefault="003C483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 xml:space="preserve">Таким </w:t>
      </w:r>
      <w:r w:rsidRPr="00496524">
        <w:rPr>
          <w:color w:val="000000"/>
          <w:sz w:val="28"/>
          <w:szCs w:val="28"/>
        </w:rPr>
        <w:t xml:space="preserve">образом, произведенный расчет по видам </w:t>
      </w:r>
      <w:r w:rsidR="00400CDF" w:rsidRPr="00496524">
        <w:rPr>
          <w:color w:val="000000"/>
          <w:sz w:val="28"/>
          <w:szCs w:val="28"/>
        </w:rPr>
        <w:t>рентабельности,</w:t>
      </w:r>
      <w:r w:rsidRPr="00496524">
        <w:rPr>
          <w:color w:val="000000"/>
          <w:sz w:val="28"/>
          <w:szCs w:val="28"/>
        </w:rPr>
        <w:t xml:space="preserve"> </w:t>
      </w:r>
      <w:r w:rsidR="00400CDF" w:rsidRPr="00496524">
        <w:rPr>
          <w:color w:val="000000"/>
          <w:sz w:val="28"/>
          <w:szCs w:val="28"/>
        </w:rPr>
        <w:t>очевидно,</w:t>
      </w:r>
      <w:r w:rsidRPr="00496524">
        <w:rPr>
          <w:color w:val="000000"/>
          <w:sz w:val="28"/>
          <w:szCs w:val="28"/>
        </w:rPr>
        <w:t xml:space="preserve"> показывает, что рентабельность производства ОАО «Новосибирскэнерго» находится на низком уровне. Так по общей экономической рентабельности</w:t>
      </w:r>
      <w:r w:rsidR="008760CE" w:rsidRPr="00496524">
        <w:rPr>
          <w:color w:val="000000"/>
          <w:sz w:val="28"/>
          <w:szCs w:val="28"/>
        </w:rPr>
        <w:t xml:space="preserve"> </w:t>
      </w:r>
      <w:r w:rsidRPr="00496524">
        <w:rPr>
          <w:color w:val="000000"/>
          <w:sz w:val="28"/>
          <w:szCs w:val="28"/>
        </w:rPr>
        <w:t>значение показателя отличается</w:t>
      </w:r>
      <w:r w:rsidR="008760CE" w:rsidRPr="00496524">
        <w:rPr>
          <w:color w:val="000000"/>
          <w:sz w:val="28"/>
          <w:szCs w:val="28"/>
        </w:rPr>
        <w:t xml:space="preserve"> от среднего значения по данным мировой практики более чем на 17%, по финансовой (чистой) рентабельности значение на начало периода составило лишь 1,4%</w:t>
      </w:r>
      <w:r w:rsidR="008C7DE4" w:rsidRPr="00496524">
        <w:rPr>
          <w:color w:val="000000"/>
          <w:sz w:val="28"/>
          <w:szCs w:val="28"/>
        </w:rPr>
        <w:t xml:space="preserve"> </w:t>
      </w:r>
      <w:r w:rsidR="008760CE" w:rsidRPr="00496524">
        <w:rPr>
          <w:color w:val="000000"/>
          <w:sz w:val="28"/>
          <w:szCs w:val="28"/>
        </w:rPr>
        <w:t xml:space="preserve">против 12%, принятых в мировой </w:t>
      </w:r>
      <w:r w:rsidR="00400CDF" w:rsidRPr="00496524">
        <w:rPr>
          <w:color w:val="000000"/>
          <w:sz w:val="28"/>
          <w:szCs w:val="28"/>
        </w:rPr>
        <w:t>практике</w:t>
      </w:r>
      <w:r w:rsidR="008760CE" w:rsidRPr="00496524">
        <w:rPr>
          <w:color w:val="000000"/>
          <w:sz w:val="28"/>
          <w:szCs w:val="28"/>
        </w:rPr>
        <w:t xml:space="preserve">, а к концу периода этот показатель снизился до отрицательного значения. </w:t>
      </w:r>
      <w:r w:rsidR="00400CDF" w:rsidRPr="00496524">
        <w:rPr>
          <w:color w:val="000000"/>
          <w:sz w:val="28"/>
          <w:szCs w:val="28"/>
        </w:rPr>
        <w:t xml:space="preserve">Компании необходимо повышать размер чистой прибыли, увеличивать выпуск электроэнергии, поскольку она имеет больший показатель рентабельности, снижая тем самым затраты. </w:t>
      </w:r>
      <w:r w:rsidR="008760CE" w:rsidRPr="00496524">
        <w:rPr>
          <w:color w:val="000000"/>
          <w:sz w:val="28"/>
          <w:szCs w:val="28"/>
        </w:rPr>
        <w:t>Рентабельность акционерного капитала</w:t>
      </w:r>
      <w:r w:rsidR="00400CDF" w:rsidRPr="00496524">
        <w:rPr>
          <w:color w:val="000000"/>
          <w:sz w:val="28"/>
          <w:szCs w:val="28"/>
        </w:rPr>
        <w:t xml:space="preserve"> ОАО «Новосибирскэнерго»</w:t>
      </w:r>
      <w:r w:rsidR="008760CE" w:rsidRPr="00496524">
        <w:rPr>
          <w:color w:val="000000"/>
          <w:sz w:val="28"/>
          <w:szCs w:val="28"/>
        </w:rPr>
        <w:t xml:space="preserve"> так же не высока, однако менеджмент компании принимает правильное решение о выплате дивидендов акционерам по привилегированным акциям, что </w:t>
      </w:r>
      <w:r w:rsidR="00361CFF" w:rsidRPr="00496524">
        <w:rPr>
          <w:color w:val="000000"/>
          <w:sz w:val="28"/>
          <w:szCs w:val="28"/>
        </w:rPr>
        <w:t>явилось одним из существенных факторов</w:t>
      </w:r>
      <w:r w:rsidR="008760CE" w:rsidRPr="00496524">
        <w:rPr>
          <w:color w:val="000000"/>
          <w:sz w:val="28"/>
          <w:szCs w:val="28"/>
        </w:rPr>
        <w:t xml:space="preserve"> повы</w:t>
      </w:r>
      <w:r w:rsidR="00361CFF" w:rsidRPr="00496524">
        <w:rPr>
          <w:color w:val="000000"/>
          <w:sz w:val="28"/>
          <w:szCs w:val="28"/>
        </w:rPr>
        <w:t>шения</w:t>
      </w:r>
      <w:r w:rsidR="008760CE" w:rsidRPr="00496524">
        <w:rPr>
          <w:color w:val="000000"/>
          <w:sz w:val="28"/>
          <w:szCs w:val="28"/>
        </w:rPr>
        <w:t xml:space="preserve"> </w:t>
      </w:r>
      <w:r w:rsidR="00361CFF" w:rsidRPr="00496524">
        <w:rPr>
          <w:color w:val="000000"/>
          <w:sz w:val="28"/>
          <w:szCs w:val="28"/>
        </w:rPr>
        <w:t xml:space="preserve">в 2006 году </w:t>
      </w:r>
      <w:r w:rsidR="008760CE" w:rsidRPr="00496524">
        <w:rPr>
          <w:color w:val="000000"/>
          <w:sz w:val="28"/>
          <w:szCs w:val="28"/>
        </w:rPr>
        <w:t>капитализаци</w:t>
      </w:r>
      <w:r w:rsidR="00361CFF" w:rsidRPr="00496524">
        <w:rPr>
          <w:color w:val="000000"/>
          <w:sz w:val="28"/>
          <w:szCs w:val="28"/>
        </w:rPr>
        <w:t>и</w:t>
      </w:r>
      <w:r w:rsidR="008760CE" w:rsidRPr="00496524">
        <w:rPr>
          <w:color w:val="000000"/>
          <w:sz w:val="28"/>
          <w:szCs w:val="28"/>
        </w:rPr>
        <w:t xml:space="preserve"> </w:t>
      </w:r>
      <w:r w:rsidR="00400CDF" w:rsidRPr="00496524">
        <w:rPr>
          <w:color w:val="000000"/>
          <w:sz w:val="28"/>
          <w:szCs w:val="28"/>
        </w:rPr>
        <w:t>эмитента</w:t>
      </w:r>
      <w:r w:rsidR="008760CE" w:rsidRPr="00496524">
        <w:rPr>
          <w:color w:val="000000"/>
          <w:sz w:val="28"/>
          <w:szCs w:val="28"/>
        </w:rPr>
        <w:t xml:space="preserve"> на 6,7%</w:t>
      </w:r>
      <w:r w:rsidR="00400CDF" w:rsidRPr="00496524">
        <w:rPr>
          <w:color w:val="000000"/>
          <w:sz w:val="28"/>
          <w:szCs w:val="28"/>
        </w:rPr>
        <w:t xml:space="preserve"> (см.Приложение 14)</w:t>
      </w:r>
      <w:r w:rsidR="008760CE" w:rsidRPr="00496524">
        <w:rPr>
          <w:color w:val="000000"/>
          <w:sz w:val="28"/>
          <w:szCs w:val="28"/>
        </w:rPr>
        <w:t>, несмотря на низкие финансовые показатели</w:t>
      </w:r>
      <w:r w:rsidR="00400CDF" w:rsidRPr="00496524">
        <w:rPr>
          <w:color w:val="000000"/>
          <w:sz w:val="28"/>
          <w:szCs w:val="28"/>
        </w:rPr>
        <w:t>.</w:t>
      </w:r>
    </w:p>
    <w:p w:rsidR="00DD3D5F" w:rsidRPr="007811AE" w:rsidRDefault="00DD3D5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D3D5F" w:rsidRPr="007811AE" w:rsidRDefault="00400CD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1.8 Оценка деловой активности</w:t>
      </w:r>
      <w:r w:rsidR="008C7DE4" w:rsidRPr="007811AE">
        <w:rPr>
          <w:b/>
          <w:bCs/>
          <w:color w:val="000000"/>
          <w:sz w:val="28"/>
          <w:szCs w:val="28"/>
        </w:rPr>
        <w:t xml:space="preserve"> </w:t>
      </w:r>
      <w:r w:rsidR="00477689" w:rsidRPr="007811AE">
        <w:rPr>
          <w:b/>
          <w:bCs/>
          <w:color w:val="000000"/>
          <w:sz w:val="28"/>
          <w:szCs w:val="28"/>
        </w:rPr>
        <w:t>и состоятельности</w:t>
      </w:r>
      <w:r w:rsidR="0049652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ОАО «Новосибирскэнерго»</w:t>
      </w:r>
    </w:p>
    <w:p w:rsidR="00361CFF" w:rsidRPr="007811AE" w:rsidRDefault="00361CF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77689" w:rsidRPr="007811AE" w:rsidRDefault="0047768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1.8.1 Деловая активность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Эффективность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хозяйствования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выражается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только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рентабельностью деятельности организации, но и зависит от ее деловой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активности, характеризующей прежде всего использование внеоборотных и оборотных активов, производительность труда. В качестве критериев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оценки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деловой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активности выступают такие показатели, как коэффициенты оборачиваемости (фондоотдача),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фондоемкость,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период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средств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показатели производительности.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коэффициентов оборачиваемости осуществляется путем отношения выручки от продажи товаров, продукции, работ, услуг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средней стоимости соответствующего вида средств организации.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Величина, обратная коэффициенту оборачиваемости, носит название фондоемкости, а применительно к оборотному капиталу – коэффициента закрепления капитала на рубль товарной продукции.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Период оборота средств организации определяется 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днях,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для чего длительность анализируемого периода делится 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соответствующие коэффициенты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оборачиваемости.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Период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характеризует скорость оборота и показывает, сколько дней потребуется для продажи активов и превращения их в деньги.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Сокращение периода оборота приводит к абсолютному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сокращению потребности организации в ресурсах при неизменном объеме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производства и продажи продуктов труда, а также относительной экономии ресурсов на один рубль проданных товаров, продукции, работ, услуг при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увеличении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объема производства и продаж. Увеличение скорости оборота средств означает повышение производственного потенциала организации. Период оборота оказывает непосредственное воздействие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платежеспособность организации.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Названные выше показатели, характеризующие эффективность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использования капитала, рассчитываются по активам, как в целом,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так и отдельным их видам.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Классификация оборотного капитала в зависимости 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функционального назначения, роли в финансово-хозяйственной деятельности и принципа организации приведена на рис. 6.1.1.</w:t>
      </w:r>
    </w:p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61CFF" w:rsidRPr="007811AE" w:rsidRDefault="00D7641A" w:rsidP="00496524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174" editas="orgchart" style="width:467.5pt;height:351pt;mso-position-horizontal-relative:char;mso-position-vertical-relative:line" coordorigin="1561,9561" coordsize="8639,5040">
            <o:lock v:ext="edit" aspectratio="t"/>
            <o:diagram v:ext="edit" dgmstyle="0" dgmscalex="70927" dgmscaley="91283" dgmfontsize="12" constrainbounds="0,0,0,0">
              <o:relationtable v:ext="edit">
                <o:rel v:ext="edit" idsrc="#_s1183" iddest="#_s1183"/>
                <o:rel v:ext="edit" idsrc="#_s1184" iddest="#_s1183" idcntr="#_s1182"/>
                <o:rel v:ext="edit" idsrc="#_s1185" iddest="#_s1183" idcntr="#_s1181"/>
                <o:rel v:ext="edit" idsrc="#_s1186" iddest="#_s1184" idcntr="#_s1180"/>
                <o:rel v:ext="edit" idsrc="#_s1187" iddest="#_s1184" idcntr="#_s1179"/>
                <o:rel v:ext="edit" idsrc="#_s1188" iddest="#_s1184" idcntr="#_s1178"/>
                <o:rel v:ext="edit" idsrc="#_s1189" iddest="#_s1185" idcntr="#_s1177"/>
                <o:rel v:ext="edit" idsrc="#_s1190" iddest="#_s1185" idcntr="#_s1176"/>
              </o:relationtable>
            </o:diagram>
            <v:shape id="_x0000_s1175" type="#_x0000_t75" style="position:absolute;left:1561;top:9561;width:8639;height:5040" o:preferrelative="f" filled="t" fillcolor="#cfc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76" o:spid="_x0000_s1176" type="#_x0000_t34" style="position:absolute;left:7051;top:13070;width:360;height:1261;rotation:270;flip:x" o:connectortype="elbow" adj="7760,95284,-293950" strokeweight="2.25pt"/>
            <v:shape id="_s1177" o:spid="_x0000_s1177" type="#_x0000_t34" style="position:absolute;left:5791;top:13071;width:360;height:1259;rotation:270" o:connectortype="elbow" adj="7760,-95354,-176378" strokeweight="2.25pt"/>
            <v:shape id="_s1178" o:spid="_x0000_s1178" type="#_x0000_t34" style="position:absolute;left:7681;top:10280;width:360;height:2521;rotation:270;flip:x" o:connectortype="elbow" adj="7745,23825,-352054" strokeweight="2.25pt"/>
            <v:shape id="_s1179" o:spid="_x0000_s1179" type="#_x0000_t34" style="position:absolute;left:6421;top:11540;width:360;height:1;rotation:270;flip:x" o:connectortype="elbow" adj="7745,64994400,-234717" strokeweight="2.25pt"/>
            <v:shape id="_s1180" o:spid="_x0000_s1180" type="#_x0000_t34" style="position:absolute;left:5161;top:10282;width:360;height:2518;rotation:270" o:connectortype="elbow" adj="7745,-23842,-1173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81" o:spid="_x0000_s1181" type="#_x0000_t33" style="position:absolute;left:2641;top:10281;width:2879;height:2881;rotation:180" o:connectortype="elbow" adj="-29703,-27000,-29703" strokeweight="2.25pt"/>
            <v:shape id="_s1182" o:spid="_x0000_s1182" type="#_x0000_t33" style="position:absolute;left:2641;top:10281;width:2879;height:720;rotation:180" o:connectortype="elbow" adj="-29703,-43200,-29703" strokeweight="2.25pt"/>
            <v:roundrect id="_s1183" o:spid="_x0000_s1183" style="position:absolute;left:1561;top:9561;width:2160;height:720;v-text-anchor:middle" arcsize="10923f" o:dgmlayout="2" o:dgmnodekind="1" o:dgmlayoutmru="2" fillcolor="lime">
              <v:textbox style="mso-next-textbox:#_s1183" inset="0,0,0,0">
                <w:txbxContent>
                  <w:p w:rsidR="007E50AF" w:rsidRPr="00496524" w:rsidRDefault="007E50AF" w:rsidP="00361CFF">
                    <w:pPr>
                      <w:jc w:val="center"/>
                      <w:rPr>
                        <w:i/>
                        <w:iCs/>
                        <w:sz w:val="33"/>
                        <w:szCs w:val="33"/>
                      </w:rPr>
                    </w:pPr>
                    <w:r w:rsidRPr="00496524">
                      <w:rPr>
                        <w:b/>
                        <w:bCs/>
                      </w:rPr>
                      <w:t>ОБОРОТНЫЕ СРЕДСВА (оборотный</w:t>
                    </w:r>
                    <w:r w:rsidRPr="00496524">
                      <w:rPr>
                        <w:b/>
                        <w:bCs/>
                        <w:sz w:val="33"/>
                        <w:szCs w:val="33"/>
                      </w:rPr>
                      <w:t xml:space="preserve"> </w:t>
                    </w:r>
                    <w:r w:rsidRPr="00496524">
                      <w:rPr>
                        <w:b/>
                        <w:bCs/>
                      </w:rPr>
                      <w:t>капитал)</w:t>
                    </w:r>
                  </w:p>
                </w:txbxContent>
              </v:textbox>
            </v:roundrect>
            <v:roundrect id="_s1184" o:spid="_x0000_s1184" style="position:absolute;left:5520;top:10641;width:2160;height:720;v-text-anchor:middle" arcsize="10923f" o:dgmlayout="0" o:dgmnodekind="0" fillcolor="yellow">
              <v:fill opacity="64225f"/>
              <v:textbox style="mso-next-textbox:#_s1184" inset="0,0,0,0">
                <w:txbxContent>
                  <w:p w:rsidR="007E50AF" w:rsidRPr="00496524" w:rsidRDefault="007E50AF" w:rsidP="00361CFF">
                    <w:pPr>
                      <w:jc w:val="center"/>
                      <w:rPr>
                        <w:b/>
                        <w:bCs/>
                      </w:rPr>
                    </w:pPr>
                    <w:r w:rsidRPr="00496524">
                      <w:rPr>
                        <w:b/>
                        <w:bCs/>
                      </w:rPr>
                      <w:t>Производственные оборотные средства</w:t>
                    </w:r>
                  </w:p>
                </w:txbxContent>
              </v:textbox>
            </v:roundrect>
            <v:roundrect id="_s1185" o:spid="_x0000_s1185" style="position:absolute;left:5520;top:12801;width:2160;height:720;v-text-anchor:middle" arcsize="10923f" o:dgmlayout="0" o:dgmnodekind="0" fillcolor="yellow">
              <v:textbox style="mso-next-textbox:#_s1185" inset="0,0,0,0">
                <w:txbxContent>
                  <w:p w:rsidR="007E50AF" w:rsidRPr="00496524" w:rsidRDefault="007E50AF" w:rsidP="00361CFF">
                    <w:pPr>
                      <w:jc w:val="center"/>
                      <w:rPr>
                        <w:b/>
                        <w:bCs/>
                      </w:rPr>
                    </w:pPr>
                    <w:r w:rsidRPr="00496524">
                      <w:rPr>
                        <w:b/>
                        <w:bCs/>
                      </w:rPr>
                      <w:t>Средства обращения</w:t>
                    </w:r>
                  </w:p>
                </w:txbxContent>
              </v:textbox>
            </v:roundrect>
            <v:roundrect id="_s1186" o:spid="_x0000_s1186" style="position:absolute;left:3001;top:11721;width:2160;height:719;v-text-anchor:middle" arcsize="10923f" o:dgmlayout="2" o:dgmnodekind="0" fillcolor="#bbe0e3">
              <v:textbox style="mso-next-textbox:#_s1186" inset="0,0,0,0">
                <w:txbxContent>
                  <w:p w:rsidR="007E50AF" w:rsidRPr="00496524" w:rsidRDefault="007E50AF" w:rsidP="00124BE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Производственные запасы</w:t>
                    </w:r>
                  </w:p>
                </w:txbxContent>
              </v:textbox>
            </v:roundrect>
            <v:roundrect id="_s1187" o:spid="_x0000_s1187" style="position:absolute;left:5521;top:11721;width:2160;height:720;v-text-anchor:middle" arcsize="10923f" o:dgmlayout="2" o:dgmnodekind="0" fillcolor="#bbe0e3">
              <v:textbox style="mso-next-textbox:#_s1187" inset="0,0,0,0">
                <w:txbxContent>
                  <w:p w:rsidR="007E50AF" w:rsidRPr="00496524" w:rsidRDefault="007E50AF" w:rsidP="00124BE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Незавершенное производство</w:t>
                    </w:r>
                  </w:p>
                </w:txbxContent>
              </v:textbox>
            </v:roundrect>
            <v:roundrect id="_s1188" o:spid="_x0000_s1188" style="position:absolute;left:8041;top:11721;width:2159;height:720;v-text-anchor:middle" arcsize="10923f" o:dgmlayout="2" o:dgmnodekind="0" fillcolor="#bbe0e3">
              <v:textbox style="mso-next-textbox:#_s1188" inset="0,0,0,0">
                <w:txbxContent>
                  <w:p w:rsidR="007E50AF" w:rsidRPr="00496524" w:rsidRDefault="007E50AF" w:rsidP="00124BE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Расходы будущих периодов</w:t>
                    </w:r>
                  </w:p>
                </w:txbxContent>
              </v:textbox>
            </v:roundrect>
            <v:roundrect id="_s1189" o:spid="_x0000_s1189" style="position:absolute;left:4261;top:13881;width:2160;height:720;v-text-anchor:middle" arcsize="10923f" o:dgmlayout="2" o:dgmnodekind="0" fillcolor="#bbe0e3">
              <v:textbox style="mso-next-textbox:#_s1189" inset="0,0,0,0">
                <w:txbxContent>
                  <w:p w:rsidR="007E50AF" w:rsidRPr="00496524" w:rsidRDefault="007E50AF" w:rsidP="00124BE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Готовая продукция</w:t>
                    </w:r>
                  </w:p>
                </w:txbxContent>
              </v:textbox>
            </v:roundrect>
            <v:roundrect id="_s1190" o:spid="_x0000_s1190" style="position:absolute;left:6781;top:13881;width:2159;height:720;v-text-anchor:middle" arcsize="10923f" o:dgmlayout="2" o:dgmnodekind="0" fillcolor="#bbe0e3">
              <v:textbox style="mso-next-textbox:#_s1190" inset="0,0,0,0">
                <w:txbxContent>
                  <w:p w:rsidR="007E50AF" w:rsidRPr="00496524" w:rsidRDefault="007E50AF" w:rsidP="00124BEA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Денежные средства, средства в</w:t>
                    </w:r>
                    <w:r w:rsidRPr="00496524">
                      <w:rPr>
                        <w:b/>
                        <w:bCs/>
                        <w:sz w:val="33"/>
                        <w:szCs w:val="33"/>
                      </w:rPr>
                      <w:t xml:space="preserve"> </w:t>
                    </w:r>
                    <w:r w:rsidRPr="00496524">
                      <w:rPr>
                        <w:b/>
                        <w:bCs/>
                        <w:sz w:val="22"/>
                        <w:szCs w:val="22"/>
                      </w:rPr>
                      <w:t>расчетах</w:t>
                    </w:r>
                  </w:p>
                </w:txbxContent>
              </v:textbox>
            </v:roundrect>
            <v:line id="_x0000_s1191" style="position:absolute;flip:x" from="2747,11204" to="5457,11204" strokeweight="2.25pt"/>
            <v:line id="_x0000_s1192" style="position:absolute" from="2747,11204" to="2747,12629" strokeweight="2.25pt"/>
            <v:line id="_x0000_s1193" style="position:absolute" from="2747,12629" to="7998,12629" strokeweight="2.25pt"/>
            <v:line id="_x0000_s1194" style="position:absolute" from="7998,12629" to="7998,13615" strokeweight="2.25pt"/>
            <v:line id="_x0000_s1195" style="position:absolute;flip:x" from="6643,13615" to="7998,13615" strokeweight="2.25pt"/>
            <w10:wrap type="none"/>
            <w10:anchorlock/>
          </v:group>
        </w:pict>
      </w:r>
    </w:p>
    <w:p w:rsidR="00496524" w:rsidRDefault="00282B8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Рис.14 Классификация оборотного капитала</w:t>
      </w:r>
      <w:r w:rsidR="00496524">
        <w:rPr>
          <w:color w:val="000000"/>
          <w:sz w:val="28"/>
          <w:szCs w:val="28"/>
          <w:lang w:val="uk-UA"/>
        </w:rPr>
        <w:t xml:space="preserve"> </w:t>
      </w:r>
      <w:r w:rsidRPr="007811AE">
        <w:rPr>
          <w:color w:val="000000"/>
          <w:sz w:val="28"/>
          <w:szCs w:val="28"/>
        </w:rPr>
        <w:t>Оборотный капитал обеспечивает текущие потребности организации.</w:t>
      </w:r>
    </w:p>
    <w:p w:rsidR="00496524" w:rsidRPr="00496524" w:rsidRDefault="00496524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 w:type="page"/>
      </w:r>
      <w:r w:rsidR="00282B8E" w:rsidRPr="007811AE">
        <w:rPr>
          <w:color w:val="000000"/>
          <w:sz w:val="28"/>
          <w:szCs w:val="28"/>
        </w:rPr>
        <w:t>Оборотные производственные средства обслуживают сферу производства и полностью переносят свою стоимость на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стоимость готовой продукции в процессе одного производственного цикла.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Оборотные средства – это совокупность денежных средств,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авансированных для создания и использования оборотных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производственных активов и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средств обращения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для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обеспечения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непрерывного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="00282B8E" w:rsidRPr="007811AE">
        <w:rPr>
          <w:color w:val="000000"/>
          <w:sz w:val="28"/>
          <w:szCs w:val="28"/>
        </w:rPr>
        <w:t>процесса производства и продажи продуктов труда.</w:t>
      </w:r>
    </w:p>
    <w:p w:rsidR="00282B8E" w:rsidRPr="007811AE" w:rsidRDefault="00282B8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Расчет основных показателей деловой активности организации приведен в Таблице 21.</w:t>
      </w:r>
    </w:p>
    <w:p w:rsidR="00AF0003" w:rsidRPr="007811AE" w:rsidRDefault="00AF000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2B8E" w:rsidRPr="00496524" w:rsidRDefault="00282B8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96524">
        <w:rPr>
          <w:color w:val="000000"/>
          <w:sz w:val="28"/>
          <w:szCs w:val="28"/>
        </w:rPr>
        <w:t xml:space="preserve">Таблица </w:t>
      </w:r>
      <w:r w:rsidR="00FA3D41" w:rsidRPr="00496524">
        <w:rPr>
          <w:color w:val="000000"/>
          <w:sz w:val="28"/>
          <w:szCs w:val="28"/>
        </w:rPr>
        <w:t>21</w:t>
      </w:r>
      <w:r w:rsidR="00496524" w:rsidRPr="00496524">
        <w:rPr>
          <w:color w:val="000000"/>
          <w:sz w:val="28"/>
          <w:szCs w:val="28"/>
          <w:lang w:val="uk-UA"/>
        </w:rPr>
        <w:t xml:space="preserve"> </w:t>
      </w:r>
      <w:r w:rsidRPr="00496524">
        <w:rPr>
          <w:color w:val="000000"/>
          <w:sz w:val="28"/>
          <w:szCs w:val="28"/>
        </w:rPr>
        <w:t>Показатели деловой активности организации</w:t>
      </w:r>
    </w:p>
    <w:tbl>
      <w:tblPr>
        <w:tblW w:w="916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2208"/>
        <w:gridCol w:w="1158"/>
        <w:gridCol w:w="2582"/>
      </w:tblGrid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208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Алгоритм расчета</w:t>
            </w:r>
          </w:p>
        </w:tc>
        <w:tc>
          <w:tcPr>
            <w:tcW w:w="1158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582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1. Оборачиваемость (фондоотдача) всех активов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560" w:dyaOrig="660">
                <v:shape id="_x0000_i1072" type="#_x0000_t75" style="width:78pt;height:17.25pt" o:ole="">
                  <v:imagedata r:id="rId92" o:title=""/>
                </v:shape>
                <o:OLEObject Type="Embed" ProgID="Equation.3" ShapeID="_x0000_i1072" DrawAspect="Content" ObjectID="_1478811033" r:id="rId93"/>
              </w:object>
            </w:r>
          </w:p>
        </w:tc>
        <w:tc>
          <w:tcPr>
            <w:tcW w:w="1158" w:type="dxa"/>
          </w:tcPr>
          <w:p w:rsidR="00282B8E" w:rsidRPr="00496524" w:rsidRDefault="00842CF1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582" w:type="dxa"/>
          </w:tcPr>
          <w:p w:rsidR="00282B8E" w:rsidRPr="00496524" w:rsidRDefault="00AF0003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La</w:t>
            </w:r>
            <w:r w:rsidRPr="00496524">
              <w:rPr>
                <w:color w:val="000000"/>
                <w:sz w:val="20"/>
                <w:szCs w:val="20"/>
              </w:rPr>
              <w:t xml:space="preserve"> = 16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483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238/19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579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934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2.Оборачиваемость (фондоотдача) внеоборотных активов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140" w:dyaOrig="660">
                <v:shape id="_x0000_i1073" type="#_x0000_t75" style="width:57pt;height:16.5pt" o:ole="">
                  <v:imagedata r:id="rId94" o:title=""/>
                </v:shape>
                <o:OLEObject Type="Embed" ProgID="Equation.3" ShapeID="_x0000_i1073" DrawAspect="Content" ObjectID="_1478811034" r:id="rId95"/>
              </w:object>
            </w:r>
          </w:p>
        </w:tc>
        <w:tc>
          <w:tcPr>
            <w:tcW w:w="1158" w:type="dxa"/>
          </w:tcPr>
          <w:p w:rsidR="00842CF1" w:rsidRPr="00496524" w:rsidRDefault="00842CF1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2582" w:type="dxa"/>
          </w:tcPr>
          <w:p w:rsidR="00282B8E" w:rsidRPr="00496524" w:rsidRDefault="00AF0003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uk-UA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Lf</w:t>
            </w:r>
            <w:r w:rsidRPr="00496524">
              <w:rPr>
                <w:color w:val="000000"/>
                <w:sz w:val="20"/>
                <w:szCs w:val="20"/>
              </w:rPr>
              <w:t xml:space="preserve"> = 16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483/14 545</w:t>
            </w:r>
            <w:r w:rsidR="008C7DE4" w:rsidRPr="00496524">
              <w:rPr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117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3. Фондоемкость продукции, рассчитанная по данным:</w:t>
            </w:r>
          </w:p>
        </w:tc>
        <w:tc>
          <w:tcPr>
            <w:tcW w:w="2208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всех активов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2020" w:dyaOrig="620">
                <v:shape id="_x0000_i1074" type="#_x0000_t75" style="width:101.25pt;height:18.75pt" o:ole="">
                  <v:imagedata r:id="rId96" o:title=""/>
                </v:shape>
                <o:OLEObject Type="Embed" ProgID="Equation.3" ShapeID="_x0000_i1074" DrawAspect="Content" ObjectID="_1478811035" r:id="rId97"/>
              </w:object>
            </w:r>
          </w:p>
        </w:tc>
        <w:tc>
          <w:tcPr>
            <w:tcW w:w="1158" w:type="dxa"/>
          </w:tcPr>
          <w:p w:rsidR="00282B8E" w:rsidRPr="00496524" w:rsidRDefault="00DF2D7A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2582" w:type="dxa"/>
          </w:tcPr>
          <w:p w:rsidR="00282B8E" w:rsidRPr="00496524" w:rsidRDefault="00AF0003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J(f+q) = 19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579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934|16483238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внеоборотных активов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080" w:dyaOrig="620">
                <v:shape id="_x0000_i1075" type="#_x0000_t75" style="width:52.5pt;height:16.5pt" o:ole="">
                  <v:imagedata r:id="rId98" o:title=""/>
                </v:shape>
                <o:OLEObject Type="Embed" ProgID="Equation.3" ShapeID="_x0000_i1075" DrawAspect="Content" ObjectID="_1478811036" r:id="rId99"/>
              </w:object>
            </w:r>
          </w:p>
        </w:tc>
        <w:tc>
          <w:tcPr>
            <w:tcW w:w="1158" w:type="dxa"/>
          </w:tcPr>
          <w:p w:rsidR="00282B8E" w:rsidRPr="00496524" w:rsidRDefault="00DF2D7A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Jf</w:t>
            </w:r>
            <w:r w:rsidRPr="00496524">
              <w:rPr>
                <w:color w:val="000000"/>
                <w:sz w:val="20"/>
                <w:szCs w:val="20"/>
              </w:rPr>
              <w:t xml:space="preserve"> = 14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545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117/16 483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238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4. Оборачиваемость оборотных средств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200" w:dyaOrig="660">
                <v:shape id="_x0000_i1076" type="#_x0000_t75" style="width:60pt;height:16.5pt" o:ole="">
                  <v:imagedata r:id="rId100" o:title=""/>
                </v:shape>
                <o:OLEObject Type="Embed" ProgID="Equation.3" ShapeID="_x0000_i1076" DrawAspect="Content" ObjectID="_1478811037" r:id="rId101"/>
              </w:object>
            </w:r>
          </w:p>
        </w:tc>
        <w:tc>
          <w:tcPr>
            <w:tcW w:w="1158" w:type="dxa"/>
          </w:tcPr>
          <w:p w:rsidR="00282B8E" w:rsidRPr="00496524" w:rsidRDefault="00DF2D7A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Lq = 16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483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238/4 829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5. Закрепление оборотного капитала на 1 рубль выручки от продажи товаров, продукции, работ, услуг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140" w:dyaOrig="620">
                <v:shape id="_x0000_i1077" type="#_x0000_t75" style="width:55.5pt;height:20.25pt" o:ole="">
                  <v:imagedata r:id="rId102" o:title=""/>
                </v:shape>
                <o:OLEObject Type="Embed" ProgID="Equation.3" ShapeID="_x0000_i1077" DrawAspect="Content" ObjectID="_1478811038" r:id="rId103"/>
              </w:object>
            </w:r>
          </w:p>
        </w:tc>
        <w:tc>
          <w:tcPr>
            <w:tcW w:w="1158" w:type="dxa"/>
          </w:tcPr>
          <w:p w:rsidR="00282B8E" w:rsidRPr="00496524" w:rsidRDefault="00DF2D7A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Jq = 4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829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110/16 483 238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6. Оборачиваемость материальных оборотных активов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100" w:dyaOrig="660">
                <v:shape id="_x0000_i1078" type="#_x0000_t75" style="width:54.75pt;height:22.5pt" o:ole="">
                  <v:imagedata r:id="rId104" o:title=""/>
                </v:shape>
                <o:OLEObject Type="Embed" ProgID="Equation.3" ShapeID="_x0000_i1078" DrawAspect="Content" ObjectID="_1478811039" r:id="rId105"/>
              </w:object>
            </w:r>
          </w:p>
        </w:tc>
        <w:tc>
          <w:tcPr>
            <w:tcW w:w="1158" w:type="dxa"/>
          </w:tcPr>
          <w:p w:rsidR="00282B8E" w:rsidRPr="00496524" w:rsidRDefault="00DF2D7A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Lz = 16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483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238/1 286 544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7. Период оборота товарно-материальных ценностей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object w:dxaOrig="880" w:dyaOrig="620">
                <v:shape id="_x0000_i1079" type="#_x0000_t75" style="width:44.25pt;height:25.5pt" o:ole="">
                  <v:imagedata r:id="rId106" o:title=""/>
                </v:shape>
                <o:OLEObject Type="Embed" ProgID="Equation.3" ShapeID="_x0000_i1079" DrawAspect="Content" ObjectID="_1478811040" r:id="rId107"/>
              </w:object>
            </w:r>
          </w:p>
        </w:tc>
        <w:tc>
          <w:tcPr>
            <w:tcW w:w="1158" w:type="dxa"/>
          </w:tcPr>
          <w:p w:rsidR="00282B8E" w:rsidRPr="00496524" w:rsidRDefault="001D2CBD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Tz = 360/ 14 616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8. Оборачиваемость дебиторской задолженности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680" w:dyaOrig="660">
                <v:shape id="_x0000_i1080" type="#_x0000_t75" style="width:84pt;height:24pt" o:ole="">
                  <v:imagedata r:id="rId108" o:title=""/>
                </v:shape>
                <o:OLEObject Type="Embed" ProgID="Equation.3" ShapeID="_x0000_i1080" DrawAspect="Content" ObjectID="_1478811041" r:id="rId109"/>
              </w:object>
            </w:r>
          </w:p>
        </w:tc>
        <w:tc>
          <w:tcPr>
            <w:tcW w:w="1158" w:type="dxa"/>
          </w:tcPr>
          <w:p w:rsidR="00282B8E" w:rsidRPr="00496524" w:rsidRDefault="00777C82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96524">
              <w:rPr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49652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2" w:type="dxa"/>
          </w:tcPr>
          <w:p w:rsidR="00282B8E" w:rsidRPr="00496524" w:rsidRDefault="006070F5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LR</w:t>
            </w:r>
            <w:r w:rsidRPr="00496524">
              <w:rPr>
                <w:color w:val="000000"/>
                <w:sz w:val="20"/>
                <w:szCs w:val="20"/>
              </w:rPr>
              <w:t>2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a</w:t>
            </w:r>
            <w:r w:rsidRPr="00496524">
              <w:rPr>
                <w:color w:val="000000"/>
                <w:sz w:val="20"/>
                <w:szCs w:val="20"/>
              </w:rPr>
              <w:t xml:space="preserve"> = 16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483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</w:rPr>
              <w:t>238/</w:t>
            </w:r>
            <w:r w:rsidR="00777C82" w:rsidRPr="00496524">
              <w:rPr>
                <w:color w:val="000000"/>
                <w:sz w:val="20"/>
                <w:szCs w:val="20"/>
              </w:rPr>
              <w:t>2951642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9. Период погашения дебиторской задолженности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object w:dxaOrig="1440" w:dyaOrig="620">
                <v:shape id="_x0000_i1081" type="#_x0000_t75" style="width:1in;height:23.25pt" o:ole="">
                  <v:imagedata r:id="rId110" o:title=""/>
                </v:shape>
                <o:OLEObject Type="Embed" ProgID="Equation.3" ShapeID="_x0000_i1081" DrawAspect="Content" ObjectID="_1478811042" r:id="rId111"/>
              </w:object>
            </w:r>
          </w:p>
        </w:tc>
        <w:tc>
          <w:tcPr>
            <w:tcW w:w="1158" w:type="dxa"/>
          </w:tcPr>
          <w:p w:rsidR="00282B8E" w:rsidRPr="00496524" w:rsidRDefault="00777C82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  <w:lang w:val="en-US"/>
              </w:rPr>
              <w:t>64,2</w:t>
            </w:r>
          </w:p>
        </w:tc>
        <w:tc>
          <w:tcPr>
            <w:tcW w:w="2582" w:type="dxa"/>
          </w:tcPr>
          <w:p w:rsidR="00282B8E" w:rsidRPr="00496524" w:rsidRDefault="00777C82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NR</w:t>
            </w:r>
            <w:r w:rsidRPr="00496524">
              <w:rPr>
                <w:color w:val="000000"/>
                <w:sz w:val="20"/>
                <w:szCs w:val="20"/>
              </w:rPr>
              <w:t>2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a</w:t>
            </w:r>
            <w:r w:rsidRPr="00496524">
              <w:rPr>
                <w:color w:val="000000"/>
                <w:sz w:val="20"/>
                <w:szCs w:val="20"/>
              </w:rPr>
              <w:t>=360/4</w:t>
            </w:r>
            <w:r w:rsidR="00E502B6" w:rsidRPr="00496524">
              <w:rPr>
                <w:color w:val="000000"/>
                <w:sz w:val="20"/>
                <w:szCs w:val="20"/>
                <w:lang w:val="en-US"/>
              </w:rPr>
              <w:t>,</w:t>
            </w:r>
            <w:r w:rsidRPr="004965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10. Продолжительность производственного цикла</w:t>
            </w:r>
          </w:p>
        </w:tc>
        <w:tc>
          <w:tcPr>
            <w:tcW w:w="2208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Тп=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Tz</w:t>
            </w:r>
            <w:r w:rsidRPr="00496524">
              <w:rPr>
                <w:color w:val="000000"/>
                <w:sz w:val="20"/>
                <w:szCs w:val="20"/>
              </w:rPr>
              <w:t>+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TR</w:t>
            </w:r>
            <w:r w:rsidRPr="00496524">
              <w:rPr>
                <w:color w:val="000000"/>
                <w:sz w:val="20"/>
                <w:szCs w:val="20"/>
              </w:rPr>
              <w:t>2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158" w:type="dxa"/>
          </w:tcPr>
          <w:p w:rsidR="00282B8E" w:rsidRPr="00496524" w:rsidRDefault="00E502B6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  <w:lang w:val="en-US"/>
              </w:rPr>
              <w:t>104,8</w:t>
            </w:r>
          </w:p>
        </w:tc>
        <w:tc>
          <w:tcPr>
            <w:tcW w:w="2582" w:type="dxa"/>
          </w:tcPr>
          <w:p w:rsidR="00282B8E" w:rsidRPr="00496524" w:rsidRDefault="00E502B6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T</w:t>
            </w:r>
            <w:r w:rsidRPr="00496524">
              <w:rPr>
                <w:color w:val="000000"/>
                <w:sz w:val="20"/>
                <w:szCs w:val="20"/>
              </w:rPr>
              <w:t>п = 40,6 + 64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,2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11. Объем продажи на одного работника</w:t>
            </w:r>
            <w:r w:rsidR="00DF2D7A" w:rsidRPr="00496524">
              <w:rPr>
                <w:color w:val="000000"/>
                <w:sz w:val="20"/>
                <w:szCs w:val="20"/>
              </w:rPr>
              <w:t xml:space="preserve"> (Приложение 15 – (Д)ср)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340" w:dyaOrig="660">
                <v:shape id="_x0000_i1082" type="#_x0000_t75" style="width:66pt;height:20.25pt" o:ole="">
                  <v:imagedata r:id="rId112" o:title=""/>
                </v:shape>
                <o:OLEObject Type="Embed" ProgID="Equation.3" ShapeID="_x0000_i1082" DrawAspect="Content" ObjectID="_1478811043" r:id="rId113"/>
              </w:object>
            </w:r>
          </w:p>
        </w:tc>
        <w:tc>
          <w:tcPr>
            <w:tcW w:w="1158" w:type="dxa"/>
          </w:tcPr>
          <w:p w:rsidR="00282B8E" w:rsidRPr="00496524" w:rsidRDefault="0087113D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C7DE4" w:rsidRPr="0049652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6524">
              <w:rPr>
                <w:b/>
                <w:bCs/>
                <w:color w:val="000000"/>
                <w:sz w:val="20"/>
                <w:szCs w:val="20"/>
              </w:rPr>
              <w:t>095,3</w:t>
            </w:r>
          </w:p>
        </w:tc>
        <w:tc>
          <w:tcPr>
            <w:tcW w:w="2582" w:type="dxa"/>
          </w:tcPr>
          <w:p w:rsidR="00282B8E" w:rsidRPr="00496524" w:rsidRDefault="00853148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N1</w:t>
            </w:r>
            <w:r w:rsidRPr="00496524">
              <w:rPr>
                <w:color w:val="000000"/>
                <w:sz w:val="20"/>
                <w:szCs w:val="20"/>
              </w:rPr>
              <w:t>д =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 xml:space="preserve"> 16 483238/3 235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12. Прибыль от продажи продукции, работ, услуг (чистая прибыль) на одного работника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540" w:dyaOrig="660">
                <v:shape id="_x0000_i1083" type="#_x0000_t75" style="width:77.25pt;height:18pt" o:ole="">
                  <v:imagedata r:id="rId114" o:title=""/>
                </v:shape>
                <o:OLEObject Type="Embed" ProgID="Equation.3" ShapeID="_x0000_i1083" DrawAspect="Content" ObjectID="_1478811044" r:id="rId115"/>
              </w:object>
            </w:r>
          </w:p>
        </w:tc>
        <w:tc>
          <w:tcPr>
            <w:tcW w:w="1158" w:type="dxa"/>
          </w:tcPr>
          <w:p w:rsidR="00282B8E" w:rsidRPr="00496524" w:rsidRDefault="00853148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82" w:type="dxa"/>
          </w:tcPr>
          <w:p w:rsidR="00282B8E" w:rsidRPr="00496524" w:rsidRDefault="00853148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  <w:lang w:val="en-US"/>
              </w:rPr>
              <w:t>P1</w:t>
            </w:r>
            <w:r w:rsidRPr="00496524">
              <w:rPr>
                <w:color w:val="000000"/>
                <w:sz w:val="20"/>
                <w:szCs w:val="20"/>
              </w:rPr>
              <w:t>д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 xml:space="preserve"> = </w:t>
            </w:r>
            <w:r w:rsidRPr="00496524">
              <w:rPr>
                <w:color w:val="000000"/>
                <w:sz w:val="20"/>
                <w:szCs w:val="20"/>
              </w:rPr>
              <w:t>- 5 892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/3 235</w:t>
            </w:r>
          </w:p>
        </w:tc>
      </w:tr>
      <w:tr w:rsidR="00282B8E" w:rsidRPr="00496524" w:rsidTr="002C5D0A">
        <w:tc>
          <w:tcPr>
            <w:tcW w:w="3215" w:type="dxa"/>
          </w:tcPr>
          <w:p w:rsidR="00282B8E" w:rsidRPr="00496524" w:rsidRDefault="00282B8E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t>13. Стоимость активов на одного работника</w:t>
            </w:r>
          </w:p>
        </w:tc>
        <w:tc>
          <w:tcPr>
            <w:tcW w:w="2208" w:type="dxa"/>
          </w:tcPr>
          <w:p w:rsidR="00282B8E" w:rsidRPr="00496524" w:rsidRDefault="00303F01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96524">
              <w:rPr>
                <w:color w:val="000000"/>
                <w:sz w:val="20"/>
                <w:szCs w:val="20"/>
              </w:rPr>
              <w:object w:dxaOrig="1579" w:dyaOrig="660">
                <v:shape id="_x0000_i1084" type="#_x0000_t75" style="width:78pt;height:21.75pt" o:ole="">
                  <v:imagedata r:id="rId116" o:title=""/>
                </v:shape>
                <o:OLEObject Type="Embed" ProgID="Equation.3" ShapeID="_x0000_i1084" DrawAspect="Content" ObjectID="_1478811045" r:id="rId117"/>
              </w:object>
            </w:r>
          </w:p>
        </w:tc>
        <w:tc>
          <w:tcPr>
            <w:tcW w:w="1158" w:type="dxa"/>
          </w:tcPr>
          <w:p w:rsidR="00282B8E" w:rsidRPr="00496524" w:rsidRDefault="0087113D" w:rsidP="00496524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96524">
              <w:rPr>
                <w:b/>
                <w:bCs/>
                <w:color w:val="000000"/>
                <w:sz w:val="20"/>
                <w:szCs w:val="20"/>
              </w:rPr>
              <w:t>6 052,5</w:t>
            </w:r>
          </w:p>
        </w:tc>
        <w:tc>
          <w:tcPr>
            <w:tcW w:w="2582" w:type="dxa"/>
          </w:tcPr>
          <w:p w:rsidR="00282B8E" w:rsidRPr="00496524" w:rsidRDefault="00853148" w:rsidP="00496524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496524">
              <w:rPr>
                <w:color w:val="000000"/>
                <w:sz w:val="20"/>
                <w:szCs w:val="20"/>
              </w:rPr>
              <w:t xml:space="preserve">Вд =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19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579</w:t>
            </w:r>
            <w:r w:rsidR="008C7DE4" w:rsidRPr="0049652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6524">
              <w:rPr>
                <w:color w:val="000000"/>
                <w:sz w:val="20"/>
                <w:szCs w:val="20"/>
                <w:lang w:val="en-US"/>
              </w:rPr>
              <w:t>934/3 235</w:t>
            </w:r>
          </w:p>
        </w:tc>
      </w:tr>
    </w:tbl>
    <w:p w:rsidR="00477689" w:rsidRPr="007811AE" w:rsidRDefault="0047768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113D" w:rsidRPr="007811AE" w:rsidRDefault="0087113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87113D" w:rsidRPr="002C5D0A" w:rsidRDefault="00A4016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Анализ показал, что оборачиваемость материальных оборотных активов ОАО «Новосибирскэнерго» достаточно высок – 12,8, он отражает достаточно короткий период их</w:t>
      </w:r>
      <w:r w:rsidR="008C7DE4" w:rsidRPr="002C5D0A">
        <w:rPr>
          <w:color w:val="000000"/>
          <w:sz w:val="28"/>
          <w:szCs w:val="28"/>
        </w:rPr>
        <w:t xml:space="preserve"> </w:t>
      </w:r>
      <w:r w:rsidRPr="002C5D0A">
        <w:rPr>
          <w:color w:val="000000"/>
          <w:sz w:val="28"/>
          <w:szCs w:val="28"/>
        </w:rPr>
        <w:t>оборота – 40,6 дней, что</w:t>
      </w:r>
      <w:r w:rsidR="008C7DE4" w:rsidRPr="002C5D0A">
        <w:rPr>
          <w:color w:val="000000"/>
          <w:sz w:val="28"/>
          <w:szCs w:val="28"/>
        </w:rPr>
        <w:t xml:space="preserve"> </w:t>
      </w:r>
      <w:r w:rsidRPr="002C5D0A">
        <w:rPr>
          <w:color w:val="000000"/>
          <w:sz w:val="28"/>
          <w:szCs w:val="28"/>
        </w:rPr>
        <w:t>почти в 3 раза ниже установленного среднего показателя. Соответственно данный факт говорит о том, что в организации отсутствует тенденция к ТМЗ. Оборачиваемост</w:t>
      </w:r>
      <w:r w:rsidR="00777C82" w:rsidRPr="002C5D0A">
        <w:rPr>
          <w:color w:val="000000"/>
          <w:sz w:val="28"/>
          <w:szCs w:val="28"/>
        </w:rPr>
        <w:t>и</w:t>
      </w:r>
      <w:r w:rsidRPr="002C5D0A">
        <w:rPr>
          <w:color w:val="000000"/>
          <w:sz w:val="28"/>
          <w:szCs w:val="28"/>
        </w:rPr>
        <w:t xml:space="preserve"> дебиторской задолженности</w:t>
      </w:r>
      <w:r w:rsidR="00777C82" w:rsidRPr="002C5D0A">
        <w:rPr>
          <w:color w:val="000000"/>
          <w:sz w:val="28"/>
          <w:szCs w:val="28"/>
        </w:rPr>
        <w:t xml:space="preserve"> можно дать положительную оценку</w:t>
      </w:r>
      <w:r w:rsidRPr="002C5D0A">
        <w:rPr>
          <w:color w:val="000000"/>
          <w:sz w:val="28"/>
          <w:szCs w:val="28"/>
        </w:rPr>
        <w:t xml:space="preserve">, </w:t>
      </w:r>
      <w:r w:rsidR="00777C82" w:rsidRPr="002C5D0A">
        <w:rPr>
          <w:color w:val="000000"/>
          <w:sz w:val="28"/>
          <w:szCs w:val="28"/>
        </w:rPr>
        <w:t>поскольку она составляет</w:t>
      </w:r>
      <w:r w:rsidR="008C7DE4" w:rsidRPr="002C5D0A">
        <w:rPr>
          <w:color w:val="000000"/>
          <w:sz w:val="28"/>
          <w:szCs w:val="28"/>
        </w:rPr>
        <w:t xml:space="preserve"> </w:t>
      </w:r>
      <w:r w:rsidR="00777C82" w:rsidRPr="002C5D0A">
        <w:rPr>
          <w:color w:val="000000"/>
          <w:sz w:val="28"/>
          <w:szCs w:val="28"/>
        </w:rPr>
        <w:t>5,6(64,2 дня), а это не плохой результат, поскольку средний показатель составляет 4,9 или 73 дня</w:t>
      </w:r>
      <w:r w:rsidRPr="002C5D0A">
        <w:rPr>
          <w:color w:val="000000"/>
          <w:sz w:val="28"/>
          <w:szCs w:val="28"/>
        </w:rPr>
        <w:t>.</w:t>
      </w:r>
      <w:r w:rsidR="00477689" w:rsidRPr="002C5D0A">
        <w:rPr>
          <w:color w:val="000000"/>
          <w:sz w:val="28"/>
          <w:szCs w:val="28"/>
        </w:rPr>
        <w:t xml:space="preserve"> Следует отметить, что оборачиваемость оборотных средств, составляющая 3,41, позволяет судить о достаточно активной деятельности организации. Учитывая, что продолжительность полного производственного цикла составляет 124,3 дня, следует признать уровень деловой активности ОАО «Новосибирскэнерго» удовлетворительным.</w:t>
      </w:r>
      <w:r w:rsidR="00853148" w:rsidRPr="002C5D0A">
        <w:rPr>
          <w:color w:val="000000"/>
          <w:sz w:val="28"/>
          <w:szCs w:val="28"/>
        </w:rPr>
        <w:t xml:space="preserve"> Однако показатель чистой прибыли на одного работника меньше 0, что говорит об убыточности производства в конце анализируемого периода.</w:t>
      </w:r>
    </w:p>
    <w:p w:rsidR="00477689" w:rsidRPr="002C5D0A" w:rsidRDefault="0047768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7689" w:rsidRPr="007811AE" w:rsidRDefault="00477689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1.8.2 Состоятельность организации</w:t>
      </w:r>
    </w:p>
    <w:p w:rsidR="00865ECC" w:rsidRPr="007811AE" w:rsidRDefault="00865EC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 соответствии с первой версией закона о несостоятельности организаций Правительством РФ принято постановление «О некоторых мерах по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реализации законодательства о несостоятельности (банкротстве) предприятия» от 20 мая 1994 года № 498,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распоряжением Федерального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управления по делам о несостоятельности (банкротстве) № 31-р от 12.08.1994г. утверждены методические положения по оценке финансового состояния предприятий и установлению неудовлетворительной структуры баланса. Названными документами установлены критерии оценки неудовлетворительности баланса и несостоятельности организации, определен порядок расчета показателей. Несмотря на то, что в настоящее время эти критерии для оценки несостоятельности организации эти критерии не применяются, но как в историческом, так и в логическом плане названная методика представляет и будет представлять интерес.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Система критериев,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позволяющих выделить организации с удовлетворительной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неудовлетворительной структурой баланса, включает в себя следующие показатели:</w:t>
      </w:r>
    </w:p>
    <w:p w:rsidR="00853148" w:rsidRPr="007811AE" w:rsidRDefault="00853148" w:rsidP="008C7DE4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текущей ликвидности (КТЛ), КТЛн = 3,85, КТЛк = 3,19</w:t>
      </w:r>
      <w:r w:rsidR="00C17ED8" w:rsidRPr="007811AE">
        <w:rPr>
          <w:color w:val="000000"/>
          <w:sz w:val="28"/>
          <w:szCs w:val="28"/>
        </w:rPr>
        <w:t xml:space="preserve"> (см. Приложение 10)</w:t>
      </w:r>
      <w:r w:rsidRPr="007811AE">
        <w:rPr>
          <w:color w:val="000000"/>
          <w:sz w:val="28"/>
          <w:szCs w:val="28"/>
        </w:rPr>
        <w:t>;</w:t>
      </w:r>
    </w:p>
    <w:p w:rsidR="00853148" w:rsidRPr="007811AE" w:rsidRDefault="00853148" w:rsidP="008C7DE4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обеспеченности собственными средствами (КОСС)</w:t>
      </w:r>
      <w:r w:rsidR="00C17ED8" w:rsidRPr="007811AE">
        <w:rPr>
          <w:color w:val="000000"/>
          <w:sz w:val="28"/>
          <w:szCs w:val="28"/>
        </w:rPr>
        <w:t>, КООСн = (13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>523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>893 – 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>963 600)/(1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>573 + 2</w:t>
      </w:r>
      <w:r w:rsidR="008C7DE4" w:rsidRPr="007811AE">
        <w:rPr>
          <w:color w:val="000000"/>
          <w:sz w:val="28"/>
          <w:szCs w:val="28"/>
        </w:rPr>
        <w:t xml:space="preserve"> </w:t>
      </w:r>
      <w:r w:rsidR="00C17ED8" w:rsidRPr="007811AE">
        <w:rPr>
          <w:color w:val="000000"/>
          <w:sz w:val="28"/>
          <w:szCs w:val="28"/>
        </w:rPr>
        <w:t xml:space="preserve">654 099) = </w:t>
      </w:r>
      <w:r w:rsidR="00D21511" w:rsidRPr="007811AE">
        <w:rPr>
          <w:color w:val="000000"/>
          <w:sz w:val="28"/>
          <w:szCs w:val="28"/>
        </w:rPr>
        <w:t>- 0,12</w:t>
      </w:r>
      <w:r w:rsidR="00C17ED8" w:rsidRPr="007811AE">
        <w:rPr>
          <w:color w:val="000000"/>
          <w:sz w:val="28"/>
          <w:szCs w:val="28"/>
        </w:rPr>
        <w:t>, КООС</w:t>
      </w:r>
      <w:r w:rsidR="00D21511" w:rsidRPr="007811AE">
        <w:rPr>
          <w:color w:val="000000"/>
          <w:sz w:val="28"/>
          <w:szCs w:val="28"/>
        </w:rPr>
        <w:t>к</w:t>
      </w:r>
      <w:r w:rsidR="00C17ED8" w:rsidRPr="007811AE">
        <w:rPr>
          <w:color w:val="000000"/>
          <w:sz w:val="28"/>
          <w:szCs w:val="28"/>
        </w:rPr>
        <w:t xml:space="preserve"> = </w:t>
      </w:r>
      <w:r w:rsidR="00D21511" w:rsidRPr="007811AE">
        <w:rPr>
          <w:color w:val="000000"/>
          <w:sz w:val="28"/>
          <w:szCs w:val="28"/>
        </w:rPr>
        <w:t>(14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1511" w:rsidRPr="007811AE">
        <w:rPr>
          <w:color w:val="000000"/>
          <w:sz w:val="28"/>
          <w:szCs w:val="28"/>
        </w:rPr>
        <w:t>207 380 – 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1511" w:rsidRPr="007811AE">
        <w:rPr>
          <w:color w:val="000000"/>
          <w:sz w:val="28"/>
          <w:szCs w:val="28"/>
        </w:rPr>
        <w:t>126 634)/(1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1511" w:rsidRPr="007811AE">
        <w:rPr>
          <w:color w:val="000000"/>
          <w:sz w:val="28"/>
          <w:szCs w:val="28"/>
        </w:rPr>
        <w:t>449 514 + 4</w:t>
      </w:r>
      <w:r w:rsidR="008C7DE4" w:rsidRPr="007811AE">
        <w:rPr>
          <w:color w:val="000000"/>
          <w:sz w:val="28"/>
          <w:szCs w:val="28"/>
        </w:rPr>
        <w:t xml:space="preserve"> </w:t>
      </w:r>
      <w:r w:rsidR="00D21511" w:rsidRPr="007811AE">
        <w:rPr>
          <w:color w:val="000000"/>
          <w:sz w:val="28"/>
          <w:szCs w:val="28"/>
        </w:rPr>
        <w:t>431 034) = - 0,16</w:t>
      </w:r>
      <w:r w:rsidRPr="007811AE">
        <w:rPr>
          <w:color w:val="000000"/>
          <w:sz w:val="28"/>
          <w:szCs w:val="28"/>
        </w:rPr>
        <w:t>;</w:t>
      </w:r>
    </w:p>
    <w:p w:rsidR="00853148" w:rsidRPr="007811AE" w:rsidRDefault="00853148" w:rsidP="008C7DE4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восстановления (утраты) платежеспособности (КВ(У)П).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Экономический смысл КТЛ аналогичен рассмотренному ранее общему коэффициенту покрытия. КТЛ - определяется как отношение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фактической стоимости находящихся 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наличии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организации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оборотных средств в виде производственных запасов, готовой продукции, денежных средств, дебиторской задолженности и прочих оборотных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активов 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срочным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обязательствам в виде краткосрочных кредитов банков и займов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кредиторской задолженности.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КОСС показывает, в какой степени оборотные активы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организации обеспечены собственными источниками. КОСС вычисляется как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отношение разности между объемами источников собственных средств и фактической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стоимостью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внеоборотных активов к сумме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находящихся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наличии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организации оборотных активов</w:t>
      </w:r>
      <w:r w:rsidR="00C17ED8" w:rsidRPr="007811AE">
        <w:rPr>
          <w:color w:val="000000"/>
          <w:sz w:val="28"/>
          <w:szCs w:val="28"/>
        </w:rPr>
        <w:t>, КООС = (</w:t>
      </w:r>
      <w:r w:rsidR="00C17ED8" w:rsidRPr="007811AE">
        <w:rPr>
          <w:color w:val="000000"/>
          <w:sz w:val="28"/>
          <w:szCs w:val="28"/>
          <w:lang w:val="en-US"/>
        </w:rPr>
        <w:t>Ic</w:t>
      </w:r>
      <w:r w:rsidR="00C17ED8" w:rsidRPr="007811AE">
        <w:rPr>
          <w:color w:val="000000"/>
          <w:sz w:val="28"/>
          <w:szCs w:val="28"/>
        </w:rPr>
        <w:t xml:space="preserve"> – </w:t>
      </w:r>
      <w:r w:rsidR="00C17ED8" w:rsidRPr="007811AE">
        <w:rPr>
          <w:color w:val="000000"/>
          <w:sz w:val="28"/>
          <w:szCs w:val="28"/>
          <w:lang w:val="en-US"/>
        </w:rPr>
        <w:t>F</w:t>
      </w:r>
      <w:r w:rsidR="00C17ED8" w:rsidRPr="007811AE">
        <w:rPr>
          <w:color w:val="000000"/>
          <w:sz w:val="28"/>
          <w:szCs w:val="28"/>
        </w:rPr>
        <w:t>)/(</w:t>
      </w:r>
      <w:r w:rsidR="00C17ED8" w:rsidRPr="007811AE">
        <w:rPr>
          <w:color w:val="000000"/>
          <w:sz w:val="28"/>
          <w:szCs w:val="28"/>
          <w:lang w:val="en-US"/>
        </w:rPr>
        <w:t>Z</w:t>
      </w:r>
      <w:r w:rsidR="00C17ED8" w:rsidRPr="007811AE">
        <w:rPr>
          <w:color w:val="000000"/>
          <w:sz w:val="28"/>
          <w:szCs w:val="28"/>
        </w:rPr>
        <w:t xml:space="preserve"> + </w:t>
      </w:r>
      <w:r w:rsidR="00C17ED8" w:rsidRPr="007811AE">
        <w:rPr>
          <w:color w:val="000000"/>
          <w:sz w:val="28"/>
          <w:szCs w:val="28"/>
          <w:lang w:val="en-US"/>
        </w:rPr>
        <w:t>Ra</w:t>
      </w:r>
      <w:r w:rsidR="00C17ED8" w:rsidRPr="007811AE">
        <w:rPr>
          <w:color w:val="000000"/>
          <w:sz w:val="28"/>
          <w:szCs w:val="28"/>
        </w:rPr>
        <w:t>)</w:t>
      </w:r>
      <w:r w:rsidR="008C7DE4" w:rsidRPr="007811AE">
        <w:rPr>
          <w:color w:val="000000"/>
          <w:sz w:val="28"/>
          <w:szCs w:val="28"/>
        </w:rPr>
        <w:t xml:space="preserve"> </w:t>
      </w:r>
      <w:r w:rsidR="00974300" w:rsidRPr="007811AE">
        <w:rPr>
          <w:color w:val="000000"/>
          <w:sz w:val="28"/>
          <w:szCs w:val="28"/>
        </w:rPr>
        <w:t>(39)</w:t>
      </w:r>
      <w:r w:rsidRPr="007811AE">
        <w:rPr>
          <w:color w:val="000000"/>
          <w:sz w:val="28"/>
          <w:szCs w:val="28"/>
        </w:rPr>
        <w:t>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Основными показателями, характeризующими возможность организации восстановить либо утратить платежеспособность в течение определенного периода, являются коэффициенты восстановления и утраты платежеспособности.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Основанием для расчета коэффициента восстановления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платежеспособности (КВП) за период, установленный равным шести месяцам, является выполнение хотя бы одного из следующих условий:</w:t>
      </w:r>
    </w:p>
    <w:p w:rsidR="00853148" w:rsidRPr="007811AE" w:rsidRDefault="00853148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текущей ликвидности 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конец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отчетного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периода имеет значение менее 2 (КТЛк &lt; 2);</w:t>
      </w:r>
    </w:p>
    <w:p w:rsidR="00853148" w:rsidRPr="007811AE" w:rsidRDefault="00853148" w:rsidP="008C7DE4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обеспеченности собственными средствами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конец отчетного периода имеет значение менее 0,1 (КОССк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&lt; 0,1).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КВП отражает вероятность того, что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неплатежеспособная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организация в последующие за анализируемым периодом шесть месяцев сможет восстановить платежеспособность.</w:t>
      </w:r>
    </w:p>
    <w:p w:rsidR="00853148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811AE">
        <w:rPr>
          <w:color w:val="000000"/>
          <w:sz w:val="28"/>
          <w:szCs w:val="28"/>
        </w:rPr>
        <w:t>В том случае, если КТЛ больше или равен 2, а КОСС больше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или равен 0,1, рассчитывается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коэффициент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утраты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платежеспособности (КУП) за период, установленный равным трем месяцам. КУП характеризует, какова вероятность утраты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платежеспособности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состоятельной организацией в ближайшие за анализируемым периодом три месяца.</w:t>
      </w:r>
    </w:p>
    <w:p w:rsidR="002C5D0A" w:rsidRP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67C1A" w:rsidRPr="007811AE" w:rsidRDefault="00967C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7C1A" w:rsidRPr="007811AE" w:rsidRDefault="00967C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7C1A" w:rsidRPr="007811AE" w:rsidRDefault="00967C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КВП = [3,19 + 6* (3,19 – 3,85) / 9] /2 = 1,</w:t>
      </w:r>
      <w:r w:rsidR="009F71F8" w:rsidRPr="007811AE">
        <w:rPr>
          <w:color w:val="000000"/>
          <w:sz w:val="28"/>
          <w:szCs w:val="28"/>
        </w:rPr>
        <w:t>38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D21511" w:rsidRPr="007811AE" w:rsidRDefault="00D2151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D21511" w:rsidRPr="002C5D0A" w:rsidRDefault="009F71F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 xml:space="preserve">Так как, КВП = 1,38 &gt; 1, то это говорит о том, что организация имеет возможность восстановить платежеспособность в ближайшие 6 месяцев. </w:t>
      </w:r>
      <w:r w:rsidR="00D21511" w:rsidRPr="002C5D0A">
        <w:rPr>
          <w:color w:val="000000"/>
          <w:sz w:val="28"/>
          <w:szCs w:val="28"/>
        </w:rPr>
        <w:t>Поскольку коэффициент текущей ликвидности на конец рассматриваемого периода КТЛк &gt; 2, а КООСк &lt; 0,1, то необходимо рассчитать коэффициент утраты платежеспособности (КУП) за период, установленный равным трем месяцам.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Коэффициент утраты платежеспособности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(КУП)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определяется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соответствии с приведенным ниже выражением:</w:t>
      </w:r>
    </w:p>
    <w:p w:rsidR="00853148" w:rsidRPr="007811AE" w:rsidRDefault="0085314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3148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3540" w:dyaOrig="960">
          <v:shape id="_x0000_i1085" type="#_x0000_t75" style="width:177pt;height:48pt" o:ole="">
            <v:imagedata r:id="rId118" o:title=""/>
          </v:shape>
          <o:OLEObject Type="Embed" ProgID="Equation.3" ShapeID="_x0000_i1085" DrawAspect="Content" ObjectID="_1478811046" r:id="rId119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853148" w:rsidRPr="007811AE">
        <w:rPr>
          <w:color w:val="000000"/>
          <w:sz w:val="28"/>
          <w:szCs w:val="28"/>
        </w:rPr>
        <w:t>(</w:t>
      </w:r>
      <w:r w:rsidR="00974300" w:rsidRPr="007811AE">
        <w:rPr>
          <w:color w:val="000000"/>
          <w:sz w:val="28"/>
          <w:szCs w:val="28"/>
        </w:rPr>
        <w:t>40</w:t>
      </w:r>
      <w:r w:rsidR="00853148" w:rsidRPr="007811AE">
        <w:rPr>
          <w:color w:val="000000"/>
          <w:sz w:val="28"/>
          <w:szCs w:val="28"/>
        </w:rPr>
        <w:t>)</w:t>
      </w:r>
    </w:p>
    <w:p w:rsidR="00974300" w:rsidRPr="007811AE" w:rsidRDefault="0097430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КУП = [3,19 + 3* (3,19 – 3,85)/</w:t>
      </w:r>
      <w:r w:rsidR="009F71F8" w:rsidRPr="007811AE">
        <w:rPr>
          <w:color w:val="000000"/>
          <w:sz w:val="28"/>
          <w:szCs w:val="28"/>
        </w:rPr>
        <w:t>9</w:t>
      </w:r>
      <w:r w:rsidRPr="007811AE">
        <w:rPr>
          <w:color w:val="000000"/>
          <w:sz w:val="28"/>
          <w:szCs w:val="28"/>
        </w:rPr>
        <w:t>] / 2 = 1,</w:t>
      </w:r>
      <w:r w:rsidR="009F71F8" w:rsidRPr="007811AE">
        <w:rPr>
          <w:color w:val="000000"/>
          <w:sz w:val="28"/>
          <w:szCs w:val="28"/>
        </w:rPr>
        <w:t>4</w:t>
      </w:r>
      <w:r w:rsidRPr="007811AE">
        <w:rPr>
          <w:color w:val="000000"/>
          <w:sz w:val="28"/>
          <w:szCs w:val="28"/>
        </w:rPr>
        <w:t>9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967C1A" w:rsidRPr="007811AE" w:rsidRDefault="00967C1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477689" w:rsidRPr="002C5D0A" w:rsidRDefault="00967C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Поскольку КУП = 1,</w:t>
      </w:r>
      <w:r w:rsidR="009F71F8" w:rsidRPr="002C5D0A">
        <w:rPr>
          <w:color w:val="000000"/>
          <w:sz w:val="28"/>
          <w:szCs w:val="28"/>
        </w:rPr>
        <w:t>4</w:t>
      </w:r>
      <w:r w:rsidRPr="002C5D0A">
        <w:rPr>
          <w:color w:val="000000"/>
          <w:sz w:val="28"/>
          <w:szCs w:val="28"/>
        </w:rPr>
        <w:t>9 &gt; 1, то</w:t>
      </w:r>
      <w:r w:rsidR="008C7DE4" w:rsidRPr="002C5D0A">
        <w:rPr>
          <w:color w:val="000000"/>
          <w:sz w:val="28"/>
          <w:szCs w:val="28"/>
        </w:rPr>
        <w:t xml:space="preserve"> </w:t>
      </w:r>
      <w:r w:rsidRPr="002C5D0A">
        <w:rPr>
          <w:color w:val="000000"/>
          <w:sz w:val="28"/>
          <w:szCs w:val="28"/>
        </w:rPr>
        <w:t>это свидетельствует о возможности ОАО «Новосибирскэнерго» не утратить платежеспособность в</w:t>
      </w:r>
      <w:r w:rsidR="008C7DE4" w:rsidRPr="002C5D0A">
        <w:rPr>
          <w:color w:val="000000"/>
          <w:sz w:val="28"/>
          <w:szCs w:val="28"/>
        </w:rPr>
        <w:t xml:space="preserve"> </w:t>
      </w:r>
      <w:r w:rsidRPr="002C5D0A">
        <w:rPr>
          <w:color w:val="000000"/>
          <w:sz w:val="28"/>
          <w:szCs w:val="28"/>
        </w:rPr>
        <w:t>ближайшие три месяца.</w:t>
      </w:r>
      <w:r w:rsidR="009F71F8" w:rsidRPr="002C5D0A">
        <w:rPr>
          <w:color w:val="000000"/>
          <w:sz w:val="28"/>
          <w:szCs w:val="28"/>
        </w:rPr>
        <w:t xml:space="preserve"> Признание структуры баланса неудовлетворительной, а организации неплатежеспособной откладывается на срок до 6 месяцев.</w:t>
      </w:r>
    </w:p>
    <w:p w:rsidR="00124BEA" w:rsidRPr="007811AE" w:rsidRDefault="002C5D0A" w:rsidP="008C7DE4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27550" w:rsidRPr="007811AE">
        <w:rPr>
          <w:b/>
          <w:bCs/>
          <w:color w:val="000000"/>
          <w:sz w:val="28"/>
          <w:szCs w:val="28"/>
        </w:rPr>
        <w:t>Факторный анализ и прогнозирование финансового состояния ОАО «Новосибирскэнерго»</w:t>
      </w:r>
    </w:p>
    <w:p w:rsidR="00B27550" w:rsidRPr="007811AE" w:rsidRDefault="00B27550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7F36" w:rsidRPr="007811AE" w:rsidRDefault="00CA2F4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2</w:t>
      </w:r>
      <w:r w:rsidR="00757F36" w:rsidRPr="007811AE">
        <w:rPr>
          <w:b/>
          <w:bCs/>
          <w:color w:val="000000"/>
          <w:sz w:val="28"/>
          <w:szCs w:val="28"/>
        </w:rPr>
        <w:t xml:space="preserve">.1 </w:t>
      </w:r>
      <w:r w:rsidRPr="007811AE">
        <w:rPr>
          <w:b/>
          <w:bCs/>
          <w:color w:val="000000"/>
          <w:sz w:val="28"/>
          <w:szCs w:val="28"/>
        </w:rPr>
        <w:t xml:space="preserve">Процедура </w:t>
      </w:r>
      <w:r w:rsidR="00757F36" w:rsidRPr="007811AE">
        <w:rPr>
          <w:b/>
          <w:bCs/>
          <w:color w:val="000000"/>
          <w:sz w:val="28"/>
          <w:szCs w:val="28"/>
        </w:rPr>
        <w:t>факторного анализа</w:t>
      </w: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Экономическая диагностика</w:t>
      </w:r>
      <w:r w:rsidRPr="007811AE">
        <w:rPr>
          <w:color w:val="000000"/>
          <w:sz w:val="28"/>
          <w:szCs w:val="28"/>
        </w:rPr>
        <w:t xml:space="preserve"> - это выявление причин отклонений анализируемых значений показателей финансово-хозяйственной деятельности от базисных. Причины изменений явлений и процессов называются </w:t>
      </w:r>
      <w:r w:rsidRPr="007811AE">
        <w:rPr>
          <w:b/>
          <w:bCs/>
          <w:color w:val="000000"/>
          <w:sz w:val="28"/>
          <w:szCs w:val="28"/>
        </w:rPr>
        <w:t>факторами</w:t>
      </w:r>
      <w:r w:rsidRPr="007811AE">
        <w:rPr>
          <w:color w:val="000000"/>
          <w:sz w:val="28"/>
          <w:szCs w:val="28"/>
        </w:rPr>
        <w:t>. Например, показатели эффективности использования производственных ресурсов в хозяйственных процессах являются причинами или факторами, обусловливающими изменение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результатов этих процессов. В специальной литературе экономическая диагностика называется также </w:t>
      </w:r>
      <w:r w:rsidRPr="007811AE">
        <w:rPr>
          <w:b/>
          <w:bCs/>
          <w:color w:val="000000"/>
          <w:sz w:val="28"/>
          <w:szCs w:val="28"/>
        </w:rPr>
        <w:t>факторным анализом</w:t>
      </w:r>
      <w:r w:rsidRPr="007811AE">
        <w:rPr>
          <w:color w:val="000000"/>
          <w:sz w:val="28"/>
          <w:szCs w:val="28"/>
        </w:rPr>
        <w:t>.</w:t>
      </w: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Цель факторного анализа состоит в выявлении резервов финансово-хозяйственной деятельности или возможностей развития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экономической системы за счет усиления воздействия положительных и устранения, по возможности, влияния отрицательных факторов. Под </w:t>
      </w:r>
      <w:r w:rsidRPr="007811AE">
        <w:rPr>
          <w:b/>
          <w:bCs/>
          <w:color w:val="000000"/>
          <w:sz w:val="28"/>
          <w:szCs w:val="28"/>
        </w:rPr>
        <w:t>резервами</w:t>
      </w:r>
      <w:r w:rsidRPr="007811AE">
        <w:rPr>
          <w:color w:val="000000"/>
          <w:sz w:val="28"/>
          <w:szCs w:val="28"/>
        </w:rPr>
        <w:t xml:space="preserve"> понимаются неиспользованные возможности повышения эффективности деятельности хозяйствующих субъектов и обеспечения конкурентоспособности организаций.</w:t>
      </w: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Периодичность и сроки диагностики зависят от размера и частоты возникновения отклонений фактических значений экономических показателей от базисных. Разовые отклонения экономических показателей в пределах 5% от установленных значений, как правило, не имеет смысла исследовать.</w:t>
      </w: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Для постановки задач экономической диагностики необходимо определить не только факторы, но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результативные</w:t>
      </w:r>
      <w:r w:rsidRPr="007811AE">
        <w:rPr>
          <w:color w:val="000000"/>
          <w:sz w:val="28"/>
          <w:szCs w:val="28"/>
        </w:rPr>
        <w:t xml:space="preserve"> или обобщающие показатели, являющиеся объектом исследования. Например, такие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показатели эффективности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использования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ресурсов,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как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оборачиваемость активов (фондоотдача) и фондоемкость в зависимости 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целей диагностики могут рассматриваться в качестве результативных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показателей.</w:t>
      </w:r>
    </w:p>
    <w:p w:rsidR="00757F36" w:rsidRPr="007811AE" w:rsidRDefault="00757F3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Выбор приема диагностики зависит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количества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факторов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и формы связей между результативным показателем и факторами. Связь, выраженная через операции сложения или вычитания, называется </w:t>
      </w:r>
      <w:r w:rsidRPr="007811AE">
        <w:rPr>
          <w:b/>
          <w:bCs/>
          <w:color w:val="000000"/>
          <w:sz w:val="28"/>
          <w:szCs w:val="28"/>
        </w:rPr>
        <w:t>аддитивной</w:t>
      </w:r>
      <w:r w:rsidRPr="007811AE">
        <w:rPr>
          <w:color w:val="000000"/>
          <w:sz w:val="28"/>
          <w:szCs w:val="28"/>
        </w:rPr>
        <w:t>. Примером аддитивной связи является формула для расчета полных затрат на производство и продажу товаров, продукции, работ, услуг (С1), которые, как указывалось ранее, равны сумме элементов затрат, таких как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материальные затраты (М), затраты по оплате труда (</w:t>
      </w:r>
      <w:r w:rsidRPr="007811AE">
        <w:rPr>
          <w:color w:val="000000"/>
          <w:sz w:val="28"/>
          <w:szCs w:val="28"/>
          <w:lang w:val="en-US"/>
        </w:rPr>
        <w:t>U</w:t>
      </w:r>
      <w:r w:rsidRPr="007811AE">
        <w:rPr>
          <w:color w:val="000000"/>
          <w:sz w:val="28"/>
          <w:szCs w:val="28"/>
        </w:rPr>
        <w:t>), начисления на оплату труда (Uн), амортизационные отчисления (А) и прочие затраты (С1пр):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E5982" w:rsidRPr="007811AE" w:rsidRDefault="00EE598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С1 = М + U + </w:t>
      </w:r>
      <w:r w:rsidRPr="007811AE">
        <w:rPr>
          <w:color w:val="000000"/>
          <w:sz w:val="28"/>
          <w:szCs w:val="28"/>
          <w:lang w:val="en-US"/>
        </w:rPr>
        <w:t>U</w:t>
      </w:r>
      <w:r w:rsidRPr="007811AE">
        <w:rPr>
          <w:color w:val="000000"/>
          <w:sz w:val="28"/>
          <w:szCs w:val="28"/>
        </w:rPr>
        <w:t>н + А + С1пр.</w:t>
      </w:r>
      <w:r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(41)</w:t>
      </w:r>
      <w:r w:rsidR="00E81185" w:rsidRPr="007811AE">
        <w:rPr>
          <w:color w:val="000000"/>
          <w:sz w:val="28"/>
          <w:szCs w:val="28"/>
        </w:rPr>
        <w:t>,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Ниже приведены данные, тыс. руб.:</w:t>
      </w:r>
    </w:p>
    <w:p w:rsidR="00E81185" w:rsidRPr="007811AE" w:rsidRDefault="00E8118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М</w:t>
      </w:r>
      <w:r w:rsidR="008D5118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</w:rPr>
        <w:t xml:space="preserve"> =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573</w:t>
      </w:r>
      <w:r w:rsidR="008D5118" w:rsidRPr="007811AE">
        <w:rPr>
          <w:color w:val="000000"/>
          <w:sz w:val="28"/>
          <w:szCs w:val="28"/>
        </w:rPr>
        <w:t>, Мк =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8D5118" w:rsidRPr="007811AE">
        <w:rPr>
          <w:color w:val="000000"/>
          <w:sz w:val="28"/>
          <w:szCs w:val="28"/>
        </w:rPr>
        <w:t>449</w:t>
      </w:r>
      <w:r w:rsidR="008C7DE4" w:rsidRPr="007811AE">
        <w:rPr>
          <w:color w:val="000000"/>
          <w:sz w:val="28"/>
          <w:szCs w:val="28"/>
        </w:rPr>
        <w:t xml:space="preserve"> </w:t>
      </w:r>
      <w:r w:rsidR="008D5118" w:rsidRPr="007811AE">
        <w:rPr>
          <w:color w:val="000000"/>
          <w:sz w:val="28"/>
          <w:szCs w:val="28"/>
        </w:rPr>
        <w:t xml:space="preserve">514 </w:t>
      </w:r>
      <w:r w:rsidRPr="007811AE">
        <w:rPr>
          <w:color w:val="000000"/>
          <w:sz w:val="28"/>
          <w:szCs w:val="28"/>
        </w:rPr>
        <w:t>(Таблица 11)</w:t>
      </w:r>
      <w:r w:rsidR="008D5118" w:rsidRPr="007811AE">
        <w:rPr>
          <w:color w:val="000000"/>
          <w:sz w:val="28"/>
          <w:szCs w:val="28"/>
        </w:rPr>
        <w:t>;</w:t>
      </w:r>
    </w:p>
    <w:p w:rsidR="00E81185" w:rsidRPr="007811AE" w:rsidRDefault="00E8118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U</w:t>
      </w:r>
      <w:r w:rsidR="008D5118" w:rsidRPr="007811AE">
        <w:rPr>
          <w:color w:val="000000"/>
          <w:sz w:val="28"/>
          <w:szCs w:val="28"/>
        </w:rPr>
        <w:t>н</w:t>
      </w:r>
      <w:r w:rsidRPr="007811AE">
        <w:rPr>
          <w:color w:val="000000"/>
          <w:sz w:val="28"/>
          <w:szCs w:val="28"/>
        </w:rPr>
        <w:t xml:space="preserve"> = </w:t>
      </w:r>
      <w:r w:rsidR="008D5118" w:rsidRPr="007811AE">
        <w:rPr>
          <w:color w:val="000000"/>
          <w:sz w:val="28"/>
          <w:szCs w:val="28"/>
        </w:rPr>
        <w:t>550</w:t>
      </w:r>
      <w:r w:rsidR="008C7DE4" w:rsidRPr="007811AE">
        <w:rPr>
          <w:color w:val="000000"/>
          <w:sz w:val="28"/>
          <w:szCs w:val="28"/>
        </w:rPr>
        <w:t xml:space="preserve"> </w:t>
      </w:r>
      <w:r w:rsidR="008D5118" w:rsidRPr="007811AE">
        <w:rPr>
          <w:color w:val="000000"/>
          <w:sz w:val="28"/>
          <w:szCs w:val="28"/>
        </w:rPr>
        <w:t xml:space="preserve">006, </w:t>
      </w:r>
      <w:r w:rsidR="008D5118" w:rsidRPr="007811AE">
        <w:rPr>
          <w:color w:val="000000"/>
          <w:sz w:val="28"/>
          <w:szCs w:val="28"/>
          <w:lang w:val="en-US"/>
        </w:rPr>
        <w:t>U</w:t>
      </w:r>
      <w:r w:rsidR="008D5118" w:rsidRPr="007811AE">
        <w:rPr>
          <w:color w:val="000000"/>
          <w:sz w:val="28"/>
          <w:szCs w:val="28"/>
        </w:rPr>
        <w:t>к = 533</w:t>
      </w:r>
      <w:r w:rsidR="008C7DE4" w:rsidRPr="007811AE">
        <w:rPr>
          <w:color w:val="000000"/>
          <w:sz w:val="28"/>
          <w:szCs w:val="28"/>
        </w:rPr>
        <w:t xml:space="preserve"> </w:t>
      </w:r>
      <w:r w:rsidR="008D5118" w:rsidRPr="007811AE">
        <w:rPr>
          <w:color w:val="000000"/>
          <w:sz w:val="28"/>
          <w:szCs w:val="28"/>
        </w:rPr>
        <w:t>835 (Ежеквартальные отчеты за 1-ый и 3-ий кварталы 2006 г.);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U</w:t>
      </w:r>
      <w:r w:rsidRPr="007811AE">
        <w:rPr>
          <w:color w:val="000000"/>
          <w:sz w:val="28"/>
          <w:szCs w:val="28"/>
        </w:rPr>
        <w:t>нн = 143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001; </w:t>
      </w:r>
      <w:r w:rsidRPr="007811AE">
        <w:rPr>
          <w:color w:val="000000"/>
          <w:sz w:val="28"/>
          <w:szCs w:val="28"/>
          <w:lang w:val="en-US"/>
        </w:rPr>
        <w:t>U</w:t>
      </w:r>
      <w:r w:rsidRPr="007811AE">
        <w:rPr>
          <w:color w:val="000000"/>
          <w:sz w:val="28"/>
          <w:szCs w:val="28"/>
        </w:rPr>
        <w:t>нк = 138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797 (Ежеквартальные отчеты за 1-ый и 3-ий кварталы 2006 г.);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Ан = 213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447, Ак = 103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754 (Ежеквартальные отчеты за 1-ый и 3-ий кварталы 2006 г.);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С1прн = 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498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851, С1прк = 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519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989 (Ежеквартальные отчеты за 1-ый и 3-ий кварталы 2006 г.).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С1н =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123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573 + 550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006 + 143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001 + 213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447 + 6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498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851=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= 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878 тыс. руб;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С1к =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449 514 + 533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835 + 138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797 + 103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754 + 5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519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989 =</w:t>
      </w:r>
    </w:p>
    <w:p w:rsidR="008D5118" w:rsidRPr="007811AE" w:rsidRDefault="008D5118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= 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745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889 тыс. руб.</w:t>
      </w:r>
    </w:p>
    <w:p w:rsidR="00F04877" w:rsidRPr="007811AE" w:rsidRDefault="00F0487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Связь, выраженная посредством операции умножения,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называется </w:t>
      </w:r>
      <w:r w:rsidRPr="007811AE">
        <w:rPr>
          <w:b/>
          <w:bCs/>
          <w:color w:val="000000"/>
          <w:sz w:val="28"/>
          <w:szCs w:val="28"/>
        </w:rPr>
        <w:t>мультипликативной</w:t>
      </w:r>
      <w:r w:rsidRPr="007811AE">
        <w:rPr>
          <w:color w:val="000000"/>
          <w:sz w:val="28"/>
          <w:szCs w:val="28"/>
        </w:rPr>
        <w:t>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Распространенным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примером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мультипликативной связи является формула для вычисления выручки от продажи товаров, продукции, работ, услуг (N1) на основании цен (Ц) 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объемов продаж (К)</w:t>
      </w:r>
      <w:r w:rsidR="00806E22" w:rsidRPr="007811AE">
        <w:rPr>
          <w:color w:val="000000"/>
          <w:sz w:val="28"/>
          <w:szCs w:val="28"/>
        </w:rPr>
        <w:t>, тыс. руб.</w:t>
      </w:r>
      <w:r w:rsidRPr="007811AE">
        <w:rPr>
          <w:color w:val="000000"/>
          <w:sz w:val="28"/>
          <w:szCs w:val="28"/>
        </w:rPr>
        <w:t>: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877" w:rsidRPr="007811AE" w:rsidRDefault="00F0487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N1 = Ц * К.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(42)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4877" w:rsidRPr="007811AE" w:rsidRDefault="00F0487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Данные по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1, Ц и К см. в </w:t>
      </w:r>
      <w:r w:rsidR="00994F6B" w:rsidRPr="007811AE">
        <w:rPr>
          <w:color w:val="000000"/>
          <w:sz w:val="28"/>
          <w:szCs w:val="28"/>
        </w:rPr>
        <w:t xml:space="preserve">п. 1.1.6., </w:t>
      </w:r>
      <w:r w:rsidRPr="007811AE">
        <w:rPr>
          <w:color w:val="000000"/>
          <w:sz w:val="28"/>
          <w:szCs w:val="28"/>
        </w:rPr>
        <w:t>Таблицах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13 и 20, а так же Приложении 11.</w:t>
      </w:r>
      <w:r w:rsidR="00994F6B" w:rsidRPr="007811AE">
        <w:rPr>
          <w:color w:val="000000"/>
          <w:sz w:val="28"/>
          <w:szCs w:val="28"/>
        </w:rPr>
        <w:t xml:space="preserve"> Поскольку ОАО «Новосибирскэнерго», помимо продажи энергоресурсов в течение анализируемого периода оказывало иные услуги покупателям, то формулу 42 следует преобразовать:</w:t>
      </w:r>
      <w:r w:rsidR="008C7DE4" w:rsidRPr="007811AE">
        <w:rPr>
          <w:color w:val="000000"/>
          <w:sz w:val="28"/>
          <w:szCs w:val="28"/>
        </w:rPr>
        <w:t xml:space="preserve"> </w:t>
      </w:r>
      <w:r w:rsidR="00994F6B" w:rsidRPr="007811AE">
        <w:rPr>
          <w:color w:val="000000"/>
          <w:sz w:val="28"/>
          <w:szCs w:val="28"/>
        </w:rPr>
        <w:t xml:space="preserve">N1 = Ц * К + </w:t>
      </w:r>
      <w:r w:rsidR="00994F6B" w:rsidRPr="007811AE">
        <w:rPr>
          <w:color w:val="000000"/>
          <w:sz w:val="28"/>
          <w:szCs w:val="28"/>
          <w:lang w:val="en-US"/>
        </w:rPr>
        <w:t>N</w:t>
      </w:r>
      <w:r w:rsidR="00994F6B" w:rsidRPr="007811AE">
        <w:rPr>
          <w:color w:val="000000"/>
          <w:sz w:val="28"/>
          <w:szCs w:val="28"/>
        </w:rPr>
        <w:t xml:space="preserve">1пр, где </w:t>
      </w:r>
      <w:r w:rsidR="00994F6B" w:rsidRPr="007811AE">
        <w:rPr>
          <w:color w:val="000000"/>
          <w:sz w:val="28"/>
          <w:szCs w:val="28"/>
          <w:lang w:val="en-US"/>
        </w:rPr>
        <w:t>N</w:t>
      </w:r>
      <w:r w:rsidR="00994F6B" w:rsidRPr="007811AE">
        <w:rPr>
          <w:color w:val="000000"/>
          <w:sz w:val="28"/>
          <w:szCs w:val="28"/>
        </w:rPr>
        <w:t xml:space="preserve">1прн = </w:t>
      </w:r>
      <w:r w:rsidR="00806E22" w:rsidRPr="007811AE">
        <w:rPr>
          <w:color w:val="000000"/>
          <w:sz w:val="28"/>
          <w:szCs w:val="28"/>
        </w:rPr>
        <w:t>415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</w:rPr>
        <w:t>293,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  <w:lang w:val="en-US"/>
        </w:rPr>
        <w:t>N</w:t>
      </w:r>
      <w:r w:rsidR="00806E22" w:rsidRPr="007811AE">
        <w:rPr>
          <w:color w:val="000000"/>
          <w:sz w:val="28"/>
          <w:szCs w:val="28"/>
        </w:rPr>
        <w:t>1прк = 1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</w:rPr>
        <w:t>315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</w:rPr>
        <w:t>115.</w:t>
      </w:r>
    </w:p>
    <w:p w:rsidR="00F04877" w:rsidRPr="007811AE" w:rsidRDefault="00F0487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1н = </w:t>
      </w:r>
      <w:r w:rsidR="00994F6B" w:rsidRPr="007811AE">
        <w:rPr>
          <w:color w:val="000000"/>
          <w:sz w:val="28"/>
          <w:szCs w:val="28"/>
        </w:rPr>
        <w:t>899 * 11</w:t>
      </w:r>
      <w:r w:rsidR="008C7DE4" w:rsidRPr="007811AE">
        <w:rPr>
          <w:color w:val="000000"/>
          <w:sz w:val="28"/>
          <w:szCs w:val="28"/>
        </w:rPr>
        <w:t xml:space="preserve"> </w:t>
      </w:r>
      <w:r w:rsidR="00994F6B" w:rsidRPr="007811AE">
        <w:rPr>
          <w:color w:val="000000"/>
          <w:sz w:val="28"/>
          <w:szCs w:val="28"/>
        </w:rPr>
        <w:t>875 + 0,410 * 13</w:t>
      </w:r>
      <w:r w:rsidR="008C7DE4" w:rsidRPr="007811AE">
        <w:rPr>
          <w:color w:val="000000"/>
          <w:sz w:val="28"/>
          <w:szCs w:val="28"/>
        </w:rPr>
        <w:t xml:space="preserve"> </w:t>
      </w:r>
      <w:r w:rsidR="00994F6B" w:rsidRPr="007811AE">
        <w:rPr>
          <w:color w:val="000000"/>
          <w:sz w:val="28"/>
          <w:szCs w:val="28"/>
        </w:rPr>
        <w:t>152</w:t>
      </w:r>
      <w:r w:rsidR="008C7DE4" w:rsidRPr="007811AE">
        <w:rPr>
          <w:color w:val="000000"/>
          <w:sz w:val="28"/>
          <w:szCs w:val="28"/>
        </w:rPr>
        <w:t xml:space="preserve"> </w:t>
      </w:r>
      <w:r w:rsidR="00994F6B" w:rsidRPr="007811AE">
        <w:rPr>
          <w:color w:val="000000"/>
          <w:sz w:val="28"/>
          <w:szCs w:val="28"/>
        </w:rPr>
        <w:t xml:space="preserve">000 + </w:t>
      </w:r>
      <w:r w:rsidR="00806E22" w:rsidRPr="007811AE">
        <w:rPr>
          <w:color w:val="000000"/>
          <w:sz w:val="28"/>
          <w:szCs w:val="28"/>
        </w:rPr>
        <w:t>415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</w:rPr>
        <w:t xml:space="preserve">293 </w:t>
      </w:r>
      <w:r w:rsidR="00994F6B" w:rsidRPr="007811AE">
        <w:rPr>
          <w:color w:val="000000"/>
          <w:sz w:val="28"/>
          <w:szCs w:val="28"/>
        </w:rPr>
        <w:t xml:space="preserve">= </w:t>
      </w:r>
      <w:r w:rsidR="00806E22" w:rsidRPr="007811AE">
        <w:rPr>
          <w:color w:val="000000"/>
          <w:sz w:val="28"/>
          <w:szCs w:val="28"/>
        </w:rPr>
        <w:t>16</w:t>
      </w:r>
      <w:r w:rsidR="008C7DE4" w:rsidRPr="007811AE">
        <w:rPr>
          <w:color w:val="000000"/>
          <w:sz w:val="28"/>
          <w:szCs w:val="28"/>
        </w:rPr>
        <w:t xml:space="preserve"> </w:t>
      </w:r>
      <w:r w:rsidR="00806E22" w:rsidRPr="007811AE">
        <w:rPr>
          <w:color w:val="000000"/>
          <w:sz w:val="28"/>
          <w:szCs w:val="28"/>
        </w:rPr>
        <w:t>483 238</w:t>
      </w:r>
    </w:p>
    <w:p w:rsidR="00757F36" w:rsidRPr="007811AE" w:rsidRDefault="00806E22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1к </w:t>
      </w:r>
      <w:r w:rsidRPr="007811AE">
        <w:rPr>
          <w:b/>
          <w:bCs/>
          <w:color w:val="000000"/>
          <w:sz w:val="28"/>
          <w:szCs w:val="28"/>
        </w:rPr>
        <w:t xml:space="preserve">= </w:t>
      </w:r>
      <w:r w:rsidRPr="007811AE">
        <w:rPr>
          <w:color w:val="000000"/>
          <w:sz w:val="28"/>
          <w:szCs w:val="28"/>
        </w:rPr>
        <w:t>927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*</w:t>
      </w:r>
      <w:r w:rsidRPr="007811AE">
        <w:rPr>
          <w:b/>
          <w:bCs/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648 + 0,447 * 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161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000 + 1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315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115 = 14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800 778</w:t>
      </w:r>
    </w:p>
    <w:p w:rsidR="00CD4C53" w:rsidRPr="007811AE" w:rsidRDefault="00CD4C5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Связь, выраженная через операцию деления, называется </w:t>
      </w:r>
      <w:r w:rsidRPr="007811AE">
        <w:rPr>
          <w:b/>
          <w:bCs/>
          <w:color w:val="000000"/>
          <w:sz w:val="28"/>
          <w:szCs w:val="28"/>
        </w:rPr>
        <w:t>кратной</w:t>
      </w:r>
      <w:r w:rsidRPr="007811AE">
        <w:rPr>
          <w:color w:val="000000"/>
          <w:sz w:val="28"/>
          <w:szCs w:val="28"/>
        </w:rPr>
        <w:t>. Например, экономическая рентабельность равна частному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деления прибыли до налогообложения (Р) на среднюю за анализируемый период величину активов (Bа)ср:</w:t>
      </w:r>
    </w:p>
    <w:p w:rsidR="00CD4C53" w:rsidRPr="007811AE" w:rsidRDefault="00CD4C5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4C53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180" w:dyaOrig="660">
          <v:shape id="_x0000_i1086" type="#_x0000_t75" style="width:59.25pt;height:33pt" o:ole="">
            <v:imagedata r:id="rId120" o:title=""/>
          </v:shape>
          <o:OLEObject Type="Embed" ProgID="Equation.3" ShapeID="_x0000_i1086" DrawAspect="Content" ObjectID="_1478811047" r:id="rId121"/>
        </w:object>
      </w:r>
      <w:r w:rsidR="00CD4C53" w:rsidRPr="007811AE">
        <w:rPr>
          <w:color w:val="000000"/>
          <w:sz w:val="28"/>
          <w:szCs w:val="28"/>
        </w:rPr>
        <w:t>.</w:t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CD4C53" w:rsidRPr="007811AE">
        <w:rPr>
          <w:color w:val="000000"/>
          <w:sz w:val="28"/>
          <w:szCs w:val="28"/>
        </w:rPr>
        <w:t>(43)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D4C53" w:rsidRPr="007811AE" w:rsidRDefault="00CD4C5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Данные по Р и (Ва)ср, а так же расчету </w:t>
      </w: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, см. п. 1.7.</w:t>
      </w:r>
    </w:p>
    <w:p w:rsidR="00CD4C53" w:rsidRPr="007811AE" w:rsidRDefault="00CD4C5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Сочетание двух и более форм связей образует </w:t>
      </w:r>
      <w:r w:rsidRPr="007811AE">
        <w:rPr>
          <w:b/>
          <w:bCs/>
          <w:color w:val="000000"/>
          <w:sz w:val="28"/>
          <w:szCs w:val="28"/>
        </w:rPr>
        <w:t>смешанную</w:t>
      </w:r>
      <w:r w:rsidRPr="007811AE">
        <w:rPr>
          <w:color w:val="000000"/>
          <w:sz w:val="28"/>
          <w:szCs w:val="28"/>
        </w:rPr>
        <w:t xml:space="preserve"> связь. Применительно к модели расчета экономической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рентабельности смешанная связь может быть выражена, в частности, так: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D4C53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1460" w:dyaOrig="660">
          <v:shape id="_x0000_i1087" type="#_x0000_t75" style="width:72.75pt;height:33pt" o:ole="">
            <v:imagedata r:id="rId122" o:title=""/>
          </v:shape>
          <o:OLEObject Type="Embed" ProgID="Equation.3" ShapeID="_x0000_i1087" DrawAspect="Content" ObjectID="_1478811048" r:id="rId123"/>
        </w:object>
      </w:r>
      <w:r w:rsidR="00CD4C53" w:rsidRPr="007811AE">
        <w:rPr>
          <w:color w:val="000000"/>
          <w:sz w:val="28"/>
          <w:szCs w:val="28"/>
        </w:rPr>
        <w:t xml:space="preserve">, </w:t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CD4C53"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="00CD4C53" w:rsidRPr="007811AE">
        <w:rPr>
          <w:color w:val="000000"/>
          <w:sz w:val="28"/>
          <w:szCs w:val="28"/>
        </w:rPr>
        <w:t>(44)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C7FB6" w:rsidRPr="007811AE" w:rsidRDefault="000C7FB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Данные по Р и (</w:t>
      </w:r>
      <w:r w:rsidRPr="007811AE">
        <w:rPr>
          <w:color w:val="000000"/>
          <w:sz w:val="28"/>
          <w:szCs w:val="28"/>
          <w:lang w:val="en-US"/>
        </w:rPr>
        <w:t>F</w:t>
      </w:r>
      <w:r w:rsidRPr="007811AE">
        <w:rPr>
          <w:color w:val="000000"/>
          <w:sz w:val="28"/>
          <w:szCs w:val="28"/>
        </w:rPr>
        <w:t xml:space="preserve"> + 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 xml:space="preserve">)ср, а так же расчету </w:t>
      </w: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, см. п. 1.7.</w:t>
      </w:r>
    </w:p>
    <w:p w:rsidR="000C7FB6" w:rsidRPr="007811AE" w:rsidRDefault="000C7FB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Основные приемы диагностики:</w:t>
      </w:r>
    </w:p>
    <w:p w:rsidR="000C7FB6" w:rsidRPr="007811AE" w:rsidRDefault="000C7FB6" w:rsidP="008C7DE4">
      <w:pPr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цепных подстановок;</w:t>
      </w:r>
    </w:p>
    <w:p w:rsidR="000C7FB6" w:rsidRPr="007811AE" w:rsidRDefault="000C7FB6" w:rsidP="008C7DE4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абсолютных разниц;</w:t>
      </w:r>
    </w:p>
    <w:p w:rsidR="000C7FB6" w:rsidRPr="007811AE" w:rsidRDefault="000C7FB6" w:rsidP="008C7DE4">
      <w:pPr>
        <w:widowControl w:val="0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дифференциальный;</w:t>
      </w:r>
    </w:p>
    <w:p w:rsidR="000C7FB6" w:rsidRPr="007811AE" w:rsidRDefault="000C7FB6" w:rsidP="008C7DE4">
      <w:pPr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интегральный;</w:t>
      </w:r>
    </w:p>
    <w:p w:rsidR="000C7FB6" w:rsidRPr="007811AE" w:rsidRDefault="000C7FB6" w:rsidP="008C7DE4">
      <w:pPr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корреляционно-регрессионный;</w:t>
      </w:r>
    </w:p>
    <w:p w:rsidR="000C7FB6" w:rsidRPr="007811AE" w:rsidRDefault="000C7FB6" w:rsidP="008C7DE4">
      <w:pPr>
        <w:widowControl w:val="0"/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графические (ПАУК-ЦИС, столбиковые диаграммы,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причинно-следственные диаграммы и т.п.).</w:t>
      </w:r>
    </w:p>
    <w:p w:rsidR="00DF6505" w:rsidRPr="007811AE" w:rsidRDefault="00DF650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Применим прием цепных подстановок. Подстановкой называется замена базисного значения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фактора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фактическим значением. Сущность приема цепных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подстановок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заключается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последовательной замене базисных значений показателей-факторов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их фактическими значениями и измерении влияния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произведенной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замены на изменение величины результативного показателя. Проведем факторный анализ экономической рентабельности (R) с использованием трехфакторной модели: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C7FB6" w:rsidRPr="007811AE" w:rsidRDefault="00303F0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object w:dxaOrig="2360" w:dyaOrig="1240">
          <v:shape id="_x0000_i1088" type="#_x0000_t75" style="width:117.75pt;height:62.25pt" o:ole="">
            <v:imagedata r:id="rId124" o:title=""/>
          </v:shape>
          <o:OLEObject Type="Embed" ProgID="Equation.3" ShapeID="_x0000_i1088" DrawAspect="Content" ObjectID="_1478811049" r:id="rId125"/>
        </w:object>
      </w:r>
      <w:r w:rsidR="008C7DE4" w:rsidRPr="007811AE">
        <w:rPr>
          <w:color w:val="000000"/>
          <w:sz w:val="28"/>
          <w:szCs w:val="28"/>
        </w:rPr>
        <w:t xml:space="preserve"> </w:t>
      </w:r>
      <w:r w:rsidR="00291427" w:rsidRPr="007811AE">
        <w:rPr>
          <w:color w:val="000000"/>
          <w:sz w:val="28"/>
          <w:szCs w:val="28"/>
        </w:rPr>
        <w:t>(45)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A3D41" w:rsidRPr="007811AE" w:rsidRDefault="00FA3D4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где: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Rп - рентабельность продукции;</w:t>
      </w:r>
    </w:p>
    <w:p w:rsidR="00FA3D41" w:rsidRPr="007811AE" w:rsidRDefault="00FA3D4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J</w:t>
      </w:r>
      <w:r w:rsidRPr="007811AE">
        <w:rPr>
          <w:color w:val="000000"/>
          <w:sz w:val="28"/>
          <w:szCs w:val="28"/>
          <w:lang w:val="en-US"/>
        </w:rPr>
        <w:t>f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фондоемкость продукции;</w:t>
      </w:r>
    </w:p>
    <w:p w:rsidR="00FA3D41" w:rsidRPr="007811AE" w:rsidRDefault="00FA3D4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J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 xml:space="preserve"> - закрепление оборотного капитала на рубль товарной продукции.</w:t>
      </w:r>
    </w:p>
    <w:p w:rsidR="00B27550" w:rsidRPr="007811AE" w:rsidRDefault="00B27550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D41" w:rsidRPr="002C5D0A" w:rsidRDefault="00FA3D41" w:rsidP="002C5D0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Таблица 22</w:t>
      </w:r>
      <w:r w:rsidR="002C5D0A" w:rsidRPr="002C5D0A">
        <w:rPr>
          <w:color w:val="000000"/>
          <w:sz w:val="28"/>
          <w:szCs w:val="28"/>
        </w:rPr>
        <w:t xml:space="preserve"> </w:t>
      </w:r>
      <w:r w:rsidRPr="002C5D0A">
        <w:rPr>
          <w:color w:val="000000"/>
          <w:sz w:val="28"/>
          <w:szCs w:val="28"/>
        </w:rPr>
        <w:t>Базисные и фактические значения показателей-факторов и исходные данные для их расчета</w:t>
      </w:r>
    </w:p>
    <w:tbl>
      <w:tblPr>
        <w:tblW w:w="9084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0"/>
        <w:gridCol w:w="935"/>
        <w:gridCol w:w="1122"/>
        <w:gridCol w:w="1417"/>
      </w:tblGrid>
      <w:tr w:rsidR="00FA3D41" w:rsidRPr="002C5D0A" w:rsidTr="002C5D0A">
        <w:tc>
          <w:tcPr>
            <w:tcW w:w="6545" w:type="dxa"/>
            <w:gridSpan w:val="2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39" w:type="dxa"/>
            <w:gridSpan w:val="2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Обозн.</w:t>
            </w:r>
          </w:p>
        </w:tc>
        <w:tc>
          <w:tcPr>
            <w:tcW w:w="1122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базисные</w:t>
            </w:r>
          </w:p>
        </w:tc>
        <w:tc>
          <w:tcPr>
            <w:tcW w:w="1417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фактические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Выручка от продажи товаров,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продукции, работ, услуг, тыс.руб.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N</w:t>
            </w:r>
            <w:r w:rsidRPr="002C5D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16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483 238</w:t>
            </w:r>
          </w:p>
        </w:tc>
        <w:tc>
          <w:tcPr>
            <w:tcW w:w="1417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14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800 778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Прибыль до налогообложения, тыс.руб.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122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522 922</w:t>
            </w:r>
          </w:p>
        </w:tc>
        <w:tc>
          <w:tcPr>
            <w:tcW w:w="1417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26 938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Внеоборотные активы, тыс.руб.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122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13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963 600</w:t>
            </w:r>
          </w:p>
        </w:tc>
        <w:tc>
          <w:tcPr>
            <w:tcW w:w="1417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15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126 634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Оборотные средства, тыс.руб.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Q</w:t>
            </w:r>
          </w:p>
        </w:tc>
        <w:tc>
          <w:tcPr>
            <w:tcW w:w="1122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3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777 672</w:t>
            </w:r>
          </w:p>
        </w:tc>
        <w:tc>
          <w:tcPr>
            <w:tcW w:w="1417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5</w:t>
            </w:r>
            <w:r w:rsidR="008C7DE4" w:rsidRPr="002C5D0A">
              <w:rPr>
                <w:color w:val="000000"/>
                <w:sz w:val="20"/>
                <w:szCs w:val="20"/>
              </w:rPr>
              <w:t xml:space="preserve"> </w:t>
            </w:r>
            <w:r w:rsidRPr="002C5D0A">
              <w:rPr>
                <w:color w:val="000000"/>
                <w:sz w:val="20"/>
                <w:szCs w:val="20"/>
              </w:rPr>
              <w:t>880 548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Рентабельность продукции, %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R</w:t>
            </w:r>
            <w:r w:rsidRPr="002C5D0A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122" w:type="dxa"/>
          </w:tcPr>
          <w:p w:rsidR="00FA3D41" w:rsidRPr="002C5D0A" w:rsidRDefault="009D598E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17" w:type="dxa"/>
          </w:tcPr>
          <w:p w:rsidR="00FA3D41" w:rsidRPr="002C5D0A" w:rsidRDefault="009D598E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82FC5" w:rsidRPr="002C5D0A" w:rsidTr="002C5D0A">
        <w:tc>
          <w:tcPr>
            <w:tcW w:w="5610" w:type="dxa"/>
          </w:tcPr>
          <w:p w:rsidR="00382FC5" w:rsidRPr="002C5D0A" w:rsidRDefault="00382FC5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:rsidR="00382FC5" w:rsidRPr="002C5D0A" w:rsidRDefault="00382FC5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:rsidR="00382FC5" w:rsidRPr="002C5D0A" w:rsidRDefault="00382FC5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82FC5" w:rsidRPr="002C5D0A" w:rsidRDefault="00382FC5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Фондоемкость продукции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Jf</w:t>
            </w:r>
          </w:p>
        </w:tc>
        <w:tc>
          <w:tcPr>
            <w:tcW w:w="1122" w:type="dxa"/>
          </w:tcPr>
          <w:p w:rsidR="00FA3D41" w:rsidRPr="002C5D0A" w:rsidRDefault="001C205C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417" w:type="dxa"/>
          </w:tcPr>
          <w:p w:rsidR="00FA3D41" w:rsidRPr="002C5D0A" w:rsidRDefault="009D598E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1,</w:t>
            </w:r>
            <w:r w:rsidR="001C205C" w:rsidRPr="002C5D0A">
              <w:rPr>
                <w:color w:val="000000"/>
                <w:sz w:val="20"/>
                <w:szCs w:val="20"/>
              </w:rPr>
              <w:t>0</w:t>
            </w:r>
            <w:r w:rsidRPr="002C5D0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3D41" w:rsidRPr="002C5D0A" w:rsidTr="002C5D0A">
        <w:tc>
          <w:tcPr>
            <w:tcW w:w="5610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Закрепление оборотного капитала на 1 рубль товарной продукции</w:t>
            </w:r>
          </w:p>
        </w:tc>
        <w:tc>
          <w:tcPr>
            <w:tcW w:w="935" w:type="dxa"/>
          </w:tcPr>
          <w:p w:rsidR="00FA3D41" w:rsidRPr="002C5D0A" w:rsidRDefault="00FA3D41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  <w:lang w:val="en-US"/>
              </w:rPr>
              <w:t>Jq</w:t>
            </w:r>
          </w:p>
        </w:tc>
        <w:tc>
          <w:tcPr>
            <w:tcW w:w="1122" w:type="dxa"/>
          </w:tcPr>
          <w:p w:rsidR="00FA3D41" w:rsidRPr="002C5D0A" w:rsidRDefault="00382FC5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C5D0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417" w:type="dxa"/>
          </w:tcPr>
          <w:p w:rsidR="00FA3D41" w:rsidRPr="002C5D0A" w:rsidRDefault="001C205C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0,4</w:t>
            </w:r>
          </w:p>
        </w:tc>
      </w:tr>
    </w:tbl>
    <w:p w:rsidR="00FA3D41" w:rsidRPr="007811AE" w:rsidRDefault="00FA3D41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EA" w:rsidRPr="007811AE" w:rsidRDefault="00A0727C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Шаг 1:</w:t>
      </w:r>
    </w:p>
    <w:p w:rsidR="00124BEA" w:rsidRPr="007811AE" w:rsidRDefault="00A0727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Расчитываем базисное значение результативного показателя на основе базисных значений факторов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24BEA" w:rsidRPr="007811AE" w:rsidRDefault="001C465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>б = 3,2 / (</w:t>
      </w:r>
      <w:r w:rsidR="001C205C" w:rsidRPr="007811AE">
        <w:rPr>
          <w:color w:val="000000"/>
          <w:sz w:val="28"/>
          <w:szCs w:val="28"/>
        </w:rPr>
        <w:t>0,84</w:t>
      </w:r>
      <w:r w:rsidRPr="007811AE">
        <w:rPr>
          <w:color w:val="000000"/>
          <w:sz w:val="28"/>
          <w:szCs w:val="28"/>
        </w:rPr>
        <w:t xml:space="preserve"> + </w:t>
      </w:r>
      <w:r w:rsidR="001C205C" w:rsidRPr="007811AE">
        <w:rPr>
          <w:color w:val="000000"/>
          <w:sz w:val="28"/>
          <w:szCs w:val="28"/>
        </w:rPr>
        <w:t>0,23</w:t>
      </w:r>
      <w:r w:rsidRPr="007811AE">
        <w:rPr>
          <w:color w:val="000000"/>
          <w:sz w:val="28"/>
          <w:szCs w:val="28"/>
        </w:rPr>
        <w:t xml:space="preserve">) = </w:t>
      </w:r>
      <w:r w:rsidR="001C205C" w:rsidRPr="007811AE">
        <w:rPr>
          <w:color w:val="000000"/>
          <w:sz w:val="28"/>
          <w:szCs w:val="28"/>
        </w:rPr>
        <w:t>2,99</w:t>
      </w:r>
      <w:r w:rsidR="00880ED5" w:rsidRPr="007811AE">
        <w:rPr>
          <w:color w:val="000000"/>
          <w:sz w:val="28"/>
          <w:szCs w:val="28"/>
        </w:rPr>
        <w:t>%</w:t>
      </w:r>
    </w:p>
    <w:p w:rsidR="00F7173F" w:rsidRPr="007811AE" w:rsidRDefault="00F717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465C" w:rsidRPr="007811AE" w:rsidRDefault="001C465C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Шаг 2:</w:t>
      </w:r>
    </w:p>
    <w:p w:rsidR="001C465C" w:rsidRPr="007811AE" w:rsidRDefault="001C465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Производим подстановку первого фактора,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вычисляем первое промежуточное значение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результативного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показателя,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измеряется влияние произведенной замены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величину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результативного показателя. Фактическое значение рентабельности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продукции,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которая используется в качестве первого фактора, определяет изменение экономической рентабельности Rп = 0,2%. Первое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промежуточное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значение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экономической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рентабельности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R1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0,04%. Вследствие уменьшения рентабельности продукции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экономическая рентабельность снизилась: dR1 = </w:t>
      </w:r>
      <w:r w:rsidR="00880ED5" w:rsidRPr="007811AE">
        <w:rPr>
          <w:color w:val="000000"/>
          <w:sz w:val="28"/>
          <w:szCs w:val="28"/>
        </w:rPr>
        <w:t>-</w:t>
      </w:r>
      <w:r w:rsidRPr="007811AE">
        <w:rPr>
          <w:color w:val="000000"/>
          <w:sz w:val="28"/>
          <w:szCs w:val="28"/>
        </w:rPr>
        <w:t>0,54%.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80ED5" w:rsidRPr="007811AE" w:rsidRDefault="00880ED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1 = 0,2 / </w:t>
      </w:r>
      <w:r w:rsidR="001C205C" w:rsidRPr="007811AE">
        <w:rPr>
          <w:color w:val="000000"/>
          <w:sz w:val="28"/>
          <w:szCs w:val="28"/>
        </w:rPr>
        <w:t xml:space="preserve">(0,84 + 0,23) </w:t>
      </w:r>
      <w:r w:rsidRPr="007811AE">
        <w:rPr>
          <w:color w:val="000000"/>
          <w:sz w:val="28"/>
          <w:szCs w:val="28"/>
        </w:rPr>
        <w:t>= 0,</w:t>
      </w:r>
      <w:r w:rsidR="001C205C" w:rsidRPr="007811AE">
        <w:rPr>
          <w:color w:val="000000"/>
          <w:sz w:val="28"/>
          <w:szCs w:val="28"/>
        </w:rPr>
        <w:t>19</w:t>
      </w:r>
      <w:r w:rsidRPr="007811AE">
        <w:rPr>
          <w:color w:val="000000"/>
          <w:sz w:val="28"/>
          <w:szCs w:val="28"/>
        </w:rPr>
        <w:t>%</w:t>
      </w:r>
    </w:p>
    <w:p w:rsidR="00F7173F" w:rsidRPr="007811AE" w:rsidRDefault="00F717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465C" w:rsidRPr="007811AE" w:rsidRDefault="001C465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Шаг 3:</w:t>
      </w:r>
    </w:p>
    <w:p w:rsidR="001C465C" w:rsidRPr="007811AE" w:rsidRDefault="00880ED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</w:t>
      </w:r>
      <w:r w:rsidR="001C465C" w:rsidRPr="007811AE">
        <w:rPr>
          <w:color w:val="000000"/>
          <w:sz w:val="28"/>
          <w:szCs w:val="28"/>
        </w:rPr>
        <w:t>роизводи</w:t>
      </w:r>
      <w:r w:rsidRPr="007811AE">
        <w:rPr>
          <w:color w:val="000000"/>
          <w:sz w:val="28"/>
          <w:szCs w:val="28"/>
        </w:rPr>
        <w:t>м</w:t>
      </w:r>
      <w:r w:rsidR="001C465C" w:rsidRPr="007811AE">
        <w:rPr>
          <w:color w:val="000000"/>
          <w:sz w:val="28"/>
          <w:szCs w:val="28"/>
        </w:rPr>
        <w:t xml:space="preserve"> подстановк</w:t>
      </w:r>
      <w:r w:rsidRPr="007811AE">
        <w:rPr>
          <w:color w:val="000000"/>
          <w:sz w:val="28"/>
          <w:szCs w:val="28"/>
        </w:rPr>
        <w:t>у</w:t>
      </w:r>
      <w:r w:rsidR="001C465C" w:rsidRPr="007811AE">
        <w:rPr>
          <w:color w:val="000000"/>
          <w:sz w:val="28"/>
          <w:szCs w:val="28"/>
        </w:rPr>
        <w:t xml:space="preserve"> второго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фактора,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вычисляе</w:t>
      </w:r>
      <w:r w:rsidRPr="007811AE">
        <w:rPr>
          <w:color w:val="000000"/>
          <w:sz w:val="28"/>
          <w:szCs w:val="28"/>
        </w:rPr>
        <w:t>м</w:t>
      </w:r>
      <w:r w:rsidR="001C465C" w:rsidRPr="007811AE">
        <w:rPr>
          <w:color w:val="000000"/>
          <w:sz w:val="28"/>
          <w:szCs w:val="28"/>
        </w:rPr>
        <w:t xml:space="preserve"> второе промежуточное значение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результативного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показателя,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измеряе</w:t>
      </w:r>
      <w:r w:rsidRPr="007811AE">
        <w:rPr>
          <w:color w:val="000000"/>
          <w:sz w:val="28"/>
          <w:szCs w:val="28"/>
        </w:rPr>
        <w:t>м</w:t>
      </w:r>
      <w:r w:rsidR="001C465C" w:rsidRPr="007811AE">
        <w:rPr>
          <w:color w:val="000000"/>
          <w:sz w:val="28"/>
          <w:szCs w:val="28"/>
        </w:rPr>
        <w:t xml:space="preserve"> влияние произведенной замены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величину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результативного показателя.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Вторым фактором является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фондоемкость продукции J</w:t>
      </w:r>
      <w:r w:rsidR="001C465C" w:rsidRPr="007811AE">
        <w:rPr>
          <w:color w:val="000000"/>
          <w:sz w:val="28"/>
          <w:szCs w:val="28"/>
          <w:lang w:val="en-US"/>
        </w:rPr>
        <w:t>f</w:t>
      </w:r>
      <w:r w:rsidRPr="007811AE">
        <w:rPr>
          <w:color w:val="000000"/>
          <w:sz w:val="28"/>
          <w:szCs w:val="28"/>
        </w:rPr>
        <w:t xml:space="preserve"> = 1,32</w:t>
      </w:r>
      <w:r w:rsidR="001C465C" w:rsidRPr="007811AE">
        <w:rPr>
          <w:color w:val="000000"/>
          <w:sz w:val="28"/>
          <w:szCs w:val="28"/>
        </w:rPr>
        <w:t>, вследствие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увеличения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>которой</w:t>
      </w:r>
      <w:r w:rsidR="008C7DE4" w:rsidRPr="007811AE">
        <w:rPr>
          <w:color w:val="000000"/>
          <w:sz w:val="28"/>
          <w:szCs w:val="28"/>
        </w:rPr>
        <w:t xml:space="preserve"> </w:t>
      </w:r>
      <w:r w:rsidR="001C465C" w:rsidRPr="007811AE">
        <w:rPr>
          <w:color w:val="000000"/>
          <w:sz w:val="28"/>
          <w:szCs w:val="28"/>
        </w:rPr>
        <w:t xml:space="preserve">экономическая рентабельность понизилась: dR2 = - </w:t>
      </w:r>
      <w:r w:rsidRPr="007811AE">
        <w:rPr>
          <w:color w:val="000000"/>
          <w:sz w:val="28"/>
          <w:szCs w:val="28"/>
        </w:rPr>
        <w:t>0,005</w:t>
      </w:r>
      <w:r w:rsidR="001C465C" w:rsidRPr="007811AE">
        <w:rPr>
          <w:color w:val="000000"/>
          <w:sz w:val="28"/>
          <w:szCs w:val="28"/>
        </w:rPr>
        <w:t>%.</w:t>
      </w:r>
    </w:p>
    <w:p w:rsidR="00880ED5" w:rsidRPr="007811AE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50AF">
        <w:rPr>
          <w:color w:val="000000"/>
          <w:sz w:val="28"/>
          <w:szCs w:val="28"/>
        </w:rPr>
        <w:br w:type="page"/>
      </w:r>
      <w:r w:rsidR="00880ED5" w:rsidRPr="007811AE">
        <w:rPr>
          <w:color w:val="000000"/>
          <w:sz w:val="28"/>
          <w:szCs w:val="28"/>
          <w:lang w:val="en-US"/>
        </w:rPr>
        <w:t>R</w:t>
      </w:r>
      <w:r w:rsidR="00880ED5" w:rsidRPr="007811AE">
        <w:rPr>
          <w:color w:val="000000"/>
          <w:sz w:val="28"/>
          <w:szCs w:val="28"/>
        </w:rPr>
        <w:t>2 = 0,</w:t>
      </w:r>
      <w:r w:rsidR="00265C43" w:rsidRPr="007811AE">
        <w:rPr>
          <w:color w:val="000000"/>
          <w:sz w:val="28"/>
          <w:szCs w:val="28"/>
        </w:rPr>
        <w:t xml:space="preserve"> </w:t>
      </w:r>
      <w:r w:rsidR="00880ED5" w:rsidRPr="007811AE">
        <w:rPr>
          <w:color w:val="000000"/>
          <w:sz w:val="28"/>
          <w:szCs w:val="28"/>
        </w:rPr>
        <w:t xml:space="preserve">2 / </w:t>
      </w:r>
      <w:r w:rsidR="001C205C" w:rsidRPr="007811AE">
        <w:rPr>
          <w:color w:val="000000"/>
          <w:sz w:val="28"/>
          <w:szCs w:val="28"/>
        </w:rPr>
        <w:t>(1,02 + 0,</w:t>
      </w:r>
      <w:r w:rsidR="00520C06" w:rsidRPr="007811AE">
        <w:rPr>
          <w:color w:val="000000"/>
          <w:sz w:val="28"/>
          <w:szCs w:val="28"/>
        </w:rPr>
        <w:t>23</w:t>
      </w:r>
      <w:r w:rsidR="001C205C" w:rsidRPr="007811AE">
        <w:rPr>
          <w:color w:val="000000"/>
          <w:sz w:val="28"/>
          <w:szCs w:val="28"/>
        </w:rPr>
        <w:t xml:space="preserve">) </w:t>
      </w:r>
      <w:r w:rsidR="00880ED5" w:rsidRPr="007811AE">
        <w:rPr>
          <w:color w:val="000000"/>
          <w:sz w:val="28"/>
          <w:szCs w:val="28"/>
        </w:rPr>
        <w:t>= 0,</w:t>
      </w:r>
      <w:r w:rsidR="001C205C" w:rsidRPr="007811AE">
        <w:rPr>
          <w:color w:val="000000"/>
          <w:sz w:val="28"/>
          <w:szCs w:val="28"/>
        </w:rPr>
        <w:t>1</w:t>
      </w:r>
      <w:r w:rsidR="00520C06" w:rsidRPr="007811AE">
        <w:rPr>
          <w:color w:val="000000"/>
          <w:sz w:val="28"/>
          <w:szCs w:val="28"/>
        </w:rPr>
        <w:t>6</w:t>
      </w:r>
      <w:r w:rsidR="00880ED5" w:rsidRPr="007811AE">
        <w:rPr>
          <w:color w:val="000000"/>
          <w:sz w:val="28"/>
          <w:szCs w:val="28"/>
        </w:rPr>
        <w:t>%</w:t>
      </w:r>
    </w:p>
    <w:p w:rsidR="00F7173F" w:rsidRPr="007811AE" w:rsidRDefault="00F717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ED5" w:rsidRPr="007811AE" w:rsidRDefault="00880ED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Шаг 4:</w:t>
      </w:r>
    </w:p>
    <w:p w:rsidR="00880ED5" w:rsidRPr="007811AE" w:rsidRDefault="00880ED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Производим подстановку третьего фактора,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вычисляем фактическое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значение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результативного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показателя,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измеряем влияние произведенной замены на величину результативного показателя. Увеличение суммы оборотного капитала на рубль товарной продукции - третьего фактора, обусловило повышение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экономической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рентабельности: dR3 = 0,017%.</w:t>
      </w:r>
    </w:p>
    <w:p w:rsidR="00265C43" w:rsidRPr="007811AE" w:rsidRDefault="00265C4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ED5" w:rsidRPr="007811AE" w:rsidRDefault="00880ED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R</w:t>
      </w:r>
      <w:r w:rsidRPr="007811AE">
        <w:rPr>
          <w:color w:val="000000"/>
          <w:sz w:val="28"/>
          <w:szCs w:val="28"/>
        </w:rPr>
        <w:t xml:space="preserve">3 = 0,2 / </w:t>
      </w:r>
      <w:r w:rsidR="00520C06" w:rsidRPr="007811AE">
        <w:rPr>
          <w:color w:val="000000"/>
          <w:sz w:val="28"/>
          <w:szCs w:val="28"/>
        </w:rPr>
        <w:t xml:space="preserve">(1,02 + 0,4) </w:t>
      </w:r>
      <w:r w:rsidRPr="007811AE">
        <w:rPr>
          <w:color w:val="000000"/>
          <w:sz w:val="28"/>
          <w:szCs w:val="28"/>
        </w:rPr>
        <w:t>= 0,</w:t>
      </w:r>
      <w:r w:rsidR="00520C06" w:rsidRPr="007811AE">
        <w:rPr>
          <w:color w:val="000000"/>
          <w:sz w:val="28"/>
          <w:szCs w:val="28"/>
        </w:rPr>
        <w:t>14</w:t>
      </w:r>
      <w:r w:rsidRPr="007811AE">
        <w:rPr>
          <w:color w:val="000000"/>
          <w:sz w:val="28"/>
          <w:szCs w:val="28"/>
        </w:rPr>
        <w:t>%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F7173F" w:rsidRPr="002C5D0A" w:rsidRDefault="00F7173F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Таблица 23</w:t>
      </w:r>
      <w:r w:rsidR="002C5D0A" w:rsidRPr="002C5D0A">
        <w:rPr>
          <w:color w:val="000000"/>
          <w:sz w:val="28"/>
          <w:szCs w:val="28"/>
          <w:lang w:val="uk-UA"/>
        </w:rPr>
        <w:t xml:space="preserve"> </w:t>
      </w:r>
      <w:r w:rsidRPr="002C5D0A">
        <w:rPr>
          <w:color w:val="000000"/>
          <w:sz w:val="28"/>
          <w:szCs w:val="28"/>
        </w:rPr>
        <w:t>Факторный анализ экономической рентабельности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050"/>
        <w:gridCol w:w="820"/>
        <w:gridCol w:w="748"/>
        <w:gridCol w:w="748"/>
        <w:gridCol w:w="1122"/>
        <w:gridCol w:w="1496"/>
        <w:gridCol w:w="2244"/>
      </w:tblGrid>
      <w:tr w:rsidR="00F7173F" w:rsidRPr="002C5D0A" w:rsidTr="002C5D0A">
        <w:tc>
          <w:tcPr>
            <w:tcW w:w="1985" w:type="dxa"/>
            <w:gridSpan w:val="2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Порядковый номер</w:t>
            </w:r>
          </w:p>
        </w:tc>
        <w:tc>
          <w:tcPr>
            <w:tcW w:w="2316" w:type="dxa"/>
            <w:gridSpan w:val="3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Факторы</w:t>
            </w:r>
          </w:p>
        </w:tc>
        <w:tc>
          <w:tcPr>
            <w:tcW w:w="1122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Результативный</w:t>
            </w:r>
          </w:p>
        </w:tc>
        <w:tc>
          <w:tcPr>
            <w:tcW w:w="1496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2244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Причины отклонений</w:t>
            </w:r>
          </w:p>
        </w:tc>
      </w:tr>
      <w:tr w:rsidR="00F7173F" w:rsidRPr="002C5D0A" w:rsidTr="002C5D0A">
        <w:tc>
          <w:tcPr>
            <w:tcW w:w="935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расчета</w:t>
            </w:r>
          </w:p>
        </w:tc>
        <w:tc>
          <w:tcPr>
            <w:tcW w:w="1050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подстановки</w:t>
            </w:r>
          </w:p>
        </w:tc>
        <w:tc>
          <w:tcPr>
            <w:tcW w:w="820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2C5D0A">
              <w:rPr>
                <w:b/>
                <w:bCs/>
                <w:color w:val="000000"/>
                <w:sz w:val="20"/>
                <w:szCs w:val="20"/>
              </w:rPr>
              <w:t>п,%</w:t>
            </w:r>
          </w:p>
        </w:tc>
        <w:tc>
          <w:tcPr>
            <w:tcW w:w="748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  <w:lang w:val="en-US"/>
              </w:rPr>
              <w:t>Jf</w:t>
            </w:r>
          </w:p>
        </w:tc>
        <w:tc>
          <w:tcPr>
            <w:tcW w:w="748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  <w:lang w:val="en-US"/>
              </w:rPr>
              <w:t>Jq</w:t>
            </w:r>
          </w:p>
        </w:tc>
        <w:tc>
          <w:tcPr>
            <w:tcW w:w="1122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показатель</w:t>
            </w:r>
            <w:r w:rsidR="002C5D0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C5D0A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2C5D0A">
              <w:rPr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2C5D0A">
              <w:rPr>
                <w:b/>
                <w:bCs/>
                <w:color w:val="000000"/>
                <w:sz w:val="20"/>
                <w:szCs w:val="20"/>
              </w:rPr>
              <w:t>),%</w:t>
            </w:r>
          </w:p>
        </w:tc>
        <w:tc>
          <w:tcPr>
            <w:tcW w:w="1496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5D0A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2C5D0A">
              <w:rPr>
                <w:b/>
                <w:bCs/>
                <w:color w:val="000000"/>
                <w:sz w:val="20"/>
                <w:szCs w:val="20"/>
                <w:lang w:val="en-US"/>
              </w:rPr>
              <w:t>dR</w:t>
            </w:r>
            <w:r w:rsidRPr="002C5D0A">
              <w:rPr>
                <w:b/>
                <w:bCs/>
                <w:color w:val="000000"/>
                <w:sz w:val="20"/>
                <w:szCs w:val="20"/>
              </w:rPr>
              <w:t>),%</w:t>
            </w:r>
          </w:p>
        </w:tc>
        <w:tc>
          <w:tcPr>
            <w:tcW w:w="2244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173F" w:rsidRPr="002C5D0A" w:rsidTr="002C5D0A">
        <w:tc>
          <w:tcPr>
            <w:tcW w:w="935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F7173F" w:rsidRPr="002C5D0A" w:rsidRDefault="00265C43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748" w:type="dxa"/>
          </w:tcPr>
          <w:p w:rsidR="00F7173F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48" w:type="dxa"/>
          </w:tcPr>
          <w:p w:rsidR="00F7173F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22" w:type="dxa"/>
          </w:tcPr>
          <w:p w:rsidR="00F7173F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496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44" w:type="dxa"/>
          </w:tcPr>
          <w:p w:rsidR="00F7173F" w:rsidRPr="002C5D0A" w:rsidRDefault="00F7173F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520C06" w:rsidRPr="002C5D0A" w:rsidTr="002C5D0A">
        <w:tc>
          <w:tcPr>
            <w:tcW w:w="935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22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96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- 2,8</w:t>
            </w:r>
          </w:p>
        </w:tc>
        <w:tc>
          <w:tcPr>
            <w:tcW w:w="2244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Снижение рентабельности продукции</w:t>
            </w:r>
          </w:p>
        </w:tc>
      </w:tr>
      <w:tr w:rsidR="00520C06" w:rsidRPr="002C5D0A" w:rsidTr="002C5D0A">
        <w:tc>
          <w:tcPr>
            <w:tcW w:w="935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22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96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- 0,05</w:t>
            </w:r>
          </w:p>
        </w:tc>
        <w:tc>
          <w:tcPr>
            <w:tcW w:w="2244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Увеличение фондоемкости продукции</w:t>
            </w:r>
          </w:p>
        </w:tc>
      </w:tr>
      <w:tr w:rsidR="00520C06" w:rsidRPr="002C5D0A" w:rsidTr="002C5D0A">
        <w:tc>
          <w:tcPr>
            <w:tcW w:w="935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48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22" w:type="dxa"/>
          </w:tcPr>
          <w:p w:rsidR="00520C06" w:rsidRPr="002C5D0A" w:rsidRDefault="00520C06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0,052</w:t>
            </w:r>
          </w:p>
        </w:tc>
        <w:tc>
          <w:tcPr>
            <w:tcW w:w="1496" w:type="dxa"/>
          </w:tcPr>
          <w:p w:rsidR="00520C06" w:rsidRPr="002C5D0A" w:rsidRDefault="00CC4C8B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 xml:space="preserve">- </w:t>
            </w:r>
            <w:r w:rsidR="00520C06" w:rsidRPr="002C5D0A">
              <w:rPr>
                <w:color w:val="000000"/>
                <w:sz w:val="20"/>
                <w:szCs w:val="20"/>
              </w:rPr>
              <w:t>0,0</w:t>
            </w:r>
            <w:r w:rsidRPr="002C5D0A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244" w:type="dxa"/>
          </w:tcPr>
          <w:p w:rsidR="00520C06" w:rsidRPr="002C5D0A" w:rsidRDefault="00CC4C8B" w:rsidP="002C5D0A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2C5D0A">
              <w:rPr>
                <w:color w:val="000000"/>
                <w:sz w:val="20"/>
                <w:szCs w:val="20"/>
              </w:rPr>
              <w:t>Увеличение</w:t>
            </w:r>
            <w:r w:rsidR="00520C06" w:rsidRPr="002C5D0A">
              <w:rPr>
                <w:color w:val="000000"/>
                <w:sz w:val="20"/>
                <w:szCs w:val="20"/>
              </w:rPr>
              <w:t xml:space="preserve"> оборотного капитала на рубль товарной продукции</w:t>
            </w:r>
          </w:p>
        </w:tc>
      </w:tr>
    </w:tbl>
    <w:p w:rsidR="00F7173F" w:rsidRPr="007811AE" w:rsidRDefault="00F7173F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00887" w:rsidRPr="007811AE" w:rsidRDefault="0040088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Проверка правильности вычислений осуществляется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основании правила: отклонение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анализируемого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значения результативного показателя от базисного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равно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алгебраической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сумме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отклонений, обусловленных влиянием каждого фактора. В нашем примере:</w:t>
      </w:r>
    </w:p>
    <w:p w:rsidR="002C5D0A" w:rsidRDefault="0040088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0,052 – 0,58 = 0,017 – 0,005 – 0,54</w:t>
      </w:r>
      <w:r w:rsidR="002C5D0A">
        <w:rPr>
          <w:color w:val="000000"/>
          <w:sz w:val="28"/>
          <w:szCs w:val="28"/>
          <w:lang w:val="uk-UA"/>
        </w:rPr>
        <w:t xml:space="preserve">, </w:t>
      </w:r>
      <w:r w:rsidRPr="007811AE">
        <w:rPr>
          <w:color w:val="000000"/>
          <w:sz w:val="28"/>
          <w:szCs w:val="28"/>
        </w:rPr>
        <w:t>-0,528 =-0,528</w:t>
      </w:r>
    </w:p>
    <w:p w:rsidR="001C465C" w:rsidRPr="007811AE" w:rsidRDefault="002C5D0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A2F46" w:rsidRPr="007811AE">
        <w:rPr>
          <w:b/>
          <w:bCs/>
          <w:color w:val="000000"/>
          <w:sz w:val="28"/>
          <w:szCs w:val="28"/>
        </w:rPr>
        <w:t>Вывод:</w:t>
      </w:r>
    </w:p>
    <w:p w:rsidR="00CA2F46" w:rsidRPr="002C5D0A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Таким образом, снижение фактического значения экономической рентабельности по сравнению с базисным обусловлено увеличением фондоемкости продукции</w:t>
      </w:r>
      <w:r w:rsidR="00CC4C8B" w:rsidRPr="002C5D0A">
        <w:rPr>
          <w:color w:val="000000"/>
          <w:sz w:val="28"/>
          <w:szCs w:val="28"/>
        </w:rPr>
        <w:t>,</w:t>
      </w:r>
      <w:r w:rsidRPr="002C5D0A">
        <w:rPr>
          <w:color w:val="000000"/>
          <w:sz w:val="28"/>
          <w:szCs w:val="28"/>
        </w:rPr>
        <w:t xml:space="preserve"> фактором снижения рентабельности продукции</w:t>
      </w:r>
      <w:r w:rsidR="00CC4C8B" w:rsidRPr="002C5D0A">
        <w:rPr>
          <w:color w:val="000000"/>
          <w:sz w:val="28"/>
          <w:szCs w:val="28"/>
        </w:rPr>
        <w:t xml:space="preserve"> и увеличением</w:t>
      </w:r>
      <w:r w:rsidRPr="002C5D0A">
        <w:rPr>
          <w:color w:val="000000"/>
          <w:sz w:val="28"/>
          <w:szCs w:val="28"/>
        </w:rPr>
        <w:t xml:space="preserve"> доли оборотного капитала на 1 рубль товарной продукции.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2.2 Прогнозирование финансового состояния организации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Состав и взаимосвязи основных понятий,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связанных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получением информации о будущем, или предвидением, представлены 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рис. </w:t>
      </w:r>
      <w:r w:rsidR="006C4A92" w:rsidRPr="007811AE">
        <w:rPr>
          <w:color w:val="000000"/>
          <w:sz w:val="28"/>
          <w:szCs w:val="28"/>
        </w:rPr>
        <w:t>15</w:t>
      </w:r>
      <w:r w:rsidRPr="007811AE">
        <w:rPr>
          <w:color w:val="000000"/>
          <w:sz w:val="28"/>
          <w:szCs w:val="28"/>
        </w:rPr>
        <w:t>.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Предвидение подразделяется на предсказание и предуказание.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Предсказание - научное и ненаучное, - это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форма предвидения возможных перспектив, состояний, решений проблемы.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Ненаучное предсказание подразделяется на интуитивное, обыденное, религиозное. Первое основано на предчувствиях человека, второе - на житейском опыте, третье - 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вере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сверхъестественные силы.</w:t>
      </w:r>
    </w:p>
    <w:p w:rsidR="002C5D0A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Предсказание, основанное на знаниях закономерностей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развития природы, общества, мышления, называется научным. Научное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предсказание осуществляется в форме прогнозирования - специального исследования, предметом которого выступают перспективы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развития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явления, системы.</w:t>
      </w:r>
    </w:p>
    <w:p w:rsidR="00CA2F46" w:rsidRPr="007811AE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6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26"/>
        <w:gridCol w:w="561"/>
        <w:gridCol w:w="280"/>
        <w:gridCol w:w="1135"/>
        <w:gridCol w:w="825"/>
        <w:gridCol w:w="2388"/>
        <w:gridCol w:w="1960"/>
        <w:gridCol w:w="280"/>
        <w:gridCol w:w="962"/>
      </w:tblGrid>
      <w:tr w:rsidR="00CA2F46" w:rsidRPr="00562775">
        <w:tc>
          <w:tcPr>
            <w:tcW w:w="320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Предвидение</w:t>
            </w:r>
          </w:p>
        </w:tc>
        <w:tc>
          <w:tcPr>
            <w:tcW w:w="3202" w:type="dxa"/>
            <w:gridSpan w:val="3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c>
          <w:tcPr>
            <w:tcW w:w="3202" w:type="dxa"/>
            <w:gridSpan w:val="4"/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196" style="position:absolute;left:0;text-align:left;z-index:251633664;mso-position-horizontal-relative:text;mso-position-vertical-relative:text" from="109.3pt,11.2pt" to="109.35pt,18.4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7" style="position:absolute;left:0;text-align:left;z-index:251634688;mso-position-horizontal-relative:text;mso-position-vertical-relative:text" from="368.5pt,9.65pt" to="368.55pt,18.4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8" style="position:absolute;left:0;text-align:left;z-index:251632640;mso-position-horizontal-relative:text;mso-position-vertical-relative:text" from="109.3pt,11.2pt" to="368.55pt,11.2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9" style="position:absolute;left:0;text-align:left;z-index:251635712;mso-position-horizontal-relative:text;mso-position-vertical-relative:text" from="238.9pt,2.45pt" to="238.95pt,9.7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3213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rPr>
          <w:gridBefore w:val="1"/>
          <w:gridAfter w:val="2"/>
          <w:wBefore w:w="1226" w:type="dxa"/>
          <w:wAfter w:w="1242" w:type="dxa"/>
        </w:trPr>
        <w:tc>
          <w:tcPr>
            <w:tcW w:w="1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00" style="position:absolute;left:0;text-align:left;z-index:251637760;mso-position-horizontal-relative:text;mso-position-vertical-relative:text" from="109.3pt,19.45pt" to="109.35pt,33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1" style="position:absolute;left:0;text-align:left;z-index:251640832;mso-position-horizontal-relative:text;mso-position-vertical-relative:text" from="447.7pt,7.45pt" to="447.75pt,196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2" style="position:absolute;left:0;text-align:left;z-index:251645952;mso-position-horizontal-relative:text;mso-position-vertical-relative:text" from="418.9pt,7.45pt" to="447.75pt,7.5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</w:rPr>
              <w:t>Предсказание</w:t>
            </w:r>
          </w:p>
        </w:tc>
        <w:tc>
          <w:tcPr>
            <w:tcW w:w="3213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Предуказание</w:t>
            </w:r>
          </w:p>
        </w:tc>
      </w:tr>
      <w:tr w:rsidR="00CA2F46" w:rsidRPr="00562775">
        <w:tc>
          <w:tcPr>
            <w:tcW w:w="3202" w:type="dxa"/>
            <w:gridSpan w:val="4"/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03" style="position:absolute;left:0;text-align:left;z-index:251638784;mso-position-horizontal-relative:text;mso-position-vertical-relative:text" from="37.3pt,12.5pt" to="37.35pt,20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4" style="position:absolute;left:0;text-align:left;z-index:251639808;mso-position-horizontal-relative:text;mso-position-vertical-relative:text" from="145.3pt,12.5pt" to="145.35pt,20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5" style="position:absolute;left:0;text-align:left;z-index:251636736;mso-position-horizontal-relative:text;mso-position-vertical-relative:text" from="37.3pt,12.5pt" to="145.35pt,12.55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3213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0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rPr>
          <w:gridAfter w:val="1"/>
          <w:wAfter w:w="962" w:type="dxa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06" style="position:absolute;left:0;text-align:left;z-index:251646976;mso-position-horizontal-relative:text;mso-position-vertical-relative:text" from="94.9pt,10.35pt" to="94.95pt,155.2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7" style="position:absolute;left:0;text-align:left;z-index:251652096;mso-position-horizontal-relative:text;mso-position-vertical-relative:text" from="210.1pt,10.35pt" to="210.15pt,61.6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8" style="position:absolute;left:0;text-align:left;z-index:251654144;mso-position-horizontal-relative:text;mso-position-vertical-relative:text" from="202.9pt,10.35pt" to="210.15pt,10.4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9" style="position:absolute;left:0;text-align:left;z-index:251651072;mso-position-horizontal-relative:text;mso-position-vertical-relative:text" from="87.7pt,10.35pt" to="94.95pt,10.4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0" style="position:absolute;left:0;text-align:left;z-index:251644928;mso-position-horizontal-relative:text;mso-position-vertical-relative:text" from="433.3pt,10.35pt" to="447.75pt,10.4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</w:rPr>
              <w:t>Ненаучное</w:t>
            </w:r>
          </w:p>
        </w:tc>
        <w:tc>
          <w:tcPr>
            <w:tcW w:w="28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Научное</w:t>
            </w:r>
          </w:p>
        </w:tc>
        <w:tc>
          <w:tcPr>
            <w:tcW w:w="2388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Целеполагание</w:t>
            </w:r>
          </w:p>
        </w:tc>
      </w:tr>
      <w:tr w:rsidR="00CA2F46" w:rsidRPr="00562775">
        <w:trPr>
          <w:gridAfter w:val="2"/>
          <w:wAfter w:w="1242" w:type="dxa"/>
        </w:trPr>
        <w:tc>
          <w:tcPr>
            <w:tcW w:w="1787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80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rPr>
          <w:gridAfter w:val="1"/>
          <w:wAfter w:w="962" w:type="dxa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11" style="position:absolute;left:0;text-align:left;z-index:251653120;mso-position-horizontal-relative:text;mso-position-vertical-relative:text" from="202.9pt,20.45pt" to="210.15pt,20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2" style="position:absolute;left:0;text-align:left;z-index:251650048;mso-position-horizontal-relative:text;mso-position-vertical-relative:text" from="87.7pt,20.45pt" to="94.95pt,20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3" style="position:absolute;left:0;text-align:left;z-index:251643904;mso-position-horizontal-relative:text;mso-position-vertical-relative:text" from="433.3pt,20.45pt" to="447.75pt,20.5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</w:rPr>
              <w:t>Интуитивное</w:t>
            </w:r>
          </w:p>
        </w:tc>
        <w:tc>
          <w:tcPr>
            <w:tcW w:w="28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562775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Прогнозирова</w:t>
            </w:r>
            <w:r w:rsidR="00CA2F46" w:rsidRPr="00562775">
              <w:rPr>
                <w:color w:val="000000"/>
              </w:rPr>
              <w:t>ние</w:t>
            </w:r>
          </w:p>
        </w:tc>
        <w:tc>
          <w:tcPr>
            <w:tcW w:w="2388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Программирование</w:t>
            </w:r>
          </w:p>
        </w:tc>
      </w:tr>
      <w:tr w:rsidR="00CA2F46" w:rsidRPr="00562775">
        <w:trPr>
          <w:gridAfter w:val="1"/>
          <w:wAfter w:w="962" w:type="dxa"/>
        </w:trPr>
        <w:tc>
          <w:tcPr>
            <w:tcW w:w="1787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80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24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rPr>
          <w:gridAfter w:val="1"/>
          <w:wAfter w:w="962" w:type="dxa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14" style="position:absolute;left:0;text-align:left;z-index:251649024;mso-position-horizontal-relative:text;mso-position-vertical-relative:text" from="87.7pt,14.65pt" to="94.95pt,14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5" style="position:absolute;left:0;text-align:left;z-index:251642880;mso-position-horizontal-relative:text;mso-position-vertical-relative:text" from="433.3pt,14.65pt" to="447.75pt,14.7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</w:rPr>
              <w:t>Обыденное</w:t>
            </w:r>
          </w:p>
        </w:tc>
        <w:tc>
          <w:tcPr>
            <w:tcW w:w="28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Планирование</w:t>
            </w:r>
          </w:p>
        </w:tc>
      </w:tr>
      <w:tr w:rsidR="00CA2F46" w:rsidRPr="00562775">
        <w:trPr>
          <w:gridAfter w:val="2"/>
          <w:wAfter w:w="1242" w:type="dxa"/>
        </w:trPr>
        <w:tc>
          <w:tcPr>
            <w:tcW w:w="1787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80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CA2F46" w:rsidRPr="00562775">
        <w:trPr>
          <w:gridAfter w:val="1"/>
          <w:wAfter w:w="962" w:type="dxa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line id="_x0000_s1216" style="position:absolute;left:0;text-align:left;z-index:251648000;mso-position-horizontal-relative:text;mso-position-vertical-relative:text" from="87.7pt,10.35pt" to="94.95pt,10.4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7" style="position:absolute;left:0;text-align:left;z-index:251641856;mso-position-horizontal-relative:text;mso-position-vertical-relative:text" from="433.3pt,10.35pt" to="447.75pt,10.4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</w:rPr>
              <w:t>Религиозное</w:t>
            </w:r>
          </w:p>
        </w:tc>
        <w:tc>
          <w:tcPr>
            <w:tcW w:w="28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0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62775">
              <w:rPr>
                <w:color w:val="000000"/>
              </w:rPr>
              <w:t>Проектирование</w:t>
            </w:r>
          </w:p>
        </w:tc>
      </w:tr>
    </w:tbl>
    <w:p w:rsidR="00CA2F46" w:rsidRPr="002C5D0A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C5D0A">
        <w:rPr>
          <w:color w:val="000000"/>
          <w:sz w:val="28"/>
          <w:szCs w:val="28"/>
        </w:rPr>
        <w:t>Рис. 15 Основные понятия, связанные с получением информации</w:t>
      </w:r>
      <w:r w:rsidR="002C5D0A" w:rsidRPr="002C5D0A">
        <w:rPr>
          <w:color w:val="000000"/>
          <w:sz w:val="28"/>
          <w:szCs w:val="28"/>
          <w:lang w:val="uk-UA"/>
        </w:rPr>
        <w:t xml:space="preserve"> </w:t>
      </w:r>
      <w:r w:rsidRPr="002C5D0A">
        <w:rPr>
          <w:color w:val="000000"/>
          <w:sz w:val="28"/>
          <w:szCs w:val="28"/>
        </w:rPr>
        <w:t>о будущем</w:t>
      </w:r>
    </w:p>
    <w:p w:rsidR="002C5D0A" w:rsidRDefault="002C5D0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A2F46" w:rsidRPr="007811AE" w:rsidRDefault="00CA2F46" w:rsidP="002C5D0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Научное предсказание основано на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том,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что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в случайных массовых явлениях имеются закономерности.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Результатом предвидения будущего является прогноз - вероятностное обоснованное суждение о возможных состояниях явления или системы в будущем, об альтернативных путях и сроках их осуществления.</w:t>
      </w:r>
    </w:p>
    <w:p w:rsidR="00562775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Предуказание связано с использованием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информации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будущем для решения проблем. Формы предуказания: целеполагание, планирование, программирование, проектирование.</w:t>
      </w:r>
    </w:p>
    <w:p w:rsidR="00CA2F46" w:rsidRPr="007811AE" w:rsidRDefault="00562775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9"/>
        <w:gridCol w:w="283"/>
        <w:gridCol w:w="471"/>
        <w:gridCol w:w="227"/>
        <w:gridCol w:w="57"/>
        <w:gridCol w:w="617"/>
        <w:gridCol w:w="167"/>
        <w:gridCol w:w="776"/>
        <w:gridCol w:w="65"/>
        <w:gridCol w:w="364"/>
        <w:gridCol w:w="1038"/>
        <w:gridCol w:w="334"/>
        <w:gridCol w:w="236"/>
        <w:gridCol w:w="131"/>
        <w:gridCol w:w="562"/>
        <w:gridCol w:w="443"/>
        <w:gridCol w:w="399"/>
        <w:gridCol w:w="560"/>
        <w:gridCol w:w="413"/>
        <w:gridCol w:w="274"/>
        <w:gridCol w:w="154"/>
        <w:gridCol w:w="840"/>
      </w:tblGrid>
      <w:tr w:rsidR="00CA2F46" w:rsidRPr="00562775">
        <w:tc>
          <w:tcPr>
            <w:tcW w:w="1372" w:type="dxa"/>
            <w:gridSpan w:val="2"/>
            <w:tcBorders>
              <w:top w:val="nil"/>
            </w:tcBorders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line id="_x0000_s1218" style="position:absolute;left:0;text-align:left;z-index:251655168" from="238.9pt,21.6pt" to="238.95pt,50.45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1372" w:type="dxa"/>
            <w:gridSpan w:val="4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1089" w:type="dxa"/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line id="_x0000_s1219" style="position:absolute;left:0;text-align:left;z-index:251658240;mso-position-horizontal-relative:text;mso-position-vertical-relative:text" from="375.7pt,26.65pt" to="375.75pt,38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0" style="position:absolute;left:0;text-align:left;z-index:251657216;mso-position-horizontal-relative:text;mso-position-vertical-relative:text" from="102.1pt,26.65pt" to="102.15pt,38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1" style="position:absolute;left:0;text-align:left;z-index:251656192;mso-position-horizontal-relative:text;mso-position-vertical-relative:text" from="102.1pt,26.65pt" to="375.75pt,26.7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  <w:sz w:val="22"/>
                <w:szCs w:val="22"/>
              </w:rPr>
              <w:t>по цели:</w:t>
            </w:r>
          </w:p>
        </w:tc>
        <w:tc>
          <w:tcPr>
            <w:tcW w:w="1822" w:type="dxa"/>
            <w:gridSpan w:val="6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6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1089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Поисковый</w:t>
            </w:r>
          </w:p>
        </w:tc>
        <w:tc>
          <w:tcPr>
            <w:tcW w:w="1205" w:type="dxa"/>
            <w:gridSpan w:val="3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Нормативный</w:t>
            </w:r>
          </w:p>
        </w:tc>
        <w:tc>
          <w:tcPr>
            <w:tcW w:w="840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1843" w:type="dxa"/>
            <w:gridSpan w:val="3"/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line id="_x0000_s1222" style="position:absolute;left:0;text-align:left;z-index:251665408;mso-position-horizontal-relative:text;mso-position-vertical-relative:text" from="296.5pt,49.45pt" to="296.55pt,62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3" style="position:absolute;left:0;text-align:left;z-index:251664384;mso-position-horizontal-relative:text;mso-position-vertical-relative:text" from="152.5pt,49.45pt" to="152.55pt,62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4" style="position:absolute;left:0;text-align:left;z-index:251666432;mso-position-horizontal-relative:text;mso-position-vertical-relative:text" from="426.1pt,49.45pt" to="426.15pt,56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5" style="position:absolute;left:0;text-align:left;z-index:251663360;mso-position-horizontal-relative:text;mso-position-vertical-relative:text" from="37.3pt,49.45pt" to="37.35pt,64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6" style="position:absolute;left:0;text-align:left;z-index:251660288;mso-position-horizontal-relative:text;mso-position-vertical-relative:text" from="102.1pt,2.35pt" to="102.15pt,20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7" style="position:absolute;left:0;text-align:left;z-index:251661312;mso-position-horizontal-relative:text;mso-position-vertical-relative:text" from="375.7pt,2.35pt" to="375.75pt,20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8" style="position:absolute;left:0;text-align:left;z-index:251659264;mso-position-horizontal-relative:text;mso-position-vertical-relative:text" from="102.1pt,20.9pt" to="375.75pt,20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9" style="position:absolute;left:0;text-align:left;z-index:251667456;mso-position-horizontal-relative:text;mso-position-vertical-relative:text" from="238.9pt,20.65pt" to="238.95pt,49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0" style="position:absolute;left:0;text-align:left;z-index:251662336;mso-position-horizontal-relative:text;mso-position-vertical-relative:text" from="37.3pt,49.45pt" to="426.15pt,49.5pt" o:allowincell="f" strokeweight="1pt">
                  <v:stroke startarrowwidth="narrow" startarrowlength="short" endarrowwidth="narrow" endarrowlength="short"/>
                </v:line>
              </w:pict>
            </w:r>
            <w:r w:rsidR="00CA2F46" w:rsidRPr="00562775">
              <w:rPr>
                <w:color w:val="000000"/>
                <w:sz w:val="22"/>
                <w:szCs w:val="22"/>
              </w:rPr>
              <w:t>по формам управления:</w:t>
            </w:r>
          </w:p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Целевой</w:t>
            </w:r>
          </w:p>
        </w:tc>
        <w:tc>
          <w:tcPr>
            <w:tcW w:w="698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Программный</w:t>
            </w:r>
          </w:p>
        </w:tc>
        <w:tc>
          <w:tcPr>
            <w:tcW w:w="1038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Плановый</w:t>
            </w:r>
          </w:p>
        </w:tc>
        <w:tc>
          <w:tcPr>
            <w:tcW w:w="959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Проектный</w:t>
            </w:r>
          </w:p>
        </w:tc>
      </w:tr>
      <w:tr w:rsidR="00CA2F46" w:rsidRPr="00562775">
        <w:tc>
          <w:tcPr>
            <w:tcW w:w="2127" w:type="dxa"/>
            <w:gridSpan w:val="5"/>
          </w:tcPr>
          <w:p w:rsidR="00CA2F46" w:rsidRPr="00562775" w:rsidRDefault="00D7641A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line id="_x0000_s1231" style="position:absolute;left:0;text-align:left;z-index:251668480;mso-position-horizontal-relative:text;mso-position-vertical-relative:text" from="37.3pt,10.8pt" to="426.15pt,10.8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2" style="position:absolute;left:0;text-align:left;z-index:251679744;mso-position-horizontal-relative:text;mso-position-vertical-relative:text" from="238.9pt,10.8pt" to="238.95pt,54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3" style="position:absolute;left:0;text-align:left;z-index:251675648;mso-position-horizontal-relative:text;mso-position-vertical-relative:text" from="130.9pt,48.25pt" to="130.95pt,98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4" style="position:absolute;left:0;text-align:left;z-index:251677696;mso-position-horizontal-relative:text;mso-position-vertical-relative:text" from="346.9pt,48.25pt" to="346.95pt,98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5" style="position:absolute;left:0;text-align:left;z-index:251669504;mso-position-horizontal-relative:text;mso-position-vertical-relative:text" from="37.3pt,1.9pt" to="37.35pt,1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6" style="position:absolute;left:0;text-align:left;z-index:251670528;mso-position-horizontal-relative:text;mso-position-vertical-relative:text" from="152.5pt,1.9pt" to="152.55pt,1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7" style="position:absolute;left:0;text-align:left;z-index:251672576;mso-position-horizontal-relative:text;mso-position-vertical-relative:text" from="426.1pt,1.9pt" to="426.15pt,1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8" style="position:absolute;left:0;text-align:left;z-index:251671552;mso-position-horizontal-relative:text;mso-position-vertical-relative:text" from="296.5pt,1.9pt" to="296.55pt,1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9" style="position:absolute;left:0;text-align:left;z-index:251674624;mso-position-horizontal-relative:text;mso-position-vertical-relative:text" from="37.3pt,48.25pt" to="37.35pt,55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0" style="position:absolute;left:0;text-align:left;z-index:251676672;mso-position-horizontal-relative:text;mso-position-vertical-relative:text" from="238.9pt,48.25pt" to="238.95pt,55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1" style="position:absolute;left:0;text-align:left;z-index:251678720;mso-position-horizontal-relative:text;mso-position-vertical-relative:text" from="418.9pt,48.25pt" to="418.95pt,55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2" style="position:absolute;left:0;text-align:left;z-index:251673600;mso-position-horizontal-relative:text;mso-position-vertical-relative:text" from="37.3pt,48.25pt" to="418.95pt,48.3pt" o:allowincell="f" strokeweight="1pt">
                  <v:stroke startarrowwidth="narrow" startarrowlength="short" endarrowwidth="narrow" endarrowlength="short"/>
                </v:line>
              </w:pict>
            </w:r>
          </w:p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по периоду</w:t>
            </w:r>
          </w:p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упреждения:</w:t>
            </w:r>
          </w:p>
        </w:tc>
        <w:tc>
          <w:tcPr>
            <w:tcW w:w="617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2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Оперативный</w:t>
            </w:r>
          </w:p>
        </w:tc>
        <w:tc>
          <w:tcPr>
            <w:tcW w:w="674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Краткосрочный</w:t>
            </w:r>
          </w:p>
        </w:tc>
        <w:tc>
          <w:tcPr>
            <w:tcW w:w="1005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Среднесрочный</w:t>
            </w:r>
          </w:p>
        </w:tc>
      </w:tr>
      <w:tr w:rsidR="00CA2F46" w:rsidRPr="00562775">
        <w:tc>
          <w:tcPr>
            <w:tcW w:w="2127" w:type="dxa"/>
            <w:gridSpan w:val="5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4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2F46" w:rsidRPr="00562775"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Долгосрочный</w:t>
            </w:r>
          </w:p>
        </w:tc>
        <w:tc>
          <w:tcPr>
            <w:tcW w:w="364" w:type="dxa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562775">
              <w:rPr>
                <w:color w:val="000000"/>
                <w:sz w:val="22"/>
                <w:szCs w:val="22"/>
              </w:rPr>
              <w:t>Сверхдолгосрочный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A2F46" w:rsidRPr="00562775" w:rsidRDefault="00CA2F46" w:rsidP="00562775">
            <w:pPr>
              <w:widowControl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24BEA" w:rsidRPr="00562775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2775">
        <w:rPr>
          <w:color w:val="000000"/>
          <w:sz w:val="28"/>
          <w:szCs w:val="28"/>
        </w:rPr>
        <w:t>Рис 16. Типы прогнозов</w:t>
      </w:r>
    </w:p>
    <w:p w:rsidR="00562775" w:rsidRDefault="00562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Общая схема прогноза в экономико-организационных системах:</w:t>
      </w:r>
    </w:p>
    <w:p w:rsidR="00562775" w:rsidRDefault="00562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Пож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= П + dП,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Pr="007811AE">
        <w:rPr>
          <w:color w:val="000000"/>
          <w:sz w:val="28"/>
          <w:szCs w:val="28"/>
        </w:rPr>
        <w:tab/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0F71BC" w:rsidRPr="007811AE">
        <w:rPr>
          <w:color w:val="000000"/>
          <w:sz w:val="28"/>
          <w:szCs w:val="28"/>
        </w:rPr>
        <w:t>46</w:t>
      </w:r>
      <w:r w:rsidRPr="007811AE">
        <w:rPr>
          <w:color w:val="000000"/>
          <w:sz w:val="28"/>
          <w:szCs w:val="28"/>
        </w:rPr>
        <w:t>)</w:t>
      </w:r>
    </w:p>
    <w:p w:rsidR="00562775" w:rsidRDefault="00562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где: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Пож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ожидаемое значение показателя на конец периода упреждения;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значение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рассматриваемого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финансово-хозяйственной деятельности на момент снятия информации;</w:t>
      </w:r>
    </w:p>
    <w:p w:rsidR="00CA2F46" w:rsidRPr="007811AE" w:rsidRDefault="00CA2F4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dП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- изменение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показателя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за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период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упреждения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прогноза.</w:t>
      </w:r>
    </w:p>
    <w:p w:rsidR="00C17BA0" w:rsidRPr="00562775" w:rsidRDefault="00562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br w:type="page"/>
      </w:r>
      <w:r w:rsidR="00C17BA0" w:rsidRPr="00562775">
        <w:rPr>
          <w:color w:val="000000"/>
          <w:sz w:val="28"/>
          <w:szCs w:val="28"/>
        </w:rPr>
        <w:t>Таблица 24</w:t>
      </w:r>
      <w:bookmarkStart w:id="0" w:name="z12"/>
      <w:r w:rsidRPr="00562775">
        <w:rPr>
          <w:color w:val="000000"/>
          <w:sz w:val="28"/>
          <w:szCs w:val="28"/>
          <w:lang w:val="uk-UA"/>
        </w:rPr>
        <w:t xml:space="preserve"> </w:t>
      </w:r>
      <w:r w:rsidR="00C17BA0" w:rsidRPr="00562775">
        <w:rPr>
          <w:color w:val="000000"/>
          <w:sz w:val="28"/>
          <w:szCs w:val="28"/>
        </w:rPr>
        <w:t>Показатели финансово</w:t>
      </w:r>
      <w:bookmarkEnd w:id="0"/>
      <w:r w:rsidR="008C7DE4" w:rsidRPr="00562775">
        <w:rPr>
          <w:color w:val="000000"/>
          <w:sz w:val="28"/>
          <w:szCs w:val="28"/>
        </w:rPr>
        <w:t xml:space="preserve"> </w:t>
      </w:r>
      <w:r w:rsidR="00C17BA0" w:rsidRPr="00562775">
        <w:rPr>
          <w:color w:val="000000"/>
          <w:sz w:val="28"/>
          <w:szCs w:val="28"/>
        </w:rPr>
        <w:t>-</w:t>
      </w:r>
      <w:r w:rsidR="008C7DE4" w:rsidRPr="00562775">
        <w:rPr>
          <w:color w:val="000000"/>
          <w:sz w:val="28"/>
          <w:szCs w:val="28"/>
        </w:rPr>
        <w:t xml:space="preserve"> </w:t>
      </w:r>
      <w:r w:rsidR="00C17BA0" w:rsidRPr="00562775">
        <w:rPr>
          <w:color w:val="000000"/>
          <w:sz w:val="28"/>
          <w:szCs w:val="28"/>
        </w:rPr>
        <w:t>экономической деятельности эмитента</w:t>
      </w:r>
    </w:p>
    <w:tbl>
      <w:tblPr>
        <w:tblW w:w="9126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935"/>
        <w:gridCol w:w="935"/>
        <w:gridCol w:w="935"/>
        <w:gridCol w:w="935"/>
        <w:gridCol w:w="824"/>
        <w:gridCol w:w="1046"/>
        <w:gridCol w:w="1085"/>
      </w:tblGrid>
      <w:tr w:rsidR="00562775" w:rsidTr="00562775">
        <w:trPr>
          <w:trHeight w:val="282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2001г.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2002г.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2003г.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2004г.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2005г.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квартал 2006г.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квартал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2006 г.</w:t>
            </w:r>
          </w:p>
        </w:tc>
      </w:tr>
      <w:tr w:rsidR="00562775" w:rsidTr="00562775">
        <w:trPr>
          <w:trHeight w:val="1056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 чистых активов эмитента,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13 995 904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13 200 749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13 381 121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13 451 940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13 523 893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14 071 798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15 126 534</w:t>
            </w:r>
          </w:p>
        </w:tc>
      </w:tr>
      <w:tr w:rsidR="00562775" w:rsidTr="00562775">
        <w:trPr>
          <w:trHeight w:val="111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суммы привлеченных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средств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 капиталу и резервам,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33%</w:t>
            </w:r>
          </w:p>
        </w:tc>
      </w:tr>
      <w:tr w:rsidR="00562775" w:rsidTr="00562775">
        <w:trPr>
          <w:trHeight w:val="111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суммы краткосрочных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обязательств к капиталу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 резервам, 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18%</w:t>
            </w:r>
          </w:p>
        </w:tc>
      </w:tr>
      <w:tr w:rsidR="00562775" w:rsidTr="00562775">
        <w:trPr>
          <w:trHeight w:val="525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Покрытие платежей по обслуживанию долгов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-0,044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0,241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0,966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</w:tr>
      <w:tr w:rsidR="00562775" w:rsidTr="00562775">
        <w:trPr>
          <w:trHeight w:val="111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просроченной задолженности, 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8%</w:t>
            </w:r>
          </w:p>
        </w:tc>
      </w:tr>
      <w:tr w:rsidR="00562775" w:rsidTr="00562775">
        <w:trPr>
          <w:trHeight w:val="1056"/>
        </w:trPr>
        <w:tc>
          <w:tcPr>
            <w:tcW w:w="2431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Оборачиваемость дебиторской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задолженности, раз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93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824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7,76</w:t>
            </w:r>
          </w:p>
        </w:tc>
        <w:tc>
          <w:tcPr>
            <w:tcW w:w="1046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085" w:type="dxa"/>
          </w:tcPr>
          <w:p w:rsidR="00562775" w:rsidRDefault="00562775" w:rsidP="0056277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</w:tr>
    </w:tbl>
    <w:p w:rsidR="00562775" w:rsidRDefault="0056277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24BEA" w:rsidRPr="007811AE" w:rsidRDefault="0077522E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Таблица 25</w:t>
      </w:r>
      <w:r w:rsidR="00562775">
        <w:rPr>
          <w:color w:val="000000"/>
          <w:sz w:val="28"/>
          <w:szCs w:val="28"/>
          <w:lang w:val="uk-UA"/>
        </w:rPr>
        <w:t xml:space="preserve"> </w:t>
      </w:r>
      <w:r w:rsidR="000F570C" w:rsidRPr="007811AE">
        <w:rPr>
          <w:color w:val="000000"/>
          <w:sz w:val="28"/>
          <w:szCs w:val="28"/>
        </w:rPr>
        <w:t>Прибыль и убытки</w:t>
      </w:r>
    </w:p>
    <w:tbl>
      <w:tblPr>
        <w:tblW w:w="916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bottom w:w="45" w:type="dxa"/>
        </w:tblCellMar>
        <w:tblLook w:val="0000" w:firstRow="0" w:lastRow="0" w:firstColumn="0" w:lastColumn="0" w:noHBand="0" w:noVBand="0"/>
      </w:tblPr>
      <w:tblGrid>
        <w:gridCol w:w="2618"/>
        <w:gridCol w:w="1131"/>
        <w:gridCol w:w="1122"/>
        <w:gridCol w:w="1113"/>
        <w:gridCol w:w="1020"/>
        <w:gridCol w:w="1122"/>
        <w:gridCol w:w="1037"/>
      </w:tblGrid>
      <w:tr w:rsidR="0072181A" w:rsidRPr="00562775" w:rsidTr="0072181A">
        <w:trPr>
          <w:trHeight w:val="510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 квартал 2006 года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2005 год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2004 год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2003 год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2002 год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2001 год</w:t>
            </w:r>
          </w:p>
        </w:tc>
      </w:tr>
      <w:tr w:rsidR="0072181A" w:rsidRPr="00562775" w:rsidTr="0072181A">
        <w:trPr>
          <w:trHeight w:val="255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Выручка, руб.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6 621 758 580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16 483 238 059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13 706 341 171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10 526 995 000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8 347 970 000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6 809 589 000</w:t>
            </w:r>
          </w:p>
        </w:tc>
      </w:tr>
      <w:tr w:rsidR="0072181A" w:rsidRPr="00562775" w:rsidTr="0072181A">
        <w:trPr>
          <w:trHeight w:val="255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Валовая прибыль , руб.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902 114 594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787 382 841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1 025 837 466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1 059 668 000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883 340 000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389 763 000</w:t>
            </w:r>
          </w:p>
        </w:tc>
      </w:tr>
      <w:tr w:rsidR="00562775" w:rsidRPr="00562775" w:rsidTr="0072181A">
        <w:trPr>
          <w:trHeight w:val="293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Чистая прибыль (нераспределенная прибыль</w:t>
            </w:r>
          </w:p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(непокрытый убыток) руб.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547 916 010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280 586 299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243 180 432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149 159 000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50 121 000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-380 143 000</w:t>
            </w:r>
          </w:p>
        </w:tc>
      </w:tr>
      <w:tr w:rsidR="0072181A" w:rsidRPr="00562775" w:rsidTr="0072181A">
        <w:trPr>
          <w:trHeight w:val="510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Производительность труда, руб./чел.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2 083 624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6 899 639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2 792 653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1 206 671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644 880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488 458</w:t>
            </w:r>
          </w:p>
        </w:tc>
      </w:tr>
      <w:tr w:rsidR="0072181A" w:rsidRPr="00562775" w:rsidTr="0072181A">
        <w:trPr>
          <w:trHeight w:val="66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Фондоотдача %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02.янв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05.май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фев.76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янв.93</w:t>
            </w:r>
          </w:p>
        </w:tc>
      </w:tr>
      <w:tr w:rsidR="0072181A" w:rsidRPr="00562775" w:rsidTr="0072181A">
        <w:trPr>
          <w:trHeight w:val="66"/>
        </w:trPr>
        <w:tc>
          <w:tcPr>
            <w:tcW w:w="2618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Рентабельность активов, %</w:t>
            </w:r>
          </w:p>
        </w:tc>
        <w:tc>
          <w:tcPr>
            <w:tcW w:w="1131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20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22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37" w:type="dxa"/>
          </w:tcPr>
          <w:p w:rsidR="00562775" w:rsidRPr="00562775" w:rsidRDefault="00562775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-</w:t>
            </w:r>
          </w:p>
        </w:tc>
      </w:tr>
      <w:tr w:rsidR="0072181A" w:rsidRPr="00562775" w:rsidTr="0072181A">
        <w:trPr>
          <w:trHeight w:val="124"/>
        </w:trPr>
        <w:tc>
          <w:tcPr>
            <w:tcW w:w="2618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Рентабельность собственного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2775">
              <w:rPr>
                <w:color w:val="000000"/>
                <w:sz w:val="20"/>
                <w:szCs w:val="20"/>
              </w:rPr>
              <w:t>капитала %</w:t>
            </w:r>
          </w:p>
        </w:tc>
        <w:tc>
          <w:tcPr>
            <w:tcW w:w="1131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22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020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122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037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-</w:t>
            </w:r>
          </w:p>
        </w:tc>
      </w:tr>
      <w:tr w:rsidR="0072181A" w:rsidRPr="00562775" w:rsidTr="0072181A">
        <w:trPr>
          <w:trHeight w:val="201"/>
        </w:trPr>
        <w:tc>
          <w:tcPr>
            <w:tcW w:w="2618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Рентабельность продукции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2775">
              <w:rPr>
                <w:color w:val="000000"/>
                <w:sz w:val="20"/>
                <w:szCs w:val="20"/>
              </w:rPr>
              <w:t>(продаж),%</w:t>
            </w:r>
          </w:p>
        </w:tc>
        <w:tc>
          <w:tcPr>
            <w:tcW w:w="1131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22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20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22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37" w:type="dxa"/>
          </w:tcPr>
          <w:p w:rsidR="0072181A" w:rsidRPr="00562775" w:rsidRDefault="0072181A" w:rsidP="0072181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562775">
              <w:rPr>
                <w:color w:val="000000"/>
                <w:sz w:val="20"/>
                <w:szCs w:val="20"/>
              </w:rPr>
              <w:t>0.06</w:t>
            </w:r>
          </w:p>
        </w:tc>
      </w:tr>
    </w:tbl>
    <w:p w:rsidR="00124BEA" w:rsidRPr="007811AE" w:rsidRDefault="00124BE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4BEA" w:rsidRPr="007811AE" w:rsidRDefault="000F570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Данные, указанные в таблицах 24 и 25</w:t>
      </w:r>
      <w:r w:rsidR="00E43590" w:rsidRPr="007811AE">
        <w:rPr>
          <w:color w:val="000000"/>
          <w:sz w:val="28"/>
          <w:szCs w:val="28"/>
        </w:rPr>
        <w:t>. а так же Приложения 14</w:t>
      </w:r>
      <w:r w:rsidRPr="007811AE">
        <w:rPr>
          <w:color w:val="000000"/>
          <w:sz w:val="28"/>
          <w:szCs w:val="28"/>
        </w:rPr>
        <w:t xml:space="preserve"> заимствованы из годовой и ежеквартальной отчетности ОАО «Новосибирскэнерго» и позволяют произвести выборочный прогнозный анализ финансового состояния организации.</w:t>
      </w:r>
    </w:p>
    <w:p w:rsidR="00124BEA" w:rsidRPr="007811AE" w:rsidRDefault="00E435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Проведем краткосрочный прогноз на конец 2006 года на основе целеполагания. Предположим, что итоговый результат ФХД ОАО «Новосибирскэнерго» за 2006 год будет соответствовать сумме результата ФХД предыдущего отчетного периода и показателей финансового состояния организации, соответствующих среднему темпу роста за 2001-2005 года.</w:t>
      </w:r>
    </w:p>
    <w:p w:rsidR="00371125" w:rsidRPr="007811AE" w:rsidRDefault="003711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1. Показатель оборачиваемости дебиторской задолженности</w:t>
      </w:r>
      <w:r w:rsidR="00843B99" w:rsidRPr="007811AE">
        <w:rPr>
          <w:color w:val="000000"/>
          <w:sz w:val="28"/>
          <w:szCs w:val="28"/>
        </w:rPr>
        <w:t>, дни</w:t>
      </w:r>
      <w:r w:rsidRPr="007811AE">
        <w:rPr>
          <w:color w:val="000000"/>
          <w:sz w:val="28"/>
          <w:szCs w:val="28"/>
        </w:rPr>
        <w:t>:</w:t>
      </w:r>
    </w:p>
    <w:p w:rsidR="000F71BC" w:rsidRPr="007811AE" w:rsidRDefault="003711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</w:t>
      </w:r>
      <w:r w:rsidR="006D5D1A"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</w:t>
      </w:r>
      <w:r w:rsidR="006D5D1A" w:rsidRPr="007811AE">
        <w:rPr>
          <w:color w:val="000000"/>
          <w:sz w:val="28"/>
          <w:szCs w:val="28"/>
          <w:lang w:val="en-US"/>
        </w:rPr>
        <w:t>n</w:t>
      </w:r>
      <w:r w:rsidR="006D5D1A" w:rsidRPr="007811AE">
        <w:rPr>
          <w:color w:val="000000"/>
          <w:sz w:val="28"/>
          <w:szCs w:val="28"/>
        </w:rPr>
        <w:t>-1</w:t>
      </w:r>
      <w:r w:rsidRPr="007811AE">
        <w:rPr>
          <w:color w:val="000000"/>
          <w:sz w:val="28"/>
          <w:szCs w:val="28"/>
        </w:rPr>
        <w:t xml:space="preserve">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ac</w:t>
      </w:r>
      <w:r w:rsidRPr="007811AE">
        <w:rPr>
          <w:color w:val="000000"/>
          <w:sz w:val="28"/>
          <w:szCs w:val="28"/>
        </w:rPr>
        <w:t>р</w:t>
      </w:r>
      <w:r w:rsidR="008C7DE4" w:rsidRPr="007811AE">
        <w:rPr>
          <w:color w:val="000000"/>
          <w:sz w:val="28"/>
          <w:szCs w:val="28"/>
        </w:rPr>
        <w:t xml:space="preserve"> </w:t>
      </w:r>
      <w:r w:rsidR="000F71BC" w:rsidRPr="007811AE">
        <w:rPr>
          <w:color w:val="000000"/>
          <w:sz w:val="28"/>
          <w:szCs w:val="28"/>
        </w:rPr>
        <w:t>(47)</w:t>
      </w:r>
      <w:r w:rsidRPr="007811AE">
        <w:rPr>
          <w:color w:val="000000"/>
          <w:sz w:val="28"/>
          <w:szCs w:val="28"/>
        </w:rPr>
        <w:t>, где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знаки </w:t>
      </w:r>
      <w:r w:rsidR="006D5D1A"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и </w:t>
      </w:r>
      <w:r w:rsidR="006D5D1A" w:rsidRPr="007811AE">
        <w:rPr>
          <w:color w:val="000000"/>
          <w:sz w:val="28"/>
          <w:szCs w:val="28"/>
          <w:lang w:val="en-US"/>
        </w:rPr>
        <w:t>n</w:t>
      </w:r>
      <w:r w:rsidR="006D5D1A" w:rsidRPr="007811AE">
        <w:rPr>
          <w:color w:val="000000"/>
          <w:sz w:val="28"/>
          <w:szCs w:val="28"/>
        </w:rPr>
        <w:t>-1</w:t>
      </w:r>
      <w:r w:rsidRPr="007811AE">
        <w:rPr>
          <w:color w:val="000000"/>
          <w:sz w:val="28"/>
          <w:szCs w:val="28"/>
        </w:rPr>
        <w:t xml:space="preserve"> указывают на значение </w:t>
      </w:r>
      <w:r w:rsidR="006D5D1A" w:rsidRPr="007811AE">
        <w:rPr>
          <w:color w:val="000000"/>
          <w:sz w:val="28"/>
          <w:szCs w:val="28"/>
        </w:rPr>
        <w:t xml:space="preserve">прогнозируемого </w:t>
      </w:r>
      <w:r w:rsidRPr="007811AE">
        <w:rPr>
          <w:color w:val="000000"/>
          <w:sz w:val="28"/>
          <w:szCs w:val="28"/>
        </w:rPr>
        <w:t xml:space="preserve">показателя </w:t>
      </w:r>
      <w:r w:rsidR="006D5D1A" w:rsidRPr="007811AE">
        <w:rPr>
          <w:color w:val="000000"/>
          <w:sz w:val="28"/>
          <w:szCs w:val="28"/>
        </w:rPr>
        <w:t xml:space="preserve">(в данном случае – </w:t>
      </w:r>
      <w:r w:rsidR="006D5D1A" w:rsidRPr="007811AE">
        <w:rPr>
          <w:color w:val="000000"/>
          <w:sz w:val="28"/>
          <w:szCs w:val="28"/>
          <w:lang w:val="en-US"/>
        </w:rPr>
        <w:t>n</w:t>
      </w:r>
      <w:r w:rsidR="006D5D1A" w:rsidRPr="007811AE">
        <w:rPr>
          <w:color w:val="000000"/>
          <w:sz w:val="28"/>
          <w:szCs w:val="28"/>
        </w:rPr>
        <w:t xml:space="preserve"> = 6, т.е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2006</w:t>
      </w:r>
      <w:r w:rsidR="006D5D1A" w:rsidRPr="007811AE">
        <w:rPr>
          <w:color w:val="000000"/>
          <w:sz w:val="28"/>
          <w:szCs w:val="28"/>
        </w:rPr>
        <w:t xml:space="preserve"> год)</w:t>
      </w:r>
      <w:r w:rsidRPr="007811AE">
        <w:rPr>
          <w:color w:val="000000"/>
          <w:sz w:val="28"/>
          <w:szCs w:val="28"/>
        </w:rPr>
        <w:t xml:space="preserve"> и </w:t>
      </w:r>
      <w:r w:rsidR="006D5D1A" w:rsidRPr="007811AE">
        <w:rPr>
          <w:color w:val="000000"/>
          <w:sz w:val="28"/>
          <w:szCs w:val="28"/>
        </w:rPr>
        <w:t xml:space="preserve">показателя предыдущего отчетного периода (в данном случае - </w:t>
      </w:r>
      <w:r w:rsidRPr="007811AE">
        <w:rPr>
          <w:color w:val="000000"/>
          <w:sz w:val="28"/>
          <w:szCs w:val="28"/>
        </w:rPr>
        <w:t>2005 год</w:t>
      </w:r>
      <w:r w:rsidR="006D5D1A" w:rsidRPr="007811AE">
        <w:rPr>
          <w:color w:val="000000"/>
          <w:sz w:val="28"/>
          <w:szCs w:val="28"/>
        </w:rPr>
        <w:t>)</w:t>
      </w:r>
      <w:r w:rsidRPr="007811AE">
        <w:rPr>
          <w:color w:val="000000"/>
          <w:sz w:val="28"/>
          <w:szCs w:val="28"/>
        </w:rPr>
        <w:t xml:space="preserve"> соответственно,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ac</w:t>
      </w:r>
      <w:r w:rsidRPr="007811AE">
        <w:rPr>
          <w:color w:val="000000"/>
          <w:sz w:val="28"/>
          <w:szCs w:val="28"/>
        </w:rPr>
        <w:t>р</w:t>
      </w:r>
      <w:r w:rsidR="006D5D1A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 xml:space="preserve">– среднее значение разницы между показателями в течение </w:t>
      </w:r>
      <w:r w:rsidR="006D5D1A" w:rsidRPr="007811AE">
        <w:rPr>
          <w:color w:val="000000"/>
          <w:sz w:val="28"/>
          <w:szCs w:val="28"/>
        </w:rPr>
        <w:t xml:space="preserve">анализируемого периода (в данном случае </w:t>
      </w:r>
      <w:r w:rsidRPr="007811AE">
        <w:rPr>
          <w:color w:val="000000"/>
          <w:sz w:val="28"/>
          <w:szCs w:val="28"/>
        </w:rPr>
        <w:t>2001-2005 год</w:t>
      </w:r>
      <w:r w:rsidR="006D5D1A" w:rsidRPr="007811AE">
        <w:rPr>
          <w:color w:val="000000"/>
          <w:sz w:val="28"/>
          <w:szCs w:val="28"/>
        </w:rPr>
        <w:t>а)</w:t>
      </w:r>
      <w:r w:rsidR="000F71BC" w:rsidRPr="007811AE">
        <w:rPr>
          <w:color w:val="000000"/>
          <w:sz w:val="28"/>
          <w:szCs w:val="28"/>
        </w:rPr>
        <w:t xml:space="preserve">, </w:t>
      </w:r>
      <w:r w:rsidR="000F71BC" w:rsidRPr="007811AE">
        <w:rPr>
          <w:color w:val="000000"/>
          <w:sz w:val="28"/>
          <w:szCs w:val="28"/>
          <w:lang w:val="en-US"/>
        </w:rPr>
        <w:t>n</w:t>
      </w:r>
      <w:r w:rsidR="000F71BC" w:rsidRPr="007811AE">
        <w:rPr>
          <w:color w:val="000000"/>
          <w:sz w:val="28"/>
          <w:szCs w:val="28"/>
        </w:rPr>
        <w:t xml:space="preserve"> – количество рассматриваемых периодов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E51D3" w:rsidRPr="007811AE" w:rsidRDefault="003711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811AE">
        <w:rPr>
          <w:color w:val="000000"/>
          <w:sz w:val="28"/>
          <w:szCs w:val="28"/>
          <w:lang w:val="en-US"/>
        </w:rPr>
        <w:t>n</w:t>
      </w:r>
    </w:p>
    <w:p w:rsidR="00371125" w:rsidRPr="007811AE" w:rsidRDefault="003711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811AE">
        <w:rPr>
          <w:color w:val="000000"/>
          <w:sz w:val="28"/>
          <w:szCs w:val="28"/>
          <w:lang w:val="en-US"/>
        </w:rPr>
        <w:t>d LR2ac</w:t>
      </w:r>
      <w:r w:rsidRPr="007811AE">
        <w:rPr>
          <w:color w:val="000000"/>
          <w:sz w:val="28"/>
          <w:szCs w:val="28"/>
        </w:rPr>
        <w:t>р</w:t>
      </w:r>
      <w:r w:rsidRPr="007811AE">
        <w:rPr>
          <w:color w:val="000000"/>
          <w:sz w:val="28"/>
          <w:szCs w:val="28"/>
          <w:lang w:val="en-US"/>
        </w:rPr>
        <w:t xml:space="preserve"> = </w:t>
      </w:r>
      <w:r w:rsidRPr="007811AE">
        <w:rPr>
          <w:color w:val="000000"/>
          <w:sz w:val="28"/>
          <w:szCs w:val="28"/>
        </w:rPr>
        <w:t></w:t>
      </w:r>
      <w:r w:rsidRPr="007811AE">
        <w:rPr>
          <w:color w:val="000000"/>
          <w:sz w:val="28"/>
          <w:szCs w:val="28"/>
          <w:lang w:val="en-US"/>
        </w:rPr>
        <w:t xml:space="preserve"> d LR2ai /n</w:t>
      </w:r>
      <w:r w:rsidR="008C7DE4" w:rsidRPr="007811AE">
        <w:rPr>
          <w:color w:val="000000"/>
          <w:sz w:val="28"/>
          <w:szCs w:val="28"/>
          <w:lang w:val="en-US"/>
        </w:rPr>
        <w:t xml:space="preserve"> </w:t>
      </w:r>
      <w:r w:rsidR="000F71BC" w:rsidRPr="007811AE">
        <w:rPr>
          <w:color w:val="000000"/>
          <w:sz w:val="28"/>
          <w:szCs w:val="28"/>
          <w:lang w:val="en-US"/>
        </w:rPr>
        <w:t>(48)</w:t>
      </w:r>
    </w:p>
    <w:p w:rsidR="000F71BC" w:rsidRPr="007811AE" w:rsidRDefault="00371125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i</w:t>
      </w:r>
      <w:r w:rsidRPr="007811AE">
        <w:rPr>
          <w:color w:val="000000"/>
          <w:sz w:val="28"/>
          <w:szCs w:val="28"/>
        </w:rPr>
        <w:t xml:space="preserve"> = 1</w:t>
      </w:r>
    </w:p>
    <w:p w:rsidR="000F71BC" w:rsidRPr="007811AE" w:rsidRDefault="000F71BC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ac</w:t>
      </w:r>
      <w:r w:rsidRPr="007811AE">
        <w:rPr>
          <w:color w:val="000000"/>
          <w:sz w:val="28"/>
          <w:szCs w:val="28"/>
        </w:rPr>
        <w:t xml:space="preserve">р = [(7,76 – 7,21) + (7,21 – 7,77) + (7,77 – 4,65) + (4.65 – 0,49)] / 4 = 1,82 </w:t>
      </w:r>
      <w:r w:rsidRPr="007811AE">
        <w:rPr>
          <w:color w:val="000000"/>
          <w:sz w:val="28"/>
          <w:szCs w:val="28"/>
          <w:lang w:val="en-US"/>
        </w:rPr>
        <w:t>LR</w:t>
      </w:r>
      <w:r w:rsidRPr="007811AE">
        <w:rPr>
          <w:color w:val="000000"/>
          <w:sz w:val="28"/>
          <w:szCs w:val="28"/>
        </w:rPr>
        <w:t>2</w:t>
      </w:r>
      <w:r w:rsidRPr="007811AE">
        <w:rPr>
          <w:color w:val="000000"/>
          <w:sz w:val="28"/>
          <w:szCs w:val="28"/>
          <w:lang w:val="en-US"/>
        </w:rPr>
        <w:t>a</w:t>
      </w:r>
      <w:r w:rsidRPr="007811AE">
        <w:rPr>
          <w:color w:val="000000"/>
          <w:sz w:val="28"/>
          <w:szCs w:val="28"/>
        </w:rPr>
        <w:t>6 = 7,76 + 1,82 = 9,58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5D1A" w:rsidRPr="007811AE" w:rsidRDefault="006D5D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2. Показатель уровня просроченной задолженности</w:t>
      </w:r>
      <w:r w:rsidR="00843B99" w:rsidRPr="007811AE">
        <w:rPr>
          <w:color w:val="000000"/>
          <w:sz w:val="28"/>
          <w:szCs w:val="28"/>
        </w:rPr>
        <w:t>, %</w:t>
      </w:r>
      <w:r w:rsidRPr="007811AE">
        <w:rPr>
          <w:color w:val="000000"/>
          <w:sz w:val="28"/>
          <w:szCs w:val="28"/>
        </w:rPr>
        <w:t>:</w:t>
      </w:r>
    </w:p>
    <w:p w:rsidR="0072181A" w:rsidRDefault="006D5D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Gn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Gn</w:t>
      </w:r>
      <w:r w:rsidRPr="007811AE">
        <w:rPr>
          <w:color w:val="000000"/>
          <w:sz w:val="28"/>
          <w:szCs w:val="28"/>
        </w:rPr>
        <w:t xml:space="preserve">-1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G</w:t>
      </w:r>
      <w:r w:rsidRPr="007811AE">
        <w:rPr>
          <w:color w:val="000000"/>
          <w:sz w:val="28"/>
          <w:szCs w:val="28"/>
        </w:rPr>
        <w:t xml:space="preserve">ср,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G</w:t>
      </w:r>
      <w:r w:rsidRPr="007811AE">
        <w:rPr>
          <w:color w:val="000000"/>
          <w:sz w:val="28"/>
          <w:szCs w:val="28"/>
        </w:rPr>
        <w:t>ср</w:t>
      </w:r>
      <w:r w:rsidR="00CC5A63" w:rsidRPr="007811AE">
        <w:rPr>
          <w:color w:val="000000"/>
          <w:sz w:val="28"/>
          <w:szCs w:val="28"/>
        </w:rPr>
        <w:t xml:space="preserve"> аналогичны </w:t>
      </w:r>
      <w:r w:rsidRPr="007811AE">
        <w:rPr>
          <w:color w:val="000000"/>
          <w:sz w:val="28"/>
          <w:szCs w:val="28"/>
        </w:rPr>
        <w:t>п.1</w:t>
      </w:r>
    </w:p>
    <w:p w:rsidR="00843B99" w:rsidRPr="007811AE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43B99" w:rsidRPr="007811AE">
        <w:rPr>
          <w:color w:val="000000"/>
          <w:sz w:val="28"/>
          <w:szCs w:val="28"/>
          <w:lang w:val="en-US"/>
        </w:rPr>
        <w:t>d</w:t>
      </w:r>
      <w:r w:rsidR="00843B99" w:rsidRPr="007811AE">
        <w:rPr>
          <w:color w:val="000000"/>
          <w:sz w:val="28"/>
          <w:szCs w:val="28"/>
        </w:rPr>
        <w:t xml:space="preserve"> </w:t>
      </w:r>
      <w:r w:rsidR="00843B99" w:rsidRPr="007811AE">
        <w:rPr>
          <w:color w:val="000000"/>
          <w:sz w:val="28"/>
          <w:szCs w:val="28"/>
          <w:lang w:val="en-US"/>
        </w:rPr>
        <w:t>G</w:t>
      </w:r>
      <w:r w:rsidR="00843B99" w:rsidRPr="007811AE">
        <w:rPr>
          <w:color w:val="000000"/>
          <w:sz w:val="28"/>
          <w:szCs w:val="28"/>
        </w:rPr>
        <w:t>ср = [(22 – 27) + (27 – 42) + (42 – 29) + (29 – 42)] / 4 = - 5</w:t>
      </w:r>
      <w:r w:rsidR="00202878" w:rsidRPr="007811AE">
        <w:rPr>
          <w:color w:val="000000"/>
          <w:sz w:val="28"/>
          <w:szCs w:val="28"/>
        </w:rPr>
        <w:t xml:space="preserve">, </w:t>
      </w:r>
      <w:r w:rsidR="00843B99" w:rsidRPr="007811AE">
        <w:rPr>
          <w:color w:val="000000"/>
          <w:sz w:val="28"/>
          <w:szCs w:val="28"/>
          <w:lang w:val="en-US"/>
        </w:rPr>
        <w:t>G</w:t>
      </w:r>
      <w:r w:rsidR="00843B99" w:rsidRPr="007811AE">
        <w:rPr>
          <w:color w:val="000000"/>
          <w:sz w:val="28"/>
          <w:szCs w:val="28"/>
        </w:rPr>
        <w:t>6 = 22 + (-5) = 17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C5A63" w:rsidRPr="007811AE" w:rsidRDefault="00843B99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3. Отношение суммы привлеченных средств к капиталу и резервам, %:</w:t>
      </w:r>
    </w:p>
    <w:p w:rsidR="00CC5A63" w:rsidRPr="007811AE" w:rsidRDefault="00CC5A6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Icn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KIcn</w:t>
      </w:r>
      <w:r w:rsidRPr="007811AE">
        <w:rPr>
          <w:color w:val="000000"/>
          <w:sz w:val="28"/>
          <w:szCs w:val="28"/>
        </w:rPr>
        <w:t xml:space="preserve">+1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KIc</w:t>
      </w:r>
      <w:r w:rsidRPr="007811AE">
        <w:rPr>
          <w:color w:val="000000"/>
          <w:sz w:val="28"/>
          <w:szCs w:val="28"/>
        </w:rPr>
        <w:t xml:space="preserve">ср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KIc</w:t>
      </w:r>
      <w:r w:rsidRPr="007811AE">
        <w:rPr>
          <w:color w:val="000000"/>
          <w:sz w:val="28"/>
          <w:szCs w:val="28"/>
        </w:rPr>
        <w:t>ср аналогичны</w:t>
      </w:r>
      <w:r w:rsidR="00303F01" w:rsidRPr="007811AE">
        <w:rPr>
          <w:color w:val="000000"/>
          <w:sz w:val="28"/>
          <w:szCs w:val="28"/>
        </w:rPr>
        <w:object w:dxaOrig="180" w:dyaOrig="340">
          <v:shape id="_x0000_i1089" type="#_x0000_t75" style="width:9pt;height:17.25pt" o:ole="">
            <v:imagedata r:id="rId126" o:title=""/>
          </v:shape>
          <o:OLEObject Type="Embed" ProgID="Equation.3" ShapeID="_x0000_i1089" DrawAspect="Content" ObjectID="_1478811050" r:id="rId127"/>
        </w:object>
      </w:r>
      <w:r w:rsidRPr="007811AE">
        <w:rPr>
          <w:color w:val="000000"/>
          <w:sz w:val="28"/>
          <w:szCs w:val="28"/>
        </w:rPr>
        <w:t xml:space="preserve"> п.1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C5A63" w:rsidRPr="007811AE" w:rsidRDefault="00CC5A6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KIc</w:t>
      </w:r>
      <w:r w:rsidRPr="007811AE">
        <w:rPr>
          <w:color w:val="000000"/>
          <w:sz w:val="28"/>
          <w:szCs w:val="28"/>
        </w:rPr>
        <w:t>ср = [(34 – 51) + (51 – 36) + (36 – 32) + (32 – 31)] / 4 = 3</w:t>
      </w:r>
    </w:p>
    <w:p w:rsidR="00CC5A63" w:rsidRPr="007811AE" w:rsidRDefault="00CC5A63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</w:t>
      </w:r>
      <w:r w:rsidRPr="007811AE">
        <w:rPr>
          <w:color w:val="000000"/>
          <w:sz w:val="28"/>
          <w:szCs w:val="28"/>
          <w:lang w:val="en-US"/>
        </w:rPr>
        <w:t>Icn</w:t>
      </w:r>
      <w:r w:rsidRPr="007811AE">
        <w:rPr>
          <w:color w:val="000000"/>
          <w:sz w:val="28"/>
          <w:szCs w:val="28"/>
        </w:rPr>
        <w:t xml:space="preserve"> = 34 + 3 = 37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76F37" w:rsidRPr="007811AE" w:rsidRDefault="00476F3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4. </w:t>
      </w:r>
      <w:r w:rsidR="00115A90" w:rsidRPr="007811AE">
        <w:rPr>
          <w:color w:val="000000"/>
          <w:sz w:val="28"/>
          <w:szCs w:val="28"/>
        </w:rPr>
        <w:t xml:space="preserve">Показатель </w:t>
      </w:r>
      <w:r w:rsidR="006F1211" w:rsidRPr="007811AE">
        <w:rPr>
          <w:color w:val="000000"/>
          <w:sz w:val="28"/>
          <w:szCs w:val="28"/>
        </w:rPr>
        <w:t>капитализации компании</w:t>
      </w:r>
      <w:r w:rsidRPr="007811AE">
        <w:rPr>
          <w:color w:val="000000"/>
          <w:sz w:val="28"/>
          <w:szCs w:val="28"/>
        </w:rPr>
        <w:t>, тыс.</w:t>
      </w:r>
      <w:r w:rsidR="00202878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руб</w:t>
      </w:r>
      <w:r w:rsidR="00202878" w:rsidRPr="007811AE">
        <w:rPr>
          <w:color w:val="000000"/>
          <w:sz w:val="28"/>
          <w:szCs w:val="28"/>
        </w:rPr>
        <w:t xml:space="preserve">. </w:t>
      </w:r>
      <w:r w:rsidRPr="007811AE">
        <w:rPr>
          <w:color w:val="000000"/>
          <w:sz w:val="28"/>
          <w:szCs w:val="28"/>
        </w:rPr>
        <w:t>:</w:t>
      </w:r>
    </w:p>
    <w:p w:rsidR="006C6017" w:rsidRPr="007811AE" w:rsidRDefault="006C60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= А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-1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Аср,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Аср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аналогичны п.1</w:t>
      </w:r>
      <w:r w:rsidR="00115A90" w:rsidRPr="007811AE">
        <w:rPr>
          <w:color w:val="000000"/>
          <w:sz w:val="28"/>
          <w:szCs w:val="28"/>
        </w:rPr>
        <w:t xml:space="preserve"> (в целях более точного прогнозирования используем данные по 3 кварталу 2006 года, поскольку они превышают уровень 2005 года)</w:t>
      </w:r>
      <w:r w:rsidR="00AB5712" w:rsidRPr="007811AE">
        <w:rPr>
          <w:color w:val="000000"/>
          <w:sz w:val="28"/>
          <w:szCs w:val="28"/>
        </w:rPr>
        <w:t>, а А</w:t>
      </w:r>
      <w:r w:rsidR="00AB5712" w:rsidRPr="007811AE">
        <w:rPr>
          <w:color w:val="000000"/>
          <w:sz w:val="28"/>
          <w:szCs w:val="28"/>
          <w:lang w:val="en-US"/>
        </w:rPr>
        <w:t>i</w:t>
      </w:r>
      <w:r w:rsidR="00AB5712" w:rsidRPr="007811AE">
        <w:rPr>
          <w:color w:val="000000"/>
          <w:sz w:val="28"/>
          <w:szCs w:val="28"/>
        </w:rPr>
        <w:t xml:space="preserve"> =</w:t>
      </w:r>
      <w:r w:rsidR="008C7DE4" w:rsidRPr="007811AE">
        <w:rPr>
          <w:color w:val="000000"/>
          <w:sz w:val="28"/>
          <w:szCs w:val="28"/>
        </w:rPr>
        <w:t xml:space="preserve"> </w:t>
      </w:r>
      <w:r w:rsidR="00AB5712" w:rsidRPr="007811AE">
        <w:rPr>
          <w:color w:val="000000"/>
          <w:sz w:val="28"/>
          <w:szCs w:val="28"/>
        </w:rPr>
        <w:t xml:space="preserve">= </w:t>
      </w:r>
      <w:r w:rsidR="00AB5712" w:rsidRPr="007811AE">
        <w:rPr>
          <w:color w:val="000000"/>
          <w:sz w:val="28"/>
          <w:szCs w:val="28"/>
        </w:rPr>
        <w:t>(Рарын</w:t>
      </w:r>
      <w:r w:rsidR="00AB5712" w:rsidRPr="007811AE">
        <w:rPr>
          <w:color w:val="000000"/>
          <w:sz w:val="28"/>
          <w:szCs w:val="28"/>
          <w:lang w:val="en-US"/>
        </w:rPr>
        <w:t>i</w:t>
      </w:r>
      <w:r w:rsidR="00AB5712" w:rsidRPr="007811AE">
        <w:rPr>
          <w:color w:val="000000"/>
          <w:sz w:val="28"/>
          <w:szCs w:val="28"/>
        </w:rPr>
        <w:t xml:space="preserve">* </w:t>
      </w:r>
      <w:r w:rsidR="00AB5712" w:rsidRPr="007811AE">
        <w:rPr>
          <w:color w:val="000000"/>
          <w:sz w:val="28"/>
          <w:szCs w:val="28"/>
          <w:lang w:val="en-US"/>
        </w:rPr>
        <w:t>Q</w:t>
      </w:r>
      <w:r w:rsidR="00AB5712" w:rsidRPr="007811AE">
        <w:rPr>
          <w:color w:val="000000"/>
          <w:sz w:val="28"/>
          <w:szCs w:val="28"/>
        </w:rPr>
        <w:t>ао</w:t>
      </w:r>
      <w:r w:rsidR="00AB5712" w:rsidRPr="007811AE">
        <w:rPr>
          <w:color w:val="000000"/>
          <w:sz w:val="28"/>
          <w:szCs w:val="28"/>
          <w:lang w:val="en-US"/>
        </w:rPr>
        <w:t>i</w:t>
      </w:r>
      <w:r w:rsidR="00AB5712" w:rsidRPr="007811AE">
        <w:rPr>
          <w:color w:val="000000"/>
          <w:sz w:val="28"/>
          <w:szCs w:val="28"/>
        </w:rPr>
        <w:t>), где Рарын</w:t>
      </w:r>
      <w:r w:rsidR="00AB5712" w:rsidRPr="007811AE">
        <w:rPr>
          <w:color w:val="000000"/>
          <w:sz w:val="28"/>
          <w:szCs w:val="28"/>
          <w:lang w:val="en-US"/>
        </w:rPr>
        <w:t>i</w:t>
      </w:r>
      <w:r w:rsidR="00202878" w:rsidRPr="007811AE">
        <w:rPr>
          <w:color w:val="000000"/>
          <w:sz w:val="28"/>
          <w:szCs w:val="28"/>
        </w:rPr>
        <w:t xml:space="preserve"> – рыночная цена </w:t>
      </w:r>
      <w:r w:rsidR="00202878" w:rsidRPr="007811AE">
        <w:rPr>
          <w:color w:val="000000"/>
          <w:sz w:val="28"/>
          <w:szCs w:val="28"/>
          <w:lang w:val="en-US"/>
        </w:rPr>
        <w:t>i</w:t>
      </w:r>
      <w:r w:rsidR="00202878" w:rsidRPr="007811AE">
        <w:rPr>
          <w:color w:val="000000"/>
          <w:sz w:val="28"/>
          <w:szCs w:val="28"/>
        </w:rPr>
        <w:t xml:space="preserve"> – ой акции, </w:t>
      </w:r>
      <w:r w:rsidR="00202878" w:rsidRPr="007811AE">
        <w:rPr>
          <w:color w:val="000000"/>
          <w:sz w:val="28"/>
          <w:szCs w:val="28"/>
          <w:lang w:val="en-US"/>
        </w:rPr>
        <w:t>Q</w:t>
      </w:r>
      <w:r w:rsidR="00202878" w:rsidRPr="007811AE">
        <w:rPr>
          <w:color w:val="000000"/>
          <w:sz w:val="28"/>
          <w:szCs w:val="28"/>
        </w:rPr>
        <w:t>ао</w:t>
      </w:r>
      <w:r w:rsidR="00202878" w:rsidRPr="007811AE">
        <w:rPr>
          <w:color w:val="000000"/>
          <w:sz w:val="28"/>
          <w:szCs w:val="28"/>
          <w:lang w:val="en-US"/>
        </w:rPr>
        <w:t>i</w:t>
      </w:r>
      <w:r w:rsidR="00202878" w:rsidRPr="007811AE">
        <w:rPr>
          <w:color w:val="000000"/>
          <w:sz w:val="28"/>
          <w:szCs w:val="28"/>
        </w:rPr>
        <w:t xml:space="preserve"> – количество </w:t>
      </w:r>
      <w:r w:rsidR="00202878" w:rsidRPr="007811AE">
        <w:rPr>
          <w:color w:val="000000"/>
          <w:sz w:val="28"/>
          <w:szCs w:val="28"/>
          <w:lang w:val="en-US"/>
        </w:rPr>
        <w:t>i</w:t>
      </w:r>
      <w:r w:rsidR="00202878" w:rsidRPr="007811AE">
        <w:rPr>
          <w:color w:val="000000"/>
          <w:sz w:val="28"/>
          <w:szCs w:val="28"/>
        </w:rPr>
        <w:t xml:space="preserve"> – ых акций.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6017" w:rsidRPr="007811AE" w:rsidRDefault="006C60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Аср = [(15</w:t>
      </w:r>
      <w:r w:rsidR="008C7DE4" w:rsidRPr="007811AE">
        <w:rPr>
          <w:color w:val="000000"/>
          <w:sz w:val="28"/>
          <w:szCs w:val="28"/>
        </w:rPr>
        <w:t xml:space="preserve"> </w:t>
      </w:r>
      <w:r w:rsidR="00AB5712" w:rsidRPr="007811AE">
        <w:rPr>
          <w:color w:val="000000"/>
          <w:sz w:val="28"/>
          <w:szCs w:val="28"/>
        </w:rPr>
        <w:t>007</w:t>
      </w:r>
      <w:r w:rsidR="008C7DE4" w:rsidRPr="007811AE">
        <w:rPr>
          <w:color w:val="000000"/>
          <w:sz w:val="28"/>
          <w:szCs w:val="28"/>
        </w:rPr>
        <w:t xml:space="preserve"> </w:t>
      </w:r>
      <w:r w:rsidR="00AB5712" w:rsidRPr="007811AE">
        <w:rPr>
          <w:color w:val="000000"/>
          <w:sz w:val="28"/>
          <w:szCs w:val="28"/>
        </w:rPr>
        <w:t>6</w:t>
      </w:r>
      <w:r w:rsidRPr="007811AE">
        <w:rPr>
          <w:color w:val="000000"/>
          <w:sz w:val="28"/>
          <w:szCs w:val="28"/>
        </w:rPr>
        <w:t>34 - 13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893) + (13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523 893 –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451 940) + (13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451 940 –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381 121) + (13 381 121–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200 749) + (13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200 749 –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995 904)] / 5 =</w:t>
      </w:r>
    </w:p>
    <w:p w:rsidR="006C6017" w:rsidRPr="007811AE" w:rsidRDefault="006C60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202 525</w:t>
      </w:r>
    </w:p>
    <w:p w:rsidR="00476F37" w:rsidRPr="007811AE" w:rsidRDefault="006C60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А6 =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893 + 202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525 =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726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418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6017" w:rsidRPr="007811AE" w:rsidRDefault="006C6017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5. </w:t>
      </w:r>
      <w:r w:rsidR="00115A90" w:rsidRPr="007811AE">
        <w:rPr>
          <w:color w:val="000000"/>
          <w:sz w:val="28"/>
          <w:szCs w:val="28"/>
        </w:rPr>
        <w:t>Показатель в</w:t>
      </w:r>
      <w:r w:rsidRPr="007811AE">
        <w:rPr>
          <w:color w:val="000000"/>
          <w:sz w:val="28"/>
          <w:szCs w:val="28"/>
        </w:rPr>
        <w:t>ыручк</w:t>
      </w:r>
      <w:r w:rsidR="00115A90" w:rsidRPr="007811AE">
        <w:rPr>
          <w:color w:val="000000"/>
          <w:sz w:val="28"/>
          <w:szCs w:val="28"/>
        </w:rPr>
        <w:t>и, тыс.</w:t>
      </w:r>
      <w:r w:rsidR="00202878" w:rsidRPr="007811AE">
        <w:rPr>
          <w:color w:val="000000"/>
          <w:sz w:val="28"/>
          <w:szCs w:val="28"/>
        </w:rPr>
        <w:t xml:space="preserve"> </w:t>
      </w:r>
      <w:r w:rsidR="00115A90" w:rsidRPr="007811AE">
        <w:rPr>
          <w:color w:val="000000"/>
          <w:sz w:val="28"/>
          <w:szCs w:val="28"/>
        </w:rPr>
        <w:t>руб</w:t>
      </w:r>
      <w:r w:rsidR="00202878" w:rsidRPr="007811AE">
        <w:rPr>
          <w:color w:val="000000"/>
          <w:sz w:val="28"/>
          <w:szCs w:val="28"/>
        </w:rPr>
        <w:t>.</w:t>
      </w:r>
      <w:r w:rsidR="00115A90" w:rsidRPr="007811AE">
        <w:rPr>
          <w:color w:val="000000"/>
          <w:sz w:val="28"/>
          <w:szCs w:val="28"/>
        </w:rPr>
        <w:t>:</w:t>
      </w:r>
    </w:p>
    <w:p w:rsidR="00115A90" w:rsidRPr="007811AE" w:rsidRDefault="00115A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-1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1ср,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1ср аналогичны п.1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15A90" w:rsidRPr="007811AE" w:rsidRDefault="00115A9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1ср = [(16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483 238 - 13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706 341) + (13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706 341 – 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526 995) + (10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526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995 – 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347 970) + (8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347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970 – 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809 589)] / 4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418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412</w:t>
      </w: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16 = 16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483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238 + 2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418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412 = 18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901 650</w:t>
      </w:r>
    </w:p>
    <w:p w:rsidR="00115A90" w:rsidRPr="007811AE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15A90" w:rsidRPr="007811AE">
        <w:rPr>
          <w:color w:val="000000"/>
          <w:sz w:val="28"/>
          <w:szCs w:val="28"/>
        </w:rPr>
        <w:t>6. Показатель валовой прибыли</w:t>
      </w:r>
      <w:r w:rsidR="00815FD0" w:rsidRPr="007811AE">
        <w:rPr>
          <w:color w:val="000000"/>
          <w:sz w:val="28"/>
          <w:szCs w:val="28"/>
        </w:rPr>
        <w:t>, тыс. руб</w:t>
      </w:r>
      <w:r w:rsidR="00202878" w:rsidRPr="007811AE">
        <w:rPr>
          <w:color w:val="000000"/>
          <w:sz w:val="28"/>
          <w:szCs w:val="28"/>
        </w:rPr>
        <w:t>.</w:t>
      </w: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Рв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= Рв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-1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Рвср,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>1ср аналогичны п.1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Рвср =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[(787 382 –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025 837) + (1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025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837 – 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059 668) + (1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059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668 –</w:t>
      </w: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- 883 340) + (883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340 – 389 763)] / 4 = 99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405</w:t>
      </w: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Рв6 = 787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382 + 99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405 = 886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787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FD0" w:rsidRPr="007811AE" w:rsidRDefault="00815FD0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7. Показатель чистой прибыли, тыс. руб:</w:t>
      </w:r>
    </w:p>
    <w:p w:rsidR="0058688D" w:rsidRPr="007811AE" w:rsidRDefault="005868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Рч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 = Рч</w:t>
      </w:r>
      <w:r w:rsidRPr="007811AE">
        <w:rPr>
          <w:color w:val="000000"/>
          <w:sz w:val="28"/>
          <w:szCs w:val="28"/>
          <w:lang w:val="en-US"/>
        </w:rPr>
        <w:t>n</w:t>
      </w:r>
      <w:r w:rsidRPr="007811AE">
        <w:rPr>
          <w:color w:val="000000"/>
          <w:sz w:val="28"/>
          <w:szCs w:val="28"/>
        </w:rPr>
        <w:t xml:space="preserve">-1 +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Рчср, где все обозначения и метод вычисления </w:t>
      </w: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Рчср аналогичны п.1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8688D" w:rsidRPr="007811AE" w:rsidRDefault="005868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Рчср = [(280 586 – 243 180) + (243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180 – 149 159) + (149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159 - 50 121) +</w:t>
      </w:r>
    </w:p>
    <w:p w:rsidR="0058688D" w:rsidRPr="007811AE" w:rsidRDefault="005868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+ (50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121 – 380 143)] / 4 = - 24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889</w:t>
      </w:r>
    </w:p>
    <w:p w:rsidR="0058688D" w:rsidRPr="007811AE" w:rsidRDefault="005868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Рч6 = 280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586 + (- 24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889) = 255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697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32256" w:rsidRPr="007811AE" w:rsidRDefault="0033225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 xml:space="preserve">8. Показатель </w:t>
      </w:r>
      <w:r w:rsidR="006F1211" w:rsidRPr="007811AE">
        <w:rPr>
          <w:color w:val="000000"/>
          <w:sz w:val="28"/>
          <w:szCs w:val="28"/>
        </w:rPr>
        <w:t>объема производства электроэнергии</w:t>
      </w:r>
      <w:r w:rsidRPr="007811AE">
        <w:rPr>
          <w:color w:val="000000"/>
          <w:sz w:val="28"/>
          <w:szCs w:val="28"/>
        </w:rPr>
        <w:t xml:space="preserve">, </w:t>
      </w:r>
      <w:r w:rsidR="006F1211" w:rsidRPr="007811AE">
        <w:rPr>
          <w:color w:val="000000"/>
          <w:sz w:val="28"/>
          <w:szCs w:val="28"/>
        </w:rPr>
        <w:t>млн.кВТч</w:t>
      </w:r>
      <w:r w:rsidRPr="007811AE">
        <w:rPr>
          <w:color w:val="000000"/>
          <w:sz w:val="28"/>
          <w:szCs w:val="28"/>
        </w:rPr>
        <w:t>:</w:t>
      </w:r>
    </w:p>
    <w:p w:rsidR="00332256" w:rsidRPr="007811AE" w:rsidRDefault="006F121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э</w:t>
      </w:r>
      <w:r w:rsidR="00332256" w:rsidRPr="007811AE">
        <w:rPr>
          <w:color w:val="000000"/>
          <w:sz w:val="28"/>
          <w:szCs w:val="28"/>
          <w:lang w:val="en-US"/>
        </w:rPr>
        <w:t>n</w:t>
      </w:r>
      <w:r w:rsidR="00332256" w:rsidRPr="007811AE">
        <w:rPr>
          <w:color w:val="000000"/>
          <w:sz w:val="28"/>
          <w:szCs w:val="28"/>
        </w:rPr>
        <w:t xml:space="preserve"> = 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э</w:t>
      </w:r>
      <w:r w:rsidR="00332256" w:rsidRPr="007811AE">
        <w:rPr>
          <w:color w:val="000000"/>
          <w:sz w:val="28"/>
          <w:szCs w:val="28"/>
          <w:lang w:val="en-US"/>
        </w:rPr>
        <w:t>n</w:t>
      </w:r>
      <w:r w:rsidR="00332256" w:rsidRPr="007811AE">
        <w:rPr>
          <w:color w:val="000000"/>
          <w:sz w:val="28"/>
          <w:szCs w:val="28"/>
        </w:rPr>
        <w:t xml:space="preserve">-1 + </w:t>
      </w:r>
      <w:r w:rsidR="00332256" w:rsidRPr="007811AE">
        <w:rPr>
          <w:color w:val="000000"/>
          <w:sz w:val="28"/>
          <w:szCs w:val="28"/>
          <w:lang w:val="en-US"/>
        </w:rPr>
        <w:t>d</w:t>
      </w:r>
      <w:r w:rsidR="00332256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э</w:t>
      </w:r>
      <w:r w:rsidR="00332256" w:rsidRPr="007811AE">
        <w:rPr>
          <w:color w:val="000000"/>
          <w:sz w:val="28"/>
          <w:szCs w:val="28"/>
        </w:rPr>
        <w:t xml:space="preserve">ср, где все обозначения и метод вычисления </w:t>
      </w:r>
      <w:r w:rsidR="00332256" w:rsidRPr="007811AE">
        <w:rPr>
          <w:color w:val="000000"/>
          <w:sz w:val="28"/>
          <w:szCs w:val="28"/>
          <w:lang w:val="en-US"/>
        </w:rPr>
        <w:t>d</w:t>
      </w:r>
      <w:r w:rsidR="00332256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э</w:t>
      </w:r>
      <w:r w:rsidR="00332256" w:rsidRPr="007811AE">
        <w:rPr>
          <w:color w:val="000000"/>
          <w:sz w:val="28"/>
          <w:szCs w:val="28"/>
        </w:rPr>
        <w:t>ср аналогичны п.1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F1211" w:rsidRPr="007811AE" w:rsidRDefault="00332256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d</w:t>
      </w:r>
      <w:r w:rsidRPr="007811AE">
        <w:rPr>
          <w:color w:val="000000"/>
          <w:sz w:val="28"/>
          <w:szCs w:val="28"/>
        </w:rPr>
        <w:t xml:space="preserve"> </w:t>
      </w:r>
      <w:r w:rsidR="006F1211" w:rsidRPr="007811AE">
        <w:rPr>
          <w:color w:val="000000"/>
          <w:sz w:val="28"/>
          <w:szCs w:val="28"/>
          <w:lang w:val="en-US"/>
        </w:rPr>
        <w:t>Q</w:t>
      </w:r>
      <w:r w:rsidR="006F1211" w:rsidRPr="007811AE">
        <w:rPr>
          <w:color w:val="000000"/>
          <w:sz w:val="28"/>
          <w:szCs w:val="28"/>
        </w:rPr>
        <w:t>э</w:t>
      </w:r>
      <w:r w:rsidRPr="007811AE">
        <w:rPr>
          <w:color w:val="000000"/>
          <w:sz w:val="28"/>
          <w:szCs w:val="28"/>
        </w:rPr>
        <w:t>ср = [(</w:t>
      </w:r>
      <w:r w:rsidR="006F1211" w:rsidRPr="007811AE">
        <w:rPr>
          <w:color w:val="000000"/>
          <w:sz w:val="28"/>
          <w:szCs w:val="28"/>
        </w:rPr>
        <w:t>11 875</w:t>
      </w:r>
      <w:r w:rsidRPr="007811AE">
        <w:rPr>
          <w:color w:val="000000"/>
          <w:sz w:val="28"/>
          <w:szCs w:val="28"/>
        </w:rPr>
        <w:t xml:space="preserve"> – </w:t>
      </w:r>
      <w:r w:rsidR="006F1211" w:rsidRPr="007811AE">
        <w:rPr>
          <w:color w:val="000000"/>
          <w:sz w:val="28"/>
          <w:szCs w:val="28"/>
        </w:rPr>
        <w:t>10 236</w:t>
      </w:r>
      <w:r w:rsidRPr="007811AE">
        <w:rPr>
          <w:color w:val="000000"/>
          <w:sz w:val="28"/>
          <w:szCs w:val="28"/>
        </w:rPr>
        <w:t>) + (</w:t>
      </w:r>
      <w:r w:rsidR="006F1211" w:rsidRPr="007811AE">
        <w:rPr>
          <w:color w:val="000000"/>
          <w:sz w:val="28"/>
          <w:szCs w:val="28"/>
        </w:rPr>
        <w:t>10 236</w:t>
      </w:r>
      <w:r w:rsidRPr="007811AE">
        <w:rPr>
          <w:color w:val="000000"/>
          <w:sz w:val="28"/>
          <w:szCs w:val="28"/>
        </w:rPr>
        <w:t xml:space="preserve"> – </w:t>
      </w:r>
      <w:r w:rsidR="006F1211" w:rsidRPr="007811AE">
        <w:rPr>
          <w:color w:val="000000"/>
          <w:sz w:val="28"/>
          <w:szCs w:val="28"/>
        </w:rPr>
        <w:t>9 638</w:t>
      </w:r>
      <w:r w:rsidRPr="007811AE">
        <w:rPr>
          <w:color w:val="000000"/>
          <w:sz w:val="28"/>
          <w:szCs w:val="28"/>
        </w:rPr>
        <w:t>) + (</w:t>
      </w:r>
      <w:r w:rsidR="006F1211" w:rsidRPr="007811AE">
        <w:rPr>
          <w:color w:val="000000"/>
          <w:sz w:val="28"/>
          <w:szCs w:val="28"/>
        </w:rPr>
        <w:t>9 638</w:t>
      </w:r>
      <w:r w:rsidRPr="007811AE">
        <w:rPr>
          <w:color w:val="000000"/>
          <w:sz w:val="28"/>
          <w:szCs w:val="28"/>
        </w:rPr>
        <w:t xml:space="preserve"> </w:t>
      </w:r>
      <w:r w:rsidR="006F1211" w:rsidRPr="007811AE">
        <w:rPr>
          <w:color w:val="000000"/>
          <w:sz w:val="28"/>
          <w:szCs w:val="28"/>
        </w:rPr>
        <w:t>–</w:t>
      </w:r>
      <w:r w:rsidRPr="007811AE">
        <w:rPr>
          <w:color w:val="000000"/>
          <w:sz w:val="28"/>
          <w:szCs w:val="28"/>
        </w:rPr>
        <w:t xml:space="preserve"> </w:t>
      </w:r>
      <w:r w:rsidR="006F1211" w:rsidRPr="007811AE">
        <w:rPr>
          <w:color w:val="000000"/>
          <w:sz w:val="28"/>
          <w:szCs w:val="28"/>
        </w:rPr>
        <w:t>9 244</w:t>
      </w:r>
      <w:r w:rsidRPr="007811AE">
        <w:rPr>
          <w:color w:val="000000"/>
          <w:sz w:val="28"/>
          <w:szCs w:val="28"/>
        </w:rPr>
        <w:t>) +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(</w:t>
      </w:r>
      <w:r w:rsidR="006F1211" w:rsidRPr="007811AE">
        <w:rPr>
          <w:color w:val="000000"/>
          <w:sz w:val="28"/>
          <w:szCs w:val="28"/>
        </w:rPr>
        <w:t>9 244</w:t>
      </w:r>
      <w:r w:rsidRPr="007811AE">
        <w:rPr>
          <w:color w:val="000000"/>
          <w:sz w:val="28"/>
          <w:szCs w:val="28"/>
        </w:rPr>
        <w:t xml:space="preserve"> –</w:t>
      </w:r>
    </w:p>
    <w:p w:rsidR="00332256" w:rsidRPr="007811AE" w:rsidRDefault="006F1211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- 9 366</w:t>
      </w:r>
      <w:r w:rsidR="00332256" w:rsidRPr="007811AE">
        <w:rPr>
          <w:color w:val="000000"/>
          <w:sz w:val="28"/>
          <w:szCs w:val="28"/>
        </w:rPr>
        <w:t xml:space="preserve">)] / 4 = </w:t>
      </w:r>
      <w:r w:rsidRPr="007811AE">
        <w:rPr>
          <w:color w:val="000000"/>
          <w:sz w:val="28"/>
          <w:szCs w:val="28"/>
        </w:rPr>
        <w:t>627</w:t>
      </w:r>
    </w:p>
    <w:p w:rsidR="0065673D" w:rsidRPr="007811AE" w:rsidRDefault="0065673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  <w:lang w:val="en-US"/>
        </w:rPr>
        <w:t>Q</w:t>
      </w:r>
      <w:r w:rsidRPr="007811AE">
        <w:rPr>
          <w:color w:val="000000"/>
          <w:sz w:val="28"/>
          <w:szCs w:val="28"/>
        </w:rPr>
        <w:t>э6 = 11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875 + 627 = 12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502</w:t>
      </w:r>
    </w:p>
    <w:p w:rsidR="0072181A" w:rsidRDefault="0072181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815FD0" w:rsidRPr="007811AE" w:rsidRDefault="0058688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Вывод:</w:t>
      </w:r>
    </w:p>
    <w:p w:rsidR="0058688D" w:rsidRPr="0072181A" w:rsidRDefault="005868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181A">
        <w:rPr>
          <w:color w:val="000000"/>
          <w:sz w:val="28"/>
          <w:szCs w:val="28"/>
        </w:rPr>
        <w:t xml:space="preserve">На основании краткосрочного прогноза можно сделать вывод о том, что до конца 2006 года </w:t>
      </w:r>
      <w:r w:rsidR="0065673D" w:rsidRPr="0072181A">
        <w:rPr>
          <w:color w:val="000000"/>
          <w:sz w:val="28"/>
          <w:szCs w:val="28"/>
        </w:rPr>
        <w:t xml:space="preserve">чистая </w:t>
      </w:r>
      <w:r w:rsidRPr="0072181A">
        <w:rPr>
          <w:color w:val="000000"/>
          <w:sz w:val="28"/>
          <w:szCs w:val="28"/>
        </w:rPr>
        <w:t>прибыль ОАО «Новосибирскэнерго» снизится по сравнению с 2005 годом на 24</w:t>
      </w:r>
      <w:r w:rsidR="008C7DE4" w:rsidRPr="0072181A">
        <w:rPr>
          <w:color w:val="000000"/>
          <w:sz w:val="28"/>
          <w:szCs w:val="28"/>
        </w:rPr>
        <w:t xml:space="preserve"> </w:t>
      </w:r>
      <w:r w:rsidRPr="0072181A">
        <w:rPr>
          <w:color w:val="000000"/>
          <w:sz w:val="28"/>
          <w:szCs w:val="28"/>
        </w:rPr>
        <w:t>889 тыс</w:t>
      </w:r>
      <w:r w:rsidR="00332256" w:rsidRPr="0072181A">
        <w:rPr>
          <w:color w:val="000000"/>
          <w:sz w:val="28"/>
          <w:szCs w:val="28"/>
        </w:rPr>
        <w:t>. р</w:t>
      </w:r>
      <w:r w:rsidRPr="0072181A">
        <w:rPr>
          <w:color w:val="000000"/>
          <w:sz w:val="28"/>
          <w:szCs w:val="28"/>
        </w:rPr>
        <w:t>уб. и составит 255</w:t>
      </w:r>
      <w:r w:rsidR="008C7DE4" w:rsidRPr="0072181A">
        <w:rPr>
          <w:color w:val="000000"/>
          <w:sz w:val="28"/>
          <w:szCs w:val="28"/>
        </w:rPr>
        <w:t xml:space="preserve"> </w:t>
      </w:r>
      <w:r w:rsidRPr="0072181A">
        <w:rPr>
          <w:color w:val="000000"/>
          <w:sz w:val="28"/>
          <w:szCs w:val="28"/>
        </w:rPr>
        <w:t>697 тыс.</w:t>
      </w:r>
      <w:r w:rsidR="008C7DE4" w:rsidRPr="0072181A">
        <w:rPr>
          <w:color w:val="000000"/>
          <w:sz w:val="28"/>
          <w:szCs w:val="28"/>
        </w:rPr>
        <w:t xml:space="preserve"> </w:t>
      </w:r>
      <w:r w:rsidRPr="0072181A">
        <w:rPr>
          <w:color w:val="000000"/>
          <w:sz w:val="28"/>
          <w:szCs w:val="28"/>
        </w:rPr>
        <w:t>руб., что закономерно</w:t>
      </w:r>
      <w:r w:rsidR="00332256" w:rsidRPr="0072181A">
        <w:rPr>
          <w:color w:val="000000"/>
          <w:sz w:val="28"/>
          <w:szCs w:val="28"/>
        </w:rPr>
        <w:t>, поскольку организация ведет политику расширения генерирующих мощностей, и тот же показатель за 3-ий квартал отрицателен.</w:t>
      </w:r>
      <w:r w:rsidR="0065673D" w:rsidRPr="0072181A">
        <w:rPr>
          <w:color w:val="000000"/>
          <w:sz w:val="28"/>
          <w:szCs w:val="28"/>
        </w:rPr>
        <w:t xml:space="preserve"> Факт снижения прибыли не должен оказать значимой поправки в сторону снижения</w:t>
      </w:r>
      <w:r w:rsidR="008C7DE4" w:rsidRPr="0072181A">
        <w:rPr>
          <w:color w:val="000000"/>
          <w:sz w:val="28"/>
          <w:szCs w:val="28"/>
        </w:rPr>
        <w:t xml:space="preserve"> </w:t>
      </w:r>
      <w:r w:rsidR="0065673D" w:rsidRPr="0072181A">
        <w:rPr>
          <w:color w:val="000000"/>
          <w:sz w:val="28"/>
          <w:szCs w:val="28"/>
        </w:rPr>
        <w:t>показателя капитализации компании, а напротив позволит выплатить акционерам дивиденды и увеличить уровень капитализации по прогнозу до 13</w:t>
      </w:r>
      <w:r w:rsidR="008C7DE4" w:rsidRPr="0072181A">
        <w:rPr>
          <w:color w:val="000000"/>
          <w:sz w:val="28"/>
          <w:szCs w:val="28"/>
        </w:rPr>
        <w:t xml:space="preserve"> </w:t>
      </w:r>
      <w:r w:rsidR="0065673D" w:rsidRPr="0072181A">
        <w:rPr>
          <w:color w:val="000000"/>
          <w:sz w:val="28"/>
          <w:szCs w:val="28"/>
        </w:rPr>
        <w:t>726</w:t>
      </w:r>
      <w:r w:rsidR="008C7DE4" w:rsidRPr="0072181A">
        <w:rPr>
          <w:color w:val="000000"/>
          <w:sz w:val="28"/>
          <w:szCs w:val="28"/>
        </w:rPr>
        <w:t xml:space="preserve"> </w:t>
      </w:r>
      <w:r w:rsidR="0065673D" w:rsidRPr="0072181A">
        <w:rPr>
          <w:color w:val="000000"/>
          <w:sz w:val="28"/>
          <w:szCs w:val="28"/>
        </w:rPr>
        <w:t xml:space="preserve">418 тыс. руб., так как в долгосрочной перспективе </w:t>
      </w:r>
      <w:r w:rsidR="001A6BA3" w:rsidRPr="0072181A">
        <w:rPr>
          <w:color w:val="000000"/>
          <w:sz w:val="28"/>
          <w:szCs w:val="28"/>
        </w:rPr>
        <w:t xml:space="preserve">эмитент </w:t>
      </w:r>
      <w:r w:rsidR="0065673D" w:rsidRPr="0072181A">
        <w:rPr>
          <w:color w:val="000000"/>
          <w:sz w:val="28"/>
          <w:szCs w:val="28"/>
        </w:rPr>
        <w:t>имеет серьезную программу выхода из кризиса недостатка мощностей.</w:t>
      </w:r>
      <w:r w:rsidR="008C7DE4" w:rsidRPr="0072181A">
        <w:rPr>
          <w:color w:val="000000"/>
          <w:sz w:val="28"/>
          <w:szCs w:val="28"/>
        </w:rPr>
        <w:t xml:space="preserve"> </w:t>
      </w:r>
      <w:r w:rsidR="0065673D" w:rsidRPr="0072181A">
        <w:rPr>
          <w:color w:val="000000"/>
          <w:sz w:val="28"/>
          <w:szCs w:val="28"/>
        </w:rPr>
        <w:t xml:space="preserve">В связи с модернизацией генерирующих мощностей, так же велика вероятность увеличения объемов производства электроэнергии, которое по прогнозным данным составит 627 млн.кВтч. </w:t>
      </w:r>
      <w:r w:rsidR="001A6BA3" w:rsidRPr="0072181A">
        <w:rPr>
          <w:color w:val="000000"/>
          <w:sz w:val="28"/>
          <w:szCs w:val="28"/>
        </w:rPr>
        <w:t>У</w:t>
      </w:r>
      <w:r w:rsidR="0065673D" w:rsidRPr="0072181A">
        <w:rPr>
          <w:color w:val="000000"/>
          <w:sz w:val="28"/>
          <w:szCs w:val="28"/>
        </w:rPr>
        <w:t xml:space="preserve">читывая </w:t>
      </w:r>
      <w:r w:rsidR="001A6BA3" w:rsidRPr="0072181A">
        <w:rPr>
          <w:color w:val="000000"/>
          <w:sz w:val="28"/>
          <w:szCs w:val="28"/>
        </w:rPr>
        <w:t>более, чем 5-ти процентное увеличение объемов производства электроэнергии, по прогнозу в краткосрочном периоде выручка организации увеличится на 2</w:t>
      </w:r>
      <w:r w:rsidR="008C7DE4" w:rsidRPr="0072181A">
        <w:rPr>
          <w:color w:val="000000"/>
          <w:sz w:val="28"/>
          <w:szCs w:val="28"/>
        </w:rPr>
        <w:t xml:space="preserve"> </w:t>
      </w:r>
      <w:r w:rsidR="001A6BA3" w:rsidRPr="0072181A">
        <w:rPr>
          <w:color w:val="000000"/>
          <w:sz w:val="28"/>
          <w:szCs w:val="28"/>
        </w:rPr>
        <w:t>418</w:t>
      </w:r>
      <w:r w:rsidR="008C7DE4" w:rsidRPr="0072181A">
        <w:rPr>
          <w:color w:val="000000"/>
          <w:sz w:val="28"/>
          <w:szCs w:val="28"/>
        </w:rPr>
        <w:t xml:space="preserve"> </w:t>
      </w:r>
      <w:r w:rsidR="001A6BA3" w:rsidRPr="0072181A">
        <w:rPr>
          <w:color w:val="000000"/>
          <w:sz w:val="28"/>
          <w:szCs w:val="28"/>
        </w:rPr>
        <w:t>412 тыс.руб., а в среднесрочном периоде, если брать во внимание потенциал роста тарифов, о чем уже принято решение Правительства РФ, а так же фактор модернизации основных фондов, то можно предположить значительное увеличение, как выручки, так и объемов чистой прибыли.</w:t>
      </w:r>
    </w:p>
    <w:p w:rsidR="00B80A1D" w:rsidRPr="007811AE" w:rsidRDefault="00B80A1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0A1D" w:rsidRPr="007811AE" w:rsidRDefault="00B80A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b/>
          <w:bCs/>
          <w:color w:val="000000"/>
          <w:sz w:val="28"/>
          <w:szCs w:val="28"/>
        </w:rPr>
        <w:t>2.3 Предложения по улучшению финансового состояния</w:t>
      </w:r>
      <w:r w:rsidR="0072181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811AE">
        <w:rPr>
          <w:b/>
          <w:bCs/>
          <w:color w:val="000000"/>
          <w:sz w:val="28"/>
          <w:szCs w:val="28"/>
        </w:rPr>
        <w:t>организации</w:t>
      </w:r>
    </w:p>
    <w:p w:rsidR="00B80A1D" w:rsidRPr="007811AE" w:rsidRDefault="00B80A1D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A155A" w:rsidRPr="007811AE" w:rsidRDefault="002A155A" w:rsidP="008C7D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Электроэнергетика является инфраструктурной отраслью экономики. Таким образом, прогнозируемая динамика развития отрасли определяется общей динамикой социально-экономического развития всех остальных отраслей экономики РФ.</w:t>
      </w:r>
    </w:p>
    <w:p w:rsidR="00B80A1D" w:rsidRPr="007811AE" w:rsidRDefault="00B80A1D" w:rsidP="008C7D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Компании следует продолжать курс на увеличение генерирующих мощностей, поскольку бурно развивающ</w:t>
      </w:r>
      <w:r w:rsidR="00114C03" w:rsidRPr="007811AE">
        <w:rPr>
          <w:color w:val="000000"/>
          <w:sz w:val="28"/>
          <w:szCs w:val="28"/>
        </w:rPr>
        <w:t>иеся</w:t>
      </w:r>
      <w:r w:rsidRPr="007811AE">
        <w:rPr>
          <w:color w:val="000000"/>
          <w:sz w:val="28"/>
          <w:szCs w:val="28"/>
        </w:rPr>
        <w:t xml:space="preserve"> экономик</w:t>
      </w:r>
      <w:r w:rsidR="00114C03" w:rsidRPr="007811AE">
        <w:rPr>
          <w:color w:val="000000"/>
          <w:sz w:val="28"/>
          <w:szCs w:val="28"/>
        </w:rPr>
        <w:t>и</w:t>
      </w:r>
      <w:r w:rsidRPr="007811AE">
        <w:rPr>
          <w:color w:val="000000"/>
          <w:sz w:val="28"/>
          <w:szCs w:val="28"/>
        </w:rPr>
        <w:t xml:space="preserve"> </w:t>
      </w:r>
      <w:r w:rsidR="00114C03" w:rsidRPr="007811AE">
        <w:rPr>
          <w:color w:val="000000"/>
          <w:sz w:val="28"/>
          <w:szCs w:val="28"/>
        </w:rPr>
        <w:t xml:space="preserve">Российской Федерации, а так же соседних стран, таких как Китай, Казахстан и Монголия требуют значительных объемов энергоресурсов, </w:t>
      </w:r>
      <w:r w:rsidR="00406D7F" w:rsidRPr="007811AE">
        <w:rPr>
          <w:color w:val="000000"/>
          <w:sz w:val="28"/>
          <w:szCs w:val="28"/>
        </w:rPr>
        <w:t>что,</w:t>
      </w:r>
      <w:r w:rsidR="00114C03" w:rsidRPr="007811AE">
        <w:rPr>
          <w:color w:val="000000"/>
          <w:sz w:val="28"/>
          <w:szCs w:val="28"/>
        </w:rPr>
        <w:t xml:space="preserve"> </w:t>
      </w:r>
      <w:r w:rsidR="00406D7F" w:rsidRPr="007811AE">
        <w:rPr>
          <w:color w:val="000000"/>
          <w:sz w:val="28"/>
          <w:szCs w:val="28"/>
        </w:rPr>
        <w:t>несомненно,</w:t>
      </w:r>
      <w:r w:rsidR="00114C03" w:rsidRPr="007811AE">
        <w:rPr>
          <w:color w:val="000000"/>
          <w:sz w:val="28"/>
          <w:szCs w:val="28"/>
        </w:rPr>
        <w:t xml:space="preserve"> позволит поднять уровень бизнеса. </w:t>
      </w:r>
      <w:r w:rsidR="00985AA7" w:rsidRPr="007811AE">
        <w:rPr>
          <w:color w:val="000000"/>
          <w:sz w:val="28"/>
          <w:szCs w:val="28"/>
        </w:rPr>
        <w:t xml:space="preserve">Кроме того, руководству ОАО «Новосибирскэнерго» необходимо значительно снизить издержки, поскольку их удельный вес сравним с выручкой от продаж, и как видно из Приложения 15 в течение 2006 года дважды превышал 95%. </w:t>
      </w:r>
      <w:r w:rsidR="002A155A" w:rsidRPr="007811AE">
        <w:rPr>
          <w:color w:val="000000"/>
          <w:sz w:val="28"/>
          <w:szCs w:val="28"/>
        </w:rPr>
        <w:t xml:space="preserve">Необходимо произвести оптимизацию загрузки оборудования теплоэлектростанций, что позволит снизить удельные расходы условного топлива на отпущенную электроэнергию и снизить собственные нужды на производство электроэнергии и тепла. </w:t>
      </w:r>
      <w:r w:rsidR="00985AA7" w:rsidRPr="007811AE">
        <w:rPr>
          <w:color w:val="000000"/>
          <w:sz w:val="28"/>
          <w:szCs w:val="28"/>
        </w:rPr>
        <w:t>Снижение издержек, несомненно, приведет к увеличению чистой прибыли</w:t>
      </w:r>
      <w:r w:rsidR="007A7874" w:rsidRPr="007811AE">
        <w:rPr>
          <w:color w:val="000000"/>
          <w:sz w:val="28"/>
          <w:szCs w:val="28"/>
        </w:rPr>
        <w:t>. Менеджмент акционерного общества должен обратить внимание на значительный удельный вес медленно и трудно реализуемых активов, и возможно принять решение о снижении доли неликвидов, поскольку это влияет не только на уменьшение доли оборотных активов, но и не позволяет организации повысить уровень использования краткосрочных и долгосрочных заемных средств, и как следствие увеличить оборачиваемость капитала.</w:t>
      </w:r>
      <w:r w:rsidR="002A155A" w:rsidRPr="007811AE">
        <w:rPr>
          <w:color w:val="000000"/>
          <w:sz w:val="28"/>
          <w:szCs w:val="28"/>
        </w:rPr>
        <w:t xml:space="preserve"> </w:t>
      </w:r>
      <w:r w:rsidR="00E03EBA" w:rsidRPr="007811AE">
        <w:rPr>
          <w:color w:val="000000"/>
          <w:sz w:val="28"/>
          <w:szCs w:val="28"/>
        </w:rPr>
        <w:t>С целью привлечения дополнительных средств в развитие инфраструктуры компании, учитывая рост капитализации эмитента, существует предложение о дополнительной эмиссии акций общества по рыночным ценам, что позволит увеличить собственный капитал ОАО «Новосибирскэнерго». Учитывая статистику получения чистой прибыли организаци</w:t>
      </w:r>
      <w:r w:rsidR="00406D7F" w:rsidRPr="007811AE">
        <w:rPr>
          <w:color w:val="000000"/>
          <w:sz w:val="28"/>
          <w:szCs w:val="28"/>
        </w:rPr>
        <w:t>ей</w:t>
      </w:r>
      <w:r w:rsidR="00E03EBA" w:rsidRPr="007811AE">
        <w:rPr>
          <w:color w:val="000000"/>
          <w:sz w:val="28"/>
          <w:szCs w:val="28"/>
        </w:rPr>
        <w:t>, следует снизить размер резервного фонда организации</w:t>
      </w:r>
      <w:r w:rsidR="0055098D" w:rsidRPr="007811AE">
        <w:rPr>
          <w:color w:val="000000"/>
          <w:sz w:val="28"/>
          <w:szCs w:val="28"/>
        </w:rPr>
        <w:t xml:space="preserve"> (8037 тыс. руб.), по которому в течение 2-ух лет нет движений,</w:t>
      </w:r>
      <w:r w:rsidR="00E03EBA" w:rsidRPr="007811AE">
        <w:rPr>
          <w:color w:val="000000"/>
          <w:sz w:val="28"/>
          <w:szCs w:val="28"/>
        </w:rPr>
        <w:t xml:space="preserve"> до 3 млн. руб., а </w:t>
      </w:r>
      <w:r w:rsidR="0055098D" w:rsidRPr="007811AE">
        <w:rPr>
          <w:color w:val="000000"/>
          <w:sz w:val="28"/>
          <w:szCs w:val="28"/>
        </w:rPr>
        <w:t>разницу направить на развитие.</w:t>
      </w:r>
    </w:p>
    <w:p w:rsidR="002A155A" w:rsidRPr="007811AE" w:rsidRDefault="0072181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A155A" w:rsidRPr="007811AE">
        <w:rPr>
          <w:b/>
          <w:bCs/>
          <w:color w:val="000000"/>
          <w:sz w:val="28"/>
          <w:szCs w:val="28"/>
        </w:rPr>
        <w:t>Заключение</w:t>
      </w:r>
    </w:p>
    <w:p w:rsidR="002A155A" w:rsidRPr="007811AE" w:rsidRDefault="002A155A" w:rsidP="008C7DE4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03EBA" w:rsidRPr="007811AE" w:rsidRDefault="002A155A" w:rsidP="008C7D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Проведенный анализ финансово – хозяйственной деятельности ОАО «Новосибирскэнерго»</w:t>
      </w:r>
      <w:r w:rsidR="00E03EBA" w:rsidRPr="007811AE">
        <w:rPr>
          <w:color w:val="000000"/>
          <w:sz w:val="28"/>
          <w:szCs w:val="28"/>
        </w:rPr>
        <w:t xml:space="preserve"> показал, что в целом бизнес ОАО «Новосибирскэнерго» находится на уровне показателей идентичных хозяйств по отрасли.</w:t>
      </w:r>
    </w:p>
    <w:p w:rsidR="0055098D" w:rsidRPr="007811AE" w:rsidRDefault="005509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Финансово-хозяйственная деятельность ОАО «Новосибирскэнерго» в 2006 году характеризовалась следующими тенденциями:</w:t>
      </w:r>
    </w:p>
    <w:p w:rsidR="0055098D" w:rsidRPr="007811AE" w:rsidRDefault="005509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существенное увеличение объемов реализации продукции (работ, услуг);</w:t>
      </w:r>
    </w:p>
    <w:p w:rsidR="0055098D" w:rsidRPr="007811AE" w:rsidRDefault="005509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рост прибыли от продаж;</w:t>
      </w:r>
    </w:p>
    <w:p w:rsidR="0055098D" w:rsidRPr="007811AE" w:rsidRDefault="005509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снижение</w:t>
      </w:r>
      <w:r w:rsidR="008C7DE4" w:rsidRPr="007811AE">
        <w:rPr>
          <w:color w:val="000000"/>
          <w:sz w:val="28"/>
          <w:szCs w:val="28"/>
        </w:rPr>
        <w:t xml:space="preserve"> </w:t>
      </w:r>
      <w:r w:rsidRPr="007811AE">
        <w:rPr>
          <w:color w:val="000000"/>
          <w:sz w:val="28"/>
          <w:szCs w:val="28"/>
        </w:rPr>
        <w:t>чистой прибыли;</w:t>
      </w:r>
    </w:p>
    <w:p w:rsidR="0055098D" w:rsidRPr="007811AE" w:rsidRDefault="0055098D" w:rsidP="008C7DE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1AE">
        <w:rPr>
          <w:color w:val="000000"/>
          <w:sz w:val="28"/>
          <w:szCs w:val="28"/>
        </w:rPr>
        <w:t>- сокращение дебиторской задолженности.</w:t>
      </w:r>
      <w:bookmarkStart w:id="1" w:name="_GoBack"/>
      <w:bookmarkEnd w:id="1"/>
    </w:p>
    <w:sectPr w:rsidR="0055098D" w:rsidRPr="007811AE" w:rsidSect="008C7DE4">
      <w:type w:val="nextColumn"/>
      <w:pgSz w:w="11906" w:h="16838"/>
      <w:pgMar w:top="1134" w:right="850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4A" w:rsidRDefault="00247E4A">
      <w:r>
        <w:separator/>
      </w:r>
    </w:p>
  </w:endnote>
  <w:endnote w:type="continuationSeparator" w:id="0">
    <w:p w:rsidR="00247E4A" w:rsidRDefault="0024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4A" w:rsidRDefault="00247E4A">
      <w:r>
        <w:separator/>
      </w:r>
    </w:p>
  </w:footnote>
  <w:footnote w:type="continuationSeparator" w:id="0">
    <w:p w:rsidR="00247E4A" w:rsidRDefault="0024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5A7B3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8547BB"/>
    <w:multiLevelType w:val="singleLevel"/>
    <w:tmpl w:val="1D164DE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076314FB"/>
    <w:multiLevelType w:val="singleLevel"/>
    <w:tmpl w:val="0AC0E9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09F64CFA"/>
    <w:multiLevelType w:val="hybridMultilevel"/>
    <w:tmpl w:val="E5EAF018"/>
    <w:lvl w:ilvl="0" w:tplc="C3D2F6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110D3F"/>
    <w:multiLevelType w:val="hybridMultilevel"/>
    <w:tmpl w:val="B44E9F3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E47C28"/>
    <w:multiLevelType w:val="hybridMultilevel"/>
    <w:tmpl w:val="CDE45F54"/>
    <w:lvl w:ilvl="0" w:tplc="A3521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D003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E87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44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594F2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C887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C8C6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96F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063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AF34EDA"/>
    <w:multiLevelType w:val="singleLevel"/>
    <w:tmpl w:val="1D164DEE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48576EF7"/>
    <w:multiLevelType w:val="hybridMultilevel"/>
    <w:tmpl w:val="8C74AB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C227F85"/>
    <w:multiLevelType w:val="singleLevel"/>
    <w:tmpl w:val="D68A1CC8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4D625D30"/>
    <w:multiLevelType w:val="hybridMultilevel"/>
    <w:tmpl w:val="68B66BE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00B047C"/>
    <w:multiLevelType w:val="singleLevel"/>
    <w:tmpl w:val="784ECEE2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>
    <w:nsid w:val="5145102F"/>
    <w:multiLevelType w:val="singleLevel"/>
    <w:tmpl w:val="2C00593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/>
        <w:bCs/>
        <w:i w:val="0"/>
        <w:iCs w:val="0"/>
        <w:sz w:val="28"/>
        <w:szCs w:val="28"/>
        <w:u w:val="none"/>
      </w:rPr>
    </w:lvl>
  </w:abstractNum>
  <w:abstractNum w:abstractNumId="12">
    <w:nsid w:val="518F1B6C"/>
    <w:multiLevelType w:val="multilevel"/>
    <w:tmpl w:val="499C76A2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5FDF34CC"/>
    <w:multiLevelType w:val="hybridMultilevel"/>
    <w:tmpl w:val="5C8611B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FE2200D"/>
    <w:multiLevelType w:val="singleLevel"/>
    <w:tmpl w:val="1F6CC82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5">
    <w:nsid w:val="6760241B"/>
    <w:multiLevelType w:val="hybridMultilevel"/>
    <w:tmpl w:val="AA226EC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68362C"/>
    <w:multiLevelType w:val="hybridMultilevel"/>
    <w:tmpl w:val="FD9A8C0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3183D3F"/>
    <w:multiLevelType w:val="singleLevel"/>
    <w:tmpl w:val="0AC0E9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8">
    <w:nsid w:val="775C5B73"/>
    <w:multiLevelType w:val="singleLevel"/>
    <w:tmpl w:val="08E6D4CE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9">
    <w:nsid w:val="7E9B5CBE"/>
    <w:multiLevelType w:val="singleLevel"/>
    <w:tmpl w:val="1F6CC82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17"/>
  </w:num>
  <w:num w:numId="8">
    <w:abstractNumId w:val="6"/>
  </w:num>
  <w:num w:numId="9">
    <w:abstractNumId w:val="14"/>
  </w:num>
  <w:num w:numId="10">
    <w:abstractNumId w:val="18"/>
  </w:num>
  <w:num w:numId="11">
    <w:abstractNumId w:val="8"/>
  </w:num>
  <w:num w:numId="12">
    <w:abstractNumId w:val="10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3"/>
  </w:num>
  <w:num w:numId="18">
    <w:abstractNumId w:val="15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D19"/>
    <w:rsid w:val="00042F94"/>
    <w:rsid w:val="0004360B"/>
    <w:rsid w:val="00045442"/>
    <w:rsid w:val="000461ED"/>
    <w:rsid w:val="00051C64"/>
    <w:rsid w:val="00061009"/>
    <w:rsid w:val="000619B1"/>
    <w:rsid w:val="000658ED"/>
    <w:rsid w:val="00077B8B"/>
    <w:rsid w:val="00080A59"/>
    <w:rsid w:val="000A4404"/>
    <w:rsid w:val="000B6F40"/>
    <w:rsid w:val="000B746E"/>
    <w:rsid w:val="000C0E83"/>
    <w:rsid w:val="000C1FCB"/>
    <w:rsid w:val="000C70F5"/>
    <w:rsid w:val="000C7FB6"/>
    <w:rsid w:val="000F570C"/>
    <w:rsid w:val="000F71BC"/>
    <w:rsid w:val="00114AF7"/>
    <w:rsid w:val="00114C03"/>
    <w:rsid w:val="00115A90"/>
    <w:rsid w:val="00124BEA"/>
    <w:rsid w:val="00141405"/>
    <w:rsid w:val="0015160D"/>
    <w:rsid w:val="00162CD2"/>
    <w:rsid w:val="00177FCD"/>
    <w:rsid w:val="0019142B"/>
    <w:rsid w:val="001A2C43"/>
    <w:rsid w:val="001A3FA2"/>
    <w:rsid w:val="001A49FE"/>
    <w:rsid w:val="001A6BA3"/>
    <w:rsid w:val="001C205C"/>
    <w:rsid w:val="001C465C"/>
    <w:rsid w:val="001D2CBD"/>
    <w:rsid w:val="001D7AFC"/>
    <w:rsid w:val="00202878"/>
    <w:rsid w:val="00217D07"/>
    <w:rsid w:val="002244FF"/>
    <w:rsid w:val="00247A0F"/>
    <w:rsid w:val="00247E4A"/>
    <w:rsid w:val="00252542"/>
    <w:rsid w:val="00257541"/>
    <w:rsid w:val="00265C43"/>
    <w:rsid w:val="00271DCD"/>
    <w:rsid w:val="00275FF3"/>
    <w:rsid w:val="00277552"/>
    <w:rsid w:val="00282B8E"/>
    <w:rsid w:val="00291427"/>
    <w:rsid w:val="0029240D"/>
    <w:rsid w:val="002A155A"/>
    <w:rsid w:val="002A360E"/>
    <w:rsid w:val="002A7998"/>
    <w:rsid w:val="002B686C"/>
    <w:rsid w:val="002B7019"/>
    <w:rsid w:val="002B7CD6"/>
    <w:rsid w:val="002C5D0A"/>
    <w:rsid w:val="00303F01"/>
    <w:rsid w:val="00327A5C"/>
    <w:rsid w:val="00332256"/>
    <w:rsid w:val="003339A5"/>
    <w:rsid w:val="0034224E"/>
    <w:rsid w:val="00353794"/>
    <w:rsid w:val="00353E9C"/>
    <w:rsid w:val="003559F4"/>
    <w:rsid w:val="00361CFF"/>
    <w:rsid w:val="00366186"/>
    <w:rsid w:val="00371125"/>
    <w:rsid w:val="003733C4"/>
    <w:rsid w:val="00373544"/>
    <w:rsid w:val="00374438"/>
    <w:rsid w:val="00382FC5"/>
    <w:rsid w:val="003873CD"/>
    <w:rsid w:val="0039565A"/>
    <w:rsid w:val="00397A13"/>
    <w:rsid w:val="003A1D36"/>
    <w:rsid w:val="003A43BA"/>
    <w:rsid w:val="003C3C40"/>
    <w:rsid w:val="003C4830"/>
    <w:rsid w:val="003C6590"/>
    <w:rsid w:val="003D6AD5"/>
    <w:rsid w:val="00400887"/>
    <w:rsid w:val="00400CDF"/>
    <w:rsid w:val="004048F8"/>
    <w:rsid w:val="00404AAD"/>
    <w:rsid w:val="00406D7F"/>
    <w:rsid w:val="004076EA"/>
    <w:rsid w:val="0042369F"/>
    <w:rsid w:val="0044006E"/>
    <w:rsid w:val="0045187D"/>
    <w:rsid w:val="00454A48"/>
    <w:rsid w:val="00460DDF"/>
    <w:rsid w:val="0046440F"/>
    <w:rsid w:val="00476F37"/>
    <w:rsid w:val="00477689"/>
    <w:rsid w:val="00482105"/>
    <w:rsid w:val="00485309"/>
    <w:rsid w:val="004941DD"/>
    <w:rsid w:val="00496524"/>
    <w:rsid w:val="004A3B0F"/>
    <w:rsid w:val="004B75E6"/>
    <w:rsid w:val="004B772B"/>
    <w:rsid w:val="004E4101"/>
    <w:rsid w:val="0050290A"/>
    <w:rsid w:val="00520C06"/>
    <w:rsid w:val="00524B20"/>
    <w:rsid w:val="0053167E"/>
    <w:rsid w:val="00541D60"/>
    <w:rsid w:val="0054383F"/>
    <w:rsid w:val="00544FF0"/>
    <w:rsid w:val="00547805"/>
    <w:rsid w:val="0055098D"/>
    <w:rsid w:val="00556539"/>
    <w:rsid w:val="005571E9"/>
    <w:rsid w:val="00562775"/>
    <w:rsid w:val="00573722"/>
    <w:rsid w:val="0058688D"/>
    <w:rsid w:val="005B12F0"/>
    <w:rsid w:val="005B27F8"/>
    <w:rsid w:val="005B4E02"/>
    <w:rsid w:val="005C5696"/>
    <w:rsid w:val="005D32FC"/>
    <w:rsid w:val="005D48D0"/>
    <w:rsid w:val="005D77ED"/>
    <w:rsid w:val="006070F5"/>
    <w:rsid w:val="00607A21"/>
    <w:rsid w:val="0061270B"/>
    <w:rsid w:val="00613B3A"/>
    <w:rsid w:val="00622488"/>
    <w:rsid w:val="00637A24"/>
    <w:rsid w:val="00647EC2"/>
    <w:rsid w:val="0065673D"/>
    <w:rsid w:val="00664481"/>
    <w:rsid w:val="00673F64"/>
    <w:rsid w:val="006A0931"/>
    <w:rsid w:val="006C1D19"/>
    <w:rsid w:val="006C4A92"/>
    <w:rsid w:val="006C6017"/>
    <w:rsid w:val="006D5D1A"/>
    <w:rsid w:val="006F1211"/>
    <w:rsid w:val="006F525E"/>
    <w:rsid w:val="0070479B"/>
    <w:rsid w:val="007064C4"/>
    <w:rsid w:val="00711F74"/>
    <w:rsid w:val="00716448"/>
    <w:rsid w:val="0072181A"/>
    <w:rsid w:val="00726C1E"/>
    <w:rsid w:val="007362C4"/>
    <w:rsid w:val="00757F36"/>
    <w:rsid w:val="00765840"/>
    <w:rsid w:val="0077522E"/>
    <w:rsid w:val="00777C82"/>
    <w:rsid w:val="007811AE"/>
    <w:rsid w:val="007856B8"/>
    <w:rsid w:val="007952D5"/>
    <w:rsid w:val="007A2165"/>
    <w:rsid w:val="007A7874"/>
    <w:rsid w:val="007B4A10"/>
    <w:rsid w:val="007D10A4"/>
    <w:rsid w:val="007E50AF"/>
    <w:rsid w:val="007E51D3"/>
    <w:rsid w:val="00801039"/>
    <w:rsid w:val="00804AF1"/>
    <w:rsid w:val="00806E22"/>
    <w:rsid w:val="008116DB"/>
    <w:rsid w:val="00815FD0"/>
    <w:rsid w:val="00826149"/>
    <w:rsid w:val="008412A8"/>
    <w:rsid w:val="00842187"/>
    <w:rsid w:val="00842CF1"/>
    <w:rsid w:val="00843B99"/>
    <w:rsid w:val="00853148"/>
    <w:rsid w:val="008562E1"/>
    <w:rsid w:val="00865ECC"/>
    <w:rsid w:val="0087113D"/>
    <w:rsid w:val="00874D5C"/>
    <w:rsid w:val="008760CE"/>
    <w:rsid w:val="00880ED5"/>
    <w:rsid w:val="0088659B"/>
    <w:rsid w:val="0088731E"/>
    <w:rsid w:val="008969E5"/>
    <w:rsid w:val="008B25F8"/>
    <w:rsid w:val="008B66B3"/>
    <w:rsid w:val="008C7DE4"/>
    <w:rsid w:val="008D5118"/>
    <w:rsid w:val="008D5839"/>
    <w:rsid w:val="008E1ACD"/>
    <w:rsid w:val="008E552E"/>
    <w:rsid w:val="008E7911"/>
    <w:rsid w:val="008F181B"/>
    <w:rsid w:val="008F6C93"/>
    <w:rsid w:val="00906D08"/>
    <w:rsid w:val="0090708E"/>
    <w:rsid w:val="00936219"/>
    <w:rsid w:val="009446C5"/>
    <w:rsid w:val="00950680"/>
    <w:rsid w:val="00967C1A"/>
    <w:rsid w:val="00972A1D"/>
    <w:rsid w:val="00974300"/>
    <w:rsid w:val="00985AA7"/>
    <w:rsid w:val="009919A6"/>
    <w:rsid w:val="00994F6B"/>
    <w:rsid w:val="009B620F"/>
    <w:rsid w:val="009D598E"/>
    <w:rsid w:val="009E4DFD"/>
    <w:rsid w:val="009F6992"/>
    <w:rsid w:val="009F71F8"/>
    <w:rsid w:val="00A06680"/>
    <w:rsid w:val="00A0727C"/>
    <w:rsid w:val="00A07360"/>
    <w:rsid w:val="00A0750F"/>
    <w:rsid w:val="00A20868"/>
    <w:rsid w:val="00A261AF"/>
    <w:rsid w:val="00A37063"/>
    <w:rsid w:val="00A4016D"/>
    <w:rsid w:val="00A567F1"/>
    <w:rsid w:val="00A776C3"/>
    <w:rsid w:val="00A84825"/>
    <w:rsid w:val="00A86142"/>
    <w:rsid w:val="00AA009E"/>
    <w:rsid w:val="00AB3907"/>
    <w:rsid w:val="00AB5712"/>
    <w:rsid w:val="00AB7987"/>
    <w:rsid w:val="00AC15D9"/>
    <w:rsid w:val="00AC278B"/>
    <w:rsid w:val="00AC6CE5"/>
    <w:rsid w:val="00AD50EC"/>
    <w:rsid w:val="00AE30B0"/>
    <w:rsid w:val="00AF0003"/>
    <w:rsid w:val="00AF394F"/>
    <w:rsid w:val="00B070F8"/>
    <w:rsid w:val="00B1542E"/>
    <w:rsid w:val="00B17D9F"/>
    <w:rsid w:val="00B26F39"/>
    <w:rsid w:val="00B27550"/>
    <w:rsid w:val="00B3573E"/>
    <w:rsid w:val="00B453A0"/>
    <w:rsid w:val="00B5112E"/>
    <w:rsid w:val="00B51C3D"/>
    <w:rsid w:val="00B80A1D"/>
    <w:rsid w:val="00B97241"/>
    <w:rsid w:val="00BB7C74"/>
    <w:rsid w:val="00BC3E51"/>
    <w:rsid w:val="00BC5919"/>
    <w:rsid w:val="00BD75B0"/>
    <w:rsid w:val="00BF1776"/>
    <w:rsid w:val="00C06EE4"/>
    <w:rsid w:val="00C17BA0"/>
    <w:rsid w:val="00C17ED8"/>
    <w:rsid w:val="00C237D9"/>
    <w:rsid w:val="00C34AB0"/>
    <w:rsid w:val="00C57774"/>
    <w:rsid w:val="00C714BE"/>
    <w:rsid w:val="00C74EFA"/>
    <w:rsid w:val="00C8449C"/>
    <w:rsid w:val="00C92276"/>
    <w:rsid w:val="00C93E90"/>
    <w:rsid w:val="00CA0F11"/>
    <w:rsid w:val="00CA2F46"/>
    <w:rsid w:val="00CC275C"/>
    <w:rsid w:val="00CC4C8B"/>
    <w:rsid w:val="00CC5A63"/>
    <w:rsid w:val="00CD4C53"/>
    <w:rsid w:val="00D01A67"/>
    <w:rsid w:val="00D138D1"/>
    <w:rsid w:val="00D17517"/>
    <w:rsid w:val="00D20775"/>
    <w:rsid w:val="00D21511"/>
    <w:rsid w:val="00D475E7"/>
    <w:rsid w:val="00D54FAA"/>
    <w:rsid w:val="00D55A39"/>
    <w:rsid w:val="00D70627"/>
    <w:rsid w:val="00D714FB"/>
    <w:rsid w:val="00D735E4"/>
    <w:rsid w:val="00D7641A"/>
    <w:rsid w:val="00D83D79"/>
    <w:rsid w:val="00D94E72"/>
    <w:rsid w:val="00DC3DE4"/>
    <w:rsid w:val="00DD3D5F"/>
    <w:rsid w:val="00DE0A21"/>
    <w:rsid w:val="00DE2E23"/>
    <w:rsid w:val="00DF2D7A"/>
    <w:rsid w:val="00DF5FB9"/>
    <w:rsid w:val="00DF6505"/>
    <w:rsid w:val="00E03EBA"/>
    <w:rsid w:val="00E13C35"/>
    <w:rsid w:val="00E25696"/>
    <w:rsid w:val="00E25A22"/>
    <w:rsid w:val="00E26FB1"/>
    <w:rsid w:val="00E4034C"/>
    <w:rsid w:val="00E43590"/>
    <w:rsid w:val="00E502B6"/>
    <w:rsid w:val="00E53252"/>
    <w:rsid w:val="00E551B9"/>
    <w:rsid w:val="00E67D25"/>
    <w:rsid w:val="00E81185"/>
    <w:rsid w:val="00E90DA2"/>
    <w:rsid w:val="00EA78A4"/>
    <w:rsid w:val="00EB0B29"/>
    <w:rsid w:val="00EB454C"/>
    <w:rsid w:val="00EB4C89"/>
    <w:rsid w:val="00EB6208"/>
    <w:rsid w:val="00EC287C"/>
    <w:rsid w:val="00ED130C"/>
    <w:rsid w:val="00ED2655"/>
    <w:rsid w:val="00EE42FB"/>
    <w:rsid w:val="00EE4F9D"/>
    <w:rsid w:val="00EE5982"/>
    <w:rsid w:val="00EE6C66"/>
    <w:rsid w:val="00EF22BB"/>
    <w:rsid w:val="00EF6F39"/>
    <w:rsid w:val="00F04877"/>
    <w:rsid w:val="00F07002"/>
    <w:rsid w:val="00F12E6A"/>
    <w:rsid w:val="00F153F0"/>
    <w:rsid w:val="00F16671"/>
    <w:rsid w:val="00F56236"/>
    <w:rsid w:val="00F57A70"/>
    <w:rsid w:val="00F675BD"/>
    <w:rsid w:val="00F7173F"/>
    <w:rsid w:val="00F81472"/>
    <w:rsid w:val="00F81A93"/>
    <w:rsid w:val="00F82B0B"/>
    <w:rsid w:val="00F8723A"/>
    <w:rsid w:val="00F94AC5"/>
    <w:rsid w:val="00F94B72"/>
    <w:rsid w:val="00F9512B"/>
    <w:rsid w:val="00FA360C"/>
    <w:rsid w:val="00FA3D41"/>
    <w:rsid w:val="00FA6E58"/>
    <w:rsid w:val="00FD761D"/>
    <w:rsid w:val="00FD7C3D"/>
    <w:rsid w:val="00FD7EC4"/>
    <w:rsid w:val="00FE534D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6"/>
    <o:shapelayout v:ext="edit">
      <o:idmap v:ext="edit" data="1"/>
      <o:rules v:ext="edit">
        <o:r id="V:Rule8" type="connector" idref="#_s1182">
          <o:proxy start="" idref="#_s1184" connectloc="1"/>
          <o:proxy end="" idref="#_s1183" connectloc="2"/>
        </o:r>
        <o:r id="V:Rule9" type="connector" idref="#_s1180">
          <o:proxy start="" idref="#_s1186" connectloc="0"/>
          <o:proxy end="" idref="#_s1184" connectloc="2"/>
        </o:r>
        <o:r id="V:Rule10" type="connector" idref="#_s1181">
          <o:proxy start="" idref="#_s1185" connectloc="1"/>
          <o:proxy end="" idref="#_s1183" connectloc="2"/>
        </o:r>
        <o:r id="V:Rule11" type="connector" idref="#_s1176">
          <o:proxy start="" idref="#_s1190" connectloc="0"/>
          <o:proxy end="" idref="#_s1185" connectloc="2"/>
        </o:r>
        <o:r id="V:Rule12" type="connector" idref="#_s1177">
          <o:proxy start="" idref="#_s1189" connectloc="0"/>
          <o:proxy end="" idref="#_s1185" connectloc="2"/>
        </o:r>
        <o:r id="V:Rule13" type="connector" idref="#_s1179">
          <o:proxy start="" idref="#_s1187" connectloc="0"/>
          <o:proxy end="" idref="#_s1184" connectloc="2"/>
        </o:r>
        <o:r id="V:Rule14" type="connector" idref="#_s1178">
          <o:proxy start="" idref="#_s1188" connectloc="0"/>
          <o:proxy end="" idref="#_s1184" connectloc="2"/>
        </o:r>
      </o:rules>
    </o:shapelayout>
  </w:shapeDefaults>
  <w:decimalSymbol w:val=","/>
  <w:listSeparator w:val=";"/>
  <w14:defaultImageDpi w14:val="0"/>
  <w15:docId w15:val="{BE03FA64-E57A-4F94-8A61-D802A1A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1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DA2"/>
    <w:pPr>
      <w:keepNext/>
      <w:pageBreakBefore/>
      <w:overflowPunct w:val="0"/>
      <w:autoSpaceDE w:val="0"/>
      <w:autoSpaceDN w:val="0"/>
      <w:adjustRightInd w:val="0"/>
      <w:spacing w:line="336" w:lineRule="auto"/>
      <w:ind w:firstLine="720"/>
      <w:jc w:val="right"/>
      <w:textAlignment w:val="baseline"/>
      <w:outlineLvl w:val="1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gotxtblack1">
    <w:name w:val="logotxtblack1"/>
    <w:basedOn w:val="DefaultParagraphFont"/>
    <w:uiPriority w:val="99"/>
    <w:rsid w:val="000B6F40"/>
    <w:rPr>
      <w:rFonts w:ascii="Tahoma" w:hAnsi="Tahoma" w:cs="Tahoma"/>
      <w:b/>
      <w:bCs/>
      <w:color w:val="000000"/>
      <w:spacing w:val="120"/>
      <w:sz w:val="51"/>
      <w:szCs w:val="51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logotxtred1">
    <w:name w:val="logotxtred1"/>
    <w:basedOn w:val="DefaultParagraphFont"/>
    <w:uiPriority w:val="99"/>
    <w:rsid w:val="000B6F40"/>
    <w:rPr>
      <w:rFonts w:ascii="Tahoma" w:hAnsi="Tahoma" w:cs="Tahoma"/>
      <w:b/>
      <w:bCs/>
      <w:color w:val="auto"/>
      <w:spacing w:val="120"/>
      <w:sz w:val="51"/>
      <w:szCs w:val="51"/>
    </w:rPr>
  </w:style>
  <w:style w:type="paragraph" w:styleId="BodyTextIndent2">
    <w:name w:val="Body Text Indent 2"/>
    <w:basedOn w:val="Normal"/>
    <w:link w:val="BodyTextIndent2Char"/>
    <w:uiPriority w:val="99"/>
    <w:rsid w:val="00275FF3"/>
    <w:pPr>
      <w:spacing w:after="120" w:line="480" w:lineRule="auto"/>
      <w:ind w:left="283"/>
    </w:pPr>
  </w:style>
  <w:style w:type="table" w:styleId="TableGrid">
    <w:name w:val="Table Grid"/>
    <w:basedOn w:val="TableNormal"/>
    <w:uiPriority w:val="99"/>
    <w:rsid w:val="00F94B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C6CE5"/>
    <w:pPr>
      <w:pageBreakBefore/>
      <w:overflowPunct w:val="0"/>
      <w:autoSpaceDE w:val="0"/>
      <w:autoSpaceDN w:val="0"/>
      <w:adjustRightInd w:val="0"/>
      <w:spacing w:line="336" w:lineRule="auto"/>
      <w:jc w:val="right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F525E"/>
    <w:pPr>
      <w:overflowPunct w:val="0"/>
      <w:autoSpaceDE w:val="0"/>
      <w:autoSpaceDN w:val="0"/>
      <w:adjustRightInd w:val="0"/>
      <w:spacing w:line="240" w:lineRule="atLeast"/>
      <w:ind w:firstLine="720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ConsNormal">
    <w:name w:val="ConsNormal"/>
    <w:uiPriority w:val="99"/>
    <w:rsid w:val="009506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3D41"/>
    <w:pPr>
      <w:spacing w:after="120"/>
    </w:pPr>
  </w:style>
  <w:style w:type="paragraph" w:styleId="Footer">
    <w:name w:val="footer"/>
    <w:basedOn w:val="Normal"/>
    <w:link w:val="FooterChar"/>
    <w:uiPriority w:val="99"/>
    <w:rsid w:val="00B1542E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542E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C7D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2.jpeg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7.wmf"/><Relationship Id="rId16" Type="http://schemas.openxmlformats.org/officeDocument/2006/relationships/image" Target="media/image6.e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emf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6.wmf"/><Relationship Id="rId95" Type="http://schemas.openxmlformats.org/officeDocument/2006/relationships/oleObject" Target="embeddings/oleObject4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3.emf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wmf"/><Relationship Id="rId124" Type="http://schemas.openxmlformats.org/officeDocument/2006/relationships/image" Target="media/image63.wmf"/><Relationship Id="rId129" Type="http://schemas.openxmlformats.org/officeDocument/2006/relationships/theme" Target="theme/theme1.xml"/><Relationship Id="rId54" Type="http://schemas.openxmlformats.org/officeDocument/2006/relationships/image" Target="media/image26.jpeg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91" Type="http://schemas.openxmlformats.org/officeDocument/2006/relationships/oleObject" Target="embeddings/oleObject39.bin"/><Relationship Id="rId96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0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4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7.emf"/><Relationship Id="rId76" Type="http://schemas.openxmlformats.org/officeDocument/2006/relationships/image" Target="media/image39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7" Type="http://schemas.openxmlformats.org/officeDocument/2006/relationships/image" Target="media/image1.jpeg"/><Relationship Id="rId71" Type="http://schemas.openxmlformats.org/officeDocument/2006/relationships/oleObject" Target="embeddings/oleObject29.bin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4.emf"/><Relationship Id="rId87" Type="http://schemas.openxmlformats.org/officeDocument/2006/relationships/oleObject" Target="embeddings/oleObject37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e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4.wmf"/><Relationship Id="rId8" Type="http://schemas.openxmlformats.org/officeDocument/2006/relationships/image" Target="media/image2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7.bin"/><Relationship Id="rId116" Type="http://schemas.openxmlformats.org/officeDocument/2006/relationships/image" Target="media/image5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1.jpeg"/><Relationship Id="rId83" Type="http://schemas.openxmlformats.org/officeDocument/2006/relationships/oleObject" Target="embeddings/oleObject35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4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3.e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emf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14631</Words>
  <Characters>83399</Characters>
  <Application>Microsoft Office Word</Application>
  <DocSecurity>0</DocSecurity>
  <Lines>694</Lines>
  <Paragraphs>195</Paragraphs>
  <ScaleCrop>false</ScaleCrop>
  <Company>Reanimator Extreme Edition</Company>
  <LinksUpToDate>false</LinksUpToDate>
  <CharactersWithSpaces>97835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Алексей</dc:creator>
  <cp:keywords/>
  <dc:description/>
  <cp:lastModifiedBy>Irina</cp:lastModifiedBy>
  <cp:revision>2</cp:revision>
  <cp:lastPrinted>2006-12-18T18:00:00Z</cp:lastPrinted>
  <dcterms:created xsi:type="dcterms:W3CDTF">2014-11-29T22:00:00Z</dcterms:created>
  <dcterms:modified xsi:type="dcterms:W3CDTF">2014-11-29T22:00:00Z</dcterms:modified>
</cp:coreProperties>
</file>