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8D4" w:rsidRDefault="002318D4" w:rsidP="004B1AD5">
      <w:pPr>
        <w:spacing w:line="360" w:lineRule="auto"/>
        <w:ind w:firstLine="709"/>
        <w:jc w:val="both"/>
        <w:rPr>
          <w:color w:val="000000"/>
          <w:sz w:val="28"/>
          <w:szCs w:val="28"/>
          <w:lang w:val="ru-RU"/>
        </w:rPr>
      </w:pPr>
    </w:p>
    <w:p w:rsidR="008F0EF8" w:rsidRDefault="008F0EF8" w:rsidP="004B1AD5">
      <w:pPr>
        <w:spacing w:line="360" w:lineRule="auto"/>
        <w:ind w:firstLine="709"/>
        <w:jc w:val="both"/>
        <w:rPr>
          <w:color w:val="000000"/>
          <w:sz w:val="28"/>
          <w:szCs w:val="28"/>
          <w:lang w:val="ru-RU"/>
        </w:rPr>
      </w:pPr>
    </w:p>
    <w:p w:rsidR="008F0EF8" w:rsidRDefault="008F0EF8" w:rsidP="004B1AD5">
      <w:pPr>
        <w:spacing w:line="360" w:lineRule="auto"/>
        <w:ind w:firstLine="709"/>
        <w:jc w:val="both"/>
        <w:rPr>
          <w:color w:val="000000"/>
          <w:sz w:val="28"/>
          <w:szCs w:val="28"/>
          <w:lang w:val="ru-RU"/>
        </w:rPr>
      </w:pPr>
    </w:p>
    <w:p w:rsidR="008F0EF8" w:rsidRDefault="008F0EF8" w:rsidP="004B1AD5">
      <w:pPr>
        <w:spacing w:line="360" w:lineRule="auto"/>
        <w:ind w:firstLine="709"/>
        <w:jc w:val="both"/>
        <w:rPr>
          <w:color w:val="000000"/>
          <w:sz w:val="28"/>
          <w:szCs w:val="28"/>
          <w:lang w:val="ru-RU"/>
        </w:rPr>
      </w:pPr>
    </w:p>
    <w:p w:rsidR="008F0EF8" w:rsidRDefault="008F0EF8" w:rsidP="004B1AD5">
      <w:pPr>
        <w:spacing w:line="360" w:lineRule="auto"/>
        <w:ind w:firstLine="709"/>
        <w:jc w:val="both"/>
        <w:rPr>
          <w:color w:val="000000"/>
          <w:sz w:val="28"/>
          <w:szCs w:val="28"/>
          <w:lang w:val="ru-RU"/>
        </w:rPr>
      </w:pPr>
    </w:p>
    <w:p w:rsidR="008F0EF8" w:rsidRDefault="008F0EF8" w:rsidP="004B1AD5">
      <w:pPr>
        <w:spacing w:line="360" w:lineRule="auto"/>
        <w:ind w:firstLine="709"/>
        <w:jc w:val="both"/>
        <w:rPr>
          <w:color w:val="000000"/>
          <w:sz w:val="28"/>
          <w:szCs w:val="28"/>
          <w:lang w:val="ru-RU"/>
        </w:rPr>
      </w:pPr>
    </w:p>
    <w:p w:rsidR="008F0EF8" w:rsidRPr="008F0EF8" w:rsidRDefault="008F0EF8" w:rsidP="004B1AD5">
      <w:pPr>
        <w:spacing w:line="360" w:lineRule="auto"/>
        <w:ind w:firstLine="709"/>
        <w:jc w:val="both"/>
        <w:rPr>
          <w:color w:val="000000"/>
          <w:sz w:val="28"/>
          <w:szCs w:val="28"/>
          <w:lang w:val="ru-RU"/>
        </w:rPr>
      </w:pPr>
    </w:p>
    <w:p w:rsidR="002318D4" w:rsidRPr="004B1AD5" w:rsidRDefault="002318D4" w:rsidP="004B1AD5">
      <w:pPr>
        <w:spacing w:line="360" w:lineRule="auto"/>
        <w:ind w:firstLine="709"/>
        <w:jc w:val="both"/>
        <w:rPr>
          <w:color w:val="000000"/>
          <w:sz w:val="28"/>
          <w:szCs w:val="28"/>
        </w:rPr>
      </w:pPr>
    </w:p>
    <w:p w:rsidR="002318D4" w:rsidRPr="004B1AD5" w:rsidRDefault="002318D4" w:rsidP="004B1AD5">
      <w:pPr>
        <w:spacing w:line="360" w:lineRule="auto"/>
        <w:ind w:firstLine="709"/>
        <w:jc w:val="both"/>
        <w:rPr>
          <w:color w:val="000000"/>
          <w:sz w:val="28"/>
          <w:szCs w:val="28"/>
        </w:rPr>
      </w:pPr>
    </w:p>
    <w:p w:rsidR="002318D4" w:rsidRPr="004B1AD5" w:rsidRDefault="002318D4" w:rsidP="004B1AD5">
      <w:pPr>
        <w:spacing w:line="360" w:lineRule="auto"/>
        <w:ind w:firstLine="709"/>
        <w:jc w:val="both"/>
        <w:rPr>
          <w:color w:val="000000"/>
          <w:sz w:val="28"/>
          <w:szCs w:val="28"/>
        </w:rPr>
      </w:pPr>
    </w:p>
    <w:p w:rsidR="002318D4" w:rsidRPr="004B1AD5" w:rsidRDefault="002318D4" w:rsidP="004B1AD5">
      <w:pPr>
        <w:spacing w:line="360" w:lineRule="auto"/>
        <w:ind w:firstLine="709"/>
        <w:jc w:val="both"/>
        <w:rPr>
          <w:b/>
          <w:color w:val="000000"/>
          <w:sz w:val="28"/>
          <w:szCs w:val="144"/>
        </w:rPr>
      </w:pPr>
    </w:p>
    <w:p w:rsidR="002318D4" w:rsidRPr="004B1AD5" w:rsidRDefault="002318D4" w:rsidP="008F0EF8">
      <w:pPr>
        <w:spacing w:line="360" w:lineRule="auto"/>
        <w:jc w:val="center"/>
        <w:rPr>
          <w:b/>
          <w:color w:val="000000"/>
          <w:sz w:val="28"/>
          <w:szCs w:val="144"/>
        </w:rPr>
      </w:pPr>
      <w:r w:rsidRPr="004B1AD5">
        <w:rPr>
          <w:b/>
          <w:color w:val="000000"/>
          <w:sz w:val="28"/>
          <w:szCs w:val="144"/>
        </w:rPr>
        <w:t>Реферат</w:t>
      </w:r>
    </w:p>
    <w:p w:rsidR="002318D4" w:rsidRPr="004B1AD5" w:rsidRDefault="002318D4" w:rsidP="008F0EF8">
      <w:pPr>
        <w:spacing w:line="360" w:lineRule="auto"/>
        <w:jc w:val="center"/>
        <w:rPr>
          <w:b/>
          <w:color w:val="000000"/>
          <w:sz w:val="28"/>
          <w:szCs w:val="96"/>
        </w:rPr>
      </w:pPr>
      <w:r w:rsidRPr="004B1AD5">
        <w:rPr>
          <w:b/>
          <w:color w:val="000000"/>
          <w:sz w:val="28"/>
          <w:szCs w:val="96"/>
        </w:rPr>
        <w:t>на тему:</w:t>
      </w:r>
    </w:p>
    <w:p w:rsidR="002318D4" w:rsidRPr="004B1AD5" w:rsidRDefault="004B1AD5" w:rsidP="008F0EF8">
      <w:pPr>
        <w:spacing w:line="360" w:lineRule="auto"/>
        <w:jc w:val="center"/>
        <w:rPr>
          <w:b/>
          <w:color w:val="000000"/>
          <w:sz w:val="28"/>
          <w:szCs w:val="144"/>
        </w:rPr>
      </w:pPr>
      <w:r>
        <w:rPr>
          <w:b/>
          <w:color w:val="000000"/>
          <w:sz w:val="28"/>
          <w:szCs w:val="72"/>
        </w:rPr>
        <w:t>«</w:t>
      </w:r>
      <w:r w:rsidR="002318D4" w:rsidRPr="004B1AD5">
        <w:rPr>
          <w:b/>
          <w:color w:val="000000"/>
          <w:sz w:val="28"/>
          <w:szCs w:val="72"/>
        </w:rPr>
        <w:t>Наш край наприкінці ХХ ст. – на початку ХХ</w:t>
      </w:r>
      <w:r w:rsidR="002318D4" w:rsidRPr="004B1AD5">
        <w:rPr>
          <w:b/>
          <w:color w:val="000000"/>
          <w:sz w:val="28"/>
          <w:szCs w:val="72"/>
          <w:lang w:val="en-US"/>
        </w:rPr>
        <w:t>I</w:t>
      </w:r>
      <w:r w:rsidR="002318D4" w:rsidRPr="004B1AD5">
        <w:rPr>
          <w:b/>
          <w:color w:val="000000"/>
          <w:sz w:val="28"/>
          <w:szCs w:val="72"/>
          <w:lang w:val="ru-RU"/>
        </w:rPr>
        <w:t xml:space="preserve"> </w:t>
      </w:r>
      <w:r w:rsidR="002318D4" w:rsidRPr="004B1AD5">
        <w:rPr>
          <w:b/>
          <w:color w:val="000000"/>
          <w:sz w:val="28"/>
          <w:szCs w:val="72"/>
        </w:rPr>
        <w:t>ст.</w:t>
      </w:r>
      <w:r>
        <w:rPr>
          <w:b/>
          <w:color w:val="000000"/>
          <w:sz w:val="28"/>
          <w:szCs w:val="72"/>
        </w:rPr>
        <w:t>»</w:t>
      </w:r>
    </w:p>
    <w:p w:rsidR="002318D4" w:rsidRPr="004B1AD5" w:rsidRDefault="002318D4" w:rsidP="004B1AD5">
      <w:pPr>
        <w:spacing w:line="360" w:lineRule="auto"/>
        <w:ind w:firstLine="709"/>
        <w:jc w:val="both"/>
        <w:rPr>
          <w:color w:val="000000"/>
          <w:sz w:val="28"/>
          <w:szCs w:val="72"/>
        </w:rPr>
      </w:pPr>
    </w:p>
    <w:p w:rsidR="002318D4" w:rsidRPr="004B1AD5" w:rsidRDefault="002318D4" w:rsidP="004B1AD5">
      <w:pPr>
        <w:spacing w:line="360" w:lineRule="auto"/>
        <w:ind w:firstLine="709"/>
        <w:jc w:val="both"/>
        <w:rPr>
          <w:color w:val="000000"/>
          <w:sz w:val="28"/>
          <w:szCs w:val="28"/>
        </w:rPr>
      </w:pPr>
    </w:p>
    <w:p w:rsidR="008F0EF8" w:rsidRPr="008F0EF8" w:rsidRDefault="008F0EF8" w:rsidP="004B1AD5">
      <w:pPr>
        <w:spacing w:line="360" w:lineRule="auto"/>
        <w:ind w:firstLine="709"/>
        <w:jc w:val="both"/>
        <w:rPr>
          <w:color w:val="000000"/>
          <w:sz w:val="28"/>
          <w:szCs w:val="28"/>
          <w:lang w:val="ru-RU"/>
        </w:rPr>
      </w:pPr>
      <w:r>
        <w:rPr>
          <w:color w:val="000000"/>
          <w:sz w:val="28"/>
          <w:szCs w:val="28"/>
        </w:rPr>
        <w:br w:type="page"/>
      </w:r>
      <w:r w:rsidRPr="008F0EF8">
        <w:rPr>
          <w:b/>
          <w:color w:val="000000"/>
          <w:sz w:val="28"/>
          <w:szCs w:val="28"/>
          <w:lang w:val="ru-RU"/>
        </w:rPr>
        <w:t>Вступ</w:t>
      </w:r>
    </w:p>
    <w:p w:rsidR="008F0EF8" w:rsidRDefault="008F0EF8" w:rsidP="004B1AD5">
      <w:pPr>
        <w:spacing w:line="360" w:lineRule="auto"/>
        <w:ind w:firstLine="709"/>
        <w:jc w:val="both"/>
        <w:rPr>
          <w:color w:val="000000"/>
          <w:sz w:val="28"/>
          <w:szCs w:val="28"/>
          <w:lang w:val="ru-RU"/>
        </w:rPr>
      </w:pPr>
    </w:p>
    <w:p w:rsidR="004B1AD5" w:rsidRDefault="00153173" w:rsidP="004B1AD5">
      <w:pPr>
        <w:spacing w:line="360" w:lineRule="auto"/>
        <w:ind w:firstLine="709"/>
        <w:jc w:val="both"/>
        <w:rPr>
          <w:color w:val="000000"/>
          <w:sz w:val="28"/>
          <w:szCs w:val="26"/>
        </w:rPr>
      </w:pPr>
      <w:r w:rsidRPr="004B1AD5">
        <w:rPr>
          <w:color w:val="000000"/>
          <w:sz w:val="28"/>
          <w:szCs w:val="26"/>
        </w:rPr>
        <w:t xml:space="preserve">Ви чуєте, як мелодійно заливаються дзвони Західної України? Вони вилиті у ливарні славних калушан </w:t>
      </w:r>
      <w:r w:rsidR="004B1AD5">
        <w:rPr>
          <w:color w:val="000000"/>
          <w:sz w:val="28"/>
          <w:szCs w:val="26"/>
        </w:rPr>
        <w:t>–</w:t>
      </w:r>
      <w:r w:rsidR="004B1AD5" w:rsidRPr="004B1AD5">
        <w:rPr>
          <w:color w:val="000000"/>
          <w:sz w:val="28"/>
          <w:szCs w:val="26"/>
        </w:rPr>
        <w:t xml:space="preserve"> </w:t>
      </w:r>
      <w:r w:rsidRPr="004B1AD5">
        <w:rPr>
          <w:color w:val="000000"/>
          <w:sz w:val="28"/>
          <w:szCs w:val="26"/>
        </w:rPr>
        <w:t xml:space="preserve">братів Фельчинських! Ви милуєтеся прозорістю і тихим шелестом річкової води? Це вода найчистішої річки Європи </w:t>
      </w:r>
      <w:r w:rsidR="004B1AD5">
        <w:rPr>
          <w:color w:val="000000"/>
          <w:sz w:val="28"/>
          <w:szCs w:val="26"/>
        </w:rPr>
        <w:t>–</w:t>
      </w:r>
      <w:r w:rsidR="004B1AD5" w:rsidRPr="004B1AD5">
        <w:rPr>
          <w:color w:val="000000"/>
          <w:sz w:val="28"/>
          <w:szCs w:val="26"/>
        </w:rPr>
        <w:t xml:space="preserve"> </w:t>
      </w:r>
      <w:r w:rsidRPr="004B1AD5">
        <w:rPr>
          <w:color w:val="000000"/>
          <w:sz w:val="28"/>
          <w:szCs w:val="26"/>
        </w:rPr>
        <w:t>Лімниці, на берегах якої розташований Калуш! Ви захоплені волелюбними, працьовитими, щирими, талановитими і самовідданими людьми? Це калушани! Вони створили Калуш старовинний, перша згадка про який датується 1437 роком. Вони творять і Калуш сучасний, який входить у третє тисячоліття не тільки як промисловий центр Прикарпаття і України, але й як місто розвинутого підприємництва, мистецьких талантів, місто національного духу.</w:t>
      </w:r>
    </w:p>
    <w:p w:rsidR="004B1AD5" w:rsidRDefault="00CB485D" w:rsidP="004B1AD5">
      <w:pPr>
        <w:spacing w:line="360" w:lineRule="auto"/>
        <w:ind w:firstLine="709"/>
        <w:jc w:val="both"/>
        <w:rPr>
          <w:color w:val="000000"/>
          <w:sz w:val="28"/>
          <w:szCs w:val="26"/>
        </w:rPr>
      </w:pPr>
      <w:r w:rsidRPr="004B1AD5">
        <w:rPr>
          <w:color w:val="000000"/>
          <w:sz w:val="28"/>
          <w:szCs w:val="26"/>
        </w:rPr>
        <w:t xml:space="preserve">Калуш </w:t>
      </w:r>
      <w:r w:rsidR="004B1AD5">
        <w:rPr>
          <w:color w:val="000000"/>
          <w:sz w:val="28"/>
          <w:szCs w:val="26"/>
        </w:rPr>
        <w:t>–</w:t>
      </w:r>
      <w:r w:rsidR="004B1AD5" w:rsidRPr="004B1AD5">
        <w:rPr>
          <w:color w:val="000000"/>
          <w:sz w:val="28"/>
          <w:szCs w:val="26"/>
        </w:rPr>
        <w:t xml:space="preserve"> </w:t>
      </w:r>
      <w:r w:rsidRPr="004B1AD5">
        <w:rPr>
          <w:color w:val="000000"/>
          <w:sz w:val="28"/>
          <w:szCs w:val="26"/>
        </w:rPr>
        <w:t>місто обласного підпорядкування з площею 6453,5 га (це 0,</w:t>
      </w:r>
      <w:r w:rsidR="004B1AD5" w:rsidRPr="004B1AD5">
        <w:rPr>
          <w:color w:val="000000"/>
          <w:sz w:val="28"/>
          <w:szCs w:val="26"/>
        </w:rPr>
        <w:t>5</w:t>
      </w:r>
      <w:r w:rsidR="004B1AD5">
        <w:rPr>
          <w:color w:val="000000"/>
          <w:sz w:val="28"/>
          <w:szCs w:val="26"/>
        </w:rPr>
        <w:t>%</w:t>
      </w:r>
      <w:r w:rsidR="00CE30C5" w:rsidRPr="004B1AD5">
        <w:rPr>
          <w:color w:val="000000"/>
          <w:sz w:val="28"/>
          <w:szCs w:val="26"/>
        </w:rPr>
        <w:t xml:space="preserve"> </w:t>
      </w:r>
      <w:r w:rsidRPr="004B1AD5">
        <w:rPr>
          <w:color w:val="000000"/>
          <w:sz w:val="28"/>
          <w:szCs w:val="26"/>
        </w:rPr>
        <w:t>території області), розташоване на відстані 30</w:t>
      </w:r>
      <w:r w:rsidR="004B1AD5">
        <w:rPr>
          <w:color w:val="000000"/>
          <w:sz w:val="28"/>
          <w:szCs w:val="26"/>
        </w:rPr>
        <w:t> </w:t>
      </w:r>
      <w:r w:rsidR="004B1AD5" w:rsidRPr="004B1AD5">
        <w:rPr>
          <w:color w:val="000000"/>
          <w:sz w:val="28"/>
          <w:szCs w:val="26"/>
        </w:rPr>
        <w:t>км</w:t>
      </w:r>
      <w:r w:rsidRPr="004B1AD5">
        <w:rPr>
          <w:color w:val="000000"/>
          <w:sz w:val="28"/>
          <w:szCs w:val="26"/>
        </w:rPr>
        <w:t xml:space="preserve"> від обласного центру.</w:t>
      </w:r>
    </w:p>
    <w:p w:rsidR="004B1AD5" w:rsidRDefault="00CB485D" w:rsidP="004B1AD5">
      <w:pPr>
        <w:spacing w:line="360" w:lineRule="auto"/>
        <w:ind w:firstLine="709"/>
        <w:jc w:val="both"/>
        <w:rPr>
          <w:color w:val="000000"/>
          <w:sz w:val="28"/>
          <w:szCs w:val="26"/>
        </w:rPr>
      </w:pPr>
      <w:r w:rsidRPr="004B1AD5">
        <w:rPr>
          <w:color w:val="000000"/>
          <w:sz w:val="28"/>
          <w:szCs w:val="26"/>
        </w:rPr>
        <w:t>30 жовтня 1990</w:t>
      </w:r>
      <w:r w:rsidR="004B1AD5">
        <w:rPr>
          <w:color w:val="000000"/>
          <w:sz w:val="28"/>
          <w:szCs w:val="26"/>
        </w:rPr>
        <w:t> </w:t>
      </w:r>
      <w:r w:rsidR="004B1AD5" w:rsidRPr="004B1AD5">
        <w:rPr>
          <w:color w:val="000000"/>
          <w:sz w:val="28"/>
          <w:szCs w:val="26"/>
        </w:rPr>
        <w:t>р</w:t>
      </w:r>
      <w:r w:rsidRPr="004B1AD5">
        <w:rPr>
          <w:color w:val="000000"/>
          <w:sz w:val="28"/>
          <w:szCs w:val="26"/>
        </w:rPr>
        <w:t>. сесією обласної ради XXI скликання було затверджено</w:t>
      </w:r>
      <w:r w:rsidR="00CE30C5" w:rsidRPr="004B1AD5">
        <w:rPr>
          <w:color w:val="000000"/>
          <w:sz w:val="28"/>
          <w:szCs w:val="26"/>
        </w:rPr>
        <w:t xml:space="preserve"> </w:t>
      </w:r>
      <w:r w:rsidRPr="004B1AD5">
        <w:rPr>
          <w:color w:val="000000"/>
          <w:sz w:val="28"/>
          <w:szCs w:val="26"/>
        </w:rPr>
        <w:t>межу Калуської міської ради із загальною площею 6454 га.</w:t>
      </w:r>
    </w:p>
    <w:p w:rsidR="00CE30C5" w:rsidRPr="004B1AD5" w:rsidRDefault="00CB485D" w:rsidP="004B1AD5">
      <w:pPr>
        <w:spacing w:line="360" w:lineRule="auto"/>
        <w:ind w:firstLine="709"/>
        <w:jc w:val="both"/>
        <w:rPr>
          <w:color w:val="000000"/>
          <w:sz w:val="28"/>
          <w:szCs w:val="26"/>
        </w:rPr>
      </w:pPr>
      <w:r w:rsidRPr="004B1AD5">
        <w:rPr>
          <w:color w:val="000000"/>
          <w:sz w:val="28"/>
          <w:szCs w:val="26"/>
        </w:rPr>
        <w:t>20 березня 1972</w:t>
      </w:r>
      <w:r w:rsidR="004B1AD5">
        <w:rPr>
          <w:color w:val="000000"/>
          <w:sz w:val="28"/>
          <w:szCs w:val="26"/>
        </w:rPr>
        <w:t> </w:t>
      </w:r>
      <w:r w:rsidR="004B1AD5" w:rsidRPr="004B1AD5">
        <w:rPr>
          <w:color w:val="000000"/>
          <w:sz w:val="28"/>
          <w:szCs w:val="26"/>
        </w:rPr>
        <w:t>р</w:t>
      </w:r>
      <w:r w:rsidRPr="004B1AD5">
        <w:rPr>
          <w:color w:val="000000"/>
          <w:sz w:val="28"/>
          <w:szCs w:val="26"/>
        </w:rPr>
        <w:t>. Калушеві присвоєно статус міста обласного</w:t>
      </w:r>
      <w:r w:rsidR="00CE30C5" w:rsidRPr="004B1AD5">
        <w:rPr>
          <w:color w:val="000000"/>
          <w:sz w:val="28"/>
          <w:szCs w:val="26"/>
        </w:rPr>
        <w:t xml:space="preserve"> </w:t>
      </w:r>
      <w:r w:rsidRPr="004B1AD5">
        <w:rPr>
          <w:color w:val="000000"/>
          <w:sz w:val="28"/>
          <w:szCs w:val="26"/>
        </w:rPr>
        <w:t>підпорядкування. Місто не поділено на райони.</w:t>
      </w:r>
    </w:p>
    <w:p w:rsidR="008F0EF8" w:rsidRDefault="008F0EF8" w:rsidP="004B1AD5">
      <w:pPr>
        <w:spacing w:line="360" w:lineRule="auto"/>
        <w:ind w:firstLine="709"/>
        <w:jc w:val="both"/>
        <w:rPr>
          <w:b/>
          <w:color w:val="000000"/>
          <w:sz w:val="28"/>
          <w:szCs w:val="26"/>
          <w:lang w:val="ru-RU"/>
        </w:rPr>
      </w:pPr>
    </w:p>
    <w:p w:rsidR="008F0EF8" w:rsidRDefault="008F0EF8" w:rsidP="004B1AD5">
      <w:pPr>
        <w:spacing w:line="360" w:lineRule="auto"/>
        <w:ind w:firstLine="709"/>
        <w:jc w:val="both"/>
        <w:rPr>
          <w:b/>
          <w:color w:val="000000"/>
          <w:sz w:val="28"/>
          <w:szCs w:val="26"/>
          <w:lang w:val="ru-RU"/>
        </w:rPr>
      </w:pPr>
    </w:p>
    <w:p w:rsidR="004B1AD5" w:rsidRDefault="008F0EF8" w:rsidP="004B1AD5">
      <w:pPr>
        <w:spacing w:line="360" w:lineRule="auto"/>
        <w:ind w:firstLine="709"/>
        <w:jc w:val="both"/>
        <w:rPr>
          <w:color w:val="000000"/>
          <w:sz w:val="28"/>
          <w:szCs w:val="26"/>
        </w:rPr>
      </w:pPr>
      <w:r>
        <w:rPr>
          <w:b/>
          <w:color w:val="000000"/>
          <w:sz w:val="28"/>
          <w:szCs w:val="26"/>
          <w:lang w:val="ru-RU"/>
        </w:rPr>
        <w:br w:type="page"/>
      </w:r>
      <w:r w:rsidR="000F7316" w:rsidRPr="004B1AD5">
        <w:rPr>
          <w:b/>
          <w:color w:val="000000"/>
          <w:sz w:val="28"/>
          <w:szCs w:val="26"/>
        </w:rPr>
        <w:t>Політичне життя</w:t>
      </w:r>
    </w:p>
    <w:p w:rsidR="008F0EF8" w:rsidRDefault="008F0EF8" w:rsidP="004B1AD5">
      <w:pPr>
        <w:spacing w:line="360" w:lineRule="auto"/>
        <w:ind w:firstLine="709"/>
        <w:jc w:val="both"/>
        <w:rPr>
          <w:color w:val="000000"/>
          <w:sz w:val="28"/>
          <w:szCs w:val="26"/>
          <w:lang w:val="ru-RU"/>
        </w:rPr>
      </w:pPr>
    </w:p>
    <w:p w:rsidR="004B1AD5" w:rsidRDefault="00EF5A40" w:rsidP="004B1AD5">
      <w:pPr>
        <w:spacing w:line="360" w:lineRule="auto"/>
        <w:ind w:firstLine="709"/>
        <w:jc w:val="both"/>
        <w:rPr>
          <w:color w:val="000000"/>
          <w:sz w:val="28"/>
          <w:szCs w:val="26"/>
          <w:lang w:val="ru-RU"/>
        </w:rPr>
      </w:pPr>
      <w:r w:rsidRPr="004B1AD5">
        <w:rPr>
          <w:color w:val="000000"/>
          <w:sz w:val="28"/>
          <w:szCs w:val="26"/>
        </w:rPr>
        <w:t>Представницьким органом громади (49634 виборців) є Калуська міська рада, яка нараховує 50 депутатів.</w:t>
      </w:r>
    </w:p>
    <w:p w:rsidR="004B1AD5" w:rsidRDefault="00EF5A40" w:rsidP="004B1AD5">
      <w:pPr>
        <w:spacing w:line="360" w:lineRule="auto"/>
        <w:ind w:firstLine="709"/>
        <w:jc w:val="both"/>
        <w:rPr>
          <w:color w:val="000000"/>
          <w:sz w:val="28"/>
          <w:szCs w:val="26"/>
        </w:rPr>
      </w:pPr>
      <w:r w:rsidRPr="004B1AD5">
        <w:rPr>
          <w:color w:val="000000"/>
          <w:sz w:val="28"/>
          <w:szCs w:val="26"/>
        </w:rPr>
        <w:t>Керує громадою міський голова, який обирається безпосередньо громадою на основі прямого виборчого права. Міський голова очолює міську раду та її виконавчий комітет.</w:t>
      </w:r>
      <w:r w:rsidR="00153173" w:rsidRPr="004B1AD5">
        <w:rPr>
          <w:color w:val="000000"/>
          <w:sz w:val="28"/>
          <w:szCs w:val="26"/>
        </w:rPr>
        <w:t xml:space="preserve"> Виконавчий комітет керує міськими організаціями і службами. </w:t>
      </w:r>
      <w:r w:rsidRPr="004B1AD5">
        <w:rPr>
          <w:color w:val="000000"/>
          <w:sz w:val="28"/>
          <w:szCs w:val="26"/>
        </w:rPr>
        <w:t>Сьогодні міським головою є Ігор Насалик.</w:t>
      </w:r>
    </w:p>
    <w:p w:rsidR="004B1AD5" w:rsidRDefault="00EF5A40" w:rsidP="004B1AD5">
      <w:pPr>
        <w:spacing w:line="360" w:lineRule="auto"/>
        <w:ind w:firstLine="709"/>
        <w:jc w:val="both"/>
        <w:rPr>
          <w:color w:val="000000"/>
          <w:sz w:val="28"/>
          <w:szCs w:val="26"/>
        </w:rPr>
      </w:pPr>
      <w:r w:rsidRPr="004B1AD5">
        <w:rPr>
          <w:color w:val="000000"/>
          <w:sz w:val="28"/>
          <w:szCs w:val="26"/>
        </w:rPr>
        <w:t>Останні вибори відбулися 31 березня 2006 року. У змаганнях на</w:t>
      </w:r>
      <w:r w:rsidR="008F0EF8">
        <w:rPr>
          <w:color w:val="000000"/>
          <w:sz w:val="28"/>
          <w:szCs w:val="26"/>
          <w:lang w:val="ru-RU"/>
        </w:rPr>
        <w:t xml:space="preserve"> </w:t>
      </w:r>
      <w:r w:rsidRPr="004B1AD5">
        <w:rPr>
          <w:color w:val="000000"/>
          <w:sz w:val="28"/>
          <w:szCs w:val="26"/>
        </w:rPr>
        <w:t xml:space="preserve">посаду міського голови переміг Ігор Насалик з </w:t>
      </w:r>
      <w:r w:rsidR="008F0EF8">
        <w:rPr>
          <w:color w:val="000000"/>
          <w:sz w:val="28"/>
          <w:szCs w:val="26"/>
        </w:rPr>
        <w:t>результатом 9062 голо</w:t>
      </w:r>
      <w:r w:rsidR="00C80FA2" w:rsidRPr="004B1AD5">
        <w:rPr>
          <w:color w:val="000000"/>
          <w:sz w:val="28"/>
          <w:szCs w:val="26"/>
        </w:rPr>
        <w:t xml:space="preserve">си </w:t>
      </w:r>
      <w:r w:rsidRPr="004B1AD5">
        <w:rPr>
          <w:color w:val="000000"/>
          <w:sz w:val="28"/>
          <w:szCs w:val="26"/>
        </w:rPr>
        <w:t>відірвавшись від кандидата, що йшов другим, більше як на 3,5 тисячі голосів.</w:t>
      </w:r>
    </w:p>
    <w:p w:rsidR="004B1AD5" w:rsidRDefault="00CE30C5" w:rsidP="004B1AD5">
      <w:pPr>
        <w:spacing w:line="360" w:lineRule="auto"/>
        <w:ind w:firstLine="709"/>
        <w:jc w:val="both"/>
        <w:rPr>
          <w:color w:val="000000"/>
          <w:sz w:val="28"/>
          <w:szCs w:val="26"/>
        </w:rPr>
      </w:pPr>
      <w:r w:rsidRPr="004B1AD5">
        <w:rPr>
          <w:color w:val="000000"/>
          <w:sz w:val="28"/>
          <w:szCs w:val="26"/>
        </w:rPr>
        <w:t xml:space="preserve">Шість із двадцяти міських організацій політичних партій і блоків, які виборювали </w:t>
      </w:r>
      <w:r w:rsidR="0013080C" w:rsidRPr="004B1AD5">
        <w:rPr>
          <w:color w:val="000000"/>
          <w:sz w:val="28"/>
          <w:szCs w:val="26"/>
        </w:rPr>
        <w:t>депутатські мандати на виборах до Калуської міськради,</w:t>
      </w:r>
      <w:r w:rsidR="008F0EF8" w:rsidRPr="008F0EF8">
        <w:rPr>
          <w:color w:val="000000"/>
          <w:sz w:val="28"/>
          <w:szCs w:val="26"/>
        </w:rPr>
        <w:t xml:space="preserve"> </w:t>
      </w:r>
      <w:r w:rsidR="0013080C" w:rsidRPr="004B1AD5">
        <w:rPr>
          <w:color w:val="000000"/>
          <w:sz w:val="28"/>
          <w:szCs w:val="26"/>
        </w:rPr>
        <w:t>подолали 3</w:t>
      </w:r>
      <w:r w:rsidR="004B1AD5">
        <w:rPr>
          <w:color w:val="000000"/>
          <w:sz w:val="28"/>
          <w:szCs w:val="26"/>
        </w:rPr>
        <w:t>-</w:t>
      </w:r>
      <w:r w:rsidR="004B1AD5" w:rsidRPr="004B1AD5">
        <w:rPr>
          <w:color w:val="000000"/>
          <w:sz w:val="28"/>
          <w:szCs w:val="26"/>
        </w:rPr>
        <w:t>в</w:t>
      </w:r>
      <w:r w:rsidR="0013080C" w:rsidRPr="004B1AD5">
        <w:rPr>
          <w:color w:val="000000"/>
          <w:sz w:val="28"/>
          <w:szCs w:val="26"/>
        </w:rPr>
        <w:t>ідсотковий бар’єр.</w:t>
      </w:r>
    </w:p>
    <w:p w:rsidR="004B1AD5" w:rsidRDefault="0013080C" w:rsidP="004B1AD5">
      <w:pPr>
        <w:spacing w:line="360" w:lineRule="auto"/>
        <w:ind w:firstLine="709"/>
        <w:jc w:val="both"/>
        <w:rPr>
          <w:color w:val="000000"/>
          <w:sz w:val="28"/>
          <w:szCs w:val="26"/>
        </w:rPr>
      </w:pPr>
      <w:r w:rsidRPr="004B1AD5">
        <w:rPr>
          <w:color w:val="000000"/>
          <w:sz w:val="28"/>
          <w:szCs w:val="26"/>
        </w:rPr>
        <w:t xml:space="preserve">За даними Калуської міської територіальної комісії, найбільше голосів виборців Калуша здобув міський виборчий блок політичних партій </w:t>
      </w:r>
      <w:r w:rsidR="004B1AD5">
        <w:rPr>
          <w:color w:val="000000"/>
          <w:sz w:val="28"/>
          <w:szCs w:val="26"/>
        </w:rPr>
        <w:t>«</w:t>
      </w:r>
      <w:r w:rsidR="004B1AD5" w:rsidRPr="004B1AD5">
        <w:rPr>
          <w:color w:val="000000"/>
          <w:sz w:val="28"/>
          <w:szCs w:val="26"/>
        </w:rPr>
        <w:t>Б</w:t>
      </w:r>
      <w:r w:rsidRPr="004B1AD5">
        <w:rPr>
          <w:color w:val="000000"/>
          <w:sz w:val="28"/>
          <w:szCs w:val="26"/>
        </w:rPr>
        <w:t>лок Юлії Тимошенко</w:t>
      </w:r>
      <w:r w:rsidR="004B1AD5">
        <w:rPr>
          <w:color w:val="000000"/>
          <w:sz w:val="28"/>
          <w:szCs w:val="26"/>
        </w:rPr>
        <w:t>»</w:t>
      </w:r>
      <w:r w:rsidRPr="004B1AD5">
        <w:rPr>
          <w:color w:val="000000"/>
          <w:sz w:val="28"/>
          <w:szCs w:val="26"/>
        </w:rPr>
        <w:t>. Він буде представлений у Калуській міській раді 21</w:t>
      </w:r>
      <w:r w:rsidR="004B1AD5">
        <w:rPr>
          <w:color w:val="000000"/>
          <w:sz w:val="28"/>
          <w:szCs w:val="26"/>
        </w:rPr>
        <w:t>-</w:t>
      </w:r>
      <w:r w:rsidR="004B1AD5" w:rsidRPr="004B1AD5">
        <w:rPr>
          <w:color w:val="000000"/>
          <w:sz w:val="28"/>
          <w:szCs w:val="26"/>
        </w:rPr>
        <w:t>и</w:t>
      </w:r>
      <w:r w:rsidRPr="004B1AD5">
        <w:rPr>
          <w:color w:val="000000"/>
          <w:sz w:val="28"/>
          <w:szCs w:val="26"/>
        </w:rPr>
        <w:t xml:space="preserve">м депутатом. Виборчий блок </w:t>
      </w:r>
      <w:r w:rsidR="004B1AD5">
        <w:rPr>
          <w:color w:val="000000"/>
          <w:sz w:val="28"/>
          <w:szCs w:val="26"/>
        </w:rPr>
        <w:t>«</w:t>
      </w:r>
      <w:r w:rsidRPr="004B1AD5">
        <w:rPr>
          <w:color w:val="000000"/>
          <w:sz w:val="28"/>
          <w:szCs w:val="26"/>
        </w:rPr>
        <w:t>Наша Україна</w:t>
      </w:r>
      <w:r w:rsidR="004B1AD5">
        <w:rPr>
          <w:color w:val="000000"/>
          <w:sz w:val="28"/>
          <w:szCs w:val="26"/>
        </w:rPr>
        <w:t>»</w:t>
      </w:r>
      <w:r w:rsidRPr="004B1AD5">
        <w:rPr>
          <w:color w:val="000000"/>
          <w:sz w:val="28"/>
          <w:szCs w:val="26"/>
        </w:rPr>
        <w:t xml:space="preserve"> в місті Калуші</w:t>
      </w:r>
      <w:r w:rsidR="004B1AD5">
        <w:rPr>
          <w:color w:val="000000"/>
          <w:sz w:val="28"/>
          <w:szCs w:val="26"/>
        </w:rPr>
        <w:t xml:space="preserve"> </w:t>
      </w:r>
      <w:r w:rsidRPr="004B1AD5">
        <w:rPr>
          <w:color w:val="000000"/>
          <w:sz w:val="28"/>
          <w:szCs w:val="26"/>
        </w:rPr>
        <w:t>посів друге місце за результатами виборів до міськради і матиме в ній 17 депутатів.</w:t>
      </w:r>
    </w:p>
    <w:p w:rsidR="004B1AD5" w:rsidRDefault="0013080C" w:rsidP="004B1AD5">
      <w:pPr>
        <w:spacing w:line="360" w:lineRule="auto"/>
        <w:ind w:firstLine="709"/>
        <w:jc w:val="both"/>
        <w:rPr>
          <w:color w:val="000000"/>
          <w:sz w:val="28"/>
          <w:szCs w:val="26"/>
        </w:rPr>
      </w:pPr>
      <w:r w:rsidRPr="004B1AD5">
        <w:rPr>
          <w:color w:val="000000"/>
          <w:sz w:val="28"/>
          <w:szCs w:val="26"/>
        </w:rPr>
        <w:t>Інші чотири партії і блоки одержали підтримку від значно меншої кількості виборців Калуша, тому, звісно, матимуть менше своїх депутатів у міськраді</w:t>
      </w:r>
      <w:r w:rsidR="000F7316" w:rsidRPr="004B1AD5">
        <w:rPr>
          <w:color w:val="000000"/>
          <w:sz w:val="28"/>
          <w:szCs w:val="26"/>
        </w:rPr>
        <w:t>. Так,</w:t>
      </w:r>
      <w:r w:rsidR="004B1AD5">
        <w:rPr>
          <w:color w:val="000000"/>
          <w:sz w:val="28"/>
          <w:szCs w:val="26"/>
        </w:rPr>
        <w:t xml:space="preserve"> </w:t>
      </w:r>
      <w:r w:rsidR="00EF5A40" w:rsidRPr="004B1AD5">
        <w:rPr>
          <w:color w:val="000000"/>
          <w:sz w:val="28"/>
          <w:szCs w:val="26"/>
        </w:rPr>
        <w:t xml:space="preserve">Український Народний блок Костенка-Плюща – 5 депутатів, НРУ – 3 депутати, блок </w:t>
      </w:r>
      <w:r w:rsidR="004B1AD5">
        <w:rPr>
          <w:color w:val="000000"/>
          <w:sz w:val="28"/>
          <w:szCs w:val="26"/>
        </w:rPr>
        <w:t>«</w:t>
      </w:r>
      <w:r w:rsidR="00EF5A40" w:rsidRPr="004B1AD5">
        <w:rPr>
          <w:color w:val="000000"/>
          <w:sz w:val="28"/>
          <w:szCs w:val="26"/>
        </w:rPr>
        <w:t>Національний вибір</w:t>
      </w:r>
      <w:r w:rsidR="004B1AD5">
        <w:rPr>
          <w:color w:val="000000"/>
          <w:sz w:val="28"/>
          <w:szCs w:val="26"/>
        </w:rPr>
        <w:t>»</w:t>
      </w:r>
      <w:r w:rsidR="00EF5A40" w:rsidRPr="004B1AD5">
        <w:rPr>
          <w:color w:val="000000"/>
          <w:sz w:val="28"/>
          <w:szCs w:val="26"/>
        </w:rPr>
        <w:t xml:space="preserve"> – 2 депутати і Громадянський блок </w:t>
      </w:r>
      <w:r w:rsidR="004B1AD5">
        <w:rPr>
          <w:color w:val="000000"/>
          <w:sz w:val="28"/>
          <w:szCs w:val="26"/>
        </w:rPr>
        <w:t>«</w:t>
      </w:r>
      <w:r w:rsidR="00EF5A40" w:rsidRPr="004B1AD5">
        <w:rPr>
          <w:color w:val="000000"/>
          <w:sz w:val="28"/>
          <w:szCs w:val="26"/>
        </w:rPr>
        <w:t>Пора-ПРП</w:t>
      </w:r>
      <w:r w:rsidR="004B1AD5">
        <w:rPr>
          <w:color w:val="000000"/>
          <w:sz w:val="28"/>
          <w:szCs w:val="26"/>
        </w:rPr>
        <w:t>»</w:t>
      </w:r>
      <w:r w:rsidR="00EF5A40" w:rsidRPr="004B1AD5">
        <w:rPr>
          <w:color w:val="000000"/>
          <w:sz w:val="28"/>
          <w:szCs w:val="26"/>
        </w:rPr>
        <w:t xml:space="preserve"> – 2 депутати (всього 50 мандатів).</w:t>
      </w:r>
    </w:p>
    <w:p w:rsidR="004B1AD5" w:rsidRDefault="000F7316" w:rsidP="004B1AD5">
      <w:pPr>
        <w:spacing w:line="360" w:lineRule="auto"/>
        <w:ind w:firstLine="709"/>
        <w:jc w:val="both"/>
        <w:rPr>
          <w:color w:val="000000"/>
          <w:sz w:val="28"/>
          <w:szCs w:val="26"/>
        </w:rPr>
      </w:pPr>
      <w:r w:rsidRPr="004B1AD5">
        <w:rPr>
          <w:color w:val="000000"/>
          <w:sz w:val="28"/>
          <w:szCs w:val="26"/>
        </w:rPr>
        <w:t xml:space="preserve">Таким чином, більшість у міськраді мають </w:t>
      </w:r>
      <w:r w:rsidR="004B1AD5">
        <w:rPr>
          <w:color w:val="000000"/>
          <w:sz w:val="28"/>
          <w:szCs w:val="26"/>
        </w:rPr>
        <w:t>«</w:t>
      </w:r>
      <w:r w:rsidRPr="004B1AD5">
        <w:rPr>
          <w:color w:val="000000"/>
          <w:sz w:val="28"/>
          <w:szCs w:val="26"/>
        </w:rPr>
        <w:t>помаранчеві</w:t>
      </w:r>
      <w:r w:rsidR="004B1AD5">
        <w:rPr>
          <w:color w:val="000000"/>
          <w:sz w:val="28"/>
          <w:szCs w:val="26"/>
        </w:rPr>
        <w:t>»</w:t>
      </w:r>
      <w:r w:rsidRPr="004B1AD5">
        <w:rPr>
          <w:color w:val="000000"/>
          <w:sz w:val="28"/>
          <w:szCs w:val="26"/>
        </w:rPr>
        <w:t>. І я вважаю, що це призведе до розвитку міста Калуша.</w:t>
      </w:r>
    </w:p>
    <w:p w:rsidR="004B1AD5" w:rsidRDefault="000F7316" w:rsidP="004B1AD5">
      <w:pPr>
        <w:spacing w:line="360" w:lineRule="auto"/>
        <w:ind w:firstLine="709"/>
        <w:jc w:val="both"/>
        <w:rPr>
          <w:color w:val="000000"/>
          <w:sz w:val="28"/>
          <w:szCs w:val="26"/>
        </w:rPr>
      </w:pPr>
      <w:r w:rsidRPr="004B1AD5">
        <w:rPr>
          <w:color w:val="000000"/>
          <w:sz w:val="28"/>
          <w:szCs w:val="26"/>
        </w:rPr>
        <w:t>Населення краю досить активне у політичному житті України</w:t>
      </w:r>
      <w:r w:rsidRPr="004B1AD5">
        <w:rPr>
          <w:color w:val="000000"/>
          <w:sz w:val="28"/>
          <w:szCs w:val="26"/>
          <w:lang w:val="ru-RU"/>
        </w:rPr>
        <w:t xml:space="preserve"> чи нашого міста. Ось чому </w:t>
      </w:r>
      <w:r w:rsidRPr="004B1AD5">
        <w:rPr>
          <w:color w:val="000000"/>
          <w:sz w:val="28"/>
          <w:szCs w:val="26"/>
        </w:rPr>
        <w:t>населення Калуша</w:t>
      </w:r>
      <w:r w:rsidR="0043772F" w:rsidRPr="004B1AD5">
        <w:rPr>
          <w:color w:val="000000"/>
          <w:sz w:val="28"/>
          <w:szCs w:val="26"/>
        </w:rPr>
        <w:t>, хоча й не в повному складі, але завжди беруть участь у виборах і референдумах.</w:t>
      </w:r>
    </w:p>
    <w:p w:rsidR="0043772F" w:rsidRPr="004B1AD5" w:rsidRDefault="0043772F" w:rsidP="004B1AD5">
      <w:pPr>
        <w:spacing w:line="360" w:lineRule="auto"/>
        <w:ind w:firstLine="709"/>
        <w:jc w:val="both"/>
        <w:rPr>
          <w:color w:val="000000"/>
          <w:sz w:val="28"/>
          <w:szCs w:val="26"/>
        </w:rPr>
      </w:pPr>
      <w:r w:rsidRPr="004B1AD5">
        <w:rPr>
          <w:color w:val="000000"/>
          <w:sz w:val="28"/>
          <w:szCs w:val="26"/>
        </w:rPr>
        <w:t>Сучасне політичне становище в місті є стабільним.</w:t>
      </w:r>
    </w:p>
    <w:p w:rsidR="004B1AD5" w:rsidRDefault="008F0EF8" w:rsidP="004B1AD5">
      <w:pPr>
        <w:spacing w:line="360" w:lineRule="auto"/>
        <w:ind w:firstLine="709"/>
        <w:jc w:val="both"/>
        <w:rPr>
          <w:color w:val="000000"/>
          <w:sz w:val="28"/>
          <w:szCs w:val="26"/>
        </w:rPr>
      </w:pPr>
      <w:r>
        <w:rPr>
          <w:b/>
          <w:color w:val="000000"/>
          <w:sz w:val="28"/>
          <w:szCs w:val="26"/>
        </w:rPr>
        <w:br w:type="page"/>
      </w:r>
      <w:r w:rsidR="00D718F7" w:rsidRPr="004B1AD5">
        <w:rPr>
          <w:b/>
          <w:color w:val="000000"/>
          <w:sz w:val="28"/>
          <w:szCs w:val="26"/>
        </w:rPr>
        <w:t>Економіка міста</w:t>
      </w:r>
    </w:p>
    <w:p w:rsidR="008F0EF8" w:rsidRDefault="008F0EF8" w:rsidP="004B1AD5">
      <w:pPr>
        <w:spacing w:line="360" w:lineRule="auto"/>
        <w:ind w:firstLine="709"/>
        <w:jc w:val="both"/>
        <w:rPr>
          <w:color w:val="000000"/>
          <w:sz w:val="28"/>
          <w:szCs w:val="26"/>
          <w:lang w:val="ru-RU"/>
        </w:rPr>
      </w:pPr>
    </w:p>
    <w:p w:rsidR="004B1AD5" w:rsidRDefault="00D718F7" w:rsidP="004B1AD5">
      <w:pPr>
        <w:spacing w:line="360" w:lineRule="auto"/>
        <w:ind w:firstLine="709"/>
        <w:jc w:val="both"/>
        <w:rPr>
          <w:color w:val="000000"/>
          <w:sz w:val="28"/>
          <w:szCs w:val="26"/>
        </w:rPr>
      </w:pPr>
      <w:r w:rsidRPr="004B1AD5">
        <w:rPr>
          <w:color w:val="000000"/>
          <w:sz w:val="28"/>
          <w:szCs w:val="26"/>
        </w:rPr>
        <w:t>Завдяки вдалому географічному розташуванню Калуш з давніх-давен</w:t>
      </w:r>
      <w:r w:rsidR="004B1AD5">
        <w:rPr>
          <w:color w:val="000000"/>
          <w:sz w:val="28"/>
          <w:szCs w:val="26"/>
        </w:rPr>
        <w:t xml:space="preserve"> </w:t>
      </w:r>
      <w:r w:rsidRPr="004B1AD5">
        <w:rPr>
          <w:color w:val="000000"/>
          <w:sz w:val="28"/>
          <w:szCs w:val="26"/>
        </w:rPr>
        <w:t>був центром торгівлі та відомий своїми промислами. Але справжнього промислового розвитку місто набуло в 70</w:t>
      </w:r>
      <w:r w:rsidR="004B1AD5">
        <w:rPr>
          <w:color w:val="000000"/>
          <w:sz w:val="28"/>
          <w:szCs w:val="26"/>
        </w:rPr>
        <w:t>-</w:t>
      </w:r>
      <w:r w:rsidR="004B1AD5" w:rsidRPr="004B1AD5">
        <w:rPr>
          <w:color w:val="000000"/>
          <w:sz w:val="28"/>
          <w:szCs w:val="26"/>
        </w:rPr>
        <w:t>х</w:t>
      </w:r>
      <w:r w:rsidRPr="004B1AD5">
        <w:rPr>
          <w:color w:val="000000"/>
          <w:sz w:val="28"/>
          <w:szCs w:val="26"/>
        </w:rPr>
        <w:t xml:space="preserve"> роках ХХ століття, коли було побудовано калійний комбінат та ряд заводів хімічного виробництва. Сьогодні Калуш є одним із великих промислових центрів Західної України. В місті добре розвинуті такі галузі, як машинобудування, нафтохімічн</w:t>
      </w:r>
      <w:r w:rsidR="004B1AD5" w:rsidRPr="004B1AD5">
        <w:rPr>
          <w:color w:val="000000"/>
          <w:sz w:val="28"/>
          <w:szCs w:val="26"/>
        </w:rPr>
        <w:t>а</w:t>
      </w:r>
      <w:r w:rsidR="004B1AD5">
        <w:rPr>
          <w:color w:val="000000"/>
          <w:sz w:val="28"/>
          <w:szCs w:val="26"/>
        </w:rPr>
        <w:t xml:space="preserve"> (</w:t>
      </w:r>
      <w:r w:rsidR="004B1AD5" w:rsidRPr="004B1AD5">
        <w:rPr>
          <w:color w:val="000000"/>
          <w:sz w:val="28"/>
          <w:szCs w:val="26"/>
        </w:rPr>
        <w:t xml:space="preserve">та </w:t>
      </w:r>
      <w:r w:rsidRPr="004B1AD5">
        <w:rPr>
          <w:color w:val="000000"/>
          <w:sz w:val="28"/>
          <w:szCs w:val="26"/>
        </w:rPr>
        <w:t>її похідні</w:t>
      </w:r>
      <w:r w:rsidR="004B1AD5">
        <w:rPr>
          <w:color w:val="000000"/>
          <w:sz w:val="28"/>
          <w:szCs w:val="26"/>
        </w:rPr>
        <w:t>)</w:t>
      </w:r>
      <w:r w:rsidRPr="004B1AD5">
        <w:rPr>
          <w:color w:val="000000"/>
          <w:sz w:val="28"/>
          <w:szCs w:val="26"/>
        </w:rPr>
        <w:t>, будівельна. Активно діє розгалужена мережа банківських установ</w:t>
      </w:r>
      <w:r w:rsidR="00815BEE" w:rsidRPr="004B1AD5">
        <w:rPr>
          <w:color w:val="000000"/>
          <w:sz w:val="28"/>
          <w:szCs w:val="26"/>
        </w:rPr>
        <w:t>, розвиваються послуги у сфері туризму та рекреації. Враховуючи те, що більшість підприємств міста високотехнічна, то Калуш характеризується високим освітнім рівнем. Все це створює всі можливості для розвитку інфраструктури та сприяння встановленню привабливості бізнесового іміджу міста.</w:t>
      </w:r>
    </w:p>
    <w:p w:rsidR="004B1AD5" w:rsidRDefault="00815BEE" w:rsidP="004B1AD5">
      <w:pPr>
        <w:spacing w:line="360" w:lineRule="auto"/>
        <w:ind w:firstLine="709"/>
        <w:jc w:val="both"/>
        <w:rPr>
          <w:color w:val="000000"/>
          <w:sz w:val="28"/>
          <w:szCs w:val="26"/>
        </w:rPr>
      </w:pPr>
      <w:r w:rsidRPr="004B1AD5">
        <w:rPr>
          <w:color w:val="000000"/>
          <w:sz w:val="28"/>
          <w:szCs w:val="26"/>
        </w:rPr>
        <w:t>Найбільшими виробниками продукції в Калуші є:</w:t>
      </w:r>
    </w:p>
    <w:p w:rsidR="004B1AD5" w:rsidRDefault="00815BEE" w:rsidP="004B1AD5">
      <w:pPr>
        <w:spacing w:line="360" w:lineRule="auto"/>
        <w:ind w:firstLine="709"/>
        <w:jc w:val="both"/>
        <w:rPr>
          <w:color w:val="000000"/>
          <w:sz w:val="28"/>
          <w:szCs w:val="26"/>
        </w:rPr>
      </w:pPr>
      <w:r w:rsidRPr="004B1AD5">
        <w:rPr>
          <w:color w:val="000000"/>
          <w:sz w:val="28"/>
          <w:szCs w:val="26"/>
        </w:rPr>
        <w:t xml:space="preserve">СП </w:t>
      </w:r>
      <w:r w:rsidR="004B1AD5">
        <w:rPr>
          <w:color w:val="000000"/>
          <w:sz w:val="28"/>
          <w:szCs w:val="26"/>
        </w:rPr>
        <w:t>«</w:t>
      </w:r>
      <w:r w:rsidRPr="004B1AD5">
        <w:rPr>
          <w:color w:val="000000"/>
          <w:sz w:val="28"/>
          <w:szCs w:val="26"/>
        </w:rPr>
        <w:t>Вінісін</w:t>
      </w:r>
      <w:r w:rsidR="004B1AD5">
        <w:rPr>
          <w:color w:val="000000"/>
          <w:sz w:val="28"/>
          <w:szCs w:val="26"/>
        </w:rPr>
        <w:t>»</w:t>
      </w:r>
      <w:r w:rsidRPr="004B1AD5">
        <w:rPr>
          <w:color w:val="000000"/>
          <w:sz w:val="28"/>
          <w:szCs w:val="26"/>
        </w:rPr>
        <w:t xml:space="preserve"> – єдине в Україні підприємство-виробник тафтингового та голкопробивного покриття для влаштування підлоги, а також</w:t>
      </w:r>
      <w:r w:rsidR="004B1AD5">
        <w:rPr>
          <w:color w:val="000000"/>
          <w:sz w:val="28"/>
          <w:szCs w:val="26"/>
        </w:rPr>
        <w:t xml:space="preserve"> </w:t>
      </w:r>
      <w:r w:rsidRPr="004B1AD5">
        <w:rPr>
          <w:color w:val="000000"/>
          <w:sz w:val="28"/>
          <w:szCs w:val="26"/>
        </w:rPr>
        <w:t>виробник текстильної поліпропіленової текстуровані нитки і полівінілхлоридного лінолеуму.</w:t>
      </w:r>
    </w:p>
    <w:p w:rsidR="004B1AD5" w:rsidRDefault="00815BEE" w:rsidP="004B1AD5">
      <w:pPr>
        <w:spacing w:line="360" w:lineRule="auto"/>
        <w:ind w:firstLine="709"/>
        <w:jc w:val="both"/>
        <w:rPr>
          <w:color w:val="000000"/>
          <w:sz w:val="28"/>
          <w:szCs w:val="26"/>
        </w:rPr>
      </w:pPr>
      <w:r w:rsidRPr="004B1AD5">
        <w:rPr>
          <w:color w:val="000000"/>
          <w:sz w:val="28"/>
          <w:szCs w:val="26"/>
        </w:rPr>
        <w:t xml:space="preserve">ЗАТ </w:t>
      </w:r>
      <w:r w:rsidR="004B1AD5">
        <w:rPr>
          <w:color w:val="000000"/>
          <w:sz w:val="28"/>
          <w:szCs w:val="26"/>
        </w:rPr>
        <w:t>«</w:t>
      </w:r>
      <w:r w:rsidRPr="004B1AD5">
        <w:rPr>
          <w:color w:val="000000"/>
          <w:sz w:val="28"/>
          <w:szCs w:val="26"/>
        </w:rPr>
        <w:t>Корснас-Україна</w:t>
      </w:r>
      <w:r w:rsidR="004B1AD5">
        <w:rPr>
          <w:color w:val="000000"/>
          <w:sz w:val="28"/>
          <w:szCs w:val="26"/>
        </w:rPr>
        <w:t>»</w:t>
      </w:r>
      <w:r w:rsidRPr="004B1AD5">
        <w:rPr>
          <w:color w:val="000000"/>
          <w:sz w:val="28"/>
          <w:szCs w:val="26"/>
        </w:rPr>
        <w:t xml:space="preserve"> – виробник широкого асортименту паперових мішків для </w:t>
      </w:r>
      <w:r w:rsidR="00962580" w:rsidRPr="004B1AD5">
        <w:rPr>
          <w:color w:val="000000"/>
          <w:sz w:val="28"/>
          <w:szCs w:val="26"/>
        </w:rPr>
        <w:t>пакування сипучої суміші.</w:t>
      </w:r>
    </w:p>
    <w:p w:rsidR="004B1AD5" w:rsidRDefault="00962580" w:rsidP="004B1AD5">
      <w:pPr>
        <w:spacing w:line="360" w:lineRule="auto"/>
        <w:ind w:firstLine="709"/>
        <w:jc w:val="both"/>
        <w:rPr>
          <w:color w:val="000000"/>
          <w:sz w:val="28"/>
          <w:szCs w:val="26"/>
        </w:rPr>
      </w:pPr>
      <w:r w:rsidRPr="004B1AD5">
        <w:rPr>
          <w:color w:val="000000"/>
          <w:sz w:val="28"/>
          <w:szCs w:val="26"/>
        </w:rPr>
        <w:t xml:space="preserve">ЗАТ </w:t>
      </w:r>
      <w:r w:rsidR="004B1AD5">
        <w:rPr>
          <w:color w:val="000000"/>
          <w:sz w:val="28"/>
          <w:szCs w:val="26"/>
        </w:rPr>
        <w:t>«</w:t>
      </w:r>
      <w:r w:rsidRPr="004B1AD5">
        <w:rPr>
          <w:color w:val="000000"/>
          <w:sz w:val="28"/>
          <w:szCs w:val="26"/>
        </w:rPr>
        <w:t>Ситра</w:t>
      </w:r>
      <w:r w:rsidR="004B1AD5">
        <w:rPr>
          <w:color w:val="000000"/>
          <w:sz w:val="28"/>
          <w:szCs w:val="26"/>
        </w:rPr>
        <w:t>»</w:t>
      </w:r>
      <w:r w:rsidRPr="004B1AD5">
        <w:rPr>
          <w:color w:val="000000"/>
          <w:sz w:val="28"/>
          <w:szCs w:val="26"/>
        </w:rPr>
        <w:t xml:space="preserve"> – у 2003 році розпочало виробництво для України</w:t>
      </w:r>
      <w:r w:rsidR="004B1AD5">
        <w:rPr>
          <w:color w:val="000000"/>
          <w:sz w:val="28"/>
          <w:szCs w:val="26"/>
        </w:rPr>
        <w:t xml:space="preserve"> </w:t>
      </w:r>
      <w:r w:rsidRPr="004B1AD5">
        <w:rPr>
          <w:color w:val="000000"/>
          <w:sz w:val="28"/>
          <w:szCs w:val="26"/>
        </w:rPr>
        <w:t>класу шпалер на флізеліновій основі.</w:t>
      </w:r>
    </w:p>
    <w:p w:rsidR="004B1AD5" w:rsidRDefault="00962580" w:rsidP="004B1AD5">
      <w:pPr>
        <w:spacing w:line="360" w:lineRule="auto"/>
        <w:ind w:firstLine="709"/>
        <w:jc w:val="both"/>
        <w:rPr>
          <w:color w:val="000000"/>
          <w:sz w:val="28"/>
          <w:szCs w:val="26"/>
        </w:rPr>
      </w:pPr>
      <w:r w:rsidRPr="004B1AD5">
        <w:rPr>
          <w:color w:val="000000"/>
          <w:sz w:val="28"/>
          <w:szCs w:val="26"/>
        </w:rPr>
        <w:t xml:space="preserve">ЗАТ </w:t>
      </w:r>
      <w:r w:rsidR="004B1AD5">
        <w:rPr>
          <w:color w:val="000000"/>
          <w:sz w:val="28"/>
          <w:szCs w:val="26"/>
        </w:rPr>
        <w:t>«</w:t>
      </w:r>
      <w:r w:rsidRPr="004B1AD5">
        <w:rPr>
          <w:color w:val="000000"/>
          <w:sz w:val="28"/>
          <w:szCs w:val="26"/>
        </w:rPr>
        <w:t>Лукор</w:t>
      </w:r>
      <w:r w:rsidR="004B1AD5">
        <w:rPr>
          <w:color w:val="000000"/>
          <w:sz w:val="28"/>
          <w:szCs w:val="26"/>
        </w:rPr>
        <w:t>»</w:t>
      </w:r>
      <w:r w:rsidRPr="004B1AD5">
        <w:rPr>
          <w:color w:val="000000"/>
          <w:sz w:val="28"/>
          <w:szCs w:val="26"/>
        </w:rPr>
        <w:t xml:space="preserve"> – основними підрозділами нафтохімічного комплексу цього підприємства є виробництва хлору і каустичної соди, хлористого вінілу, виробництво </w:t>
      </w:r>
      <w:r w:rsidR="004B1AD5">
        <w:rPr>
          <w:color w:val="000000"/>
          <w:sz w:val="28"/>
          <w:szCs w:val="26"/>
        </w:rPr>
        <w:t>«</w:t>
      </w:r>
      <w:r w:rsidRPr="004B1AD5">
        <w:rPr>
          <w:color w:val="000000"/>
          <w:sz w:val="28"/>
          <w:szCs w:val="26"/>
        </w:rPr>
        <w:t>Поліолефін</w:t>
      </w:r>
      <w:r w:rsidR="004B1AD5">
        <w:rPr>
          <w:color w:val="000000"/>
          <w:sz w:val="28"/>
          <w:szCs w:val="26"/>
        </w:rPr>
        <w:t>»</w:t>
      </w:r>
      <w:r w:rsidRPr="004B1AD5">
        <w:rPr>
          <w:color w:val="000000"/>
          <w:sz w:val="28"/>
          <w:szCs w:val="26"/>
        </w:rPr>
        <w:t xml:space="preserve"> (етилен, пропілен, бензол тощо</w:t>
      </w:r>
      <w:r w:rsidR="004B1AD5">
        <w:rPr>
          <w:color w:val="000000"/>
          <w:sz w:val="28"/>
          <w:szCs w:val="26"/>
        </w:rPr>
        <w:t>)</w:t>
      </w:r>
      <w:r w:rsidRPr="004B1AD5">
        <w:rPr>
          <w:color w:val="000000"/>
          <w:sz w:val="28"/>
          <w:szCs w:val="26"/>
        </w:rPr>
        <w:t>.</w:t>
      </w:r>
    </w:p>
    <w:p w:rsidR="004B1AD5" w:rsidRDefault="00962580" w:rsidP="004B1AD5">
      <w:pPr>
        <w:spacing w:line="360" w:lineRule="auto"/>
        <w:ind w:firstLine="709"/>
        <w:jc w:val="both"/>
        <w:rPr>
          <w:color w:val="000000"/>
          <w:sz w:val="28"/>
          <w:szCs w:val="26"/>
        </w:rPr>
      </w:pPr>
      <w:r w:rsidRPr="004B1AD5">
        <w:rPr>
          <w:color w:val="000000"/>
          <w:sz w:val="28"/>
          <w:szCs w:val="26"/>
        </w:rPr>
        <w:t xml:space="preserve">З 2004 року в Калуші на повну потужність працює підприємство по виготовленню великогабаритних (12,18,24 метра) залізобетонних виробів – ТзОВ </w:t>
      </w:r>
      <w:r w:rsidR="004B1AD5">
        <w:rPr>
          <w:color w:val="000000"/>
          <w:sz w:val="28"/>
          <w:szCs w:val="26"/>
        </w:rPr>
        <w:t>«</w:t>
      </w:r>
      <w:r w:rsidRPr="004B1AD5">
        <w:rPr>
          <w:color w:val="000000"/>
          <w:sz w:val="28"/>
          <w:szCs w:val="26"/>
        </w:rPr>
        <w:t>Три Бетони</w:t>
      </w:r>
      <w:r w:rsidR="004B1AD5">
        <w:rPr>
          <w:color w:val="000000"/>
          <w:sz w:val="28"/>
          <w:szCs w:val="26"/>
        </w:rPr>
        <w:t>»</w:t>
      </w:r>
      <w:r w:rsidRPr="004B1AD5">
        <w:rPr>
          <w:color w:val="000000"/>
          <w:sz w:val="28"/>
          <w:szCs w:val="26"/>
        </w:rPr>
        <w:t xml:space="preserve">. У виробництві такого необхідного для будівельної галузі області високоякісного </w:t>
      </w:r>
      <w:r w:rsidR="00150174" w:rsidRPr="004B1AD5">
        <w:rPr>
          <w:color w:val="000000"/>
          <w:sz w:val="28"/>
          <w:szCs w:val="26"/>
        </w:rPr>
        <w:t>залізобетону тут використовують попередньо напружену канатну арматуру, що значно</w:t>
      </w:r>
      <w:r w:rsidR="008F0EF8">
        <w:rPr>
          <w:color w:val="000000"/>
          <w:sz w:val="28"/>
          <w:szCs w:val="26"/>
          <w:lang w:val="ru-RU"/>
        </w:rPr>
        <w:t xml:space="preserve"> </w:t>
      </w:r>
      <w:r w:rsidR="00150174" w:rsidRPr="004B1AD5">
        <w:rPr>
          <w:color w:val="000000"/>
          <w:sz w:val="28"/>
          <w:szCs w:val="26"/>
        </w:rPr>
        <w:t xml:space="preserve">економить матеріали та енергоресурси. Основний напрямок діяльності ТзОВ </w:t>
      </w:r>
      <w:r w:rsidR="004B1AD5">
        <w:rPr>
          <w:color w:val="000000"/>
          <w:sz w:val="28"/>
          <w:szCs w:val="26"/>
        </w:rPr>
        <w:t>«</w:t>
      </w:r>
      <w:r w:rsidR="00150174" w:rsidRPr="004B1AD5">
        <w:rPr>
          <w:color w:val="000000"/>
          <w:sz w:val="28"/>
          <w:szCs w:val="26"/>
        </w:rPr>
        <w:t>Три бетони</w:t>
      </w:r>
      <w:r w:rsidR="004B1AD5">
        <w:rPr>
          <w:color w:val="000000"/>
          <w:sz w:val="28"/>
          <w:szCs w:val="26"/>
        </w:rPr>
        <w:t>»</w:t>
      </w:r>
      <w:r w:rsidR="00150174" w:rsidRPr="004B1AD5">
        <w:rPr>
          <w:color w:val="000000"/>
          <w:sz w:val="28"/>
          <w:szCs w:val="26"/>
        </w:rPr>
        <w:t xml:space="preserve"> </w:t>
      </w:r>
      <w:r w:rsidR="004B1AD5">
        <w:rPr>
          <w:color w:val="000000"/>
          <w:sz w:val="28"/>
          <w:szCs w:val="26"/>
        </w:rPr>
        <w:t>–</w:t>
      </w:r>
      <w:r w:rsidR="004B1AD5" w:rsidRPr="004B1AD5">
        <w:rPr>
          <w:color w:val="000000"/>
          <w:sz w:val="28"/>
          <w:szCs w:val="26"/>
        </w:rPr>
        <w:t xml:space="preserve"> </w:t>
      </w:r>
      <w:r w:rsidR="00150174" w:rsidRPr="004B1AD5">
        <w:rPr>
          <w:color w:val="000000"/>
          <w:sz w:val="28"/>
          <w:szCs w:val="26"/>
        </w:rPr>
        <w:t>це виробництво залізобетонних елементів підвищеної складності для будівництва промислових об’єктів</w:t>
      </w:r>
      <w:r w:rsidR="004B1AD5">
        <w:rPr>
          <w:color w:val="000000"/>
          <w:sz w:val="28"/>
          <w:szCs w:val="26"/>
        </w:rPr>
        <w:t>,</w:t>
      </w:r>
      <w:r w:rsidR="00150174" w:rsidRPr="004B1AD5">
        <w:rPr>
          <w:color w:val="000000"/>
          <w:sz w:val="28"/>
          <w:szCs w:val="26"/>
        </w:rPr>
        <w:t xml:space="preserve"> гіпермаркетів, різного профілю комплексів, складів та для мостів.</w:t>
      </w:r>
    </w:p>
    <w:p w:rsidR="004B1AD5" w:rsidRDefault="00150174" w:rsidP="004B1AD5">
      <w:pPr>
        <w:spacing w:line="360" w:lineRule="auto"/>
        <w:ind w:firstLine="709"/>
        <w:jc w:val="both"/>
        <w:rPr>
          <w:color w:val="000000"/>
          <w:sz w:val="28"/>
          <w:szCs w:val="26"/>
        </w:rPr>
      </w:pPr>
      <w:r w:rsidRPr="004B1AD5">
        <w:rPr>
          <w:color w:val="000000"/>
          <w:sz w:val="28"/>
          <w:szCs w:val="26"/>
        </w:rPr>
        <w:t xml:space="preserve">Чималими попитом на будівельному ринку України користується продукція Калуського ТзОВ </w:t>
      </w:r>
      <w:r w:rsidR="004B1AD5">
        <w:rPr>
          <w:color w:val="000000"/>
          <w:sz w:val="28"/>
          <w:szCs w:val="26"/>
        </w:rPr>
        <w:t>«</w:t>
      </w:r>
      <w:r w:rsidRPr="004B1AD5">
        <w:rPr>
          <w:color w:val="000000"/>
          <w:sz w:val="28"/>
          <w:szCs w:val="26"/>
        </w:rPr>
        <w:t>Карпатська кераміка</w:t>
      </w:r>
      <w:r w:rsidR="004B1AD5">
        <w:rPr>
          <w:color w:val="000000"/>
          <w:sz w:val="28"/>
          <w:szCs w:val="26"/>
        </w:rPr>
        <w:t>»</w:t>
      </w:r>
      <w:r w:rsidRPr="004B1AD5">
        <w:rPr>
          <w:color w:val="000000"/>
          <w:sz w:val="28"/>
          <w:szCs w:val="26"/>
        </w:rPr>
        <w:t xml:space="preserve">. На </w:t>
      </w:r>
      <w:r w:rsidR="00F21B34" w:rsidRPr="004B1AD5">
        <w:rPr>
          <w:color w:val="000000"/>
          <w:sz w:val="28"/>
          <w:szCs w:val="26"/>
        </w:rPr>
        <w:t>підприємстві з високотехнологічним італійським обладнання виготовляють майже 700 тисяч км² плитки в рік.</w:t>
      </w:r>
    </w:p>
    <w:p w:rsidR="004B1AD5" w:rsidRDefault="00452634" w:rsidP="004B1AD5">
      <w:pPr>
        <w:spacing w:line="360" w:lineRule="auto"/>
        <w:ind w:firstLine="709"/>
        <w:jc w:val="both"/>
        <w:rPr>
          <w:color w:val="000000"/>
          <w:sz w:val="28"/>
          <w:szCs w:val="26"/>
        </w:rPr>
      </w:pPr>
      <w:r w:rsidRPr="004B1AD5">
        <w:rPr>
          <w:color w:val="000000"/>
          <w:sz w:val="28"/>
          <w:szCs w:val="26"/>
        </w:rPr>
        <w:t>Також</w:t>
      </w:r>
      <w:r w:rsidR="004B1AD5">
        <w:rPr>
          <w:color w:val="000000"/>
          <w:sz w:val="28"/>
          <w:szCs w:val="26"/>
        </w:rPr>
        <w:t xml:space="preserve"> </w:t>
      </w:r>
      <w:r w:rsidRPr="004B1AD5">
        <w:rPr>
          <w:color w:val="000000"/>
          <w:sz w:val="28"/>
          <w:szCs w:val="26"/>
        </w:rPr>
        <w:t>в місті наявні значні обсяги капітальних інвестицій.</w:t>
      </w:r>
    </w:p>
    <w:p w:rsidR="004B1AD5" w:rsidRDefault="00452634" w:rsidP="004B1AD5">
      <w:pPr>
        <w:spacing w:line="360" w:lineRule="auto"/>
        <w:ind w:firstLine="709"/>
        <w:jc w:val="both"/>
        <w:rPr>
          <w:color w:val="000000"/>
          <w:sz w:val="28"/>
          <w:szCs w:val="26"/>
        </w:rPr>
      </w:pPr>
      <w:r w:rsidRPr="004B1AD5">
        <w:rPr>
          <w:color w:val="000000"/>
          <w:sz w:val="28"/>
          <w:szCs w:val="26"/>
        </w:rPr>
        <w:t>Сьогодні ситуація в місті не те що критична, а навіть трагічна. Гол</w:t>
      </w:r>
      <w:r w:rsidR="00CB485D" w:rsidRPr="004B1AD5">
        <w:rPr>
          <w:color w:val="000000"/>
          <w:sz w:val="28"/>
          <w:szCs w:val="26"/>
        </w:rPr>
        <w:t>о</w:t>
      </w:r>
      <w:r w:rsidRPr="004B1AD5">
        <w:rPr>
          <w:color w:val="000000"/>
          <w:sz w:val="28"/>
          <w:szCs w:val="26"/>
        </w:rPr>
        <w:t>вна проблема зараз</w:t>
      </w:r>
      <w:r w:rsidR="00150174" w:rsidRPr="004B1AD5">
        <w:rPr>
          <w:color w:val="000000"/>
          <w:sz w:val="28"/>
          <w:szCs w:val="26"/>
        </w:rPr>
        <w:t xml:space="preserve"> </w:t>
      </w:r>
      <w:r w:rsidR="00CB485D" w:rsidRPr="004B1AD5">
        <w:rPr>
          <w:color w:val="000000"/>
          <w:sz w:val="28"/>
          <w:szCs w:val="26"/>
        </w:rPr>
        <w:t xml:space="preserve">– виплата заробітної плати бюджетникам. Чому це питання стоїть так гостро? Як виявилося, на рахунку міськради – повні нулі. Більше того, є непогашена позика в розмірі 1 млн. </w:t>
      </w:r>
      <w:r w:rsidR="004B1AD5" w:rsidRPr="004B1AD5">
        <w:rPr>
          <w:color w:val="000000"/>
          <w:sz w:val="28"/>
          <w:szCs w:val="26"/>
        </w:rPr>
        <w:t>300</w:t>
      </w:r>
      <w:r w:rsidR="004B1AD5">
        <w:rPr>
          <w:color w:val="000000"/>
          <w:sz w:val="28"/>
          <w:szCs w:val="26"/>
        </w:rPr>
        <w:t xml:space="preserve"> </w:t>
      </w:r>
      <w:r w:rsidR="004B1AD5" w:rsidRPr="004B1AD5">
        <w:rPr>
          <w:color w:val="000000"/>
          <w:sz w:val="28"/>
          <w:szCs w:val="26"/>
        </w:rPr>
        <w:t>тис</w:t>
      </w:r>
      <w:r w:rsidR="00CB485D" w:rsidRPr="004B1AD5">
        <w:rPr>
          <w:color w:val="000000"/>
          <w:sz w:val="28"/>
          <w:szCs w:val="26"/>
        </w:rPr>
        <w:t>. грн.</w:t>
      </w:r>
    </w:p>
    <w:p w:rsidR="004B1AD5" w:rsidRDefault="00CB485D" w:rsidP="004B1AD5">
      <w:pPr>
        <w:spacing w:line="360" w:lineRule="auto"/>
        <w:ind w:firstLine="709"/>
        <w:jc w:val="both"/>
        <w:rPr>
          <w:color w:val="000000"/>
          <w:sz w:val="28"/>
          <w:szCs w:val="26"/>
        </w:rPr>
      </w:pPr>
      <w:r w:rsidRPr="004B1AD5">
        <w:rPr>
          <w:color w:val="000000"/>
          <w:sz w:val="28"/>
          <w:szCs w:val="26"/>
        </w:rPr>
        <w:t xml:space="preserve">Крім цього тільки </w:t>
      </w:r>
      <w:r w:rsidR="004B1AD5">
        <w:rPr>
          <w:color w:val="000000"/>
          <w:sz w:val="28"/>
          <w:szCs w:val="26"/>
        </w:rPr>
        <w:t>«</w:t>
      </w:r>
      <w:r w:rsidRPr="004B1AD5">
        <w:rPr>
          <w:color w:val="000000"/>
          <w:sz w:val="28"/>
          <w:szCs w:val="26"/>
        </w:rPr>
        <w:t>ЛУКОРу – Карпатнафтохіму</w:t>
      </w:r>
      <w:r w:rsidR="004B1AD5">
        <w:rPr>
          <w:color w:val="000000"/>
          <w:sz w:val="28"/>
          <w:szCs w:val="26"/>
        </w:rPr>
        <w:t>»</w:t>
      </w:r>
      <w:r w:rsidRPr="004B1AD5">
        <w:rPr>
          <w:color w:val="000000"/>
          <w:sz w:val="28"/>
          <w:szCs w:val="26"/>
        </w:rPr>
        <w:t xml:space="preserve"> міськрада винна близько 12 млн. грн. За послуги водопостачання, водовідведення та теплопостачання. Коли зібрати все це разом, то за попередніми даними, місто сьогодні має борг </w:t>
      </w:r>
      <w:r w:rsidR="008F0EF8" w:rsidRPr="004B1AD5">
        <w:rPr>
          <w:color w:val="000000"/>
          <w:sz w:val="28"/>
          <w:szCs w:val="26"/>
        </w:rPr>
        <w:t>порядку</w:t>
      </w:r>
      <w:r w:rsidR="008F0EF8">
        <w:rPr>
          <w:color w:val="000000"/>
          <w:sz w:val="28"/>
          <w:szCs w:val="26"/>
          <w:lang w:val="ru-RU"/>
        </w:rPr>
        <w:t xml:space="preserve"> </w:t>
      </w:r>
      <w:r w:rsidRPr="004B1AD5">
        <w:rPr>
          <w:color w:val="000000"/>
          <w:sz w:val="28"/>
          <w:szCs w:val="26"/>
        </w:rPr>
        <w:t>3 млн. грн. Тобто Калуш вже півроку живе в борг.</w:t>
      </w:r>
    </w:p>
    <w:p w:rsidR="0043772F" w:rsidRPr="004B1AD5" w:rsidRDefault="0043772F" w:rsidP="004B1AD5">
      <w:pPr>
        <w:spacing w:line="360" w:lineRule="auto"/>
        <w:ind w:firstLine="709"/>
        <w:jc w:val="both"/>
        <w:rPr>
          <w:color w:val="000000"/>
          <w:sz w:val="28"/>
          <w:szCs w:val="26"/>
        </w:rPr>
      </w:pPr>
      <w:r w:rsidRPr="004B1AD5">
        <w:rPr>
          <w:color w:val="000000"/>
          <w:sz w:val="28"/>
          <w:szCs w:val="26"/>
        </w:rPr>
        <w:t>Калуш – це місто, де є значні перспективи розвитку економіки.</w:t>
      </w:r>
    </w:p>
    <w:p w:rsidR="008F0EF8" w:rsidRDefault="008F0EF8" w:rsidP="004B1AD5">
      <w:pPr>
        <w:spacing w:line="360" w:lineRule="auto"/>
        <w:ind w:firstLine="709"/>
        <w:jc w:val="both"/>
        <w:rPr>
          <w:b/>
          <w:color w:val="000000"/>
          <w:sz w:val="28"/>
          <w:szCs w:val="26"/>
          <w:lang w:val="ru-RU"/>
        </w:rPr>
      </w:pPr>
    </w:p>
    <w:p w:rsidR="004B1AD5" w:rsidRDefault="008A27D1" w:rsidP="004B1AD5">
      <w:pPr>
        <w:spacing w:line="360" w:lineRule="auto"/>
        <w:ind w:firstLine="709"/>
        <w:jc w:val="both"/>
        <w:rPr>
          <w:color w:val="000000"/>
          <w:sz w:val="28"/>
          <w:szCs w:val="26"/>
        </w:rPr>
      </w:pPr>
      <w:r w:rsidRPr="004B1AD5">
        <w:rPr>
          <w:b/>
          <w:color w:val="000000"/>
          <w:sz w:val="28"/>
          <w:szCs w:val="26"/>
        </w:rPr>
        <w:t>Населення</w:t>
      </w:r>
    </w:p>
    <w:p w:rsidR="008F0EF8" w:rsidRDefault="008F0EF8" w:rsidP="004B1AD5">
      <w:pPr>
        <w:tabs>
          <w:tab w:val="left" w:pos="1935"/>
        </w:tabs>
        <w:spacing w:line="360" w:lineRule="auto"/>
        <w:ind w:firstLine="709"/>
        <w:jc w:val="both"/>
        <w:rPr>
          <w:color w:val="000000"/>
          <w:sz w:val="28"/>
          <w:szCs w:val="26"/>
          <w:lang w:val="ru-RU"/>
        </w:rPr>
      </w:pPr>
    </w:p>
    <w:p w:rsidR="004B1AD5" w:rsidRDefault="00153173" w:rsidP="004B1AD5">
      <w:pPr>
        <w:tabs>
          <w:tab w:val="left" w:pos="1935"/>
        </w:tabs>
        <w:spacing w:line="360" w:lineRule="auto"/>
        <w:ind w:firstLine="709"/>
        <w:jc w:val="both"/>
        <w:rPr>
          <w:color w:val="000000"/>
          <w:sz w:val="28"/>
          <w:szCs w:val="26"/>
        </w:rPr>
      </w:pPr>
      <w:r w:rsidRPr="004B1AD5">
        <w:rPr>
          <w:color w:val="000000"/>
          <w:sz w:val="28"/>
          <w:szCs w:val="26"/>
        </w:rPr>
        <w:t>Населення міста за статистич</w:t>
      </w:r>
      <w:r w:rsidR="00B10D4B" w:rsidRPr="004B1AD5">
        <w:rPr>
          <w:color w:val="000000"/>
          <w:sz w:val="28"/>
          <w:szCs w:val="26"/>
        </w:rPr>
        <w:t>ними даними станом на 01.01.2006</w:t>
      </w:r>
      <w:r w:rsidR="004B1AD5">
        <w:rPr>
          <w:color w:val="000000"/>
          <w:sz w:val="28"/>
          <w:szCs w:val="26"/>
        </w:rPr>
        <w:t> </w:t>
      </w:r>
      <w:r w:rsidR="004B1AD5" w:rsidRPr="004B1AD5">
        <w:rPr>
          <w:color w:val="000000"/>
          <w:sz w:val="28"/>
          <w:szCs w:val="26"/>
        </w:rPr>
        <w:t>р</w:t>
      </w:r>
      <w:r w:rsidRPr="004B1AD5">
        <w:rPr>
          <w:color w:val="000000"/>
          <w:sz w:val="28"/>
          <w:szCs w:val="26"/>
        </w:rPr>
        <w:t>. становило 67,9 тис. чоловік, це 4,</w:t>
      </w:r>
      <w:r w:rsidR="004B1AD5" w:rsidRPr="004B1AD5">
        <w:rPr>
          <w:color w:val="000000"/>
          <w:sz w:val="28"/>
          <w:szCs w:val="26"/>
        </w:rPr>
        <w:t>8</w:t>
      </w:r>
      <w:r w:rsidR="004B1AD5">
        <w:rPr>
          <w:color w:val="000000"/>
          <w:sz w:val="28"/>
          <w:szCs w:val="26"/>
        </w:rPr>
        <w:t>%</w:t>
      </w:r>
      <w:r w:rsidRPr="004B1AD5">
        <w:rPr>
          <w:color w:val="000000"/>
          <w:sz w:val="28"/>
          <w:szCs w:val="26"/>
        </w:rPr>
        <w:t xml:space="preserve"> від населення області. За статтю: 52,</w:t>
      </w:r>
      <w:r w:rsidR="004B1AD5" w:rsidRPr="004B1AD5">
        <w:rPr>
          <w:color w:val="000000"/>
          <w:sz w:val="28"/>
          <w:szCs w:val="26"/>
        </w:rPr>
        <w:t>6</w:t>
      </w:r>
      <w:r w:rsidR="004B1AD5">
        <w:rPr>
          <w:color w:val="000000"/>
          <w:sz w:val="28"/>
          <w:szCs w:val="26"/>
        </w:rPr>
        <w:t>%</w:t>
      </w:r>
      <w:r w:rsidRPr="004B1AD5">
        <w:rPr>
          <w:color w:val="000000"/>
          <w:sz w:val="28"/>
          <w:szCs w:val="26"/>
        </w:rPr>
        <w:t xml:space="preserve"> </w:t>
      </w:r>
      <w:r w:rsidR="004B1AD5">
        <w:rPr>
          <w:color w:val="000000"/>
          <w:sz w:val="28"/>
          <w:szCs w:val="26"/>
        </w:rPr>
        <w:t>–</w:t>
      </w:r>
      <w:r w:rsidR="004B1AD5" w:rsidRPr="004B1AD5">
        <w:rPr>
          <w:color w:val="000000"/>
          <w:sz w:val="28"/>
          <w:szCs w:val="26"/>
        </w:rPr>
        <w:t xml:space="preserve"> </w:t>
      </w:r>
      <w:r w:rsidRPr="004B1AD5">
        <w:rPr>
          <w:color w:val="000000"/>
          <w:sz w:val="28"/>
          <w:szCs w:val="26"/>
        </w:rPr>
        <w:t>жінки, відповідно 47,</w:t>
      </w:r>
      <w:r w:rsidR="004B1AD5" w:rsidRPr="004B1AD5">
        <w:rPr>
          <w:color w:val="000000"/>
          <w:sz w:val="28"/>
          <w:szCs w:val="26"/>
        </w:rPr>
        <w:t>4</w:t>
      </w:r>
      <w:r w:rsidR="004B1AD5">
        <w:rPr>
          <w:color w:val="000000"/>
          <w:sz w:val="28"/>
          <w:szCs w:val="26"/>
        </w:rPr>
        <w:t>%</w:t>
      </w:r>
      <w:r w:rsidRPr="004B1AD5">
        <w:rPr>
          <w:color w:val="000000"/>
          <w:sz w:val="28"/>
          <w:szCs w:val="26"/>
        </w:rPr>
        <w:t xml:space="preserve"> </w:t>
      </w:r>
      <w:r w:rsidR="004B1AD5">
        <w:rPr>
          <w:color w:val="000000"/>
          <w:sz w:val="28"/>
          <w:szCs w:val="26"/>
        </w:rPr>
        <w:t>–</w:t>
      </w:r>
      <w:r w:rsidR="004B1AD5" w:rsidRPr="004B1AD5">
        <w:rPr>
          <w:color w:val="000000"/>
          <w:sz w:val="28"/>
          <w:szCs w:val="26"/>
        </w:rPr>
        <w:t xml:space="preserve"> </w:t>
      </w:r>
      <w:r w:rsidRPr="004B1AD5">
        <w:rPr>
          <w:color w:val="000000"/>
          <w:sz w:val="28"/>
          <w:szCs w:val="26"/>
        </w:rPr>
        <w:t>чоловіки. На 1</w:t>
      </w:r>
      <w:r w:rsidR="004B1AD5">
        <w:rPr>
          <w:color w:val="000000"/>
          <w:sz w:val="28"/>
          <w:szCs w:val="26"/>
        </w:rPr>
        <w:t> </w:t>
      </w:r>
      <w:r w:rsidRPr="004B1AD5">
        <w:rPr>
          <w:color w:val="000000"/>
          <w:sz w:val="28"/>
          <w:szCs w:val="26"/>
        </w:rPr>
        <w:t>км</w:t>
      </w:r>
      <w:r w:rsidRPr="004B1AD5">
        <w:rPr>
          <w:color w:val="000000"/>
          <w:sz w:val="28"/>
          <w:szCs w:val="26"/>
          <w:vertAlign w:val="superscript"/>
        </w:rPr>
        <w:t>2</w:t>
      </w:r>
      <w:r w:rsidRPr="004B1AD5">
        <w:rPr>
          <w:color w:val="000000"/>
          <w:sz w:val="28"/>
          <w:szCs w:val="26"/>
        </w:rPr>
        <w:t xml:space="preserve"> припадає 1125 осіб. Пенсіонерів </w:t>
      </w:r>
      <w:r w:rsidR="004B1AD5">
        <w:rPr>
          <w:color w:val="000000"/>
          <w:sz w:val="28"/>
          <w:szCs w:val="26"/>
        </w:rPr>
        <w:t>–</w:t>
      </w:r>
      <w:r w:rsidR="004B1AD5" w:rsidRPr="004B1AD5">
        <w:rPr>
          <w:color w:val="000000"/>
          <w:sz w:val="28"/>
          <w:szCs w:val="26"/>
        </w:rPr>
        <w:t xml:space="preserve"> </w:t>
      </w:r>
      <w:r w:rsidRPr="004B1AD5">
        <w:rPr>
          <w:color w:val="000000"/>
          <w:sz w:val="28"/>
          <w:szCs w:val="26"/>
        </w:rPr>
        <w:t>18672 особи (27,</w:t>
      </w:r>
      <w:r w:rsidR="004B1AD5" w:rsidRPr="004B1AD5">
        <w:rPr>
          <w:color w:val="000000"/>
          <w:sz w:val="28"/>
          <w:szCs w:val="26"/>
        </w:rPr>
        <w:t>5</w:t>
      </w:r>
      <w:r w:rsidR="004B1AD5">
        <w:rPr>
          <w:color w:val="000000"/>
          <w:sz w:val="28"/>
          <w:szCs w:val="26"/>
        </w:rPr>
        <w:t>%</w:t>
      </w:r>
      <w:r w:rsidRPr="004B1AD5">
        <w:rPr>
          <w:color w:val="000000"/>
          <w:sz w:val="28"/>
          <w:szCs w:val="26"/>
        </w:rPr>
        <w:t xml:space="preserve"> до наявного населення). Половина трудових ресурсів міста зайнята в промисловості, а перехід до ринкової економіки викликав значну міграцію кадрів у сферу послуг, із загальної чисельності населення трудові ресурси станом на 01.01.2003</w:t>
      </w:r>
      <w:r w:rsidR="004B1AD5">
        <w:rPr>
          <w:color w:val="000000"/>
          <w:sz w:val="28"/>
          <w:szCs w:val="26"/>
        </w:rPr>
        <w:t> </w:t>
      </w:r>
      <w:r w:rsidR="004B1AD5" w:rsidRPr="004B1AD5">
        <w:rPr>
          <w:color w:val="000000"/>
          <w:sz w:val="28"/>
          <w:szCs w:val="26"/>
        </w:rPr>
        <w:t>р</w:t>
      </w:r>
      <w:r w:rsidRPr="004B1AD5">
        <w:rPr>
          <w:color w:val="000000"/>
          <w:sz w:val="28"/>
          <w:szCs w:val="26"/>
        </w:rPr>
        <w:t xml:space="preserve">. становили 45,0 тис. чол., з них працевлаштоване населення у працездатному віці </w:t>
      </w:r>
      <w:r w:rsidR="004B1AD5">
        <w:rPr>
          <w:color w:val="000000"/>
          <w:sz w:val="28"/>
          <w:szCs w:val="26"/>
        </w:rPr>
        <w:t>–</w:t>
      </w:r>
      <w:r w:rsidR="004B1AD5" w:rsidRPr="004B1AD5">
        <w:rPr>
          <w:color w:val="000000"/>
          <w:sz w:val="28"/>
          <w:szCs w:val="26"/>
        </w:rPr>
        <w:t xml:space="preserve"> </w:t>
      </w:r>
      <w:r w:rsidRPr="004B1AD5">
        <w:rPr>
          <w:color w:val="000000"/>
          <w:sz w:val="28"/>
          <w:szCs w:val="26"/>
        </w:rPr>
        <w:t>42,5 тис. чол. Зайнято у сферах матеріального виробництва та послуг 37,2 тис. чол., або 8</w:t>
      </w:r>
      <w:r w:rsidR="004B1AD5" w:rsidRPr="004B1AD5">
        <w:rPr>
          <w:color w:val="000000"/>
          <w:sz w:val="28"/>
          <w:szCs w:val="26"/>
        </w:rPr>
        <w:t>0</w:t>
      </w:r>
      <w:r w:rsidR="004B1AD5">
        <w:rPr>
          <w:color w:val="000000"/>
          <w:sz w:val="28"/>
          <w:szCs w:val="26"/>
        </w:rPr>
        <w:t>%</w:t>
      </w:r>
      <w:r w:rsidRPr="004B1AD5">
        <w:rPr>
          <w:color w:val="000000"/>
          <w:sz w:val="28"/>
          <w:szCs w:val="26"/>
        </w:rPr>
        <w:t xml:space="preserve"> до загальної чисельності трудових ресурсів. Рівень офіційног</w:t>
      </w:r>
      <w:r w:rsidR="00B10D4B" w:rsidRPr="004B1AD5">
        <w:rPr>
          <w:color w:val="000000"/>
          <w:sz w:val="28"/>
          <w:szCs w:val="26"/>
        </w:rPr>
        <w:t>о безробіття у м. Калуші за 2005</w:t>
      </w:r>
      <w:r w:rsidRPr="004B1AD5">
        <w:rPr>
          <w:color w:val="000000"/>
          <w:sz w:val="28"/>
          <w:szCs w:val="26"/>
        </w:rPr>
        <w:t xml:space="preserve"> рік становив 3,</w:t>
      </w:r>
      <w:r w:rsidR="004B1AD5" w:rsidRPr="004B1AD5">
        <w:rPr>
          <w:color w:val="000000"/>
          <w:sz w:val="28"/>
          <w:szCs w:val="26"/>
        </w:rPr>
        <w:t>6</w:t>
      </w:r>
      <w:r w:rsidR="004B1AD5">
        <w:rPr>
          <w:color w:val="000000"/>
          <w:sz w:val="28"/>
          <w:szCs w:val="26"/>
        </w:rPr>
        <w:t>%</w:t>
      </w:r>
      <w:r w:rsidRPr="004B1AD5">
        <w:rPr>
          <w:color w:val="000000"/>
          <w:sz w:val="28"/>
          <w:szCs w:val="26"/>
        </w:rPr>
        <w:t>. Найбільше серед безробітних кваліфікованих працівників віком від 30 до 40 років. Більшість з них закінчила середню школу чи училище, має дипломи вишів. Ця потенційна кваліфікована робоча сила може зробити вагомий внесок у виробничу сферу регіону</w:t>
      </w:r>
      <w:r w:rsidR="00B10D4B" w:rsidRPr="004B1AD5">
        <w:rPr>
          <w:color w:val="000000"/>
          <w:sz w:val="28"/>
          <w:szCs w:val="26"/>
        </w:rPr>
        <w:t>.</w:t>
      </w:r>
    </w:p>
    <w:p w:rsidR="004B1AD5" w:rsidRDefault="00C80FA2" w:rsidP="004B1AD5">
      <w:pPr>
        <w:tabs>
          <w:tab w:val="left" w:pos="8085"/>
        </w:tabs>
        <w:spacing w:line="360" w:lineRule="auto"/>
        <w:ind w:firstLine="709"/>
        <w:jc w:val="both"/>
        <w:rPr>
          <w:color w:val="000000"/>
          <w:sz w:val="28"/>
          <w:szCs w:val="26"/>
        </w:rPr>
      </w:pPr>
      <w:r w:rsidRPr="004B1AD5">
        <w:rPr>
          <w:color w:val="000000"/>
          <w:sz w:val="28"/>
          <w:szCs w:val="26"/>
        </w:rPr>
        <w:t>Рі</w:t>
      </w:r>
      <w:r w:rsidR="006268D8" w:rsidRPr="004B1AD5">
        <w:rPr>
          <w:color w:val="000000"/>
          <w:sz w:val="28"/>
          <w:szCs w:val="26"/>
        </w:rPr>
        <w:t>в</w:t>
      </w:r>
      <w:r w:rsidR="00225665" w:rsidRPr="004B1AD5">
        <w:rPr>
          <w:color w:val="000000"/>
          <w:sz w:val="28"/>
          <w:szCs w:val="26"/>
        </w:rPr>
        <w:t>ень зареєстрованого центром зайнятості безробіття за останній рік свідчить про те, що безробіття в місті є меншим, ніж у районі і перебуває на рівні зареєстрованого безробіття в області.</w:t>
      </w:r>
    </w:p>
    <w:p w:rsidR="004B1AD5" w:rsidRDefault="00225665" w:rsidP="004B1AD5">
      <w:pPr>
        <w:spacing w:line="360" w:lineRule="auto"/>
        <w:ind w:firstLine="709"/>
        <w:jc w:val="both"/>
        <w:rPr>
          <w:color w:val="000000"/>
          <w:sz w:val="28"/>
          <w:szCs w:val="26"/>
        </w:rPr>
      </w:pPr>
      <w:r w:rsidRPr="004B1AD5">
        <w:rPr>
          <w:color w:val="000000"/>
          <w:sz w:val="28"/>
          <w:szCs w:val="26"/>
        </w:rPr>
        <w:t xml:space="preserve">Найбільшу частку </w:t>
      </w:r>
      <w:r w:rsidR="00565EB3" w:rsidRPr="004B1AD5">
        <w:rPr>
          <w:color w:val="000000"/>
          <w:sz w:val="28"/>
          <w:szCs w:val="26"/>
        </w:rPr>
        <w:t>серед безробітних впродовж останніх 6</w:t>
      </w:r>
      <w:r w:rsidR="004B1AD5">
        <w:rPr>
          <w:color w:val="000000"/>
          <w:sz w:val="28"/>
          <w:szCs w:val="26"/>
        </w:rPr>
        <w:t>-</w:t>
      </w:r>
      <w:r w:rsidR="004B1AD5" w:rsidRPr="004B1AD5">
        <w:rPr>
          <w:color w:val="000000"/>
          <w:sz w:val="28"/>
          <w:szCs w:val="26"/>
        </w:rPr>
        <w:t>х</w:t>
      </w:r>
      <w:r w:rsidR="00565EB3" w:rsidRPr="004B1AD5">
        <w:rPr>
          <w:color w:val="000000"/>
          <w:sz w:val="28"/>
          <w:szCs w:val="26"/>
        </w:rPr>
        <w:t xml:space="preserve"> років займають особи, які мають професійно-технічну освіту. Профтехучилища готують випускників, для яких немає робочих місць. На роботу вони, як правило, влаштовуються тільки тоді, коли пройдуть кваліфікацію.</w:t>
      </w:r>
    </w:p>
    <w:p w:rsidR="004B1AD5" w:rsidRDefault="00C97DD3" w:rsidP="004B1AD5">
      <w:pPr>
        <w:spacing w:line="360" w:lineRule="auto"/>
        <w:ind w:firstLine="709"/>
        <w:jc w:val="both"/>
        <w:rPr>
          <w:color w:val="000000"/>
          <w:sz w:val="28"/>
          <w:szCs w:val="26"/>
        </w:rPr>
      </w:pPr>
      <w:r w:rsidRPr="004B1AD5">
        <w:rPr>
          <w:color w:val="000000"/>
          <w:sz w:val="28"/>
          <w:szCs w:val="26"/>
        </w:rPr>
        <w:t>Показник заробітної плати по місту Калушу за останні чотири роки</w:t>
      </w:r>
      <w:r w:rsidR="008F0EF8">
        <w:rPr>
          <w:color w:val="000000"/>
          <w:sz w:val="28"/>
          <w:szCs w:val="26"/>
          <w:lang w:val="ru-RU"/>
        </w:rPr>
        <w:t xml:space="preserve"> </w:t>
      </w:r>
      <w:r w:rsidRPr="004B1AD5">
        <w:rPr>
          <w:color w:val="000000"/>
          <w:sz w:val="28"/>
          <w:szCs w:val="26"/>
        </w:rPr>
        <w:t>перевищує відповідний показник по області і навіть по Україні.</w:t>
      </w:r>
    </w:p>
    <w:p w:rsidR="004B1AD5" w:rsidRDefault="00CE14D8" w:rsidP="004B1AD5">
      <w:pPr>
        <w:spacing w:line="360" w:lineRule="auto"/>
        <w:ind w:firstLine="709"/>
        <w:jc w:val="both"/>
        <w:rPr>
          <w:color w:val="000000"/>
          <w:sz w:val="28"/>
          <w:szCs w:val="26"/>
        </w:rPr>
      </w:pPr>
      <w:r w:rsidRPr="004B1AD5">
        <w:rPr>
          <w:color w:val="000000"/>
          <w:sz w:val="28"/>
          <w:szCs w:val="26"/>
        </w:rPr>
        <w:t>У</w:t>
      </w:r>
      <w:r w:rsidR="006268D8" w:rsidRPr="004B1AD5">
        <w:rPr>
          <w:color w:val="000000"/>
          <w:sz w:val="28"/>
          <w:szCs w:val="26"/>
        </w:rPr>
        <w:t xml:space="preserve"> </w:t>
      </w:r>
      <w:r w:rsidR="00C97DD3" w:rsidRPr="004B1AD5">
        <w:rPr>
          <w:color w:val="000000"/>
          <w:sz w:val="28"/>
          <w:szCs w:val="26"/>
        </w:rPr>
        <w:t>2005 році найвищою була заробітна плата у працівників промисловості (679,00 грн.), трохи нижчою у сфері державного управління</w:t>
      </w:r>
      <w:r w:rsidR="00452634" w:rsidRPr="004B1AD5">
        <w:rPr>
          <w:color w:val="000000"/>
          <w:sz w:val="28"/>
          <w:szCs w:val="26"/>
        </w:rPr>
        <w:t xml:space="preserve"> (545 грн.). також високою була оплата праці працівників ринку по операціях з нерухомістю (538 грн.) та у працівників будівельної галузі (502 грн.).</w:t>
      </w:r>
    </w:p>
    <w:p w:rsidR="004B1AD5" w:rsidRDefault="00452634" w:rsidP="004B1AD5">
      <w:pPr>
        <w:spacing w:line="360" w:lineRule="auto"/>
        <w:ind w:firstLine="709"/>
        <w:jc w:val="both"/>
        <w:rPr>
          <w:color w:val="000000"/>
          <w:sz w:val="28"/>
          <w:szCs w:val="26"/>
        </w:rPr>
      </w:pPr>
      <w:r w:rsidRPr="004B1AD5">
        <w:rPr>
          <w:color w:val="000000"/>
          <w:sz w:val="28"/>
          <w:szCs w:val="26"/>
        </w:rPr>
        <w:t>Впродовж останнього десятиліття появилися тенденції до скорочення темпів приросту населення. За останні шість років (2000</w:t>
      </w:r>
      <w:r w:rsidR="004B1AD5">
        <w:rPr>
          <w:color w:val="000000"/>
          <w:sz w:val="28"/>
          <w:szCs w:val="26"/>
        </w:rPr>
        <w:t>–</w:t>
      </w:r>
      <w:r w:rsidR="004B1AD5" w:rsidRPr="004B1AD5">
        <w:rPr>
          <w:color w:val="000000"/>
          <w:sz w:val="28"/>
          <w:szCs w:val="26"/>
        </w:rPr>
        <w:t>2</w:t>
      </w:r>
      <w:r w:rsidRPr="004B1AD5">
        <w:rPr>
          <w:color w:val="000000"/>
          <w:sz w:val="28"/>
          <w:szCs w:val="26"/>
        </w:rPr>
        <w:t>006</w:t>
      </w:r>
      <w:r w:rsidR="004B1AD5">
        <w:rPr>
          <w:color w:val="000000"/>
          <w:sz w:val="28"/>
          <w:szCs w:val="26"/>
        </w:rPr>
        <w:t> </w:t>
      </w:r>
      <w:r w:rsidR="004B1AD5" w:rsidRPr="004B1AD5">
        <w:rPr>
          <w:color w:val="000000"/>
          <w:sz w:val="28"/>
          <w:szCs w:val="26"/>
        </w:rPr>
        <w:t>р</w:t>
      </w:r>
      <w:r w:rsidRPr="004B1AD5">
        <w:rPr>
          <w:color w:val="000000"/>
          <w:sz w:val="28"/>
          <w:szCs w:val="26"/>
        </w:rPr>
        <w:t>.р.) економіка в місті активізувалася, запрацювала хімічна індустрія і тому чисельність мешканців у місті зменшилась тільки на 1000 жителів, що набагато менше, ніж в попередні роки.</w:t>
      </w:r>
    </w:p>
    <w:p w:rsidR="00565EB3" w:rsidRPr="004B1AD5" w:rsidRDefault="00CE30C5" w:rsidP="004B1AD5">
      <w:pPr>
        <w:spacing w:line="360" w:lineRule="auto"/>
        <w:ind w:firstLine="709"/>
        <w:jc w:val="both"/>
        <w:rPr>
          <w:color w:val="000000"/>
          <w:sz w:val="28"/>
          <w:szCs w:val="26"/>
        </w:rPr>
      </w:pPr>
      <w:r w:rsidRPr="004B1AD5">
        <w:rPr>
          <w:color w:val="000000"/>
          <w:sz w:val="28"/>
          <w:szCs w:val="26"/>
        </w:rPr>
        <w:t>Калуш – лідер по залученню в економіку прямих іноземних інвестицій. Місто Калуш впевнено утримує перше місце в Івано-Франківській області за обсягом залучених прямих іноземних інвестицій в економіку краю./ Проте за темпами інвестицій у житлове будівництво – аж на 11 місці. Про це повідомили 30 листопада 2005 року Західну інформаційну корпорацію у Калуському міськвиконкомі. Сума інвестицій в перерахунку на одного калушанина становить 560 доларів США. Для порівняння: в Калуському районі – 224 дол. США, у Рожнятівському – 160 дол. США, а на одного мешканця міста Івано-Франківська припадає лише 63 інвестиційні долари США. Водночас, за темпами інвестицій в житлове будівництво місто Калуш посідає 11 місце в області. І це, як висловився міський голова Роман Сушко, «жахливо погано». За його словами, «міська рада планує оголосити конкурс і залучити до будівельних робіт потужну спеціалізовану фірму зі значними фінансовими можливостями, або ж таку, яка б була спроможна для ведення житлового будівництва взяти в банку кредит на солідну суму та за короткий термін освоїти цільові кошти». Темпи зростання виробництва продукції у Калуші за січень-жовтень 2005 року, порівняно з аналогічним періодом минулого року, склали 15</w:t>
      </w:r>
      <w:r w:rsidR="004B1AD5" w:rsidRPr="004B1AD5">
        <w:rPr>
          <w:color w:val="000000"/>
          <w:sz w:val="28"/>
          <w:szCs w:val="26"/>
        </w:rPr>
        <w:t>2</w:t>
      </w:r>
      <w:r w:rsidR="004B1AD5">
        <w:rPr>
          <w:color w:val="000000"/>
          <w:sz w:val="28"/>
          <w:szCs w:val="26"/>
        </w:rPr>
        <w:t>%</w:t>
      </w:r>
      <w:r w:rsidRPr="004B1AD5">
        <w:rPr>
          <w:color w:val="000000"/>
          <w:sz w:val="28"/>
          <w:szCs w:val="26"/>
        </w:rPr>
        <w:t>. У грошовому еквіваленті доволі високими тут є і обсяги виробництва продукції на одного мешканця – 10 284 грн. Для порівняння: в Івано-Франківську – 1 869 грн., Коломиї – 1 087 грн., в цілому по області – 3 267 грн.</w:t>
      </w:r>
    </w:p>
    <w:p w:rsidR="00CE14D8" w:rsidRPr="004B1AD5" w:rsidRDefault="00CE14D8" w:rsidP="004B1AD5">
      <w:pPr>
        <w:spacing w:line="360" w:lineRule="auto"/>
        <w:ind w:firstLine="709"/>
        <w:jc w:val="both"/>
        <w:rPr>
          <w:b/>
          <w:color w:val="000000"/>
          <w:sz w:val="28"/>
          <w:szCs w:val="26"/>
        </w:rPr>
      </w:pPr>
    </w:p>
    <w:p w:rsidR="00CE14D8" w:rsidRPr="004B1AD5" w:rsidRDefault="00CE14D8" w:rsidP="004B1AD5">
      <w:pPr>
        <w:spacing w:line="360" w:lineRule="auto"/>
        <w:ind w:firstLine="709"/>
        <w:jc w:val="both"/>
        <w:rPr>
          <w:b/>
          <w:color w:val="000000"/>
          <w:sz w:val="28"/>
          <w:szCs w:val="26"/>
        </w:rPr>
      </w:pPr>
    </w:p>
    <w:p w:rsidR="00C97DD3" w:rsidRPr="004B1AD5" w:rsidRDefault="008F0EF8" w:rsidP="004B1AD5">
      <w:pPr>
        <w:spacing w:line="360" w:lineRule="auto"/>
        <w:ind w:firstLine="709"/>
        <w:jc w:val="both"/>
        <w:rPr>
          <w:b/>
          <w:color w:val="000000"/>
          <w:sz w:val="28"/>
          <w:szCs w:val="26"/>
        </w:rPr>
      </w:pPr>
      <w:r>
        <w:rPr>
          <w:b/>
          <w:color w:val="000000"/>
          <w:sz w:val="28"/>
          <w:szCs w:val="26"/>
        </w:rPr>
        <w:br w:type="page"/>
      </w:r>
      <w:r w:rsidR="00C97DD3" w:rsidRPr="004B1AD5">
        <w:rPr>
          <w:b/>
          <w:color w:val="000000"/>
          <w:sz w:val="28"/>
          <w:szCs w:val="26"/>
        </w:rPr>
        <w:t>Висновок</w:t>
      </w:r>
    </w:p>
    <w:p w:rsidR="008F0EF8" w:rsidRDefault="008F0EF8" w:rsidP="004B1AD5">
      <w:pPr>
        <w:spacing w:line="360" w:lineRule="auto"/>
        <w:ind w:firstLine="709"/>
        <w:jc w:val="both"/>
        <w:rPr>
          <w:b/>
          <w:color w:val="000000"/>
          <w:sz w:val="28"/>
          <w:szCs w:val="26"/>
          <w:lang w:val="ru-RU"/>
        </w:rPr>
      </w:pPr>
    </w:p>
    <w:p w:rsidR="00B10D4B" w:rsidRPr="004B1AD5" w:rsidRDefault="00B10D4B" w:rsidP="004B1AD5">
      <w:pPr>
        <w:spacing w:line="360" w:lineRule="auto"/>
        <w:ind w:firstLine="709"/>
        <w:jc w:val="both"/>
        <w:rPr>
          <w:b/>
          <w:color w:val="000000"/>
          <w:sz w:val="28"/>
          <w:szCs w:val="26"/>
        </w:rPr>
      </w:pPr>
      <w:r w:rsidRPr="004B1AD5">
        <w:rPr>
          <w:b/>
          <w:color w:val="000000"/>
          <w:sz w:val="28"/>
          <w:szCs w:val="26"/>
        </w:rPr>
        <w:t>Сильні сторони:</w:t>
      </w:r>
    </w:p>
    <w:p w:rsidR="00B10D4B" w:rsidRPr="004B1AD5" w:rsidRDefault="004B1AD5" w:rsidP="004B1AD5">
      <w:pPr>
        <w:spacing w:line="360" w:lineRule="auto"/>
        <w:ind w:firstLine="709"/>
        <w:jc w:val="both"/>
        <w:rPr>
          <w:color w:val="000000"/>
          <w:sz w:val="28"/>
          <w:szCs w:val="26"/>
        </w:rPr>
      </w:pPr>
      <w:r>
        <w:rPr>
          <w:color w:val="000000"/>
          <w:sz w:val="28"/>
          <w:szCs w:val="26"/>
        </w:rPr>
        <w:t>– </w:t>
      </w:r>
      <w:r w:rsidR="00B10D4B" w:rsidRPr="004B1AD5">
        <w:rPr>
          <w:color w:val="000000"/>
          <w:sz w:val="28"/>
          <w:szCs w:val="26"/>
        </w:rPr>
        <w:t>вигідне географічне розташування;</w:t>
      </w:r>
    </w:p>
    <w:p w:rsidR="00B10D4B" w:rsidRPr="004B1AD5" w:rsidRDefault="004B1AD5" w:rsidP="004B1AD5">
      <w:pPr>
        <w:spacing w:line="360" w:lineRule="auto"/>
        <w:ind w:firstLine="709"/>
        <w:jc w:val="both"/>
        <w:rPr>
          <w:color w:val="000000"/>
          <w:sz w:val="28"/>
          <w:szCs w:val="26"/>
        </w:rPr>
      </w:pPr>
      <w:r>
        <w:rPr>
          <w:color w:val="000000"/>
          <w:sz w:val="28"/>
          <w:szCs w:val="26"/>
        </w:rPr>
        <w:t>– </w:t>
      </w:r>
      <w:r w:rsidR="00B10D4B" w:rsidRPr="004B1AD5">
        <w:rPr>
          <w:color w:val="000000"/>
          <w:sz w:val="28"/>
          <w:szCs w:val="26"/>
        </w:rPr>
        <w:t>близькість до всіх рекреаційних зон Прикарпаття;</w:t>
      </w:r>
    </w:p>
    <w:p w:rsidR="00B10D4B" w:rsidRPr="004B1AD5" w:rsidRDefault="004B1AD5" w:rsidP="004B1AD5">
      <w:pPr>
        <w:spacing w:line="360" w:lineRule="auto"/>
        <w:ind w:firstLine="709"/>
        <w:jc w:val="both"/>
        <w:rPr>
          <w:color w:val="000000"/>
          <w:sz w:val="28"/>
          <w:szCs w:val="26"/>
        </w:rPr>
      </w:pPr>
      <w:r>
        <w:rPr>
          <w:color w:val="000000"/>
          <w:sz w:val="28"/>
          <w:szCs w:val="26"/>
        </w:rPr>
        <w:t>– </w:t>
      </w:r>
      <w:r w:rsidR="00B10D4B" w:rsidRPr="004B1AD5">
        <w:rPr>
          <w:color w:val="000000"/>
          <w:sz w:val="28"/>
          <w:szCs w:val="26"/>
        </w:rPr>
        <w:t>наявність природних ресурсів в регіоні для розвитку місцевої</w:t>
      </w:r>
    </w:p>
    <w:p w:rsidR="00B10D4B" w:rsidRPr="004B1AD5" w:rsidRDefault="00B10D4B" w:rsidP="004B1AD5">
      <w:pPr>
        <w:spacing w:line="360" w:lineRule="auto"/>
        <w:ind w:firstLine="709"/>
        <w:jc w:val="both"/>
        <w:rPr>
          <w:color w:val="000000"/>
          <w:sz w:val="28"/>
          <w:szCs w:val="26"/>
        </w:rPr>
      </w:pPr>
      <w:r w:rsidRPr="004B1AD5">
        <w:rPr>
          <w:color w:val="000000"/>
          <w:sz w:val="28"/>
          <w:szCs w:val="26"/>
        </w:rPr>
        <w:t>промисловості та експортно-орієнтованої промисловості;</w:t>
      </w:r>
    </w:p>
    <w:p w:rsidR="00B10D4B" w:rsidRPr="004B1AD5" w:rsidRDefault="004B1AD5" w:rsidP="004B1AD5">
      <w:pPr>
        <w:spacing w:line="360" w:lineRule="auto"/>
        <w:ind w:firstLine="709"/>
        <w:jc w:val="both"/>
        <w:rPr>
          <w:color w:val="000000"/>
          <w:sz w:val="28"/>
          <w:szCs w:val="26"/>
        </w:rPr>
      </w:pPr>
      <w:r>
        <w:rPr>
          <w:color w:val="000000"/>
          <w:sz w:val="28"/>
          <w:szCs w:val="26"/>
        </w:rPr>
        <w:t>– </w:t>
      </w:r>
      <w:r w:rsidR="00B10D4B" w:rsidRPr="004B1AD5">
        <w:rPr>
          <w:color w:val="000000"/>
          <w:sz w:val="28"/>
          <w:szCs w:val="26"/>
        </w:rPr>
        <w:t>наявність висококваліфікованих трудових ресурсів;</w:t>
      </w:r>
    </w:p>
    <w:p w:rsidR="00B10D4B" w:rsidRPr="004B1AD5" w:rsidRDefault="004B1AD5" w:rsidP="004B1AD5">
      <w:pPr>
        <w:spacing w:line="360" w:lineRule="auto"/>
        <w:ind w:firstLine="709"/>
        <w:jc w:val="both"/>
        <w:rPr>
          <w:color w:val="000000"/>
          <w:sz w:val="28"/>
          <w:szCs w:val="26"/>
        </w:rPr>
      </w:pPr>
      <w:r>
        <w:rPr>
          <w:color w:val="000000"/>
          <w:sz w:val="28"/>
          <w:szCs w:val="26"/>
        </w:rPr>
        <w:t>– </w:t>
      </w:r>
      <w:r w:rsidR="00B10D4B" w:rsidRPr="004B1AD5">
        <w:rPr>
          <w:color w:val="000000"/>
          <w:sz w:val="28"/>
          <w:szCs w:val="26"/>
        </w:rPr>
        <w:t>збережені національно-культурні традиції;</w:t>
      </w:r>
    </w:p>
    <w:p w:rsidR="00B10D4B" w:rsidRPr="004B1AD5" w:rsidRDefault="004B1AD5" w:rsidP="004B1AD5">
      <w:pPr>
        <w:spacing w:line="360" w:lineRule="auto"/>
        <w:ind w:firstLine="709"/>
        <w:jc w:val="both"/>
        <w:rPr>
          <w:color w:val="000000"/>
          <w:sz w:val="28"/>
          <w:szCs w:val="26"/>
        </w:rPr>
      </w:pPr>
      <w:r>
        <w:rPr>
          <w:color w:val="000000"/>
          <w:sz w:val="28"/>
          <w:szCs w:val="26"/>
        </w:rPr>
        <w:t>– </w:t>
      </w:r>
      <w:r w:rsidR="00B10D4B" w:rsidRPr="004B1AD5">
        <w:rPr>
          <w:color w:val="000000"/>
          <w:sz w:val="28"/>
          <w:szCs w:val="26"/>
        </w:rPr>
        <w:t>наявність досить розвинутої виробничої і соціальної інфраструктури;</w:t>
      </w:r>
    </w:p>
    <w:p w:rsidR="00B10D4B" w:rsidRPr="004B1AD5" w:rsidRDefault="004B1AD5" w:rsidP="004B1AD5">
      <w:pPr>
        <w:spacing w:line="360" w:lineRule="auto"/>
        <w:ind w:firstLine="709"/>
        <w:jc w:val="both"/>
        <w:rPr>
          <w:color w:val="000000"/>
          <w:sz w:val="28"/>
          <w:szCs w:val="26"/>
        </w:rPr>
      </w:pPr>
      <w:r>
        <w:rPr>
          <w:color w:val="000000"/>
          <w:sz w:val="28"/>
          <w:szCs w:val="26"/>
        </w:rPr>
        <w:t>– </w:t>
      </w:r>
      <w:r w:rsidR="00B10D4B" w:rsidRPr="004B1AD5">
        <w:rPr>
          <w:color w:val="000000"/>
          <w:sz w:val="28"/>
          <w:szCs w:val="26"/>
        </w:rPr>
        <w:t>велика площа сільськогосподарських угідь, лісів та водяного плеса.</w:t>
      </w:r>
    </w:p>
    <w:p w:rsidR="00B10D4B" w:rsidRPr="004B1AD5" w:rsidRDefault="00B10D4B" w:rsidP="004B1AD5">
      <w:pPr>
        <w:spacing w:line="360" w:lineRule="auto"/>
        <w:ind w:firstLine="709"/>
        <w:jc w:val="both"/>
        <w:rPr>
          <w:b/>
          <w:color w:val="000000"/>
          <w:sz w:val="28"/>
          <w:szCs w:val="26"/>
        </w:rPr>
      </w:pPr>
      <w:r w:rsidRPr="004B1AD5">
        <w:rPr>
          <w:b/>
          <w:color w:val="000000"/>
          <w:sz w:val="28"/>
          <w:szCs w:val="26"/>
        </w:rPr>
        <w:t>Слабкі сторони:</w:t>
      </w:r>
    </w:p>
    <w:p w:rsidR="00B10D4B" w:rsidRPr="004B1AD5" w:rsidRDefault="004B1AD5" w:rsidP="004B1AD5">
      <w:pPr>
        <w:spacing w:line="360" w:lineRule="auto"/>
        <w:ind w:firstLine="709"/>
        <w:jc w:val="both"/>
        <w:rPr>
          <w:color w:val="000000"/>
          <w:sz w:val="28"/>
          <w:szCs w:val="26"/>
        </w:rPr>
      </w:pPr>
      <w:r>
        <w:rPr>
          <w:color w:val="000000"/>
          <w:sz w:val="28"/>
          <w:szCs w:val="26"/>
        </w:rPr>
        <w:t>– </w:t>
      </w:r>
      <w:r w:rsidR="00B10D4B" w:rsidRPr="004B1AD5">
        <w:rPr>
          <w:color w:val="000000"/>
          <w:sz w:val="28"/>
          <w:szCs w:val="26"/>
        </w:rPr>
        <w:t>низький рівень розвитку сфери послуг;</w:t>
      </w:r>
    </w:p>
    <w:p w:rsidR="00B10D4B" w:rsidRPr="004B1AD5" w:rsidRDefault="004B1AD5" w:rsidP="004B1AD5">
      <w:pPr>
        <w:spacing w:line="360" w:lineRule="auto"/>
        <w:ind w:firstLine="709"/>
        <w:jc w:val="both"/>
        <w:rPr>
          <w:color w:val="000000"/>
          <w:sz w:val="28"/>
          <w:szCs w:val="26"/>
        </w:rPr>
      </w:pPr>
      <w:r>
        <w:rPr>
          <w:color w:val="000000"/>
          <w:sz w:val="28"/>
          <w:szCs w:val="26"/>
        </w:rPr>
        <w:t>– </w:t>
      </w:r>
      <w:r w:rsidR="00B10D4B" w:rsidRPr="004B1AD5">
        <w:rPr>
          <w:color w:val="000000"/>
          <w:sz w:val="28"/>
          <w:szCs w:val="26"/>
        </w:rPr>
        <w:t>високий рівень зносу виробничої і соціальної інфраструктури;</w:t>
      </w:r>
    </w:p>
    <w:p w:rsidR="00B10D4B" w:rsidRPr="004B1AD5" w:rsidRDefault="004B1AD5" w:rsidP="004B1AD5">
      <w:pPr>
        <w:spacing w:line="360" w:lineRule="auto"/>
        <w:ind w:firstLine="709"/>
        <w:jc w:val="both"/>
        <w:rPr>
          <w:color w:val="000000"/>
          <w:sz w:val="28"/>
          <w:szCs w:val="26"/>
        </w:rPr>
      </w:pPr>
      <w:r>
        <w:rPr>
          <w:color w:val="000000"/>
          <w:sz w:val="28"/>
          <w:szCs w:val="26"/>
        </w:rPr>
        <w:t>– </w:t>
      </w:r>
      <w:r w:rsidR="00B10D4B" w:rsidRPr="004B1AD5">
        <w:rPr>
          <w:color w:val="000000"/>
          <w:sz w:val="28"/>
          <w:szCs w:val="26"/>
        </w:rPr>
        <w:t>відсутність Генерального плану розвитку міста та району;</w:t>
      </w:r>
    </w:p>
    <w:p w:rsidR="00B10D4B" w:rsidRPr="004B1AD5" w:rsidRDefault="004B1AD5" w:rsidP="004B1AD5">
      <w:pPr>
        <w:spacing w:line="360" w:lineRule="auto"/>
        <w:ind w:firstLine="709"/>
        <w:jc w:val="both"/>
        <w:rPr>
          <w:color w:val="000000"/>
          <w:sz w:val="28"/>
          <w:szCs w:val="26"/>
        </w:rPr>
      </w:pPr>
      <w:r>
        <w:rPr>
          <w:color w:val="000000"/>
          <w:sz w:val="28"/>
          <w:szCs w:val="26"/>
        </w:rPr>
        <w:t>– </w:t>
      </w:r>
      <w:r w:rsidR="00B10D4B" w:rsidRPr="004B1AD5">
        <w:rPr>
          <w:color w:val="000000"/>
          <w:sz w:val="28"/>
          <w:szCs w:val="26"/>
        </w:rPr>
        <w:t>відсутність нових технологій для сільського та лісового господарства;</w:t>
      </w:r>
    </w:p>
    <w:p w:rsidR="00B10D4B" w:rsidRPr="004B1AD5" w:rsidRDefault="004B1AD5" w:rsidP="004B1AD5">
      <w:pPr>
        <w:spacing w:line="360" w:lineRule="auto"/>
        <w:ind w:firstLine="709"/>
        <w:jc w:val="both"/>
        <w:rPr>
          <w:color w:val="000000"/>
          <w:sz w:val="28"/>
          <w:szCs w:val="26"/>
        </w:rPr>
      </w:pPr>
      <w:r>
        <w:rPr>
          <w:color w:val="000000"/>
          <w:sz w:val="28"/>
          <w:szCs w:val="26"/>
        </w:rPr>
        <w:t>– </w:t>
      </w:r>
      <w:r w:rsidR="00B10D4B" w:rsidRPr="004B1AD5">
        <w:rPr>
          <w:color w:val="000000"/>
          <w:sz w:val="28"/>
          <w:szCs w:val="26"/>
        </w:rPr>
        <w:t>низький рівень розвитку туризму.</w:t>
      </w:r>
    </w:p>
    <w:p w:rsidR="00B10D4B" w:rsidRPr="004B1AD5" w:rsidRDefault="00B10D4B" w:rsidP="004B1AD5">
      <w:pPr>
        <w:spacing w:line="360" w:lineRule="auto"/>
        <w:ind w:firstLine="709"/>
        <w:jc w:val="both"/>
        <w:rPr>
          <w:b/>
          <w:color w:val="000000"/>
          <w:sz w:val="28"/>
          <w:szCs w:val="26"/>
        </w:rPr>
      </w:pPr>
      <w:r w:rsidRPr="004B1AD5">
        <w:rPr>
          <w:b/>
          <w:color w:val="000000"/>
          <w:sz w:val="28"/>
          <w:szCs w:val="26"/>
        </w:rPr>
        <w:t>Загрози:</w:t>
      </w:r>
    </w:p>
    <w:p w:rsidR="00B10D4B" w:rsidRPr="004B1AD5" w:rsidRDefault="004B1AD5" w:rsidP="004B1AD5">
      <w:pPr>
        <w:spacing w:line="360" w:lineRule="auto"/>
        <w:ind w:firstLine="709"/>
        <w:jc w:val="both"/>
        <w:rPr>
          <w:color w:val="000000"/>
          <w:sz w:val="28"/>
          <w:szCs w:val="26"/>
        </w:rPr>
      </w:pPr>
      <w:r>
        <w:rPr>
          <w:color w:val="000000"/>
          <w:sz w:val="28"/>
          <w:szCs w:val="26"/>
        </w:rPr>
        <w:t>– </w:t>
      </w:r>
      <w:r w:rsidR="00B10D4B" w:rsidRPr="004B1AD5">
        <w:rPr>
          <w:color w:val="000000"/>
          <w:sz w:val="28"/>
          <w:szCs w:val="26"/>
        </w:rPr>
        <w:t>загальна економічна нестабільність;</w:t>
      </w:r>
    </w:p>
    <w:p w:rsidR="00B10D4B" w:rsidRPr="004B1AD5" w:rsidRDefault="004B1AD5" w:rsidP="004B1AD5">
      <w:pPr>
        <w:spacing w:line="360" w:lineRule="auto"/>
        <w:ind w:firstLine="709"/>
        <w:jc w:val="both"/>
        <w:rPr>
          <w:color w:val="000000"/>
          <w:sz w:val="28"/>
          <w:szCs w:val="26"/>
        </w:rPr>
      </w:pPr>
      <w:r>
        <w:rPr>
          <w:color w:val="000000"/>
          <w:sz w:val="28"/>
          <w:szCs w:val="26"/>
        </w:rPr>
        <w:t>– </w:t>
      </w:r>
      <w:r w:rsidR="00B10D4B" w:rsidRPr="004B1AD5">
        <w:rPr>
          <w:color w:val="000000"/>
          <w:sz w:val="28"/>
          <w:szCs w:val="26"/>
        </w:rPr>
        <w:t>недостатнє утвердження місцевого самоврядування;</w:t>
      </w:r>
    </w:p>
    <w:p w:rsidR="00B10D4B" w:rsidRPr="004B1AD5" w:rsidRDefault="004B1AD5" w:rsidP="004B1AD5">
      <w:pPr>
        <w:spacing w:line="360" w:lineRule="auto"/>
        <w:ind w:firstLine="709"/>
        <w:jc w:val="both"/>
        <w:rPr>
          <w:color w:val="000000"/>
          <w:sz w:val="28"/>
          <w:szCs w:val="26"/>
        </w:rPr>
      </w:pPr>
      <w:r>
        <w:rPr>
          <w:color w:val="000000"/>
          <w:sz w:val="28"/>
          <w:szCs w:val="26"/>
        </w:rPr>
        <w:t>– </w:t>
      </w:r>
      <w:r w:rsidR="00B10D4B" w:rsidRPr="004B1AD5">
        <w:rPr>
          <w:color w:val="000000"/>
          <w:sz w:val="28"/>
          <w:szCs w:val="26"/>
        </w:rPr>
        <w:t>нерозвинуте правове поле;</w:t>
      </w:r>
    </w:p>
    <w:p w:rsidR="00B10D4B" w:rsidRPr="004B1AD5" w:rsidRDefault="004B1AD5" w:rsidP="004B1AD5">
      <w:pPr>
        <w:spacing w:line="360" w:lineRule="auto"/>
        <w:ind w:firstLine="709"/>
        <w:jc w:val="both"/>
        <w:rPr>
          <w:color w:val="000000"/>
          <w:sz w:val="28"/>
          <w:szCs w:val="26"/>
        </w:rPr>
      </w:pPr>
      <w:r>
        <w:rPr>
          <w:color w:val="000000"/>
          <w:sz w:val="28"/>
          <w:szCs w:val="26"/>
        </w:rPr>
        <w:t>– </w:t>
      </w:r>
      <w:r w:rsidR="00B10D4B" w:rsidRPr="004B1AD5">
        <w:rPr>
          <w:color w:val="000000"/>
          <w:sz w:val="28"/>
          <w:szCs w:val="26"/>
        </w:rPr>
        <w:t>несприятливе податкове законодавство;</w:t>
      </w:r>
    </w:p>
    <w:p w:rsidR="00B10D4B" w:rsidRPr="004B1AD5" w:rsidRDefault="004B1AD5" w:rsidP="004B1AD5">
      <w:pPr>
        <w:spacing w:line="360" w:lineRule="auto"/>
        <w:ind w:firstLine="709"/>
        <w:jc w:val="both"/>
        <w:rPr>
          <w:color w:val="000000"/>
          <w:sz w:val="28"/>
          <w:szCs w:val="26"/>
        </w:rPr>
      </w:pPr>
      <w:r>
        <w:rPr>
          <w:color w:val="000000"/>
          <w:sz w:val="28"/>
          <w:szCs w:val="26"/>
        </w:rPr>
        <w:t>– </w:t>
      </w:r>
      <w:r w:rsidR="00B10D4B" w:rsidRPr="004B1AD5">
        <w:rPr>
          <w:color w:val="000000"/>
          <w:sz w:val="28"/>
          <w:szCs w:val="26"/>
        </w:rPr>
        <w:t>недостатні фінансові можливості для фізичного розвитку регіону.</w:t>
      </w:r>
    </w:p>
    <w:p w:rsidR="00B10D4B" w:rsidRPr="004B1AD5" w:rsidRDefault="00B10D4B" w:rsidP="004B1AD5">
      <w:pPr>
        <w:spacing w:line="360" w:lineRule="auto"/>
        <w:ind w:firstLine="709"/>
        <w:jc w:val="both"/>
        <w:rPr>
          <w:b/>
          <w:color w:val="000000"/>
          <w:sz w:val="28"/>
          <w:szCs w:val="26"/>
        </w:rPr>
      </w:pPr>
      <w:r w:rsidRPr="004B1AD5">
        <w:rPr>
          <w:b/>
          <w:color w:val="000000"/>
          <w:sz w:val="28"/>
          <w:szCs w:val="26"/>
        </w:rPr>
        <w:t>Можливості:</w:t>
      </w:r>
    </w:p>
    <w:p w:rsidR="00B10D4B" w:rsidRPr="004B1AD5" w:rsidRDefault="004B1AD5" w:rsidP="004B1AD5">
      <w:pPr>
        <w:spacing w:line="360" w:lineRule="auto"/>
        <w:ind w:firstLine="709"/>
        <w:jc w:val="both"/>
        <w:rPr>
          <w:color w:val="000000"/>
          <w:sz w:val="28"/>
          <w:szCs w:val="26"/>
        </w:rPr>
      </w:pPr>
      <w:r>
        <w:rPr>
          <w:color w:val="000000"/>
          <w:sz w:val="28"/>
          <w:szCs w:val="26"/>
        </w:rPr>
        <w:t>– </w:t>
      </w:r>
      <w:r w:rsidR="00B10D4B" w:rsidRPr="004B1AD5">
        <w:rPr>
          <w:color w:val="000000"/>
          <w:sz w:val="28"/>
          <w:szCs w:val="26"/>
        </w:rPr>
        <w:t>розвиток місцевої промисловості (харчової, легкої, деревообробної,</w:t>
      </w:r>
      <w:r w:rsidR="00A034D9">
        <w:rPr>
          <w:color w:val="000000"/>
          <w:sz w:val="28"/>
          <w:szCs w:val="26"/>
        </w:rPr>
        <w:t xml:space="preserve"> </w:t>
      </w:r>
      <w:r w:rsidR="00B10D4B" w:rsidRPr="004B1AD5">
        <w:rPr>
          <w:color w:val="000000"/>
          <w:sz w:val="28"/>
          <w:szCs w:val="26"/>
        </w:rPr>
        <w:t>машинобудування);</w:t>
      </w:r>
    </w:p>
    <w:p w:rsidR="00B10D4B" w:rsidRPr="004B1AD5" w:rsidRDefault="004B1AD5" w:rsidP="004B1AD5">
      <w:pPr>
        <w:spacing w:line="360" w:lineRule="auto"/>
        <w:ind w:firstLine="709"/>
        <w:jc w:val="both"/>
        <w:rPr>
          <w:color w:val="000000"/>
          <w:sz w:val="28"/>
          <w:szCs w:val="26"/>
        </w:rPr>
      </w:pPr>
      <w:r>
        <w:rPr>
          <w:color w:val="000000"/>
          <w:sz w:val="28"/>
          <w:szCs w:val="26"/>
        </w:rPr>
        <w:t>– </w:t>
      </w:r>
      <w:r w:rsidR="00B10D4B" w:rsidRPr="004B1AD5">
        <w:rPr>
          <w:color w:val="000000"/>
          <w:sz w:val="28"/>
          <w:szCs w:val="26"/>
        </w:rPr>
        <w:t>високий експортний потенціал промисловості (хімічної, нафтохімічної,</w:t>
      </w:r>
      <w:r w:rsidR="00A034D9">
        <w:rPr>
          <w:color w:val="000000"/>
          <w:sz w:val="28"/>
          <w:szCs w:val="26"/>
        </w:rPr>
        <w:t xml:space="preserve"> </w:t>
      </w:r>
      <w:r w:rsidR="00B10D4B" w:rsidRPr="004B1AD5">
        <w:rPr>
          <w:color w:val="000000"/>
          <w:sz w:val="28"/>
          <w:szCs w:val="26"/>
        </w:rPr>
        <w:t>машинобудування);</w:t>
      </w:r>
    </w:p>
    <w:p w:rsidR="00B10D4B" w:rsidRPr="004B1AD5" w:rsidRDefault="004B1AD5" w:rsidP="004B1AD5">
      <w:pPr>
        <w:spacing w:line="360" w:lineRule="auto"/>
        <w:ind w:firstLine="709"/>
        <w:jc w:val="both"/>
        <w:rPr>
          <w:color w:val="000000"/>
          <w:sz w:val="28"/>
          <w:szCs w:val="26"/>
        </w:rPr>
      </w:pPr>
      <w:r>
        <w:rPr>
          <w:color w:val="000000"/>
          <w:sz w:val="28"/>
          <w:szCs w:val="26"/>
        </w:rPr>
        <w:t>– </w:t>
      </w:r>
      <w:r w:rsidR="00B10D4B" w:rsidRPr="004B1AD5">
        <w:rPr>
          <w:color w:val="000000"/>
          <w:sz w:val="28"/>
          <w:szCs w:val="26"/>
        </w:rPr>
        <w:t>розвиток малого бізнесу;</w:t>
      </w:r>
    </w:p>
    <w:p w:rsidR="00B10D4B" w:rsidRPr="004B1AD5" w:rsidRDefault="004B1AD5" w:rsidP="004B1AD5">
      <w:pPr>
        <w:spacing w:line="360" w:lineRule="auto"/>
        <w:ind w:firstLine="709"/>
        <w:jc w:val="both"/>
        <w:rPr>
          <w:color w:val="000000"/>
          <w:sz w:val="28"/>
          <w:szCs w:val="26"/>
        </w:rPr>
      </w:pPr>
      <w:r>
        <w:rPr>
          <w:color w:val="000000"/>
          <w:sz w:val="28"/>
          <w:szCs w:val="26"/>
        </w:rPr>
        <w:t>– </w:t>
      </w:r>
      <w:r w:rsidR="00B10D4B" w:rsidRPr="004B1AD5">
        <w:rPr>
          <w:color w:val="000000"/>
          <w:sz w:val="28"/>
          <w:szCs w:val="26"/>
        </w:rPr>
        <w:t>участь у реалізації програм розвитку регіону (туристичної індустрії</w:t>
      </w:r>
      <w:r w:rsidR="00A034D9">
        <w:rPr>
          <w:color w:val="000000"/>
          <w:sz w:val="28"/>
          <w:szCs w:val="26"/>
        </w:rPr>
        <w:t xml:space="preserve"> </w:t>
      </w:r>
      <w:r w:rsidR="00B10D4B" w:rsidRPr="004B1AD5">
        <w:rPr>
          <w:color w:val="000000"/>
          <w:sz w:val="28"/>
          <w:szCs w:val="26"/>
        </w:rPr>
        <w:t>Прикарпаття).</w:t>
      </w:r>
    </w:p>
    <w:p w:rsidR="00B10D4B" w:rsidRPr="004B1AD5" w:rsidRDefault="00C97DD3" w:rsidP="004B1AD5">
      <w:pPr>
        <w:spacing w:line="360" w:lineRule="auto"/>
        <w:ind w:firstLine="709"/>
        <w:jc w:val="both"/>
        <w:rPr>
          <w:color w:val="000000"/>
          <w:sz w:val="28"/>
          <w:szCs w:val="26"/>
        </w:rPr>
      </w:pPr>
      <w:r w:rsidRPr="004B1AD5">
        <w:rPr>
          <w:color w:val="000000"/>
          <w:sz w:val="28"/>
          <w:szCs w:val="26"/>
        </w:rPr>
        <w:t xml:space="preserve">Таким чином, наше місто повинно стати у майбутньому: </w:t>
      </w:r>
      <w:r w:rsidR="004B1AD5">
        <w:rPr>
          <w:color w:val="000000"/>
          <w:sz w:val="28"/>
          <w:szCs w:val="26"/>
        </w:rPr>
        <w:t>«</w:t>
      </w:r>
      <w:r w:rsidR="00B10D4B" w:rsidRPr="004B1AD5">
        <w:rPr>
          <w:color w:val="000000"/>
          <w:sz w:val="28"/>
          <w:szCs w:val="26"/>
        </w:rPr>
        <w:t>Калуш</w:t>
      </w:r>
      <w:r w:rsidRPr="004B1AD5">
        <w:rPr>
          <w:color w:val="000000"/>
          <w:sz w:val="28"/>
          <w:szCs w:val="26"/>
        </w:rPr>
        <w:t xml:space="preserve"> – </w:t>
      </w:r>
      <w:r w:rsidR="00B10D4B" w:rsidRPr="004B1AD5">
        <w:rPr>
          <w:color w:val="000000"/>
          <w:sz w:val="28"/>
          <w:szCs w:val="26"/>
        </w:rPr>
        <w:t>індустріальне</w:t>
      </w:r>
      <w:r w:rsidRPr="004B1AD5">
        <w:rPr>
          <w:color w:val="000000"/>
          <w:sz w:val="28"/>
          <w:szCs w:val="26"/>
        </w:rPr>
        <w:t xml:space="preserve"> </w:t>
      </w:r>
      <w:r w:rsidR="00B10D4B" w:rsidRPr="004B1AD5">
        <w:rPr>
          <w:color w:val="000000"/>
          <w:sz w:val="28"/>
          <w:szCs w:val="26"/>
        </w:rPr>
        <w:t>місто Прикарпаття з високим рівнем життя громадян, комфортне та безпечне</w:t>
      </w:r>
      <w:r w:rsidRPr="004B1AD5">
        <w:rPr>
          <w:color w:val="000000"/>
          <w:sz w:val="28"/>
          <w:szCs w:val="26"/>
        </w:rPr>
        <w:t xml:space="preserve"> </w:t>
      </w:r>
      <w:r w:rsidR="00B10D4B" w:rsidRPr="004B1AD5">
        <w:rPr>
          <w:color w:val="000000"/>
          <w:sz w:val="28"/>
          <w:szCs w:val="26"/>
        </w:rPr>
        <w:t>місце для проживання</w:t>
      </w:r>
      <w:r w:rsidR="004B1AD5">
        <w:rPr>
          <w:color w:val="000000"/>
          <w:sz w:val="28"/>
          <w:szCs w:val="26"/>
        </w:rPr>
        <w:t>»</w:t>
      </w:r>
      <w:r w:rsidRPr="004B1AD5">
        <w:rPr>
          <w:color w:val="000000"/>
          <w:sz w:val="28"/>
          <w:szCs w:val="26"/>
        </w:rPr>
        <w:t>.</w:t>
      </w:r>
      <w:r w:rsidR="00B10D4B" w:rsidRPr="004B1AD5">
        <w:rPr>
          <w:color w:val="000000"/>
          <w:sz w:val="28"/>
          <w:szCs w:val="26"/>
        </w:rPr>
        <w:t xml:space="preserve"> Та чотири стратегічні напрямки, що ведуть до цієї</w:t>
      </w:r>
      <w:r w:rsidR="008F0EF8">
        <w:rPr>
          <w:color w:val="000000"/>
          <w:sz w:val="28"/>
          <w:szCs w:val="26"/>
          <w:lang w:val="ru-RU"/>
        </w:rPr>
        <w:t xml:space="preserve"> </w:t>
      </w:r>
      <w:r w:rsidR="00B10D4B" w:rsidRPr="004B1AD5">
        <w:rPr>
          <w:color w:val="000000"/>
          <w:sz w:val="28"/>
          <w:szCs w:val="26"/>
        </w:rPr>
        <w:t>мети:</w:t>
      </w:r>
    </w:p>
    <w:p w:rsidR="00B10D4B" w:rsidRPr="004B1AD5" w:rsidRDefault="00B10D4B" w:rsidP="004B1AD5">
      <w:pPr>
        <w:spacing w:line="360" w:lineRule="auto"/>
        <w:ind w:firstLine="709"/>
        <w:jc w:val="both"/>
        <w:rPr>
          <w:color w:val="000000"/>
          <w:sz w:val="28"/>
          <w:szCs w:val="26"/>
        </w:rPr>
      </w:pPr>
      <w:r w:rsidRPr="004B1AD5">
        <w:rPr>
          <w:color w:val="000000"/>
          <w:sz w:val="28"/>
          <w:szCs w:val="26"/>
        </w:rPr>
        <w:t>1. Підтримка та розвиток традиційних у місті галузей промисловості.</w:t>
      </w:r>
    </w:p>
    <w:p w:rsidR="00B10D4B" w:rsidRPr="004B1AD5" w:rsidRDefault="006268D8" w:rsidP="004B1AD5">
      <w:pPr>
        <w:spacing w:line="360" w:lineRule="auto"/>
        <w:ind w:firstLine="709"/>
        <w:jc w:val="both"/>
        <w:rPr>
          <w:color w:val="000000"/>
          <w:sz w:val="28"/>
          <w:szCs w:val="26"/>
        </w:rPr>
      </w:pPr>
      <w:r w:rsidRPr="004B1AD5">
        <w:rPr>
          <w:color w:val="000000"/>
          <w:sz w:val="28"/>
          <w:szCs w:val="26"/>
        </w:rPr>
        <w:t>2. Розвиток малого і</w:t>
      </w:r>
      <w:r w:rsidR="00B10D4B" w:rsidRPr="004B1AD5">
        <w:rPr>
          <w:color w:val="000000"/>
          <w:sz w:val="28"/>
          <w:szCs w:val="26"/>
        </w:rPr>
        <w:t xml:space="preserve"> середнього бізнесу.</w:t>
      </w:r>
    </w:p>
    <w:p w:rsidR="00B10D4B" w:rsidRPr="004B1AD5" w:rsidRDefault="00B10D4B" w:rsidP="004B1AD5">
      <w:pPr>
        <w:spacing w:line="360" w:lineRule="auto"/>
        <w:ind w:firstLine="709"/>
        <w:jc w:val="both"/>
        <w:rPr>
          <w:color w:val="000000"/>
          <w:sz w:val="28"/>
          <w:szCs w:val="26"/>
        </w:rPr>
      </w:pPr>
      <w:r w:rsidRPr="004B1AD5">
        <w:rPr>
          <w:color w:val="000000"/>
          <w:sz w:val="28"/>
          <w:szCs w:val="26"/>
        </w:rPr>
        <w:t>3. Покращення житлової сфери та комунальної інфраструктури.</w:t>
      </w:r>
    </w:p>
    <w:p w:rsidR="00B10D4B" w:rsidRPr="004B1AD5" w:rsidRDefault="00B10D4B" w:rsidP="004B1AD5">
      <w:pPr>
        <w:spacing w:line="360" w:lineRule="auto"/>
        <w:ind w:firstLine="709"/>
        <w:jc w:val="both"/>
        <w:rPr>
          <w:color w:val="000000"/>
          <w:sz w:val="28"/>
          <w:szCs w:val="26"/>
        </w:rPr>
      </w:pPr>
      <w:r w:rsidRPr="004B1AD5">
        <w:rPr>
          <w:color w:val="000000"/>
          <w:sz w:val="28"/>
          <w:szCs w:val="26"/>
        </w:rPr>
        <w:t>4. Покращення соціального клімату та екологічної безпеки.</w:t>
      </w:r>
    </w:p>
    <w:p w:rsidR="00B10D4B" w:rsidRPr="004B1AD5" w:rsidRDefault="00B10D4B" w:rsidP="004B1AD5">
      <w:pPr>
        <w:spacing w:line="360" w:lineRule="auto"/>
        <w:ind w:firstLine="709"/>
        <w:jc w:val="both"/>
        <w:rPr>
          <w:color w:val="000000"/>
          <w:sz w:val="28"/>
          <w:szCs w:val="26"/>
        </w:rPr>
      </w:pPr>
    </w:p>
    <w:p w:rsidR="004B1AD5" w:rsidRDefault="004B1AD5" w:rsidP="004B1AD5">
      <w:pPr>
        <w:spacing w:line="360" w:lineRule="auto"/>
        <w:ind w:firstLine="709"/>
        <w:jc w:val="both"/>
        <w:rPr>
          <w:color w:val="000000"/>
          <w:sz w:val="28"/>
          <w:szCs w:val="26"/>
        </w:rPr>
      </w:pPr>
    </w:p>
    <w:p w:rsidR="0043772F" w:rsidRDefault="008F0EF8" w:rsidP="004B1AD5">
      <w:pPr>
        <w:spacing w:line="360" w:lineRule="auto"/>
        <w:ind w:firstLine="709"/>
        <w:jc w:val="both"/>
        <w:rPr>
          <w:b/>
          <w:color w:val="000000"/>
          <w:sz w:val="28"/>
          <w:szCs w:val="26"/>
          <w:lang w:val="ru-RU"/>
        </w:rPr>
      </w:pPr>
      <w:r>
        <w:rPr>
          <w:b/>
          <w:color w:val="000000"/>
          <w:sz w:val="28"/>
          <w:szCs w:val="26"/>
        </w:rPr>
        <w:br w:type="page"/>
      </w:r>
      <w:r w:rsidR="0043772F" w:rsidRPr="004B1AD5">
        <w:rPr>
          <w:b/>
          <w:color w:val="000000"/>
          <w:sz w:val="28"/>
          <w:szCs w:val="26"/>
        </w:rPr>
        <w:t>Використана літе</w:t>
      </w:r>
      <w:r>
        <w:rPr>
          <w:b/>
          <w:color w:val="000000"/>
          <w:sz w:val="28"/>
          <w:szCs w:val="26"/>
        </w:rPr>
        <w:t>ратура</w:t>
      </w:r>
    </w:p>
    <w:p w:rsidR="008F0EF8" w:rsidRPr="008F0EF8" w:rsidRDefault="008F0EF8" w:rsidP="004B1AD5">
      <w:pPr>
        <w:spacing w:line="360" w:lineRule="auto"/>
        <w:ind w:firstLine="709"/>
        <w:jc w:val="both"/>
        <w:rPr>
          <w:b/>
          <w:color w:val="000000"/>
          <w:sz w:val="28"/>
          <w:szCs w:val="26"/>
          <w:lang w:val="ru-RU"/>
        </w:rPr>
      </w:pPr>
    </w:p>
    <w:p w:rsidR="0043772F" w:rsidRPr="004B1AD5" w:rsidRDefault="0043772F" w:rsidP="008F0EF8">
      <w:pPr>
        <w:spacing w:line="360" w:lineRule="auto"/>
        <w:jc w:val="both"/>
        <w:rPr>
          <w:color w:val="000000"/>
          <w:sz w:val="28"/>
          <w:szCs w:val="26"/>
        </w:rPr>
      </w:pPr>
      <w:r w:rsidRPr="004B1AD5">
        <w:rPr>
          <w:color w:val="000000"/>
          <w:sz w:val="28"/>
          <w:szCs w:val="26"/>
        </w:rPr>
        <w:t>1.</w:t>
      </w:r>
      <w:r w:rsidR="004B1AD5">
        <w:rPr>
          <w:color w:val="000000"/>
          <w:sz w:val="28"/>
          <w:szCs w:val="26"/>
        </w:rPr>
        <w:t xml:space="preserve"> </w:t>
      </w:r>
      <w:r w:rsidR="004B1AD5" w:rsidRPr="004B1AD5">
        <w:rPr>
          <w:color w:val="000000"/>
          <w:sz w:val="28"/>
          <w:szCs w:val="26"/>
        </w:rPr>
        <w:t>В</w:t>
      </w:r>
      <w:r w:rsidRPr="004B1AD5">
        <w:rPr>
          <w:color w:val="000000"/>
          <w:sz w:val="28"/>
          <w:szCs w:val="26"/>
        </w:rPr>
        <w:t>існик. представницька влада Івано-Франківщини</w:t>
      </w:r>
      <w:r w:rsidR="008F0EF8">
        <w:rPr>
          <w:color w:val="000000"/>
          <w:sz w:val="28"/>
          <w:szCs w:val="26"/>
          <w:lang w:val="ru-RU"/>
        </w:rPr>
        <w:t xml:space="preserve"> </w:t>
      </w:r>
      <w:r w:rsidR="004B1AD5">
        <w:rPr>
          <w:color w:val="000000"/>
          <w:sz w:val="28"/>
          <w:szCs w:val="26"/>
        </w:rPr>
        <w:t>№</w:t>
      </w:r>
      <w:r w:rsidR="004B1AD5" w:rsidRPr="004B1AD5">
        <w:rPr>
          <w:color w:val="000000"/>
          <w:sz w:val="28"/>
          <w:szCs w:val="26"/>
        </w:rPr>
        <w:t>2</w:t>
      </w:r>
      <w:r w:rsidRPr="004B1AD5">
        <w:rPr>
          <w:color w:val="000000"/>
          <w:sz w:val="28"/>
          <w:szCs w:val="26"/>
        </w:rPr>
        <w:t>7</w:t>
      </w:r>
      <w:r w:rsidR="004B1AD5" w:rsidRPr="004B1AD5">
        <w:rPr>
          <w:color w:val="000000"/>
          <w:sz w:val="28"/>
          <w:szCs w:val="26"/>
        </w:rPr>
        <w:t>,</w:t>
      </w:r>
      <w:r w:rsidR="004B1AD5">
        <w:rPr>
          <w:color w:val="000000"/>
          <w:sz w:val="28"/>
          <w:szCs w:val="26"/>
        </w:rPr>
        <w:t xml:space="preserve"> </w:t>
      </w:r>
      <w:r w:rsidR="004B1AD5" w:rsidRPr="004B1AD5">
        <w:rPr>
          <w:color w:val="000000"/>
          <w:sz w:val="28"/>
          <w:szCs w:val="26"/>
        </w:rPr>
        <w:t>л</w:t>
      </w:r>
      <w:r w:rsidRPr="004B1AD5">
        <w:rPr>
          <w:color w:val="000000"/>
          <w:sz w:val="28"/>
          <w:szCs w:val="26"/>
        </w:rPr>
        <w:t>ипень 2005;</w:t>
      </w:r>
    </w:p>
    <w:p w:rsidR="0043772F" w:rsidRPr="004B1AD5" w:rsidRDefault="0043772F" w:rsidP="008F0EF8">
      <w:pPr>
        <w:spacing w:line="360" w:lineRule="auto"/>
        <w:jc w:val="both"/>
        <w:rPr>
          <w:color w:val="000000"/>
          <w:sz w:val="28"/>
          <w:szCs w:val="26"/>
        </w:rPr>
      </w:pPr>
      <w:r w:rsidRPr="004B1AD5">
        <w:rPr>
          <w:color w:val="000000"/>
          <w:sz w:val="28"/>
          <w:szCs w:val="26"/>
        </w:rPr>
        <w:t>2. Профіль громади Калуша</w:t>
      </w:r>
      <w:r w:rsidR="004B1AD5">
        <w:rPr>
          <w:color w:val="000000"/>
          <w:sz w:val="28"/>
          <w:szCs w:val="26"/>
        </w:rPr>
        <w:t>»</w:t>
      </w:r>
      <w:r w:rsidRPr="004B1AD5">
        <w:rPr>
          <w:color w:val="000000"/>
          <w:sz w:val="28"/>
          <w:szCs w:val="26"/>
        </w:rPr>
        <w:t xml:space="preserve"> </w:t>
      </w:r>
      <w:r w:rsidR="00B63576" w:rsidRPr="004B1AD5">
        <w:rPr>
          <w:color w:val="000000"/>
          <w:sz w:val="28"/>
          <w:szCs w:val="26"/>
        </w:rPr>
        <w:t>червень 2005;</w:t>
      </w:r>
    </w:p>
    <w:p w:rsidR="00B63576" w:rsidRPr="004B1AD5" w:rsidRDefault="00B63576" w:rsidP="008F0EF8">
      <w:pPr>
        <w:spacing w:line="360" w:lineRule="auto"/>
        <w:jc w:val="both"/>
        <w:rPr>
          <w:color w:val="000000"/>
          <w:sz w:val="28"/>
          <w:szCs w:val="26"/>
        </w:rPr>
      </w:pPr>
      <w:r w:rsidRPr="004B1AD5">
        <w:rPr>
          <w:color w:val="000000"/>
          <w:sz w:val="28"/>
          <w:szCs w:val="26"/>
        </w:rPr>
        <w:t>3. Інформаційний бюлетень міста Калуша;</w:t>
      </w:r>
    </w:p>
    <w:p w:rsidR="00B63576" w:rsidRPr="004B1AD5" w:rsidRDefault="00B63576" w:rsidP="008F0EF8">
      <w:pPr>
        <w:spacing w:line="360" w:lineRule="auto"/>
        <w:jc w:val="both"/>
        <w:rPr>
          <w:color w:val="000000"/>
          <w:sz w:val="28"/>
          <w:szCs w:val="26"/>
        </w:rPr>
      </w:pPr>
      <w:r w:rsidRPr="004B1AD5">
        <w:rPr>
          <w:color w:val="000000"/>
          <w:sz w:val="28"/>
          <w:szCs w:val="26"/>
        </w:rPr>
        <w:t>4</w:t>
      </w:r>
      <w:r w:rsidR="004B1AD5" w:rsidRPr="004B1AD5">
        <w:rPr>
          <w:color w:val="000000"/>
          <w:sz w:val="28"/>
          <w:szCs w:val="26"/>
        </w:rPr>
        <w:t>.</w:t>
      </w:r>
      <w:r w:rsidR="004B1AD5">
        <w:rPr>
          <w:color w:val="000000"/>
          <w:sz w:val="28"/>
          <w:szCs w:val="26"/>
        </w:rPr>
        <w:t xml:space="preserve"> </w:t>
      </w:r>
      <w:r w:rsidR="004B1AD5" w:rsidRPr="004B1AD5">
        <w:rPr>
          <w:color w:val="000000"/>
          <w:sz w:val="28"/>
          <w:szCs w:val="26"/>
        </w:rPr>
        <w:t>Га</w:t>
      </w:r>
      <w:r w:rsidRPr="004B1AD5">
        <w:rPr>
          <w:color w:val="000000"/>
          <w:sz w:val="28"/>
          <w:szCs w:val="26"/>
        </w:rPr>
        <w:t xml:space="preserve">зета </w:t>
      </w:r>
      <w:r w:rsidR="004B1AD5">
        <w:rPr>
          <w:color w:val="000000"/>
          <w:sz w:val="28"/>
          <w:szCs w:val="26"/>
        </w:rPr>
        <w:t>«</w:t>
      </w:r>
      <w:r w:rsidRPr="004B1AD5">
        <w:rPr>
          <w:color w:val="000000"/>
          <w:sz w:val="28"/>
          <w:szCs w:val="26"/>
        </w:rPr>
        <w:t>Калуський нафтохімік</w:t>
      </w:r>
      <w:r w:rsidR="004B1AD5">
        <w:rPr>
          <w:color w:val="000000"/>
          <w:sz w:val="28"/>
          <w:szCs w:val="26"/>
        </w:rPr>
        <w:t>»№</w:t>
      </w:r>
      <w:r w:rsidR="004B1AD5" w:rsidRPr="004B1AD5">
        <w:rPr>
          <w:color w:val="000000"/>
          <w:sz w:val="28"/>
          <w:szCs w:val="26"/>
        </w:rPr>
        <w:t>1</w:t>
      </w:r>
      <w:r w:rsidRPr="004B1AD5">
        <w:rPr>
          <w:color w:val="000000"/>
          <w:sz w:val="28"/>
          <w:szCs w:val="26"/>
        </w:rPr>
        <w:t>8, субота 29 квітня 2006 року;</w:t>
      </w:r>
    </w:p>
    <w:p w:rsidR="00B63576" w:rsidRPr="004B1AD5" w:rsidRDefault="00B63576" w:rsidP="008F0EF8">
      <w:pPr>
        <w:spacing w:line="360" w:lineRule="auto"/>
        <w:jc w:val="both"/>
        <w:rPr>
          <w:color w:val="000000"/>
          <w:sz w:val="28"/>
          <w:szCs w:val="26"/>
        </w:rPr>
      </w:pPr>
      <w:r w:rsidRPr="004B1AD5">
        <w:rPr>
          <w:color w:val="000000"/>
          <w:sz w:val="28"/>
          <w:szCs w:val="26"/>
        </w:rPr>
        <w:t>5</w:t>
      </w:r>
      <w:r w:rsidR="004B1AD5" w:rsidRPr="004B1AD5">
        <w:rPr>
          <w:color w:val="000000"/>
          <w:sz w:val="28"/>
          <w:szCs w:val="26"/>
        </w:rPr>
        <w:t>.</w:t>
      </w:r>
      <w:r w:rsidR="004B1AD5">
        <w:rPr>
          <w:color w:val="000000"/>
          <w:sz w:val="28"/>
          <w:szCs w:val="26"/>
        </w:rPr>
        <w:t xml:space="preserve"> </w:t>
      </w:r>
      <w:r w:rsidR="004B1AD5" w:rsidRPr="004B1AD5">
        <w:rPr>
          <w:color w:val="000000"/>
          <w:sz w:val="28"/>
          <w:szCs w:val="26"/>
        </w:rPr>
        <w:t>Га</w:t>
      </w:r>
      <w:r w:rsidRPr="004B1AD5">
        <w:rPr>
          <w:color w:val="000000"/>
          <w:sz w:val="28"/>
          <w:szCs w:val="26"/>
        </w:rPr>
        <w:t xml:space="preserve">зета </w:t>
      </w:r>
      <w:r w:rsidR="004B1AD5">
        <w:rPr>
          <w:color w:val="000000"/>
          <w:sz w:val="28"/>
          <w:szCs w:val="26"/>
        </w:rPr>
        <w:t>«</w:t>
      </w:r>
      <w:r w:rsidRPr="004B1AD5">
        <w:rPr>
          <w:color w:val="000000"/>
          <w:sz w:val="28"/>
          <w:szCs w:val="26"/>
        </w:rPr>
        <w:t>Калуський нафтохімік</w:t>
      </w:r>
      <w:r w:rsidR="004B1AD5">
        <w:rPr>
          <w:color w:val="000000"/>
          <w:sz w:val="28"/>
          <w:szCs w:val="26"/>
        </w:rPr>
        <w:t>»№</w:t>
      </w:r>
      <w:r w:rsidR="004B1AD5" w:rsidRPr="004B1AD5">
        <w:rPr>
          <w:color w:val="000000"/>
          <w:sz w:val="28"/>
          <w:szCs w:val="26"/>
        </w:rPr>
        <w:t>1</w:t>
      </w:r>
      <w:r w:rsidRPr="004B1AD5">
        <w:rPr>
          <w:color w:val="000000"/>
          <w:sz w:val="28"/>
          <w:szCs w:val="26"/>
        </w:rPr>
        <w:t>4 1 квітня 2006 року.</w:t>
      </w:r>
      <w:bookmarkStart w:id="0" w:name="_GoBack"/>
      <w:bookmarkEnd w:id="0"/>
    </w:p>
    <w:sectPr w:rsidR="00B63576" w:rsidRPr="004B1AD5" w:rsidSect="004B1AD5">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B14174"/>
    <w:multiLevelType w:val="hybridMultilevel"/>
    <w:tmpl w:val="2974C3E6"/>
    <w:lvl w:ilvl="0" w:tplc="9948EA6E">
      <w:start w:val="1"/>
      <w:numFmt w:val="decimal"/>
      <w:lvlText w:val="%1."/>
      <w:lvlJc w:val="left"/>
      <w:pPr>
        <w:tabs>
          <w:tab w:val="num" w:pos="1065"/>
        </w:tabs>
        <w:ind w:left="1065" w:hanging="360"/>
      </w:pPr>
      <w:rPr>
        <w:rFonts w:cs="Times New Roman" w:hint="default"/>
      </w:rPr>
    </w:lvl>
    <w:lvl w:ilvl="1" w:tplc="04220019" w:tentative="1">
      <w:start w:val="1"/>
      <w:numFmt w:val="lowerLetter"/>
      <w:lvlText w:val="%2."/>
      <w:lvlJc w:val="left"/>
      <w:pPr>
        <w:tabs>
          <w:tab w:val="num" w:pos="1785"/>
        </w:tabs>
        <w:ind w:left="1785" w:hanging="360"/>
      </w:pPr>
      <w:rPr>
        <w:rFonts w:cs="Times New Roman"/>
      </w:rPr>
    </w:lvl>
    <w:lvl w:ilvl="2" w:tplc="0422001B" w:tentative="1">
      <w:start w:val="1"/>
      <w:numFmt w:val="lowerRoman"/>
      <w:lvlText w:val="%3."/>
      <w:lvlJc w:val="right"/>
      <w:pPr>
        <w:tabs>
          <w:tab w:val="num" w:pos="2505"/>
        </w:tabs>
        <w:ind w:left="2505" w:hanging="180"/>
      </w:pPr>
      <w:rPr>
        <w:rFonts w:cs="Times New Roman"/>
      </w:rPr>
    </w:lvl>
    <w:lvl w:ilvl="3" w:tplc="0422000F" w:tentative="1">
      <w:start w:val="1"/>
      <w:numFmt w:val="decimal"/>
      <w:lvlText w:val="%4."/>
      <w:lvlJc w:val="left"/>
      <w:pPr>
        <w:tabs>
          <w:tab w:val="num" w:pos="3225"/>
        </w:tabs>
        <w:ind w:left="3225" w:hanging="360"/>
      </w:pPr>
      <w:rPr>
        <w:rFonts w:cs="Times New Roman"/>
      </w:rPr>
    </w:lvl>
    <w:lvl w:ilvl="4" w:tplc="04220019" w:tentative="1">
      <w:start w:val="1"/>
      <w:numFmt w:val="lowerLetter"/>
      <w:lvlText w:val="%5."/>
      <w:lvlJc w:val="left"/>
      <w:pPr>
        <w:tabs>
          <w:tab w:val="num" w:pos="3945"/>
        </w:tabs>
        <w:ind w:left="3945" w:hanging="360"/>
      </w:pPr>
      <w:rPr>
        <w:rFonts w:cs="Times New Roman"/>
      </w:rPr>
    </w:lvl>
    <w:lvl w:ilvl="5" w:tplc="0422001B" w:tentative="1">
      <w:start w:val="1"/>
      <w:numFmt w:val="lowerRoman"/>
      <w:lvlText w:val="%6."/>
      <w:lvlJc w:val="right"/>
      <w:pPr>
        <w:tabs>
          <w:tab w:val="num" w:pos="4665"/>
        </w:tabs>
        <w:ind w:left="4665" w:hanging="180"/>
      </w:pPr>
      <w:rPr>
        <w:rFonts w:cs="Times New Roman"/>
      </w:rPr>
    </w:lvl>
    <w:lvl w:ilvl="6" w:tplc="0422000F" w:tentative="1">
      <w:start w:val="1"/>
      <w:numFmt w:val="decimal"/>
      <w:lvlText w:val="%7."/>
      <w:lvlJc w:val="left"/>
      <w:pPr>
        <w:tabs>
          <w:tab w:val="num" w:pos="5385"/>
        </w:tabs>
        <w:ind w:left="5385" w:hanging="360"/>
      </w:pPr>
      <w:rPr>
        <w:rFonts w:cs="Times New Roman"/>
      </w:rPr>
    </w:lvl>
    <w:lvl w:ilvl="7" w:tplc="04220019" w:tentative="1">
      <w:start w:val="1"/>
      <w:numFmt w:val="lowerLetter"/>
      <w:lvlText w:val="%8."/>
      <w:lvlJc w:val="left"/>
      <w:pPr>
        <w:tabs>
          <w:tab w:val="num" w:pos="6105"/>
        </w:tabs>
        <w:ind w:left="6105" w:hanging="360"/>
      </w:pPr>
      <w:rPr>
        <w:rFonts w:cs="Times New Roman"/>
      </w:rPr>
    </w:lvl>
    <w:lvl w:ilvl="8" w:tplc="0422001B" w:tentative="1">
      <w:start w:val="1"/>
      <w:numFmt w:val="lowerRoman"/>
      <w:lvlText w:val="%9."/>
      <w:lvlJc w:val="right"/>
      <w:pPr>
        <w:tabs>
          <w:tab w:val="num" w:pos="6825"/>
        </w:tabs>
        <w:ind w:left="6825" w:hanging="180"/>
      </w:pPr>
      <w:rPr>
        <w:rFonts w:cs="Times New Roman"/>
      </w:rPr>
    </w:lvl>
  </w:abstractNum>
  <w:abstractNum w:abstractNumId="1">
    <w:nsid w:val="7F6B7F06"/>
    <w:multiLevelType w:val="hybridMultilevel"/>
    <w:tmpl w:val="9C609088"/>
    <w:lvl w:ilvl="0" w:tplc="E67A9800">
      <w:start w:val="1"/>
      <w:numFmt w:val="decimal"/>
      <w:lvlText w:val="%1."/>
      <w:lvlJc w:val="left"/>
      <w:pPr>
        <w:tabs>
          <w:tab w:val="num" w:pos="1065"/>
        </w:tabs>
        <w:ind w:left="1065" w:hanging="360"/>
      </w:pPr>
      <w:rPr>
        <w:rFonts w:cs="Times New Roman" w:hint="default"/>
      </w:rPr>
    </w:lvl>
    <w:lvl w:ilvl="1" w:tplc="04220019" w:tentative="1">
      <w:start w:val="1"/>
      <w:numFmt w:val="lowerLetter"/>
      <w:lvlText w:val="%2."/>
      <w:lvlJc w:val="left"/>
      <w:pPr>
        <w:tabs>
          <w:tab w:val="num" w:pos="1785"/>
        </w:tabs>
        <w:ind w:left="1785" w:hanging="360"/>
      </w:pPr>
      <w:rPr>
        <w:rFonts w:cs="Times New Roman"/>
      </w:rPr>
    </w:lvl>
    <w:lvl w:ilvl="2" w:tplc="0422001B" w:tentative="1">
      <w:start w:val="1"/>
      <w:numFmt w:val="lowerRoman"/>
      <w:lvlText w:val="%3."/>
      <w:lvlJc w:val="right"/>
      <w:pPr>
        <w:tabs>
          <w:tab w:val="num" w:pos="2505"/>
        </w:tabs>
        <w:ind w:left="2505" w:hanging="180"/>
      </w:pPr>
      <w:rPr>
        <w:rFonts w:cs="Times New Roman"/>
      </w:rPr>
    </w:lvl>
    <w:lvl w:ilvl="3" w:tplc="0422000F" w:tentative="1">
      <w:start w:val="1"/>
      <w:numFmt w:val="decimal"/>
      <w:lvlText w:val="%4."/>
      <w:lvlJc w:val="left"/>
      <w:pPr>
        <w:tabs>
          <w:tab w:val="num" w:pos="3225"/>
        </w:tabs>
        <w:ind w:left="3225" w:hanging="360"/>
      </w:pPr>
      <w:rPr>
        <w:rFonts w:cs="Times New Roman"/>
      </w:rPr>
    </w:lvl>
    <w:lvl w:ilvl="4" w:tplc="04220019" w:tentative="1">
      <w:start w:val="1"/>
      <w:numFmt w:val="lowerLetter"/>
      <w:lvlText w:val="%5."/>
      <w:lvlJc w:val="left"/>
      <w:pPr>
        <w:tabs>
          <w:tab w:val="num" w:pos="3945"/>
        </w:tabs>
        <w:ind w:left="3945" w:hanging="360"/>
      </w:pPr>
      <w:rPr>
        <w:rFonts w:cs="Times New Roman"/>
      </w:rPr>
    </w:lvl>
    <w:lvl w:ilvl="5" w:tplc="0422001B" w:tentative="1">
      <w:start w:val="1"/>
      <w:numFmt w:val="lowerRoman"/>
      <w:lvlText w:val="%6."/>
      <w:lvlJc w:val="right"/>
      <w:pPr>
        <w:tabs>
          <w:tab w:val="num" w:pos="4665"/>
        </w:tabs>
        <w:ind w:left="4665" w:hanging="180"/>
      </w:pPr>
      <w:rPr>
        <w:rFonts w:cs="Times New Roman"/>
      </w:rPr>
    </w:lvl>
    <w:lvl w:ilvl="6" w:tplc="0422000F" w:tentative="1">
      <w:start w:val="1"/>
      <w:numFmt w:val="decimal"/>
      <w:lvlText w:val="%7."/>
      <w:lvlJc w:val="left"/>
      <w:pPr>
        <w:tabs>
          <w:tab w:val="num" w:pos="5385"/>
        </w:tabs>
        <w:ind w:left="5385" w:hanging="360"/>
      </w:pPr>
      <w:rPr>
        <w:rFonts w:cs="Times New Roman"/>
      </w:rPr>
    </w:lvl>
    <w:lvl w:ilvl="7" w:tplc="04220019" w:tentative="1">
      <w:start w:val="1"/>
      <w:numFmt w:val="lowerLetter"/>
      <w:lvlText w:val="%8."/>
      <w:lvlJc w:val="left"/>
      <w:pPr>
        <w:tabs>
          <w:tab w:val="num" w:pos="6105"/>
        </w:tabs>
        <w:ind w:left="6105" w:hanging="360"/>
      </w:pPr>
      <w:rPr>
        <w:rFonts w:cs="Times New Roman"/>
      </w:rPr>
    </w:lvl>
    <w:lvl w:ilvl="8" w:tplc="0422001B" w:tentative="1">
      <w:start w:val="1"/>
      <w:numFmt w:val="lowerRoman"/>
      <w:lvlText w:val="%9."/>
      <w:lvlJc w:val="right"/>
      <w:pPr>
        <w:tabs>
          <w:tab w:val="num" w:pos="6825"/>
        </w:tabs>
        <w:ind w:left="6825"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18F7"/>
    <w:rsid w:val="000F7316"/>
    <w:rsid w:val="0013080C"/>
    <w:rsid w:val="00150174"/>
    <w:rsid w:val="00153173"/>
    <w:rsid w:val="00174DFB"/>
    <w:rsid w:val="00225665"/>
    <w:rsid w:val="002318D4"/>
    <w:rsid w:val="003A2279"/>
    <w:rsid w:val="0043772F"/>
    <w:rsid w:val="00452634"/>
    <w:rsid w:val="004B1AD5"/>
    <w:rsid w:val="00565EB3"/>
    <w:rsid w:val="005F3A31"/>
    <w:rsid w:val="006268D8"/>
    <w:rsid w:val="0071592A"/>
    <w:rsid w:val="00734F94"/>
    <w:rsid w:val="00815BEE"/>
    <w:rsid w:val="008A27D1"/>
    <w:rsid w:val="008F0EF8"/>
    <w:rsid w:val="00962580"/>
    <w:rsid w:val="00A01D9A"/>
    <w:rsid w:val="00A034D9"/>
    <w:rsid w:val="00B10D4B"/>
    <w:rsid w:val="00B63576"/>
    <w:rsid w:val="00C80FA2"/>
    <w:rsid w:val="00C97DD3"/>
    <w:rsid w:val="00CB485D"/>
    <w:rsid w:val="00CE14D8"/>
    <w:rsid w:val="00CE30C5"/>
    <w:rsid w:val="00D67143"/>
    <w:rsid w:val="00D718F7"/>
    <w:rsid w:val="00EF5A40"/>
    <w:rsid w:val="00F21B34"/>
    <w:rsid w:val="00F73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954C8BC-EC33-4558-B367-E9C5015D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A27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1712</Words>
  <Characters>9761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Економіка міста</vt:lpstr>
    </vt:vector>
  </TitlesOfParts>
  <Company/>
  <LinksUpToDate>false</LinksUpToDate>
  <CharactersWithSpaces>11451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Економіка міста</dc:title>
  <dc:subject/>
  <dc:creator>i</dc:creator>
  <cp:keywords/>
  <dc:description/>
  <cp:lastModifiedBy>admin</cp:lastModifiedBy>
  <cp:revision>2</cp:revision>
  <dcterms:created xsi:type="dcterms:W3CDTF">2014-02-22T01:30:00Z</dcterms:created>
  <dcterms:modified xsi:type="dcterms:W3CDTF">2014-02-22T01:30:00Z</dcterms:modified>
</cp:coreProperties>
</file>