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FAD" w:rsidRDefault="00C53FAD">
      <w:pPr>
        <w:pBdr>
          <w:bottom w:val="double" w:sz="6" w:space="1" w:color="auto"/>
        </w:pBdr>
        <w:ind w:firstLine="720"/>
        <w:jc w:val="center"/>
        <w:rPr>
          <w:b/>
          <w:bCs/>
          <w:sz w:val="28"/>
          <w:szCs w:val="28"/>
          <w:lang w:val="ru-RU"/>
        </w:rPr>
      </w:pPr>
      <w:r>
        <w:rPr>
          <w:b/>
          <w:bCs/>
          <w:sz w:val="28"/>
          <w:szCs w:val="28"/>
          <w:lang w:val="ru-RU"/>
        </w:rPr>
        <w:t xml:space="preserve">МИНИСТЕРСТВО ОБЩЕГО И ПРОФЕССИОНАЛЬНОГО </w:t>
      </w:r>
    </w:p>
    <w:p w:rsidR="00C53FAD" w:rsidRDefault="00C53FAD">
      <w:pPr>
        <w:pBdr>
          <w:bottom w:val="double" w:sz="6" w:space="1" w:color="auto"/>
        </w:pBdr>
        <w:ind w:firstLine="720"/>
        <w:jc w:val="center"/>
        <w:rPr>
          <w:b/>
          <w:bCs/>
          <w:sz w:val="28"/>
          <w:szCs w:val="28"/>
          <w:lang w:val="ru-RU"/>
        </w:rPr>
      </w:pPr>
      <w:r>
        <w:rPr>
          <w:b/>
          <w:bCs/>
          <w:sz w:val="28"/>
          <w:szCs w:val="28"/>
          <w:lang w:val="ru-RU"/>
        </w:rPr>
        <w:t>ОБРАЗОВАНИЯ РОССИЙСКОЙ ФЕДЕРАЦИИ</w:t>
      </w:r>
    </w:p>
    <w:p w:rsidR="00C53FAD" w:rsidRDefault="00C53FAD">
      <w:pPr>
        <w:pBdr>
          <w:bottom w:val="double" w:sz="6" w:space="1" w:color="auto"/>
        </w:pBdr>
        <w:ind w:firstLine="720"/>
        <w:jc w:val="center"/>
        <w:rPr>
          <w:b/>
          <w:bCs/>
          <w:sz w:val="28"/>
          <w:szCs w:val="28"/>
          <w:lang w:val="ru-RU"/>
        </w:rPr>
      </w:pPr>
      <w:r>
        <w:rPr>
          <w:b/>
          <w:bCs/>
          <w:sz w:val="28"/>
          <w:szCs w:val="28"/>
          <w:lang w:val="ru-RU"/>
        </w:rPr>
        <w:t>ТЮМЕНСКИЙ ГОСУДАРТСТВЕННЫЙ УНИВЕРСИТЕТ</w:t>
      </w:r>
    </w:p>
    <w:p w:rsidR="00C53FAD" w:rsidRDefault="00C53FAD">
      <w:pPr>
        <w:pBdr>
          <w:bottom w:val="double" w:sz="6" w:space="1" w:color="auto"/>
        </w:pBdr>
        <w:ind w:firstLine="720"/>
        <w:jc w:val="center"/>
        <w:rPr>
          <w:b/>
          <w:bCs/>
          <w:sz w:val="28"/>
          <w:szCs w:val="28"/>
          <w:lang w:val="ru-RU"/>
        </w:rPr>
      </w:pPr>
      <w:r>
        <w:rPr>
          <w:b/>
          <w:bCs/>
          <w:sz w:val="28"/>
          <w:szCs w:val="28"/>
          <w:lang w:val="ru-RU"/>
        </w:rPr>
        <w:t>МЕЖДУНАРОДНЫЙ ИНСТИТУТ ФИНАНСОВ, УПРАВЛЕНИЯ И БИЗНЕСА</w:t>
      </w:r>
    </w:p>
    <w:p w:rsidR="00C53FAD" w:rsidRDefault="00C53FAD">
      <w:pPr>
        <w:pBdr>
          <w:bottom w:val="double" w:sz="6" w:space="1" w:color="auto"/>
        </w:pBdr>
        <w:ind w:firstLine="720"/>
        <w:jc w:val="center"/>
        <w:rPr>
          <w:b/>
          <w:bCs/>
          <w:sz w:val="28"/>
          <w:szCs w:val="28"/>
          <w:lang w:val="ru-RU"/>
        </w:rPr>
      </w:pPr>
      <w:r>
        <w:rPr>
          <w:b/>
          <w:bCs/>
          <w:sz w:val="28"/>
          <w:szCs w:val="28"/>
          <w:lang w:val="ru-RU"/>
        </w:rPr>
        <w:t>ФИНАНСОВЫЙ ФАКУЛЬТЕТ</w:t>
      </w:r>
    </w:p>
    <w:p w:rsidR="00C53FAD" w:rsidRDefault="00C53FAD">
      <w:pPr>
        <w:pBdr>
          <w:bottom w:val="double" w:sz="6" w:space="1" w:color="auto"/>
        </w:pBdr>
        <w:ind w:firstLine="720"/>
        <w:jc w:val="center"/>
        <w:rPr>
          <w:b/>
          <w:bCs/>
          <w:sz w:val="28"/>
          <w:szCs w:val="28"/>
          <w:lang w:val="ru-RU"/>
        </w:rPr>
      </w:pPr>
      <w:r>
        <w:rPr>
          <w:b/>
          <w:bCs/>
          <w:sz w:val="28"/>
          <w:szCs w:val="28"/>
          <w:lang w:val="ru-RU"/>
        </w:rPr>
        <w:t>Кафедра финансов, денежного обращения и кредита</w:t>
      </w:r>
    </w:p>
    <w:p w:rsidR="00C53FAD" w:rsidRDefault="00C53FAD">
      <w:pPr>
        <w:pBdr>
          <w:bottom w:val="double" w:sz="6" w:space="1" w:color="auto"/>
        </w:pBdr>
        <w:ind w:firstLine="720"/>
        <w:jc w:val="center"/>
        <w:rPr>
          <w:b/>
          <w:bCs/>
          <w:sz w:val="28"/>
          <w:szCs w:val="28"/>
          <w:lang w:val="ru-RU"/>
        </w:rPr>
      </w:pPr>
    </w:p>
    <w:p w:rsidR="00C53FAD" w:rsidRDefault="00C53FAD">
      <w:pPr>
        <w:ind w:firstLine="720"/>
        <w:jc w:val="center"/>
        <w:rPr>
          <w:sz w:val="28"/>
          <w:szCs w:val="28"/>
          <w:lang w:val="ru-RU"/>
        </w:rPr>
      </w:pPr>
    </w:p>
    <w:p w:rsidR="00C53FAD" w:rsidRDefault="00C53FAD">
      <w:pPr>
        <w:ind w:firstLine="720"/>
        <w:jc w:val="center"/>
        <w:rPr>
          <w:b/>
          <w:bCs/>
          <w:sz w:val="32"/>
          <w:szCs w:val="32"/>
          <w:lang w:val="ru-RU"/>
        </w:rPr>
      </w:pPr>
    </w:p>
    <w:p w:rsidR="00C53FAD" w:rsidRDefault="00C53FAD">
      <w:pPr>
        <w:ind w:firstLine="720"/>
        <w:jc w:val="center"/>
        <w:rPr>
          <w:sz w:val="44"/>
          <w:szCs w:val="44"/>
          <w:lang w:val="ru-RU"/>
        </w:rPr>
      </w:pPr>
      <w:r>
        <w:rPr>
          <w:sz w:val="44"/>
          <w:szCs w:val="44"/>
          <w:lang w:val="ru-RU"/>
        </w:rPr>
        <w:t>ДИПЛОМНАЯ РАБОТА</w:t>
      </w:r>
    </w:p>
    <w:p w:rsidR="00C53FAD" w:rsidRDefault="00C53FAD">
      <w:pPr>
        <w:ind w:firstLine="720"/>
        <w:jc w:val="center"/>
        <w:rPr>
          <w:sz w:val="44"/>
          <w:szCs w:val="44"/>
          <w:lang w:val="ru-RU"/>
        </w:rPr>
      </w:pPr>
      <w:r>
        <w:rPr>
          <w:sz w:val="44"/>
          <w:szCs w:val="44"/>
          <w:lang w:val="ru-RU"/>
        </w:rPr>
        <w:t>на тему:</w:t>
      </w:r>
    </w:p>
    <w:p w:rsidR="00C53FAD" w:rsidRDefault="00C53FAD">
      <w:pPr>
        <w:ind w:firstLine="720"/>
        <w:jc w:val="center"/>
        <w:rPr>
          <w:sz w:val="28"/>
          <w:szCs w:val="28"/>
          <w:lang w:val="ru-RU"/>
        </w:rPr>
      </w:pPr>
    </w:p>
    <w:p w:rsidR="00C53FAD" w:rsidRDefault="00C53FAD">
      <w:pPr>
        <w:ind w:firstLine="720"/>
        <w:jc w:val="center"/>
        <w:rPr>
          <w:sz w:val="28"/>
          <w:szCs w:val="28"/>
          <w:lang w:val="ru-RU"/>
        </w:rPr>
      </w:pPr>
    </w:p>
    <w:p w:rsidR="00C53FAD" w:rsidRDefault="00C53FAD">
      <w:pPr>
        <w:ind w:firstLine="720"/>
        <w:jc w:val="center"/>
        <w:rPr>
          <w:b/>
          <w:bCs/>
          <w:sz w:val="72"/>
          <w:szCs w:val="72"/>
          <w:lang w:val="ru-RU"/>
        </w:rPr>
      </w:pPr>
      <w:r>
        <w:rPr>
          <w:b/>
          <w:bCs/>
          <w:sz w:val="72"/>
          <w:szCs w:val="72"/>
          <w:lang w:val="ru-RU"/>
        </w:rPr>
        <w:t>НАЛОГООБЛОЖЕНИЕ ПРИБЫЛИ</w:t>
      </w:r>
    </w:p>
    <w:p w:rsidR="00C53FAD" w:rsidRDefault="00C53FAD">
      <w:pPr>
        <w:ind w:firstLine="720"/>
        <w:jc w:val="center"/>
        <w:rPr>
          <w:sz w:val="28"/>
          <w:szCs w:val="28"/>
          <w:lang w:val="ru-RU"/>
        </w:rPr>
      </w:pPr>
    </w:p>
    <w:p w:rsidR="00C53FAD" w:rsidRDefault="00C53FAD">
      <w:pPr>
        <w:ind w:firstLine="720"/>
        <w:jc w:val="right"/>
        <w:rPr>
          <w:sz w:val="32"/>
          <w:szCs w:val="32"/>
          <w:lang w:val="ru-RU"/>
        </w:rPr>
      </w:pPr>
      <w:r>
        <w:rPr>
          <w:sz w:val="32"/>
          <w:szCs w:val="32"/>
          <w:lang w:val="ru-RU"/>
        </w:rPr>
        <w:t>Автор работы:</w:t>
      </w:r>
    </w:p>
    <w:p w:rsidR="00C53FAD" w:rsidRDefault="00C53FAD">
      <w:pPr>
        <w:ind w:firstLine="720"/>
        <w:jc w:val="right"/>
        <w:rPr>
          <w:sz w:val="32"/>
          <w:szCs w:val="32"/>
          <w:lang w:val="ru-RU"/>
        </w:rPr>
      </w:pPr>
      <w:r>
        <w:rPr>
          <w:sz w:val="32"/>
          <w:szCs w:val="32"/>
          <w:lang w:val="ru-RU"/>
        </w:rPr>
        <w:t>студентка ОЗО ФФ</w:t>
      </w:r>
    </w:p>
    <w:p w:rsidR="00C53FAD" w:rsidRDefault="00C53FAD">
      <w:pPr>
        <w:jc w:val="right"/>
        <w:rPr>
          <w:sz w:val="32"/>
          <w:szCs w:val="32"/>
          <w:lang w:val="ru-RU"/>
        </w:rPr>
      </w:pPr>
      <w:r>
        <w:rPr>
          <w:sz w:val="32"/>
          <w:szCs w:val="32"/>
          <w:lang w:val="ru-RU"/>
        </w:rPr>
        <w:t>________ Мамонтова Е.И.</w:t>
      </w:r>
    </w:p>
    <w:p w:rsidR="00C53FAD" w:rsidRDefault="00C53FAD">
      <w:pPr>
        <w:ind w:firstLine="720"/>
        <w:jc w:val="center"/>
        <w:rPr>
          <w:sz w:val="32"/>
          <w:szCs w:val="32"/>
          <w:lang w:val="ru-RU"/>
        </w:rPr>
      </w:pPr>
    </w:p>
    <w:p w:rsidR="00C53FAD" w:rsidRDefault="00C53FAD">
      <w:pPr>
        <w:ind w:firstLine="720"/>
        <w:jc w:val="right"/>
        <w:rPr>
          <w:sz w:val="32"/>
          <w:szCs w:val="32"/>
          <w:lang w:val="ru-RU"/>
        </w:rPr>
      </w:pPr>
      <w:r>
        <w:rPr>
          <w:sz w:val="32"/>
          <w:szCs w:val="32"/>
          <w:lang w:val="ru-RU"/>
        </w:rPr>
        <w:t>Научный руководитель:</w:t>
      </w:r>
    </w:p>
    <w:p w:rsidR="00C53FAD" w:rsidRDefault="00C53FAD">
      <w:pPr>
        <w:ind w:firstLine="720"/>
        <w:jc w:val="right"/>
        <w:rPr>
          <w:sz w:val="32"/>
          <w:szCs w:val="32"/>
          <w:lang w:val="ru-RU"/>
        </w:rPr>
      </w:pPr>
      <w:r>
        <w:rPr>
          <w:sz w:val="32"/>
          <w:szCs w:val="32"/>
          <w:lang w:val="ru-RU"/>
        </w:rPr>
        <w:t>К.э.н., доцент</w:t>
      </w:r>
    </w:p>
    <w:p w:rsidR="00C53FAD" w:rsidRDefault="00C53FAD">
      <w:pPr>
        <w:ind w:firstLine="720"/>
        <w:jc w:val="right"/>
        <w:rPr>
          <w:sz w:val="32"/>
          <w:szCs w:val="32"/>
          <w:lang w:val="ru-RU"/>
        </w:rPr>
      </w:pPr>
      <w:r>
        <w:rPr>
          <w:sz w:val="32"/>
          <w:szCs w:val="32"/>
          <w:lang w:val="ru-RU"/>
        </w:rPr>
        <w:t>Ляпина Т.М.</w:t>
      </w:r>
    </w:p>
    <w:p w:rsidR="00C53FAD" w:rsidRDefault="00C53FAD">
      <w:pPr>
        <w:ind w:firstLine="720"/>
        <w:jc w:val="right"/>
        <w:rPr>
          <w:sz w:val="32"/>
          <w:szCs w:val="32"/>
          <w:lang w:val="ru-RU"/>
        </w:rPr>
      </w:pPr>
    </w:p>
    <w:p w:rsidR="00C53FAD" w:rsidRDefault="00C53FAD">
      <w:pPr>
        <w:ind w:firstLine="720"/>
        <w:jc w:val="right"/>
        <w:rPr>
          <w:sz w:val="32"/>
          <w:szCs w:val="32"/>
          <w:lang w:val="ru-RU"/>
        </w:rPr>
      </w:pPr>
      <w:r>
        <w:rPr>
          <w:sz w:val="32"/>
          <w:szCs w:val="32"/>
          <w:lang w:val="ru-RU"/>
        </w:rPr>
        <w:t>Допустить к защите в ГАК</w:t>
      </w:r>
    </w:p>
    <w:p w:rsidR="00C53FAD" w:rsidRDefault="00C53FAD">
      <w:pPr>
        <w:jc w:val="right"/>
        <w:rPr>
          <w:sz w:val="32"/>
          <w:szCs w:val="32"/>
          <w:lang w:val="ru-RU"/>
        </w:rPr>
      </w:pPr>
      <w:r w:rsidRPr="00C53FAD">
        <w:rPr>
          <w:sz w:val="32"/>
          <w:szCs w:val="32"/>
          <w:lang w:val="ru-RU"/>
        </w:rPr>
        <w:t>’’___’’_________1998</w:t>
      </w:r>
      <w:r>
        <w:rPr>
          <w:sz w:val="32"/>
          <w:szCs w:val="32"/>
          <w:lang w:val="ru-RU"/>
        </w:rPr>
        <w:t>г.</w:t>
      </w:r>
    </w:p>
    <w:p w:rsidR="00C53FAD" w:rsidRDefault="00C53FAD">
      <w:pPr>
        <w:jc w:val="right"/>
        <w:rPr>
          <w:sz w:val="32"/>
          <w:szCs w:val="32"/>
          <w:lang w:val="ru-RU"/>
        </w:rPr>
      </w:pPr>
    </w:p>
    <w:p w:rsidR="00C53FAD" w:rsidRDefault="00C53FAD">
      <w:pPr>
        <w:jc w:val="right"/>
        <w:rPr>
          <w:sz w:val="32"/>
          <w:szCs w:val="32"/>
          <w:lang w:val="ru-RU"/>
        </w:rPr>
      </w:pPr>
      <w:r>
        <w:rPr>
          <w:sz w:val="32"/>
          <w:szCs w:val="32"/>
          <w:lang w:val="ru-RU"/>
        </w:rPr>
        <w:t>Зав. Кафедрой финансов,</w:t>
      </w:r>
    </w:p>
    <w:p w:rsidR="00C53FAD" w:rsidRDefault="00C53FAD">
      <w:pPr>
        <w:jc w:val="right"/>
        <w:rPr>
          <w:sz w:val="32"/>
          <w:szCs w:val="32"/>
          <w:lang w:val="ru-RU"/>
        </w:rPr>
      </w:pPr>
      <w:r>
        <w:rPr>
          <w:sz w:val="32"/>
          <w:szCs w:val="32"/>
          <w:lang w:val="ru-RU"/>
        </w:rPr>
        <w:t>денежного обращения и кредита:</w:t>
      </w:r>
    </w:p>
    <w:p w:rsidR="00C53FAD" w:rsidRDefault="00C53FAD">
      <w:pPr>
        <w:jc w:val="right"/>
        <w:rPr>
          <w:sz w:val="32"/>
          <w:szCs w:val="32"/>
          <w:lang w:val="ru-RU"/>
        </w:rPr>
      </w:pPr>
      <w:r>
        <w:rPr>
          <w:sz w:val="32"/>
          <w:szCs w:val="32"/>
          <w:lang w:val="ru-RU"/>
        </w:rPr>
        <w:t>к.э.н., доцент</w:t>
      </w:r>
    </w:p>
    <w:p w:rsidR="00C53FAD" w:rsidRDefault="00C53FAD">
      <w:pPr>
        <w:jc w:val="right"/>
        <w:rPr>
          <w:sz w:val="32"/>
          <w:szCs w:val="32"/>
          <w:lang w:val="ru-RU"/>
        </w:rPr>
      </w:pPr>
      <w:r>
        <w:rPr>
          <w:sz w:val="32"/>
          <w:szCs w:val="32"/>
          <w:lang w:val="ru-RU"/>
        </w:rPr>
        <w:t>__________ Жукова С.С.</w:t>
      </w:r>
    </w:p>
    <w:p w:rsidR="00C53FAD" w:rsidRDefault="00C53FAD">
      <w:pPr>
        <w:jc w:val="right"/>
        <w:rPr>
          <w:sz w:val="32"/>
          <w:szCs w:val="32"/>
          <w:lang w:val="ru-RU"/>
        </w:rPr>
      </w:pPr>
    </w:p>
    <w:p w:rsidR="00C53FAD" w:rsidRDefault="00C53FAD">
      <w:pPr>
        <w:ind w:firstLine="720"/>
        <w:jc w:val="right"/>
        <w:rPr>
          <w:sz w:val="32"/>
          <w:szCs w:val="32"/>
          <w:lang w:val="ru-RU"/>
        </w:rPr>
      </w:pPr>
    </w:p>
    <w:p w:rsidR="00C53FAD" w:rsidRDefault="00C53FAD">
      <w:pPr>
        <w:ind w:firstLine="720"/>
        <w:jc w:val="center"/>
        <w:rPr>
          <w:sz w:val="32"/>
          <w:szCs w:val="32"/>
          <w:lang w:val="ru-RU"/>
        </w:rPr>
      </w:pPr>
      <w:r>
        <w:rPr>
          <w:sz w:val="32"/>
          <w:szCs w:val="32"/>
          <w:lang w:val="ru-RU"/>
        </w:rPr>
        <w:t>Тюмень, 1998</w:t>
      </w:r>
    </w:p>
    <w:p w:rsidR="00C53FAD" w:rsidRDefault="00C53FAD">
      <w:pPr>
        <w:spacing w:line="360" w:lineRule="auto"/>
        <w:ind w:firstLine="720"/>
        <w:jc w:val="center"/>
        <w:rPr>
          <w:b/>
          <w:bCs/>
          <w:sz w:val="36"/>
          <w:szCs w:val="36"/>
          <w:lang w:val="ru-RU"/>
        </w:rPr>
      </w:pPr>
      <w:r>
        <w:rPr>
          <w:b/>
          <w:bCs/>
          <w:sz w:val="36"/>
          <w:szCs w:val="36"/>
          <w:lang w:val="ru-RU"/>
        </w:rPr>
        <w:t>СОДЕРЖАНИЕ</w:t>
      </w:r>
    </w:p>
    <w:p w:rsidR="00C53FAD" w:rsidRDefault="00C53FAD">
      <w:pPr>
        <w:spacing w:line="360" w:lineRule="auto"/>
        <w:rPr>
          <w:sz w:val="32"/>
          <w:szCs w:val="32"/>
          <w:lang w:val="ru-RU"/>
        </w:rPr>
      </w:pPr>
      <w:r>
        <w:rPr>
          <w:sz w:val="32"/>
          <w:szCs w:val="32"/>
          <w:lang w:val="ru-RU"/>
        </w:rPr>
        <w:t>Введение.</w:t>
      </w:r>
    </w:p>
    <w:p w:rsidR="00C53FAD" w:rsidRDefault="00C53FAD">
      <w:pPr>
        <w:spacing w:line="360" w:lineRule="auto"/>
        <w:rPr>
          <w:sz w:val="32"/>
          <w:szCs w:val="32"/>
          <w:lang w:val="ru-RU"/>
        </w:rPr>
      </w:pPr>
      <w:r>
        <w:rPr>
          <w:sz w:val="32"/>
          <w:szCs w:val="32"/>
          <w:lang w:val="ru-RU"/>
        </w:rPr>
        <w:t xml:space="preserve">Глава </w:t>
      </w:r>
      <w:r>
        <w:rPr>
          <w:sz w:val="32"/>
          <w:szCs w:val="32"/>
        </w:rPr>
        <w:t>I</w:t>
      </w:r>
      <w:r>
        <w:rPr>
          <w:sz w:val="32"/>
          <w:szCs w:val="32"/>
          <w:lang w:val="ru-RU"/>
        </w:rPr>
        <w:t xml:space="preserve">. </w:t>
      </w:r>
      <w:r w:rsidRPr="00C53FAD">
        <w:rPr>
          <w:sz w:val="32"/>
          <w:szCs w:val="32"/>
          <w:lang w:val="ru-RU"/>
        </w:rPr>
        <w:t xml:space="preserve"> </w:t>
      </w:r>
      <w:r>
        <w:rPr>
          <w:sz w:val="32"/>
          <w:szCs w:val="32"/>
          <w:lang w:val="ru-RU"/>
        </w:rPr>
        <w:t xml:space="preserve">Сущность налогообложения прибыли на </w:t>
      </w:r>
    </w:p>
    <w:p w:rsidR="00C53FAD" w:rsidRDefault="00C53FAD">
      <w:pPr>
        <w:spacing w:line="360" w:lineRule="auto"/>
        <w:rPr>
          <w:sz w:val="32"/>
          <w:szCs w:val="32"/>
          <w:lang w:val="ru-RU"/>
        </w:rPr>
      </w:pPr>
      <w:r>
        <w:rPr>
          <w:sz w:val="32"/>
          <w:szCs w:val="32"/>
          <w:lang w:val="ru-RU"/>
        </w:rPr>
        <w:t xml:space="preserve">                современном этапе.</w:t>
      </w:r>
    </w:p>
    <w:p w:rsidR="00C53FAD" w:rsidRDefault="00C53FAD">
      <w:pPr>
        <w:spacing w:line="360" w:lineRule="auto"/>
        <w:rPr>
          <w:sz w:val="32"/>
          <w:szCs w:val="32"/>
          <w:lang w:val="ru-RU"/>
        </w:rPr>
      </w:pPr>
      <w:r>
        <w:rPr>
          <w:sz w:val="32"/>
          <w:szCs w:val="32"/>
          <w:lang w:val="ru-RU"/>
        </w:rPr>
        <w:t xml:space="preserve"> </w:t>
      </w:r>
      <w:r w:rsidRPr="00C53FAD">
        <w:rPr>
          <w:sz w:val="32"/>
          <w:szCs w:val="32"/>
          <w:lang w:val="ru-RU"/>
        </w:rPr>
        <w:t xml:space="preserve">        </w:t>
      </w:r>
      <w:r>
        <w:rPr>
          <w:sz w:val="32"/>
          <w:szCs w:val="32"/>
          <w:lang w:val="ru-RU"/>
        </w:rPr>
        <w:t xml:space="preserve"> </w:t>
      </w:r>
      <w:r>
        <w:rPr>
          <w:sz w:val="32"/>
          <w:szCs w:val="32"/>
        </w:rPr>
        <w:t>I</w:t>
      </w:r>
      <w:r>
        <w:rPr>
          <w:sz w:val="32"/>
          <w:szCs w:val="32"/>
          <w:lang w:val="ru-RU"/>
        </w:rPr>
        <w:t>.1. Сущность прибыли предприятий и   социально-</w:t>
      </w:r>
    </w:p>
    <w:p w:rsidR="00C53FAD" w:rsidRDefault="00C53FAD">
      <w:pPr>
        <w:spacing w:line="360" w:lineRule="auto"/>
        <w:rPr>
          <w:sz w:val="32"/>
          <w:szCs w:val="32"/>
          <w:lang w:val="ru-RU"/>
        </w:rPr>
      </w:pPr>
      <w:r>
        <w:rPr>
          <w:sz w:val="32"/>
          <w:szCs w:val="32"/>
          <w:lang w:val="ru-RU"/>
        </w:rPr>
        <w:t xml:space="preserve">               экономически предпосылки налогообложения </w:t>
      </w:r>
    </w:p>
    <w:p w:rsidR="00C53FAD" w:rsidRDefault="00C53FAD">
      <w:pPr>
        <w:spacing w:line="360" w:lineRule="auto"/>
        <w:rPr>
          <w:sz w:val="32"/>
          <w:szCs w:val="32"/>
          <w:lang w:val="ru-RU"/>
        </w:rPr>
      </w:pPr>
      <w:r>
        <w:rPr>
          <w:sz w:val="32"/>
          <w:szCs w:val="32"/>
          <w:lang w:val="ru-RU"/>
        </w:rPr>
        <w:t xml:space="preserve">               прибыли.</w:t>
      </w:r>
    </w:p>
    <w:p w:rsidR="00C53FAD" w:rsidRDefault="00C53FAD">
      <w:pPr>
        <w:spacing w:line="360" w:lineRule="auto"/>
        <w:ind w:left="1276" w:hanging="425"/>
        <w:jc w:val="both"/>
        <w:rPr>
          <w:sz w:val="32"/>
          <w:szCs w:val="32"/>
          <w:lang w:val="ru-RU"/>
        </w:rPr>
      </w:pPr>
      <w:r>
        <w:rPr>
          <w:sz w:val="32"/>
          <w:szCs w:val="32"/>
        </w:rPr>
        <w:t>I</w:t>
      </w:r>
      <w:r w:rsidRPr="00C53FAD">
        <w:rPr>
          <w:sz w:val="32"/>
          <w:szCs w:val="32"/>
          <w:lang w:val="ru-RU"/>
        </w:rPr>
        <w:t>.</w:t>
      </w:r>
      <w:r>
        <w:rPr>
          <w:sz w:val="32"/>
          <w:szCs w:val="32"/>
          <w:lang w:val="ru-RU"/>
        </w:rPr>
        <w:t>2.Становление и развитие порядка исчисления и уплаты в                бюджет налога на  прибыль.</w:t>
      </w:r>
    </w:p>
    <w:p w:rsidR="00C53FAD" w:rsidRDefault="00C53FAD">
      <w:pPr>
        <w:spacing w:line="360" w:lineRule="auto"/>
        <w:ind w:firstLine="851"/>
        <w:jc w:val="both"/>
        <w:rPr>
          <w:sz w:val="32"/>
          <w:szCs w:val="32"/>
          <w:lang w:val="ru-RU"/>
        </w:rPr>
      </w:pPr>
      <w:r>
        <w:rPr>
          <w:sz w:val="32"/>
          <w:szCs w:val="32"/>
        </w:rPr>
        <w:t>I</w:t>
      </w:r>
      <w:r w:rsidRPr="00C53FAD">
        <w:rPr>
          <w:sz w:val="32"/>
          <w:szCs w:val="32"/>
          <w:lang w:val="ru-RU"/>
        </w:rPr>
        <w:t>.</w:t>
      </w:r>
      <w:r>
        <w:rPr>
          <w:sz w:val="32"/>
          <w:szCs w:val="32"/>
          <w:lang w:val="ru-RU"/>
        </w:rPr>
        <w:t xml:space="preserve">3. Роль и место налога на прибыль в налоговой системе </w:t>
      </w:r>
    </w:p>
    <w:p w:rsidR="00C53FAD" w:rsidRDefault="00C53FAD">
      <w:pPr>
        <w:spacing w:line="360" w:lineRule="auto"/>
        <w:jc w:val="both"/>
        <w:rPr>
          <w:sz w:val="32"/>
          <w:szCs w:val="32"/>
          <w:lang w:val="ru-RU"/>
        </w:rPr>
      </w:pPr>
      <w:r>
        <w:rPr>
          <w:sz w:val="32"/>
          <w:szCs w:val="32"/>
          <w:lang w:val="ru-RU"/>
        </w:rPr>
        <w:t xml:space="preserve">                Российской Федерации.</w:t>
      </w:r>
    </w:p>
    <w:p w:rsidR="00C53FAD" w:rsidRDefault="00C53FAD">
      <w:pPr>
        <w:spacing w:line="360" w:lineRule="auto"/>
        <w:ind w:left="1276" w:hanging="1276"/>
        <w:rPr>
          <w:sz w:val="32"/>
          <w:szCs w:val="32"/>
          <w:lang w:val="ru-RU"/>
        </w:rPr>
      </w:pPr>
      <w:r>
        <w:rPr>
          <w:sz w:val="32"/>
          <w:szCs w:val="32"/>
          <w:lang w:val="ru-RU"/>
        </w:rPr>
        <w:t xml:space="preserve">Глава </w:t>
      </w:r>
      <w:r>
        <w:rPr>
          <w:sz w:val="32"/>
          <w:szCs w:val="32"/>
        </w:rPr>
        <w:t>II</w:t>
      </w:r>
      <w:r>
        <w:rPr>
          <w:sz w:val="32"/>
          <w:szCs w:val="32"/>
          <w:lang w:val="ru-RU"/>
        </w:rPr>
        <w:t>. Анализ действующего порядка налогообложения прибыли на территории г. Урая.</w:t>
      </w:r>
    </w:p>
    <w:p w:rsidR="00C53FAD" w:rsidRDefault="00C53FAD">
      <w:pPr>
        <w:spacing w:line="360" w:lineRule="auto"/>
        <w:ind w:left="1843" w:hanging="1134"/>
        <w:jc w:val="both"/>
        <w:rPr>
          <w:sz w:val="32"/>
          <w:szCs w:val="32"/>
          <w:lang w:val="ru-RU"/>
        </w:rPr>
      </w:pPr>
      <w:r>
        <w:rPr>
          <w:sz w:val="32"/>
          <w:szCs w:val="32"/>
          <w:lang w:val="ru-RU"/>
        </w:rPr>
        <w:t xml:space="preserve"> </w:t>
      </w:r>
      <w:r>
        <w:rPr>
          <w:sz w:val="32"/>
          <w:szCs w:val="32"/>
          <w:lang w:val="de-DE"/>
        </w:rPr>
        <w:t xml:space="preserve">II.1. </w:t>
      </w:r>
      <w:r>
        <w:rPr>
          <w:sz w:val="32"/>
          <w:szCs w:val="32"/>
          <w:lang w:val="ru-RU"/>
        </w:rPr>
        <w:t>Анализ порядка взимания налога на прибыль.</w:t>
      </w:r>
    </w:p>
    <w:p w:rsidR="00C53FAD" w:rsidRDefault="00C53FAD">
      <w:pPr>
        <w:spacing w:line="360" w:lineRule="auto"/>
        <w:ind w:left="1276" w:hanging="720"/>
        <w:jc w:val="both"/>
        <w:rPr>
          <w:sz w:val="32"/>
          <w:szCs w:val="32"/>
          <w:lang w:val="ru-RU"/>
        </w:rPr>
      </w:pPr>
      <w:r>
        <w:rPr>
          <w:sz w:val="32"/>
          <w:szCs w:val="32"/>
          <w:lang w:val="ru-RU"/>
        </w:rPr>
        <w:t xml:space="preserve">   </w:t>
      </w:r>
      <w:r>
        <w:rPr>
          <w:sz w:val="32"/>
          <w:szCs w:val="32"/>
        </w:rPr>
        <w:t>II</w:t>
      </w:r>
      <w:r w:rsidRPr="00C53FAD">
        <w:rPr>
          <w:sz w:val="32"/>
          <w:szCs w:val="32"/>
          <w:lang w:val="ru-RU"/>
        </w:rPr>
        <w:t>.2.</w:t>
      </w:r>
      <w:r>
        <w:rPr>
          <w:sz w:val="32"/>
          <w:szCs w:val="32"/>
          <w:lang w:val="ru-RU"/>
        </w:rPr>
        <w:t xml:space="preserve"> Анализ контрольной работы налоговых органов за соблюдением (исполнением) налогоплательщиками законодательства по налогообложению прибыли.</w:t>
      </w:r>
    </w:p>
    <w:p w:rsidR="00C53FAD" w:rsidRDefault="00C53FAD">
      <w:pPr>
        <w:spacing w:line="360" w:lineRule="auto"/>
        <w:jc w:val="both"/>
        <w:rPr>
          <w:sz w:val="32"/>
          <w:szCs w:val="32"/>
          <w:lang w:val="ru-RU"/>
        </w:rPr>
      </w:pPr>
      <w:r>
        <w:rPr>
          <w:sz w:val="32"/>
          <w:szCs w:val="32"/>
          <w:lang w:val="ru-RU"/>
        </w:rPr>
        <w:t>Заключение.</w:t>
      </w:r>
    </w:p>
    <w:p w:rsidR="00C53FAD" w:rsidRDefault="00C53FAD">
      <w:pPr>
        <w:spacing w:line="360" w:lineRule="auto"/>
        <w:jc w:val="both"/>
        <w:rPr>
          <w:sz w:val="32"/>
          <w:szCs w:val="32"/>
          <w:lang w:val="ru-RU"/>
        </w:rPr>
      </w:pPr>
      <w:r>
        <w:rPr>
          <w:sz w:val="32"/>
          <w:szCs w:val="32"/>
          <w:lang w:val="ru-RU"/>
        </w:rPr>
        <w:t>Список используемой литературы.</w:t>
      </w:r>
    </w:p>
    <w:p w:rsidR="00C53FAD" w:rsidRDefault="00C53FAD">
      <w:pPr>
        <w:spacing w:line="360" w:lineRule="auto"/>
        <w:jc w:val="both"/>
        <w:rPr>
          <w:sz w:val="32"/>
          <w:szCs w:val="32"/>
          <w:lang w:val="ru-RU"/>
        </w:rPr>
      </w:pPr>
      <w:r>
        <w:rPr>
          <w:sz w:val="32"/>
          <w:szCs w:val="32"/>
          <w:lang w:val="ru-RU"/>
        </w:rPr>
        <w:t>Приложение.</w:t>
      </w:r>
    </w:p>
    <w:p w:rsidR="00C53FAD" w:rsidRDefault="00C53FAD">
      <w:pPr>
        <w:spacing w:line="360" w:lineRule="auto"/>
        <w:ind w:left="1276" w:hanging="1276"/>
        <w:rPr>
          <w:b/>
          <w:bCs/>
          <w:sz w:val="28"/>
          <w:szCs w:val="28"/>
          <w:lang w:val="ru-RU"/>
        </w:rPr>
      </w:pPr>
    </w:p>
    <w:p w:rsidR="00C53FAD" w:rsidRDefault="00C53FAD">
      <w:pPr>
        <w:spacing w:line="360" w:lineRule="auto"/>
        <w:ind w:firstLine="720"/>
        <w:jc w:val="center"/>
        <w:rPr>
          <w:b/>
          <w:bCs/>
          <w:sz w:val="28"/>
          <w:szCs w:val="28"/>
          <w:lang w:val="ru-RU"/>
        </w:rPr>
      </w:pPr>
      <w:r>
        <w:rPr>
          <w:sz w:val="28"/>
          <w:szCs w:val="28"/>
          <w:lang w:val="ru-RU"/>
        </w:rPr>
        <w:br w:type="page"/>
      </w:r>
      <w:r>
        <w:rPr>
          <w:b/>
          <w:bCs/>
          <w:sz w:val="28"/>
          <w:szCs w:val="28"/>
          <w:lang w:val="ru-RU"/>
        </w:rPr>
        <w:t>ВВЕДЕНИЕ</w:t>
      </w:r>
    </w:p>
    <w:p w:rsidR="00C53FAD" w:rsidRDefault="00C53FAD">
      <w:pPr>
        <w:spacing w:line="360" w:lineRule="auto"/>
        <w:ind w:firstLine="720"/>
        <w:rPr>
          <w:sz w:val="28"/>
          <w:szCs w:val="28"/>
          <w:lang w:val="ru-RU"/>
        </w:rPr>
      </w:pPr>
      <w:r>
        <w:rPr>
          <w:sz w:val="28"/>
          <w:szCs w:val="28"/>
          <w:lang w:val="ru-RU"/>
        </w:rPr>
        <w:t>Тема налогообложения прибыли в настоящее время является весьма актуальной и определяется следующими решающими факторами:</w:t>
      </w:r>
    </w:p>
    <w:p w:rsidR="00C53FAD" w:rsidRDefault="00C53FAD">
      <w:pPr>
        <w:spacing w:line="360" w:lineRule="auto"/>
        <w:ind w:firstLine="720"/>
        <w:rPr>
          <w:sz w:val="28"/>
          <w:szCs w:val="28"/>
          <w:lang w:val="ru-RU"/>
        </w:rPr>
      </w:pPr>
      <w:r>
        <w:rPr>
          <w:sz w:val="28"/>
          <w:szCs w:val="28"/>
          <w:lang w:val="ru-RU"/>
        </w:rPr>
        <w:t>во-первых, само налогообложение прибыли предприятий, учреждений, организаций различных форм собственности играет немаловажную роль в условиях рыночных отношений в России, так как оказывает огромное влияние на всю финансово-хозяйственную деятельность предприятий;</w:t>
      </w:r>
    </w:p>
    <w:p w:rsidR="00C53FAD" w:rsidRDefault="00C53FAD">
      <w:pPr>
        <w:spacing w:line="360" w:lineRule="auto"/>
        <w:ind w:firstLine="720"/>
        <w:rPr>
          <w:sz w:val="28"/>
          <w:szCs w:val="28"/>
          <w:lang w:val="ru-RU"/>
        </w:rPr>
      </w:pPr>
      <w:r>
        <w:rPr>
          <w:sz w:val="28"/>
          <w:szCs w:val="28"/>
          <w:lang w:val="ru-RU"/>
        </w:rPr>
        <w:t>во-вторых, налог на прибыль (доходы) предприятий, учреждений, организаций в системе налогов Российской Федерации занимают важное место, являясь одним из наиболее доходных налоговых источников.</w:t>
      </w:r>
    </w:p>
    <w:p w:rsidR="00C53FAD" w:rsidRDefault="00C53FAD">
      <w:pPr>
        <w:spacing w:line="360" w:lineRule="auto"/>
        <w:ind w:firstLine="720"/>
        <w:rPr>
          <w:b/>
          <w:bCs/>
          <w:sz w:val="28"/>
          <w:szCs w:val="28"/>
          <w:lang w:val="ru-RU"/>
        </w:rPr>
      </w:pPr>
      <w:r>
        <w:rPr>
          <w:sz w:val="28"/>
          <w:szCs w:val="28"/>
          <w:lang w:val="ru-RU"/>
        </w:rPr>
        <w:t>Одной из главных целей, поставленных при выполнении данной дипломной работы, является исследование влияния различных факторов на налогообложение прибыли, для достижения которой считаю целесообразным раскрыть социально-экономические предпосылки налогообложения прибыли в России, исследовать развитие налогообложения прибыли в условиях становления рыночной экономики, раскрыть его сущность; определить место и роль налога на прибыль в системе налогов России, отразить проблемы налогообложения прибыли на современном этапе и возможные пути их решения, провести анализ действующего порядка налогообложения прибыли на современном этапе на территории г. Урая.</w:t>
      </w: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rPr>
          <w:b/>
          <w:bCs/>
          <w:sz w:val="36"/>
          <w:szCs w:val="36"/>
          <w:lang w:val="ru-RU"/>
        </w:rPr>
      </w:pPr>
      <w:r>
        <w:rPr>
          <w:b/>
          <w:bCs/>
          <w:sz w:val="36"/>
          <w:szCs w:val="36"/>
          <w:lang w:val="ru-RU"/>
        </w:rPr>
        <w:t>Глава</w:t>
      </w:r>
      <w:r>
        <w:rPr>
          <w:b/>
          <w:bCs/>
          <w:sz w:val="36"/>
          <w:szCs w:val="36"/>
          <w:lang w:val="de-DE"/>
        </w:rPr>
        <w:t xml:space="preserve"> I</w:t>
      </w:r>
      <w:r>
        <w:rPr>
          <w:b/>
          <w:bCs/>
          <w:sz w:val="36"/>
          <w:szCs w:val="36"/>
          <w:lang w:val="ru-RU"/>
        </w:rPr>
        <w:t>.</w:t>
      </w:r>
      <w:r>
        <w:rPr>
          <w:b/>
          <w:bCs/>
          <w:sz w:val="32"/>
          <w:szCs w:val="32"/>
          <w:lang w:val="ru-RU"/>
        </w:rPr>
        <w:t xml:space="preserve"> </w:t>
      </w:r>
      <w:r>
        <w:rPr>
          <w:b/>
          <w:bCs/>
          <w:sz w:val="36"/>
          <w:szCs w:val="36"/>
          <w:lang w:val="ru-RU"/>
        </w:rPr>
        <w:t xml:space="preserve">Сущность налогообложения прибыли на </w:t>
      </w:r>
    </w:p>
    <w:p w:rsidR="00C53FAD" w:rsidRDefault="00C53FAD">
      <w:pPr>
        <w:spacing w:line="360" w:lineRule="auto"/>
        <w:rPr>
          <w:b/>
          <w:bCs/>
          <w:sz w:val="36"/>
          <w:szCs w:val="36"/>
          <w:lang w:val="ru-RU"/>
        </w:rPr>
      </w:pPr>
      <w:r>
        <w:rPr>
          <w:b/>
          <w:bCs/>
          <w:sz w:val="36"/>
          <w:szCs w:val="36"/>
          <w:lang w:val="ru-RU"/>
        </w:rPr>
        <w:t xml:space="preserve">               современном этапе.</w:t>
      </w:r>
    </w:p>
    <w:p w:rsidR="00C53FAD" w:rsidRDefault="00C53FAD">
      <w:pPr>
        <w:spacing w:line="360" w:lineRule="auto"/>
        <w:rPr>
          <w:b/>
          <w:bCs/>
          <w:sz w:val="36"/>
          <w:szCs w:val="36"/>
          <w:lang w:val="ru-RU"/>
        </w:rPr>
      </w:pPr>
    </w:p>
    <w:p w:rsidR="00C53FAD" w:rsidRDefault="00C53FAD">
      <w:pPr>
        <w:spacing w:line="360" w:lineRule="auto"/>
        <w:rPr>
          <w:b/>
          <w:bCs/>
          <w:sz w:val="32"/>
          <w:szCs w:val="32"/>
          <w:lang w:val="ru-RU"/>
        </w:rPr>
      </w:pPr>
      <w:r>
        <w:rPr>
          <w:b/>
          <w:bCs/>
          <w:sz w:val="32"/>
          <w:szCs w:val="32"/>
          <w:lang w:val="ru-RU"/>
        </w:rPr>
        <w:t xml:space="preserve">            </w:t>
      </w:r>
      <w:r>
        <w:rPr>
          <w:b/>
          <w:bCs/>
          <w:sz w:val="32"/>
          <w:szCs w:val="32"/>
        </w:rPr>
        <w:t>I</w:t>
      </w:r>
      <w:r w:rsidRPr="00C53FAD">
        <w:rPr>
          <w:b/>
          <w:bCs/>
          <w:sz w:val="32"/>
          <w:szCs w:val="32"/>
          <w:lang w:val="ru-RU"/>
        </w:rPr>
        <w:t>.1.</w:t>
      </w:r>
      <w:r>
        <w:rPr>
          <w:b/>
          <w:bCs/>
          <w:sz w:val="32"/>
          <w:szCs w:val="32"/>
          <w:lang w:val="ru-RU"/>
        </w:rPr>
        <w:t xml:space="preserve"> Сущность прибыли предприятий и   социально-</w:t>
      </w:r>
    </w:p>
    <w:p w:rsidR="00C53FAD" w:rsidRDefault="00C53FAD">
      <w:pPr>
        <w:spacing w:line="360" w:lineRule="auto"/>
        <w:rPr>
          <w:b/>
          <w:bCs/>
          <w:sz w:val="32"/>
          <w:szCs w:val="32"/>
          <w:lang w:val="ru-RU"/>
        </w:rPr>
      </w:pPr>
      <w:r>
        <w:rPr>
          <w:b/>
          <w:bCs/>
          <w:sz w:val="32"/>
          <w:szCs w:val="32"/>
          <w:lang w:val="ru-RU"/>
        </w:rPr>
        <w:t xml:space="preserve">                   экономические предпосылки налогообложения </w:t>
      </w:r>
    </w:p>
    <w:p w:rsidR="00C53FAD" w:rsidRDefault="00C53FAD">
      <w:pPr>
        <w:spacing w:line="360" w:lineRule="auto"/>
        <w:rPr>
          <w:b/>
          <w:bCs/>
          <w:sz w:val="32"/>
          <w:szCs w:val="32"/>
          <w:lang w:val="ru-RU"/>
        </w:rPr>
      </w:pPr>
      <w:r>
        <w:rPr>
          <w:b/>
          <w:bCs/>
          <w:sz w:val="32"/>
          <w:szCs w:val="32"/>
          <w:lang w:val="ru-RU"/>
        </w:rPr>
        <w:t xml:space="preserve">                   прибыли.</w:t>
      </w:r>
    </w:p>
    <w:p w:rsidR="00C53FAD" w:rsidRDefault="00C53FAD">
      <w:pPr>
        <w:spacing w:line="360" w:lineRule="auto"/>
        <w:ind w:firstLine="720"/>
        <w:rPr>
          <w:b/>
          <w:bCs/>
          <w:sz w:val="32"/>
          <w:szCs w:val="32"/>
          <w:lang w:val="ru-RU"/>
        </w:rPr>
      </w:pPr>
    </w:p>
    <w:p w:rsidR="00C53FAD" w:rsidRPr="00C53FAD" w:rsidRDefault="00C53FAD">
      <w:pPr>
        <w:spacing w:line="360" w:lineRule="auto"/>
        <w:ind w:firstLine="720"/>
        <w:jc w:val="both"/>
        <w:rPr>
          <w:sz w:val="28"/>
          <w:szCs w:val="28"/>
          <w:lang w:val="ru-RU"/>
        </w:rPr>
      </w:pPr>
      <w:r w:rsidRPr="00C53FAD">
        <w:rPr>
          <w:sz w:val="28"/>
          <w:szCs w:val="28"/>
          <w:lang w:val="ru-RU"/>
        </w:rPr>
        <w:t>Прибыль  предприятий, организаций, учреждений в настоящее время играет огромную роль. Она является одним из обобщающих оценочных показателей их деятельности и выполняет следующие важнейшие функции:</w:t>
      </w:r>
    </w:p>
    <w:p w:rsidR="00C53FAD" w:rsidRPr="00C53FAD" w:rsidRDefault="00C53FAD">
      <w:pPr>
        <w:spacing w:line="360" w:lineRule="auto"/>
        <w:jc w:val="both"/>
        <w:rPr>
          <w:sz w:val="28"/>
          <w:szCs w:val="28"/>
          <w:lang w:val="ru-RU"/>
        </w:rPr>
      </w:pPr>
      <w:r>
        <w:rPr>
          <w:sz w:val="28"/>
          <w:szCs w:val="28"/>
          <w:lang w:val="ru-RU"/>
        </w:rPr>
        <w:t xml:space="preserve">          1)</w:t>
      </w:r>
      <w:r w:rsidRPr="00C53FAD">
        <w:rPr>
          <w:sz w:val="28"/>
          <w:szCs w:val="28"/>
          <w:lang w:val="ru-RU"/>
        </w:rPr>
        <w:t>характеризует конечные финансовые результаты деятельности предприятия, размер его денежных накоплений;</w:t>
      </w:r>
    </w:p>
    <w:p w:rsidR="00C53FAD" w:rsidRDefault="00C53FAD">
      <w:pPr>
        <w:spacing w:line="360" w:lineRule="auto"/>
        <w:ind w:firstLine="720"/>
        <w:jc w:val="both"/>
        <w:rPr>
          <w:sz w:val="28"/>
          <w:szCs w:val="28"/>
          <w:lang w:val="ru-RU"/>
        </w:rPr>
      </w:pPr>
      <w:r>
        <w:rPr>
          <w:sz w:val="28"/>
          <w:szCs w:val="28"/>
          <w:lang w:val="ru-RU"/>
        </w:rPr>
        <w:t>2)</w:t>
      </w:r>
      <w:r w:rsidRPr="00C53FAD">
        <w:rPr>
          <w:sz w:val="28"/>
          <w:szCs w:val="28"/>
          <w:lang w:val="ru-RU"/>
        </w:rPr>
        <w:t xml:space="preserve">является главным источником финансирования затрат на производственное и социальное развитие предприятия, и та часть прибыли, которая изымается государством в форме налога на прибыль, является источником финансирования государственных </w:t>
      </w:r>
      <w:r>
        <w:rPr>
          <w:sz w:val="28"/>
          <w:szCs w:val="28"/>
          <w:lang w:val="ru-RU"/>
        </w:rPr>
        <w:t xml:space="preserve"> </w:t>
      </w:r>
      <w:r w:rsidRPr="00C53FAD">
        <w:rPr>
          <w:sz w:val="28"/>
          <w:szCs w:val="28"/>
          <w:lang w:val="ru-RU"/>
        </w:rPr>
        <w:t>расходов.</w:t>
      </w:r>
    </w:p>
    <w:p w:rsidR="00C53FAD" w:rsidRDefault="00C53FAD">
      <w:pPr>
        <w:spacing w:line="360" w:lineRule="auto"/>
        <w:ind w:firstLine="720"/>
        <w:jc w:val="both"/>
        <w:rPr>
          <w:sz w:val="28"/>
          <w:szCs w:val="28"/>
          <w:lang w:val="ru-RU"/>
        </w:rPr>
      </w:pPr>
      <w:r>
        <w:rPr>
          <w:sz w:val="28"/>
          <w:szCs w:val="28"/>
          <w:lang w:val="ru-RU"/>
        </w:rPr>
        <w:t>С середины 80-х годов эпоха перестройки и постепенного перехода на новые условия хозяйствования объективно вызвала возрождение отечественного налогообложения. Уже в конце 80-х годов предпринимается серьёзная попытка повысить налоговые ставки на прибыль кооперативов.</w:t>
      </w:r>
    </w:p>
    <w:p w:rsidR="00C53FAD" w:rsidRDefault="00C53FAD">
      <w:pPr>
        <w:spacing w:line="360" w:lineRule="auto"/>
        <w:ind w:firstLine="720"/>
        <w:jc w:val="both"/>
        <w:rPr>
          <w:sz w:val="28"/>
          <w:szCs w:val="28"/>
          <w:lang w:val="ru-RU"/>
        </w:rPr>
      </w:pPr>
      <w:r>
        <w:rPr>
          <w:sz w:val="28"/>
          <w:szCs w:val="28"/>
          <w:lang w:val="ru-RU"/>
        </w:rPr>
        <w:t xml:space="preserve"> 14 июля 1990 года был принят Закон СССР « О налогах с предприятий, объединений и организаций»- первый унифицированный нормативный акт, регулировавший многие налоговые правоотношения в стране. В некоторой своей части этот закон действует до сих пор. </w:t>
      </w:r>
    </w:p>
    <w:p w:rsidR="00C53FAD" w:rsidRDefault="00C53FAD">
      <w:pPr>
        <w:spacing w:line="360" w:lineRule="auto"/>
        <w:ind w:firstLine="720"/>
        <w:jc w:val="both"/>
        <w:rPr>
          <w:sz w:val="28"/>
          <w:szCs w:val="28"/>
          <w:lang w:val="ru-RU"/>
        </w:rPr>
      </w:pPr>
      <w:r>
        <w:rPr>
          <w:sz w:val="28"/>
          <w:szCs w:val="28"/>
          <w:lang w:val="ru-RU"/>
        </w:rPr>
        <w:t>В этот же период налоги становятся инструментом политической борьбы. В результате конфликта между президентом СССР М.С. Горбачёвым и Председателем Верховного Совета РСФСР Б.Н. Ельциным на территории России вводится особый «суверенный» режим налогообложения- Верховный Совет РСФСР принимает Закон « О порядке применения Закона СССР « О налогах с предприятий, объединений и организаций» , согласно которому для предприятий, находящихся под российской , а не союзной , юрисдикцией, устанавливался более благоприятный налоговый режим в виде снижения налоговых ставок и определенных налоговых льгот. Данное положение стимулировало компанию по «переподчинению» предприятий и направления всех налоговых потоков в российский , а не в союзный , бюджет.</w:t>
      </w:r>
    </w:p>
    <w:p w:rsidR="00C53FAD" w:rsidRPr="00C53FAD" w:rsidRDefault="00C53FAD">
      <w:pPr>
        <w:spacing w:line="360" w:lineRule="auto"/>
        <w:ind w:firstLine="720"/>
        <w:jc w:val="both"/>
        <w:rPr>
          <w:sz w:val="28"/>
          <w:szCs w:val="28"/>
          <w:lang w:val="ru-RU"/>
        </w:rPr>
      </w:pPr>
      <w:r>
        <w:rPr>
          <w:sz w:val="28"/>
          <w:szCs w:val="28"/>
          <w:lang w:val="ru-RU"/>
        </w:rPr>
        <w:t xml:space="preserve"> «</w:t>
      </w:r>
      <w:r w:rsidRPr="00C53FAD">
        <w:rPr>
          <w:sz w:val="28"/>
          <w:szCs w:val="28"/>
          <w:lang w:val="ru-RU"/>
        </w:rPr>
        <w:t xml:space="preserve">....В 1990 году в России началась радикальная налоговая реформа, являющаяся составной частью общегосударственной программы перехода к рыночной экономике и обеспечивающая нормализацию рыночных отношений...»[Статья «Общие вопросы совершенствования налоговой системы и проблемы налогообложения физических лиц.» </w:t>
      </w:r>
      <w:r>
        <w:rPr>
          <w:sz w:val="28"/>
          <w:szCs w:val="28"/>
        </w:rPr>
        <w:t xml:space="preserve">Налоговый вестник. </w:t>
      </w:r>
      <w:r w:rsidRPr="00C53FAD">
        <w:rPr>
          <w:sz w:val="28"/>
          <w:szCs w:val="28"/>
          <w:lang w:val="ru-RU"/>
        </w:rPr>
        <w:t xml:space="preserve">Ежемесячный журнал  </w:t>
      </w:r>
      <w:r>
        <w:rPr>
          <w:sz w:val="28"/>
          <w:szCs w:val="28"/>
          <w:lang w:val="ru-RU"/>
        </w:rPr>
        <w:t xml:space="preserve">№ </w:t>
      </w:r>
      <w:r w:rsidRPr="00C53FAD">
        <w:rPr>
          <w:sz w:val="28"/>
          <w:szCs w:val="28"/>
          <w:lang w:val="ru-RU"/>
        </w:rPr>
        <w:t>12 за 1997г.-стр.25.]</w:t>
      </w:r>
    </w:p>
    <w:p w:rsidR="00C53FAD" w:rsidRDefault="00C53FAD">
      <w:pPr>
        <w:spacing w:line="360" w:lineRule="auto"/>
        <w:ind w:firstLine="720"/>
        <w:jc w:val="both"/>
        <w:rPr>
          <w:sz w:val="28"/>
          <w:szCs w:val="28"/>
          <w:lang w:val="ru-RU"/>
        </w:rPr>
      </w:pPr>
      <w:r w:rsidRPr="00C53FAD">
        <w:rPr>
          <w:sz w:val="28"/>
          <w:szCs w:val="28"/>
          <w:lang w:val="ru-RU"/>
        </w:rPr>
        <w:t>Существовавшая ранее система планового распределения прибыли, в период строительства социалистической экономики в России, предполагала изъятие в бюджет той части прибыли, которая оставалась после формирования в соответствии с установленными нормативами различных производственных фондов.</w:t>
      </w:r>
    </w:p>
    <w:p w:rsidR="00C53FAD" w:rsidRPr="00C53FAD" w:rsidRDefault="00C53FAD">
      <w:pPr>
        <w:spacing w:line="360" w:lineRule="auto"/>
        <w:ind w:firstLine="720"/>
        <w:jc w:val="both"/>
        <w:rPr>
          <w:sz w:val="28"/>
          <w:szCs w:val="28"/>
          <w:lang w:val="ru-RU"/>
        </w:rPr>
      </w:pPr>
      <w:r w:rsidRPr="00C53FAD">
        <w:rPr>
          <w:sz w:val="28"/>
          <w:szCs w:val="28"/>
          <w:lang w:val="ru-RU"/>
        </w:rPr>
        <w:t xml:space="preserve"> В условиях рыночной экономики в России данная система становится неприемлема, так как при сформировавшемся многообразии различных организационно-правовых форм собственности не обеспечиваются равные условия их хозяйствования.</w:t>
      </w:r>
    </w:p>
    <w:p w:rsidR="00C53FAD" w:rsidRPr="00C53FAD" w:rsidRDefault="00C53FAD">
      <w:pPr>
        <w:spacing w:line="360" w:lineRule="auto"/>
        <w:ind w:firstLine="720"/>
        <w:jc w:val="both"/>
        <w:rPr>
          <w:sz w:val="28"/>
          <w:szCs w:val="28"/>
          <w:lang w:val="ru-RU"/>
        </w:rPr>
      </w:pPr>
      <w:r w:rsidRPr="00C53FAD">
        <w:rPr>
          <w:sz w:val="28"/>
          <w:szCs w:val="28"/>
          <w:lang w:val="ru-RU"/>
        </w:rPr>
        <w:t>Практика осуществления финансирования государственных расходов в административном порядке практически становится невозможна и только посредством налогообложения осуществляется формирование доходной части бюджета.</w:t>
      </w:r>
    </w:p>
    <w:p w:rsidR="00C53FAD" w:rsidRPr="00C53FAD" w:rsidRDefault="00C53FAD">
      <w:pPr>
        <w:spacing w:line="360" w:lineRule="auto"/>
        <w:ind w:firstLine="720"/>
        <w:jc w:val="both"/>
        <w:rPr>
          <w:sz w:val="28"/>
          <w:szCs w:val="28"/>
          <w:lang w:val="ru-RU"/>
        </w:rPr>
      </w:pPr>
      <w:r w:rsidRPr="00C53FAD">
        <w:rPr>
          <w:sz w:val="28"/>
          <w:szCs w:val="28"/>
          <w:lang w:val="ru-RU"/>
        </w:rPr>
        <w:t>Кроме того, у государства остается меньше возможности оказывать влияние на развитие тех или иных процессов в обществе путём прямых предписаний, запретов и т.п. Такое влияние всё больше осуществляется косвенно, путём налогообложения.</w:t>
      </w:r>
    </w:p>
    <w:p w:rsidR="00C53FAD" w:rsidRDefault="00C53FAD">
      <w:pPr>
        <w:spacing w:line="360" w:lineRule="auto"/>
        <w:ind w:firstLine="720"/>
        <w:jc w:val="both"/>
        <w:rPr>
          <w:sz w:val="28"/>
          <w:szCs w:val="28"/>
          <w:lang w:val="ru-RU"/>
        </w:rPr>
      </w:pPr>
      <w:r w:rsidRPr="00C53FAD">
        <w:rPr>
          <w:sz w:val="28"/>
          <w:szCs w:val="28"/>
          <w:lang w:val="ru-RU"/>
        </w:rPr>
        <w:t>Переход социалистической экономики в рыночную экономику и происходящие в связи с этим экономические преобразования, а также ломка политических отношений и становление демократической системы диктуют в России необходимость налоговой реформы.</w:t>
      </w:r>
    </w:p>
    <w:p w:rsidR="00C53FAD" w:rsidRPr="00C53FAD" w:rsidRDefault="00C53FAD">
      <w:pPr>
        <w:spacing w:line="360" w:lineRule="auto"/>
        <w:ind w:firstLine="720"/>
        <w:jc w:val="both"/>
        <w:rPr>
          <w:sz w:val="28"/>
          <w:szCs w:val="28"/>
          <w:lang w:val="ru-RU"/>
        </w:rPr>
      </w:pPr>
      <w:r>
        <w:rPr>
          <w:sz w:val="28"/>
          <w:szCs w:val="28"/>
          <w:lang w:val="ru-RU"/>
        </w:rPr>
        <w:t>Августовские события 1991 года ускорили процесс распада СССР и становление России как политически самостоятельного государства. Молодому Российскому государству необходимо было срочно создать свою систему формирования доходной части бюджета. Именно в этот период была осуществлена широкомасштабная комплексная налоговая реформа, подготовлены и приняты основополагающие налоговые законы.</w:t>
      </w:r>
    </w:p>
    <w:p w:rsidR="00C53FAD" w:rsidRDefault="00C53FAD">
      <w:pPr>
        <w:spacing w:line="360" w:lineRule="auto"/>
        <w:ind w:firstLine="720"/>
        <w:jc w:val="both"/>
        <w:rPr>
          <w:sz w:val="28"/>
          <w:szCs w:val="28"/>
          <w:lang w:val="ru-RU"/>
        </w:rPr>
      </w:pPr>
      <w:r w:rsidRPr="00C53FAD">
        <w:rPr>
          <w:sz w:val="28"/>
          <w:szCs w:val="28"/>
          <w:lang w:val="ru-RU"/>
        </w:rPr>
        <w:t xml:space="preserve">27 декабря 1991 года вышел в свет Закон РФ  </w:t>
      </w:r>
      <w:r>
        <w:rPr>
          <w:sz w:val="28"/>
          <w:szCs w:val="28"/>
          <w:lang w:val="ru-RU"/>
        </w:rPr>
        <w:t xml:space="preserve">№ </w:t>
      </w:r>
      <w:r w:rsidRPr="00C53FAD">
        <w:rPr>
          <w:sz w:val="28"/>
          <w:szCs w:val="28"/>
          <w:lang w:val="ru-RU"/>
        </w:rPr>
        <w:t>2118-1 «Об основах налоговой системы в Российской Федерации», предусматривающий в статье 5 различные объекты налогообложения, в том числе налогообложение доходов</w:t>
      </w:r>
      <w:r>
        <w:rPr>
          <w:sz w:val="28"/>
          <w:szCs w:val="28"/>
          <w:lang w:val="ru-RU"/>
        </w:rPr>
        <w:t xml:space="preserve"> </w:t>
      </w:r>
      <w:r w:rsidRPr="00C53FAD">
        <w:rPr>
          <w:sz w:val="28"/>
          <w:szCs w:val="28"/>
          <w:lang w:val="ru-RU"/>
        </w:rPr>
        <w:t xml:space="preserve"> (</w:t>
      </w:r>
      <w:r>
        <w:rPr>
          <w:sz w:val="28"/>
          <w:szCs w:val="28"/>
          <w:lang w:val="ru-RU"/>
        </w:rPr>
        <w:t xml:space="preserve"> </w:t>
      </w:r>
      <w:r w:rsidRPr="00C53FAD">
        <w:rPr>
          <w:sz w:val="28"/>
          <w:szCs w:val="28"/>
          <w:lang w:val="ru-RU"/>
        </w:rPr>
        <w:t>прибыли</w:t>
      </w:r>
      <w:r>
        <w:rPr>
          <w:sz w:val="28"/>
          <w:szCs w:val="28"/>
          <w:lang w:val="ru-RU"/>
        </w:rPr>
        <w:t xml:space="preserve"> </w:t>
      </w:r>
      <w:r w:rsidRPr="00C53FAD">
        <w:rPr>
          <w:sz w:val="28"/>
          <w:szCs w:val="28"/>
          <w:lang w:val="ru-RU"/>
        </w:rPr>
        <w:t>)</w:t>
      </w:r>
      <w:r>
        <w:rPr>
          <w:sz w:val="28"/>
          <w:szCs w:val="28"/>
          <w:lang w:val="ru-RU"/>
        </w:rPr>
        <w:t xml:space="preserve"> </w:t>
      </w:r>
      <w:r w:rsidRPr="00C53FAD">
        <w:rPr>
          <w:sz w:val="28"/>
          <w:szCs w:val="28"/>
          <w:lang w:val="ru-RU"/>
        </w:rPr>
        <w:t xml:space="preserve">, регулируемое </w:t>
      </w:r>
      <w:r>
        <w:rPr>
          <w:sz w:val="28"/>
          <w:szCs w:val="28"/>
          <w:lang w:val="ru-RU"/>
        </w:rPr>
        <w:t xml:space="preserve">  </w:t>
      </w:r>
      <w:r w:rsidRPr="00C53FAD">
        <w:rPr>
          <w:sz w:val="28"/>
          <w:szCs w:val="28"/>
          <w:lang w:val="ru-RU"/>
        </w:rPr>
        <w:t xml:space="preserve">соответствующим </w:t>
      </w:r>
      <w:r>
        <w:rPr>
          <w:sz w:val="28"/>
          <w:szCs w:val="28"/>
          <w:lang w:val="ru-RU"/>
        </w:rPr>
        <w:t xml:space="preserve"> </w:t>
      </w:r>
      <w:r w:rsidRPr="00C53FAD">
        <w:rPr>
          <w:sz w:val="28"/>
          <w:szCs w:val="28"/>
          <w:lang w:val="ru-RU"/>
        </w:rPr>
        <w:t xml:space="preserve">Законом </w:t>
      </w:r>
      <w:r>
        <w:rPr>
          <w:sz w:val="28"/>
          <w:szCs w:val="28"/>
          <w:lang w:val="ru-RU"/>
        </w:rPr>
        <w:t xml:space="preserve"> </w:t>
      </w:r>
      <w:r w:rsidRPr="00C53FAD">
        <w:rPr>
          <w:sz w:val="28"/>
          <w:szCs w:val="28"/>
          <w:lang w:val="ru-RU"/>
        </w:rPr>
        <w:t>РФ</w:t>
      </w:r>
      <w:r>
        <w:rPr>
          <w:sz w:val="28"/>
          <w:szCs w:val="28"/>
          <w:lang w:val="ru-RU"/>
        </w:rPr>
        <w:t xml:space="preserve"> </w:t>
      </w:r>
      <w:r w:rsidRPr="00C53FAD">
        <w:rPr>
          <w:sz w:val="28"/>
          <w:szCs w:val="28"/>
          <w:lang w:val="ru-RU"/>
        </w:rPr>
        <w:t xml:space="preserve"> от 27.12.91</w:t>
      </w:r>
      <w:r>
        <w:rPr>
          <w:sz w:val="28"/>
          <w:szCs w:val="28"/>
          <w:lang w:val="ru-RU"/>
        </w:rPr>
        <w:t xml:space="preserve"> </w:t>
      </w:r>
      <w:r w:rsidRPr="00C53FAD">
        <w:rPr>
          <w:sz w:val="28"/>
          <w:szCs w:val="28"/>
          <w:lang w:val="ru-RU"/>
        </w:rPr>
        <w:t>г.</w:t>
      </w:r>
      <w:r>
        <w:rPr>
          <w:sz w:val="28"/>
          <w:szCs w:val="28"/>
          <w:lang w:val="ru-RU"/>
        </w:rPr>
        <w:t xml:space="preserve">  №2116-1</w:t>
      </w:r>
      <w:r>
        <w:rPr>
          <w:sz w:val="28"/>
          <w:szCs w:val="28"/>
        </w:rPr>
        <w:t xml:space="preserve"> «О налоге на прибыль предприятий и организаций», впоследствии многократно изменявшийся и дополнявшийся </w:t>
      </w:r>
      <w:r>
        <w:rPr>
          <w:sz w:val="28"/>
          <w:szCs w:val="28"/>
          <w:lang w:val="ru-RU"/>
        </w:rPr>
        <w:t>. В декабре 1991 года налоговая система России в основном была сформирована.</w:t>
      </w:r>
    </w:p>
    <w:p w:rsidR="00C53FAD" w:rsidRDefault="00C53FAD">
      <w:pPr>
        <w:spacing w:line="360" w:lineRule="auto"/>
        <w:ind w:firstLine="720"/>
        <w:jc w:val="both"/>
        <w:rPr>
          <w:sz w:val="28"/>
          <w:szCs w:val="28"/>
          <w:lang w:val="ru-RU"/>
        </w:rPr>
      </w:pPr>
      <w:r>
        <w:rPr>
          <w:sz w:val="28"/>
          <w:szCs w:val="28"/>
          <w:lang w:val="ru-RU"/>
        </w:rPr>
        <w:t>Формирование и распределение прибыли в условиях рыночной экономики в нашей стране предусматривает законодательство по налогообложению прибыли предприятий , в соответствии с которым «...на уровне хозяйствующего субъекта возникает целая система прибылей</w:t>
      </w:r>
      <w:r w:rsidRPr="00C53FAD">
        <w:rPr>
          <w:sz w:val="28"/>
          <w:szCs w:val="28"/>
          <w:lang w:val="ru-RU"/>
        </w:rPr>
        <w:t>:</w:t>
      </w:r>
      <w:r>
        <w:rPr>
          <w:sz w:val="28"/>
          <w:szCs w:val="28"/>
          <w:lang w:val="ru-RU"/>
        </w:rPr>
        <w:t xml:space="preserve"> валовая (балансовая) прибыль, прибыль от реализации основных фондов и иного имущества предприятия, прибыль по внереализационным операциям, чистая прибыль. Кроме того, различают прибыль, облагаемую налогом, и прибыль, не облагаемую налогом.»</w:t>
      </w:r>
      <w:r w:rsidRPr="00C53FAD">
        <w:rPr>
          <w:sz w:val="28"/>
          <w:szCs w:val="28"/>
          <w:lang w:val="ru-RU"/>
        </w:rPr>
        <w:t xml:space="preserve">[ </w:t>
      </w:r>
      <w:r>
        <w:rPr>
          <w:sz w:val="28"/>
          <w:szCs w:val="28"/>
          <w:lang w:val="ru-RU"/>
        </w:rPr>
        <w:t>Современная экономика. Общедоступный учебный курс. Ростов-на-Дону, издательство «Феникс», 1995г.-стр.419</w:t>
      </w:r>
      <w:r w:rsidRPr="00C53FAD">
        <w:rPr>
          <w:sz w:val="28"/>
          <w:szCs w:val="28"/>
          <w:lang w:val="ru-RU"/>
        </w:rPr>
        <w:t>].</w:t>
      </w:r>
      <w:r>
        <w:rPr>
          <w:sz w:val="28"/>
          <w:szCs w:val="28"/>
          <w:lang w:val="ru-RU"/>
        </w:rPr>
        <w:t xml:space="preserve"> Причем каждая из прибылей имеет свой экономический смысл и влияет на налоговую базу предприятий.</w:t>
      </w:r>
    </w:p>
    <w:p w:rsidR="00C53FAD" w:rsidRDefault="00C53FAD">
      <w:pPr>
        <w:spacing w:line="360" w:lineRule="auto"/>
        <w:ind w:firstLine="720"/>
        <w:jc w:val="both"/>
        <w:rPr>
          <w:sz w:val="28"/>
          <w:szCs w:val="28"/>
          <w:lang w:val="ru-RU"/>
        </w:rPr>
      </w:pPr>
      <w:r>
        <w:rPr>
          <w:sz w:val="28"/>
          <w:szCs w:val="28"/>
          <w:lang w:val="ru-RU"/>
        </w:rPr>
        <w:t>Налогообложению подлежит валовая (балансовая) прибыль предприятий, представляющая собой сумму прибылей от реализации продукции (работ, услуг) основных фондов и иного имущества предприятия, прибыли от внереализационных операций, уменьшенная (увеличенная) на сумму доходов (расходов), предусмотренных действующим законодательством.</w:t>
      </w: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09"/>
        <w:jc w:val="both"/>
        <w:rPr>
          <w:b/>
          <w:bCs/>
          <w:sz w:val="32"/>
          <w:szCs w:val="32"/>
          <w:lang w:val="ru-RU"/>
        </w:rPr>
      </w:pPr>
      <w:r>
        <w:rPr>
          <w:b/>
          <w:bCs/>
          <w:sz w:val="32"/>
          <w:szCs w:val="32"/>
          <w:lang w:val="ru-RU"/>
        </w:rPr>
        <w:t xml:space="preserve">    </w:t>
      </w:r>
      <w:r>
        <w:rPr>
          <w:b/>
          <w:bCs/>
          <w:sz w:val="32"/>
          <w:szCs w:val="32"/>
        </w:rPr>
        <w:t>I</w:t>
      </w:r>
      <w:r w:rsidRPr="00C53FAD">
        <w:rPr>
          <w:b/>
          <w:bCs/>
          <w:sz w:val="32"/>
          <w:szCs w:val="32"/>
          <w:lang w:val="ru-RU"/>
        </w:rPr>
        <w:t>.</w:t>
      </w:r>
      <w:r>
        <w:rPr>
          <w:b/>
          <w:bCs/>
          <w:sz w:val="32"/>
          <w:szCs w:val="32"/>
          <w:lang w:val="ru-RU"/>
        </w:rPr>
        <w:t>2. Становление и развитие порядка исчисления</w:t>
      </w:r>
    </w:p>
    <w:p w:rsidR="00C53FAD" w:rsidRDefault="00C53FAD">
      <w:pPr>
        <w:spacing w:line="360" w:lineRule="auto"/>
        <w:ind w:firstLine="709"/>
        <w:jc w:val="both"/>
        <w:rPr>
          <w:b/>
          <w:bCs/>
          <w:sz w:val="32"/>
          <w:szCs w:val="32"/>
          <w:lang w:val="ru-RU"/>
        </w:rPr>
      </w:pPr>
      <w:r>
        <w:rPr>
          <w:b/>
          <w:bCs/>
          <w:sz w:val="32"/>
          <w:szCs w:val="32"/>
          <w:lang w:val="ru-RU"/>
        </w:rPr>
        <w:t xml:space="preserve">           и уплаты в  бюджет налога на прибыль.</w:t>
      </w:r>
    </w:p>
    <w:p w:rsidR="00C53FAD" w:rsidRDefault="00C53FAD">
      <w:pPr>
        <w:spacing w:line="360" w:lineRule="auto"/>
        <w:jc w:val="both"/>
        <w:rPr>
          <w:b/>
          <w:bCs/>
          <w:sz w:val="28"/>
          <w:szCs w:val="28"/>
          <w:lang w:val="ru-RU"/>
        </w:rPr>
      </w:pPr>
    </w:p>
    <w:p w:rsidR="00C53FAD" w:rsidRDefault="00C53FAD">
      <w:pPr>
        <w:spacing w:line="360" w:lineRule="auto"/>
        <w:ind w:firstLine="720"/>
        <w:jc w:val="both"/>
        <w:rPr>
          <w:sz w:val="28"/>
          <w:szCs w:val="28"/>
          <w:lang w:val="ru-RU"/>
        </w:rPr>
      </w:pPr>
      <w:r>
        <w:rPr>
          <w:sz w:val="28"/>
          <w:szCs w:val="28"/>
          <w:lang w:val="ru-RU"/>
        </w:rPr>
        <w:t>При принятии Закона № 2116-1 от27.12.91 года «О налоге на прибыль предприятий и организаций» в состав налогоплательщиков входили</w:t>
      </w:r>
      <w:r w:rsidRPr="00C53FAD">
        <w:rPr>
          <w:sz w:val="28"/>
          <w:szCs w:val="28"/>
          <w:lang w:val="ru-RU"/>
        </w:rPr>
        <w:t>:</w:t>
      </w:r>
    </w:p>
    <w:p w:rsidR="00C53FAD" w:rsidRDefault="00C53FAD">
      <w:pPr>
        <w:spacing w:line="360" w:lineRule="auto"/>
        <w:ind w:firstLine="720"/>
        <w:jc w:val="both"/>
        <w:rPr>
          <w:sz w:val="28"/>
          <w:szCs w:val="28"/>
          <w:lang w:val="ru-RU"/>
        </w:rPr>
      </w:pPr>
      <w:r>
        <w:rPr>
          <w:sz w:val="28"/>
          <w:szCs w:val="28"/>
          <w:lang w:val="ru-RU"/>
        </w:rPr>
        <w:t>а) предприятия и организации (в том числе бюджетные), являющиеся юридическими лицами по законодательству Российской Федерации, включая созданные на территории Российской Федерации предприятия с иностранными инвестициями, международные объединения и организации, осуществляющие предпринимательскую деятельность</w:t>
      </w:r>
      <w:r>
        <w:rPr>
          <w:sz w:val="28"/>
          <w:szCs w:val="28"/>
        </w:rPr>
        <w:t>;</w:t>
      </w:r>
    </w:p>
    <w:p w:rsidR="00C53FAD" w:rsidRDefault="00C53FAD">
      <w:pPr>
        <w:spacing w:line="360" w:lineRule="auto"/>
        <w:ind w:firstLine="720"/>
        <w:jc w:val="both"/>
        <w:rPr>
          <w:sz w:val="28"/>
          <w:szCs w:val="28"/>
          <w:lang w:val="ru-RU"/>
        </w:rPr>
      </w:pPr>
      <w:r>
        <w:rPr>
          <w:sz w:val="28"/>
          <w:szCs w:val="28"/>
          <w:lang w:val="ru-RU"/>
        </w:rPr>
        <w:t>б) филиалы и другие обособленные подразделения предприятий и организаций, имеющие отдельный баланс и расчётный счёт. С 01.01.95года плательщиками налога на прибыль являются также кредитные и страховые организации. А при включении филиалов и других обособленных подразделений в состав налогоплательщиков учитывается наличие не только расчётного, но и текущего и корреспондентского счетов;</w:t>
      </w:r>
    </w:p>
    <w:p w:rsidR="00C53FAD" w:rsidRDefault="00C53FAD">
      <w:pPr>
        <w:spacing w:line="360" w:lineRule="auto"/>
        <w:ind w:firstLine="720"/>
        <w:jc w:val="both"/>
        <w:rPr>
          <w:sz w:val="28"/>
          <w:szCs w:val="28"/>
          <w:lang w:val="ru-RU"/>
        </w:rPr>
      </w:pPr>
      <w:r>
        <w:rPr>
          <w:sz w:val="28"/>
          <w:szCs w:val="28"/>
          <w:lang w:val="ru-RU"/>
        </w:rPr>
        <w:t>в) компании, фирмы, любые другие организации, образованные в соответствии с законодательством иностранных государств, которые осуществляют предпринимательскую деятельность в Российской Федерации через постоянные представительства (далее- иностранные юридические лица).</w:t>
      </w:r>
    </w:p>
    <w:p w:rsidR="00C53FAD" w:rsidRDefault="00C53FAD">
      <w:pPr>
        <w:spacing w:line="360" w:lineRule="auto"/>
        <w:ind w:firstLine="720"/>
        <w:jc w:val="both"/>
        <w:rPr>
          <w:sz w:val="28"/>
          <w:szCs w:val="28"/>
          <w:lang w:val="ru-RU"/>
        </w:rPr>
      </w:pPr>
      <w:r>
        <w:rPr>
          <w:sz w:val="28"/>
          <w:szCs w:val="28"/>
          <w:lang w:val="ru-RU"/>
        </w:rPr>
        <w:t>При этом под постоянным представительством иностранного юридического лица для целей налогообложения понимаются</w:t>
      </w:r>
      <w:r>
        <w:rPr>
          <w:sz w:val="28"/>
          <w:szCs w:val="28"/>
        </w:rPr>
        <w:t>:</w:t>
      </w:r>
      <w:r>
        <w:rPr>
          <w:sz w:val="28"/>
          <w:szCs w:val="28"/>
          <w:lang w:val="ru-RU"/>
        </w:rPr>
        <w:t xml:space="preserve"> филиал, бюро, контора, агентство, любое другое место осуществления деятельности, связанное с разведкой или разработкой природных ресурсов, проведением предусмотренных контрактами работ по строительству, установке, монтажу, сборке, наладке, обслуживанию оборудования, оказанием услуг, проведением других работ, а также организации и граждане, уполномоченные иностранными юридическими лицами осуществлять представительские функции в Российской Федерации.</w:t>
      </w:r>
    </w:p>
    <w:p w:rsidR="00C53FAD" w:rsidRDefault="00C53FAD">
      <w:pPr>
        <w:spacing w:line="360" w:lineRule="auto"/>
        <w:ind w:firstLine="720"/>
        <w:jc w:val="both"/>
        <w:rPr>
          <w:sz w:val="28"/>
          <w:szCs w:val="28"/>
          <w:lang w:val="ru-RU"/>
        </w:rPr>
      </w:pPr>
      <w:r>
        <w:rPr>
          <w:sz w:val="28"/>
          <w:szCs w:val="28"/>
          <w:lang w:val="ru-RU"/>
        </w:rPr>
        <w:t>С 01.01.96 года в состав налогоплательщиков вошли филиалы  кредитных и страховых организаций, филиалы (территориальные банки) Сберегательного банка Российской Федерации, созданные в республиках, краях, областях, городах Москве и Санкт-Петербургу , за исключением прочих филиалов (отделений) Сберегательного банка Российской Федерации.</w:t>
      </w:r>
    </w:p>
    <w:p w:rsidR="00C53FAD" w:rsidRDefault="00C53FAD">
      <w:pPr>
        <w:spacing w:line="360" w:lineRule="auto"/>
        <w:ind w:firstLine="720"/>
        <w:jc w:val="both"/>
        <w:rPr>
          <w:sz w:val="28"/>
          <w:szCs w:val="28"/>
          <w:lang w:val="ru-RU"/>
        </w:rPr>
      </w:pPr>
      <w:r>
        <w:rPr>
          <w:sz w:val="28"/>
          <w:szCs w:val="28"/>
          <w:lang w:val="ru-RU"/>
        </w:rPr>
        <w:t>Не являются плательщиками налога</w:t>
      </w:r>
      <w:r>
        <w:rPr>
          <w:sz w:val="28"/>
          <w:szCs w:val="28"/>
        </w:rPr>
        <w:t>:</w:t>
      </w:r>
      <w:r>
        <w:rPr>
          <w:sz w:val="28"/>
          <w:szCs w:val="28"/>
          <w:lang w:val="ru-RU"/>
        </w:rPr>
        <w:t xml:space="preserve"> </w:t>
      </w:r>
    </w:p>
    <w:p w:rsidR="00C53FAD" w:rsidRDefault="00C53FAD">
      <w:pPr>
        <w:spacing w:line="360" w:lineRule="auto"/>
        <w:ind w:firstLine="720"/>
        <w:jc w:val="both"/>
        <w:rPr>
          <w:sz w:val="28"/>
          <w:szCs w:val="28"/>
          <w:lang w:val="ru-RU"/>
        </w:rPr>
      </w:pPr>
      <w:r>
        <w:rPr>
          <w:sz w:val="28"/>
          <w:szCs w:val="28"/>
          <w:lang w:val="ru-RU"/>
        </w:rPr>
        <w:t>предприятия любых организационно-правовых форм по прибыли от реализации произведённой ими сельскохозяйственной продукции, а с 01.07.92г.- и охотохозяйственной продукции, причем с 01.07.92 г. из данного перечня предприятий исключились сельскохозяйственные предприятия индустриального типа, перечень которых утверждается законодательными (представительными) органами субъектов Российской Федерации.</w:t>
      </w:r>
    </w:p>
    <w:p w:rsidR="00C53FAD" w:rsidRDefault="00C53FAD">
      <w:pPr>
        <w:spacing w:line="360" w:lineRule="auto"/>
        <w:ind w:firstLine="720"/>
        <w:jc w:val="both"/>
        <w:rPr>
          <w:sz w:val="28"/>
          <w:szCs w:val="28"/>
          <w:lang w:val="ru-RU"/>
        </w:rPr>
      </w:pPr>
      <w:r>
        <w:rPr>
          <w:sz w:val="28"/>
          <w:szCs w:val="28"/>
          <w:lang w:val="ru-RU"/>
        </w:rPr>
        <w:t>Кроме того, с 01.01.95 г. данные  предприятия освобождаются от уплаты налога также по прибыли от произведенной и переработанной им собственной сельскохозяйственной продукции. Указанные в настоящем пункте предприятия уплачивают налог на прибыль, полученную от иных видов деятельности.</w:t>
      </w: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 xml:space="preserve">Порядок определения налогооблагаемой прибыли отнюдь не прост. </w:t>
      </w:r>
    </w:p>
    <w:p w:rsidR="00C53FAD" w:rsidRDefault="00C53FAD">
      <w:pPr>
        <w:spacing w:line="360" w:lineRule="auto"/>
        <w:ind w:firstLine="720"/>
        <w:jc w:val="both"/>
        <w:rPr>
          <w:sz w:val="28"/>
          <w:szCs w:val="28"/>
          <w:lang w:val="ru-RU"/>
        </w:rPr>
      </w:pPr>
      <w:r>
        <w:rPr>
          <w:sz w:val="28"/>
          <w:szCs w:val="28"/>
          <w:lang w:val="ru-RU"/>
        </w:rPr>
        <w:t xml:space="preserve">Существует законодательно закрепленная система определения результатов деятельности предприятий при совершении различных хозяйственных операций, оказывающих влияние на конечный их финансовый результат или налогооблагаемую базу предприятий. </w:t>
      </w:r>
    </w:p>
    <w:p w:rsidR="00C53FAD" w:rsidRDefault="00C53FAD">
      <w:pPr>
        <w:spacing w:line="360" w:lineRule="auto"/>
        <w:ind w:firstLine="720"/>
        <w:jc w:val="both"/>
        <w:rPr>
          <w:sz w:val="28"/>
          <w:szCs w:val="28"/>
          <w:lang w:val="ru-RU"/>
        </w:rPr>
      </w:pPr>
      <w:r>
        <w:rPr>
          <w:sz w:val="28"/>
          <w:szCs w:val="28"/>
          <w:lang w:val="ru-RU"/>
        </w:rPr>
        <w:t>Так законодательством закреплено определение финансового результата по следующим хозяйственным</w:t>
      </w:r>
      <w:r>
        <w:rPr>
          <w:sz w:val="28"/>
          <w:szCs w:val="28"/>
          <w:u w:val="single"/>
          <w:lang w:val="ru-RU"/>
        </w:rPr>
        <w:t xml:space="preserve"> </w:t>
      </w:r>
      <w:r>
        <w:rPr>
          <w:sz w:val="28"/>
          <w:szCs w:val="28"/>
          <w:lang w:val="ru-RU"/>
        </w:rPr>
        <w:t xml:space="preserve">операциям </w:t>
      </w:r>
      <w:r>
        <w:rPr>
          <w:sz w:val="28"/>
          <w:szCs w:val="28"/>
        </w:rPr>
        <w:t>:</w:t>
      </w:r>
      <w:r>
        <w:rPr>
          <w:sz w:val="28"/>
          <w:szCs w:val="28"/>
          <w:lang w:val="ru-RU"/>
        </w:rPr>
        <w:t xml:space="preserve"> </w:t>
      </w:r>
    </w:p>
    <w:p w:rsidR="00C53FAD" w:rsidRDefault="00C53FAD">
      <w:pPr>
        <w:spacing w:line="360" w:lineRule="auto"/>
        <w:ind w:firstLine="720"/>
        <w:jc w:val="both"/>
        <w:rPr>
          <w:sz w:val="28"/>
          <w:szCs w:val="28"/>
          <w:lang w:val="ru-RU"/>
        </w:rPr>
      </w:pPr>
      <w:r>
        <w:rPr>
          <w:sz w:val="28"/>
          <w:szCs w:val="28"/>
          <w:lang w:val="ru-RU"/>
        </w:rPr>
        <w:t>- при определении прибыли от реализации основных фондов и иного имущества предприятия для целей налогообложения учитывается разница между продажной ценой и первоначальной или остаточной стоимостью этих фондов и имущества, увеличенной на индекс инфляции, исчисленный в порядке, устанавливаемом Правительством Российской Федерации</w:t>
      </w:r>
      <w:r>
        <w:rPr>
          <w:sz w:val="28"/>
          <w:szCs w:val="28"/>
        </w:rPr>
        <w:t>;</w:t>
      </w:r>
    </w:p>
    <w:p w:rsidR="00C53FAD" w:rsidRDefault="00C53FAD">
      <w:pPr>
        <w:spacing w:line="360" w:lineRule="auto"/>
        <w:ind w:firstLine="720"/>
        <w:jc w:val="both"/>
        <w:rPr>
          <w:sz w:val="28"/>
          <w:szCs w:val="28"/>
          <w:lang w:val="ru-RU"/>
        </w:rPr>
      </w:pPr>
      <w:r>
        <w:rPr>
          <w:sz w:val="28"/>
          <w:szCs w:val="28"/>
          <w:lang w:val="ru-RU"/>
        </w:rPr>
        <w:t>- по предприятиям, осуществляющим реализацию продукции (работ, услуг), по ценам не выше фактической себестоимости, для целей налогообложения принимается рыночная цена аналогичную продукцию (работы, услуги), сложившаяся на момент реализации, но не ниже фактической себестоимости</w:t>
      </w:r>
      <w:r>
        <w:rPr>
          <w:sz w:val="28"/>
          <w:szCs w:val="28"/>
        </w:rPr>
        <w:t>;</w:t>
      </w:r>
      <w:r>
        <w:rPr>
          <w:sz w:val="28"/>
          <w:szCs w:val="28"/>
          <w:lang w:val="ru-RU"/>
        </w:rPr>
        <w:t xml:space="preserve"> </w:t>
      </w:r>
    </w:p>
    <w:p w:rsidR="00C53FAD" w:rsidRDefault="00C53FAD">
      <w:pPr>
        <w:spacing w:line="360" w:lineRule="auto"/>
        <w:ind w:firstLine="720"/>
        <w:jc w:val="both"/>
        <w:rPr>
          <w:sz w:val="28"/>
          <w:szCs w:val="28"/>
        </w:rPr>
      </w:pPr>
      <w:r>
        <w:rPr>
          <w:sz w:val="28"/>
          <w:szCs w:val="28"/>
          <w:lang w:val="ru-RU"/>
        </w:rPr>
        <w:t>- суммы, внесенные в бюджет в виде санкций в соответствии с законодательством Российской Федерации, не включаются в состав расходов от внереализационных операций</w:t>
      </w:r>
      <w:r>
        <w:rPr>
          <w:sz w:val="28"/>
          <w:szCs w:val="28"/>
        </w:rPr>
        <w:t>;</w:t>
      </w:r>
    </w:p>
    <w:p w:rsidR="00C53FAD" w:rsidRDefault="00C53FAD">
      <w:pPr>
        <w:spacing w:line="360" w:lineRule="auto"/>
        <w:ind w:firstLine="720"/>
        <w:jc w:val="both"/>
        <w:rPr>
          <w:sz w:val="28"/>
          <w:szCs w:val="28"/>
          <w:lang w:val="ru-RU"/>
        </w:rPr>
      </w:pPr>
      <w:r>
        <w:rPr>
          <w:sz w:val="28"/>
          <w:szCs w:val="28"/>
          <w:lang w:val="ru-RU"/>
        </w:rPr>
        <w:t>- и другие хозяйственные операции.</w:t>
      </w:r>
    </w:p>
    <w:p w:rsidR="00C53FAD" w:rsidRDefault="00C53FAD">
      <w:pPr>
        <w:spacing w:line="360" w:lineRule="auto"/>
        <w:ind w:firstLine="720"/>
        <w:jc w:val="both"/>
        <w:rPr>
          <w:sz w:val="28"/>
          <w:szCs w:val="28"/>
          <w:lang w:val="ru-RU"/>
        </w:rPr>
      </w:pPr>
      <w:r>
        <w:rPr>
          <w:sz w:val="28"/>
          <w:szCs w:val="28"/>
          <w:lang w:val="ru-RU"/>
        </w:rPr>
        <w:t>Статьей 25 вышеуказанного Закона «Об основах налоговой системы в Российской Федерации» предусмотрено, что Госналогслужбой Российской Федерации по согласованию с Министерством финансов Российской Федерации издаются инструкции и методические указания по применению законодательства о налогах.</w:t>
      </w:r>
    </w:p>
    <w:p w:rsidR="00C53FAD" w:rsidRDefault="00C53FAD">
      <w:pPr>
        <w:spacing w:line="360" w:lineRule="auto"/>
        <w:ind w:firstLine="720"/>
        <w:jc w:val="both"/>
        <w:rPr>
          <w:sz w:val="28"/>
          <w:szCs w:val="28"/>
          <w:lang w:val="ru-RU"/>
        </w:rPr>
      </w:pPr>
      <w:r>
        <w:rPr>
          <w:sz w:val="28"/>
          <w:szCs w:val="28"/>
          <w:lang w:val="ru-RU"/>
        </w:rPr>
        <w:t>Так, порядок исчисления и уплаты налога на прибыль 1992-1995 годах изложен в Инструкции № 4 от 06.03.92 г. «О порядке исчисления и уплаты в бюджет налога на прибыль предприятий и организаций», а с 1996 года- в аналогичной ей Инструкции № 37 от 10.08.95 г. Данные инструкции распространяются на российских юридических лиц. Иностранные же юридические лица использовали в 1992-1995 годах Инструкцию № 20 от 14.05.93 г. «О налогообложении прибыли и доходов иностранных юридических лиц», а с 1996 года- аналогичную ей инструкцию № 34 от 16.06.95 г.</w:t>
      </w:r>
    </w:p>
    <w:p w:rsidR="00C53FAD" w:rsidRDefault="00C53FAD">
      <w:pPr>
        <w:spacing w:line="360" w:lineRule="auto"/>
        <w:ind w:firstLine="720"/>
        <w:jc w:val="both"/>
        <w:rPr>
          <w:sz w:val="28"/>
          <w:szCs w:val="28"/>
          <w:lang w:val="ru-RU"/>
        </w:rPr>
      </w:pPr>
      <w:r>
        <w:rPr>
          <w:sz w:val="28"/>
          <w:szCs w:val="28"/>
          <w:lang w:val="ru-RU"/>
        </w:rPr>
        <w:t>В данные инструкции вносились изменения и дополнения согласно изменявшемуся законодательству. На изменения в налогообложении прибыли огромное влияние оказывают изменения направлений государственной экономической политики в нашей стране.</w:t>
      </w:r>
    </w:p>
    <w:p w:rsidR="00C53FAD" w:rsidRDefault="00C53FAD">
      <w:pPr>
        <w:spacing w:line="360" w:lineRule="auto"/>
        <w:ind w:firstLine="720"/>
        <w:jc w:val="both"/>
        <w:rPr>
          <w:sz w:val="28"/>
          <w:szCs w:val="28"/>
          <w:lang w:val="ru-RU"/>
        </w:rPr>
      </w:pPr>
      <w:r>
        <w:rPr>
          <w:sz w:val="28"/>
          <w:szCs w:val="28"/>
          <w:lang w:val="ru-RU"/>
        </w:rPr>
        <w:t xml:space="preserve">Рассмотрим отдельные элементы определения облагаемой налогом прибыли. </w:t>
      </w:r>
    </w:p>
    <w:p w:rsidR="00C53FAD" w:rsidRDefault="00C53FAD">
      <w:pPr>
        <w:spacing w:line="360" w:lineRule="auto"/>
        <w:ind w:firstLine="720"/>
        <w:jc w:val="both"/>
        <w:rPr>
          <w:sz w:val="28"/>
          <w:szCs w:val="28"/>
          <w:lang w:val="ru-RU"/>
        </w:rPr>
      </w:pPr>
      <w:r>
        <w:rPr>
          <w:sz w:val="28"/>
          <w:szCs w:val="28"/>
          <w:lang w:val="ru-RU"/>
        </w:rPr>
        <w:t>Как уже было сказано ранее, налогообложению подлежит валовая (балансовая) прибыль предприятий. Формирование валовой прибыли предприятий показано на рис.</w:t>
      </w:r>
      <w:r>
        <w:rPr>
          <w:sz w:val="28"/>
          <w:szCs w:val="28"/>
        </w:rPr>
        <w:t>I.2.1.</w:t>
      </w:r>
    </w:p>
    <w:p w:rsidR="00C53FAD" w:rsidRDefault="00C53FAD">
      <w:pPr>
        <w:spacing w:line="360" w:lineRule="auto"/>
        <w:ind w:firstLine="720"/>
        <w:jc w:val="both"/>
        <w:rPr>
          <w:sz w:val="28"/>
          <w:szCs w:val="28"/>
          <w:lang w:val="ru-RU"/>
        </w:rPr>
      </w:pPr>
    </w:p>
    <w:tbl>
      <w:tblPr>
        <w:tblW w:w="0" w:type="auto"/>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779"/>
        <w:gridCol w:w="1779"/>
        <w:gridCol w:w="1779"/>
        <w:gridCol w:w="1779"/>
        <w:gridCol w:w="1779"/>
      </w:tblGrid>
      <w:tr w:rsidR="00C53FAD">
        <w:tc>
          <w:tcPr>
            <w:tcW w:w="1779" w:type="dxa"/>
          </w:tcPr>
          <w:p w:rsidR="00C53FAD" w:rsidRDefault="00C53FAD">
            <w:pPr>
              <w:spacing w:line="360" w:lineRule="auto"/>
              <w:jc w:val="center"/>
              <w:rPr>
                <w:lang w:val="ru-RU"/>
              </w:rPr>
            </w:pPr>
            <w:r>
              <w:rPr>
                <w:lang w:val="ru-RU"/>
              </w:rPr>
              <w:t>Прибыль от реализации продукции (работ, услуг)</w:t>
            </w:r>
          </w:p>
        </w:tc>
        <w:tc>
          <w:tcPr>
            <w:tcW w:w="1779" w:type="dxa"/>
            <w:tcBorders>
              <w:top w:val="nil"/>
              <w:bottom w:val="nil"/>
            </w:tcBorders>
          </w:tcPr>
          <w:p w:rsidR="00C53FAD" w:rsidRDefault="00C53FAD">
            <w:pPr>
              <w:spacing w:line="360" w:lineRule="auto"/>
              <w:jc w:val="center"/>
              <w:rPr>
                <w:lang w:val="ru-RU"/>
              </w:rPr>
            </w:pPr>
          </w:p>
        </w:tc>
        <w:tc>
          <w:tcPr>
            <w:tcW w:w="1779" w:type="dxa"/>
          </w:tcPr>
          <w:p w:rsidR="00C53FAD" w:rsidRDefault="00C53FAD">
            <w:pPr>
              <w:spacing w:line="360" w:lineRule="auto"/>
              <w:jc w:val="center"/>
              <w:rPr>
                <w:lang w:val="ru-RU"/>
              </w:rPr>
            </w:pPr>
            <w:r>
              <w:rPr>
                <w:lang w:val="ru-RU"/>
              </w:rPr>
              <w:t>Прибыль от реализации основных фондов и иного имущества предприятия</w:t>
            </w:r>
          </w:p>
        </w:tc>
        <w:tc>
          <w:tcPr>
            <w:tcW w:w="1779" w:type="dxa"/>
            <w:tcBorders>
              <w:top w:val="nil"/>
              <w:bottom w:val="nil"/>
            </w:tcBorders>
          </w:tcPr>
          <w:p w:rsidR="00C53FAD" w:rsidRDefault="00C53FAD">
            <w:pPr>
              <w:spacing w:line="360" w:lineRule="auto"/>
              <w:jc w:val="center"/>
              <w:rPr>
                <w:lang w:val="ru-RU"/>
              </w:rPr>
            </w:pPr>
          </w:p>
        </w:tc>
        <w:tc>
          <w:tcPr>
            <w:tcW w:w="1779" w:type="dxa"/>
          </w:tcPr>
          <w:p w:rsidR="00C53FAD" w:rsidRDefault="00C53FAD">
            <w:pPr>
              <w:spacing w:line="360" w:lineRule="auto"/>
              <w:jc w:val="center"/>
              <w:rPr>
                <w:lang w:val="ru-RU"/>
              </w:rPr>
            </w:pPr>
            <w:r>
              <w:rPr>
                <w:lang w:val="ru-RU"/>
              </w:rPr>
              <w:t xml:space="preserve">Прибыль по внереализационным операциям, </w:t>
            </w:r>
          </w:p>
        </w:tc>
      </w:tr>
      <w:tr w:rsidR="00C53FAD">
        <w:tc>
          <w:tcPr>
            <w:tcW w:w="8895" w:type="dxa"/>
            <w:gridSpan w:val="5"/>
            <w:tcBorders>
              <w:top w:val="nil"/>
              <w:left w:val="nil"/>
              <w:bottom w:val="nil"/>
              <w:right w:val="nil"/>
            </w:tcBorders>
          </w:tcPr>
          <w:p w:rsidR="00C53FAD" w:rsidRDefault="007E03FA">
            <w:pPr>
              <w:spacing w:line="360" w:lineRule="auto"/>
              <w:jc w:val="center"/>
              <w:rPr>
                <w:lang w:val="ru-RU"/>
              </w:rPr>
            </w:pPr>
            <w:r>
              <w:rPr>
                <w:noProof/>
                <w:lang w:val="ru-RU"/>
              </w:rPr>
              <w:pict>
                <v:line id="_x0000_s1026" style="position:absolute;left:0;text-align:left;z-index:251658752;mso-position-horizontal-relative:text;mso-position-vertical-relative:text" from="426pt,4.85pt" to="426.05pt,33.7pt" o:allowincell="f" strokeweight="1pt">
                  <v:stroke startarrowwidth="narrow" startarrowlength="short" endarrowwidth="narrow" endarrowlength="short"/>
                </v:line>
              </w:pict>
            </w:r>
            <w:r>
              <w:rPr>
                <w:noProof/>
                <w:lang w:val="ru-RU"/>
              </w:rPr>
              <w:pict>
                <v:line id="_x0000_s1027" style="position:absolute;left:0;text-align:left;z-index:251653632;mso-position-horizontal-relative:text;mso-position-vertical-relative:text" from="253.2pt,4.85pt" to="253.25pt,33.7pt" o:allowincell="f" strokeweight="1pt">
                  <v:stroke startarrowwidth="narrow" startarrowlength="short" endarrowwidth="narrow" endarrowlength="short"/>
                </v:line>
              </w:pict>
            </w:r>
            <w:r>
              <w:rPr>
                <w:noProof/>
                <w:lang w:val="ru-RU"/>
              </w:rPr>
              <w:pict>
                <v:line id="_x0000_s1028" style="position:absolute;left:0;text-align:left;z-index:251645440;mso-position-horizontal-relative:text;mso-position-vertical-relative:text" from="66pt,4.85pt" to="66.05pt,33.7pt" o:allowincell="f" strokeweight="1pt">
                  <v:stroke startarrowwidth="narrow" startarrowlength="short" endarrowwidth="narrow" endarrowlength="short"/>
                </v:line>
              </w:pict>
            </w:r>
          </w:p>
        </w:tc>
      </w:tr>
      <w:tr w:rsidR="00C53FAD">
        <w:tc>
          <w:tcPr>
            <w:tcW w:w="8895" w:type="dxa"/>
            <w:gridSpan w:val="5"/>
            <w:tcBorders>
              <w:top w:val="nil"/>
              <w:left w:val="nil"/>
              <w:right w:val="nil"/>
            </w:tcBorders>
          </w:tcPr>
          <w:p w:rsidR="00C53FAD" w:rsidRDefault="00C53FAD">
            <w:pPr>
              <w:spacing w:line="360" w:lineRule="auto"/>
              <w:jc w:val="center"/>
              <w:rPr>
                <w:lang w:val="ru-RU"/>
              </w:rPr>
            </w:pPr>
          </w:p>
        </w:tc>
      </w:tr>
      <w:tr w:rsidR="00C53FAD">
        <w:tc>
          <w:tcPr>
            <w:tcW w:w="8895" w:type="dxa"/>
            <w:gridSpan w:val="5"/>
          </w:tcPr>
          <w:p w:rsidR="00C53FAD" w:rsidRDefault="00C53FAD">
            <w:pPr>
              <w:spacing w:line="360" w:lineRule="auto"/>
              <w:jc w:val="center"/>
              <w:rPr>
                <w:lang w:val="ru-RU"/>
              </w:rPr>
            </w:pPr>
            <w:r>
              <w:rPr>
                <w:lang w:val="ru-RU"/>
              </w:rPr>
              <w:t>Валовая (балансовая) прибыль предприятия</w:t>
            </w:r>
          </w:p>
        </w:tc>
      </w:tr>
    </w:tbl>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Рис.</w:t>
      </w:r>
      <w:r>
        <w:rPr>
          <w:sz w:val="28"/>
          <w:szCs w:val="28"/>
          <w:lang w:val="de-DE"/>
        </w:rPr>
        <w:t>I</w:t>
      </w:r>
      <w:r>
        <w:rPr>
          <w:sz w:val="28"/>
          <w:szCs w:val="28"/>
          <w:lang w:val="ru-RU"/>
        </w:rPr>
        <w:t>.2.1. Формирование валовой (балансовой) прибыли предприятия.</w:t>
      </w: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 xml:space="preserve"> </w:t>
      </w:r>
    </w:p>
    <w:p w:rsidR="00C53FAD" w:rsidRDefault="00C53FAD">
      <w:pPr>
        <w:spacing w:line="360" w:lineRule="auto"/>
        <w:ind w:firstLine="720"/>
        <w:jc w:val="both"/>
        <w:rPr>
          <w:sz w:val="28"/>
          <w:szCs w:val="28"/>
          <w:lang w:val="ru-RU"/>
        </w:rPr>
      </w:pPr>
      <w:r>
        <w:rPr>
          <w:sz w:val="28"/>
          <w:szCs w:val="28"/>
          <w:lang w:val="ru-RU"/>
        </w:rPr>
        <w:t>Формирование прибыли от реализации продукции (работ, услуг) представлено на рис.</w:t>
      </w:r>
      <w:r>
        <w:rPr>
          <w:sz w:val="28"/>
          <w:szCs w:val="28"/>
          <w:lang w:val="de-DE"/>
        </w:rPr>
        <w:t>I</w:t>
      </w:r>
      <w:r>
        <w:rPr>
          <w:sz w:val="28"/>
          <w:szCs w:val="28"/>
          <w:lang w:val="ru-RU"/>
        </w:rPr>
        <w:t>.2.2.</w:t>
      </w:r>
    </w:p>
    <w:p w:rsidR="00C53FAD" w:rsidRDefault="00C53FAD">
      <w:pPr>
        <w:spacing w:line="360" w:lineRule="auto"/>
        <w:ind w:firstLine="720"/>
        <w:jc w:val="both"/>
        <w:rPr>
          <w:sz w:val="28"/>
          <w:szCs w:val="28"/>
          <w:lang w:val="ru-RU"/>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709"/>
        <w:gridCol w:w="1276"/>
        <w:gridCol w:w="708"/>
        <w:gridCol w:w="1098"/>
        <w:gridCol w:w="648"/>
        <w:gridCol w:w="948"/>
        <w:gridCol w:w="869"/>
        <w:gridCol w:w="1929"/>
      </w:tblGrid>
      <w:tr w:rsidR="00C53FAD">
        <w:tc>
          <w:tcPr>
            <w:tcW w:w="1384" w:type="dxa"/>
          </w:tcPr>
          <w:p w:rsidR="00C53FAD" w:rsidRDefault="00C53FAD">
            <w:pPr>
              <w:spacing w:line="360" w:lineRule="auto"/>
              <w:jc w:val="both"/>
              <w:rPr>
                <w:lang w:val="ru-RU"/>
              </w:rPr>
            </w:pPr>
            <w:r>
              <w:rPr>
                <w:lang w:val="ru-RU"/>
              </w:rPr>
              <w:t>Прибыль от реализации продукции (работ, услуг)</w:t>
            </w:r>
          </w:p>
        </w:tc>
        <w:tc>
          <w:tcPr>
            <w:tcW w:w="709" w:type="dxa"/>
            <w:tcBorders>
              <w:top w:val="nil"/>
              <w:bottom w:val="nil"/>
            </w:tcBorders>
          </w:tcPr>
          <w:p w:rsidR="00C53FAD" w:rsidRDefault="00C53FAD">
            <w:pPr>
              <w:spacing w:line="360" w:lineRule="auto"/>
              <w:jc w:val="both"/>
              <w:rPr>
                <w:lang w:val="ru-RU"/>
              </w:rPr>
            </w:pPr>
            <w:r>
              <w:rPr>
                <w:lang w:val="ru-RU"/>
              </w:rPr>
              <w:t xml:space="preserve">          </w:t>
            </w:r>
          </w:p>
          <w:p w:rsidR="00C53FAD" w:rsidRDefault="00C53FAD">
            <w:pPr>
              <w:spacing w:line="360" w:lineRule="auto"/>
              <w:jc w:val="both"/>
              <w:rPr>
                <w:lang w:val="ru-RU"/>
              </w:rPr>
            </w:pPr>
          </w:p>
          <w:p w:rsidR="00C53FAD" w:rsidRDefault="00C53FAD">
            <w:pPr>
              <w:spacing w:line="360" w:lineRule="auto"/>
              <w:jc w:val="both"/>
              <w:rPr>
                <w:lang w:val="ru-RU"/>
              </w:rPr>
            </w:pPr>
            <w:r>
              <w:rPr>
                <w:lang w:val="ru-RU"/>
              </w:rPr>
              <w:t xml:space="preserve">  =                 </w:t>
            </w:r>
          </w:p>
        </w:tc>
        <w:tc>
          <w:tcPr>
            <w:tcW w:w="1276" w:type="dxa"/>
          </w:tcPr>
          <w:p w:rsidR="00C53FAD" w:rsidRDefault="00C53FAD">
            <w:pPr>
              <w:spacing w:line="360" w:lineRule="auto"/>
              <w:jc w:val="both"/>
              <w:rPr>
                <w:lang w:val="ru-RU"/>
              </w:rPr>
            </w:pPr>
            <w:r>
              <w:rPr>
                <w:lang w:val="ru-RU"/>
              </w:rPr>
              <w:t>Выручка от реализации продукции (работ, услуг)</w:t>
            </w:r>
          </w:p>
        </w:tc>
        <w:tc>
          <w:tcPr>
            <w:tcW w:w="708" w:type="dxa"/>
            <w:tcBorders>
              <w:top w:val="nil"/>
              <w:bottom w:val="nil"/>
            </w:tcBorders>
          </w:tcPr>
          <w:p w:rsidR="00C53FAD" w:rsidRDefault="00C53FAD">
            <w:pPr>
              <w:spacing w:line="360" w:lineRule="auto"/>
              <w:jc w:val="both"/>
              <w:rPr>
                <w:lang w:val="ru-RU"/>
              </w:rPr>
            </w:pPr>
          </w:p>
          <w:p w:rsidR="00C53FAD" w:rsidRDefault="00C53FAD">
            <w:pPr>
              <w:spacing w:line="360" w:lineRule="auto"/>
              <w:jc w:val="both"/>
              <w:rPr>
                <w:lang w:val="ru-RU"/>
              </w:rPr>
            </w:pPr>
          </w:p>
          <w:p w:rsidR="00C53FAD" w:rsidRDefault="00C53FAD">
            <w:pPr>
              <w:spacing w:line="360" w:lineRule="auto"/>
              <w:jc w:val="both"/>
              <w:rPr>
                <w:lang w:val="ru-RU"/>
              </w:rPr>
            </w:pPr>
            <w:r>
              <w:rPr>
                <w:lang w:val="ru-RU"/>
              </w:rPr>
              <w:t xml:space="preserve">  -</w:t>
            </w:r>
          </w:p>
        </w:tc>
        <w:tc>
          <w:tcPr>
            <w:tcW w:w="1098" w:type="dxa"/>
          </w:tcPr>
          <w:p w:rsidR="00C53FAD" w:rsidRDefault="00C53FAD">
            <w:pPr>
              <w:spacing w:line="360" w:lineRule="auto"/>
              <w:jc w:val="both"/>
              <w:rPr>
                <w:lang w:val="ru-RU"/>
              </w:rPr>
            </w:pPr>
            <w:r>
              <w:rPr>
                <w:lang w:val="ru-RU"/>
              </w:rPr>
              <w:t>Налог на добавленную стоимость</w:t>
            </w:r>
          </w:p>
        </w:tc>
        <w:tc>
          <w:tcPr>
            <w:tcW w:w="648" w:type="dxa"/>
            <w:tcBorders>
              <w:top w:val="nil"/>
              <w:bottom w:val="nil"/>
            </w:tcBorders>
          </w:tcPr>
          <w:p w:rsidR="00C53FAD" w:rsidRDefault="00C53FAD">
            <w:pPr>
              <w:spacing w:line="360" w:lineRule="auto"/>
              <w:jc w:val="both"/>
              <w:rPr>
                <w:lang w:val="ru-RU"/>
              </w:rPr>
            </w:pPr>
          </w:p>
          <w:p w:rsidR="00C53FAD" w:rsidRDefault="00C53FAD">
            <w:pPr>
              <w:spacing w:line="360" w:lineRule="auto"/>
              <w:jc w:val="both"/>
              <w:rPr>
                <w:lang w:val="ru-RU"/>
              </w:rPr>
            </w:pPr>
          </w:p>
          <w:p w:rsidR="00C53FAD" w:rsidRDefault="00C53FAD">
            <w:pPr>
              <w:spacing w:line="360" w:lineRule="auto"/>
              <w:jc w:val="both"/>
              <w:rPr>
                <w:lang w:val="ru-RU"/>
              </w:rPr>
            </w:pPr>
            <w:r>
              <w:rPr>
                <w:lang w:val="ru-RU"/>
              </w:rPr>
              <w:t xml:space="preserve">  -</w:t>
            </w:r>
          </w:p>
        </w:tc>
        <w:tc>
          <w:tcPr>
            <w:tcW w:w="948" w:type="dxa"/>
          </w:tcPr>
          <w:p w:rsidR="00C53FAD" w:rsidRDefault="00C53FAD">
            <w:pPr>
              <w:spacing w:line="360" w:lineRule="auto"/>
              <w:jc w:val="both"/>
              <w:rPr>
                <w:lang w:val="ru-RU"/>
              </w:rPr>
            </w:pPr>
          </w:p>
          <w:p w:rsidR="00C53FAD" w:rsidRDefault="00C53FAD">
            <w:pPr>
              <w:spacing w:line="360" w:lineRule="auto"/>
              <w:jc w:val="both"/>
              <w:rPr>
                <w:lang w:val="ru-RU"/>
              </w:rPr>
            </w:pPr>
            <w:r>
              <w:rPr>
                <w:lang w:val="ru-RU"/>
              </w:rPr>
              <w:t xml:space="preserve">                Акцизы</w:t>
            </w:r>
          </w:p>
        </w:tc>
        <w:tc>
          <w:tcPr>
            <w:tcW w:w="869" w:type="dxa"/>
            <w:tcBorders>
              <w:top w:val="nil"/>
              <w:bottom w:val="nil"/>
            </w:tcBorders>
          </w:tcPr>
          <w:p w:rsidR="00C53FAD" w:rsidRDefault="00C53FAD">
            <w:pPr>
              <w:spacing w:line="360" w:lineRule="auto"/>
              <w:jc w:val="both"/>
              <w:rPr>
                <w:lang w:val="ru-RU"/>
              </w:rPr>
            </w:pPr>
          </w:p>
          <w:p w:rsidR="00C53FAD" w:rsidRDefault="00C53FAD">
            <w:pPr>
              <w:spacing w:line="360" w:lineRule="auto"/>
              <w:jc w:val="both"/>
              <w:rPr>
                <w:lang w:val="ru-RU"/>
              </w:rPr>
            </w:pPr>
          </w:p>
          <w:p w:rsidR="00C53FAD" w:rsidRDefault="00C53FAD">
            <w:pPr>
              <w:spacing w:line="360" w:lineRule="auto"/>
              <w:jc w:val="both"/>
              <w:rPr>
                <w:lang w:val="ru-RU"/>
              </w:rPr>
            </w:pPr>
            <w:r>
              <w:rPr>
                <w:lang w:val="ru-RU"/>
              </w:rPr>
              <w:t xml:space="preserve">    -</w:t>
            </w:r>
          </w:p>
        </w:tc>
        <w:tc>
          <w:tcPr>
            <w:tcW w:w="1929" w:type="dxa"/>
          </w:tcPr>
          <w:p w:rsidR="00C53FAD" w:rsidRDefault="00C53FAD">
            <w:pPr>
              <w:spacing w:line="360" w:lineRule="auto"/>
              <w:jc w:val="both"/>
              <w:rPr>
                <w:lang w:val="ru-RU"/>
              </w:rPr>
            </w:pPr>
            <w:r>
              <w:rPr>
                <w:lang w:val="ru-RU"/>
              </w:rPr>
              <w:t>Затраты на производство и реализацию продукции (работ, услуг)</w:t>
            </w:r>
          </w:p>
        </w:tc>
      </w:tr>
    </w:tbl>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Рис.</w:t>
      </w:r>
      <w:r>
        <w:rPr>
          <w:sz w:val="28"/>
          <w:szCs w:val="28"/>
          <w:lang w:val="de-DE"/>
        </w:rPr>
        <w:t>I</w:t>
      </w:r>
      <w:r>
        <w:rPr>
          <w:sz w:val="28"/>
          <w:szCs w:val="28"/>
          <w:lang w:val="ru-RU"/>
        </w:rPr>
        <w:t>.2.2. Формирование прибыли от реализации продукции (работ, услуг).</w:t>
      </w:r>
    </w:p>
    <w:p w:rsidR="00C53FAD" w:rsidRDefault="00C53FAD">
      <w:pPr>
        <w:spacing w:line="360" w:lineRule="auto"/>
        <w:ind w:firstLine="720"/>
        <w:jc w:val="both"/>
        <w:rPr>
          <w:sz w:val="28"/>
          <w:szCs w:val="28"/>
          <w:lang w:val="ru-RU"/>
        </w:rPr>
      </w:pPr>
      <w:r>
        <w:rPr>
          <w:sz w:val="28"/>
          <w:szCs w:val="28"/>
          <w:lang w:val="ru-RU"/>
        </w:rPr>
        <w:t>Предприятия, осуществляющие внешнеэкономическую деятельность, при определении прибыли исключают из выручки от реализации продукции ( работ, услуг) уплаченные экспортные пошлины (с 01.01.96г.).</w:t>
      </w:r>
    </w:p>
    <w:p w:rsidR="00C53FAD" w:rsidRDefault="00C53FAD">
      <w:pPr>
        <w:spacing w:line="360" w:lineRule="auto"/>
        <w:ind w:firstLine="720"/>
        <w:jc w:val="both"/>
        <w:rPr>
          <w:sz w:val="28"/>
          <w:szCs w:val="28"/>
          <w:lang w:val="ru-RU"/>
        </w:rPr>
      </w:pPr>
      <w:r>
        <w:rPr>
          <w:sz w:val="28"/>
          <w:szCs w:val="28"/>
          <w:lang w:val="ru-RU"/>
        </w:rPr>
        <w:t>Для предприятий , осуществляющих прямой обмен или реализацию продукции (работ , услуг ) по ценам ниже себестоимости под выручкой для целей налогообложения понимается сумма сделки, которая определяется исходя из рыночных цен.</w:t>
      </w:r>
    </w:p>
    <w:p w:rsidR="00C53FAD" w:rsidRDefault="00C53FAD">
      <w:pPr>
        <w:spacing w:line="360" w:lineRule="auto"/>
        <w:ind w:firstLine="720"/>
        <w:jc w:val="both"/>
        <w:rPr>
          <w:sz w:val="28"/>
          <w:szCs w:val="28"/>
          <w:lang w:val="ru-RU"/>
        </w:rPr>
      </w:pPr>
      <w:r>
        <w:rPr>
          <w:sz w:val="28"/>
          <w:szCs w:val="28"/>
          <w:lang w:val="ru-RU"/>
        </w:rPr>
        <w:t xml:space="preserve">В себестоимость продукции (работ, услуг) включаются все фактически произведенные затраты, связанные с производством и реализацией продукции. Важно отметить, что для целей налогообложения произведенные организацией затраты корректируются с учетом утвержденных лимитов, норм и нормативов ( командировочные расходы, расходы на рекламу, представительные расходы и т.д.). Себестоимость продукции (работ, услуг) представляет собой стоимостную оценку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её производство и реализацию. Данные затраты, скорректированы с учетом утвержденных лимитов, норм и нормативов и исключаются из выручки, полученной от реализации продукции (работ, услуг). </w:t>
      </w:r>
    </w:p>
    <w:p w:rsidR="00C53FAD" w:rsidRDefault="00C53FAD">
      <w:pPr>
        <w:spacing w:line="360" w:lineRule="auto"/>
        <w:ind w:firstLine="720"/>
        <w:jc w:val="both"/>
        <w:rPr>
          <w:sz w:val="28"/>
          <w:szCs w:val="28"/>
          <w:lang w:val="ru-RU"/>
        </w:rPr>
      </w:pPr>
      <w:r>
        <w:rPr>
          <w:sz w:val="28"/>
          <w:szCs w:val="28"/>
          <w:lang w:val="ru-RU"/>
        </w:rPr>
        <w:t xml:space="preserve">Все затраты предприятия группируются в соответствии с их экономическим содержанием по элементам (см. Рис. </w:t>
      </w:r>
      <w:r>
        <w:rPr>
          <w:sz w:val="28"/>
          <w:szCs w:val="28"/>
          <w:lang w:val="de-DE"/>
        </w:rPr>
        <w:t>I</w:t>
      </w:r>
      <w:r>
        <w:rPr>
          <w:sz w:val="28"/>
          <w:szCs w:val="28"/>
          <w:lang w:val="ru-RU"/>
        </w:rPr>
        <w:t>.2.3.).</w:t>
      </w:r>
    </w:p>
    <w:p w:rsidR="00C53FAD" w:rsidRDefault="00C53FAD">
      <w:pPr>
        <w:spacing w:line="360" w:lineRule="auto"/>
        <w:ind w:firstLine="720"/>
        <w:jc w:val="both"/>
        <w:rPr>
          <w:sz w:val="28"/>
          <w:szCs w:val="28"/>
          <w:lang w:val="ru-RU"/>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1058"/>
        <w:gridCol w:w="1058"/>
        <w:gridCol w:w="1058"/>
        <w:gridCol w:w="1058"/>
        <w:gridCol w:w="1058"/>
        <w:gridCol w:w="1058"/>
        <w:gridCol w:w="1058"/>
        <w:gridCol w:w="1060"/>
      </w:tblGrid>
      <w:tr w:rsidR="00C53FAD">
        <w:tc>
          <w:tcPr>
            <w:tcW w:w="9567" w:type="dxa"/>
            <w:gridSpan w:val="9"/>
          </w:tcPr>
          <w:p w:rsidR="00C53FAD" w:rsidRDefault="00C53FAD">
            <w:pPr>
              <w:spacing w:line="360" w:lineRule="auto"/>
              <w:jc w:val="center"/>
              <w:rPr>
                <w:lang w:val="ru-RU"/>
              </w:rPr>
            </w:pPr>
            <w:r>
              <w:rPr>
                <w:lang w:val="ru-RU"/>
              </w:rPr>
              <w:t>Затраты по производству и реализации продукции (работ, услуг).</w:t>
            </w:r>
          </w:p>
        </w:tc>
      </w:tr>
      <w:tr w:rsidR="00C53FAD">
        <w:tc>
          <w:tcPr>
            <w:tcW w:w="9565" w:type="dxa"/>
            <w:gridSpan w:val="9"/>
            <w:tcBorders>
              <w:left w:val="nil"/>
              <w:bottom w:val="nil"/>
              <w:right w:val="nil"/>
            </w:tcBorders>
          </w:tcPr>
          <w:p w:rsidR="00C53FAD" w:rsidRDefault="007E03FA">
            <w:pPr>
              <w:spacing w:line="360" w:lineRule="auto"/>
              <w:jc w:val="center"/>
              <w:rPr>
                <w:lang w:val="ru-RU"/>
              </w:rPr>
            </w:pPr>
            <w:r>
              <w:rPr>
                <w:noProof/>
                <w:lang w:val="ru-RU"/>
              </w:rPr>
              <w:pict>
                <v:line id="_x0000_s1029" style="position:absolute;left:0;text-align:left;z-index:251670016;mso-position-horizontal-relative:text;mso-position-vertical-relative:text" from="418.8pt,15.65pt" to="447.65pt,37.3pt" o:allowincell="f" strokeweight=".25pt">
                  <v:stroke startarrowwidth="narrow" startarrowlength="short" endarrowwidth="narrow" endarrowlength="short"/>
                </v:line>
              </w:pict>
            </w:r>
            <w:r>
              <w:rPr>
                <w:noProof/>
                <w:lang w:val="ru-RU"/>
              </w:rPr>
              <w:pict>
                <v:line id="_x0000_s1030" style="position:absolute;left:0;text-align:left;z-index:251668992;mso-position-horizontal-relative:text;mso-position-vertical-relative:text" from="339.6pt,22.85pt" to="339.65pt,37.3pt" o:allowincell="f" strokeweight=".25pt">
                  <v:stroke startarrowwidth="narrow" startarrowlength="short" endarrowwidth="narrow" endarrowlength="short"/>
                </v:line>
              </w:pict>
            </w:r>
            <w:r>
              <w:rPr>
                <w:noProof/>
                <w:lang w:val="ru-RU"/>
              </w:rPr>
              <w:pict>
                <v:line id="_x0000_s1031" style="position:absolute;left:0;text-align:left;z-index:251666944;mso-position-horizontal-relative:text;mso-position-vertical-relative:text" from="130.8pt,22.85pt" to="130.85pt,22.9pt" o:allowincell="f" strokeweight=".25pt">
                  <v:stroke startarrowwidth="narrow" startarrowlength="short" endarrowwidth="narrow" endarrowlength="short"/>
                </v:line>
              </w:pict>
            </w:r>
            <w:r>
              <w:rPr>
                <w:noProof/>
                <w:lang w:val="ru-RU"/>
              </w:rPr>
              <w:pict>
                <v:line id="_x0000_s1032" style="position:absolute;left:0;text-align:left;z-index:251659776;mso-position-horizontal-relative:text;mso-position-vertical-relative:text" from="231.6pt,15.65pt" to="231.65pt,37.3pt" o:allowincell="f" strokeweight=".25pt">
                  <v:stroke startarrowwidth="narrow" startarrowlength="short" endarrowwidth="narrow" endarrowlength="short"/>
                </v:line>
              </w:pict>
            </w:r>
            <w:r>
              <w:rPr>
                <w:noProof/>
                <w:lang w:val="ru-RU"/>
              </w:rPr>
              <w:pict>
                <v:line id="_x0000_s1033" style="position:absolute;left:0;text-align:left;flip:x;z-index:251654656;mso-position-horizontal-relative:text;mso-position-vertical-relative:text" from="22.8pt,15.65pt" to="51.65pt,37.3pt" o:allowincell="f" strokeweight=".25pt">
                  <v:stroke startarrowwidth="narrow" startarrowlength="short" endarrowwidth="narrow" endarrowlength="short"/>
                </v:line>
              </w:pict>
            </w:r>
            <w:r>
              <w:rPr>
                <w:noProof/>
                <w:lang w:val="ru-RU"/>
              </w:rPr>
              <w:pict>
                <v:line id="_x0000_s1034" style="position:absolute;left:0;text-align:left;z-index:251646464;mso-position-horizontal-relative:text;mso-position-vertical-relative:text" from="231.6pt,1.25pt" to="231.65pt,15.7pt" o:allowincell="f" strokeweight="1pt">
                  <v:stroke startarrowwidth="narrow" startarrowlength="short" endarrowwidth="narrow" endarrowlength="short"/>
                </v:line>
              </w:pict>
            </w:r>
          </w:p>
        </w:tc>
      </w:tr>
      <w:tr w:rsidR="00C53FAD">
        <w:tc>
          <w:tcPr>
            <w:tcW w:w="1101" w:type="dxa"/>
            <w:tcBorders>
              <w:top w:val="nil"/>
              <w:left w:val="nil"/>
              <w:right w:val="nil"/>
            </w:tcBorders>
          </w:tcPr>
          <w:p w:rsidR="00C53FAD" w:rsidRDefault="007E03FA">
            <w:pPr>
              <w:spacing w:line="360" w:lineRule="auto"/>
              <w:jc w:val="center"/>
              <w:rPr>
                <w:lang w:val="ru-RU"/>
              </w:rPr>
            </w:pPr>
            <w:r>
              <w:rPr>
                <w:noProof/>
                <w:lang w:val="ru-RU"/>
              </w:rPr>
              <w:pict>
                <v:line id="_x0000_s1035" style="position:absolute;left:0;text-align:left;z-index:251663872;mso-position-horizontal-relative:text;mso-position-vertical-relative:text" from="130.8pt,4.25pt" to="130.85pt,18.7pt" o:allowincell="f" strokeweight=".25pt">
                  <v:stroke startarrowwidth="narrow" startarrowlength="short" endarrowwidth="narrow" endarrowlength="short"/>
                </v:line>
              </w:pict>
            </w:r>
          </w:p>
        </w:tc>
        <w:tc>
          <w:tcPr>
            <w:tcW w:w="1058" w:type="dxa"/>
            <w:tcBorders>
              <w:left w:val="nil"/>
              <w:bottom w:val="nil"/>
              <w:right w:val="nil"/>
            </w:tcBorders>
          </w:tcPr>
          <w:p w:rsidR="00C53FAD" w:rsidRDefault="00C53FAD">
            <w:pPr>
              <w:spacing w:line="360" w:lineRule="auto"/>
              <w:jc w:val="center"/>
              <w:rPr>
                <w:lang w:val="ru-RU"/>
              </w:rPr>
            </w:pPr>
          </w:p>
        </w:tc>
        <w:tc>
          <w:tcPr>
            <w:tcW w:w="1058" w:type="dxa"/>
            <w:tcBorders>
              <w:left w:val="nil"/>
              <w:right w:val="nil"/>
            </w:tcBorders>
          </w:tcPr>
          <w:p w:rsidR="00C53FAD" w:rsidRDefault="00C53FAD">
            <w:pPr>
              <w:spacing w:line="360" w:lineRule="auto"/>
              <w:jc w:val="center"/>
              <w:rPr>
                <w:lang w:val="ru-RU"/>
              </w:rPr>
            </w:pPr>
          </w:p>
        </w:tc>
        <w:tc>
          <w:tcPr>
            <w:tcW w:w="1058" w:type="dxa"/>
            <w:tcBorders>
              <w:left w:val="nil"/>
              <w:bottom w:val="nil"/>
              <w:right w:val="nil"/>
            </w:tcBorders>
          </w:tcPr>
          <w:p w:rsidR="00C53FAD" w:rsidRDefault="00C53FAD">
            <w:pPr>
              <w:spacing w:line="360" w:lineRule="auto"/>
              <w:jc w:val="center"/>
              <w:rPr>
                <w:lang w:val="ru-RU"/>
              </w:rPr>
            </w:pPr>
          </w:p>
        </w:tc>
        <w:tc>
          <w:tcPr>
            <w:tcW w:w="1058" w:type="dxa"/>
            <w:tcBorders>
              <w:left w:val="nil"/>
              <w:right w:val="nil"/>
            </w:tcBorders>
          </w:tcPr>
          <w:p w:rsidR="00C53FAD" w:rsidRDefault="00C53FAD">
            <w:pPr>
              <w:spacing w:line="360" w:lineRule="auto"/>
              <w:jc w:val="center"/>
              <w:rPr>
                <w:lang w:val="ru-RU"/>
              </w:rPr>
            </w:pPr>
          </w:p>
        </w:tc>
        <w:tc>
          <w:tcPr>
            <w:tcW w:w="1058" w:type="dxa"/>
            <w:tcBorders>
              <w:left w:val="nil"/>
              <w:bottom w:val="nil"/>
              <w:right w:val="nil"/>
            </w:tcBorders>
          </w:tcPr>
          <w:p w:rsidR="00C53FAD" w:rsidRDefault="00C53FAD">
            <w:pPr>
              <w:spacing w:line="360" w:lineRule="auto"/>
              <w:jc w:val="center"/>
              <w:rPr>
                <w:lang w:val="ru-RU"/>
              </w:rPr>
            </w:pPr>
          </w:p>
        </w:tc>
        <w:tc>
          <w:tcPr>
            <w:tcW w:w="1058" w:type="dxa"/>
            <w:tcBorders>
              <w:left w:val="nil"/>
              <w:right w:val="nil"/>
            </w:tcBorders>
          </w:tcPr>
          <w:p w:rsidR="00C53FAD" w:rsidRDefault="00C53FAD">
            <w:pPr>
              <w:spacing w:line="360" w:lineRule="auto"/>
              <w:jc w:val="center"/>
              <w:rPr>
                <w:lang w:val="ru-RU"/>
              </w:rPr>
            </w:pPr>
          </w:p>
        </w:tc>
        <w:tc>
          <w:tcPr>
            <w:tcW w:w="1058" w:type="dxa"/>
            <w:tcBorders>
              <w:left w:val="nil"/>
              <w:bottom w:val="nil"/>
              <w:right w:val="nil"/>
            </w:tcBorders>
          </w:tcPr>
          <w:p w:rsidR="00C53FAD" w:rsidRDefault="00C53FAD">
            <w:pPr>
              <w:spacing w:line="360" w:lineRule="auto"/>
              <w:jc w:val="center"/>
              <w:rPr>
                <w:lang w:val="ru-RU"/>
              </w:rPr>
            </w:pPr>
          </w:p>
        </w:tc>
        <w:tc>
          <w:tcPr>
            <w:tcW w:w="1058" w:type="dxa"/>
            <w:tcBorders>
              <w:top w:val="nil"/>
              <w:left w:val="nil"/>
              <w:right w:val="nil"/>
            </w:tcBorders>
          </w:tcPr>
          <w:p w:rsidR="00C53FAD" w:rsidRDefault="00C53FAD">
            <w:pPr>
              <w:spacing w:line="360" w:lineRule="auto"/>
              <w:jc w:val="center"/>
              <w:rPr>
                <w:lang w:val="ru-RU"/>
              </w:rPr>
            </w:pPr>
          </w:p>
        </w:tc>
      </w:tr>
      <w:tr w:rsidR="00C53FAD">
        <w:tc>
          <w:tcPr>
            <w:tcW w:w="1101" w:type="dxa"/>
          </w:tcPr>
          <w:p w:rsidR="00C53FAD" w:rsidRDefault="00C53FAD">
            <w:pPr>
              <w:spacing w:line="360" w:lineRule="auto"/>
              <w:jc w:val="center"/>
              <w:rPr>
                <w:lang w:val="ru-RU"/>
              </w:rPr>
            </w:pPr>
            <w:r>
              <w:rPr>
                <w:lang w:val="ru-RU"/>
              </w:rPr>
              <w:t>Материальные затраты</w:t>
            </w:r>
          </w:p>
        </w:tc>
        <w:tc>
          <w:tcPr>
            <w:tcW w:w="1058" w:type="dxa"/>
            <w:tcBorders>
              <w:top w:val="nil"/>
              <w:bottom w:val="nil"/>
            </w:tcBorders>
          </w:tcPr>
          <w:p w:rsidR="00C53FAD" w:rsidRDefault="00C53FAD">
            <w:pPr>
              <w:spacing w:line="360" w:lineRule="auto"/>
              <w:jc w:val="center"/>
              <w:rPr>
                <w:lang w:val="ru-RU"/>
              </w:rPr>
            </w:pPr>
          </w:p>
        </w:tc>
        <w:tc>
          <w:tcPr>
            <w:tcW w:w="1058" w:type="dxa"/>
          </w:tcPr>
          <w:p w:rsidR="00C53FAD" w:rsidRDefault="00C53FAD">
            <w:pPr>
              <w:spacing w:line="360" w:lineRule="auto"/>
              <w:jc w:val="center"/>
              <w:rPr>
                <w:lang w:val="ru-RU"/>
              </w:rPr>
            </w:pPr>
            <w:r>
              <w:rPr>
                <w:lang w:val="ru-RU"/>
              </w:rPr>
              <w:t>Затраты на оплату труда</w:t>
            </w:r>
          </w:p>
        </w:tc>
        <w:tc>
          <w:tcPr>
            <w:tcW w:w="1058" w:type="dxa"/>
            <w:tcBorders>
              <w:top w:val="nil"/>
              <w:bottom w:val="nil"/>
            </w:tcBorders>
          </w:tcPr>
          <w:p w:rsidR="00C53FAD" w:rsidRDefault="00C53FAD">
            <w:pPr>
              <w:spacing w:line="360" w:lineRule="auto"/>
              <w:jc w:val="center"/>
              <w:rPr>
                <w:lang w:val="ru-RU"/>
              </w:rPr>
            </w:pPr>
          </w:p>
        </w:tc>
        <w:tc>
          <w:tcPr>
            <w:tcW w:w="1058" w:type="dxa"/>
          </w:tcPr>
          <w:p w:rsidR="00C53FAD" w:rsidRDefault="00C53FAD">
            <w:pPr>
              <w:spacing w:line="360" w:lineRule="auto"/>
              <w:jc w:val="center"/>
              <w:rPr>
                <w:lang w:val="ru-RU"/>
              </w:rPr>
            </w:pPr>
            <w:r>
              <w:rPr>
                <w:lang w:val="ru-RU"/>
              </w:rPr>
              <w:t>Отчисления на социальные нужды</w:t>
            </w:r>
          </w:p>
        </w:tc>
        <w:tc>
          <w:tcPr>
            <w:tcW w:w="1058" w:type="dxa"/>
            <w:tcBorders>
              <w:top w:val="nil"/>
              <w:bottom w:val="nil"/>
            </w:tcBorders>
          </w:tcPr>
          <w:p w:rsidR="00C53FAD" w:rsidRDefault="00C53FAD">
            <w:pPr>
              <w:spacing w:line="360" w:lineRule="auto"/>
              <w:jc w:val="center"/>
              <w:rPr>
                <w:lang w:val="ru-RU"/>
              </w:rPr>
            </w:pPr>
          </w:p>
        </w:tc>
        <w:tc>
          <w:tcPr>
            <w:tcW w:w="1058" w:type="dxa"/>
          </w:tcPr>
          <w:p w:rsidR="00C53FAD" w:rsidRDefault="00C53FAD">
            <w:pPr>
              <w:spacing w:line="360" w:lineRule="auto"/>
              <w:jc w:val="center"/>
              <w:rPr>
                <w:lang w:val="ru-RU"/>
              </w:rPr>
            </w:pPr>
            <w:r>
              <w:rPr>
                <w:lang w:val="ru-RU"/>
              </w:rPr>
              <w:t>Амортизация основных фондов</w:t>
            </w:r>
          </w:p>
        </w:tc>
        <w:tc>
          <w:tcPr>
            <w:tcW w:w="1058" w:type="dxa"/>
            <w:tcBorders>
              <w:top w:val="nil"/>
              <w:bottom w:val="nil"/>
            </w:tcBorders>
          </w:tcPr>
          <w:p w:rsidR="00C53FAD" w:rsidRDefault="00C53FAD">
            <w:pPr>
              <w:spacing w:line="360" w:lineRule="auto"/>
              <w:jc w:val="center"/>
              <w:rPr>
                <w:lang w:val="ru-RU"/>
              </w:rPr>
            </w:pPr>
          </w:p>
        </w:tc>
        <w:tc>
          <w:tcPr>
            <w:tcW w:w="1058" w:type="dxa"/>
          </w:tcPr>
          <w:p w:rsidR="00C53FAD" w:rsidRDefault="00C53FAD">
            <w:pPr>
              <w:spacing w:line="360" w:lineRule="auto"/>
              <w:jc w:val="center"/>
              <w:rPr>
                <w:lang w:val="ru-RU"/>
              </w:rPr>
            </w:pPr>
            <w:r>
              <w:rPr>
                <w:lang w:val="ru-RU"/>
              </w:rPr>
              <w:t>Прочие затраты</w:t>
            </w:r>
          </w:p>
        </w:tc>
      </w:tr>
    </w:tbl>
    <w:p w:rsidR="00C53FAD" w:rsidRDefault="00C53FAD">
      <w:pPr>
        <w:spacing w:line="360" w:lineRule="auto"/>
        <w:ind w:firstLine="720"/>
        <w:jc w:val="both"/>
        <w:rPr>
          <w:sz w:val="28"/>
          <w:szCs w:val="28"/>
          <w:lang w:val="ru-RU"/>
        </w:rPr>
      </w:pPr>
      <w:r>
        <w:rPr>
          <w:sz w:val="28"/>
          <w:szCs w:val="28"/>
          <w:lang w:val="ru-RU"/>
        </w:rPr>
        <w:t xml:space="preserve"> </w:t>
      </w:r>
    </w:p>
    <w:p w:rsidR="00C53FAD" w:rsidRDefault="00C53FAD">
      <w:pPr>
        <w:spacing w:line="360" w:lineRule="auto"/>
        <w:ind w:firstLine="720"/>
        <w:jc w:val="both"/>
        <w:rPr>
          <w:sz w:val="28"/>
          <w:szCs w:val="28"/>
          <w:lang w:val="ru-RU"/>
        </w:rPr>
      </w:pPr>
      <w:r>
        <w:rPr>
          <w:sz w:val="28"/>
          <w:szCs w:val="28"/>
          <w:lang w:val="ru-RU"/>
        </w:rPr>
        <w:t>Рис.</w:t>
      </w:r>
      <w:r>
        <w:rPr>
          <w:sz w:val="28"/>
          <w:szCs w:val="28"/>
          <w:lang w:val="de-DE"/>
        </w:rPr>
        <w:t>I</w:t>
      </w:r>
      <w:r>
        <w:rPr>
          <w:sz w:val="28"/>
          <w:szCs w:val="28"/>
          <w:lang w:val="ru-RU"/>
        </w:rPr>
        <w:t>.2.3. Состав затрат по производству и реализации продукции.</w:t>
      </w: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Перечень затрат на производство и реализацию продукции (работ, услуг) устанавливается Положением о составе затрат по производству и реализации продукции (работ, услуг) и о порядке формирования финансовых результатов, учитываемых при налогообложении прибыли, утвержденным постановлением Правительства Российской Федерации от 05.08.92 года № 552 с изменениями и дополнениями , утвержденными постановлением Правительства Российской Федерации от 01.07.95 года № 661.</w:t>
      </w:r>
    </w:p>
    <w:p w:rsidR="00C53FAD" w:rsidRDefault="00C53FAD">
      <w:pPr>
        <w:spacing w:line="360" w:lineRule="auto"/>
        <w:ind w:firstLine="720"/>
        <w:jc w:val="both"/>
        <w:rPr>
          <w:sz w:val="28"/>
          <w:szCs w:val="28"/>
          <w:lang w:val="ru-RU"/>
        </w:rPr>
      </w:pPr>
      <w:r>
        <w:rPr>
          <w:sz w:val="28"/>
          <w:szCs w:val="28"/>
          <w:lang w:val="ru-RU"/>
        </w:rPr>
        <w:t>Затраты на производство продукции (работ, услуг) включаются в себестоимость продукции (работ. услуг) того отчётного периода , к которому они относятся, независимо от времени их оплаты - предварительной или последующей.</w:t>
      </w:r>
    </w:p>
    <w:p w:rsidR="00C53FAD" w:rsidRDefault="00C53FAD">
      <w:pPr>
        <w:spacing w:line="360" w:lineRule="auto"/>
        <w:ind w:firstLine="720"/>
        <w:jc w:val="both"/>
        <w:rPr>
          <w:sz w:val="28"/>
          <w:szCs w:val="28"/>
          <w:lang w:val="ru-RU"/>
        </w:rPr>
      </w:pPr>
      <w:r>
        <w:rPr>
          <w:sz w:val="28"/>
          <w:szCs w:val="28"/>
          <w:u w:val="single"/>
          <w:lang w:val="ru-RU"/>
        </w:rPr>
        <w:t>Материальные затраты</w:t>
      </w:r>
      <w:r>
        <w:rPr>
          <w:sz w:val="28"/>
          <w:szCs w:val="28"/>
          <w:lang w:val="ru-RU"/>
        </w:rPr>
        <w:t xml:space="preserve"> включаются в себестоимость продукции (работ, услуг) в том периоде, в котором сырье, материалы, запасные части, горюче-смазочные материалы, покупные комплектующие изделия и полуфабрикаты были фактически использованы при производстве продукции (выполнении работ, оказании услуг). Такие расходы должны быть документально подтверждены путем составления соответствующим должностным лицом предприятия отчета об использовании материальных ресурсов.</w:t>
      </w:r>
    </w:p>
    <w:p w:rsidR="00C53FAD" w:rsidRDefault="00C53FAD">
      <w:pPr>
        <w:spacing w:line="360" w:lineRule="auto"/>
        <w:ind w:firstLine="720"/>
        <w:jc w:val="both"/>
        <w:rPr>
          <w:sz w:val="28"/>
          <w:szCs w:val="28"/>
          <w:lang w:val="ru-RU"/>
        </w:rPr>
      </w:pPr>
      <w:r>
        <w:rPr>
          <w:sz w:val="28"/>
          <w:szCs w:val="28"/>
          <w:lang w:val="ru-RU"/>
        </w:rPr>
        <w:t>Стоимость работ и услуг производственного характера, выполняемых сторонними предприятиями, производствами или хозяйствами, а также гражданами, осуществляющими предпринимательскую деятельность без образования юридического лица, включается в издержки производства и обращения в том периоде, в котором они выполнены. Для этих целей в актах о выполнении работ (оказании услуг) в обязательном порядке необходимо отражать календарный период, в котором работы выполнены (услуги оказаны).</w:t>
      </w:r>
    </w:p>
    <w:p w:rsidR="00C53FAD" w:rsidRDefault="00C53FAD">
      <w:pPr>
        <w:spacing w:line="360" w:lineRule="auto"/>
        <w:ind w:firstLine="720"/>
        <w:jc w:val="both"/>
        <w:rPr>
          <w:sz w:val="28"/>
          <w:szCs w:val="28"/>
          <w:lang w:val="ru-RU"/>
        </w:rPr>
      </w:pPr>
      <w:r>
        <w:rPr>
          <w:sz w:val="28"/>
          <w:szCs w:val="28"/>
          <w:lang w:val="ru-RU"/>
        </w:rPr>
        <w:t>При этом необходимо учесть, что для включения в издержки производства и обращения стоимости работ и услуг, выполненных гражданами, зарегистрированными в установленном порядке в качестве предпринимателей, необходимо наличие в заключенных между предприятиями и гражданами хозяйственных договорах сведений о реквизитах, свидетельства о регистрации, выданного местными органами государственного управления, даты выдачи свидетельства и его порядкового номера, наименование органа , выдавшего свидетельство, календарного периода , на который данное свидетельство выдано, вида предпринимательской деятельности. При несоответствии таких сведений, а также несоответствии вида деятельности, которым гражданину разрешено заниматься без образования юридического лица, характеру работ, являющихся предметом заключенного договора, стоимость выполненных гражданином работ (оказанных услуг)не по статье «Услуги производственного характера2, а входит в состав расходов на оплату труда.</w:t>
      </w:r>
    </w:p>
    <w:p w:rsidR="00C53FAD" w:rsidRDefault="00C53FAD">
      <w:pPr>
        <w:spacing w:line="360" w:lineRule="auto"/>
        <w:ind w:firstLine="720"/>
        <w:jc w:val="both"/>
        <w:rPr>
          <w:sz w:val="28"/>
          <w:szCs w:val="28"/>
          <w:lang w:val="ru-RU"/>
        </w:rPr>
      </w:pPr>
      <w:r>
        <w:rPr>
          <w:sz w:val="28"/>
          <w:szCs w:val="28"/>
          <w:u w:val="single"/>
          <w:lang w:val="ru-RU"/>
        </w:rPr>
        <w:t>Затраты на оплату труда</w:t>
      </w:r>
      <w:r>
        <w:rPr>
          <w:sz w:val="28"/>
          <w:szCs w:val="28"/>
          <w:lang w:val="ru-RU"/>
        </w:rPr>
        <w:t xml:space="preserve"> персонала предприятия, занятого в основной</w:t>
      </w:r>
      <w:r>
        <w:rPr>
          <w:sz w:val="28"/>
          <w:szCs w:val="28"/>
          <w:u w:val="single"/>
          <w:lang w:val="ru-RU"/>
        </w:rPr>
        <w:t xml:space="preserve"> </w:t>
      </w:r>
      <w:r>
        <w:rPr>
          <w:sz w:val="28"/>
          <w:szCs w:val="28"/>
          <w:lang w:val="ru-RU"/>
        </w:rPr>
        <w:t>деятельности, работающего по трудовому соглашению (контракту), совместительству, по договорам гражданско-правового характера, включаются в себестоимость продукции (работ, услуг) в том периоде, в котором гражданами были выполнены работы (оказаны услуги), независимо от времени фактической выплаты заработной платы как по объективным (отсутствие денежных средств на расчетном счете, наличие условий, согласно которым вознаграждение выплачивается по окончании производства работ), так и субъективным (невозможность выплаты заработной платы ввиду отсутствия работника и др.) причинам. Календарный период, в котором заработная плата должна быть начислена. Определяется на основании данных учёта фактически отработанного времени, которое при выполнении работ по совместительству не может превышать половины установленной трудовым законодательством продолжительности рабочего дня, а по договорам подряда и другим договорам гражданско-правового характера- срок действия договора.</w:t>
      </w:r>
    </w:p>
    <w:p w:rsidR="00C53FAD" w:rsidRDefault="00C53FAD">
      <w:pPr>
        <w:spacing w:line="360" w:lineRule="auto"/>
        <w:ind w:firstLine="720"/>
        <w:jc w:val="both"/>
        <w:rPr>
          <w:sz w:val="28"/>
          <w:szCs w:val="28"/>
          <w:lang w:val="ru-RU"/>
        </w:rPr>
      </w:pPr>
      <w:r>
        <w:rPr>
          <w:sz w:val="28"/>
          <w:szCs w:val="28"/>
          <w:lang w:val="ru-RU"/>
        </w:rPr>
        <w:t>Платежи за пользование кредитами банков (кроме процентов по отсроченным просроченным ссудам) в пределах учётной ставки Центрального банка РФ, увеличенной на три пункта, подлежат включению в себестоимость продукции (работ, услуг)равномерно в течение срока действия кредитного договора независимо от установленного этим договором порядка и сроков выплаты ссудного процента.</w:t>
      </w:r>
    </w:p>
    <w:p w:rsidR="00C53FAD" w:rsidRDefault="00C53FAD">
      <w:pPr>
        <w:spacing w:line="360" w:lineRule="auto"/>
        <w:ind w:firstLine="720"/>
        <w:jc w:val="both"/>
        <w:rPr>
          <w:sz w:val="28"/>
          <w:szCs w:val="28"/>
          <w:lang w:val="ru-RU"/>
        </w:rPr>
      </w:pPr>
      <w:r>
        <w:rPr>
          <w:sz w:val="28"/>
          <w:szCs w:val="28"/>
          <w:lang w:val="ru-RU"/>
        </w:rPr>
        <w:t>При формировании данной статью затрат необходимо учесть следующее.</w:t>
      </w:r>
    </w:p>
    <w:p w:rsidR="00C53FAD" w:rsidRDefault="00C53FAD">
      <w:pPr>
        <w:spacing w:line="360" w:lineRule="auto"/>
        <w:ind w:firstLine="720"/>
        <w:jc w:val="both"/>
        <w:rPr>
          <w:sz w:val="28"/>
          <w:szCs w:val="28"/>
          <w:lang w:val="ru-RU"/>
        </w:rPr>
      </w:pPr>
      <w:r>
        <w:rPr>
          <w:sz w:val="28"/>
          <w:szCs w:val="28"/>
          <w:lang w:val="ru-RU"/>
        </w:rPr>
        <w:t>В соответствии с действующим законодательством банки - это коммерческие учреждения, являющиеся юридическими лицами, которым при наличии лицензии, выдаваемой Центральным банком РФ, предоставлено право привлекать от предприятий и граждан денежные средства и от своего имени размещать их на условиях возвратности, платности и срочности, а также осуществлять  иные банковские операции.</w:t>
      </w:r>
    </w:p>
    <w:p w:rsidR="00C53FAD" w:rsidRDefault="00C53FAD">
      <w:pPr>
        <w:spacing w:line="360" w:lineRule="auto"/>
        <w:ind w:firstLine="720"/>
        <w:jc w:val="both"/>
        <w:rPr>
          <w:sz w:val="28"/>
          <w:szCs w:val="28"/>
          <w:lang w:val="ru-RU"/>
        </w:rPr>
      </w:pPr>
      <w:r>
        <w:rPr>
          <w:sz w:val="28"/>
          <w:szCs w:val="28"/>
          <w:lang w:val="ru-RU"/>
        </w:rPr>
        <w:t>Отдельные банковские операции при наличии лицензии Центрального банка РФ могут выполнять учреждения, не являющиеся банками, которые именуются другими кредитными учреждениями.</w:t>
      </w:r>
    </w:p>
    <w:p w:rsidR="00C53FAD" w:rsidRDefault="00C53FAD">
      <w:pPr>
        <w:spacing w:line="360" w:lineRule="auto"/>
        <w:ind w:firstLine="720"/>
        <w:jc w:val="both"/>
        <w:rPr>
          <w:sz w:val="28"/>
          <w:szCs w:val="28"/>
          <w:lang w:val="ru-RU"/>
        </w:rPr>
      </w:pPr>
      <w:r>
        <w:rPr>
          <w:sz w:val="28"/>
          <w:szCs w:val="28"/>
          <w:lang w:val="ru-RU"/>
        </w:rPr>
        <w:t>Предприятия могут также получать денежные средства во временное пользование (займы) от других предприятий и организаций на условиях платности.</w:t>
      </w:r>
    </w:p>
    <w:p w:rsidR="00C53FAD" w:rsidRDefault="00C53FAD">
      <w:pPr>
        <w:spacing w:line="360" w:lineRule="auto"/>
        <w:ind w:firstLine="720"/>
        <w:jc w:val="both"/>
        <w:rPr>
          <w:sz w:val="28"/>
          <w:szCs w:val="28"/>
          <w:lang w:val="ru-RU"/>
        </w:rPr>
      </w:pPr>
      <w:r>
        <w:rPr>
          <w:sz w:val="28"/>
          <w:szCs w:val="28"/>
          <w:lang w:val="ru-RU"/>
        </w:rPr>
        <w:t xml:space="preserve">Однако поскольку в себестоимость продукции (работ, услуг) включаются только платежи по кредитам банков, а также затраты на оплату процентов по кредитам поставщиков (производителей работ, услуг) за приобретение товарно-материальных ценностей (проведение работ, оказание услуг), не подлежат включению в издержки производства и обращения расходы по уплате процентов за пользование заемными средствами , предоставленными другими (кроме банков) кредитными учреждениями , а также предприятиями и организациями в виде различных ссуд, займов, временной финансовой помощи. </w:t>
      </w:r>
    </w:p>
    <w:p w:rsidR="00C53FAD" w:rsidRDefault="00C53FAD">
      <w:pPr>
        <w:spacing w:line="360" w:lineRule="auto"/>
        <w:ind w:firstLine="720"/>
        <w:jc w:val="both"/>
        <w:rPr>
          <w:sz w:val="28"/>
          <w:szCs w:val="28"/>
          <w:lang w:val="ru-RU"/>
        </w:rPr>
      </w:pPr>
      <w:r>
        <w:rPr>
          <w:sz w:val="28"/>
          <w:szCs w:val="28"/>
          <w:lang w:val="ru-RU"/>
        </w:rPr>
        <w:t>Включение в себестоимость продукции (работ, услуг), услуг банков по расчётно-кассовому обслуживанию, услуг связи и вычислительных центров, консультационных, информационных и других услуг, оказываемых сторонними предприятиями и организациями и носящих разовый характер, производится, как правило, в момент их оплаты. В случаях , когда, например, консультационные и информационные услуги оказываются в соответствии с заключенными договорами в течение длительного времени (абонементное обслуживание и т.д.), расходы по их оплате включаются в издержки производства и обращения (на себестоимость продукции) равномерно в течение периода , на который заключен договор, независимо от даты их оплаты.</w:t>
      </w:r>
    </w:p>
    <w:p w:rsidR="00C53FAD" w:rsidRDefault="00C53FAD">
      <w:pPr>
        <w:spacing w:line="360" w:lineRule="auto"/>
        <w:ind w:firstLine="720"/>
        <w:jc w:val="both"/>
        <w:rPr>
          <w:sz w:val="28"/>
          <w:szCs w:val="28"/>
          <w:lang w:val="ru-RU"/>
        </w:rPr>
      </w:pPr>
      <w:r>
        <w:rPr>
          <w:sz w:val="28"/>
          <w:szCs w:val="28"/>
          <w:lang w:val="ru-RU"/>
        </w:rPr>
        <w:t xml:space="preserve">Плата за аренду в случае аренды отдельных объектов основных производственных фондов включается в себестоимость продукции равными долями в течение срока действия договора аренды. </w:t>
      </w:r>
    </w:p>
    <w:p w:rsidR="00C53FAD" w:rsidRDefault="00C53FAD">
      <w:pPr>
        <w:spacing w:line="360" w:lineRule="auto"/>
        <w:ind w:firstLine="720"/>
        <w:jc w:val="both"/>
        <w:rPr>
          <w:sz w:val="28"/>
          <w:szCs w:val="28"/>
          <w:lang w:val="ru-RU"/>
        </w:rPr>
      </w:pPr>
      <w:r>
        <w:rPr>
          <w:sz w:val="28"/>
          <w:szCs w:val="28"/>
          <w:lang w:val="ru-RU"/>
        </w:rPr>
        <w:t>При этом , если арендодателем является физическое лицо, оно должно быть зарегистрировано в качестве предпринимателя, осуществляющего деятельность без образования юридического лица.</w:t>
      </w: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 xml:space="preserve">При определении </w:t>
      </w:r>
      <w:r>
        <w:rPr>
          <w:i/>
          <w:iCs/>
          <w:sz w:val="28"/>
          <w:szCs w:val="28"/>
          <w:u w:val="single"/>
          <w:lang w:val="ru-RU"/>
        </w:rPr>
        <w:t>прибыли от реализации основных фондов и иного имущества предприятия</w:t>
      </w:r>
      <w:r>
        <w:rPr>
          <w:sz w:val="28"/>
          <w:szCs w:val="28"/>
          <w:lang w:val="ru-RU"/>
        </w:rPr>
        <w:t xml:space="preserve"> для целей налогообложения учитывается разница между продажной ценой и первоначальной или остаточной стоимостью этих фондов и имущества, увеличенной на индекс инфляции, исчисленный в порядке, устанавливаемом Правительством Российской Федерации. По основным  фондам , материальным активам, малоценным и быстроизнашивающимся предметам, стоимость которых погашается путем начисления износа, принимается остаточная стоимость этих фондов и имущества.</w:t>
      </w:r>
    </w:p>
    <w:p w:rsidR="00C53FAD" w:rsidRDefault="00C53FAD">
      <w:pPr>
        <w:spacing w:line="360" w:lineRule="auto"/>
        <w:ind w:firstLine="720"/>
        <w:jc w:val="both"/>
        <w:rPr>
          <w:i/>
          <w:iCs/>
          <w:sz w:val="28"/>
          <w:szCs w:val="28"/>
          <w:u w:val="single"/>
          <w:lang w:val="ru-RU"/>
        </w:rPr>
      </w:pPr>
    </w:p>
    <w:p w:rsidR="00C53FAD" w:rsidRDefault="00C53FAD">
      <w:pPr>
        <w:spacing w:line="360" w:lineRule="auto"/>
        <w:ind w:firstLine="720"/>
        <w:jc w:val="both"/>
        <w:rPr>
          <w:sz w:val="28"/>
          <w:szCs w:val="28"/>
          <w:lang w:val="ru-RU"/>
        </w:rPr>
      </w:pPr>
      <w:r>
        <w:rPr>
          <w:sz w:val="28"/>
          <w:szCs w:val="28"/>
          <w:lang w:val="ru-RU"/>
        </w:rPr>
        <w:t xml:space="preserve">Формирование прибыли от внереализационных операций отражено на рис. </w:t>
      </w:r>
      <w:r>
        <w:rPr>
          <w:sz w:val="28"/>
          <w:szCs w:val="28"/>
          <w:lang w:val="de-DE"/>
        </w:rPr>
        <w:t>I</w:t>
      </w:r>
      <w:r>
        <w:rPr>
          <w:sz w:val="28"/>
          <w:szCs w:val="28"/>
          <w:lang w:val="ru-RU"/>
        </w:rPr>
        <w:t>.2.4.</w:t>
      </w:r>
    </w:p>
    <w:p w:rsidR="00C53FAD" w:rsidRDefault="00C53FAD">
      <w:pPr>
        <w:spacing w:line="360" w:lineRule="auto"/>
        <w:ind w:firstLine="720"/>
        <w:jc w:val="both"/>
        <w:rPr>
          <w:sz w:val="28"/>
          <w:szCs w:val="28"/>
          <w:lang w:val="ru-RU"/>
        </w:rPr>
      </w:pP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43"/>
        <w:gridCol w:w="1017"/>
        <w:gridCol w:w="2393"/>
        <w:gridCol w:w="1091"/>
        <w:gridCol w:w="2294"/>
      </w:tblGrid>
      <w:tr w:rsidR="00C53FAD">
        <w:tc>
          <w:tcPr>
            <w:tcW w:w="2243" w:type="dxa"/>
          </w:tcPr>
          <w:p w:rsidR="00C53FAD" w:rsidRDefault="00C53FAD">
            <w:pPr>
              <w:spacing w:line="360" w:lineRule="auto"/>
              <w:jc w:val="both"/>
              <w:rPr>
                <w:sz w:val="28"/>
                <w:szCs w:val="28"/>
                <w:lang w:val="ru-RU"/>
              </w:rPr>
            </w:pPr>
            <w:r>
              <w:rPr>
                <w:sz w:val="28"/>
                <w:szCs w:val="28"/>
                <w:lang w:val="ru-RU"/>
              </w:rPr>
              <w:t>Прибыль от внереализационных операций</w:t>
            </w:r>
          </w:p>
        </w:tc>
        <w:tc>
          <w:tcPr>
            <w:tcW w:w="1017" w:type="dxa"/>
            <w:tcBorders>
              <w:top w:val="nil"/>
              <w:bottom w:val="nil"/>
            </w:tcBorders>
          </w:tcPr>
          <w:p w:rsidR="00C53FAD" w:rsidRDefault="00C53FAD">
            <w:pPr>
              <w:spacing w:line="360" w:lineRule="auto"/>
              <w:jc w:val="both"/>
              <w:rPr>
                <w:sz w:val="28"/>
                <w:szCs w:val="28"/>
                <w:lang w:val="ru-RU"/>
              </w:rPr>
            </w:pPr>
          </w:p>
          <w:p w:rsidR="00C53FAD" w:rsidRDefault="00C53FAD">
            <w:pPr>
              <w:spacing w:line="360" w:lineRule="auto"/>
              <w:jc w:val="both"/>
              <w:rPr>
                <w:sz w:val="28"/>
                <w:szCs w:val="28"/>
                <w:lang w:val="ru-RU"/>
              </w:rPr>
            </w:pPr>
            <w:r>
              <w:rPr>
                <w:sz w:val="28"/>
                <w:szCs w:val="28"/>
                <w:lang w:val="ru-RU"/>
              </w:rPr>
              <w:t xml:space="preserve">   =</w:t>
            </w:r>
          </w:p>
        </w:tc>
        <w:tc>
          <w:tcPr>
            <w:tcW w:w="2393" w:type="dxa"/>
          </w:tcPr>
          <w:p w:rsidR="00C53FAD" w:rsidRDefault="00C53FAD">
            <w:pPr>
              <w:spacing w:line="360" w:lineRule="auto"/>
              <w:jc w:val="both"/>
              <w:rPr>
                <w:sz w:val="28"/>
                <w:szCs w:val="28"/>
                <w:lang w:val="ru-RU"/>
              </w:rPr>
            </w:pPr>
            <w:r>
              <w:rPr>
                <w:sz w:val="28"/>
                <w:szCs w:val="28"/>
                <w:lang w:val="ru-RU"/>
              </w:rPr>
              <w:t>Доходы от внереализационных операций</w:t>
            </w:r>
          </w:p>
        </w:tc>
        <w:tc>
          <w:tcPr>
            <w:tcW w:w="1091" w:type="dxa"/>
            <w:tcBorders>
              <w:top w:val="nil"/>
              <w:bottom w:val="nil"/>
            </w:tcBorders>
          </w:tcPr>
          <w:p w:rsidR="00C53FAD" w:rsidRDefault="00C53FAD">
            <w:pPr>
              <w:spacing w:line="360" w:lineRule="auto"/>
              <w:jc w:val="both"/>
              <w:rPr>
                <w:sz w:val="28"/>
                <w:szCs w:val="28"/>
                <w:lang w:val="ru-RU"/>
              </w:rPr>
            </w:pPr>
          </w:p>
          <w:p w:rsidR="00C53FAD" w:rsidRDefault="00C53FAD">
            <w:pPr>
              <w:spacing w:line="360" w:lineRule="auto"/>
              <w:jc w:val="both"/>
              <w:rPr>
                <w:sz w:val="28"/>
                <w:szCs w:val="28"/>
                <w:lang w:val="ru-RU"/>
              </w:rPr>
            </w:pPr>
            <w:r>
              <w:rPr>
                <w:sz w:val="28"/>
                <w:szCs w:val="28"/>
                <w:lang w:val="ru-RU"/>
              </w:rPr>
              <w:t xml:space="preserve">    -</w:t>
            </w:r>
          </w:p>
        </w:tc>
        <w:tc>
          <w:tcPr>
            <w:tcW w:w="2294" w:type="dxa"/>
          </w:tcPr>
          <w:p w:rsidR="00C53FAD" w:rsidRDefault="00C53FAD">
            <w:pPr>
              <w:spacing w:line="360" w:lineRule="auto"/>
              <w:jc w:val="both"/>
              <w:rPr>
                <w:sz w:val="28"/>
                <w:szCs w:val="28"/>
                <w:lang w:val="ru-RU"/>
              </w:rPr>
            </w:pPr>
            <w:r>
              <w:rPr>
                <w:sz w:val="28"/>
                <w:szCs w:val="28"/>
                <w:lang w:val="ru-RU"/>
              </w:rPr>
              <w:t>Расходы от внереализационных операций</w:t>
            </w:r>
          </w:p>
        </w:tc>
      </w:tr>
    </w:tbl>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Рис.</w:t>
      </w:r>
      <w:r>
        <w:rPr>
          <w:sz w:val="28"/>
          <w:szCs w:val="28"/>
          <w:lang w:val="de-DE"/>
        </w:rPr>
        <w:t>I</w:t>
      </w:r>
      <w:r>
        <w:rPr>
          <w:sz w:val="28"/>
          <w:szCs w:val="28"/>
          <w:lang w:val="ru-RU"/>
        </w:rPr>
        <w:t>.2.4. Формирование прибыли от внереализационных операций.</w:t>
      </w: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Рассмотрим состав доходов от внереализационных операций (см. рис.</w:t>
      </w:r>
      <w:r>
        <w:rPr>
          <w:sz w:val="28"/>
          <w:szCs w:val="28"/>
          <w:lang w:val="de-DE"/>
        </w:rPr>
        <w:t>I</w:t>
      </w:r>
      <w:r>
        <w:rPr>
          <w:sz w:val="28"/>
          <w:szCs w:val="28"/>
          <w:lang w:val="ru-RU"/>
        </w:rPr>
        <w:t>.2.5.)</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1097"/>
        <w:gridCol w:w="888"/>
        <w:gridCol w:w="1026"/>
        <w:gridCol w:w="958"/>
        <w:gridCol w:w="956"/>
        <w:gridCol w:w="887"/>
        <w:gridCol w:w="1027"/>
        <w:gridCol w:w="957"/>
        <w:gridCol w:w="957"/>
        <w:gridCol w:w="1914"/>
        <w:gridCol w:w="1914"/>
        <w:gridCol w:w="1914"/>
        <w:gridCol w:w="1914"/>
        <w:gridCol w:w="1914"/>
      </w:tblGrid>
      <w:tr w:rsidR="00C53FAD">
        <w:trPr>
          <w:gridAfter w:val="5"/>
          <w:wAfter w:w="9570" w:type="dxa"/>
        </w:trPr>
        <w:tc>
          <w:tcPr>
            <w:tcW w:w="9570" w:type="dxa"/>
            <w:gridSpan w:val="10"/>
          </w:tcPr>
          <w:p w:rsidR="00C53FAD" w:rsidRDefault="00C53FAD">
            <w:pPr>
              <w:spacing w:line="360" w:lineRule="auto"/>
              <w:jc w:val="center"/>
              <w:rPr>
                <w:lang w:val="ru-RU"/>
              </w:rPr>
            </w:pPr>
            <w:r>
              <w:rPr>
                <w:lang w:val="ru-RU"/>
              </w:rPr>
              <w:t>Доходы от внереализационных операций</w:t>
            </w:r>
          </w:p>
        </w:tc>
      </w:tr>
      <w:tr w:rsidR="00C53FAD">
        <w:tc>
          <w:tcPr>
            <w:tcW w:w="817" w:type="dxa"/>
            <w:tcBorders>
              <w:top w:val="nil"/>
              <w:left w:val="nil"/>
              <w:right w:val="nil"/>
            </w:tcBorders>
          </w:tcPr>
          <w:p w:rsidR="00C53FAD" w:rsidRDefault="007E03FA">
            <w:pPr>
              <w:spacing w:line="360" w:lineRule="auto"/>
              <w:jc w:val="center"/>
              <w:rPr>
                <w:noProof/>
              </w:rPr>
            </w:pPr>
            <w:r>
              <w:rPr>
                <w:noProof/>
                <w:lang w:val="ru-RU"/>
              </w:rPr>
              <w:pict>
                <v:line id="_x0000_s1036" style="position:absolute;left:0;text-align:left;z-index:251647488;mso-position-horizontal-relative:text;mso-position-vertical-relative:text" from="37.2pt,-.55pt" to="37.25pt,-.5pt" o:allowincell="f" strokeweight=".25pt">
                  <v:stroke startarrowwidth="narrow" startarrowlength="short" endarrowwidth="narrow" endarrowlength="short"/>
                </v:line>
              </w:pict>
            </w:r>
            <w:r>
              <w:rPr>
                <w:noProof/>
                <w:lang w:val="ru-RU"/>
              </w:rPr>
              <w:pict>
                <v:line id="_x0000_s1037" style="position:absolute;left:0;text-align:left;z-index:251660800;mso-position-horizontal-relative:text;mso-position-vertical-relative:text" from="325.2pt,-.55pt" to="325.25pt,143.5pt" o:allowincell="f" strokeweight=".25pt">
                  <v:stroke startarrowwidth="narrow" startarrowlength="short" endarrowwidth="narrow" endarrowlength="short"/>
                </v:line>
              </w:pict>
            </w:r>
            <w:r>
              <w:rPr>
                <w:noProof/>
                <w:lang w:val="ru-RU"/>
              </w:rPr>
              <w:pict>
                <v:line id="_x0000_s1038" style="position:absolute;left:0;text-align:left;z-index:251655680;mso-position-horizontal-relative:text;mso-position-vertical-relative:text" from="130.8pt,-.55pt" to="130.85pt,150.7pt" o:allowincell="f" strokeweight=".25pt">
                  <v:stroke startarrowwidth="narrow" startarrowlength="short" endarrowwidth="narrow" endarrowlength="short"/>
                </v:line>
              </w:pict>
            </w:r>
          </w:p>
        </w:tc>
        <w:tc>
          <w:tcPr>
            <w:tcW w:w="1985" w:type="dxa"/>
            <w:gridSpan w:val="2"/>
            <w:tcBorders>
              <w:top w:val="nil"/>
              <w:bottom w:val="nil"/>
              <w:right w:val="nil"/>
            </w:tcBorders>
          </w:tcPr>
          <w:p w:rsidR="00C53FAD" w:rsidRDefault="00C53FAD">
            <w:pPr>
              <w:spacing w:line="360" w:lineRule="auto"/>
              <w:jc w:val="center"/>
              <w:rPr>
                <w:noProof/>
              </w:rPr>
            </w:pPr>
          </w:p>
        </w:tc>
        <w:tc>
          <w:tcPr>
            <w:tcW w:w="1984" w:type="dxa"/>
            <w:gridSpan w:val="2"/>
            <w:tcBorders>
              <w:top w:val="nil"/>
              <w:left w:val="nil"/>
              <w:bottom w:val="nil"/>
              <w:right w:val="nil"/>
            </w:tcBorders>
          </w:tcPr>
          <w:p w:rsidR="00C53FAD" w:rsidRDefault="00C53FAD">
            <w:pPr>
              <w:spacing w:line="360" w:lineRule="auto"/>
              <w:jc w:val="center"/>
              <w:rPr>
                <w:noProof/>
              </w:rPr>
            </w:pPr>
          </w:p>
        </w:tc>
        <w:tc>
          <w:tcPr>
            <w:tcW w:w="1843" w:type="dxa"/>
            <w:gridSpan w:val="2"/>
            <w:tcBorders>
              <w:top w:val="nil"/>
              <w:bottom w:val="nil"/>
              <w:right w:val="nil"/>
            </w:tcBorders>
          </w:tcPr>
          <w:p w:rsidR="00C53FAD" w:rsidRDefault="00C53FAD">
            <w:pPr>
              <w:spacing w:line="360" w:lineRule="auto"/>
              <w:jc w:val="center"/>
              <w:rPr>
                <w:noProof/>
              </w:rPr>
            </w:pPr>
          </w:p>
        </w:tc>
        <w:tc>
          <w:tcPr>
            <w:tcW w:w="1984" w:type="dxa"/>
            <w:gridSpan w:val="2"/>
            <w:tcBorders>
              <w:top w:val="nil"/>
              <w:left w:val="nil"/>
              <w:bottom w:val="nil"/>
            </w:tcBorders>
          </w:tcPr>
          <w:p w:rsidR="00C53FAD" w:rsidRDefault="00C53FAD">
            <w:pPr>
              <w:spacing w:line="360" w:lineRule="auto"/>
              <w:jc w:val="center"/>
              <w:rPr>
                <w:noProof/>
              </w:rPr>
            </w:pPr>
          </w:p>
        </w:tc>
        <w:tc>
          <w:tcPr>
            <w:tcW w:w="2871" w:type="dxa"/>
            <w:gridSpan w:val="2"/>
            <w:tcBorders>
              <w:top w:val="nil"/>
              <w:left w:val="nil"/>
              <w:bottom w:val="nil"/>
              <w:right w:val="nil"/>
            </w:tcBorders>
          </w:tcPr>
          <w:p w:rsidR="00C53FAD" w:rsidRDefault="00C53FAD">
            <w:pPr>
              <w:spacing w:line="360" w:lineRule="auto"/>
              <w:jc w:val="center"/>
              <w:rPr>
                <w:lang w:val="ru-RU"/>
              </w:rPr>
            </w:pPr>
          </w:p>
        </w:tc>
        <w:tc>
          <w:tcPr>
            <w:tcW w:w="1914" w:type="dxa"/>
            <w:tcBorders>
              <w:top w:val="nil"/>
              <w:left w:val="nil"/>
              <w:bottom w:val="nil"/>
              <w:right w:val="nil"/>
            </w:tcBorders>
          </w:tcPr>
          <w:p w:rsidR="00C53FAD" w:rsidRDefault="00C53FAD">
            <w:pPr>
              <w:spacing w:line="360" w:lineRule="auto"/>
              <w:jc w:val="center"/>
              <w:rPr>
                <w:lang w:val="ru-RU"/>
              </w:rPr>
            </w:pPr>
          </w:p>
        </w:tc>
        <w:tc>
          <w:tcPr>
            <w:tcW w:w="1914" w:type="dxa"/>
            <w:tcBorders>
              <w:top w:val="nil"/>
              <w:left w:val="nil"/>
              <w:right w:val="nil"/>
            </w:tcBorders>
          </w:tcPr>
          <w:p w:rsidR="00C53FAD" w:rsidRDefault="00C53FAD">
            <w:pPr>
              <w:spacing w:line="360" w:lineRule="auto"/>
              <w:jc w:val="center"/>
              <w:rPr>
                <w:lang w:val="ru-RU"/>
              </w:rPr>
            </w:pPr>
          </w:p>
        </w:tc>
        <w:tc>
          <w:tcPr>
            <w:tcW w:w="1914" w:type="dxa"/>
            <w:tcBorders>
              <w:top w:val="nil"/>
              <w:left w:val="nil"/>
              <w:bottom w:val="nil"/>
              <w:right w:val="nil"/>
            </w:tcBorders>
          </w:tcPr>
          <w:p w:rsidR="00C53FAD" w:rsidRDefault="00C53FAD">
            <w:pPr>
              <w:spacing w:line="360" w:lineRule="auto"/>
              <w:jc w:val="center"/>
              <w:rPr>
                <w:lang w:val="ru-RU"/>
              </w:rPr>
            </w:pPr>
          </w:p>
        </w:tc>
        <w:tc>
          <w:tcPr>
            <w:tcW w:w="1914" w:type="dxa"/>
            <w:tcBorders>
              <w:top w:val="nil"/>
              <w:left w:val="nil"/>
              <w:right w:val="nil"/>
            </w:tcBorders>
          </w:tcPr>
          <w:p w:rsidR="00C53FAD" w:rsidRDefault="00C53FAD">
            <w:pPr>
              <w:spacing w:line="360" w:lineRule="auto"/>
              <w:jc w:val="center"/>
              <w:rPr>
                <w:lang w:val="ru-RU"/>
              </w:rPr>
            </w:pPr>
          </w:p>
        </w:tc>
      </w:tr>
      <w:tr w:rsidR="00C53FAD">
        <w:trPr>
          <w:gridAfter w:val="5"/>
          <w:wAfter w:w="9570" w:type="dxa"/>
        </w:trPr>
        <w:tc>
          <w:tcPr>
            <w:tcW w:w="1914" w:type="dxa"/>
            <w:gridSpan w:val="2"/>
          </w:tcPr>
          <w:p w:rsidR="00C53FAD" w:rsidRDefault="00C53FAD">
            <w:pPr>
              <w:spacing w:line="360" w:lineRule="auto"/>
              <w:jc w:val="both"/>
              <w:rPr>
                <w:lang w:val="ru-RU"/>
              </w:rPr>
            </w:pPr>
            <w:r>
              <w:rPr>
                <w:lang w:val="ru-RU"/>
              </w:rPr>
              <w:t>Доходы, получаемые от долевого участия в деятельности других предприятий.</w:t>
            </w:r>
          </w:p>
          <w:p w:rsidR="00C53FAD" w:rsidRDefault="00C53FAD">
            <w:pPr>
              <w:spacing w:line="360" w:lineRule="auto"/>
              <w:jc w:val="center"/>
              <w:rPr>
                <w:lang w:val="ru-RU"/>
              </w:rPr>
            </w:pPr>
          </w:p>
        </w:tc>
        <w:tc>
          <w:tcPr>
            <w:tcW w:w="1914" w:type="dxa"/>
            <w:gridSpan w:val="2"/>
            <w:tcBorders>
              <w:top w:val="nil"/>
              <w:bottom w:val="nil"/>
            </w:tcBorders>
          </w:tcPr>
          <w:p w:rsidR="00C53FAD" w:rsidRDefault="00C53FAD">
            <w:pPr>
              <w:spacing w:line="360" w:lineRule="auto"/>
              <w:jc w:val="center"/>
              <w:rPr>
                <w:lang w:val="ru-RU"/>
              </w:rPr>
            </w:pPr>
          </w:p>
        </w:tc>
        <w:tc>
          <w:tcPr>
            <w:tcW w:w="1914" w:type="dxa"/>
            <w:gridSpan w:val="2"/>
          </w:tcPr>
          <w:p w:rsidR="00C53FAD" w:rsidRDefault="00C53FAD">
            <w:pPr>
              <w:spacing w:line="360" w:lineRule="auto"/>
              <w:jc w:val="center"/>
              <w:rPr>
                <w:lang w:val="ru-RU"/>
              </w:rPr>
            </w:pPr>
            <w:r>
              <w:rPr>
                <w:lang w:val="ru-RU"/>
              </w:rPr>
              <w:t>Доходы по ценным бумагам, принадлежащим предприятию.</w:t>
            </w:r>
          </w:p>
        </w:tc>
        <w:tc>
          <w:tcPr>
            <w:tcW w:w="1914" w:type="dxa"/>
            <w:gridSpan w:val="2"/>
            <w:tcBorders>
              <w:top w:val="nil"/>
              <w:bottom w:val="nil"/>
            </w:tcBorders>
          </w:tcPr>
          <w:p w:rsidR="00C53FAD" w:rsidRDefault="00C53FAD">
            <w:pPr>
              <w:spacing w:line="360" w:lineRule="auto"/>
              <w:jc w:val="center"/>
              <w:rPr>
                <w:lang w:val="ru-RU"/>
              </w:rPr>
            </w:pPr>
          </w:p>
        </w:tc>
        <w:tc>
          <w:tcPr>
            <w:tcW w:w="1914" w:type="dxa"/>
            <w:gridSpan w:val="2"/>
          </w:tcPr>
          <w:p w:rsidR="00C53FAD" w:rsidRDefault="00C53FAD">
            <w:pPr>
              <w:spacing w:line="360" w:lineRule="auto"/>
              <w:jc w:val="center"/>
              <w:rPr>
                <w:lang w:val="ru-RU"/>
              </w:rPr>
            </w:pPr>
            <w:r>
              <w:rPr>
                <w:lang w:val="ru-RU"/>
              </w:rPr>
              <w:t>Доходы от сдачи имущества в аренду.</w:t>
            </w:r>
          </w:p>
        </w:tc>
      </w:tr>
      <w:tr w:rsidR="00C53FAD">
        <w:trPr>
          <w:gridAfter w:val="5"/>
          <w:wAfter w:w="9570" w:type="dxa"/>
        </w:trPr>
        <w:tc>
          <w:tcPr>
            <w:tcW w:w="1914" w:type="dxa"/>
            <w:gridSpan w:val="2"/>
            <w:tcBorders>
              <w:top w:val="nil"/>
              <w:left w:val="nil"/>
              <w:bottom w:val="nil"/>
              <w:right w:val="nil"/>
            </w:tcBorders>
          </w:tcPr>
          <w:p w:rsidR="00C53FAD" w:rsidRDefault="00C53FAD">
            <w:pPr>
              <w:spacing w:line="360" w:lineRule="auto"/>
              <w:jc w:val="center"/>
              <w:rPr>
                <w:lang w:val="ru-RU"/>
              </w:rPr>
            </w:pPr>
          </w:p>
        </w:tc>
        <w:tc>
          <w:tcPr>
            <w:tcW w:w="1914" w:type="dxa"/>
            <w:gridSpan w:val="2"/>
            <w:tcBorders>
              <w:top w:val="nil"/>
              <w:left w:val="nil"/>
              <w:right w:val="nil"/>
            </w:tcBorders>
          </w:tcPr>
          <w:p w:rsidR="00C53FAD" w:rsidRDefault="00C53FAD">
            <w:pPr>
              <w:spacing w:line="360" w:lineRule="auto"/>
              <w:jc w:val="center"/>
              <w:rPr>
                <w:lang w:val="ru-RU"/>
              </w:rPr>
            </w:pPr>
          </w:p>
        </w:tc>
        <w:tc>
          <w:tcPr>
            <w:tcW w:w="1914" w:type="dxa"/>
            <w:gridSpan w:val="2"/>
            <w:tcBorders>
              <w:top w:val="nil"/>
              <w:left w:val="nil"/>
              <w:bottom w:val="nil"/>
              <w:right w:val="nil"/>
            </w:tcBorders>
          </w:tcPr>
          <w:p w:rsidR="00C53FAD" w:rsidRDefault="00C53FAD">
            <w:pPr>
              <w:spacing w:line="360" w:lineRule="auto"/>
              <w:jc w:val="center"/>
              <w:rPr>
                <w:lang w:val="ru-RU"/>
              </w:rPr>
            </w:pPr>
          </w:p>
        </w:tc>
        <w:tc>
          <w:tcPr>
            <w:tcW w:w="1914" w:type="dxa"/>
            <w:gridSpan w:val="2"/>
            <w:tcBorders>
              <w:top w:val="nil"/>
              <w:left w:val="nil"/>
              <w:right w:val="nil"/>
            </w:tcBorders>
          </w:tcPr>
          <w:p w:rsidR="00C53FAD" w:rsidRDefault="00C53FAD">
            <w:pPr>
              <w:spacing w:line="360" w:lineRule="auto"/>
              <w:jc w:val="center"/>
              <w:rPr>
                <w:lang w:val="ru-RU"/>
              </w:rPr>
            </w:pPr>
          </w:p>
        </w:tc>
        <w:tc>
          <w:tcPr>
            <w:tcW w:w="1914" w:type="dxa"/>
            <w:gridSpan w:val="2"/>
            <w:tcBorders>
              <w:top w:val="nil"/>
              <w:left w:val="nil"/>
              <w:bottom w:val="nil"/>
              <w:right w:val="nil"/>
            </w:tcBorders>
          </w:tcPr>
          <w:p w:rsidR="00C53FAD" w:rsidRDefault="00C53FAD">
            <w:pPr>
              <w:spacing w:line="360" w:lineRule="auto"/>
              <w:jc w:val="center"/>
              <w:rPr>
                <w:lang w:val="ru-RU"/>
              </w:rPr>
            </w:pPr>
          </w:p>
        </w:tc>
      </w:tr>
      <w:tr w:rsidR="00C53FAD">
        <w:trPr>
          <w:gridAfter w:val="5"/>
          <w:wAfter w:w="9570" w:type="dxa"/>
        </w:trPr>
        <w:tc>
          <w:tcPr>
            <w:tcW w:w="1914" w:type="dxa"/>
            <w:gridSpan w:val="2"/>
            <w:tcBorders>
              <w:top w:val="nil"/>
              <w:left w:val="nil"/>
              <w:bottom w:val="nil"/>
            </w:tcBorders>
          </w:tcPr>
          <w:p w:rsidR="00C53FAD" w:rsidRDefault="00C53FAD">
            <w:pPr>
              <w:spacing w:line="360" w:lineRule="auto"/>
              <w:jc w:val="center"/>
              <w:rPr>
                <w:lang w:val="ru-RU"/>
              </w:rPr>
            </w:pPr>
          </w:p>
        </w:tc>
        <w:tc>
          <w:tcPr>
            <w:tcW w:w="1914" w:type="dxa"/>
            <w:gridSpan w:val="2"/>
          </w:tcPr>
          <w:p w:rsidR="00C53FAD" w:rsidRDefault="00C53FAD">
            <w:pPr>
              <w:spacing w:line="360" w:lineRule="auto"/>
              <w:jc w:val="center"/>
              <w:rPr>
                <w:lang w:val="ru-RU"/>
              </w:rPr>
            </w:pPr>
            <w:r>
              <w:rPr>
                <w:lang w:val="ru-RU"/>
              </w:rPr>
              <w:t>Полученные штрафы, пени, неустойки.</w:t>
            </w:r>
          </w:p>
        </w:tc>
        <w:tc>
          <w:tcPr>
            <w:tcW w:w="1914" w:type="dxa"/>
            <w:gridSpan w:val="2"/>
            <w:tcBorders>
              <w:top w:val="nil"/>
              <w:bottom w:val="nil"/>
            </w:tcBorders>
          </w:tcPr>
          <w:p w:rsidR="00C53FAD" w:rsidRDefault="00C53FAD">
            <w:pPr>
              <w:spacing w:line="360" w:lineRule="auto"/>
              <w:jc w:val="center"/>
              <w:rPr>
                <w:lang w:val="ru-RU"/>
              </w:rPr>
            </w:pPr>
          </w:p>
        </w:tc>
        <w:tc>
          <w:tcPr>
            <w:tcW w:w="1914" w:type="dxa"/>
            <w:gridSpan w:val="2"/>
          </w:tcPr>
          <w:p w:rsidR="00C53FAD" w:rsidRDefault="00C53FAD">
            <w:pPr>
              <w:spacing w:line="360" w:lineRule="auto"/>
              <w:jc w:val="center"/>
              <w:rPr>
                <w:lang w:val="ru-RU"/>
              </w:rPr>
            </w:pPr>
            <w:r>
              <w:rPr>
                <w:lang w:val="ru-RU"/>
              </w:rPr>
              <w:t xml:space="preserve">Другие доходы от операций,  не связанных с производством и реализацией продукции </w:t>
            </w:r>
          </w:p>
        </w:tc>
        <w:tc>
          <w:tcPr>
            <w:tcW w:w="1914" w:type="dxa"/>
            <w:gridSpan w:val="2"/>
            <w:tcBorders>
              <w:top w:val="nil"/>
              <w:bottom w:val="nil"/>
              <w:right w:val="nil"/>
            </w:tcBorders>
          </w:tcPr>
          <w:p w:rsidR="00C53FAD" w:rsidRDefault="00C53FAD">
            <w:pPr>
              <w:spacing w:line="360" w:lineRule="auto"/>
              <w:jc w:val="center"/>
              <w:rPr>
                <w:lang w:val="ru-RU"/>
              </w:rPr>
            </w:pPr>
          </w:p>
        </w:tc>
      </w:tr>
    </w:tbl>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Рис.</w:t>
      </w:r>
      <w:r>
        <w:rPr>
          <w:sz w:val="28"/>
          <w:szCs w:val="28"/>
          <w:lang w:val="de-DE"/>
        </w:rPr>
        <w:t>I</w:t>
      </w:r>
      <w:r>
        <w:rPr>
          <w:sz w:val="28"/>
          <w:szCs w:val="28"/>
          <w:lang w:val="ru-RU"/>
        </w:rPr>
        <w:t>.2.5. Состав доходов от внереализационных операций.</w:t>
      </w: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Состав расходов от внереализационных операций отражен на рис.</w:t>
      </w:r>
      <w:r>
        <w:rPr>
          <w:sz w:val="28"/>
          <w:szCs w:val="28"/>
          <w:lang w:val="de-DE"/>
        </w:rPr>
        <w:t>I</w:t>
      </w:r>
      <w:r>
        <w:rPr>
          <w:sz w:val="28"/>
          <w:szCs w:val="28"/>
          <w:lang w:val="ru-RU"/>
        </w:rPr>
        <w:t>.2.6.</w:t>
      </w:r>
    </w:p>
    <w:p w:rsidR="00C53FAD" w:rsidRDefault="00C53FAD">
      <w:pPr>
        <w:spacing w:line="360" w:lineRule="auto"/>
        <w:ind w:firstLine="720"/>
        <w:jc w:val="both"/>
        <w:rPr>
          <w:sz w:val="28"/>
          <w:szCs w:val="28"/>
          <w:lang w:val="ru-RU"/>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1097"/>
        <w:gridCol w:w="888"/>
        <w:gridCol w:w="1026"/>
        <w:gridCol w:w="958"/>
        <w:gridCol w:w="956"/>
        <w:gridCol w:w="887"/>
        <w:gridCol w:w="1027"/>
        <w:gridCol w:w="957"/>
        <w:gridCol w:w="957"/>
      </w:tblGrid>
      <w:tr w:rsidR="00C53FAD">
        <w:tc>
          <w:tcPr>
            <w:tcW w:w="9570" w:type="dxa"/>
            <w:gridSpan w:val="10"/>
          </w:tcPr>
          <w:p w:rsidR="00C53FAD" w:rsidRDefault="007E03FA">
            <w:pPr>
              <w:spacing w:line="360" w:lineRule="auto"/>
              <w:jc w:val="center"/>
              <w:rPr>
                <w:lang w:val="ru-RU"/>
              </w:rPr>
            </w:pPr>
            <w:r>
              <w:rPr>
                <w:noProof/>
                <w:lang w:val="ru-RU"/>
              </w:rPr>
              <w:pict>
                <v:line id="_x0000_s1039" style="position:absolute;left:0;text-align:left;z-index:251656704" from="130.8pt,18.05pt" to="130.85pt,18.1pt" o:allowincell="f" strokeweight=".25pt">
                  <v:stroke startarrowwidth="narrow" startarrowlength="short" endarrowwidth="narrow" endarrowlength="short"/>
                </v:line>
              </w:pict>
            </w:r>
            <w:r w:rsidR="00C53FAD">
              <w:rPr>
                <w:lang w:val="ru-RU"/>
              </w:rPr>
              <w:t>Расходы от внереализационных операций</w:t>
            </w:r>
          </w:p>
        </w:tc>
      </w:tr>
      <w:tr w:rsidR="00C53FAD">
        <w:trPr>
          <w:gridAfter w:val="1"/>
          <w:wAfter w:w="957" w:type="dxa"/>
        </w:trPr>
        <w:tc>
          <w:tcPr>
            <w:tcW w:w="817" w:type="dxa"/>
            <w:tcBorders>
              <w:top w:val="nil"/>
              <w:left w:val="nil"/>
              <w:right w:val="nil"/>
            </w:tcBorders>
          </w:tcPr>
          <w:p w:rsidR="00C53FAD" w:rsidRDefault="007E03FA">
            <w:pPr>
              <w:spacing w:line="360" w:lineRule="auto"/>
              <w:jc w:val="center"/>
              <w:rPr>
                <w:noProof/>
              </w:rPr>
            </w:pPr>
            <w:r>
              <w:rPr>
                <w:noProof/>
                <w:lang w:val="ru-RU"/>
              </w:rPr>
              <w:pict>
                <v:line id="_x0000_s1040" style="position:absolute;left:0;text-align:left;z-index:251648512;mso-position-horizontal-relative:text;mso-position-vertical-relative:text" from="37.2pt,-.55pt" to="37.25pt,-.5pt" o:allowincell="f" strokeweight=".25pt">
                  <v:stroke startarrowwidth="narrow" startarrowlength="short" endarrowwidth="narrow" endarrowlength="short"/>
                </v:line>
              </w:pict>
            </w:r>
            <w:r>
              <w:rPr>
                <w:noProof/>
                <w:lang w:val="ru-RU"/>
              </w:rPr>
              <w:pict>
                <v:line id="_x0000_s1041" style="position:absolute;left:0;text-align:left;z-index:251661824;mso-position-horizontal-relative:text;mso-position-vertical-relative:text" from="325.2pt,-.55pt" to="325.25pt,143.5pt" o:allowincell="f" strokeweight=".25pt">
                  <v:stroke startarrowwidth="narrow" startarrowlength="short" endarrowwidth="narrow" endarrowlength="short"/>
                </v:line>
              </w:pict>
            </w:r>
          </w:p>
        </w:tc>
        <w:tc>
          <w:tcPr>
            <w:tcW w:w="1985" w:type="dxa"/>
            <w:gridSpan w:val="2"/>
            <w:tcBorders>
              <w:top w:val="nil"/>
              <w:bottom w:val="nil"/>
              <w:right w:val="nil"/>
            </w:tcBorders>
          </w:tcPr>
          <w:p w:rsidR="00C53FAD" w:rsidRDefault="00C53FAD">
            <w:pPr>
              <w:spacing w:line="360" w:lineRule="auto"/>
              <w:jc w:val="center"/>
              <w:rPr>
                <w:noProof/>
              </w:rPr>
            </w:pPr>
          </w:p>
        </w:tc>
        <w:tc>
          <w:tcPr>
            <w:tcW w:w="1984" w:type="dxa"/>
            <w:gridSpan w:val="2"/>
            <w:tcBorders>
              <w:top w:val="nil"/>
              <w:left w:val="nil"/>
              <w:bottom w:val="nil"/>
              <w:right w:val="nil"/>
            </w:tcBorders>
          </w:tcPr>
          <w:p w:rsidR="00C53FAD" w:rsidRDefault="00C53FAD">
            <w:pPr>
              <w:spacing w:line="360" w:lineRule="auto"/>
              <w:jc w:val="center"/>
              <w:rPr>
                <w:noProof/>
              </w:rPr>
            </w:pPr>
          </w:p>
        </w:tc>
        <w:tc>
          <w:tcPr>
            <w:tcW w:w="1843" w:type="dxa"/>
            <w:gridSpan w:val="2"/>
            <w:tcBorders>
              <w:top w:val="nil"/>
              <w:bottom w:val="nil"/>
              <w:right w:val="nil"/>
            </w:tcBorders>
          </w:tcPr>
          <w:p w:rsidR="00C53FAD" w:rsidRDefault="00C53FAD">
            <w:pPr>
              <w:spacing w:line="360" w:lineRule="auto"/>
              <w:jc w:val="center"/>
              <w:rPr>
                <w:noProof/>
              </w:rPr>
            </w:pPr>
          </w:p>
        </w:tc>
        <w:tc>
          <w:tcPr>
            <w:tcW w:w="1984" w:type="dxa"/>
            <w:gridSpan w:val="2"/>
            <w:tcBorders>
              <w:top w:val="nil"/>
              <w:left w:val="nil"/>
              <w:bottom w:val="nil"/>
            </w:tcBorders>
          </w:tcPr>
          <w:p w:rsidR="00C53FAD" w:rsidRDefault="00C53FAD">
            <w:pPr>
              <w:spacing w:line="360" w:lineRule="auto"/>
              <w:jc w:val="center"/>
              <w:rPr>
                <w:noProof/>
              </w:rPr>
            </w:pPr>
          </w:p>
        </w:tc>
      </w:tr>
      <w:tr w:rsidR="00C53FAD">
        <w:tc>
          <w:tcPr>
            <w:tcW w:w="1914" w:type="dxa"/>
            <w:gridSpan w:val="2"/>
          </w:tcPr>
          <w:p w:rsidR="00C53FAD" w:rsidRDefault="007E03FA">
            <w:pPr>
              <w:spacing w:line="360" w:lineRule="auto"/>
              <w:jc w:val="both"/>
              <w:rPr>
                <w:lang w:val="ru-RU"/>
              </w:rPr>
            </w:pPr>
            <w:r>
              <w:rPr>
                <w:noProof/>
                <w:lang w:val="ru-RU"/>
              </w:rPr>
              <w:pict>
                <v:line id="_x0000_s1042" style="position:absolute;left:0;text-align:left;z-index:251664896;mso-position-horizontal-relative:text;mso-position-vertical-relative:text" from="325.2pt,117.65pt" to="325.25pt,160.9pt" o:allowincell="f" strokeweight=".25pt">
                  <v:stroke startarrowwidth="narrow" startarrowlength="short" endarrowwidth="narrow" endarrowlength="short"/>
                </v:line>
              </w:pict>
            </w:r>
            <w:r w:rsidR="00C53FAD">
              <w:rPr>
                <w:lang w:val="ru-RU"/>
              </w:rPr>
              <w:t>Затраты на производство, не давшее продукции</w:t>
            </w:r>
          </w:p>
        </w:tc>
        <w:tc>
          <w:tcPr>
            <w:tcW w:w="1914" w:type="dxa"/>
            <w:gridSpan w:val="2"/>
            <w:tcBorders>
              <w:top w:val="nil"/>
              <w:bottom w:val="nil"/>
            </w:tcBorders>
          </w:tcPr>
          <w:p w:rsidR="00C53FAD" w:rsidRDefault="00C53FAD">
            <w:pPr>
              <w:spacing w:line="360" w:lineRule="auto"/>
              <w:jc w:val="center"/>
              <w:rPr>
                <w:lang w:val="ru-RU"/>
              </w:rPr>
            </w:pPr>
          </w:p>
        </w:tc>
        <w:tc>
          <w:tcPr>
            <w:tcW w:w="1914" w:type="dxa"/>
            <w:gridSpan w:val="2"/>
          </w:tcPr>
          <w:p w:rsidR="00C53FAD" w:rsidRDefault="00C53FAD">
            <w:pPr>
              <w:spacing w:line="360" w:lineRule="auto"/>
              <w:jc w:val="center"/>
              <w:rPr>
                <w:lang w:val="ru-RU"/>
              </w:rPr>
            </w:pPr>
            <w:r>
              <w:rPr>
                <w:lang w:val="ru-RU"/>
              </w:rPr>
              <w:t>Убытки от снижения дебиторской задолженности, по которой срок исковой давности истек, и др.  Долгов, не реальных для взыскания</w:t>
            </w:r>
          </w:p>
        </w:tc>
        <w:tc>
          <w:tcPr>
            <w:tcW w:w="1914" w:type="dxa"/>
            <w:gridSpan w:val="2"/>
            <w:tcBorders>
              <w:top w:val="nil"/>
              <w:bottom w:val="nil"/>
            </w:tcBorders>
          </w:tcPr>
          <w:p w:rsidR="00C53FAD" w:rsidRDefault="00C53FAD">
            <w:pPr>
              <w:spacing w:line="360" w:lineRule="auto"/>
              <w:jc w:val="center"/>
              <w:rPr>
                <w:lang w:val="ru-RU"/>
              </w:rPr>
            </w:pPr>
          </w:p>
        </w:tc>
        <w:tc>
          <w:tcPr>
            <w:tcW w:w="1914" w:type="dxa"/>
            <w:gridSpan w:val="2"/>
          </w:tcPr>
          <w:p w:rsidR="00C53FAD" w:rsidRDefault="00C53FAD">
            <w:pPr>
              <w:spacing w:line="360" w:lineRule="auto"/>
              <w:jc w:val="center"/>
              <w:rPr>
                <w:lang w:val="ru-RU"/>
              </w:rPr>
            </w:pPr>
            <w:r>
              <w:rPr>
                <w:lang w:val="ru-RU"/>
              </w:rPr>
              <w:t>Судебные издержки и арбитражные расходы</w:t>
            </w:r>
          </w:p>
        </w:tc>
      </w:tr>
      <w:tr w:rsidR="00C53FAD">
        <w:tc>
          <w:tcPr>
            <w:tcW w:w="1914" w:type="dxa"/>
            <w:gridSpan w:val="2"/>
            <w:tcBorders>
              <w:top w:val="nil"/>
              <w:left w:val="nil"/>
              <w:bottom w:val="nil"/>
              <w:right w:val="nil"/>
            </w:tcBorders>
          </w:tcPr>
          <w:p w:rsidR="00C53FAD" w:rsidRDefault="00C53FAD">
            <w:pPr>
              <w:spacing w:line="360" w:lineRule="auto"/>
              <w:jc w:val="center"/>
              <w:rPr>
                <w:lang w:val="ru-RU"/>
              </w:rPr>
            </w:pPr>
          </w:p>
        </w:tc>
        <w:tc>
          <w:tcPr>
            <w:tcW w:w="1914" w:type="dxa"/>
            <w:gridSpan w:val="2"/>
            <w:tcBorders>
              <w:top w:val="nil"/>
              <w:left w:val="nil"/>
              <w:bottom w:val="nil"/>
              <w:right w:val="nil"/>
            </w:tcBorders>
          </w:tcPr>
          <w:p w:rsidR="00C53FAD" w:rsidRDefault="00C53FAD">
            <w:pPr>
              <w:spacing w:line="360" w:lineRule="auto"/>
              <w:jc w:val="center"/>
              <w:rPr>
                <w:lang w:val="ru-RU"/>
              </w:rPr>
            </w:pPr>
          </w:p>
        </w:tc>
        <w:tc>
          <w:tcPr>
            <w:tcW w:w="1914" w:type="dxa"/>
            <w:gridSpan w:val="2"/>
            <w:tcBorders>
              <w:top w:val="nil"/>
              <w:left w:val="nil"/>
              <w:bottom w:val="nil"/>
              <w:right w:val="nil"/>
            </w:tcBorders>
          </w:tcPr>
          <w:p w:rsidR="00C53FAD" w:rsidRDefault="00C53FAD">
            <w:pPr>
              <w:spacing w:line="360" w:lineRule="auto"/>
              <w:jc w:val="center"/>
              <w:rPr>
                <w:lang w:val="ru-RU"/>
              </w:rPr>
            </w:pPr>
          </w:p>
        </w:tc>
        <w:tc>
          <w:tcPr>
            <w:tcW w:w="1914" w:type="dxa"/>
            <w:gridSpan w:val="2"/>
            <w:tcBorders>
              <w:top w:val="nil"/>
              <w:left w:val="nil"/>
              <w:right w:val="nil"/>
            </w:tcBorders>
          </w:tcPr>
          <w:p w:rsidR="00C53FAD" w:rsidRDefault="00C53FAD">
            <w:pPr>
              <w:spacing w:line="360" w:lineRule="auto"/>
              <w:jc w:val="center"/>
              <w:rPr>
                <w:lang w:val="ru-RU"/>
              </w:rPr>
            </w:pPr>
          </w:p>
        </w:tc>
        <w:tc>
          <w:tcPr>
            <w:tcW w:w="1914" w:type="dxa"/>
            <w:gridSpan w:val="2"/>
            <w:tcBorders>
              <w:top w:val="nil"/>
              <w:left w:val="nil"/>
              <w:bottom w:val="nil"/>
              <w:right w:val="nil"/>
            </w:tcBorders>
          </w:tcPr>
          <w:p w:rsidR="00C53FAD" w:rsidRDefault="00C53FAD">
            <w:pPr>
              <w:spacing w:line="360" w:lineRule="auto"/>
              <w:jc w:val="center"/>
              <w:rPr>
                <w:lang w:val="ru-RU"/>
              </w:rPr>
            </w:pPr>
          </w:p>
        </w:tc>
      </w:tr>
      <w:tr w:rsidR="00C53FAD">
        <w:tc>
          <w:tcPr>
            <w:tcW w:w="1914" w:type="dxa"/>
            <w:gridSpan w:val="2"/>
            <w:tcBorders>
              <w:top w:val="nil"/>
              <w:left w:val="nil"/>
              <w:bottom w:val="nil"/>
              <w:right w:val="nil"/>
            </w:tcBorders>
          </w:tcPr>
          <w:p w:rsidR="00C53FAD" w:rsidRDefault="00C53FAD">
            <w:pPr>
              <w:spacing w:line="360" w:lineRule="auto"/>
              <w:jc w:val="center"/>
              <w:rPr>
                <w:lang w:val="ru-RU"/>
              </w:rPr>
            </w:pPr>
          </w:p>
        </w:tc>
        <w:tc>
          <w:tcPr>
            <w:tcW w:w="1914" w:type="dxa"/>
            <w:gridSpan w:val="2"/>
            <w:tcBorders>
              <w:top w:val="nil"/>
              <w:left w:val="nil"/>
              <w:bottom w:val="nil"/>
            </w:tcBorders>
          </w:tcPr>
          <w:p w:rsidR="00C53FAD" w:rsidRDefault="00C53FAD">
            <w:pPr>
              <w:spacing w:line="360" w:lineRule="auto"/>
              <w:jc w:val="center"/>
              <w:rPr>
                <w:lang w:val="ru-RU"/>
              </w:rPr>
            </w:pPr>
          </w:p>
        </w:tc>
        <w:tc>
          <w:tcPr>
            <w:tcW w:w="5742" w:type="dxa"/>
            <w:gridSpan w:val="6"/>
          </w:tcPr>
          <w:p w:rsidR="00C53FAD" w:rsidRDefault="00C53FAD">
            <w:pPr>
              <w:spacing w:line="360" w:lineRule="auto"/>
              <w:jc w:val="center"/>
              <w:rPr>
                <w:lang w:val="ru-RU"/>
              </w:rPr>
            </w:pPr>
            <w:r>
              <w:rPr>
                <w:lang w:val="ru-RU"/>
              </w:rPr>
              <w:t xml:space="preserve">Другие расходы по оплате отдельных видов налогов и сборов, уплачиваемых за счет финансовых результатов, а также по операциям , связанным с получением внереализационных доходов </w:t>
            </w:r>
          </w:p>
          <w:p w:rsidR="00C53FAD" w:rsidRDefault="00C53FAD">
            <w:pPr>
              <w:spacing w:line="360" w:lineRule="auto"/>
              <w:jc w:val="center"/>
              <w:rPr>
                <w:lang w:val="ru-RU"/>
              </w:rPr>
            </w:pPr>
          </w:p>
        </w:tc>
      </w:tr>
    </w:tbl>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Рис.</w:t>
      </w:r>
      <w:r>
        <w:rPr>
          <w:sz w:val="28"/>
          <w:szCs w:val="28"/>
          <w:lang w:val="de-DE"/>
        </w:rPr>
        <w:t>I</w:t>
      </w:r>
      <w:r>
        <w:rPr>
          <w:sz w:val="28"/>
          <w:szCs w:val="28"/>
          <w:lang w:val="ru-RU"/>
        </w:rPr>
        <w:t>.2.6. Состав расходов от внереализационных операций.</w:t>
      </w: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В целях налогообложения валовая прибыль уменьшается на суммы:</w:t>
      </w:r>
    </w:p>
    <w:p w:rsidR="00C53FAD" w:rsidRDefault="00C53FAD">
      <w:pPr>
        <w:spacing w:line="360" w:lineRule="auto"/>
        <w:ind w:firstLine="720"/>
        <w:jc w:val="both"/>
        <w:rPr>
          <w:sz w:val="28"/>
          <w:szCs w:val="28"/>
          <w:lang w:val="ru-RU"/>
        </w:rPr>
      </w:pPr>
      <w:r>
        <w:rPr>
          <w:sz w:val="28"/>
          <w:szCs w:val="28"/>
          <w:lang w:val="ru-RU"/>
        </w:rPr>
        <w:t>- доходов в виде дивидендов, полученных по акциям, принадлежащих предприятию- акционеру и удостоверяющим право владельца этих ценных бумаг на участие в распределении прибыли предприятия- эмитента, а также доходов в виде процентов, полученных владельцами государственных ценных бумаг Российской Федерации, государственных ценных бумаг субъектов Российской Федерации и ценных бумаг  органов местного самоуправления;</w:t>
      </w:r>
    </w:p>
    <w:p w:rsidR="00C53FAD" w:rsidRDefault="00C53FAD">
      <w:pPr>
        <w:spacing w:line="360" w:lineRule="auto"/>
        <w:ind w:firstLine="720"/>
        <w:jc w:val="both"/>
        <w:rPr>
          <w:sz w:val="28"/>
          <w:szCs w:val="28"/>
          <w:lang w:val="ru-RU"/>
        </w:rPr>
      </w:pPr>
      <w:r>
        <w:rPr>
          <w:sz w:val="28"/>
          <w:szCs w:val="28"/>
          <w:lang w:val="ru-RU"/>
        </w:rPr>
        <w:t>- доходов от долевого участия в деятельности других предприятий, кроме доходов , полученных за пределами Российской Федерации;</w:t>
      </w:r>
    </w:p>
    <w:p w:rsidR="00C53FAD" w:rsidRDefault="00C53FAD">
      <w:pPr>
        <w:numPr>
          <w:ilvl w:val="12"/>
          <w:numId w:val="0"/>
        </w:numPr>
        <w:spacing w:line="360" w:lineRule="auto"/>
        <w:jc w:val="both"/>
        <w:rPr>
          <w:sz w:val="28"/>
          <w:szCs w:val="28"/>
          <w:lang w:val="ru-RU"/>
        </w:rPr>
      </w:pPr>
      <w:r>
        <w:rPr>
          <w:sz w:val="28"/>
          <w:szCs w:val="28"/>
          <w:lang w:val="ru-RU"/>
        </w:rPr>
        <w:t xml:space="preserve">      - доходов (включая доходы от аренды и иных видов использования ) казино, иных игорных домов (мест) и другого игорного бизнеса, видеосалонов (видеопоказа), от проката видео- и аудиокассет и записи на них, определяемых в сумме разницы между выручкой и расходами ( включая расходы на оплату труда ) от этих услуг;</w:t>
      </w:r>
    </w:p>
    <w:p w:rsidR="00C53FAD" w:rsidRDefault="00C53FAD">
      <w:pPr>
        <w:spacing w:line="360" w:lineRule="auto"/>
        <w:ind w:firstLine="709"/>
        <w:jc w:val="both"/>
        <w:rPr>
          <w:sz w:val="28"/>
          <w:szCs w:val="28"/>
          <w:lang w:val="ru-RU"/>
        </w:rPr>
      </w:pPr>
      <w:r>
        <w:rPr>
          <w:sz w:val="28"/>
          <w:szCs w:val="28"/>
          <w:lang w:val="ru-RU"/>
        </w:rPr>
        <w:t xml:space="preserve"> - прибыли от посреднических операций и сделок, если ставка налога на прибыль , зачисляемого в бюджет субъекта Российской Федерации , отличается от установленной по основному виду деятельности ставки налога на прибыль , зачисляемого в бюджет субъекта Российской Федерации;</w:t>
      </w:r>
    </w:p>
    <w:p w:rsidR="00C53FAD" w:rsidRDefault="00C53FAD">
      <w:pPr>
        <w:spacing w:line="360" w:lineRule="auto"/>
        <w:ind w:firstLine="567"/>
        <w:jc w:val="both"/>
        <w:rPr>
          <w:sz w:val="28"/>
          <w:szCs w:val="28"/>
          <w:lang w:val="ru-RU"/>
        </w:rPr>
      </w:pPr>
      <w:r>
        <w:rPr>
          <w:sz w:val="28"/>
          <w:szCs w:val="28"/>
          <w:lang w:val="ru-RU"/>
        </w:rPr>
        <w:t xml:space="preserve">   - прибыли от страховой деятельности, если ставка налога на прибыль, зачисляемого в бюджет субъекта Российской Федерации, отличается от установленной по основному виду деятельности ставки налога на прибыль, зачисляемого в бюджет субъекта Российской Федерации;</w:t>
      </w:r>
    </w:p>
    <w:p w:rsidR="00C53FAD" w:rsidRDefault="00C53FAD">
      <w:pPr>
        <w:spacing w:line="360" w:lineRule="auto"/>
        <w:ind w:firstLine="709"/>
        <w:jc w:val="both"/>
        <w:rPr>
          <w:sz w:val="28"/>
          <w:szCs w:val="28"/>
          <w:lang w:val="ru-RU"/>
        </w:rPr>
      </w:pPr>
      <w:r>
        <w:rPr>
          <w:sz w:val="28"/>
          <w:szCs w:val="28"/>
          <w:lang w:val="ru-RU"/>
        </w:rPr>
        <w:t xml:space="preserve">  - прибыль от осуществления отдельных банковских операций и сделок, если ставка налога на прибыль, зачисляемого в бюджет субъекта Российской Федерации , отличается от установленной по основному виду деятельности ставки налога на прибыль, зачисляемого в бюджет субъекта Российской Федерации;</w:t>
      </w:r>
    </w:p>
    <w:p w:rsidR="00C53FAD" w:rsidRDefault="00C53FAD">
      <w:pPr>
        <w:spacing w:line="360" w:lineRule="auto"/>
        <w:ind w:firstLine="851"/>
        <w:jc w:val="both"/>
        <w:rPr>
          <w:sz w:val="28"/>
          <w:szCs w:val="28"/>
          <w:lang w:val="ru-RU"/>
        </w:rPr>
      </w:pPr>
      <w:r>
        <w:rPr>
          <w:sz w:val="28"/>
          <w:szCs w:val="28"/>
          <w:lang w:val="ru-RU"/>
        </w:rPr>
        <w:t>- прибыль от реализации произведенной сельскохозяйственной и охотохозяйственной продукции, а также от реализации произведенной и переработанной на данном предприятии сельскохозяйственной продукции собственного производства, за исключением прибыли сельскохозяйственных предприятий индустриального типа, определяемых по перечню, утверждаемому законодательным (представительным ) органом субъекта Российской Федерации.</w:t>
      </w:r>
    </w:p>
    <w:p w:rsidR="00C53FAD" w:rsidRDefault="00C53FAD">
      <w:pPr>
        <w:spacing w:line="360" w:lineRule="auto"/>
        <w:ind w:firstLine="851"/>
        <w:jc w:val="both"/>
        <w:rPr>
          <w:sz w:val="28"/>
          <w:szCs w:val="28"/>
          <w:lang w:val="ru-RU"/>
        </w:rPr>
      </w:pPr>
    </w:p>
    <w:p w:rsidR="00C53FAD" w:rsidRDefault="00C53FAD">
      <w:pPr>
        <w:spacing w:line="360" w:lineRule="auto"/>
        <w:ind w:firstLine="709"/>
        <w:jc w:val="both"/>
        <w:rPr>
          <w:sz w:val="28"/>
          <w:szCs w:val="28"/>
          <w:lang w:val="ru-RU"/>
        </w:rPr>
      </w:pPr>
      <w:r>
        <w:rPr>
          <w:sz w:val="28"/>
          <w:szCs w:val="28"/>
          <w:lang w:val="ru-RU"/>
        </w:rPr>
        <w:t xml:space="preserve">При исчислении налогооблагаемой базы </w:t>
      </w:r>
      <w:r>
        <w:rPr>
          <w:i/>
          <w:iCs/>
          <w:sz w:val="28"/>
          <w:szCs w:val="28"/>
          <w:lang w:val="ru-RU"/>
        </w:rPr>
        <w:t xml:space="preserve">банков </w:t>
      </w:r>
      <w:r>
        <w:rPr>
          <w:sz w:val="28"/>
          <w:szCs w:val="28"/>
          <w:lang w:val="ru-RU"/>
        </w:rPr>
        <w:t>валовая прибыль уменьшается на сумму отчислений на формирование резервов под обесценение ценных бумаг и на возможные потери по ссудам в порядке, установленном Центральном банке РФ по согласованию с Министерством финансов РФ .</w:t>
      </w:r>
    </w:p>
    <w:p w:rsidR="00C53FAD" w:rsidRDefault="00C53FAD">
      <w:pPr>
        <w:spacing w:line="360" w:lineRule="auto"/>
        <w:ind w:firstLine="709"/>
        <w:jc w:val="both"/>
        <w:rPr>
          <w:sz w:val="28"/>
          <w:szCs w:val="28"/>
          <w:lang w:val="ru-RU"/>
        </w:rPr>
      </w:pPr>
      <w:r>
        <w:rPr>
          <w:i/>
          <w:iCs/>
          <w:sz w:val="28"/>
          <w:szCs w:val="28"/>
          <w:lang w:val="ru-RU"/>
        </w:rPr>
        <w:t>Бюджетные учреждения и другие некоммерческие организации</w:t>
      </w:r>
      <w:r>
        <w:rPr>
          <w:sz w:val="28"/>
          <w:szCs w:val="28"/>
          <w:lang w:val="ru-RU"/>
        </w:rPr>
        <w:t>, имеющие доходы от предпринимательской деятельности, уплачивают налог с получаемой от такой деятельности суммы превышения доходов над расходами.</w:t>
      </w:r>
    </w:p>
    <w:p w:rsidR="00C53FAD" w:rsidRDefault="00C53FAD">
      <w:pPr>
        <w:spacing w:line="360" w:lineRule="auto"/>
        <w:ind w:firstLine="709"/>
        <w:jc w:val="both"/>
        <w:rPr>
          <w:sz w:val="28"/>
          <w:szCs w:val="28"/>
          <w:lang w:val="ru-RU"/>
        </w:rPr>
      </w:pPr>
      <w:r>
        <w:rPr>
          <w:sz w:val="28"/>
          <w:szCs w:val="28"/>
          <w:lang w:val="ru-RU"/>
        </w:rPr>
        <w:t xml:space="preserve">Объединяемые предприятиями в целях осуществления </w:t>
      </w:r>
      <w:r>
        <w:rPr>
          <w:i/>
          <w:iCs/>
          <w:sz w:val="28"/>
          <w:szCs w:val="28"/>
          <w:lang w:val="ru-RU"/>
        </w:rPr>
        <w:t>совместной деятельности</w:t>
      </w:r>
      <w:r>
        <w:rPr>
          <w:sz w:val="28"/>
          <w:szCs w:val="28"/>
          <w:lang w:val="ru-RU"/>
        </w:rPr>
        <w:t xml:space="preserve"> денежные средства , остающиеся в их распоряжении после уплаты налога, иное имущество, а также средства добровольных пожертвований и взносов граждан не подлежат обложению налогом.</w:t>
      </w:r>
    </w:p>
    <w:p w:rsidR="00C53FAD" w:rsidRDefault="00C53FAD">
      <w:pPr>
        <w:spacing w:line="360" w:lineRule="auto"/>
        <w:ind w:firstLine="709"/>
        <w:jc w:val="both"/>
        <w:rPr>
          <w:sz w:val="28"/>
          <w:szCs w:val="28"/>
          <w:lang w:val="ru-RU"/>
        </w:rPr>
      </w:pPr>
      <w:r>
        <w:rPr>
          <w:sz w:val="28"/>
          <w:szCs w:val="28"/>
          <w:lang w:val="ru-RU"/>
        </w:rPr>
        <w:t xml:space="preserve">При этом объектом налогообложения является прибыль, которая получена в результате использования указанных средств. </w:t>
      </w:r>
    </w:p>
    <w:p w:rsidR="00C53FAD" w:rsidRDefault="00C53FAD">
      <w:pPr>
        <w:spacing w:line="360" w:lineRule="auto"/>
        <w:ind w:firstLine="709"/>
        <w:jc w:val="both"/>
        <w:rPr>
          <w:sz w:val="28"/>
          <w:szCs w:val="28"/>
          <w:lang w:val="ru-RU"/>
        </w:rPr>
      </w:pPr>
      <w:r>
        <w:rPr>
          <w:sz w:val="28"/>
          <w:szCs w:val="28"/>
          <w:lang w:val="ru-RU"/>
        </w:rPr>
        <w:t xml:space="preserve">Для </w:t>
      </w:r>
      <w:r>
        <w:rPr>
          <w:i/>
          <w:iCs/>
          <w:sz w:val="28"/>
          <w:szCs w:val="28"/>
          <w:lang w:val="ru-RU"/>
        </w:rPr>
        <w:t>бирж</w:t>
      </w:r>
      <w:r>
        <w:rPr>
          <w:sz w:val="28"/>
          <w:szCs w:val="28"/>
          <w:lang w:val="ru-RU"/>
        </w:rPr>
        <w:t xml:space="preserve"> объектом налогообложения является прибыль, полученная от сдачи в аренду и продажи брокерских мест, от совершаемых на бирже сделок купли- продажи товаров, ценных бумаг, валюты, иного имущества, а также от других видов предпринимательской деятельности.</w:t>
      </w:r>
    </w:p>
    <w:p w:rsidR="00C53FAD" w:rsidRDefault="00C53FAD">
      <w:pPr>
        <w:spacing w:line="360" w:lineRule="auto"/>
        <w:ind w:firstLine="709"/>
        <w:jc w:val="both"/>
        <w:rPr>
          <w:sz w:val="28"/>
          <w:szCs w:val="28"/>
          <w:lang w:val="ru-RU"/>
        </w:rPr>
      </w:pPr>
      <w:r>
        <w:rPr>
          <w:sz w:val="28"/>
          <w:szCs w:val="28"/>
          <w:lang w:val="ru-RU"/>
        </w:rPr>
        <w:t xml:space="preserve">При определении прибыли </w:t>
      </w:r>
      <w:r>
        <w:rPr>
          <w:i/>
          <w:iCs/>
          <w:sz w:val="28"/>
          <w:szCs w:val="28"/>
          <w:lang w:val="ru-RU"/>
        </w:rPr>
        <w:t>иностранных юридических лиц</w:t>
      </w:r>
      <w:r>
        <w:rPr>
          <w:sz w:val="28"/>
          <w:szCs w:val="28"/>
          <w:lang w:val="ru-RU"/>
        </w:rPr>
        <w:t xml:space="preserve"> учитываются следующие особенности её формирования:</w:t>
      </w:r>
    </w:p>
    <w:p w:rsidR="00C53FAD" w:rsidRDefault="00C53FAD">
      <w:pPr>
        <w:spacing w:line="360" w:lineRule="auto"/>
        <w:ind w:firstLine="709"/>
        <w:jc w:val="both"/>
        <w:rPr>
          <w:sz w:val="28"/>
          <w:szCs w:val="28"/>
          <w:lang w:val="ru-RU"/>
        </w:rPr>
      </w:pPr>
      <w:r>
        <w:rPr>
          <w:sz w:val="28"/>
          <w:szCs w:val="28"/>
          <w:lang w:val="ru-RU"/>
        </w:rPr>
        <w:t>а) налогообложению подлежит только та часть прибыли, которая получена в связи с их деятельностью в Российской Федерации.</w:t>
      </w:r>
    </w:p>
    <w:p w:rsidR="00C53FAD" w:rsidRDefault="00C53FAD">
      <w:pPr>
        <w:spacing w:line="360" w:lineRule="auto"/>
        <w:ind w:firstLine="709"/>
        <w:jc w:val="both"/>
        <w:rPr>
          <w:sz w:val="28"/>
          <w:szCs w:val="28"/>
          <w:lang w:val="ru-RU"/>
        </w:rPr>
      </w:pPr>
      <w:r>
        <w:rPr>
          <w:sz w:val="28"/>
          <w:szCs w:val="28"/>
          <w:lang w:val="ru-RU"/>
        </w:rPr>
        <w:t xml:space="preserve">Для целей налогообложения не учитывается полученная ими прибыль по: </w:t>
      </w:r>
    </w:p>
    <w:p w:rsidR="00C53FAD" w:rsidRDefault="00C53FAD">
      <w:pPr>
        <w:spacing w:line="360" w:lineRule="auto"/>
        <w:ind w:firstLine="709"/>
        <w:jc w:val="both"/>
        <w:rPr>
          <w:sz w:val="28"/>
          <w:szCs w:val="28"/>
          <w:lang w:val="ru-RU"/>
        </w:rPr>
      </w:pPr>
      <w:r>
        <w:rPr>
          <w:sz w:val="28"/>
          <w:szCs w:val="28"/>
          <w:lang w:val="ru-RU"/>
        </w:rPr>
        <w:t>внешнеторговым операциям, совершаемым исключительно от имени данного иностранного юридического лица и связанным с закупкой продукции (работ, услуг) в Российской Федерации;</w:t>
      </w:r>
    </w:p>
    <w:p w:rsidR="00C53FAD" w:rsidRDefault="00C53FAD">
      <w:pPr>
        <w:spacing w:line="360" w:lineRule="auto"/>
        <w:ind w:firstLine="709"/>
        <w:jc w:val="both"/>
        <w:rPr>
          <w:sz w:val="28"/>
          <w:szCs w:val="28"/>
          <w:lang w:val="ru-RU"/>
        </w:rPr>
      </w:pPr>
      <w:r>
        <w:rPr>
          <w:sz w:val="28"/>
          <w:szCs w:val="28"/>
          <w:lang w:val="ru-RU"/>
        </w:rPr>
        <w:t xml:space="preserve"> товарообмена и операциями по экспорту в Российскую Федерацию продукции (работ, услуг), при которых юридическое лицо по законодательству Российской Федерации становится собственником продукции (работ, услуг) до пересечения ею государственной границы;</w:t>
      </w:r>
    </w:p>
    <w:p w:rsidR="00C53FAD" w:rsidRDefault="00C53FAD">
      <w:pPr>
        <w:spacing w:line="360" w:lineRule="auto"/>
        <w:ind w:firstLine="709"/>
        <w:jc w:val="both"/>
        <w:rPr>
          <w:sz w:val="28"/>
          <w:szCs w:val="28"/>
          <w:lang w:val="ru-RU"/>
        </w:rPr>
      </w:pPr>
      <w:r>
        <w:rPr>
          <w:sz w:val="28"/>
          <w:szCs w:val="28"/>
          <w:lang w:val="ru-RU"/>
        </w:rPr>
        <w:t xml:space="preserve"> за исключением прибыли , полученной от продажи продукции с расположенных на территории Российской Федерации и принадлежащих иностранному юридическому лицу или арендуемых им складов;</w:t>
      </w:r>
    </w:p>
    <w:p w:rsidR="00C53FAD" w:rsidRDefault="00C53FAD">
      <w:pPr>
        <w:spacing w:line="360" w:lineRule="auto"/>
        <w:ind w:firstLine="709"/>
        <w:jc w:val="both"/>
        <w:rPr>
          <w:sz w:val="28"/>
          <w:szCs w:val="28"/>
          <w:lang w:val="ru-RU"/>
        </w:rPr>
      </w:pPr>
      <w:r>
        <w:rPr>
          <w:sz w:val="28"/>
          <w:szCs w:val="28"/>
          <w:lang w:val="ru-RU"/>
        </w:rPr>
        <w:t>б) в случаях, когда деятельность ими осуществляется не только в Российской Федерации, но и за её пределами, и при этом не ведется отдельного учёта прибыли, позволяющего определить прибыль от деятельности , осуществляемой ими через постоянное представительство, сумма прибыли может быть определена на основе расчёта, согласованного налогоплательщиком с налоговым органом, контролирующим его платежи в бюджет;</w:t>
      </w:r>
    </w:p>
    <w:p w:rsidR="00C53FAD" w:rsidRDefault="00C53FAD">
      <w:pPr>
        <w:spacing w:line="360" w:lineRule="auto"/>
        <w:ind w:firstLine="709"/>
        <w:jc w:val="both"/>
        <w:rPr>
          <w:sz w:val="28"/>
          <w:szCs w:val="28"/>
          <w:lang w:val="ru-RU"/>
        </w:rPr>
      </w:pPr>
      <w:r>
        <w:rPr>
          <w:sz w:val="28"/>
          <w:szCs w:val="28"/>
          <w:lang w:val="ru-RU"/>
        </w:rPr>
        <w:t xml:space="preserve">в) в случае, если не представляется возможным прямо определить прибыль, полученную иностранным юридическим лицом от деятельности в Российской Федерации, налоговый орган вправе рассчитать её на основании валового дохода или произведенных расходов исходя из нормы рентабельности 25 процентов. </w:t>
      </w:r>
    </w:p>
    <w:p w:rsidR="00C53FAD" w:rsidRDefault="00C53FAD">
      <w:pPr>
        <w:spacing w:line="360" w:lineRule="auto"/>
        <w:ind w:firstLine="709"/>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С 1992 года ставка налога на прибыль составляла 32% для предприятий и иностранных юридических лиц, а для бирж, брокерских контор, а также предприятий- по прибыли от посреднических операций и сделок- в размере 45%.</w:t>
      </w:r>
    </w:p>
    <w:p w:rsidR="00C53FAD" w:rsidRDefault="00C53FAD">
      <w:pPr>
        <w:spacing w:line="360" w:lineRule="auto"/>
        <w:ind w:firstLine="720"/>
        <w:jc w:val="both"/>
        <w:rPr>
          <w:sz w:val="28"/>
          <w:szCs w:val="28"/>
          <w:lang w:val="ru-RU"/>
        </w:rPr>
      </w:pPr>
      <w:r>
        <w:rPr>
          <w:sz w:val="28"/>
          <w:szCs w:val="28"/>
          <w:lang w:val="ru-RU"/>
        </w:rPr>
        <w:t xml:space="preserve"> При этом к посредническим операциям и сделкам относится деятельность предприятия, выступающего в роли комиссионера или поверенного в договоре комиссии или поручения. В соответствии с действующим законодательством по договору поручения поверенный обязуется совершить от имени и за счет доверителя определенные юридические действия за вознаграждение, по договору комиссии комиссионер обязуется по поручению комитента ( лица, по поручению которого совершается сделка) совершить одну или несколько сделок от своего имени за счет комитента за вознаграждение.</w:t>
      </w:r>
    </w:p>
    <w:p w:rsidR="00C53FAD" w:rsidRDefault="00C53FAD">
      <w:pPr>
        <w:spacing w:line="360" w:lineRule="auto"/>
        <w:ind w:firstLine="720"/>
        <w:jc w:val="both"/>
        <w:rPr>
          <w:sz w:val="28"/>
          <w:szCs w:val="28"/>
          <w:lang w:val="ru-RU"/>
        </w:rPr>
      </w:pPr>
      <w:r>
        <w:rPr>
          <w:sz w:val="28"/>
          <w:szCs w:val="28"/>
          <w:lang w:val="ru-RU"/>
        </w:rPr>
        <w:t>С 01.01..94 года налог на прибыль предприятиями и организациями (в том числе иностранными юридическими лицами) уплачивается по ставке 13% в части, зачисляемой в федеральный бюджет, и не более 22% - в части уплачиваемой в бюджеты субъектов Российской Федерации, а для предприятий по прибыли, полученной от посреднических операций и сделок, бирж, брокерских контор, банков, других кредитных организаций и страховщиков ,- по ставкам в размере не свыше 30%.</w:t>
      </w:r>
    </w:p>
    <w:p w:rsidR="00C53FAD" w:rsidRDefault="00C53FAD">
      <w:pPr>
        <w:spacing w:line="360" w:lineRule="auto"/>
        <w:ind w:firstLine="720"/>
        <w:jc w:val="both"/>
        <w:rPr>
          <w:sz w:val="28"/>
          <w:szCs w:val="28"/>
          <w:lang w:val="ru-RU"/>
        </w:rPr>
      </w:pPr>
      <w:r>
        <w:rPr>
          <w:sz w:val="28"/>
          <w:szCs w:val="28"/>
          <w:lang w:val="ru-RU"/>
        </w:rPr>
        <w:t>Пи этом регламентируется законодательством лишь предельный размер ставки, подлежащей уплате в бюджеты субъектов Российской Федерации, а конкретная ставка определяется представительными органами этих субъектов. Предельный размер общей ставки налога для предприятий и организаций (в том числе иностранных юридических лиц) составлял 35%, а для предприятий по прибыли, полученной от посреднических операций и сделок, бирж, брокерских контор, банков, других кредитных организаций и страховщиков- 43%.</w:t>
      </w:r>
    </w:p>
    <w:p w:rsidR="00C53FAD" w:rsidRDefault="00C53FAD">
      <w:pPr>
        <w:spacing w:line="360" w:lineRule="auto"/>
        <w:ind w:firstLine="720"/>
        <w:jc w:val="both"/>
        <w:rPr>
          <w:sz w:val="28"/>
          <w:szCs w:val="28"/>
          <w:lang w:val="ru-RU"/>
        </w:rPr>
      </w:pPr>
      <w:r>
        <w:rPr>
          <w:sz w:val="28"/>
          <w:szCs w:val="28"/>
          <w:lang w:val="ru-RU"/>
        </w:rPr>
        <w:t>Таким образом, с 01.01.94г. законодательно закреплено за представительными органами субъектов Российской Федерации право предоставлять дополнительную льготу налогоплательщикам в виде понижения ставки налога, подлежащего уплате в их бюджеты.</w:t>
      </w:r>
    </w:p>
    <w:p w:rsidR="00C53FAD" w:rsidRDefault="00C53FAD">
      <w:pPr>
        <w:spacing w:line="360" w:lineRule="auto"/>
        <w:ind w:firstLine="720"/>
        <w:jc w:val="both"/>
        <w:rPr>
          <w:sz w:val="28"/>
          <w:szCs w:val="28"/>
          <w:lang w:val="ru-RU"/>
        </w:rPr>
      </w:pPr>
      <w:r>
        <w:rPr>
          <w:sz w:val="28"/>
          <w:szCs w:val="28"/>
          <w:lang w:val="ru-RU"/>
        </w:rPr>
        <w:t>Проектом Налогового Кодекса РФ предусматривается понижение ставки налога, принадлежащей уплате в федеральный бюджет до 11%, а в бюджеты субъектов Федерации предельный уровень ставки планируется понизить до 19%. Общая ставка налога будет составлять не более 30%.</w:t>
      </w:r>
    </w:p>
    <w:p w:rsidR="00C53FAD" w:rsidRDefault="00C53FAD">
      <w:pPr>
        <w:spacing w:line="360" w:lineRule="auto"/>
        <w:jc w:val="both"/>
        <w:rPr>
          <w:b/>
          <w:bCs/>
          <w:sz w:val="28"/>
          <w:szCs w:val="28"/>
          <w:lang w:val="ru-RU"/>
        </w:rPr>
      </w:pPr>
    </w:p>
    <w:p w:rsidR="00C53FAD" w:rsidRDefault="00C53FAD">
      <w:pPr>
        <w:spacing w:line="360" w:lineRule="auto"/>
        <w:ind w:firstLine="720"/>
        <w:jc w:val="both"/>
        <w:rPr>
          <w:b/>
          <w:bCs/>
          <w:sz w:val="28"/>
          <w:szCs w:val="28"/>
          <w:lang w:val="ru-RU"/>
        </w:rPr>
      </w:pPr>
      <w:r>
        <w:rPr>
          <w:sz w:val="28"/>
          <w:szCs w:val="28"/>
          <w:lang w:val="ru-RU"/>
        </w:rPr>
        <w:t>Для решения наиболее важных задач , решаемых государством в рамках реализации основных направлений экономической политики, действующим законодательством установлена система налоговых льгот.</w:t>
      </w:r>
    </w:p>
    <w:p w:rsidR="00C53FAD" w:rsidRDefault="00C53FAD">
      <w:pPr>
        <w:spacing w:line="360" w:lineRule="auto"/>
        <w:ind w:firstLine="720"/>
        <w:jc w:val="both"/>
        <w:rPr>
          <w:sz w:val="28"/>
          <w:szCs w:val="28"/>
          <w:lang w:val="ru-RU"/>
        </w:rPr>
      </w:pPr>
      <w:r>
        <w:rPr>
          <w:sz w:val="28"/>
          <w:szCs w:val="28"/>
          <w:lang w:val="ru-RU"/>
        </w:rPr>
        <w:t>В связи с чем льготирование предприятий по налогу на прибыль на сегодняшний день претерпело существенные изменения. Порядок выведения из-под налогообложения прибыли различных предприятий по различным видам деятельности в связи с принятием различных социально-экономических направлений политики государства рассмотрен в Таблице №</w:t>
      </w: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Кроме выведения из-под налогообложения прибылей предприятий, плательщикам налога на прибыль предоставляется также ряд других льгот.</w:t>
      </w:r>
    </w:p>
    <w:p w:rsidR="00C53FAD" w:rsidRDefault="00C53FAD">
      <w:pPr>
        <w:spacing w:line="360" w:lineRule="auto"/>
        <w:ind w:firstLine="720"/>
        <w:jc w:val="both"/>
        <w:rPr>
          <w:sz w:val="28"/>
          <w:szCs w:val="28"/>
          <w:lang w:val="ru-RU"/>
        </w:rPr>
      </w:pPr>
      <w:r>
        <w:rPr>
          <w:sz w:val="28"/>
          <w:szCs w:val="28"/>
          <w:lang w:val="ru-RU"/>
        </w:rPr>
        <w:t xml:space="preserve"> Облагаемая прибыль при исчислении налога с учетом фактически произведённых затратах и расходах за счёт прибыли, остающейся в распоряжении предприятия уменьшается на суммы</w:t>
      </w:r>
      <w:r>
        <w:rPr>
          <w:sz w:val="28"/>
          <w:szCs w:val="28"/>
        </w:rPr>
        <w:t>:</w:t>
      </w:r>
    </w:p>
    <w:p w:rsidR="00C53FAD" w:rsidRDefault="00C53FAD">
      <w:pPr>
        <w:spacing w:line="360" w:lineRule="auto"/>
        <w:ind w:firstLine="720"/>
        <w:jc w:val="both"/>
        <w:rPr>
          <w:sz w:val="28"/>
          <w:szCs w:val="28"/>
          <w:lang w:val="ru-RU"/>
        </w:rPr>
      </w:pPr>
      <w:r>
        <w:rPr>
          <w:sz w:val="28"/>
          <w:szCs w:val="28"/>
          <w:lang w:val="ru-RU"/>
        </w:rPr>
        <w:t xml:space="preserve">а) направленные </w:t>
      </w:r>
      <w:r>
        <w:rPr>
          <w:sz w:val="28"/>
          <w:szCs w:val="28"/>
        </w:rPr>
        <w:t>:</w:t>
      </w:r>
    </w:p>
    <w:p w:rsidR="00C53FAD" w:rsidRDefault="00C53FAD">
      <w:pPr>
        <w:numPr>
          <w:ilvl w:val="0"/>
          <w:numId w:val="1"/>
        </w:numPr>
        <w:spacing w:line="360" w:lineRule="auto"/>
        <w:ind w:left="0" w:firstLine="720"/>
        <w:jc w:val="both"/>
        <w:rPr>
          <w:sz w:val="28"/>
          <w:szCs w:val="28"/>
          <w:lang w:val="ru-RU"/>
        </w:rPr>
      </w:pPr>
      <w:r>
        <w:rPr>
          <w:sz w:val="28"/>
          <w:szCs w:val="28"/>
          <w:lang w:val="ru-RU"/>
        </w:rPr>
        <w:t>предприятиями отраслей сферы материального производства на финансирование капитальных вложений производственного назначения (в том числе в порядке долевого участия), а также на погашение кредитов банков, полученных и использованных на эти цели, включая проценты по кредитам</w:t>
      </w:r>
      <w:r>
        <w:rPr>
          <w:sz w:val="28"/>
          <w:szCs w:val="28"/>
        </w:rPr>
        <w:t>;</w:t>
      </w:r>
    </w:p>
    <w:p w:rsidR="00C53FAD" w:rsidRDefault="00C53FAD">
      <w:pPr>
        <w:numPr>
          <w:ilvl w:val="0"/>
          <w:numId w:val="1"/>
        </w:numPr>
        <w:spacing w:line="360" w:lineRule="auto"/>
        <w:ind w:left="0" w:firstLine="720"/>
        <w:jc w:val="both"/>
        <w:rPr>
          <w:sz w:val="28"/>
          <w:szCs w:val="28"/>
          <w:lang w:val="ru-RU"/>
        </w:rPr>
      </w:pPr>
      <w:r>
        <w:rPr>
          <w:sz w:val="28"/>
          <w:szCs w:val="28"/>
          <w:lang w:val="ru-RU"/>
        </w:rPr>
        <w:t xml:space="preserve"> предприятиями всех отраслей народного хозяйства на финансирование жилищного строительства ( в том числе в порядке долевого участия), а также на погашение кредитов банков, полученных и использованных на эти цели, включая проценты по кредитам. Эта льгота предоставляется указанным предприятиям, осуществляющим соответственно развитие собственной производственной базы и жилищное строительство, включая погашение кредитов банков, полученных и использованных на эти цели, при условии полного использования ими сумм начисленного износа (амортизация) на последнюю отчетную дату (с 01.01.97г.);</w:t>
      </w:r>
    </w:p>
    <w:p w:rsidR="00C53FAD" w:rsidRDefault="00C53FAD">
      <w:pPr>
        <w:spacing w:line="360" w:lineRule="auto"/>
        <w:ind w:firstLine="720"/>
        <w:jc w:val="both"/>
        <w:rPr>
          <w:sz w:val="28"/>
          <w:szCs w:val="28"/>
          <w:lang w:val="ru-RU"/>
        </w:rPr>
      </w:pPr>
      <w:r>
        <w:rPr>
          <w:sz w:val="28"/>
          <w:szCs w:val="28"/>
          <w:lang w:val="ru-RU"/>
        </w:rPr>
        <w:t>б) затрат предприятий (в соответствии с утвержденными местными органами государственной власти нормативами) на содержание находящихся на балансе этих предприятий объектов и учреждение здравоохранения, народного образования, культуры и спорта, детских дошкольных учреждений, детских лагерей отдыха, домов престарелых и инвалидов, жилищного фонда, а также затрат на эти цели при долевом участии предприятий. Затраты предприятий при долевом участии принимаются в пределах норм, утвержденных местными органами государственной власти, на территории которых находятся указанные объекты и учреждения</w:t>
      </w:r>
      <w:r>
        <w:rPr>
          <w:sz w:val="28"/>
          <w:szCs w:val="28"/>
        </w:rPr>
        <w:t>;</w:t>
      </w:r>
    </w:p>
    <w:p w:rsidR="00C53FAD" w:rsidRDefault="00C53FAD">
      <w:pPr>
        <w:spacing w:line="360" w:lineRule="auto"/>
        <w:ind w:firstLine="720"/>
        <w:jc w:val="both"/>
        <w:rPr>
          <w:sz w:val="28"/>
          <w:szCs w:val="28"/>
          <w:lang w:val="ru-RU"/>
        </w:rPr>
      </w:pPr>
      <w:r>
        <w:rPr>
          <w:sz w:val="28"/>
          <w:szCs w:val="28"/>
          <w:lang w:val="ru-RU"/>
        </w:rPr>
        <w:t xml:space="preserve">в) взносов на благотворительные цели (включая связанные с реализацией программ переквалификации офицеров и социальной защиты воинов-интернационалистов, воевавших в Афганистане, и военнослужащих, увольняемых в запас), в экологические и оздоровительные фонды, общественным организациям инвалидов, религиозным организациям (объединениям), зарегистрированным в установленном порядке ,а также средств, перечисленных предприятиям, учреждениям и организациям здравоохранения, народного образования, социального обеспечения, культуры и спорта, но не более 2% облагаемой налогом прибыли. </w:t>
      </w:r>
    </w:p>
    <w:p w:rsidR="00C53FAD" w:rsidRDefault="00C53FAD">
      <w:pPr>
        <w:spacing w:line="360" w:lineRule="auto"/>
        <w:ind w:firstLine="720"/>
        <w:jc w:val="both"/>
        <w:rPr>
          <w:sz w:val="28"/>
          <w:szCs w:val="28"/>
          <w:lang w:val="ru-RU"/>
        </w:rPr>
      </w:pPr>
      <w:r>
        <w:rPr>
          <w:sz w:val="28"/>
          <w:szCs w:val="28"/>
          <w:lang w:val="ru-RU"/>
        </w:rPr>
        <w:t>Указанные фонды   предприятия, организации  и  учреждения,   получившие   такие   средства,   по окончании отчетного года представляют в налоговый орган по  месту своего  нахождения  отчет  о   поступивших   суммах   и   об   их расходовании. В случае использования  средств  не  по  назначению сумма этих средств взыскивается в установленном порядке  в  доход федерального бюджета.</w:t>
      </w:r>
    </w:p>
    <w:p w:rsidR="00C53FAD" w:rsidRDefault="00C53FAD">
      <w:pPr>
        <w:spacing w:line="360" w:lineRule="auto"/>
        <w:ind w:firstLine="720"/>
        <w:jc w:val="both"/>
        <w:rPr>
          <w:sz w:val="28"/>
          <w:szCs w:val="28"/>
          <w:lang w:val="ru-RU"/>
        </w:rPr>
      </w:pPr>
      <w:r>
        <w:rPr>
          <w:sz w:val="28"/>
          <w:szCs w:val="28"/>
          <w:lang w:val="ru-RU"/>
        </w:rPr>
        <w:t xml:space="preserve"> С 01.07.92г. дополнительно данная льгота предоставлялась предприятиям на сумму перечисленных взносов на благотворительные цели  учреждениям и объединениям находящихся в собственности  вышеуказанных общественных организаций инвалидов, а также общероссийским общественным объединениям, специализирующимся на решении проблем национального развития и межнациональных отношений, в фонды поддержки образования и творчества, детским и молодежным общественным объединениям, природным заповедникам, национальным природным и дендрологическим паркам, ботаническим садам. </w:t>
      </w:r>
    </w:p>
    <w:p w:rsidR="00C53FAD" w:rsidRDefault="00C53FAD">
      <w:pPr>
        <w:spacing w:line="360" w:lineRule="auto"/>
        <w:ind w:firstLine="720"/>
        <w:jc w:val="both"/>
        <w:rPr>
          <w:sz w:val="28"/>
          <w:szCs w:val="28"/>
          <w:lang w:val="ru-RU"/>
        </w:rPr>
      </w:pPr>
      <w:r>
        <w:rPr>
          <w:sz w:val="28"/>
          <w:szCs w:val="28"/>
          <w:lang w:val="ru-RU"/>
        </w:rPr>
        <w:t>С 01.01.93г. законодателем было дополнительно определено назначение благотворительных взносов в экологические и оздоровительные фонды, а именно - при уменьшении облагаемой налогом прибыли учитываются суммы, направленные на восстановление объектов культурного и природного наследия. Также законодателем разрешено уменьшать налогооблагаемую прибыль на суммы благотворительных взносов в учреждения и организации культуры и кинематографии, архивной службы и спорта, ассоциациям, творческим союзам, гильдиям и иным объединениям творческих работников. Причем ставка отнесения сумм взносов на благотворительные цели в уменьшение облагаемой прибыли увеличена до 3% облагаемой налогом прибыли.</w:t>
      </w:r>
    </w:p>
    <w:p w:rsidR="00C53FAD" w:rsidRDefault="00C53FAD">
      <w:pPr>
        <w:spacing w:line="360" w:lineRule="auto"/>
        <w:ind w:firstLine="720"/>
        <w:jc w:val="both"/>
        <w:rPr>
          <w:sz w:val="28"/>
          <w:szCs w:val="28"/>
          <w:lang w:val="ru-RU"/>
        </w:rPr>
      </w:pPr>
      <w:r>
        <w:rPr>
          <w:sz w:val="28"/>
          <w:szCs w:val="28"/>
          <w:lang w:val="ru-RU"/>
        </w:rPr>
        <w:t>Ещё следует отметить, что состав льготы с 01.01.93г. дополнен взносами в чернобыльские благотворительные организации, в том числе международные, и их фонды- не более 5% облагаемой налогом прибыли.</w:t>
      </w:r>
    </w:p>
    <w:p w:rsidR="00C53FAD" w:rsidRDefault="00C53FAD">
      <w:pPr>
        <w:spacing w:line="360" w:lineRule="auto"/>
        <w:ind w:firstLine="720"/>
        <w:jc w:val="both"/>
        <w:rPr>
          <w:sz w:val="28"/>
          <w:szCs w:val="28"/>
          <w:lang w:val="ru-RU"/>
        </w:rPr>
      </w:pPr>
      <w:r>
        <w:rPr>
          <w:sz w:val="28"/>
          <w:szCs w:val="28"/>
          <w:lang w:val="ru-RU"/>
        </w:rPr>
        <w:t xml:space="preserve">С 01.01.95г. данная  льгота  предоставлялась также по благотворительным взносам, направленным в 1995 году на благотворительные цели в Фонд 50-летия Победы, но не более 10% облагаемой налогом прибыли. </w:t>
      </w:r>
    </w:p>
    <w:p w:rsidR="00C53FAD" w:rsidRDefault="00C53FAD">
      <w:pPr>
        <w:spacing w:line="360" w:lineRule="auto"/>
        <w:ind w:firstLine="720"/>
        <w:jc w:val="both"/>
        <w:rPr>
          <w:sz w:val="28"/>
          <w:szCs w:val="28"/>
          <w:lang w:val="ru-RU"/>
        </w:rPr>
      </w:pPr>
      <w:r>
        <w:rPr>
          <w:sz w:val="28"/>
          <w:szCs w:val="28"/>
          <w:lang w:val="ru-RU"/>
        </w:rPr>
        <w:t>Указанные в настоящем пункте фонды предприятия , организации и учреждения, получившие такие средства, по окончании отчетного года представляют в налоговый орган по месту своего нахождения с 01.01.96 года отчёт о поступивших суммах и об их расходовании. В случае использования средств не по назначению сумма этих средств взыскивается в установленном порядке в доход федерального бюджета;</w:t>
      </w:r>
    </w:p>
    <w:p w:rsidR="00C53FAD" w:rsidRDefault="00C53FAD">
      <w:pPr>
        <w:spacing w:line="360" w:lineRule="auto"/>
        <w:ind w:firstLine="720"/>
        <w:jc w:val="both"/>
        <w:rPr>
          <w:sz w:val="28"/>
          <w:szCs w:val="28"/>
          <w:lang w:val="ru-RU"/>
        </w:rPr>
      </w:pPr>
      <w:r>
        <w:rPr>
          <w:sz w:val="28"/>
          <w:szCs w:val="28"/>
          <w:lang w:val="ru-RU"/>
        </w:rPr>
        <w:t>г) направленные государственными и муниципальными образовательными учреждениями, получившими лицензии в установленном порядке, непосредственно на нужды обеспечения, развитие и совершенствование образовательного процесса (включая оплату труда) в данном образовательном учреждении - с 1 января 1993 года;</w:t>
      </w:r>
    </w:p>
    <w:p w:rsidR="00C53FAD" w:rsidRDefault="00C53FAD">
      <w:pPr>
        <w:spacing w:line="360" w:lineRule="auto"/>
        <w:ind w:firstLine="720"/>
        <w:jc w:val="both"/>
        <w:rPr>
          <w:sz w:val="28"/>
          <w:szCs w:val="28"/>
          <w:lang w:val="ru-RU"/>
        </w:rPr>
      </w:pPr>
      <w:r>
        <w:rPr>
          <w:sz w:val="28"/>
          <w:szCs w:val="28"/>
          <w:lang w:val="ru-RU"/>
        </w:rPr>
        <w:t>д) затрат предприятий на развитие социальной и коммунально-бытовой сферы для содержания спецконтингента, питание и вещевое довольствие спецконтингента , развитие социальной сферы  личного состава уголовно-исполнительной системы, обеспечение предусмотренных действующим законодательством гарантий и компенсаций персоналы уголовно-исполнительной системы, развитие производственной базы предприятий уголовно-исполнительной системы, укрепление базы производства сельскохозяйственной продукции для спецконтингента и личного состава - с1 января 1996 года;</w:t>
      </w:r>
    </w:p>
    <w:p w:rsidR="00C53FAD" w:rsidRDefault="00C53FAD">
      <w:pPr>
        <w:spacing w:line="360" w:lineRule="auto"/>
        <w:ind w:firstLine="720"/>
        <w:jc w:val="both"/>
        <w:rPr>
          <w:sz w:val="28"/>
          <w:szCs w:val="28"/>
          <w:lang w:val="ru-RU"/>
        </w:rPr>
      </w:pPr>
      <w:r>
        <w:rPr>
          <w:sz w:val="28"/>
          <w:szCs w:val="28"/>
          <w:lang w:val="ru-RU"/>
        </w:rPr>
        <w:t>е) передаваемые в качестве добровольных пожертвований  в избирательные фонды кандидатов в  депутаты  федеральных  органов государственной власти,  представительных и исполнительных органов государственной власти субъектов Российской  Федерации  и  органов местного самоуправления,    а    также   в   избирательные   фонды избирательных объединений.  При этом  общая  сумма  не  облагаемых налогом добровольных    пожертвований    в   избирательные   фонды кандидатов в  депутаты  и  избирательных  объединений   не   может превышать при  выборах в федеральные органы государственной власти соответственно 100-кратного и  10000-кратного  минимального  месячного размера оплаты  труда,  установленного  законом,  а  при выборах в представительные и   исполнительные   органы   власти    субъектов Российской Федерации    и   органы   местного   самоуправления   - соответственно  50-кратного  и  5000-кратного  минимального  месячного размера оплаты труда, установленного законом- с 1 января 1994 года;</w:t>
      </w:r>
    </w:p>
    <w:p w:rsidR="00C53FAD" w:rsidRDefault="00C53FAD">
      <w:pPr>
        <w:spacing w:line="360" w:lineRule="auto"/>
        <w:ind w:firstLine="720"/>
        <w:jc w:val="both"/>
        <w:rPr>
          <w:sz w:val="28"/>
          <w:szCs w:val="28"/>
          <w:lang w:val="ru-RU"/>
        </w:rPr>
      </w:pPr>
      <w:r>
        <w:rPr>
          <w:sz w:val="28"/>
          <w:szCs w:val="28"/>
          <w:lang w:val="ru-RU"/>
        </w:rPr>
        <w:t>ж) направленные предприятиями на проведение научно-исследовательских и опытно-конструкторских работ, а также в Российский фонд фундаментальных исследований и Российский фонд технологического развития, но не более 10 процентов в общей сложности от суммы налогооблагаемой прибыли - с 1января 1996 года;</w:t>
      </w:r>
    </w:p>
    <w:p w:rsidR="00C53FAD" w:rsidRDefault="00C53FAD">
      <w:pPr>
        <w:spacing w:line="360" w:lineRule="auto"/>
        <w:ind w:firstLine="720"/>
        <w:jc w:val="both"/>
        <w:rPr>
          <w:sz w:val="28"/>
          <w:szCs w:val="28"/>
          <w:lang w:val="ru-RU"/>
        </w:rPr>
      </w:pPr>
      <w:r>
        <w:rPr>
          <w:sz w:val="28"/>
          <w:szCs w:val="28"/>
          <w:lang w:val="ru-RU"/>
        </w:rPr>
        <w:t>з) направленные на пополнение страховых резервов по страхованию жизни в пределах процента, предусмотренного в структуре тарифной ставки, согласованной с Федеральной службой России по надзору за страховой деятельностью- с 1 января 1996 года;</w:t>
      </w:r>
    </w:p>
    <w:p w:rsidR="00C53FAD" w:rsidRDefault="00C53FAD">
      <w:pPr>
        <w:spacing w:line="360" w:lineRule="auto"/>
        <w:ind w:firstLine="720"/>
        <w:jc w:val="both"/>
        <w:rPr>
          <w:sz w:val="28"/>
          <w:szCs w:val="28"/>
          <w:lang w:val="ru-RU"/>
        </w:rPr>
      </w:pPr>
      <w:r>
        <w:rPr>
          <w:sz w:val="28"/>
          <w:szCs w:val="28"/>
          <w:lang w:val="ru-RU"/>
        </w:rPr>
        <w:t>и) направляемые товариществами собственников жилья, жилищно-строительными, жилищными потребительскими кооперативами на обслуживание и ремонт жилых и нежилых помещений, инженерного оборудования жилых домов, в целях управления которыми и эксплуатацией которых указанные организации были созданы - с1 января 1997 года.</w:t>
      </w:r>
    </w:p>
    <w:p w:rsidR="00C53FAD" w:rsidRDefault="00C53FAD">
      <w:pPr>
        <w:spacing w:line="360" w:lineRule="auto"/>
        <w:ind w:firstLine="720"/>
        <w:jc w:val="both"/>
        <w:rPr>
          <w:sz w:val="28"/>
          <w:szCs w:val="28"/>
          <w:lang w:val="ru-RU"/>
        </w:rPr>
      </w:pPr>
      <w:r>
        <w:rPr>
          <w:sz w:val="28"/>
          <w:szCs w:val="28"/>
          <w:lang w:val="ru-RU"/>
        </w:rPr>
        <w:t>До 01.01.96г. облагаемая прибыль при фактически произведенных затратах и расходах за счёт прибыли, остающейся в распоряжении предприятий, уменьшалась на суммы капвложений,  направленных на природоохранные мероприятия, но не более их 30 процентов.</w:t>
      </w:r>
    </w:p>
    <w:p w:rsidR="00C53FAD" w:rsidRDefault="00C53FAD">
      <w:pPr>
        <w:spacing w:line="360" w:lineRule="auto"/>
        <w:ind w:firstLine="720"/>
        <w:jc w:val="both"/>
        <w:rPr>
          <w:sz w:val="28"/>
          <w:szCs w:val="28"/>
          <w:lang w:val="ru-RU"/>
        </w:rPr>
      </w:pPr>
      <w:r>
        <w:rPr>
          <w:sz w:val="28"/>
          <w:szCs w:val="28"/>
          <w:lang w:val="ru-RU"/>
        </w:rPr>
        <w:t>Для  предприятий, находящихся в собственности творческих союзов, зарегистрированных в установленном порядке, налогооблагаемая прибыль уменьшается на суммы прибыли, направленной на осуществление уставной деятельности этих союзов. До 01.01.96г. - и для предприятий , находящихся в собственности религиозных и общественных организаций и объединений, кроме профессиональных союзов, политических партий и движений, а также общественных благотворительных фондов (т.е., до выведения прибыли этих предприятий из-под налогообложения.</w:t>
      </w: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09"/>
        <w:jc w:val="center"/>
        <w:rPr>
          <w:sz w:val="28"/>
          <w:szCs w:val="28"/>
          <w:lang w:val="ru-RU"/>
        </w:rPr>
      </w:pPr>
      <w:r>
        <w:rPr>
          <w:sz w:val="28"/>
          <w:szCs w:val="28"/>
          <w:lang w:val="ru-RU"/>
        </w:rPr>
        <w:t xml:space="preserve">Налогообложение отдельных видов доходов предприятий.   </w:t>
      </w:r>
    </w:p>
    <w:p w:rsidR="00C53FAD" w:rsidRDefault="00C53FAD">
      <w:pPr>
        <w:spacing w:line="360" w:lineRule="auto"/>
        <w:ind w:firstLine="720"/>
        <w:jc w:val="both"/>
        <w:rPr>
          <w:sz w:val="28"/>
          <w:szCs w:val="28"/>
          <w:lang w:val="ru-RU"/>
        </w:rPr>
      </w:pPr>
      <w:r>
        <w:rPr>
          <w:sz w:val="28"/>
          <w:szCs w:val="28"/>
          <w:lang w:val="ru-RU"/>
        </w:rPr>
        <w:t>Законом «О налоге на прибыль предприятий и организаций» в первоначальной его редакции  предусматривается также уплата в бюджет помимо налога на прибыль налогов со следующих видов доходов:</w:t>
      </w:r>
    </w:p>
    <w:p w:rsidR="00C53FAD" w:rsidRDefault="00C53FAD">
      <w:pPr>
        <w:spacing w:line="360" w:lineRule="auto"/>
        <w:ind w:firstLine="720"/>
        <w:jc w:val="both"/>
        <w:rPr>
          <w:sz w:val="28"/>
          <w:szCs w:val="28"/>
          <w:lang w:val="ru-RU"/>
        </w:rPr>
      </w:pPr>
      <w:r>
        <w:rPr>
          <w:sz w:val="28"/>
          <w:szCs w:val="28"/>
          <w:lang w:val="ru-RU"/>
        </w:rPr>
        <w:t xml:space="preserve">а) дивидендов, процентов, полученных по акциям, облигациям и иным выпущенным в Российской Федерации ценным бумагам, принадлежащим предприятиям, за исключением доходов, полученных по государственным облигациям и другим государственным ценным бумагам. </w:t>
      </w:r>
    </w:p>
    <w:p w:rsidR="00C53FAD" w:rsidRDefault="00C53FAD">
      <w:pPr>
        <w:spacing w:line="360" w:lineRule="auto"/>
        <w:ind w:firstLine="720"/>
        <w:jc w:val="both"/>
        <w:rPr>
          <w:sz w:val="28"/>
          <w:szCs w:val="28"/>
          <w:lang w:val="ru-RU"/>
        </w:rPr>
      </w:pPr>
      <w:r>
        <w:rPr>
          <w:sz w:val="28"/>
          <w:szCs w:val="28"/>
          <w:lang w:val="ru-RU"/>
        </w:rPr>
        <w:t>С 01.01..96 года данное положение Закона было несколько изменено и дополнено следующим содержанием : «доходов в виде дивидендов, полученным по акциям, принадлежащим предприятию- акционеру и удостоверяющим право владельца этих ценных бумаг на участие в распределении прибыли предприятия- эмитента, а также доходов в виде процентов, полученных владельцами государственных ценных бумаг Российской Федерации, государственных ценных бумаг субъектов Российской Федерации и ценных бумаг органов местного самоуправления;</w:t>
      </w:r>
    </w:p>
    <w:p w:rsidR="00C53FAD" w:rsidRDefault="00C53FAD">
      <w:pPr>
        <w:spacing w:line="360" w:lineRule="auto"/>
        <w:ind w:firstLine="720"/>
        <w:jc w:val="both"/>
        <w:rPr>
          <w:sz w:val="28"/>
          <w:szCs w:val="28"/>
          <w:lang w:val="ru-RU"/>
        </w:rPr>
      </w:pPr>
      <w:r>
        <w:rPr>
          <w:sz w:val="28"/>
          <w:szCs w:val="28"/>
          <w:lang w:val="ru-RU"/>
        </w:rPr>
        <w:t>б) доходов от долевого участия в других предприятиях, созданных на территории Российской Федерации;</w:t>
      </w:r>
    </w:p>
    <w:p w:rsidR="00C53FAD" w:rsidRDefault="00C53FAD">
      <w:pPr>
        <w:spacing w:line="360" w:lineRule="auto"/>
        <w:ind w:firstLine="720"/>
        <w:jc w:val="both"/>
        <w:rPr>
          <w:sz w:val="28"/>
          <w:szCs w:val="28"/>
          <w:lang w:val="ru-RU"/>
        </w:rPr>
      </w:pPr>
      <w:r>
        <w:rPr>
          <w:sz w:val="28"/>
          <w:szCs w:val="28"/>
          <w:lang w:val="ru-RU"/>
        </w:rPr>
        <w:t>в) доходов (включая доходы от аренды и других видов использования) казино, видеосалонов (от видеопоказа ), от проката видео- и аудиокассет и записи на них, от игровых автоматов с денежным выигрышем. При определении суммы дохода, подлежащего налогообложению, из полученной выручки вычитаются материальные затраты, связанные с получением этого дохода.</w:t>
      </w:r>
    </w:p>
    <w:p w:rsidR="00C53FAD" w:rsidRDefault="00C53FAD">
      <w:pPr>
        <w:spacing w:line="360" w:lineRule="auto"/>
        <w:ind w:firstLine="720"/>
        <w:jc w:val="both"/>
        <w:rPr>
          <w:sz w:val="28"/>
          <w:szCs w:val="28"/>
          <w:lang w:val="ru-RU"/>
        </w:rPr>
      </w:pPr>
      <w:r>
        <w:rPr>
          <w:sz w:val="28"/>
          <w:szCs w:val="28"/>
          <w:lang w:val="ru-RU"/>
        </w:rPr>
        <w:t xml:space="preserve">С 01.01.96г. помимо доходов от игровых автоматов с денежным выигрышем доходов сюда вошли доходы (включая  доходы   от   аренды   и   иных   видов использования)  иных  игорных  домов  (мест)  и  другого игорного  бизнеса. </w:t>
      </w:r>
    </w:p>
    <w:p w:rsidR="00C53FAD" w:rsidRDefault="00C53FAD">
      <w:pPr>
        <w:spacing w:line="360" w:lineRule="auto"/>
        <w:ind w:firstLine="720"/>
        <w:rPr>
          <w:sz w:val="28"/>
          <w:szCs w:val="28"/>
          <w:lang w:val="ru-RU"/>
        </w:rPr>
      </w:pPr>
      <w:r>
        <w:rPr>
          <w:sz w:val="28"/>
          <w:szCs w:val="28"/>
          <w:lang w:val="ru-RU"/>
        </w:rPr>
        <w:t>При этом под другим игорным бизнесом   понимается   вид   предпринимательской  деятельности  с использованием игровых автоматов (иных средств и  оборудования)  с вещевым или денежным выигрышем. При определении суммы дохода, подлежащего налогообложению, из полученной выручки вычитаются не только материальные затраты, как было ранее, а расходы, включаемые в себестоимость продукции (работ,   услуг),  учитываемые  при  налогообложении  прибыли,  за исключением расходов на оплату труда;</w:t>
      </w:r>
    </w:p>
    <w:p w:rsidR="00C53FAD" w:rsidRDefault="00C53FAD">
      <w:pPr>
        <w:spacing w:line="360" w:lineRule="auto"/>
        <w:ind w:firstLine="720"/>
        <w:jc w:val="both"/>
        <w:rPr>
          <w:sz w:val="28"/>
          <w:szCs w:val="28"/>
          <w:lang w:val="ru-RU"/>
        </w:rPr>
      </w:pPr>
      <w:r>
        <w:rPr>
          <w:sz w:val="28"/>
          <w:szCs w:val="28"/>
          <w:lang w:val="ru-RU"/>
        </w:rPr>
        <w:t xml:space="preserve">г) прибыль от проведения массовых концертно- зрелищных мероприятий на открытых площадках , стадионах, во дворцах спорта, в других помещениях, число мест в которых превышает две тысячи. Обложение налогом прибыли от данного вида деятельности отменено с 01.01..96 года. </w:t>
      </w:r>
    </w:p>
    <w:p w:rsidR="00C53FAD" w:rsidRDefault="00C53FAD">
      <w:pPr>
        <w:spacing w:line="360" w:lineRule="auto"/>
        <w:ind w:firstLine="720"/>
        <w:jc w:val="both"/>
        <w:rPr>
          <w:sz w:val="28"/>
          <w:szCs w:val="28"/>
          <w:lang w:val="ru-RU"/>
        </w:rPr>
      </w:pPr>
      <w:r>
        <w:rPr>
          <w:sz w:val="28"/>
          <w:szCs w:val="28"/>
          <w:lang w:val="ru-RU"/>
        </w:rPr>
        <w:t>Налоги с вышеуказанных доходов взимаются по ставке 15%  и зачисляются в доход федерального бюджета , а с доходов , указанных в п. «в»- по ставке 70% с зачислением в федеральный бюджет, за исключением доходов от казино, иных игорных домов (мест) и другого игорного бизнеса, которые облагаются по ставке 90% и зачисляются в доходы бюджетов субъектов Российской Федерации.</w:t>
      </w:r>
    </w:p>
    <w:p w:rsidR="00C53FAD" w:rsidRDefault="00C53FAD">
      <w:pPr>
        <w:spacing w:line="360" w:lineRule="auto"/>
        <w:ind w:firstLine="720"/>
        <w:jc w:val="both"/>
        <w:rPr>
          <w:sz w:val="28"/>
          <w:szCs w:val="28"/>
          <w:lang w:val="ru-RU"/>
        </w:rPr>
      </w:pPr>
      <w:r>
        <w:rPr>
          <w:sz w:val="28"/>
          <w:szCs w:val="28"/>
          <w:lang w:val="ru-RU"/>
        </w:rPr>
        <w:t xml:space="preserve">Прибыль предприятий от видов деятельности, указанных в п. «г» облагалась налогом по ставке 50%. </w:t>
      </w:r>
    </w:p>
    <w:p w:rsidR="00C53FAD" w:rsidRDefault="00C53FAD">
      <w:pPr>
        <w:spacing w:line="360" w:lineRule="auto"/>
        <w:ind w:firstLine="720"/>
        <w:jc w:val="both"/>
        <w:rPr>
          <w:sz w:val="28"/>
          <w:szCs w:val="28"/>
          <w:lang w:val="ru-RU"/>
        </w:rPr>
      </w:pPr>
      <w:r>
        <w:rPr>
          <w:sz w:val="28"/>
          <w:szCs w:val="28"/>
          <w:lang w:val="ru-RU"/>
        </w:rPr>
        <w:t xml:space="preserve">Налоги с доходов, указанных в пп. «а» и «б» взимаются у источника выплаты этих доходов. Ответственность за удержание и перечисление указанных налогов в бюджет несет предприятие, выплачивающее этот доход. </w:t>
      </w:r>
    </w:p>
    <w:p w:rsidR="00C53FAD" w:rsidRDefault="00C53FAD">
      <w:pPr>
        <w:spacing w:line="360" w:lineRule="auto"/>
        <w:ind w:firstLine="720"/>
        <w:jc w:val="both"/>
        <w:rPr>
          <w:sz w:val="28"/>
          <w:szCs w:val="28"/>
          <w:lang w:val="ru-RU"/>
        </w:rPr>
      </w:pPr>
    </w:p>
    <w:p w:rsidR="00C53FAD" w:rsidRDefault="00C53FAD">
      <w:pPr>
        <w:spacing w:line="360" w:lineRule="auto"/>
        <w:ind w:firstLine="709"/>
        <w:jc w:val="both"/>
        <w:rPr>
          <w:sz w:val="28"/>
          <w:szCs w:val="28"/>
          <w:lang w:val="ru-RU"/>
        </w:rPr>
      </w:pPr>
      <w:r>
        <w:rPr>
          <w:sz w:val="28"/>
          <w:szCs w:val="28"/>
          <w:lang w:val="ru-RU"/>
        </w:rPr>
        <w:t xml:space="preserve">Сумма налога определяется плательщиками на основании бухгалтерского учёта и отчётности самостоятельно. </w:t>
      </w:r>
    </w:p>
    <w:p w:rsidR="00C53FAD" w:rsidRDefault="00C53FAD">
      <w:pPr>
        <w:spacing w:line="360" w:lineRule="auto"/>
        <w:ind w:firstLine="709"/>
        <w:jc w:val="both"/>
        <w:rPr>
          <w:sz w:val="28"/>
          <w:szCs w:val="28"/>
          <w:lang w:val="ru-RU"/>
        </w:rPr>
      </w:pPr>
      <w:r>
        <w:rPr>
          <w:sz w:val="28"/>
          <w:szCs w:val="28"/>
          <w:lang w:val="ru-RU"/>
        </w:rPr>
        <w:t>В течение квартала плательщики производят авансовые взносы налога исходя из предполагаемой суммы прибыли за налогооблагаемый период по ставке налога (за исключением иностранных юридических лиц , а до 01.01.96 г. -и предприятий с иностранными инвестициями).</w:t>
      </w:r>
    </w:p>
    <w:p w:rsidR="00C53FAD" w:rsidRDefault="00C53FAD">
      <w:pPr>
        <w:spacing w:line="360" w:lineRule="auto"/>
        <w:ind w:firstLine="709"/>
        <w:jc w:val="both"/>
        <w:rPr>
          <w:sz w:val="28"/>
          <w:szCs w:val="28"/>
          <w:lang w:val="ru-RU"/>
        </w:rPr>
      </w:pPr>
      <w:r>
        <w:rPr>
          <w:sz w:val="28"/>
          <w:szCs w:val="28"/>
          <w:lang w:val="ru-RU"/>
        </w:rPr>
        <w:t xml:space="preserve"> Уплата  в  бюджет  авансовых  взносов  налога  на   прибыль   должна производиться  с 01.01.97 года не позднее  15  числа  каждого  месяца  равными  долями  в размере одной трети квартальной суммы указанного налога.</w:t>
      </w:r>
    </w:p>
    <w:p w:rsidR="00C53FAD" w:rsidRDefault="00C53FAD">
      <w:pPr>
        <w:spacing w:line="360" w:lineRule="auto"/>
        <w:ind w:firstLine="709"/>
        <w:jc w:val="both"/>
        <w:rPr>
          <w:sz w:val="28"/>
          <w:szCs w:val="28"/>
          <w:lang w:val="ru-RU"/>
        </w:rPr>
      </w:pPr>
      <w:r>
        <w:rPr>
          <w:sz w:val="28"/>
          <w:szCs w:val="28"/>
          <w:lang w:val="ru-RU"/>
        </w:rPr>
        <w:t xml:space="preserve"> Ранее авансовые взносы производились не позднее 10 и 25 числа каждого месяца равными долями в размере одной шестой квартальной суммы налога и лишь по ходатайству плательщика, имеющего незначительную сумму налога, орган исполнительной власти по месту нахождения плательщика мог установить один срок уплаты - 20 числа каждого месяца в размере одной трети квартальной суммы налога. </w:t>
      </w:r>
    </w:p>
    <w:p w:rsidR="00C53FAD" w:rsidRDefault="00C53FAD">
      <w:pPr>
        <w:spacing w:line="360" w:lineRule="auto"/>
        <w:ind w:firstLine="709"/>
        <w:jc w:val="both"/>
        <w:rPr>
          <w:sz w:val="28"/>
          <w:szCs w:val="28"/>
          <w:lang w:val="ru-RU"/>
        </w:rPr>
      </w:pPr>
      <w:r>
        <w:rPr>
          <w:sz w:val="28"/>
          <w:szCs w:val="28"/>
          <w:lang w:val="ru-RU"/>
        </w:rPr>
        <w:t>Предприятия, являющиеся плательщиками авансовых  взносов  налога  на прибыль,  исчисляют  сумму  указанного  налога,  исходя  из   фактически полученной прибыли, подлежащей налогообложению с учетом  предоставленных льгот, и ставки налога на прибыль, нарастающим итогом с начала  года  по окончании первого квартала, полугодия,  девяти  месяцев  и  года.  Сумма налога на прибыль, подлежащая уплате в  бюджет,  определяется  с  учетом ранее  начисленных  сумм  платежей.</w:t>
      </w:r>
    </w:p>
    <w:p w:rsidR="00C53FAD" w:rsidRDefault="00C53FAD">
      <w:pPr>
        <w:spacing w:line="360" w:lineRule="auto"/>
        <w:ind w:firstLine="709"/>
        <w:jc w:val="both"/>
        <w:rPr>
          <w:sz w:val="28"/>
          <w:szCs w:val="28"/>
          <w:lang w:val="ru-RU"/>
        </w:rPr>
      </w:pPr>
      <w:r>
        <w:rPr>
          <w:sz w:val="28"/>
          <w:szCs w:val="28"/>
          <w:lang w:val="ru-RU"/>
        </w:rPr>
        <w:t>С 01.01.97 года разница  между  суммой,  подлежащей внесению  в  бюджет  по  фактически  полученной  прибыли,  и  авансовыми взносами  налога  за  истекший  квартал  подлежит  уточнению  на  сумму, рассчитанную   исходя   из   ставки   рефинансирования   Банка   России, действовавшей в истекшем квартале.</w:t>
      </w:r>
    </w:p>
    <w:p w:rsidR="00C53FAD" w:rsidRDefault="00C53FAD">
      <w:pPr>
        <w:spacing w:line="360" w:lineRule="auto"/>
        <w:ind w:firstLine="709"/>
        <w:jc w:val="both"/>
        <w:rPr>
          <w:sz w:val="28"/>
          <w:szCs w:val="28"/>
          <w:lang w:val="ru-RU"/>
        </w:rPr>
      </w:pPr>
      <w:r>
        <w:rPr>
          <w:sz w:val="28"/>
          <w:szCs w:val="28"/>
          <w:lang w:val="ru-RU"/>
        </w:rPr>
        <w:t>А также с  1  января  1997  года дополнительно введен следующий порядок исчисления налога на прибыль:</w:t>
      </w:r>
    </w:p>
    <w:p w:rsidR="00C53FAD" w:rsidRDefault="00C53FAD">
      <w:pPr>
        <w:spacing w:line="360" w:lineRule="auto"/>
        <w:ind w:firstLine="709"/>
        <w:jc w:val="both"/>
        <w:rPr>
          <w:sz w:val="28"/>
          <w:szCs w:val="28"/>
          <w:lang w:val="ru-RU"/>
        </w:rPr>
      </w:pPr>
      <w:r>
        <w:rPr>
          <w:sz w:val="28"/>
          <w:szCs w:val="28"/>
          <w:lang w:val="ru-RU"/>
        </w:rPr>
        <w:t xml:space="preserve">- все  предприятия,  за  исключением бюджетных организаций, малых предприятий  и иностранных юридических лиц, имеют право перейти на ежемесячную  уплату  в бюджет налога на прибыль, исходя из  фактически  полученной  прибыли  за предшествующий месяц и ставки налога; </w:t>
      </w:r>
    </w:p>
    <w:p w:rsidR="00C53FAD" w:rsidRDefault="00C53FAD">
      <w:pPr>
        <w:spacing w:line="360" w:lineRule="auto"/>
        <w:ind w:firstLine="709"/>
        <w:jc w:val="both"/>
        <w:rPr>
          <w:sz w:val="28"/>
          <w:szCs w:val="28"/>
          <w:lang w:val="ru-RU"/>
        </w:rPr>
      </w:pPr>
      <w:r>
        <w:rPr>
          <w:sz w:val="28"/>
          <w:szCs w:val="28"/>
          <w:lang w:val="ru-RU"/>
        </w:rPr>
        <w:t>- исчисление  фактической  суммы  налога   на   прибыль   производится предприятиями на основании  расчетов  налога  по  фактически  полученной прибыли, составляемых  ежемесячно  нарастающим  итогом  с  начала  года, исходя из фактически полученной ими прибыли, подлежащей  налогообложению с учетом предоставленных льгот, и ставки налога на прибыль. Сумма налога на прибыль, подлежащая уплате в  бюджет,  определяется  с  учетом  ранее начисленных   сумм   платежей.    Указанные    расчеты    представляются предприятиями в налоговые органы по месту своего нахождения  не  позднее 20 числа месяца, следующего за отчетным;</w:t>
      </w:r>
    </w:p>
    <w:p w:rsidR="00C53FAD" w:rsidRDefault="00C53FAD">
      <w:pPr>
        <w:spacing w:line="360" w:lineRule="auto"/>
        <w:ind w:firstLine="709"/>
        <w:jc w:val="both"/>
        <w:rPr>
          <w:sz w:val="28"/>
          <w:szCs w:val="28"/>
          <w:lang w:val="ru-RU"/>
        </w:rPr>
      </w:pPr>
      <w:r>
        <w:rPr>
          <w:sz w:val="28"/>
          <w:szCs w:val="28"/>
          <w:lang w:val="ru-RU"/>
        </w:rPr>
        <w:t>- одновременно с расчетами налога  по  фактически  полученной  прибыли предприятиями представляются  дополнительные  материалы  по  определению налогооблагаемой прибыли, а также обоснованные расчеты по предоставлению налоговых льгот. Малые  предприятия  и  бюджетные  организации,  имеющие  прибыль  от предпринимательской деятельности, уплату  в  бюджет  налога  на  прибыль производят ежеквартально, исходя из  фактически  полученной  прибыли  за предшествующий отчетный период;</w:t>
      </w:r>
    </w:p>
    <w:p w:rsidR="00C53FAD" w:rsidRDefault="00C53FAD">
      <w:pPr>
        <w:spacing w:line="360" w:lineRule="auto"/>
        <w:ind w:firstLine="709"/>
        <w:jc w:val="both"/>
        <w:rPr>
          <w:sz w:val="28"/>
          <w:szCs w:val="28"/>
          <w:lang w:val="ru-RU"/>
        </w:rPr>
      </w:pPr>
      <w:r>
        <w:rPr>
          <w:sz w:val="28"/>
          <w:szCs w:val="28"/>
          <w:lang w:val="ru-RU"/>
        </w:rPr>
        <w:t>- органам   законодательной   (представительной)   власти    субъектов Российской   Федерации    предоставляется    право    на    установление ежеквартальной уплаты налога на прибыль исходя из фактически  полученной прибыли  за  истекший  квартал  предприятиям,   добывающим   драгоценные металлы,  драгоценные  камни,  общественным  организациям,   религиозным объединениям, жилищно - строительным, дачно -  строительным  и  гаражным кооперативам, садоводческим товариществам;</w:t>
      </w:r>
    </w:p>
    <w:p w:rsidR="00C53FAD" w:rsidRDefault="00C53FAD">
      <w:pPr>
        <w:spacing w:line="360" w:lineRule="auto"/>
        <w:ind w:firstLine="709"/>
        <w:jc w:val="both"/>
        <w:rPr>
          <w:sz w:val="28"/>
          <w:szCs w:val="28"/>
          <w:lang w:val="ru-RU"/>
        </w:rPr>
      </w:pPr>
      <w:r>
        <w:rPr>
          <w:sz w:val="28"/>
          <w:szCs w:val="28"/>
          <w:lang w:val="ru-RU"/>
        </w:rPr>
        <w:t>- порядок уплаты в бюджет налога на прибыль определяется  предприятием и действует без изменения до конца календарного года.</w:t>
      </w:r>
    </w:p>
    <w:p w:rsidR="00C53FAD" w:rsidRDefault="00C53FAD">
      <w:pPr>
        <w:spacing w:line="360" w:lineRule="auto"/>
        <w:ind w:firstLine="709"/>
        <w:jc w:val="both"/>
        <w:rPr>
          <w:sz w:val="28"/>
          <w:szCs w:val="28"/>
          <w:lang w:val="ru-RU"/>
        </w:rPr>
      </w:pPr>
      <w:r>
        <w:rPr>
          <w:sz w:val="28"/>
          <w:szCs w:val="28"/>
          <w:lang w:val="ru-RU"/>
        </w:rPr>
        <w:t xml:space="preserve"> Уплата налога на прибыль производится по квартальным расчетам -  в  пятидневный  срок  со  дня,   установленного   для   представления бухгалтерского  отчета  за  квартал,  а  по   годовым   расчетам   -   в десятидневный   срок   со   дня,   установленного   для    представления бухгалтерского отчета за истекший год , а введенная согласно вышеуказанным изменениям уплата налога по месячным расчётам - не позднее 25 числа месяца, следующего за отчётным.</w:t>
      </w:r>
    </w:p>
    <w:p w:rsidR="00C53FAD" w:rsidRDefault="00C53FAD">
      <w:pPr>
        <w:spacing w:line="360" w:lineRule="auto"/>
        <w:ind w:firstLine="709"/>
        <w:jc w:val="both"/>
        <w:rPr>
          <w:sz w:val="28"/>
          <w:szCs w:val="28"/>
          <w:lang w:val="ru-RU"/>
        </w:rPr>
      </w:pPr>
      <w:r>
        <w:rPr>
          <w:sz w:val="28"/>
          <w:szCs w:val="28"/>
          <w:lang w:val="ru-RU"/>
        </w:rPr>
        <w:t>Предприятия же с иностранными инвестициями производили уплату квартальных авансовых  взносов налога в размере одной четверти годовой суммы платежей не позднее 15 числа последнего месяца каждого квартала. Авансовая сумма налога за текущий год определялась ими самостоятельно исходя из предполагаемой прибыли и ставки. Налог на прибыль , фактически полученную за истекший календарный год, исчисляется на основании бухгалтерского отчёта не позднее 15 марта года, следующего за отчётным. Уплата налога производилась в десятидневный срок со дня, установленного для представления годового бухгалтерского отчёта. С 01.01.95 года для данных предприятий установлен общий порядок уплаты налога в бюджет.</w:t>
      </w:r>
    </w:p>
    <w:p w:rsidR="00C53FAD" w:rsidRDefault="00C53FAD">
      <w:pPr>
        <w:spacing w:line="360" w:lineRule="auto"/>
        <w:ind w:firstLine="709"/>
        <w:jc w:val="both"/>
        <w:rPr>
          <w:sz w:val="28"/>
          <w:szCs w:val="28"/>
          <w:lang w:val="ru-RU"/>
        </w:rPr>
      </w:pPr>
      <w:r>
        <w:rPr>
          <w:sz w:val="28"/>
          <w:szCs w:val="28"/>
          <w:lang w:val="ru-RU"/>
        </w:rPr>
        <w:t>Излишне внесенные суммы налога засчитываются в счёт очередных платежей или возвращаются плательщику в десятидневный срок  со дня получения его письменного заявления.</w:t>
      </w:r>
    </w:p>
    <w:p w:rsidR="00C53FAD" w:rsidRDefault="00C53FAD">
      <w:pPr>
        <w:spacing w:line="360" w:lineRule="auto"/>
        <w:ind w:firstLine="709"/>
        <w:jc w:val="both"/>
        <w:rPr>
          <w:sz w:val="28"/>
          <w:szCs w:val="28"/>
          <w:lang w:val="ru-RU"/>
        </w:rPr>
      </w:pPr>
      <w:r>
        <w:rPr>
          <w:sz w:val="28"/>
          <w:szCs w:val="28"/>
          <w:lang w:val="ru-RU"/>
        </w:rPr>
        <w:t xml:space="preserve"> Налог на прибыль иностранных юридических лиц  исчисляется ежегодно  налоговым  органом  по  месту  нахождения   постоянного представительства. </w:t>
      </w:r>
    </w:p>
    <w:p w:rsidR="00C53FAD" w:rsidRDefault="00C53FAD">
      <w:pPr>
        <w:spacing w:line="360" w:lineRule="auto"/>
        <w:ind w:firstLine="709"/>
        <w:jc w:val="both"/>
        <w:rPr>
          <w:sz w:val="28"/>
          <w:szCs w:val="28"/>
          <w:lang w:val="ru-RU"/>
        </w:rPr>
      </w:pPr>
      <w:r>
        <w:rPr>
          <w:sz w:val="28"/>
          <w:szCs w:val="28"/>
          <w:lang w:val="ru-RU"/>
        </w:rPr>
        <w:t>Сумма налога  определяется  исходя  из  величины  облагаемой прибыли  с  учетом  предоставленных  льгот  и  ставки  налога  на прибыль.</w:t>
      </w:r>
    </w:p>
    <w:p w:rsidR="00C53FAD" w:rsidRDefault="00C53FAD">
      <w:pPr>
        <w:spacing w:line="360" w:lineRule="auto"/>
        <w:ind w:firstLine="709"/>
        <w:jc w:val="both"/>
        <w:rPr>
          <w:sz w:val="28"/>
          <w:szCs w:val="28"/>
          <w:lang w:val="ru-RU"/>
        </w:rPr>
      </w:pPr>
      <w:r>
        <w:rPr>
          <w:sz w:val="28"/>
          <w:szCs w:val="28"/>
          <w:lang w:val="ru-RU"/>
        </w:rPr>
        <w:t xml:space="preserve"> На сумму исчисленного налога плательщику выдается  извещение по  форме,   утверждаемой   Государственной   налоговой   службой Российской Федерации. Налог уплачивается  в  сроки,  указанные  в платежном извещении. </w:t>
      </w:r>
    </w:p>
    <w:p w:rsidR="00C53FAD" w:rsidRDefault="00C53FAD">
      <w:pPr>
        <w:spacing w:line="360" w:lineRule="auto"/>
        <w:ind w:firstLine="709"/>
        <w:jc w:val="both"/>
        <w:rPr>
          <w:sz w:val="28"/>
          <w:szCs w:val="28"/>
          <w:lang w:val="ru-RU"/>
        </w:rPr>
      </w:pPr>
      <w:r>
        <w:rPr>
          <w:sz w:val="28"/>
          <w:szCs w:val="28"/>
          <w:lang w:val="ru-RU"/>
        </w:rPr>
        <w:t>Иностранное юридическое  лицо  подлежит  учету  в  налоговом органе по месту нахождения постоянного представительства.</w:t>
      </w:r>
    </w:p>
    <w:p w:rsidR="00C53FAD" w:rsidRDefault="00C53FAD">
      <w:pPr>
        <w:spacing w:line="360" w:lineRule="auto"/>
        <w:ind w:firstLine="709"/>
        <w:jc w:val="both"/>
        <w:rPr>
          <w:sz w:val="28"/>
          <w:szCs w:val="28"/>
          <w:lang w:val="ru-RU"/>
        </w:rPr>
      </w:pPr>
      <w:r>
        <w:rPr>
          <w:sz w:val="28"/>
          <w:szCs w:val="28"/>
          <w:lang w:val="ru-RU"/>
        </w:rPr>
        <w:t>Иностранные юридические лица не позднее 15  апреля  года, следующего за отчетным, представляют в налоговый орган  по  месту нахождения постоянного представительства отчет о  деятельности  в Российской Федерации, а также  декларацию  о  доходах  по  форме, утверждаемой   Государственной   налоговой   службой   Российской Федерации.   При   прекращении   деятельности    до     окончания календарного года указанные документы должны быть представлены  в течение месяца со дня ее прекращения.</w:t>
      </w:r>
    </w:p>
    <w:p w:rsidR="00C53FAD" w:rsidRDefault="00C53FAD">
      <w:pPr>
        <w:spacing w:line="360" w:lineRule="auto"/>
        <w:ind w:firstLine="709"/>
        <w:jc w:val="both"/>
        <w:rPr>
          <w:sz w:val="28"/>
          <w:szCs w:val="28"/>
          <w:lang w:val="ru-RU"/>
        </w:rPr>
      </w:pPr>
      <w:r>
        <w:rPr>
          <w:sz w:val="28"/>
          <w:szCs w:val="28"/>
          <w:lang w:val="ru-RU"/>
        </w:rPr>
        <w:t xml:space="preserve"> Предприятия с  иностранными  инвестициями  и  иностранные юридические  лица  уплачивают  налог  на  прибыль  в  безналичном порядке в рублях или в  иностранной  валюте,  покупаемой  банками Российской Федерации в установленном порядке  и  пересчитанной  в рубли  по  курсу   Центрального   банка   Российской   Федерации, действующему на день уплаты налога.</w:t>
      </w:r>
    </w:p>
    <w:p w:rsidR="00C53FAD" w:rsidRDefault="00C53FAD">
      <w:pPr>
        <w:spacing w:line="360" w:lineRule="auto"/>
        <w:ind w:firstLine="709"/>
        <w:jc w:val="both"/>
        <w:rPr>
          <w:sz w:val="28"/>
          <w:szCs w:val="28"/>
          <w:lang w:val="ru-RU"/>
        </w:rPr>
      </w:pPr>
      <w:r>
        <w:rPr>
          <w:sz w:val="28"/>
          <w:szCs w:val="28"/>
          <w:lang w:val="ru-RU"/>
        </w:rPr>
        <w:t xml:space="preserve"> Плательщики налога  представляют  в  установленные  сроки налоговым  органам  по  месту своего нахождения расчеты налога от фактической прибыли и по другим налогам,  установленным настоящим Законом,   по   формам,  утверждаемым  Государственной  налоговой службой Российской Федерации, и бухгалтерские отчеты и балансы.</w:t>
      </w:r>
    </w:p>
    <w:p w:rsidR="00C53FAD" w:rsidRDefault="00C53FAD">
      <w:pPr>
        <w:spacing w:line="360" w:lineRule="auto"/>
        <w:ind w:firstLine="709"/>
        <w:jc w:val="both"/>
        <w:rPr>
          <w:sz w:val="28"/>
          <w:szCs w:val="28"/>
          <w:lang w:val="ru-RU"/>
        </w:rPr>
      </w:pPr>
      <w:r>
        <w:rPr>
          <w:sz w:val="28"/>
          <w:szCs w:val="28"/>
          <w:lang w:val="ru-RU"/>
        </w:rPr>
        <w:t xml:space="preserve"> Причем ранее для предприятий с иностранными инвестициями порядок представления расчетов сумм налога на прибыль устанавливался 15 марта следующего за отчетным года ,т.е. в сроки, установленные для сдачи этими предприятиями годовых бухгалтерских отчётов и балансов, данный порядок действовал, как уже было сказано ранее, до 01.01.95 года. Кроме того, эти предприятия помимо бухгалтерского отчёта или декларации о доходах обязаны были представлять налоговым органам заключение аудитора о достоверности отчёта. Непредставление в налоговые органы аудиторского заключения (договора об оказании аудиторских услуг) является основанием для привлечения указанных плательщиков к ответственности в установленном порядке.</w:t>
      </w:r>
    </w:p>
    <w:p w:rsidR="00C53FAD" w:rsidRDefault="00C53FAD">
      <w:pPr>
        <w:spacing w:line="360" w:lineRule="auto"/>
        <w:ind w:firstLine="709"/>
        <w:jc w:val="both"/>
        <w:rPr>
          <w:sz w:val="28"/>
          <w:szCs w:val="28"/>
          <w:lang w:val="ru-RU"/>
        </w:rPr>
      </w:pPr>
      <w:r>
        <w:rPr>
          <w:sz w:val="28"/>
          <w:szCs w:val="28"/>
          <w:lang w:val="ru-RU"/>
        </w:rPr>
        <w:t>Предприятия обязаны до наступления срока платежа сдать платежные поручения соответствующим учреждениям банка на перечисление налога в бюджет, которые исполняются в первоочередном порядке.</w:t>
      </w:r>
    </w:p>
    <w:p w:rsidR="00C53FAD" w:rsidRDefault="00C53FAD">
      <w:pPr>
        <w:spacing w:line="360" w:lineRule="auto"/>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В начале формирования налоговой службы были правительства Союзное и Российское, и каждое из них принимало законодательные акты, порой противоречащие друг другу. Продолжается это и в настоящее время, правда, противоречия теперь возникают между Министерствами, Ведомствами, Комитетами. Практически не принято ни одного законодательного акта, продуманного и взвешенного всесторонне. Некоторые законодательные акты приняты « сегодня» , а действие их начинается «вчера». Это приводит к затруднению понимания законодательства и налогоплательщиками, и работниками органов, осуществляющих контроль за исполнением налогового законодательства.</w:t>
      </w:r>
    </w:p>
    <w:p w:rsidR="00C53FAD" w:rsidRDefault="00C53FAD">
      <w:pPr>
        <w:spacing w:line="360" w:lineRule="auto"/>
        <w:ind w:firstLine="720"/>
        <w:jc w:val="both"/>
        <w:rPr>
          <w:sz w:val="28"/>
          <w:szCs w:val="28"/>
          <w:lang w:val="ru-RU"/>
        </w:rPr>
      </w:pPr>
      <w:r>
        <w:rPr>
          <w:sz w:val="28"/>
          <w:szCs w:val="28"/>
          <w:lang w:val="ru-RU"/>
        </w:rPr>
        <w:t xml:space="preserve">Огромный поток изменений и дополнений в законодательство и затрудняет понимание его налогоплательщиками и работников налоговых органов. </w:t>
      </w:r>
    </w:p>
    <w:p w:rsidR="00C53FAD" w:rsidRDefault="00C53FAD">
      <w:pPr>
        <w:spacing w:line="360" w:lineRule="auto"/>
        <w:ind w:firstLine="720"/>
        <w:jc w:val="both"/>
        <w:rPr>
          <w:sz w:val="28"/>
          <w:szCs w:val="28"/>
          <w:lang w:val="ru-RU"/>
        </w:rPr>
      </w:pPr>
      <w:r>
        <w:rPr>
          <w:sz w:val="28"/>
          <w:szCs w:val="28"/>
          <w:lang w:val="ru-RU"/>
        </w:rPr>
        <w:t>Внесение изменений и дополнений , а также необходимых разъяснений  в законодательство с установлением более ранних сроков их действия (т.е., когда закон принят «сегодня», а действие его начинается «вчера» ) приводит , как правило, к допущению ошибок налогоплательщиками и начислению контролирующими органами финансовых санкций за нарушение налогового законодательства. Многие законопослушные налогоплательщики из-за этой неразберихи поставлены на грань разорения.</w:t>
      </w:r>
    </w:p>
    <w:p w:rsidR="00C53FAD" w:rsidRDefault="00C53FAD">
      <w:pPr>
        <w:spacing w:line="360" w:lineRule="auto"/>
        <w:ind w:firstLine="720"/>
        <w:jc w:val="both"/>
        <w:rPr>
          <w:sz w:val="28"/>
          <w:szCs w:val="28"/>
          <w:lang w:val="ru-RU"/>
        </w:rPr>
      </w:pPr>
      <w:r>
        <w:rPr>
          <w:sz w:val="28"/>
          <w:szCs w:val="28"/>
          <w:lang w:val="ru-RU"/>
        </w:rPr>
        <w:t xml:space="preserve">В соответствии с п.п. «а» п.1 ст. 13  Закона «Об основах налоговой системы в Российской Федерации» за сокрытие доходов (прибыли) и занижение налога налогоплательщики уплачивают в бюджет штраф в размере сокрытой (заниженной) прибыли в виде взыскания  всей  суммы  сокрытого  или заниженного дохода (прибыли) и суммы  налога  за  иной  сокрытый  или  неучтенный объект  налогообложения,  штрафа в размере той же суммы,  а при повторном нарушении - соответствующей суммы и штрафа в двукратном размере  этой  суммы.  При  установлении  судом факта умышленного сокрытия или занижения дохода (прибыли) приговором либо  решением суда по иску налогового органа или прокурора может быть взыскан в федеральный бюджет  штраф  в  пятикратном  размере  сокрытой  или заниженной суммы дохода (прибыли). </w:t>
      </w:r>
    </w:p>
    <w:p w:rsidR="00C53FAD" w:rsidRDefault="00C53FAD">
      <w:pPr>
        <w:spacing w:line="360" w:lineRule="auto"/>
        <w:ind w:firstLine="720"/>
        <w:jc w:val="both"/>
        <w:rPr>
          <w:sz w:val="28"/>
          <w:szCs w:val="28"/>
          <w:lang w:val="ru-RU"/>
        </w:rPr>
      </w:pPr>
      <w:r>
        <w:rPr>
          <w:sz w:val="28"/>
          <w:szCs w:val="28"/>
          <w:lang w:val="ru-RU"/>
        </w:rPr>
        <w:t xml:space="preserve">Кроме того, за отсутствие  учета  объектов  налогообложения и за ведение учета  объекта  налогообложения   с   нарушением   установленного порядка,  повлекшие  за  собой  сокрытие  или занижение дохода за проверяемый период налогоплательщики уплачивают в бюджет штраф в размере 10  процентов  доначисленных  сумм налога. </w:t>
      </w:r>
    </w:p>
    <w:p w:rsidR="00C53FAD" w:rsidRDefault="00C53FAD">
      <w:pPr>
        <w:spacing w:line="360" w:lineRule="auto"/>
        <w:ind w:firstLine="720"/>
        <w:jc w:val="both"/>
        <w:rPr>
          <w:sz w:val="28"/>
          <w:szCs w:val="28"/>
          <w:lang w:val="ru-RU"/>
        </w:rPr>
      </w:pPr>
      <w:r>
        <w:rPr>
          <w:sz w:val="28"/>
          <w:szCs w:val="28"/>
          <w:lang w:val="ru-RU"/>
        </w:rPr>
        <w:t xml:space="preserve">Причем за несвоевременную уплату в бюджет налога взыскиваются  пени  с  налогоплательщика  в размере 0,3 процента неуплаченной суммы налога за каждый  день  просрочки  платежа  начиная  с установленного срока уплаты выявленной  задержанной  суммы  налога. </w:t>
      </w:r>
    </w:p>
    <w:p w:rsidR="00C53FAD" w:rsidRDefault="00C53FAD">
      <w:pPr>
        <w:spacing w:line="360" w:lineRule="auto"/>
        <w:ind w:firstLine="720"/>
        <w:jc w:val="both"/>
        <w:rPr>
          <w:sz w:val="28"/>
          <w:szCs w:val="28"/>
          <w:lang w:val="ru-RU"/>
        </w:rPr>
      </w:pPr>
      <w:r>
        <w:rPr>
          <w:sz w:val="28"/>
          <w:szCs w:val="28"/>
          <w:lang w:val="ru-RU"/>
        </w:rPr>
        <w:t xml:space="preserve">Многие  налогоплательщики считают, что уплата в бюджет пени является достаточным условием и освобождает их от уплаты финансовых санкций, однако вышеуказанным законом предусмотрено, что взыскание пени не освобождает налогоплательщика от других видов ответственности. </w:t>
      </w:r>
    </w:p>
    <w:p w:rsidR="00C53FAD" w:rsidRDefault="00C53FAD">
      <w:pPr>
        <w:spacing w:line="360" w:lineRule="auto"/>
        <w:ind w:firstLine="720"/>
        <w:jc w:val="both"/>
        <w:rPr>
          <w:sz w:val="28"/>
          <w:szCs w:val="28"/>
          <w:lang w:val="ru-RU"/>
        </w:rPr>
      </w:pPr>
      <w:r>
        <w:rPr>
          <w:sz w:val="28"/>
          <w:szCs w:val="28"/>
          <w:lang w:val="ru-RU"/>
        </w:rPr>
        <w:t>Должностные   лица   и  граждане,  виновные  в  нарушении налогового законодательства, привлекаются в установленном законом порядке    к   административной,   уголовной   и   дисциплинарной ответственности.</w:t>
      </w:r>
    </w:p>
    <w:p w:rsidR="00C53FAD" w:rsidRDefault="00C53FAD">
      <w:pPr>
        <w:spacing w:line="360" w:lineRule="auto"/>
        <w:ind w:firstLine="709"/>
        <w:jc w:val="both"/>
        <w:rPr>
          <w:sz w:val="28"/>
          <w:szCs w:val="28"/>
          <w:lang w:val="ru-RU"/>
        </w:rPr>
      </w:pPr>
      <w:r>
        <w:rPr>
          <w:sz w:val="28"/>
          <w:szCs w:val="28"/>
          <w:lang w:val="ru-RU"/>
        </w:rPr>
        <w:t>Начисление финансовых санкций образует  задолженность предприятий перед бюджетом, которая, как правило, и приводит их к разорению. И  возникает определенная цепь неплатежей. Предприятия изыскивают различные пути ухода от уплаты финансовых санкций. Одним из которых можно назвать «бартерный» расчёт предприятий</w:t>
      </w:r>
    </w:p>
    <w:p w:rsidR="00C53FAD" w:rsidRDefault="00C53FAD">
      <w:pPr>
        <w:spacing w:line="360" w:lineRule="auto"/>
        <w:ind w:firstLine="720"/>
        <w:jc w:val="both"/>
        <w:rPr>
          <w:sz w:val="28"/>
          <w:szCs w:val="28"/>
          <w:lang w:val="ru-RU"/>
        </w:rPr>
      </w:pPr>
    </w:p>
    <w:p w:rsidR="00C53FAD" w:rsidRDefault="00C53FAD">
      <w:pPr>
        <w:spacing w:line="360" w:lineRule="auto"/>
        <w:ind w:left="1701" w:hanging="567"/>
        <w:jc w:val="both"/>
        <w:rPr>
          <w:b/>
          <w:bCs/>
          <w:sz w:val="32"/>
          <w:szCs w:val="32"/>
          <w:lang w:val="ru-RU"/>
        </w:rPr>
      </w:pPr>
      <w:r>
        <w:rPr>
          <w:b/>
          <w:bCs/>
          <w:sz w:val="32"/>
          <w:szCs w:val="32"/>
        </w:rPr>
        <w:t>I.</w:t>
      </w:r>
      <w:r>
        <w:rPr>
          <w:b/>
          <w:bCs/>
          <w:sz w:val="32"/>
          <w:szCs w:val="32"/>
          <w:lang w:val="ru-RU"/>
        </w:rPr>
        <w:t>3. Роль и место налога на прибыль в налоговой системе  Российской Федерации.</w:t>
      </w:r>
    </w:p>
    <w:p w:rsidR="00C53FAD" w:rsidRDefault="00C53FAD">
      <w:pPr>
        <w:spacing w:line="360" w:lineRule="auto"/>
        <w:ind w:firstLine="720"/>
        <w:jc w:val="both"/>
        <w:rPr>
          <w:sz w:val="28"/>
          <w:szCs w:val="28"/>
          <w:lang w:val="ru-RU"/>
        </w:rPr>
      </w:pPr>
      <w:r>
        <w:rPr>
          <w:sz w:val="28"/>
          <w:szCs w:val="28"/>
          <w:lang w:val="ru-RU"/>
        </w:rPr>
        <w:t>Налог на прибыль предприятий и</w:t>
      </w:r>
      <w:r>
        <w:rPr>
          <w:b/>
          <w:bCs/>
          <w:sz w:val="32"/>
          <w:szCs w:val="32"/>
          <w:lang w:val="ru-RU"/>
        </w:rPr>
        <w:t xml:space="preserve"> </w:t>
      </w:r>
      <w:r>
        <w:rPr>
          <w:sz w:val="28"/>
          <w:szCs w:val="28"/>
          <w:lang w:val="ru-RU"/>
        </w:rPr>
        <w:t xml:space="preserve">организаций- налог, взимаемый со всех юридических лиц независимо от видов собственности и организационно-правовых форм хозяйствования ( не уплачивают налог на прибыль только те юридические лица, которые имеют льготу по налогу в соответствии с действующим законодательством) . Он играет важнейшую и очень ответственную роль. </w:t>
      </w:r>
    </w:p>
    <w:p w:rsidR="00C53FAD" w:rsidRDefault="00C53FAD">
      <w:pPr>
        <w:spacing w:line="360" w:lineRule="auto"/>
        <w:ind w:firstLine="720"/>
        <w:jc w:val="both"/>
        <w:rPr>
          <w:sz w:val="28"/>
          <w:szCs w:val="28"/>
          <w:lang w:val="ru-RU"/>
        </w:rPr>
      </w:pPr>
      <w:r>
        <w:rPr>
          <w:sz w:val="28"/>
          <w:szCs w:val="28"/>
          <w:lang w:val="ru-RU"/>
        </w:rPr>
        <w:t xml:space="preserve">Сам по себе налог на прибыль является федеральным налогом и регулируется федеральным законодательством, в соответствии с которым ставка налога на прибыль, как уже было сказано ранее, разбивается на две составные части </w:t>
      </w:r>
      <w:r>
        <w:rPr>
          <w:sz w:val="28"/>
          <w:szCs w:val="28"/>
        </w:rPr>
        <w:t>:</w:t>
      </w:r>
      <w:r>
        <w:rPr>
          <w:sz w:val="28"/>
          <w:szCs w:val="28"/>
          <w:lang w:val="ru-RU"/>
        </w:rPr>
        <w:t xml:space="preserve"> часть налога предприятия уплачивают в федеральный бюджет и часть- в республиканский бюджет. Причем федеральным законодательством регулируется предельный размер ставки налога, принадлежащей уплате в бюджеты субъектов Российской Федерации. Представительные же органы субъектов Российской Федерации определяют ставку налога , принадлежащую уплате в их бюджеты, самостоятельно.   Кроме того, при утверждении бюджетов субъектов Российской Федерации, дополнительно устанавливаются ставки отчислений налога на прибыль в определенной доле в местные бюджеты.</w:t>
      </w:r>
    </w:p>
    <w:p w:rsidR="00C53FAD" w:rsidRDefault="00C53FAD">
      <w:pPr>
        <w:spacing w:line="360" w:lineRule="auto"/>
        <w:ind w:firstLine="720"/>
        <w:jc w:val="both"/>
        <w:rPr>
          <w:sz w:val="28"/>
          <w:szCs w:val="28"/>
          <w:lang w:val="ru-RU"/>
        </w:rPr>
      </w:pPr>
      <w:r>
        <w:rPr>
          <w:sz w:val="28"/>
          <w:szCs w:val="28"/>
          <w:lang w:val="ru-RU"/>
        </w:rPr>
        <w:t xml:space="preserve"> Таким образом, относясь к категории  федеральных налогов, он является доходным источником бюджетов всех уровней, в чем проявляется его распределительная функция.</w:t>
      </w:r>
    </w:p>
    <w:p w:rsidR="00C53FAD" w:rsidRDefault="00C53FAD">
      <w:pPr>
        <w:spacing w:line="360" w:lineRule="auto"/>
        <w:ind w:firstLine="709"/>
        <w:jc w:val="both"/>
        <w:rPr>
          <w:sz w:val="28"/>
          <w:szCs w:val="28"/>
          <w:lang w:val="ru-RU"/>
        </w:rPr>
      </w:pPr>
      <w:r>
        <w:rPr>
          <w:sz w:val="28"/>
          <w:szCs w:val="28"/>
          <w:lang w:val="ru-RU"/>
        </w:rPr>
        <w:t>Федеральный характер Российского государства, включающего 89 национально-государственных и административно-территориальных образований, существенные различия в социально-экономическом развитии субъектов Федерации, экологической обстановке и т.п., объективно требуют учета этих особенностей в финансово-бюджетном механизме. Расширение самостоятельности и ответственности субъектов РФ в социально-экономических вопросах должно сопровождаться укреплением финансовой базы регионов. Именно по этому часть налоговой массы, аккумулируемой в федеральном бюджете, путем бюджетного регулирования перераспределяется между нижестоящими бюджетами - региональными (субъектов РФ) и местными.</w:t>
      </w:r>
    </w:p>
    <w:p w:rsidR="00C53FAD" w:rsidRDefault="00C53FAD">
      <w:pPr>
        <w:spacing w:line="360" w:lineRule="auto"/>
        <w:ind w:firstLine="709"/>
        <w:jc w:val="both"/>
        <w:rPr>
          <w:b/>
          <w:bCs/>
          <w:sz w:val="32"/>
          <w:szCs w:val="32"/>
          <w:lang w:val="ru-RU"/>
        </w:rPr>
      </w:pPr>
      <w:r>
        <w:rPr>
          <w:sz w:val="28"/>
          <w:szCs w:val="28"/>
          <w:lang w:val="ru-RU"/>
        </w:rPr>
        <w:t>Рассмотрим формирование федерального бюджета Российской Федерации на 1996 год.</w:t>
      </w:r>
    </w:p>
    <w:p w:rsidR="00C53FAD" w:rsidRDefault="00C53FAD">
      <w:pPr>
        <w:spacing w:line="360" w:lineRule="auto"/>
        <w:ind w:firstLine="720"/>
        <w:jc w:val="both"/>
        <w:rPr>
          <w:sz w:val="28"/>
          <w:szCs w:val="28"/>
        </w:rPr>
      </w:pPr>
      <w:r>
        <w:rPr>
          <w:sz w:val="28"/>
          <w:szCs w:val="28"/>
          <w:lang w:val="ru-RU"/>
        </w:rPr>
        <w:t>В соответствии с Законом Российской Федерации от 31.12.95 г. № 228-ФЗ «О федеральном бюджете на 1996 год» налоговым источникам определено формирование 81,4% (282 488,4 млрд.руб.) всех доходов федерального бюджета. Кроме налоговых источников законодателем планируется поступление в Федеральный государственный бюджет</w:t>
      </w:r>
      <w:r>
        <w:rPr>
          <w:sz w:val="28"/>
          <w:szCs w:val="28"/>
        </w:rPr>
        <w:t>:</w:t>
      </w:r>
    </w:p>
    <w:p w:rsidR="00C53FAD" w:rsidRDefault="00C53FAD">
      <w:pPr>
        <w:spacing w:line="360" w:lineRule="auto"/>
        <w:ind w:firstLine="720"/>
        <w:jc w:val="both"/>
        <w:rPr>
          <w:sz w:val="28"/>
          <w:szCs w:val="28"/>
          <w:lang w:val="ru-RU"/>
        </w:rPr>
      </w:pPr>
      <w:r>
        <w:rPr>
          <w:sz w:val="28"/>
          <w:szCs w:val="28"/>
          <w:lang w:val="ru-RU"/>
        </w:rPr>
        <w:t>1)доходов от целевых бюджетных фондов, в том числе Федеральный дорожный фонд Российской Федерации, Централизованный фонд социального развития ГНС РФ, Фонд социального развития Департамента налоговой полиции Российской Федерации, Фонд развития таможенной системы Российской Федерации, Федеральный экологический фонд Российской Федерации, Государственный фонд борьбы с преступностью. Поступления по данным источникам планируются в размере 7,1% (24 646,3 млрд.руб.) от общего объёма доходов бюджета</w:t>
      </w:r>
      <w:r>
        <w:rPr>
          <w:sz w:val="28"/>
          <w:szCs w:val="28"/>
        </w:rPr>
        <w:t>;</w:t>
      </w:r>
    </w:p>
    <w:p w:rsidR="00C53FAD" w:rsidRDefault="00C53FAD">
      <w:pPr>
        <w:spacing w:line="360" w:lineRule="auto"/>
        <w:ind w:firstLine="720"/>
        <w:jc w:val="both"/>
        <w:rPr>
          <w:sz w:val="28"/>
          <w:szCs w:val="28"/>
          <w:lang w:val="ru-RU"/>
        </w:rPr>
      </w:pPr>
      <w:r>
        <w:rPr>
          <w:sz w:val="28"/>
          <w:szCs w:val="28"/>
          <w:lang w:val="ru-RU"/>
        </w:rPr>
        <w:t>2)неналоговых доходов в размере 11,5% (40 075,3 млрд.руб.) от общего объёма доходов бюджета. Сюда включаются доходы от имущества, находящегося в федеральной собственности; доходы, поступающие от приватизации; доходы от внешнеэкономической деятельности и прочие неналоговые доходы.</w:t>
      </w:r>
    </w:p>
    <w:p w:rsidR="00C53FAD" w:rsidRDefault="007E03FA">
      <w:pPr>
        <w:spacing w:line="360" w:lineRule="auto"/>
        <w:ind w:firstLine="720"/>
        <w:jc w:val="both"/>
        <w:rPr>
          <w:sz w:val="28"/>
          <w:szCs w:val="28"/>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139.5pt">
            <v:imagedata r:id="rId5" o:title=""/>
          </v:shape>
        </w:pict>
      </w:r>
    </w:p>
    <w:p w:rsidR="00C53FAD" w:rsidRDefault="00C53FAD">
      <w:pPr>
        <w:spacing w:line="360" w:lineRule="auto"/>
        <w:ind w:firstLine="720"/>
        <w:jc w:val="both"/>
        <w:rPr>
          <w:sz w:val="28"/>
          <w:szCs w:val="28"/>
          <w:lang w:val="ru-RU"/>
        </w:rPr>
      </w:pPr>
      <w:r>
        <w:rPr>
          <w:sz w:val="28"/>
          <w:szCs w:val="28"/>
          <w:lang w:val="ru-RU"/>
        </w:rPr>
        <w:t>Большая роль в доходной части государственного бюджета на 1996 год, в соответствии с законом,  по налоговым источникам отводится различным поступлениям от</w:t>
      </w:r>
      <w:r>
        <w:rPr>
          <w:sz w:val="28"/>
          <w:szCs w:val="28"/>
        </w:rPr>
        <w:t>:</w:t>
      </w:r>
    </w:p>
    <w:p w:rsidR="00C53FAD" w:rsidRDefault="00C53FAD">
      <w:pPr>
        <w:spacing w:line="360" w:lineRule="auto"/>
        <w:ind w:firstLine="720"/>
        <w:jc w:val="both"/>
        <w:rPr>
          <w:sz w:val="28"/>
          <w:szCs w:val="28"/>
          <w:lang w:val="ru-RU"/>
        </w:rPr>
      </w:pPr>
      <w:r>
        <w:rPr>
          <w:sz w:val="28"/>
          <w:szCs w:val="28"/>
          <w:lang w:val="ru-RU"/>
        </w:rPr>
        <w:t>- налогообложения прибыли (доходов) и составляет 55518,9 млн.руб., или 19,65% всех налоговых поступлений и 15,99% доходов российского бюджета</w:t>
      </w:r>
      <w:r>
        <w:rPr>
          <w:sz w:val="28"/>
          <w:szCs w:val="28"/>
        </w:rPr>
        <w:t>;</w:t>
      </w:r>
    </w:p>
    <w:p w:rsidR="00C53FAD" w:rsidRDefault="00C53FAD">
      <w:pPr>
        <w:spacing w:line="360" w:lineRule="auto"/>
        <w:ind w:firstLine="720"/>
        <w:jc w:val="both"/>
        <w:rPr>
          <w:sz w:val="28"/>
          <w:szCs w:val="28"/>
        </w:rPr>
      </w:pPr>
      <w:r>
        <w:rPr>
          <w:sz w:val="28"/>
          <w:szCs w:val="28"/>
          <w:lang w:val="ru-RU"/>
        </w:rPr>
        <w:t>- налога на добавленную стоимость- 126928,3 млн.руб. или 44,93% всех налоговых поступлений и 36,56% доходов российского бюджета</w:t>
      </w:r>
      <w:r>
        <w:rPr>
          <w:sz w:val="28"/>
          <w:szCs w:val="28"/>
        </w:rPr>
        <w:t>;</w:t>
      </w:r>
    </w:p>
    <w:p w:rsidR="00C53FAD" w:rsidRDefault="00C53FAD">
      <w:pPr>
        <w:spacing w:line="360" w:lineRule="auto"/>
        <w:ind w:firstLine="720"/>
        <w:jc w:val="both"/>
        <w:rPr>
          <w:sz w:val="28"/>
          <w:szCs w:val="28"/>
          <w:lang w:val="ru-RU"/>
        </w:rPr>
      </w:pPr>
      <w:r>
        <w:rPr>
          <w:sz w:val="28"/>
          <w:szCs w:val="28"/>
          <w:lang w:val="ru-RU"/>
        </w:rPr>
        <w:t>- акцизов- 44127 млн.руб. или 15,62% всех налоговых поступлений и 12,71% доходов российского бюджета.</w:t>
      </w:r>
    </w:p>
    <w:p w:rsidR="00C53FAD" w:rsidRDefault="00C53FAD">
      <w:pPr>
        <w:spacing w:line="360" w:lineRule="auto"/>
        <w:ind w:firstLine="720"/>
        <w:jc w:val="both"/>
        <w:rPr>
          <w:sz w:val="28"/>
          <w:szCs w:val="28"/>
        </w:rPr>
      </w:pPr>
      <w:r>
        <w:rPr>
          <w:sz w:val="28"/>
          <w:szCs w:val="28"/>
          <w:lang w:val="ru-RU"/>
        </w:rPr>
        <w:t>Помимо рассмотренных нами выше налоговых источников, законодатель относит к налоговым источникам и такие важные, перечисляемые ниже доходы, как:</w:t>
      </w:r>
    </w:p>
    <w:p w:rsidR="00C53FAD" w:rsidRDefault="00C53FAD">
      <w:pPr>
        <w:spacing w:line="360" w:lineRule="auto"/>
        <w:ind w:firstLine="720"/>
        <w:jc w:val="both"/>
        <w:rPr>
          <w:sz w:val="28"/>
          <w:szCs w:val="28"/>
          <w:lang w:val="ru-RU"/>
        </w:rPr>
      </w:pPr>
      <w:r>
        <w:rPr>
          <w:sz w:val="28"/>
          <w:szCs w:val="28"/>
          <w:lang w:val="ru-RU"/>
        </w:rPr>
        <w:t>-таможенные сборы и таможенные платежи (они составляют соответственно 13,14% и 10,69%)</w:t>
      </w:r>
      <w:r>
        <w:rPr>
          <w:sz w:val="28"/>
          <w:szCs w:val="28"/>
        </w:rPr>
        <w:t>;</w:t>
      </w:r>
    </w:p>
    <w:p w:rsidR="00C53FAD" w:rsidRDefault="00C53FAD">
      <w:pPr>
        <w:spacing w:line="360" w:lineRule="auto"/>
        <w:ind w:firstLine="720"/>
        <w:jc w:val="both"/>
        <w:rPr>
          <w:sz w:val="28"/>
          <w:szCs w:val="28"/>
        </w:rPr>
      </w:pPr>
      <w:r>
        <w:rPr>
          <w:sz w:val="28"/>
          <w:szCs w:val="28"/>
          <w:lang w:val="ru-RU"/>
        </w:rPr>
        <w:t>-платежи за пользование природными ресурсами (они составляют соответственно 2,88% и 2,34%)</w:t>
      </w:r>
      <w:r>
        <w:rPr>
          <w:sz w:val="28"/>
          <w:szCs w:val="28"/>
        </w:rPr>
        <w:t>;</w:t>
      </w:r>
    </w:p>
    <w:p w:rsidR="00C53FAD" w:rsidRDefault="00C53FAD">
      <w:pPr>
        <w:spacing w:line="360" w:lineRule="auto"/>
        <w:ind w:firstLine="720"/>
        <w:jc w:val="both"/>
        <w:rPr>
          <w:sz w:val="28"/>
          <w:szCs w:val="28"/>
          <w:lang w:val="ru-RU"/>
        </w:rPr>
      </w:pPr>
      <w:r>
        <w:rPr>
          <w:sz w:val="28"/>
          <w:szCs w:val="28"/>
        </w:rPr>
        <w:t>-</w:t>
      </w:r>
      <w:r>
        <w:rPr>
          <w:sz w:val="28"/>
          <w:szCs w:val="28"/>
          <w:lang w:val="ru-RU"/>
        </w:rPr>
        <w:t>лицензионные сборы (1,26% и 1,02%)</w:t>
      </w:r>
      <w:r>
        <w:rPr>
          <w:sz w:val="28"/>
          <w:szCs w:val="28"/>
        </w:rPr>
        <w:t>;</w:t>
      </w:r>
    </w:p>
    <w:p w:rsidR="00C53FAD" w:rsidRDefault="00C53FAD">
      <w:pPr>
        <w:spacing w:line="360" w:lineRule="auto"/>
        <w:ind w:firstLine="720"/>
        <w:jc w:val="both"/>
        <w:rPr>
          <w:sz w:val="28"/>
          <w:szCs w:val="28"/>
          <w:lang w:val="ru-RU"/>
        </w:rPr>
      </w:pPr>
      <w:r>
        <w:rPr>
          <w:sz w:val="28"/>
          <w:szCs w:val="28"/>
          <w:lang w:val="ru-RU"/>
        </w:rPr>
        <w:t>- подоходный налог с физических лиц (1,78% и 1,45%);</w:t>
      </w:r>
    </w:p>
    <w:p w:rsidR="00C53FAD" w:rsidRDefault="00C53FAD">
      <w:pPr>
        <w:spacing w:line="360" w:lineRule="auto"/>
        <w:ind w:firstLine="720"/>
        <w:jc w:val="both"/>
        <w:rPr>
          <w:sz w:val="28"/>
          <w:szCs w:val="28"/>
          <w:lang w:val="ru-RU"/>
        </w:rPr>
      </w:pPr>
      <w:r>
        <w:rPr>
          <w:sz w:val="28"/>
          <w:szCs w:val="28"/>
          <w:lang w:val="ru-RU"/>
        </w:rPr>
        <w:t>- специальный налог (0,41% и 0,33%);</w:t>
      </w:r>
    </w:p>
    <w:p w:rsidR="00C53FAD" w:rsidRDefault="00C53FAD">
      <w:pPr>
        <w:spacing w:line="360" w:lineRule="auto"/>
        <w:ind w:firstLine="720"/>
        <w:jc w:val="both"/>
        <w:rPr>
          <w:sz w:val="28"/>
          <w:szCs w:val="28"/>
          <w:lang w:val="ru-RU"/>
        </w:rPr>
      </w:pPr>
      <w:r>
        <w:rPr>
          <w:sz w:val="28"/>
          <w:szCs w:val="28"/>
          <w:lang w:val="ru-RU"/>
        </w:rPr>
        <w:t>-прочие налоги, пошлины и сборы (0,33% и 0,27%).</w:t>
      </w:r>
    </w:p>
    <w:p w:rsidR="00C53FAD" w:rsidRDefault="00C53FAD">
      <w:pPr>
        <w:spacing w:line="360" w:lineRule="auto"/>
        <w:ind w:firstLine="720"/>
        <w:jc w:val="both"/>
        <w:rPr>
          <w:sz w:val="28"/>
          <w:szCs w:val="28"/>
          <w:lang w:val="ru-RU"/>
        </w:rPr>
      </w:pPr>
      <w:r>
        <w:rPr>
          <w:sz w:val="28"/>
          <w:szCs w:val="28"/>
          <w:lang w:val="ru-RU"/>
        </w:rPr>
        <w:t xml:space="preserve">                                                                   </w:t>
      </w:r>
    </w:p>
    <w:p w:rsidR="00C53FAD" w:rsidRDefault="007E03FA">
      <w:pPr>
        <w:spacing w:line="360" w:lineRule="auto"/>
        <w:jc w:val="both"/>
        <w:rPr>
          <w:sz w:val="28"/>
          <w:szCs w:val="28"/>
          <w:lang w:val="ru-RU"/>
        </w:rPr>
      </w:pPr>
      <w:r>
        <w:pict>
          <v:shape id="_x0000_i1026" type="#_x0000_t75" style="width:225.75pt;height:129pt">
            <v:imagedata r:id="rId6" o:title=""/>
          </v:shape>
        </w:pict>
      </w:r>
      <w:r>
        <w:pict>
          <v:shape id="_x0000_i1027" type="#_x0000_t75" style="width:240.75pt;height:135pt">
            <v:imagedata r:id="rId7" o:title=""/>
          </v:shape>
        </w:pict>
      </w:r>
    </w:p>
    <w:p w:rsidR="00C53FAD" w:rsidRDefault="00C53FAD">
      <w:pPr>
        <w:spacing w:line="360" w:lineRule="auto"/>
        <w:ind w:firstLine="720"/>
        <w:jc w:val="both"/>
        <w:rPr>
          <w:sz w:val="28"/>
          <w:szCs w:val="28"/>
          <w:lang w:val="ru-RU"/>
        </w:rPr>
      </w:pPr>
    </w:p>
    <w:p w:rsidR="00C53FAD" w:rsidRDefault="00C53FAD">
      <w:pPr>
        <w:spacing w:line="360" w:lineRule="auto"/>
        <w:ind w:firstLine="709"/>
        <w:jc w:val="both"/>
        <w:rPr>
          <w:b/>
          <w:bCs/>
          <w:sz w:val="32"/>
          <w:szCs w:val="32"/>
          <w:lang w:val="ru-RU"/>
        </w:rPr>
      </w:pPr>
      <w:r>
        <w:rPr>
          <w:sz w:val="28"/>
          <w:szCs w:val="28"/>
          <w:lang w:val="ru-RU"/>
        </w:rPr>
        <w:t>Рассмотрим формирование федерального бюджета Российской Федерации на 1997 год.</w:t>
      </w:r>
    </w:p>
    <w:p w:rsidR="00C53FAD" w:rsidRDefault="00C53FAD">
      <w:pPr>
        <w:spacing w:line="360" w:lineRule="auto"/>
        <w:ind w:firstLine="720"/>
        <w:jc w:val="both"/>
        <w:rPr>
          <w:sz w:val="28"/>
          <w:szCs w:val="28"/>
        </w:rPr>
      </w:pPr>
      <w:r>
        <w:rPr>
          <w:sz w:val="28"/>
          <w:szCs w:val="28"/>
          <w:lang w:val="ru-RU"/>
        </w:rPr>
        <w:t>В соответствии с Законом Российской Федерации от 26.02.97 г. № 29-ФЗ «О федеральном бюджете на 1997 год» налоговым источникам определено формирование 86,25% ( 374 649,5 млрд.руб.) всех доходов федерального бюджета. Кроме налоговых источников законодателем планируется поступление в Федеральный государственный бюджет</w:t>
      </w:r>
      <w:r>
        <w:rPr>
          <w:sz w:val="28"/>
          <w:szCs w:val="28"/>
        </w:rPr>
        <w:t>:</w:t>
      </w:r>
    </w:p>
    <w:p w:rsidR="00C53FAD" w:rsidRDefault="00C53FAD">
      <w:pPr>
        <w:spacing w:line="360" w:lineRule="auto"/>
        <w:ind w:firstLine="720"/>
        <w:jc w:val="both"/>
        <w:rPr>
          <w:sz w:val="28"/>
          <w:szCs w:val="28"/>
          <w:lang w:val="ru-RU"/>
        </w:rPr>
      </w:pPr>
      <w:r>
        <w:rPr>
          <w:sz w:val="28"/>
          <w:szCs w:val="28"/>
          <w:lang w:val="ru-RU"/>
        </w:rPr>
        <w:t>1) доходов от целевых бюджетных фондов, в том числе Федеральный дорожный фонд Российской Федерации, Фонд развития таможенной системы Российской Федерации, Межведомственный фонд развития налоговой системы и налоговой службы Российской Федерации, Федеральный экологический фонд Российской Федерации, Государственный фонд борьбы с преступностью. Поступления по данным источникам планируются в размере 7,9% (34182,8 млрд.руб.) от общего объёма доходов бюджета</w:t>
      </w:r>
      <w:r>
        <w:rPr>
          <w:sz w:val="28"/>
          <w:szCs w:val="28"/>
        </w:rPr>
        <w:t>;</w:t>
      </w:r>
    </w:p>
    <w:p w:rsidR="00C53FAD" w:rsidRDefault="00C53FAD">
      <w:pPr>
        <w:spacing w:line="360" w:lineRule="auto"/>
        <w:ind w:firstLine="720"/>
        <w:jc w:val="both"/>
        <w:rPr>
          <w:sz w:val="28"/>
          <w:szCs w:val="28"/>
          <w:lang w:val="ru-RU"/>
        </w:rPr>
      </w:pPr>
      <w:r>
        <w:rPr>
          <w:sz w:val="28"/>
          <w:szCs w:val="28"/>
          <w:lang w:val="ru-RU"/>
        </w:rPr>
        <w:t>2) неналоговых доходов в размере 5,8% (25 236,3 млрд.руб.) от общего объёма доходов бюджета. Сюда включаются доходы от имущества, находящегося в федеральной собственности; доходы, поступающие от приватизации; доходы от внешнеэкономической деятельности и прочие неналоговые доходы.</w:t>
      </w:r>
    </w:p>
    <w:p w:rsidR="00C53FAD" w:rsidRDefault="00C53FAD">
      <w:pPr>
        <w:spacing w:line="360" w:lineRule="auto"/>
        <w:ind w:firstLine="720"/>
        <w:jc w:val="both"/>
        <w:rPr>
          <w:sz w:val="28"/>
          <w:szCs w:val="28"/>
          <w:lang w:val="ru-RU"/>
        </w:rPr>
      </w:pPr>
      <w:r>
        <w:rPr>
          <w:sz w:val="28"/>
          <w:szCs w:val="28"/>
          <w:lang w:val="ru-RU"/>
        </w:rPr>
        <w:t>3) безвозмездные перечисления в размере 0,1% (296,5 млрд.руб.).</w:t>
      </w:r>
    </w:p>
    <w:p w:rsidR="00C53FAD" w:rsidRDefault="007E03FA">
      <w:pPr>
        <w:spacing w:line="360" w:lineRule="auto"/>
        <w:ind w:firstLine="720"/>
        <w:jc w:val="both"/>
        <w:rPr>
          <w:sz w:val="28"/>
          <w:szCs w:val="28"/>
          <w:lang w:val="ru-RU"/>
        </w:rPr>
      </w:pPr>
      <w:r>
        <w:pict>
          <v:shape id="_x0000_i1028" type="#_x0000_t75" style="width:371.25pt;height:169.5pt">
            <v:imagedata r:id="rId8" o:title=""/>
          </v:shape>
        </w:pict>
      </w:r>
    </w:p>
    <w:p w:rsidR="00C53FAD" w:rsidRDefault="00C53FAD">
      <w:pPr>
        <w:spacing w:line="360" w:lineRule="auto"/>
        <w:ind w:firstLine="720"/>
        <w:jc w:val="both"/>
        <w:rPr>
          <w:sz w:val="28"/>
          <w:szCs w:val="28"/>
          <w:lang w:val="ru-RU"/>
        </w:rPr>
      </w:pPr>
      <w:r>
        <w:rPr>
          <w:sz w:val="28"/>
          <w:szCs w:val="28"/>
          <w:lang w:val="ru-RU"/>
        </w:rPr>
        <w:t>Большая роль в доходной части государственного бюджета на 1997 год, в соответствии с законом,  по налоговым источникам отводится различным поступлениям от</w:t>
      </w:r>
      <w:r>
        <w:rPr>
          <w:sz w:val="28"/>
          <w:szCs w:val="28"/>
        </w:rPr>
        <w:t>:</w:t>
      </w:r>
    </w:p>
    <w:p w:rsidR="00C53FAD" w:rsidRDefault="00C53FAD">
      <w:pPr>
        <w:spacing w:line="360" w:lineRule="auto"/>
        <w:ind w:firstLine="720"/>
        <w:jc w:val="both"/>
        <w:rPr>
          <w:sz w:val="28"/>
          <w:szCs w:val="28"/>
          <w:lang w:val="ru-RU"/>
        </w:rPr>
      </w:pPr>
      <w:r>
        <w:rPr>
          <w:sz w:val="28"/>
          <w:szCs w:val="28"/>
          <w:lang w:val="ru-RU"/>
        </w:rPr>
        <w:t>- налогообложения прибыли (доходов) и составляет 76504,1 млн.руб., или 20,42% всех налоговых поступлений и 17,61% доходов российского бюджета</w:t>
      </w:r>
      <w:r>
        <w:rPr>
          <w:sz w:val="28"/>
          <w:szCs w:val="28"/>
        </w:rPr>
        <w:t>;</w:t>
      </w:r>
    </w:p>
    <w:p w:rsidR="00C53FAD" w:rsidRDefault="00C53FAD">
      <w:pPr>
        <w:spacing w:line="360" w:lineRule="auto"/>
        <w:ind w:firstLine="720"/>
        <w:jc w:val="both"/>
        <w:rPr>
          <w:sz w:val="28"/>
          <w:szCs w:val="28"/>
        </w:rPr>
      </w:pPr>
      <w:r>
        <w:rPr>
          <w:sz w:val="28"/>
          <w:szCs w:val="28"/>
          <w:lang w:val="ru-RU"/>
        </w:rPr>
        <w:t>- налога на добавленную стоимость- 171936,6 млн.руб. или 45,89% всех налоговых поступлений и 39,58% доходов российского бюджета</w:t>
      </w:r>
      <w:r>
        <w:rPr>
          <w:sz w:val="28"/>
          <w:szCs w:val="28"/>
        </w:rPr>
        <w:t>;</w:t>
      </w:r>
    </w:p>
    <w:p w:rsidR="00C53FAD" w:rsidRDefault="00C53FAD">
      <w:pPr>
        <w:spacing w:line="360" w:lineRule="auto"/>
        <w:ind w:firstLine="720"/>
        <w:jc w:val="both"/>
        <w:rPr>
          <w:sz w:val="28"/>
          <w:szCs w:val="28"/>
          <w:lang w:val="ru-RU"/>
        </w:rPr>
      </w:pPr>
      <w:r>
        <w:rPr>
          <w:sz w:val="28"/>
          <w:szCs w:val="28"/>
          <w:lang w:val="ru-RU"/>
        </w:rPr>
        <w:t>- акцизов- 75858,8 млн.руб. или 20,25% всех налоговых поступлений и 17,43% доходов российского бюджета.</w:t>
      </w:r>
    </w:p>
    <w:p w:rsidR="00C53FAD" w:rsidRDefault="00C53FAD">
      <w:pPr>
        <w:spacing w:line="360" w:lineRule="auto"/>
        <w:ind w:firstLine="720"/>
        <w:jc w:val="both"/>
        <w:rPr>
          <w:sz w:val="28"/>
          <w:szCs w:val="28"/>
        </w:rPr>
      </w:pPr>
      <w:r>
        <w:rPr>
          <w:sz w:val="28"/>
          <w:szCs w:val="28"/>
          <w:lang w:val="ru-RU"/>
        </w:rPr>
        <w:t>Помимо рассмотренных нами выше налоговых источников, законодатель относит к налоговым источникам и такие важные, перечисляемые ниже доходы, как:</w:t>
      </w:r>
    </w:p>
    <w:p w:rsidR="00C53FAD" w:rsidRDefault="00C53FAD">
      <w:pPr>
        <w:spacing w:line="360" w:lineRule="auto"/>
        <w:ind w:firstLine="720"/>
        <w:jc w:val="both"/>
        <w:rPr>
          <w:sz w:val="28"/>
          <w:szCs w:val="28"/>
          <w:lang w:val="ru-RU"/>
        </w:rPr>
      </w:pPr>
      <w:r>
        <w:rPr>
          <w:sz w:val="28"/>
          <w:szCs w:val="28"/>
          <w:lang w:val="ru-RU"/>
        </w:rPr>
        <w:t>-таможенные сборы и таможенные платежи (они составляют соответственно 5,82% и 5,02%)</w:t>
      </w:r>
      <w:r>
        <w:rPr>
          <w:sz w:val="28"/>
          <w:szCs w:val="28"/>
        </w:rPr>
        <w:t>;</w:t>
      </w:r>
    </w:p>
    <w:p w:rsidR="00C53FAD" w:rsidRDefault="00C53FAD">
      <w:pPr>
        <w:spacing w:line="360" w:lineRule="auto"/>
        <w:ind w:firstLine="720"/>
        <w:jc w:val="both"/>
        <w:rPr>
          <w:sz w:val="28"/>
          <w:szCs w:val="28"/>
        </w:rPr>
      </w:pPr>
      <w:r>
        <w:rPr>
          <w:sz w:val="28"/>
          <w:szCs w:val="28"/>
          <w:lang w:val="ru-RU"/>
        </w:rPr>
        <w:t>-платежи за пользование природными ресурсами (они составляют соответственно 3,19% и 2,75%)</w:t>
      </w:r>
      <w:r>
        <w:rPr>
          <w:sz w:val="28"/>
          <w:szCs w:val="28"/>
        </w:rPr>
        <w:t>;</w:t>
      </w:r>
    </w:p>
    <w:p w:rsidR="00C53FAD" w:rsidRDefault="00C53FAD">
      <w:pPr>
        <w:spacing w:line="360" w:lineRule="auto"/>
        <w:ind w:firstLine="720"/>
        <w:jc w:val="both"/>
        <w:rPr>
          <w:sz w:val="28"/>
          <w:szCs w:val="28"/>
          <w:lang w:val="ru-RU"/>
        </w:rPr>
      </w:pPr>
      <w:r>
        <w:rPr>
          <w:sz w:val="28"/>
          <w:szCs w:val="28"/>
        </w:rPr>
        <w:t>-</w:t>
      </w:r>
      <w:r>
        <w:rPr>
          <w:sz w:val="28"/>
          <w:szCs w:val="28"/>
          <w:lang w:val="ru-RU"/>
        </w:rPr>
        <w:t>лицензионные сборы (0,61% и 0,82%)</w:t>
      </w:r>
      <w:r>
        <w:rPr>
          <w:sz w:val="28"/>
          <w:szCs w:val="28"/>
        </w:rPr>
        <w:t>;</w:t>
      </w:r>
    </w:p>
    <w:p w:rsidR="00C53FAD" w:rsidRDefault="00C53FAD">
      <w:pPr>
        <w:spacing w:line="360" w:lineRule="auto"/>
        <w:ind w:firstLine="720"/>
        <w:jc w:val="both"/>
        <w:rPr>
          <w:sz w:val="28"/>
          <w:szCs w:val="28"/>
          <w:lang w:val="ru-RU"/>
        </w:rPr>
      </w:pPr>
      <w:r>
        <w:rPr>
          <w:sz w:val="28"/>
          <w:szCs w:val="28"/>
          <w:lang w:val="ru-RU"/>
        </w:rPr>
        <w:t>-налог на покупку иностранных денежных знаков и платежных документов, выраженных в иностранной валюте (0,95% и 0,53%);</w:t>
      </w:r>
    </w:p>
    <w:p w:rsidR="00C53FAD" w:rsidRDefault="00C53FAD">
      <w:pPr>
        <w:spacing w:line="360" w:lineRule="auto"/>
        <w:ind w:firstLine="720"/>
        <w:jc w:val="both"/>
        <w:rPr>
          <w:sz w:val="28"/>
          <w:szCs w:val="28"/>
          <w:lang w:val="ru-RU"/>
        </w:rPr>
      </w:pPr>
      <w:r>
        <w:rPr>
          <w:sz w:val="28"/>
          <w:szCs w:val="28"/>
          <w:lang w:val="ru-RU"/>
        </w:rPr>
        <w:t>-прочие налоги, пошлины и сборы (2,87% и 2,48%).</w:t>
      </w:r>
    </w:p>
    <w:p w:rsidR="00C53FAD" w:rsidRDefault="007E03FA">
      <w:pPr>
        <w:spacing w:line="360" w:lineRule="auto"/>
        <w:jc w:val="both"/>
        <w:rPr>
          <w:sz w:val="28"/>
          <w:szCs w:val="28"/>
          <w:lang w:val="ru-RU"/>
        </w:rPr>
      </w:pPr>
      <w:r>
        <w:pict>
          <v:shape id="_x0000_i1029" type="#_x0000_t75" style="width:216.75pt;height:124.5pt">
            <v:imagedata r:id="rId9" o:title=""/>
          </v:shape>
        </w:pict>
      </w:r>
      <w:r>
        <w:pict>
          <v:shape id="_x0000_i1030" type="#_x0000_t75" style="width:246.75pt;height:129pt">
            <v:imagedata r:id="rId10" o:title=""/>
          </v:shape>
        </w:pict>
      </w:r>
    </w:p>
    <w:p w:rsidR="00C53FAD" w:rsidRDefault="00C53FAD">
      <w:pPr>
        <w:spacing w:line="360" w:lineRule="auto"/>
        <w:ind w:firstLine="709"/>
        <w:jc w:val="both"/>
        <w:rPr>
          <w:b/>
          <w:bCs/>
          <w:sz w:val="32"/>
          <w:szCs w:val="32"/>
          <w:lang w:val="ru-RU"/>
        </w:rPr>
      </w:pPr>
      <w:r>
        <w:rPr>
          <w:sz w:val="28"/>
          <w:szCs w:val="28"/>
          <w:lang w:val="ru-RU"/>
        </w:rPr>
        <w:t>Рассмотрим формирование федерального бюджета Российской Федерации на 1998 год.</w:t>
      </w:r>
    </w:p>
    <w:p w:rsidR="00C53FAD" w:rsidRDefault="00C53FAD">
      <w:pPr>
        <w:spacing w:line="360" w:lineRule="auto"/>
        <w:ind w:firstLine="720"/>
        <w:jc w:val="both"/>
        <w:rPr>
          <w:sz w:val="28"/>
          <w:szCs w:val="28"/>
        </w:rPr>
      </w:pPr>
      <w:r>
        <w:rPr>
          <w:sz w:val="28"/>
          <w:szCs w:val="28"/>
          <w:lang w:val="ru-RU"/>
        </w:rPr>
        <w:t>В соответствии с Законом Российской Федерации от 26.03.98 г. № 42-ФЗ «О федеральном бюджете на 1998 год» налоговым источникам определено формирование 83,53% всех доходов федерального бюджета. Кроме налоговых источников законодателем планируется поступление в Федеральный государственный бюджет</w:t>
      </w:r>
      <w:r>
        <w:rPr>
          <w:sz w:val="28"/>
          <w:szCs w:val="28"/>
        </w:rPr>
        <w:t>:</w:t>
      </w:r>
    </w:p>
    <w:p w:rsidR="00C53FAD" w:rsidRDefault="00C53FAD">
      <w:pPr>
        <w:spacing w:line="360" w:lineRule="auto"/>
        <w:ind w:firstLine="720"/>
        <w:jc w:val="both"/>
        <w:rPr>
          <w:sz w:val="28"/>
          <w:szCs w:val="28"/>
          <w:lang w:val="ru-RU"/>
        </w:rPr>
      </w:pPr>
      <w:r>
        <w:rPr>
          <w:sz w:val="28"/>
          <w:szCs w:val="28"/>
          <w:lang w:val="ru-RU"/>
        </w:rPr>
        <w:t>1)доходов от целевых бюджетных фондов, в том числе Федеральный дорожный фонд Российской Федерации, Федеральный экологический фонд Российской Федерации, Государственный фонд борьбы с преступностью, Фонд воспроизводства минерально-сырьевой базы и др. Поступления по данным источникам планируются в размере 8,73% от общего объёма доходов бюджета</w:t>
      </w:r>
      <w:r>
        <w:rPr>
          <w:sz w:val="28"/>
          <w:szCs w:val="28"/>
        </w:rPr>
        <w:t>;</w:t>
      </w:r>
    </w:p>
    <w:p w:rsidR="00C53FAD" w:rsidRDefault="00C53FAD">
      <w:pPr>
        <w:spacing w:line="360" w:lineRule="auto"/>
        <w:ind w:firstLine="720"/>
        <w:jc w:val="both"/>
        <w:rPr>
          <w:sz w:val="28"/>
          <w:szCs w:val="28"/>
          <w:lang w:val="ru-RU"/>
        </w:rPr>
      </w:pPr>
      <w:r>
        <w:rPr>
          <w:sz w:val="28"/>
          <w:szCs w:val="28"/>
          <w:lang w:val="ru-RU"/>
        </w:rPr>
        <w:t>2)неналоговых доходов в размере 7, 75% от общего объёма доходов бюджета. Сюда включаются доходы от продажи имущества, находящегося в государственной собственности, доходы от реализации государственных запасов, доходы от внешнеэкономической деятельности и др.</w:t>
      </w:r>
    </w:p>
    <w:p w:rsidR="00C53FAD" w:rsidRDefault="007E03FA">
      <w:pPr>
        <w:spacing w:line="360" w:lineRule="auto"/>
        <w:jc w:val="both"/>
        <w:rPr>
          <w:sz w:val="28"/>
          <w:szCs w:val="28"/>
        </w:rPr>
      </w:pPr>
      <w:r>
        <w:pict>
          <v:shape id="_x0000_i1031" type="#_x0000_t75" style="width:355.5pt;height:134.25pt">
            <v:imagedata r:id="rId11" o:title=""/>
          </v:shape>
        </w:pict>
      </w:r>
    </w:p>
    <w:p w:rsidR="00C53FAD" w:rsidRDefault="00C53FAD">
      <w:pPr>
        <w:spacing w:line="360" w:lineRule="auto"/>
        <w:ind w:firstLine="720"/>
        <w:jc w:val="both"/>
        <w:rPr>
          <w:sz w:val="28"/>
          <w:szCs w:val="28"/>
          <w:lang w:val="ru-RU"/>
        </w:rPr>
      </w:pPr>
      <w:r>
        <w:rPr>
          <w:sz w:val="28"/>
          <w:szCs w:val="28"/>
          <w:lang w:val="ru-RU"/>
        </w:rPr>
        <w:t>Большая роль в доходной части государственного бюджета на 1998 год, в соответствии с законом,  по налоговым источникам отводится различным поступлениям от</w:t>
      </w:r>
      <w:r>
        <w:rPr>
          <w:sz w:val="28"/>
          <w:szCs w:val="28"/>
        </w:rPr>
        <w:t>:</w:t>
      </w:r>
    </w:p>
    <w:p w:rsidR="00C53FAD" w:rsidRDefault="00C53FAD">
      <w:pPr>
        <w:spacing w:line="360" w:lineRule="auto"/>
        <w:ind w:firstLine="720"/>
        <w:jc w:val="both"/>
        <w:rPr>
          <w:sz w:val="28"/>
          <w:szCs w:val="28"/>
          <w:lang w:val="ru-RU"/>
        </w:rPr>
      </w:pPr>
      <w:r>
        <w:rPr>
          <w:sz w:val="28"/>
          <w:szCs w:val="28"/>
          <w:lang w:val="ru-RU"/>
        </w:rPr>
        <w:t>- налогообложения прибыли (доходов) и составляет 48140,6 млн.руб., или 15,68% всех налоговых поступлений и 13,1% доходов российского бюджета</w:t>
      </w:r>
      <w:r>
        <w:rPr>
          <w:sz w:val="28"/>
          <w:szCs w:val="28"/>
        </w:rPr>
        <w:t>;</w:t>
      </w:r>
    </w:p>
    <w:p w:rsidR="00C53FAD" w:rsidRDefault="00C53FAD">
      <w:pPr>
        <w:spacing w:line="360" w:lineRule="auto"/>
        <w:ind w:firstLine="720"/>
        <w:jc w:val="both"/>
        <w:rPr>
          <w:sz w:val="28"/>
          <w:szCs w:val="28"/>
        </w:rPr>
      </w:pPr>
      <w:r>
        <w:rPr>
          <w:sz w:val="28"/>
          <w:szCs w:val="28"/>
          <w:lang w:val="ru-RU"/>
        </w:rPr>
        <w:t>- налога на добавленную стоимость- 141270,2 млн.руб. или 46,02% всех налоговых поступлений и 38,44% доходов российского бюджета</w:t>
      </w:r>
      <w:r>
        <w:rPr>
          <w:sz w:val="28"/>
          <w:szCs w:val="28"/>
        </w:rPr>
        <w:t>;</w:t>
      </w:r>
    </w:p>
    <w:p w:rsidR="00C53FAD" w:rsidRDefault="00C53FAD">
      <w:pPr>
        <w:spacing w:line="360" w:lineRule="auto"/>
        <w:ind w:firstLine="720"/>
        <w:jc w:val="both"/>
        <w:rPr>
          <w:sz w:val="28"/>
          <w:szCs w:val="28"/>
          <w:lang w:val="ru-RU"/>
        </w:rPr>
      </w:pPr>
      <w:r>
        <w:rPr>
          <w:sz w:val="28"/>
          <w:szCs w:val="28"/>
          <w:lang w:val="ru-RU"/>
        </w:rPr>
        <w:t>- акцизов- 78700,4 млн.руб. или 25,64% всех налоговых поступлений и 21,41% доходов российского бюджета.</w:t>
      </w:r>
    </w:p>
    <w:p w:rsidR="00C53FAD" w:rsidRDefault="00C53FAD">
      <w:pPr>
        <w:spacing w:line="360" w:lineRule="auto"/>
        <w:ind w:firstLine="720"/>
        <w:jc w:val="both"/>
        <w:rPr>
          <w:sz w:val="28"/>
          <w:szCs w:val="28"/>
        </w:rPr>
      </w:pPr>
      <w:r>
        <w:rPr>
          <w:sz w:val="28"/>
          <w:szCs w:val="28"/>
          <w:lang w:val="ru-RU"/>
        </w:rPr>
        <w:t>Помимо рассмотренных нами выше налоговых источников, законодатель относит к налоговым источникам и такие важные, перечисляемые ниже доходы, как:</w:t>
      </w:r>
    </w:p>
    <w:p w:rsidR="00C53FAD" w:rsidRDefault="00C53FAD">
      <w:pPr>
        <w:spacing w:line="360" w:lineRule="auto"/>
        <w:ind w:firstLine="720"/>
        <w:jc w:val="both"/>
        <w:rPr>
          <w:sz w:val="28"/>
          <w:szCs w:val="28"/>
          <w:lang w:val="ru-RU"/>
        </w:rPr>
      </w:pPr>
      <w:r>
        <w:rPr>
          <w:sz w:val="28"/>
          <w:szCs w:val="28"/>
          <w:lang w:val="ru-RU"/>
        </w:rPr>
        <w:t>-таможенные сборы и таможенные платежи (они составляют соответственно 8,82% и 7,37%)</w:t>
      </w:r>
      <w:r>
        <w:rPr>
          <w:sz w:val="28"/>
          <w:szCs w:val="28"/>
        </w:rPr>
        <w:t>;</w:t>
      </w:r>
    </w:p>
    <w:p w:rsidR="00C53FAD" w:rsidRDefault="00C53FAD">
      <w:pPr>
        <w:spacing w:line="360" w:lineRule="auto"/>
        <w:ind w:firstLine="720"/>
        <w:jc w:val="both"/>
        <w:rPr>
          <w:sz w:val="28"/>
          <w:szCs w:val="28"/>
          <w:lang w:val="ru-RU"/>
        </w:rPr>
      </w:pPr>
      <w:r>
        <w:rPr>
          <w:sz w:val="28"/>
          <w:szCs w:val="28"/>
          <w:lang w:val="ru-RU"/>
        </w:rPr>
        <w:t>-платежи за пользование природными ресурсами (они составляют соответственно 2,75% и 2,30%)</w:t>
      </w:r>
      <w:r>
        <w:rPr>
          <w:sz w:val="28"/>
          <w:szCs w:val="28"/>
        </w:rPr>
        <w:t>;</w:t>
      </w:r>
    </w:p>
    <w:p w:rsidR="00C53FAD" w:rsidRDefault="00C53FAD">
      <w:pPr>
        <w:spacing w:line="360" w:lineRule="auto"/>
        <w:ind w:firstLine="720"/>
        <w:jc w:val="both"/>
        <w:rPr>
          <w:sz w:val="28"/>
          <w:szCs w:val="28"/>
        </w:rPr>
      </w:pPr>
      <w:r>
        <w:rPr>
          <w:sz w:val="28"/>
          <w:szCs w:val="28"/>
          <w:lang w:val="ru-RU"/>
        </w:rPr>
        <w:t>-налог на покупку иностранных денежных знаков и платежных документов, выраженных в иностранной валюте (0,63% и 0,52% соответственно)</w:t>
      </w:r>
      <w:r>
        <w:rPr>
          <w:sz w:val="28"/>
          <w:szCs w:val="28"/>
        </w:rPr>
        <w:t>;</w:t>
      </w:r>
    </w:p>
    <w:p w:rsidR="00C53FAD" w:rsidRDefault="00C53FAD">
      <w:pPr>
        <w:spacing w:line="360" w:lineRule="auto"/>
        <w:ind w:firstLine="720"/>
        <w:jc w:val="both"/>
        <w:rPr>
          <w:sz w:val="28"/>
          <w:szCs w:val="28"/>
          <w:lang w:val="ru-RU"/>
        </w:rPr>
      </w:pPr>
      <w:r>
        <w:rPr>
          <w:sz w:val="28"/>
          <w:szCs w:val="28"/>
        </w:rPr>
        <w:t>-</w:t>
      </w:r>
      <w:r>
        <w:rPr>
          <w:sz w:val="28"/>
          <w:szCs w:val="28"/>
          <w:lang w:val="ru-RU"/>
        </w:rPr>
        <w:t>лицензионные сборы (0,13% и 0,11%)</w:t>
      </w:r>
      <w:r>
        <w:rPr>
          <w:sz w:val="28"/>
          <w:szCs w:val="28"/>
        </w:rPr>
        <w:t>;</w:t>
      </w:r>
    </w:p>
    <w:p w:rsidR="00C53FAD" w:rsidRDefault="00C53FAD">
      <w:pPr>
        <w:spacing w:line="360" w:lineRule="auto"/>
        <w:ind w:firstLine="720"/>
        <w:jc w:val="both"/>
        <w:rPr>
          <w:sz w:val="28"/>
          <w:szCs w:val="28"/>
          <w:lang w:val="ru-RU"/>
        </w:rPr>
      </w:pPr>
      <w:r>
        <w:rPr>
          <w:sz w:val="28"/>
          <w:szCs w:val="28"/>
          <w:lang w:val="ru-RU"/>
        </w:rPr>
        <w:t>-прочие налоги, пошлины и сборы (0,33% и 0,27%).</w:t>
      </w:r>
    </w:p>
    <w:p w:rsidR="00C53FAD" w:rsidRDefault="007E03FA">
      <w:pPr>
        <w:spacing w:line="360" w:lineRule="auto"/>
        <w:jc w:val="both"/>
        <w:rPr>
          <w:sz w:val="28"/>
          <w:szCs w:val="28"/>
          <w:lang w:val="ru-RU"/>
        </w:rPr>
      </w:pPr>
      <w:r>
        <w:pict>
          <v:shape id="_x0000_i1032" type="#_x0000_t75" style="width:231pt;height:127.5pt">
            <v:imagedata r:id="rId12" o:title=""/>
          </v:shape>
        </w:pict>
      </w:r>
      <w:r>
        <w:pict>
          <v:shape id="_x0000_i1033" type="#_x0000_t75" style="width:226.5pt;height:127.5pt">
            <v:imagedata r:id="rId13" o:title=""/>
          </v:shape>
        </w:pict>
      </w: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Таким образом, налог на прибыль в общем объёме налоговых источников при формировании федерального бюджета является одним из наиболее важных доходных источников и уступает по своей доходности в 1996 и 1997 годах только налогу на добавленную стоимость, а в 1998 году- двум налогам</w:t>
      </w:r>
      <w:r>
        <w:rPr>
          <w:sz w:val="28"/>
          <w:szCs w:val="28"/>
        </w:rPr>
        <w:t>:</w:t>
      </w:r>
      <w:r>
        <w:rPr>
          <w:sz w:val="28"/>
          <w:szCs w:val="28"/>
          <w:lang w:val="ru-RU"/>
        </w:rPr>
        <w:t xml:space="preserve"> налогу на добавленную стоимость и акцизам. </w:t>
      </w:r>
    </w:p>
    <w:p w:rsidR="00C53FAD" w:rsidRDefault="00C53FAD">
      <w:pPr>
        <w:spacing w:line="360" w:lineRule="auto"/>
        <w:ind w:firstLine="720"/>
        <w:jc w:val="both"/>
        <w:rPr>
          <w:sz w:val="28"/>
          <w:szCs w:val="28"/>
          <w:lang w:val="ru-RU"/>
        </w:rPr>
      </w:pPr>
      <w:r>
        <w:rPr>
          <w:sz w:val="28"/>
          <w:szCs w:val="28"/>
          <w:lang w:val="ru-RU"/>
        </w:rPr>
        <w:t>Рассмотрим формирование регионального бюджета на примере Ханты-Мансийского автономного округа.</w:t>
      </w:r>
    </w:p>
    <w:p w:rsidR="00C53FAD" w:rsidRDefault="00C53FAD">
      <w:pPr>
        <w:spacing w:line="360" w:lineRule="auto"/>
        <w:ind w:firstLine="720"/>
        <w:jc w:val="both"/>
        <w:rPr>
          <w:sz w:val="28"/>
          <w:szCs w:val="28"/>
          <w:lang w:val="ru-RU"/>
        </w:rPr>
      </w:pPr>
      <w:r>
        <w:rPr>
          <w:sz w:val="28"/>
          <w:szCs w:val="28"/>
          <w:lang w:val="ru-RU"/>
        </w:rPr>
        <w:t>Согласно Закону Ханты-Мансийского автономного округа от 15.12.97г. № 61-00 « Об окружном бюджете на 1998 год», основными источниками формирования доходов округа являются налоговые и неналоговые доходы в общей сумме 10 500 248 тыс.руб.</w:t>
      </w:r>
    </w:p>
    <w:p w:rsidR="00C53FAD" w:rsidRDefault="00C53FAD">
      <w:pPr>
        <w:spacing w:line="360" w:lineRule="auto"/>
        <w:ind w:firstLine="720"/>
        <w:jc w:val="both"/>
        <w:rPr>
          <w:sz w:val="28"/>
          <w:szCs w:val="28"/>
          <w:lang w:val="ru-RU"/>
        </w:rPr>
      </w:pPr>
      <w:r>
        <w:rPr>
          <w:sz w:val="28"/>
          <w:szCs w:val="28"/>
          <w:lang w:val="ru-RU"/>
        </w:rPr>
        <w:t>В общей сумме доходов окружного бюджета удельный вес налоговых источников составляет 94,6% или 9 933 498 тыс.руб.</w:t>
      </w:r>
    </w:p>
    <w:p w:rsidR="00C53FAD" w:rsidRDefault="00C53FAD">
      <w:pPr>
        <w:spacing w:line="360" w:lineRule="auto"/>
        <w:ind w:firstLine="720"/>
        <w:jc w:val="both"/>
        <w:rPr>
          <w:sz w:val="28"/>
          <w:szCs w:val="28"/>
          <w:lang w:val="ru-RU"/>
        </w:rPr>
      </w:pPr>
      <w:r>
        <w:rPr>
          <w:sz w:val="28"/>
          <w:szCs w:val="28"/>
          <w:lang w:val="ru-RU"/>
        </w:rPr>
        <w:t>Формирование доходной части окружного бюджета по налоговым источникам осуществляется за счет:</w:t>
      </w:r>
    </w:p>
    <w:p w:rsidR="00C53FAD" w:rsidRDefault="00C53FAD">
      <w:pPr>
        <w:numPr>
          <w:ilvl w:val="0"/>
          <w:numId w:val="2"/>
        </w:numPr>
        <w:spacing w:line="360" w:lineRule="auto"/>
        <w:jc w:val="both"/>
        <w:rPr>
          <w:sz w:val="28"/>
          <w:szCs w:val="28"/>
          <w:lang w:val="ru-RU"/>
        </w:rPr>
      </w:pPr>
      <w:r>
        <w:rPr>
          <w:sz w:val="28"/>
          <w:szCs w:val="28"/>
          <w:lang w:val="ru-RU"/>
        </w:rPr>
        <w:t>налога на прибыль- 1 152 817 тыс.руб. или 11,6% всех налоговых источников и 11% всех доходов окружного бюджета;</w:t>
      </w:r>
    </w:p>
    <w:p w:rsidR="00C53FAD" w:rsidRDefault="00C53FAD">
      <w:pPr>
        <w:numPr>
          <w:ilvl w:val="0"/>
          <w:numId w:val="2"/>
        </w:numPr>
        <w:spacing w:line="360" w:lineRule="auto"/>
        <w:jc w:val="both"/>
        <w:rPr>
          <w:sz w:val="28"/>
          <w:szCs w:val="28"/>
          <w:lang w:val="ru-RU"/>
        </w:rPr>
      </w:pPr>
      <w:r>
        <w:rPr>
          <w:sz w:val="28"/>
          <w:szCs w:val="28"/>
          <w:lang w:val="ru-RU"/>
        </w:rPr>
        <w:t>подоходного налога с физических лиц- 675 374 тыс.руб. или 6,8% всех налоговых источников и 6,4% всех доходов окружного бюджета;</w:t>
      </w:r>
    </w:p>
    <w:p w:rsidR="00C53FAD" w:rsidRDefault="00C53FAD">
      <w:pPr>
        <w:numPr>
          <w:ilvl w:val="0"/>
          <w:numId w:val="2"/>
        </w:numPr>
        <w:spacing w:line="360" w:lineRule="auto"/>
        <w:jc w:val="both"/>
        <w:rPr>
          <w:sz w:val="28"/>
          <w:szCs w:val="28"/>
          <w:lang w:val="ru-RU"/>
        </w:rPr>
      </w:pPr>
      <w:r>
        <w:rPr>
          <w:sz w:val="28"/>
          <w:szCs w:val="28"/>
          <w:lang w:val="ru-RU"/>
        </w:rPr>
        <w:t>налога на добавленную стоимость- 766 734 тыс.руб. или 7,7% всех налоговых источников и 7,3% всех доходов окружного бюджета;</w:t>
      </w:r>
    </w:p>
    <w:p w:rsidR="00C53FAD" w:rsidRDefault="00C53FAD">
      <w:pPr>
        <w:numPr>
          <w:ilvl w:val="0"/>
          <w:numId w:val="2"/>
        </w:numPr>
        <w:spacing w:line="360" w:lineRule="auto"/>
        <w:jc w:val="both"/>
        <w:rPr>
          <w:sz w:val="28"/>
          <w:szCs w:val="28"/>
          <w:lang w:val="ru-RU"/>
        </w:rPr>
      </w:pPr>
      <w:r>
        <w:rPr>
          <w:sz w:val="28"/>
          <w:szCs w:val="28"/>
          <w:lang w:val="ru-RU"/>
        </w:rPr>
        <w:t>налога на имущество предприятий- 814 596 тыс.руб. или 8,2% всех налоговых источников и 7,8% всех доходов окружного бюджета;</w:t>
      </w:r>
    </w:p>
    <w:p w:rsidR="00C53FAD" w:rsidRDefault="00C53FAD">
      <w:pPr>
        <w:numPr>
          <w:ilvl w:val="0"/>
          <w:numId w:val="2"/>
        </w:numPr>
        <w:spacing w:line="360" w:lineRule="auto"/>
        <w:jc w:val="both"/>
        <w:rPr>
          <w:sz w:val="28"/>
          <w:szCs w:val="28"/>
          <w:lang w:val="ru-RU"/>
        </w:rPr>
      </w:pPr>
      <w:r>
        <w:rPr>
          <w:sz w:val="28"/>
          <w:szCs w:val="28"/>
          <w:lang w:val="ru-RU"/>
        </w:rPr>
        <w:t>платы за недра- 1 653 873 тыс.руб. или 16,6% всех налоговых источников и 15,8% всех доходов окружного бюджета;</w:t>
      </w:r>
    </w:p>
    <w:p w:rsidR="00C53FAD" w:rsidRDefault="00C53FAD">
      <w:pPr>
        <w:numPr>
          <w:ilvl w:val="0"/>
          <w:numId w:val="2"/>
        </w:numPr>
        <w:spacing w:line="360" w:lineRule="auto"/>
        <w:jc w:val="both"/>
        <w:rPr>
          <w:sz w:val="28"/>
          <w:szCs w:val="28"/>
          <w:lang w:val="ru-RU"/>
        </w:rPr>
      </w:pPr>
      <w:r>
        <w:rPr>
          <w:sz w:val="28"/>
          <w:szCs w:val="28"/>
          <w:lang w:val="ru-RU"/>
        </w:rPr>
        <w:t>отчислений на производство минерально-сырьевой базы- 4 800 000 тыс.руб. или 48,3% всех налоговых источников и 45,7% всех доходов окружного бюджета;</w:t>
      </w:r>
    </w:p>
    <w:p w:rsidR="00C53FAD" w:rsidRDefault="00C53FAD">
      <w:pPr>
        <w:numPr>
          <w:ilvl w:val="0"/>
          <w:numId w:val="2"/>
        </w:numPr>
        <w:spacing w:line="360" w:lineRule="auto"/>
        <w:jc w:val="both"/>
        <w:rPr>
          <w:sz w:val="28"/>
          <w:szCs w:val="28"/>
          <w:lang w:val="ru-RU"/>
        </w:rPr>
      </w:pPr>
      <w:r>
        <w:rPr>
          <w:sz w:val="28"/>
          <w:szCs w:val="28"/>
          <w:lang w:val="ru-RU"/>
        </w:rPr>
        <w:t>земельного налога- 66 797 тыс.руб. или 0,7% всех налоговых источников и 0,6% всех доходов окружного бюджета;</w:t>
      </w:r>
    </w:p>
    <w:p w:rsidR="00C53FAD" w:rsidRDefault="00C53FAD">
      <w:pPr>
        <w:numPr>
          <w:ilvl w:val="0"/>
          <w:numId w:val="2"/>
        </w:numPr>
        <w:spacing w:line="360" w:lineRule="auto"/>
        <w:jc w:val="both"/>
        <w:rPr>
          <w:sz w:val="28"/>
          <w:szCs w:val="28"/>
          <w:lang w:val="ru-RU"/>
        </w:rPr>
      </w:pPr>
      <w:r>
        <w:rPr>
          <w:sz w:val="28"/>
          <w:szCs w:val="28"/>
          <w:lang w:val="ru-RU"/>
        </w:rPr>
        <w:t>акцизов- 890 тыс.руб. или 0,01% всех налоговых источников и 0,01% всех доходов окружного бюджета;</w:t>
      </w:r>
    </w:p>
    <w:p w:rsidR="00C53FAD" w:rsidRDefault="00C53FAD">
      <w:pPr>
        <w:numPr>
          <w:ilvl w:val="0"/>
          <w:numId w:val="2"/>
        </w:numPr>
        <w:spacing w:line="360" w:lineRule="auto"/>
        <w:jc w:val="both"/>
        <w:rPr>
          <w:sz w:val="28"/>
          <w:szCs w:val="28"/>
          <w:lang w:val="ru-RU"/>
        </w:rPr>
      </w:pPr>
      <w:r>
        <w:rPr>
          <w:sz w:val="28"/>
          <w:szCs w:val="28"/>
          <w:lang w:val="ru-RU"/>
        </w:rPr>
        <w:t>налога на покупку валюты- 2 517 тыс.руб. или 0,03% всех налоговых источников и 0,02% всех доходов окружного бюджета.</w:t>
      </w:r>
    </w:p>
    <w:p w:rsidR="00C53FAD" w:rsidRDefault="00C53FAD">
      <w:pPr>
        <w:spacing w:line="360" w:lineRule="auto"/>
        <w:ind w:firstLine="720"/>
        <w:jc w:val="both"/>
        <w:rPr>
          <w:sz w:val="28"/>
          <w:szCs w:val="28"/>
          <w:lang w:val="ru-RU"/>
        </w:rPr>
      </w:pPr>
      <w:r>
        <w:rPr>
          <w:sz w:val="28"/>
          <w:szCs w:val="28"/>
          <w:lang w:val="ru-RU"/>
        </w:rPr>
        <w:t>В общей сумме доходов окружного бюджета удельный вес неналоговых источников составляет 5,4% или 566 750 тыс.руб., формируемых за счет доходов от государственной собственности, доходов от продажи принадлежащего государству имущества, прочих неналоговых доходов (возврат процентов за пользование кредитом, возврата инвестиций, возврата инвестиционного налогового кредита, возврата средств окружного фонда досрочного завоза, возврата средств федерального фонда досрочного завоза).</w:t>
      </w:r>
    </w:p>
    <w:p w:rsidR="00C53FAD" w:rsidRDefault="00C53FAD">
      <w:pPr>
        <w:spacing w:line="360" w:lineRule="auto"/>
        <w:ind w:firstLine="720"/>
        <w:jc w:val="both"/>
        <w:rPr>
          <w:sz w:val="28"/>
          <w:szCs w:val="28"/>
          <w:lang w:val="ru-RU"/>
        </w:rPr>
      </w:pPr>
      <w:r>
        <w:rPr>
          <w:sz w:val="28"/>
          <w:szCs w:val="28"/>
          <w:lang w:val="ru-RU"/>
        </w:rPr>
        <w:t>Таким образом, налоговым источникам при формировании доходов окружного бюджета Ханты-Мансийского округа уделена большая роль, причем немалая роль среди всех доходных источников отведена налогу на прибыль. Сам налог на прибыль по своей доходности при формировании доходов бюджета округа уступает лишь отчислениям на воспроизводство минерально-сырьевой базы и плате за недра.</w:t>
      </w:r>
    </w:p>
    <w:p w:rsidR="00C53FAD" w:rsidRDefault="00C53FAD">
      <w:pPr>
        <w:spacing w:line="360" w:lineRule="auto"/>
        <w:ind w:firstLine="720"/>
        <w:jc w:val="both"/>
        <w:rPr>
          <w:sz w:val="28"/>
          <w:szCs w:val="28"/>
          <w:lang w:val="ru-RU"/>
        </w:rPr>
      </w:pPr>
      <w:r>
        <w:rPr>
          <w:sz w:val="28"/>
          <w:szCs w:val="28"/>
          <w:lang w:val="ru-RU"/>
        </w:rPr>
        <w:t>Рассмотрим формирование местного бюджета на примере бюджета города Урая, утвержденного на 1998 год по доходам в сумме 455 028 тыс.руб. и субвенцией округа в размере 26 623 тыс.руб.</w:t>
      </w:r>
    </w:p>
    <w:p w:rsidR="00C53FAD" w:rsidRDefault="00C53FAD">
      <w:pPr>
        <w:spacing w:line="360" w:lineRule="auto"/>
        <w:ind w:firstLine="720"/>
        <w:jc w:val="both"/>
        <w:rPr>
          <w:sz w:val="28"/>
          <w:szCs w:val="28"/>
          <w:lang w:val="ru-RU"/>
        </w:rPr>
      </w:pPr>
      <w:r>
        <w:rPr>
          <w:sz w:val="28"/>
          <w:szCs w:val="28"/>
          <w:lang w:val="ru-RU"/>
        </w:rPr>
        <w:t xml:space="preserve">Вся доходная часть местного бюджета составляет 481 651 тыс.руб. </w:t>
      </w:r>
    </w:p>
    <w:p w:rsidR="00C53FAD" w:rsidRDefault="00C53FAD">
      <w:pPr>
        <w:spacing w:line="360" w:lineRule="auto"/>
        <w:ind w:firstLine="720"/>
        <w:jc w:val="both"/>
        <w:rPr>
          <w:sz w:val="28"/>
          <w:szCs w:val="28"/>
          <w:lang w:val="ru-RU"/>
        </w:rPr>
      </w:pPr>
      <w:r>
        <w:rPr>
          <w:sz w:val="28"/>
          <w:szCs w:val="28"/>
          <w:lang w:val="ru-RU"/>
        </w:rPr>
        <w:t>Доходы бюджета города формируются за счет:</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92"/>
        <w:gridCol w:w="2392"/>
        <w:gridCol w:w="2392"/>
        <w:gridCol w:w="2392"/>
      </w:tblGrid>
      <w:tr w:rsidR="00C53FAD">
        <w:tc>
          <w:tcPr>
            <w:tcW w:w="2392" w:type="dxa"/>
          </w:tcPr>
          <w:p w:rsidR="00C53FAD" w:rsidRDefault="00C53FAD">
            <w:pPr>
              <w:spacing w:line="360" w:lineRule="auto"/>
              <w:jc w:val="center"/>
              <w:rPr>
                <w:b/>
                <w:bCs/>
                <w:lang w:val="ru-RU"/>
              </w:rPr>
            </w:pPr>
            <w:r>
              <w:rPr>
                <w:b/>
                <w:bCs/>
                <w:lang w:val="ru-RU"/>
              </w:rPr>
              <w:t>Состав доходов городского бюджета</w:t>
            </w:r>
          </w:p>
        </w:tc>
        <w:tc>
          <w:tcPr>
            <w:tcW w:w="2392" w:type="dxa"/>
          </w:tcPr>
          <w:p w:rsidR="00C53FAD" w:rsidRDefault="00C53FAD">
            <w:pPr>
              <w:spacing w:line="360" w:lineRule="auto"/>
              <w:jc w:val="center"/>
              <w:rPr>
                <w:b/>
                <w:bCs/>
                <w:lang w:val="ru-RU"/>
              </w:rPr>
            </w:pPr>
            <w:r>
              <w:rPr>
                <w:b/>
                <w:bCs/>
                <w:lang w:val="ru-RU"/>
              </w:rPr>
              <w:t>Сумма</w:t>
            </w:r>
          </w:p>
        </w:tc>
        <w:tc>
          <w:tcPr>
            <w:tcW w:w="2392" w:type="dxa"/>
          </w:tcPr>
          <w:p w:rsidR="00C53FAD" w:rsidRDefault="00C53FAD">
            <w:pPr>
              <w:spacing w:line="360" w:lineRule="auto"/>
              <w:jc w:val="center"/>
              <w:rPr>
                <w:b/>
                <w:bCs/>
                <w:lang w:val="ru-RU"/>
              </w:rPr>
            </w:pPr>
            <w:r>
              <w:rPr>
                <w:b/>
                <w:bCs/>
                <w:lang w:val="ru-RU"/>
              </w:rPr>
              <w:t>Удельный вес ( в %) от общей суммы налоговых доходов</w:t>
            </w:r>
          </w:p>
        </w:tc>
        <w:tc>
          <w:tcPr>
            <w:tcW w:w="2392" w:type="dxa"/>
          </w:tcPr>
          <w:p w:rsidR="00C53FAD" w:rsidRDefault="00C53FAD">
            <w:pPr>
              <w:spacing w:line="360" w:lineRule="auto"/>
              <w:jc w:val="center"/>
              <w:rPr>
                <w:b/>
                <w:bCs/>
                <w:lang w:val="ru-RU"/>
              </w:rPr>
            </w:pPr>
            <w:r>
              <w:rPr>
                <w:b/>
                <w:bCs/>
                <w:lang w:val="ru-RU"/>
              </w:rPr>
              <w:t>Удельный вес ( в %) от общей суммы доходов города</w:t>
            </w:r>
          </w:p>
        </w:tc>
      </w:tr>
      <w:tr w:rsidR="00C53FAD">
        <w:tc>
          <w:tcPr>
            <w:tcW w:w="2392" w:type="dxa"/>
          </w:tcPr>
          <w:p w:rsidR="00C53FAD" w:rsidRDefault="00C53FAD">
            <w:pPr>
              <w:spacing w:line="360" w:lineRule="auto"/>
              <w:rPr>
                <w:lang w:val="ru-RU"/>
              </w:rPr>
            </w:pPr>
            <w:r>
              <w:rPr>
                <w:lang w:val="ru-RU"/>
              </w:rPr>
              <w:t>Налог на прибыль</w:t>
            </w:r>
          </w:p>
        </w:tc>
        <w:tc>
          <w:tcPr>
            <w:tcW w:w="2392" w:type="dxa"/>
          </w:tcPr>
          <w:p w:rsidR="00C53FAD" w:rsidRDefault="00C53FAD">
            <w:pPr>
              <w:spacing w:line="360" w:lineRule="auto"/>
              <w:jc w:val="right"/>
              <w:rPr>
                <w:lang w:val="ru-RU"/>
              </w:rPr>
            </w:pPr>
            <w:r>
              <w:rPr>
                <w:lang w:val="ru-RU"/>
              </w:rPr>
              <w:t>53 550</w:t>
            </w:r>
          </w:p>
        </w:tc>
        <w:tc>
          <w:tcPr>
            <w:tcW w:w="2392" w:type="dxa"/>
          </w:tcPr>
          <w:p w:rsidR="00C53FAD" w:rsidRDefault="00C53FAD">
            <w:pPr>
              <w:spacing w:line="360" w:lineRule="auto"/>
              <w:jc w:val="right"/>
              <w:rPr>
                <w:lang w:val="ru-RU"/>
              </w:rPr>
            </w:pPr>
            <w:r>
              <w:rPr>
                <w:lang w:val="ru-RU"/>
              </w:rPr>
              <w:t>11,77</w:t>
            </w:r>
          </w:p>
        </w:tc>
        <w:tc>
          <w:tcPr>
            <w:tcW w:w="2392" w:type="dxa"/>
          </w:tcPr>
          <w:p w:rsidR="00C53FAD" w:rsidRDefault="00C53FAD">
            <w:pPr>
              <w:spacing w:line="360" w:lineRule="auto"/>
              <w:jc w:val="right"/>
              <w:rPr>
                <w:lang w:val="ru-RU"/>
              </w:rPr>
            </w:pPr>
            <w:r>
              <w:rPr>
                <w:lang w:val="ru-RU"/>
              </w:rPr>
              <w:t>11,12</w:t>
            </w:r>
          </w:p>
        </w:tc>
      </w:tr>
      <w:tr w:rsidR="00C53FAD">
        <w:tc>
          <w:tcPr>
            <w:tcW w:w="2392" w:type="dxa"/>
          </w:tcPr>
          <w:p w:rsidR="00C53FAD" w:rsidRDefault="00C53FAD">
            <w:pPr>
              <w:spacing w:line="360" w:lineRule="auto"/>
              <w:rPr>
                <w:lang w:val="ru-RU"/>
              </w:rPr>
            </w:pPr>
            <w:r>
              <w:rPr>
                <w:lang w:val="ru-RU"/>
              </w:rPr>
              <w:t>Подоходный налог</w:t>
            </w:r>
          </w:p>
        </w:tc>
        <w:tc>
          <w:tcPr>
            <w:tcW w:w="2392" w:type="dxa"/>
          </w:tcPr>
          <w:p w:rsidR="00C53FAD" w:rsidRDefault="00C53FAD">
            <w:pPr>
              <w:spacing w:line="360" w:lineRule="auto"/>
              <w:jc w:val="right"/>
              <w:rPr>
                <w:lang w:val="ru-RU"/>
              </w:rPr>
            </w:pPr>
            <w:r>
              <w:rPr>
                <w:lang w:val="ru-RU"/>
              </w:rPr>
              <w:t>139 276</w:t>
            </w:r>
          </w:p>
        </w:tc>
        <w:tc>
          <w:tcPr>
            <w:tcW w:w="2392" w:type="dxa"/>
          </w:tcPr>
          <w:p w:rsidR="00C53FAD" w:rsidRDefault="00C53FAD">
            <w:pPr>
              <w:spacing w:line="360" w:lineRule="auto"/>
              <w:jc w:val="right"/>
              <w:rPr>
                <w:b/>
                <w:bCs/>
                <w:lang w:val="ru-RU"/>
              </w:rPr>
            </w:pPr>
            <w:r>
              <w:rPr>
                <w:b/>
                <w:bCs/>
                <w:lang w:val="ru-RU"/>
              </w:rPr>
              <w:t>30,61</w:t>
            </w:r>
          </w:p>
        </w:tc>
        <w:tc>
          <w:tcPr>
            <w:tcW w:w="2392" w:type="dxa"/>
          </w:tcPr>
          <w:p w:rsidR="00C53FAD" w:rsidRDefault="00C53FAD">
            <w:pPr>
              <w:spacing w:line="360" w:lineRule="auto"/>
              <w:jc w:val="right"/>
              <w:rPr>
                <w:b/>
                <w:bCs/>
                <w:lang w:val="ru-RU"/>
              </w:rPr>
            </w:pPr>
            <w:r>
              <w:rPr>
                <w:b/>
                <w:bCs/>
                <w:lang w:val="ru-RU"/>
              </w:rPr>
              <w:t>28,92</w:t>
            </w:r>
          </w:p>
        </w:tc>
      </w:tr>
      <w:tr w:rsidR="00C53FAD">
        <w:tc>
          <w:tcPr>
            <w:tcW w:w="2392" w:type="dxa"/>
          </w:tcPr>
          <w:p w:rsidR="00C53FAD" w:rsidRDefault="00C53FAD">
            <w:pPr>
              <w:spacing w:line="360" w:lineRule="auto"/>
              <w:rPr>
                <w:lang w:val="ru-RU"/>
              </w:rPr>
            </w:pPr>
            <w:r>
              <w:rPr>
                <w:lang w:val="ru-RU"/>
              </w:rPr>
              <w:t>НДС</w:t>
            </w:r>
          </w:p>
        </w:tc>
        <w:tc>
          <w:tcPr>
            <w:tcW w:w="2392" w:type="dxa"/>
          </w:tcPr>
          <w:p w:rsidR="00C53FAD" w:rsidRDefault="00C53FAD">
            <w:pPr>
              <w:spacing w:line="360" w:lineRule="auto"/>
              <w:jc w:val="right"/>
              <w:rPr>
                <w:lang w:val="ru-RU"/>
              </w:rPr>
            </w:pPr>
            <w:r>
              <w:rPr>
                <w:lang w:val="ru-RU"/>
              </w:rPr>
              <w:t>73 714</w:t>
            </w:r>
          </w:p>
        </w:tc>
        <w:tc>
          <w:tcPr>
            <w:tcW w:w="2392" w:type="dxa"/>
          </w:tcPr>
          <w:p w:rsidR="00C53FAD" w:rsidRDefault="00C53FAD">
            <w:pPr>
              <w:spacing w:line="360" w:lineRule="auto"/>
              <w:jc w:val="right"/>
              <w:rPr>
                <w:b/>
                <w:bCs/>
                <w:lang w:val="ru-RU"/>
              </w:rPr>
            </w:pPr>
            <w:r>
              <w:rPr>
                <w:b/>
                <w:bCs/>
                <w:lang w:val="ru-RU"/>
              </w:rPr>
              <w:t>16,19</w:t>
            </w:r>
          </w:p>
        </w:tc>
        <w:tc>
          <w:tcPr>
            <w:tcW w:w="2392" w:type="dxa"/>
          </w:tcPr>
          <w:p w:rsidR="00C53FAD" w:rsidRDefault="00C53FAD">
            <w:pPr>
              <w:spacing w:line="360" w:lineRule="auto"/>
              <w:jc w:val="right"/>
              <w:rPr>
                <w:b/>
                <w:bCs/>
                <w:lang w:val="ru-RU"/>
              </w:rPr>
            </w:pPr>
            <w:r>
              <w:rPr>
                <w:b/>
                <w:bCs/>
                <w:lang w:val="ru-RU"/>
              </w:rPr>
              <w:t>15,30</w:t>
            </w:r>
          </w:p>
        </w:tc>
      </w:tr>
      <w:tr w:rsidR="00C53FAD">
        <w:tc>
          <w:tcPr>
            <w:tcW w:w="2392" w:type="dxa"/>
          </w:tcPr>
          <w:p w:rsidR="00C53FAD" w:rsidRDefault="00C53FAD">
            <w:pPr>
              <w:spacing w:line="360" w:lineRule="auto"/>
              <w:rPr>
                <w:lang w:val="ru-RU"/>
              </w:rPr>
            </w:pPr>
            <w:r>
              <w:rPr>
                <w:lang w:val="ru-RU"/>
              </w:rPr>
              <w:t>Налог на имущество</w:t>
            </w:r>
          </w:p>
        </w:tc>
        <w:tc>
          <w:tcPr>
            <w:tcW w:w="2392" w:type="dxa"/>
          </w:tcPr>
          <w:p w:rsidR="00C53FAD" w:rsidRDefault="00C53FAD">
            <w:pPr>
              <w:spacing w:line="360" w:lineRule="auto"/>
              <w:jc w:val="right"/>
              <w:rPr>
                <w:lang w:val="ru-RU"/>
              </w:rPr>
            </w:pPr>
            <w:r>
              <w:rPr>
                <w:lang w:val="ru-RU"/>
              </w:rPr>
              <w:t>98 000</w:t>
            </w:r>
          </w:p>
        </w:tc>
        <w:tc>
          <w:tcPr>
            <w:tcW w:w="2392" w:type="dxa"/>
          </w:tcPr>
          <w:p w:rsidR="00C53FAD" w:rsidRDefault="00C53FAD">
            <w:pPr>
              <w:spacing w:line="360" w:lineRule="auto"/>
              <w:jc w:val="right"/>
              <w:rPr>
                <w:b/>
                <w:bCs/>
                <w:lang w:val="ru-RU"/>
              </w:rPr>
            </w:pPr>
            <w:r>
              <w:rPr>
                <w:b/>
                <w:bCs/>
                <w:lang w:val="ru-RU"/>
              </w:rPr>
              <w:t>21,54</w:t>
            </w:r>
          </w:p>
        </w:tc>
        <w:tc>
          <w:tcPr>
            <w:tcW w:w="2392" w:type="dxa"/>
          </w:tcPr>
          <w:p w:rsidR="00C53FAD" w:rsidRDefault="00C53FAD">
            <w:pPr>
              <w:spacing w:line="360" w:lineRule="auto"/>
              <w:jc w:val="right"/>
              <w:rPr>
                <w:b/>
                <w:bCs/>
                <w:lang w:val="ru-RU"/>
              </w:rPr>
            </w:pPr>
            <w:r>
              <w:rPr>
                <w:b/>
                <w:bCs/>
                <w:lang w:val="ru-RU"/>
              </w:rPr>
              <w:t>20,35</w:t>
            </w:r>
          </w:p>
        </w:tc>
      </w:tr>
      <w:tr w:rsidR="00C53FAD">
        <w:tc>
          <w:tcPr>
            <w:tcW w:w="2392" w:type="dxa"/>
          </w:tcPr>
          <w:p w:rsidR="00C53FAD" w:rsidRDefault="00C53FAD">
            <w:pPr>
              <w:spacing w:line="360" w:lineRule="auto"/>
              <w:rPr>
                <w:lang w:val="ru-RU"/>
              </w:rPr>
            </w:pPr>
            <w:r>
              <w:rPr>
                <w:lang w:val="ru-RU"/>
              </w:rPr>
              <w:t>Плата за недра</w:t>
            </w:r>
          </w:p>
        </w:tc>
        <w:tc>
          <w:tcPr>
            <w:tcW w:w="2392" w:type="dxa"/>
          </w:tcPr>
          <w:p w:rsidR="00C53FAD" w:rsidRDefault="00C53FAD">
            <w:pPr>
              <w:spacing w:line="360" w:lineRule="auto"/>
              <w:jc w:val="right"/>
              <w:rPr>
                <w:lang w:val="ru-RU"/>
              </w:rPr>
            </w:pPr>
            <w:r>
              <w:rPr>
                <w:lang w:val="ru-RU"/>
              </w:rPr>
              <w:t>26 063</w:t>
            </w:r>
          </w:p>
        </w:tc>
        <w:tc>
          <w:tcPr>
            <w:tcW w:w="2392" w:type="dxa"/>
          </w:tcPr>
          <w:p w:rsidR="00C53FAD" w:rsidRDefault="00C53FAD">
            <w:pPr>
              <w:spacing w:line="360" w:lineRule="auto"/>
              <w:jc w:val="right"/>
              <w:rPr>
                <w:lang w:val="ru-RU"/>
              </w:rPr>
            </w:pPr>
            <w:r>
              <w:rPr>
                <w:lang w:val="ru-RU"/>
              </w:rPr>
              <w:t>5,73</w:t>
            </w:r>
          </w:p>
        </w:tc>
        <w:tc>
          <w:tcPr>
            <w:tcW w:w="2392" w:type="dxa"/>
          </w:tcPr>
          <w:p w:rsidR="00C53FAD" w:rsidRDefault="00C53FAD">
            <w:pPr>
              <w:spacing w:line="360" w:lineRule="auto"/>
              <w:jc w:val="right"/>
              <w:rPr>
                <w:lang w:val="ru-RU"/>
              </w:rPr>
            </w:pPr>
            <w:r>
              <w:rPr>
                <w:lang w:val="ru-RU"/>
              </w:rPr>
              <w:t>5,41</w:t>
            </w:r>
          </w:p>
        </w:tc>
      </w:tr>
      <w:tr w:rsidR="00C53FAD">
        <w:tc>
          <w:tcPr>
            <w:tcW w:w="2392" w:type="dxa"/>
          </w:tcPr>
          <w:p w:rsidR="00C53FAD" w:rsidRDefault="00C53FAD">
            <w:pPr>
              <w:spacing w:line="360" w:lineRule="auto"/>
              <w:rPr>
                <w:lang w:val="ru-RU"/>
              </w:rPr>
            </w:pPr>
            <w:r>
              <w:rPr>
                <w:lang w:val="ru-RU"/>
              </w:rPr>
              <w:t>Земельный налог</w:t>
            </w:r>
          </w:p>
        </w:tc>
        <w:tc>
          <w:tcPr>
            <w:tcW w:w="2392" w:type="dxa"/>
          </w:tcPr>
          <w:p w:rsidR="00C53FAD" w:rsidRDefault="00C53FAD">
            <w:pPr>
              <w:spacing w:line="360" w:lineRule="auto"/>
              <w:jc w:val="right"/>
              <w:rPr>
                <w:lang w:val="ru-RU"/>
              </w:rPr>
            </w:pPr>
            <w:r>
              <w:rPr>
                <w:lang w:val="ru-RU"/>
              </w:rPr>
              <w:t>3 300</w:t>
            </w:r>
          </w:p>
        </w:tc>
        <w:tc>
          <w:tcPr>
            <w:tcW w:w="2392" w:type="dxa"/>
          </w:tcPr>
          <w:p w:rsidR="00C53FAD" w:rsidRDefault="00C53FAD">
            <w:pPr>
              <w:spacing w:line="360" w:lineRule="auto"/>
              <w:jc w:val="right"/>
              <w:rPr>
                <w:lang w:val="ru-RU"/>
              </w:rPr>
            </w:pPr>
            <w:r>
              <w:rPr>
                <w:lang w:val="ru-RU"/>
              </w:rPr>
              <w:t>0,73</w:t>
            </w:r>
          </w:p>
        </w:tc>
        <w:tc>
          <w:tcPr>
            <w:tcW w:w="2392" w:type="dxa"/>
          </w:tcPr>
          <w:p w:rsidR="00C53FAD" w:rsidRDefault="00C53FAD">
            <w:pPr>
              <w:spacing w:line="360" w:lineRule="auto"/>
              <w:jc w:val="right"/>
              <w:rPr>
                <w:lang w:val="ru-RU"/>
              </w:rPr>
            </w:pPr>
            <w:r>
              <w:rPr>
                <w:lang w:val="ru-RU"/>
              </w:rPr>
              <w:t>0,69</w:t>
            </w:r>
          </w:p>
        </w:tc>
      </w:tr>
      <w:tr w:rsidR="00C53FAD">
        <w:tc>
          <w:tcPr>
            <w:tcW w:w="2392" w:type="dxa"/>
          </w:tcPr>
          <w:p w:rsidR="00C53FAD" w:rsidRDefault="00C53FAD">
            <w:pPr>
              <w:spacing w:line="360" w:lineRule="auto"/>
              <w:rPr>
                <w:lang w:val="ru-RU"/>
              </w:rPr>
            </w:pPr>
            <w:r>
              <w:rPr>
                <w:lang w:val="ru-RU"/>
              </w:rPr>
              <w:t>Налог на покупку валюты</w:t>
            </w:r>
          </w:p>
        </w:tc>
        <w:tc>
          <w:tcPr>
            <w:tcW w:w="2392" w:type="dxa"/>
          </w:tcPr>
          <w:p w:rsidR="00C53FAD" w:rsidRDefault="00C53FAD">
            <w:pPr>
              <w:spacing w:line="360" w:lineRule="auto"/>
              <w:jc w:val="right"/>
              <w:rPr>
                <w:lang w:val="ru-RU"/>
              </w:rPr>
            </w:pPr>
            <w:r>
              <w:rPr>
                <w:lang w:val="ru-RU"/>
              </w:rPr>
              <w:t>25</w:t>
            </w:r>
          </w:p>
        </w:tc>
        <w:tc>
          <w:tcPr>
            <w:tcW w:w="2392" w:type="dxa"/>
          </w:tcPr>
          <w:p w:rsidR="00C53FAD" w:rsidRDefault="00C53FAD">
            <w:pPr>
              <w:spacing w:line="360" w:lineRule="auto"/>
              <w:jc w:val="right"/>
              <w:rPr>
                <w:lang w:val="ru-RU"/>
              </w:rPr>
            </w:pPr>
            <w:r>
              <w:rPr>
                <w:lang w:val="ru-RU"/>
              </w:rPr>
              <w:t>0,01</w:t>
            </w:r>
          </w:p>
        </w:tc>
        <w:tc>
          <w:tcPr>
            <w:tcW w:w="2392" w:type="dxa"/>
          </w:tcPr>
          <w:p w:rsidR="00C53FAD" w:rsidRDefault="00C53FAD">
            <w:pPr>
              <w:spacing w:line="360" w:lineRule="auto"/>
              <w:jc w:val="right"/>
              <w:rPr>
                <w:lang w:val="ru-RU"/>
              </w:rPr>
            </w:pPr>
            <w:r>
              <w:rPr>
                <w:lang w:val="ru-RU"/>
              </w:rPr>
              <w:t>0,01</w:t>
            </w:r>
          </w:p>
        </w:tc>
      </w:tr>
      <w:tr w:rsidR="00C53FAD">
        <w:tc>
          <w:tcPr>
            <w:tcW w:w="2392" w:type="dxa"/>
          </w:tcPr>
          <w:p w:rsidR="00C53FAD" w:rsidRDefault="00C53FAD">
            <w:pPr>
              <w:spacing w:line="360" w:lineRule="auto"/>
              <w:rPr>
                <w:lang w:val="ru-RU"/>
              </w:rPr>
            </w:pPr>
            <w:r>
              <w:rPr>
                <w:lang w:val="ru-RU"/>
              </w:rPr>
              <w:t>Прочие налоги</w:t>
            </w:r>
          </w:p>
        </w:tc>
        <w:tc>
          <w:tcPr>
            <w:tcW w:w="2392" w:type="dxa"/>
          </w:tcPr>
          <w:p w:rsidR="00C53FAD" w:rsidRDefault="00C53FAD">
            <w:pPr>
              <w:spacing w:line="360" w:lineRule="auto"/>
              <w:jc w:val="right"/>
              <w:rPr>
                <w:lang w:val="ru-RU"/>
              </w:rPr>
            </w:pPr>
            <w:r>
              <w:rPr>
                <w:lang w:val="ru-RU"/>
              </w:rPr>
              <w:t>61 100</w:t>
            </w:r>
          </w:p>
        </w:tc>
        <w:tc>
          <w:tcPr>
            <w:tcW w:w="2392" w:type="dxa"/>
          </w:tcPr>
          <w:p w:rsidR="00C53FAD" w:rsidRDefault="00C53FAD">
            <w:pPr>
              <w:spacing w:line="360" w:lineRule="auto"/>
              <w:jc w:val="right"/>
              <w:rPr>
                <w:b/>
                <w:bCs/>
                <w:lang w:val="ru-RU"/>
              </w:rPr>
            </w:pPr>
            <w:r>
              <w:rPr>
                <w:b/>
                <w:bCs/>
                <w:lang w:val="ru-RU"/>
              </w:rPr>
              <w:t>13,42</w:t>
            </w:r>
          </w:p>
        </w:tc>
        <w:tc>
          <w:tcPr>
            <w:tcW w:w="2392" w:type="dxa"/>
          </w:tcPr>
          <w:p w:rsidR="00C53FAD" w:rsidRDefault="00C53FAD">
            <w:pPr>
              <w:spacing w:line="360" w:lineRule="auto"/>
              <w:jc w:val="right"/>
              <w:rPr>
                <w:b/>
                <w:bCs/>
                <w:lang w:val="ru-RU"/>
              </w:rPr>
            </w:pPr>
            <w:r>
              <w:rPr>
                <w:b/>
                <w:bCs/>
                <w:lang w:val="ru-RU"/>
              </w:rPr>
              <w:t>12,68</w:t>
            </w:r>
          </w:p>
        </w:tc>
      </w:tr>
      <w:tr w:rsidR="00C53FAD">
        <w:tc>
          <w:tcPr>
            <w:tcW w:w="2392" w:type="dxa"/>
          </w:tcPr>
          <w:p w:rsidR="00C53FAD" w:rsidRDefault="00C53FAD">
            <w:pPr>
              <w:spacing w:line="360" w:lineRule="auto"/>
              <w:rPr>
                <w:lang w:val="ru-RU"/>
              </w:rPr>
            </w:pPr>
            <w:r>
              <w:rPr>
                <w:b/>
                <w:bCs/>
                <w:lang w:val="ru-RU"/>
              </w:rPr>
              <w:t>Итого налоговых  доходов:</w:t>
            </w:r>
          </w:p>
        </w:tc>
        <w:tc>
          <w:tcPr>
            <w:tcW w:w="2392" w:type="dxa"/>
          </w:tcPr>
          <w:p w:rsidR="00C53FAD" w:rsidRDefault="00C53FAD">
            <w:pPr>
              <w:spacing w:line="360" w:lineRule="auto"/>
              <w:jc w:val="right"/>
              <w:rPr>
                <w:lang w:val="ru-RU"/>
              </w:rPr>
            </w:pPr>
            <w:r>
              <w:rPr>
                <w:lang w:val="ru-RU"/>
              </w:rPr>
              <w:t>455  028</w:t>
            </w:r>
          </w:p>
        </w:tc>
        <w:tc>
          <w:tcPr>
            <w:tcW w:w="2392" w:type="dxa"/>
          </w:tcPr>
          <w:p w:rsidR="00C53FAD" w:rsidRDefault="00C53FAD">
            <w:pPr>
              <w:spacing w:line="360" w:lineRule="auto"/>
              <w:jc w:val="right"/>
              <w:rPr>
                <w:lang w:val="ru-RU"/>
              </w:rPr>
            </w:pPr>
            <w:r>
              <w:rPr>
                <w:lang w:val="ru-RU"/>
              </w:rPr>
              <w:t>100</w:t>
            </w:r>
          </w:p>
        </w:tc>
        <w:tc>
          <w:tcPr>
            <w:tcW w:w="2392" w:type="dxa"/>
          </w:tcPr>
          <w:p w:rsidR="00C53FAD" w:rsidRDefault="00C53FAD">
            <w:pPr>
              <w:spacing w:line="360" w:lineRule="auto"/>
              <w:jc w:val="right"/>
              <w:rPr>
                <w:lang w:val="ru-RU"/>
              </w:rPr>
            </w:pPr>
            <w:r>
              <w:rPr>
                <w:lang w:val="ru-RU"/>
              </w:rPr>
              <w:t>х</w:t>
            </w:r>
          </w:p>
        </w:tc>
      </w:tr>
      <w:tr w:rsidR="00C53FAD">
        <w:tc>
          <w:tcPr>
            <w:tcW w:w="2392" w:type="dxa"/>
          </w:tcPr>
          <w:p w:rsidR="00C53FAD" w:rsidRDefault="00C53FAD">
            <w:pPr>
              <w:spacing w:line="360" w:lineRule="auto"/>
              <w:rPr>
                <w:lang w:val="ru-RU"/>
              </w:rPr>
            </w:pPr>
            <w:r>
              <w:rPr>
                <w:lang w:val="ru-RU"/>
              </w:rPr>
              <w:t>Субвенции округа</w:t>
            </w:r>
          </w:p>
        </w:tc>
        <w:tc>
          <w:tcPr>
            <w:tcW w:w="2392" w:type="dxa"/>
          </w:tcPr>
          <w:p w:rsidR="00C53FAD" w:rsidRDefault="00C53FAD">
            <w:pPr>
              <w:spacing w:line="360" w:lineRule="auto"/>
              <w:jc w:val="right"/>
              <w:rPr>
                <w:lang w:val="ru-RU"/>
              </w:rPr>
            </w:pPr>
            <w:r>
              <w:rPr>
                <w:lang w:val="ru-RU"/>
              </w:rPr>
              <w:t>26 623</w:t>
            </w:r>
          </w:p>
        </w:tc>
        <w:tc>
          <w:tcPr>
            <w:tcW w:w="2392" w:type="dxa"/>
          </w:tcPr>
          <w:p w:rsidR="00C53FAD" w:rsidRDefault="00C53FAD">
            <w:pPr>
              <w:spacing w:line="360" w:lineRule="auto"/>
              <w:jc w:val="right"/>
              <w:rPr>
                <w:lang w:val="ru-RU"/>
              </w:rPr>
            </w:pPr>
            <w:r>
              <w:rPr>
                <w:lang w:val="ru-RU"/>
              </w:rPr>
              <w:t>х</w:t>
            </w:r>
          </w:p>
        </w:tc>
        <w:tc>
          <w:tcPr>
            <w:tcW w:w="2392" w:type="dxa"/>
          </w:tcPr>
          <w:p w:rsidR="00C53FAD" w:rsidRDefault="00C53FAD">
            <w:pPr>
              <w:spacing w:line="360" w:lineRule="auto"/>
              <w:jc w:val="right"/>
              <w:rPr>
                <w:lang w:val="ru-RU"/>
              </w:rPr>
            </w:pPr>
            <w:r>
              <w:rPr>
                <w:lang w:val="ru-RU"/>
              </w:rPr>
              <w:t>5,52</w:t>
            </w:r>
          </w:p>
        </w:tc>
      </w:tr>
      <w:tr w:rsidR="00C53FAD">
        <w:tc>
          <w:tcPr>
            <w:tcW w:w="2392" w:type="dxa"/>
          </w:tcPr>
          <w:p w:rsidR="00C53FAD" w:rsidRDefault="00C53FAD">
            <w:pPr>
              <w:spacing w:line="360" w:lineRule="auto"/>
              <w:rPr>
                <w:b/>
                <w:bCs/>
                <w:lang w:val="ru-RU"/>
              </w:rPr>
            </w:pPr>
            <w:r>
              <w:rPr>
                <w:b/>
                <w:bCs/>
                <w:lang w:val="ru-RU"/>
              </w:rPr>
              <w:t>Итого доходов</w:t>
            </w:r>
          </w:p>
        </w:tc>
        <w:tc>
          <w:tcPr>
            <w:tcW w:w="2392" w:type="dxa"/>
          </w:tcPr>
          <w:p w:rsidR="00C53FAD" w:rsidRDefault="00C53FAD">
            <w:pPr>
              <w:spacing w:line="360" w:lineRule="auto"/>
              <w:jc w:val="right"/>
              <w:rPr>
                <w:lang w:val="ru-RU"/>
              </w:rPr>
            </w:pPr>
            <w:r>
              <w:rPr>
                <w:lang w:val="ru-RU"/>
              </w:rPr>
              <w:t>481 651</w:t>
            </w:r>
          </w:p>
        </w:tc>
        <w:tc>
          <w:tcPr>
            <w:tcW w:w="2392" w:type="dxa"/>
          </w:tcPr>
          <w:p w:rsidR="00C53FAD" w:rsidRDefault="00C53FAD">
            <w:pPr>
              <w:spacing w:line="360" w:lineRule="auto"/>
              <w:jc w:val="right"/>
              <w:rPr>
                <w:lang w:val="ru-RU"/>
              </w:rPr>
            </w:pPr>
            <w:r>
              <w:rPr>
                <w:lang w:val="ru-RU"/>
              </w:rPr>
              <w:t>х</w:t>
            </w:r>
          </w:p>
        </w:tc>
        <w:tc>
          <w:tcPr>
            <w:tcW w:w="2392" w:type="dxa"/>
          </w:tcPr>
          <w:p w:rsidR="00C53FAD" w:rsidRDefault="00C53FAD">
            <w:pPr>
              <w:spacing w:line="360" w:lineRule="auto"/>
              <w:jc w:val="right"/>
              <w:rPr>
                <w:lang w:val="ru-RU"/>
              </w:rPr>
            </w:pPr>
            <w:r>
              <w:rPr>
                <w:lang w:val="ru-RU"/>
              </w:rPr>
              <w:t>100</w:t>
            </w:r>
          </w:p>
        </w:tc>
      </w:tr>
    </w:tbl>
    <w:p w:rsidR="00C53FAD" w:rsidRDefault="00C53FAD">
      <w:pPr>
        <w:spacing w:line="360" w:lineRule="auto"/>
        <w:ind w:firstLine="720"/>
        <w:rPr>
          <w:sz w:val="28"/>
          <w:szCs w:val="28"/>
          <w:lang w:val="ru-RU"/>
        </w:rPr>
      </w:pPr>
    </w:p>
    <w:p w:rsidR="00C53FAD" w:rsidRDefault="00C53FAD">
      <w:pPr>
        <w:spacing w:line="360" w:lineRule="auto"/>
        <w:ind w:firstLine="720"/>
        <w:jc w:val="both"/>
        <w:rPr>
          <w:sz w:val="28"/>
          <w:szCs w:val="28"/>
          <w:lang w:val="ru-RU"/>
        </w:rPr>
      </w:pPr>
      <w:r>
        <w:rPr>
          <w:sz w:val="28"/>
          <w:szCs w:val="28"/>
          <w:lang w:val="ru-RU"/>
        </w:rPr>
        <w:t>Основная роль при формировании доходов бюджета г. Урая уделена ряду налогов: налогу на добавленную стоимость, налогу на имущество, подоходному налогу , а также налогу на прибыль, уступающему им по своей доходности. В данный перечень не включены прочие налоги, несмотря на то, что их удельный вес превышает удельный вес налога на прибыль. В состав прочих налогов входят различные местные налоги и сборы, удельный вес которых  от общего объема ( в разрезе отдельных налогов) является незначительным.</w:t>
      </w:r>
    </w:p>
    <w:p w:rsidR="00C53FAD" w:rsidRDefault="00C53FAD">
      <w:pPr>
        <w:spacing w:line="360" w:lineRule="auto"/>
        <w:ind w:firstLine="720"/>
        <w:jc w:val="both"/>
        <w:rPr>
          <w:sz w:val="28"/>
          <w:szCs w:val="28"/>
          <w:lang w:val="ru-RU"/>
        </w:rPr>
      </w:pPr>
      <w:r>
        <w:rPr>
          <w:sz w:val="28"/>
          <w:szCs w:val="28"/>
          <w:lang w:val="ru-RU"/>
        </w:rPr>
        <w:t>Рассмотрев формирование бюджетов различных уровней, можно сказать, что налог на прибыль является одним из наиболее доходных источников ,</w:t>
      </w:r>
    </w:p>
    <w:p w:rsidR="00C53FAD" w:rsidRDefault="00C53FAD">
      <w:pPr>
        <w:spacing w:line="360" w:lineRule="auto"/>
        <w:jc w:val="both"/>
        <w:rPr>
          <w:sz w:val="28"/>
          <w:szCs w:val="28"/>
          <w:lang w:val="ru-RU"/>
        </w:rPr>
      </w:pPr>
      <w:r>
        <w:rPr>
          <w:sz w:val="28"/>
          <w:szCs w:val="28"/>
          <w:lang w:val="ru-RU"/>
        </w:rPr>
        <w:t>в чем выражается его фискальная функция, посредством которой реализуется главное общественное назначение налога- формирование определенной доли финансовых ресурсов государства, аккумулируемых в бюджетной системе и необходимых для осуществления оборонных, социальных, природоохранных и других мероприятий.</w:t>
      </w: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 xml:space="preserve">В условиях рыночных отношений в нашей стране, при возрастании доли прибыли предприятий, налог на прибыль воздействует на повышение эффективности производства, в чем проявляется его стимулирующая функция. </w:t>
      </w:r>
    </w:p>
    <w:p w:rsidR="00C53FAD" w:rsidRDefault="00C53FAD">
      <w:pPr>
        <w:spacing w:line="360" w:lineRule="auto"/>
        <w:ind w:firstLine="720"/>
        <w:jc w:val="both"/>
        <w:rPr>
          <w:sz w:val="28"/>
          <w:szCs w:val="28"/>
          <w:lang w:val="ru-RU"/>
        </w:rPr>
      </w:pPr>
      <w:r>
        <w:rPr>
          <w:sz w:val="28"/>
          <w:szCs w:val="28"/>
          <w:lang w:val="ru-RU"/>
        </w:rPr>
        <w:t>Действующие льготы по налогообложению прибыли предприятий направлены на стимулирование:</w:t>
      </w:r>
    </w:p>
    <w:p w:rsidR="00C53FAD" w:rsidRDefault="00C53FAD">
      <w:pPr>
        <w:numPr>
          <w:ilvl w:val="0"/>
          <w:numId w:val="3"/>
        </w:numPr>
        <w:spacing w:line="360" w:lineRule="auto"/>
        <w:jc w:val="both"/>
        <w:rPr>
          <w:sz w:val="28"/>
          <w:szCs w:val="28"/>
          <w:lang w:val="ru-RU"/>
        </w:rPr>
      </w:pPr>
      <w:r>
        <w:rPr>
          <w:sz w:val="28"/>
          <w:szCs w:val="28"/>
          <w:lang w:val="ru-RU"/>
        </w:rPr>
        <w:t>финансирования затрат на развитие производства и жилищное строительство;</w:t>
      </w:r>
    </w:p>
    <w:p w:rsidR="00C53FAD" w:rsidRDefault="00C53FAD">
      <w:pPr>
        <w:numPr>
          <w:ilvl w:val="0"/>
          <w:numId w:val="3"/>
        </w:numPr>
        <w:spacing w:line="360" w:lineRule="auto"/>
        <w:jc w:val="both"/>
        <w:rPr>
          <w:sz w:val="28"/>
          <w:szCs w:val="28"/>
          <w:lang w:val="ru-RU"/>
        </w:rPr>
      </w:pPr>
      <w:r>
        <w:rPr>
          <w:sz w:val="28"/>
          <w:szCs w:val="28"/>
          <w:lang w:val="ru-RU"/>
        </w:rPr>
        <w:t>малых форм предпринимательства;</w:t>
      </w:r>
    </w:p>
    <w:p w:rsidR="00C53FAD" w:rsidRDefault="00C53FAD">
      <w:pPr>
        <w:numPr>
          <w:ilvl w:val="0"/>
          <w:numId w:val="3"/>
        </w:numPr>
        <w:spacing w:line="360" w:lineRule="auto"/>
        <w:jc w:val="both"/>
        <w:rPr>
          <w:sz w:val="28"/>
          <w:szCs w:val="28"/>
          <w:lang w:val="ru-RU"/>
        </w:rPr>
      </w:pPr>
      <w:r>
        <w:rPr>
          <w:sz w:val="28"/>
          <w:szCs w:val="28"/>
          <w:lang w:val="ru-RU"/>
        </w:rPr>
        <w:t>занятости инвалидов и пенсионеров;</w:t>
      </w:r>
    </w:p>
    <w:p w:rsidR="00C53FAD" w:rsidRDefault="00C53FAD">
      <w:pPr>
        <w:numPr>
          <w:ilvl w:val="0"/>
          <w:numId w:val="3"/>
        </w:numPr>
        <w:spacing w:line="360" w:lineRule="auto"/>
        <w:jc w:val="both"/>
        <w:rPr>
          <w:sz w:val="28"/>
          <w:szCs w:val="28"/>
          <w:lang w:val="ru-RU"/>
        </w:rPr>
      </w:pPr>
      <w:r>
        <w:rPr>
          <w:sz w:val="28"/>
          <w:szCs w:val="28"/>
          <w:lang w:val="ru-RU"/>
        </w:rPr>
        <w:t>благотворительной деятельности в социально-культурной и природоохранной сферах.</w:t>
      </w:r>
    </w:p>
    <w:p w:rsidR="00C53FAD" w:rsidRDefault="00C53FAD">
      <w:pPr>
        <w:spacing w:line="360" w:lineRule="auto"/>
        <w:ind w:firstLine="720"/>
        <w:jc w:val="both"/>
        <w:rPr>
          <w:sz w:val="28"/>
          <w:szCs w:val="28"/>
          <w:lang w:val="ru-RU"/>
        </w:rPr>
      </w:pPr>
      <w:r>
        <w:rPr>
          <w:sz w:val="28"/>
          <w:szCs w:val="28"/>
          <w:lang w:val="ru-RU"/>
        </w:rPr>
        <w:t>Все предусмотренные законодательством налоговые льготы предоставляются в виде:</w:t>
      </w:r>
    </w:p>
    <w:p w:rsidR="00C53FAD" w:rsidRDefault="00C53FAD">
      <w:pPr>
        <w:spacing w:line="360" w:lineRule="auto"/>
        <w:ind w:firstLine="720"/>
        <w:jc w:val="both"/>
        <w:rPr>
          <w:sz w:val="28"/>
          <w:szCs w:val="28"/>
          <w:lang w:val="ru-RU"/>
        </w:rPr>
      </w:pPr>
      <w:r>
        <w:rPr>
          <w:sz w:val="28"/>
          <w:szCs w:val="28"/>
          <w:lang w:val="ru-RU"/>
        </w:rPr>
        <w:t>- необлагаемого минимума объекта;</w:t>
      </w:r>
    </w:p>
    <w:p w:rsidR="00C53FAD" w:rsidRDefault="00C53FAD">
      <w:pPr>
        <w:spacing w:line="360" w:lineRule="auto"/>
        <w:ind w:firstLine="720"/>
        <w:jc w:val="both"/>
        <w:rPr>
          <w:sz w:val="28"/>
          <w:szCs w:val="28"/>
          <w:lang w:val="ru-RU"/>
        </w:rPr>
      </w:pPr>
      <w:r>
        <w:rPr>
          <w:sz w:val="28"/>
          <w:szCs w:val="28"/>
          <w:lang w:val="ru-RU"/>
        </w:rPr>
        <w:t>- изъятия из обложения определенных элементов объекта;</w:t>
      </w:r>
    </w:p>
    <w:p w:rsidR="00C53FAD" w:rsidRDefault="00C53FAD">
      <w:pPr>
        <w:spacing w:line="360" w:lineRule="auto"/>
        <w:ind w:firstLine="720"/>
        <w:jc w:val="both"/>
        <w:rPr>
          <w:sz w:val="28"/>
          <w:szCs w:val="28"/>
          <w:lang w:val="ru-RU"/>
        </w:rPr>
      </w:pPr>
      <w:r>
        <w:rPr>
          <w:sz w:val="28"/>
          <w:szCs w:val="28"/>
          <w:lang w:val="ru-RU"/>
        </w:rPr>
        <w:t>- освобождение от уплаты налога отдельных категорий плательщиков;</w:t>
      </w:r>
    </w:p>
    <w:p w:rsidR="00C53FAD" w:rsidRDefault="00C53FAD">
      <w:pPr>
        <w:spacing w:line="360" w:lineRule="auto"/>
        <w:ind w:firstLine="709"/>
        <w:jc w:val="both"/>
        <w:rPr>
          <w:sz w:val="28"/>
          <w:szCs w:val="28"/>
          <w:lang w:val="ru-RU"/>
        </w:rPr>
      </w:pPr>
      <w:r>
        <w:rPr>
          <w:sz w:val="28"/>
          <w:szCs w:val="28"/>
          <w:lang w:val="ru-RU"/>
        </w:rPr>
        <w:t>- понижение налоговых ставок;</w:t>
      </w:r>
    </w:p>
    <w:p w:rsidR="00C53FAD" w:rsidRDefault="00C53FAD">
      <w:pPr>
        <w:spacing w:line="360" w:lineRule="auto"/>
        <w:ind w:left="720"/>
        <w:jc w:val="both"/>
        <w:rPr>
          <w:sz w:val="28"/>
          <w:szCs w:val="28"/>
          <w:lang w:val="ru-RU"/>
        </w:rPr>
      </w:pPr>
      <w:r>
        <w:rPr>
          <w:sz w:val="28"/>
          <w:szCs w:val="28"/>
          <w:lang w:val="ru-RU"/>
        </w:rPr>
        <w:t>- целевых налоговых льгот;</w:t>
      </w:r>
    </w:p>
    <w:p w:rsidR="00C53FAD" w:rsidRDefault="00C53FAD">
      <w:pPr>
        <w:spacing w:line="360" w:lineRule="auto"/>
        <w:ind w:firstLine="709"/>
        <w:jc w:val="both"/>
        <w:rPr>
          <w:sz w:val="28"/>
          <w:szCs w:val="28"/>
          <w:lang w:val="ru-RU"/>
        </w:rPr>
      </w:pPr>
      <w:r>
        <w:rPr>
          <w:sz w:val="28"/>
          <w:szCs w:val="28"/>
          <w:lang w:val="ru-RU"/>
        </w:rPr>
        <w:t>- прочих налоговых льгот.</w:t>
      </w:r>
    </w:p>
    <w:p w:rsidR="00C53FAD" w:rsidRDefault="00C53FAD">
      <w:pPr>
        <w:spacing w:line="360" w:lineRule="auto"/>
        <w:ind w:firstLine="709"/>
        <w:jc w:val="both"/>
        <w:rPr>
          <w:sz w:val="28"/>
          <w:szCs w:val="28"/>
          <w:lang w:val="ru-RU"/>
        </w:rPr>
      </w:pPr>
      <w:r>
        <w:rPr>
          <w:sz w:val="28"/>
          <w:szCs w:val="28"/>
          <w:lang w:val="ru-RU"/>
        </w:rPr>
        <w:t>Стимулирующее льготирование предприятий осуществляется с целью расширения производства как исходной базы для роста имущества и доходов, а следовательно, и базы налогообложения.</w:t>
      </w:r>
    </w:p>
    <w:p w:rsidR="00C53FAD" w:rsidRDefault="00C53FAD">
      <w:pPr>
        <w:spacing w:line="360" w:lineRule="auto"/>
        <w:ind w:firstLine="709"/>
        <w:jc w:val="both"/>
        <w:rPr>
          <w:sz w:val="28"/>
          <w:szCs w:val="28"/>
          <w:lang w:val="ru-RU"/>
        </w:rPr>
      </w:pPr>
      <w:r>
        <w:rPr>
          <w:sz w:val="28"/>
          <w:szCs w:val="28"/>
          <w:lang w:val="ru-RU"/>
        </w:rPr>
        <w:t>Таким образом, можно сказать, что в условиях рыночных отношений в нашей стране, роль прибыли предприятий резко возрастает, а налог на прибыль выполняет не только фискальную функцию, но и посредством своей регулирующей функции воздействует на укрепление финансовой базы регионов, участвуя в перераспределении валового внутреннего продукта, а также на повышение эффективности производства.</w:t>
      </w:r>
    </w:p>
    <w:p w:rsidR="00C53FAD" w:rsidRDefault="00C53FAD">
      <w:pPr>
        <w:spacing w:line="360" w:lineRule="auto"/>
        <w:ind w:firstLine="709"/>
        <w:jc w:val="both"/>
        <w:rPr>
          <w:sz w:val="28"/>
          <w:szCs w:val="28"/>
          <w:lang w:val="ru-RU"/>
        </w:rPr>
      </w:pPr>
      <w:r>
        <w:rPr>
          <w:sz w:val="28"/>
          <w:szCs w:val="28"/>
          <w:lang w:val="ru-RU"/>
        </w:rPr>
        <w:t>В средствах массовой информации можно встретить примеры, сравнивающие российские ставки по налогу на прибыль с зарубежными. Например :</w:t>
      </w:r>
    </w:p>
    <w:p w:rsidR="00C53FAD" w:rsidRDefault="00C53FAD">
      <w:pPr>
        <w:spacing w:line="360" w:lineRule="auto"/>
        <w:ind w:firstLine="709"/>
        <w:jc w:val="both"/>
        <w:rPr>
          <w:sz w:val="28"/>
          <w:szCs w:val="28"/>
          <w:lang w:val="ru-RU"/>
        </w:rPr>
      </w:pPr>
    </w:p>
    <w:tbl>
      <w:tblPr>
        <w:tblW w:w="0" w:type="auto"/>
        <w:tblInd w:w="1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3118"/>
      </w:tblGrid>
      <w:tr w:rsidR="00C53FAD">
        <w:tc>
          <w:tcPr>
            <w:tcW w:w="3119" w:type="dxa"/>
          </w:tcPr>
          <w:p w:rsidR="00C53FAD" w:rsidRDefault="00C53FAD">
            <w:pPr>
              <w:spacing w:line="360" w:lineRule="auto"/>
              <w:jc w:val="center"/>
              <w:rPr>
                <w:sz w:val="28"/>
                <w:szCs w:val="28"/>
                <w:lang w:val="ru-RU"/>
              </w:rPr>
            </w:pPr>
            <w:r>
              <w:rPr>
                <w:sz w:val="28"/>
                <w:szCs w:val="28"/>
                <w:lang w:val="ru-RU"/>
              </w:rPr>
              <w:t>Страна</w:t>
            </w:r>
          </w:p>
        </w:tc>
        <w:tc>
          <w:tcPr>
            <w:tcW w:w="3118" w:type="dxa"/>
          </w:tcPr>
          <w:p w:rsidR="00C53FAD" w:rsidRDefault="00C53FAD">
            <w:pPr>
              <w:spacing w:line="360" w:lineRule="auto"/>
              <w:jc w:val="center"/>
              <w:rPr>
                <w:sz w:val="28"/>
                <w:szCs w:val="28"/>
                <w:lang w:val="ru-RU"/>
              </w:rPr>
            </w:pPr>
            <w:r>
              <w:rPr>
                <w:sz w:val="28"/>
                <w:szCs w:val="28"/>
                <w:lang w:val="ru-RU"/>
              </w:rPr>
              <w:t>Ставка налога</w:t>
            </w:r>
          </w:p>
        </w:tc>
      </w:tr>
      <w:tr w:rsidR="00C53FAD">
        <w:tc>
          <w:tcPr>
            <w:tcW w:w="3119" w:type="dxa"/>
          </w:tcPr>
          <w:p w:rsidR="00C53FAD" w:rsidRDefault="00C53FAD">
            <w:pPr>
              <w:spacing w:line="360" w:lineRule="auto"/>
              <w:rPr>
                <w:sz w:val="28"/>
                <w:szCs w:val="28"/>
                <w:lang w:val="ru-RU"/>
              </w:rPr>
            </w:pPr>
            <w:r>
              <w:rPr>
                <w:sz w:val="28"/>
                <w:szCs w:val="28"/>
                <w:lang w:val="ru-RU"/>
              </w:rPr>
              <w:t>США</w:t>
            </w:r>
          </w:p>
        </w:tc>
        <w:tc>
          <w:tcPr>
            <w:tcW w:w="3118" w:type="dxa"/>
          </w:tcPr>
          <w:p w:rsidR="00C53FAD" w:rsidRDefault="00C53FAD">
            <w:pPr>
              <w:spacing w:line="360" w:lineRule="auto"/>
              <w:jc w:val="center"/>
              <w:rPr>
                <w:sz w:val="28"/>
                <w:szCs w:val="28"/>
                <w:lang w:val="ru-RU"/>
              </w:rPr>
            </w:pPr>
            <w:r>
              <w:rPr>
                <w:sz w:val="28"/>
                <w:szCs w:val="28"/>
                <w:lang w:val="ru-RU"/>
              </w:rPr>
              <w:t>34%</w:t>
            </w:r>
          </w:p>
        </w:tc>
      </w:tr>
      <w:tr w:rsidR="00C53FAD">
        <w:tc>
          <w:tcPr>
            <w:tcW w:w="3119" w:type="dxa"/>
          </w:tcPr>
          <w:p w:rsidR="00C53FAD" w:rsidRDefault="00C53FAD">
            <w:pPr>
              <w:spacing w:line="360" w:lineRule="auto"/>
              <w:rPr>
                <w:sz w:val="28"/>
                <w:szCs w:val="28"/>
                <w:lang w:val="ru-RU"/>
              </w:rPr>
            </w:pPr>
            <w:r>
              <w:rPr>
                <w:sz w:val="28"/>
                <w:szCs w:val="28"/>
                <w:lang w:val="ru-RU"/>
              </w:rPr>
              <w:t>Великобритания</w:t>
            </w:r>
          </w:p>
        </w:tc>
        <w:tc>
          <w:tcPr>
            <w:tcW w:w="3118" w:type="dxa"/>
          </w:tcPr>
          <w:p w:rsidR="00C53FAD" w:rsidRDefault="00C53FAD">
            <w:pPr>
              <w:spacing w:line="360" w:lineRule="auto"/>
              <w:jc w:val="center"/>
              <w:rPr>
                <w:sz w:val="28"/>
                <w:szCs w:val="28"/>
                <w:lang w:val="ru-RU"/>
              </w:rPr>
            </w:pPr>
            <w:r>
              <w:rPr>
                <w:sz w:val="28"/>
                <w:szCs w:val="28"/>
                <w:lang w:val="ru-RU"/>
              </w:rPr>
              <w:t>35%</w:t>
            </w:r>
          </w:p>
        </w:tc>
      </w:tr>
      <w:tr w:rsidR="00C53FAD">
        <w:tc>
          <w:tcPr>
            <w:tcW w:w="3119" w:type="dxa"/>
          </w:tcPr>
          <w:p w:rsidR="00C53FAD" w:rsidRDefault="00C53FAD">
            <w:pPr>
              <w:spacing w:line="360" w:lineRule="auto"/>
              <w:rPr>
                <w:sz w:val="28"/>
                <w:szCs w:val="28"/>
                <w:lang w:val="ru-RU"/>
              </w:rPr>
            </w:pPr>
            <w:r>
              <w:rPr>
                <w:sz w:val="28"/>
                <w:szCs w:val="28"/>
                <w:lang w:val="ru-RU"/>
              </w:rPr>
              <w:t>Россия</w:t>
            </w:r>
          </w:p>
        </w:tc>
        <w:tc>
          <w:tcPr>
            <w:tcW w:w="3118" w:type="dxa"/>
          </w:tcPr>
          <w:p w:rsidR="00C53FAD" w:rsidRDefault="00C53FAD">
            <w:pPr>
              <w:spacing w:line="360" w:lineRule="auto"/>
              <w:jc w:val="center"/>
              <w:rPr>
                <w:sz w:val="28"/>
                <w:szCs w:val="28"/>
                <w:lang w:val="ru-RU"/>
              </w:rPr>
            </w:pPr>
            <w:r>
              <w:rPr>
                <w:sz w:val="28"/>
                <w:szCs w:val="28"/>
                <w:lang w:val="ru-RU"/>
              </w:rPr>
              <w:t>35%</w:t>
            </w:r>
          </w:p>
        </w:tc>
      </w:tr>
      <w:tr w:rsidR="00C53FAD">
        <w:tc>
          <w:tcPr>
            <w:tcW w:w="3119" w:type="dxa"/>
          </w:tcPr>
          <w:p w:rsidR="00C53FAD" w:rsidRDefault="00C53FAD">
            <w:pPr>
              <w:spacing w:line="360" w:lineRule="auto"/>
              <w:rPr>
                <w:sz w:val="28"/>
                <w:szCs w:val="28"/>
                <w:lang w:val="ru-RU"/>
              </w:rPr>
            </w:pPr>
            <w:r>
              <w:rPr>
                <w:sz w:val="28"/>
                <w:szCs w:val="28"/>
                <w:lang w:val="ru-RU"/>
              </w:rPr>
              <w:t>Франция</w:t>
            </w:r>
          </w:p>
        </w:tc>
        <w:tc>
          <w:tcPr>
            <w:tcW w:w="3118" w:type="dxa"/>
          </w:tcPr>
          <w:p w:rsidR="00C53FAD" w:rsidRDefault="00C53FAD">
            <w:pPr>
              <w:spacing w:line="360" w:lineRule="auto"/>
              <w:jc w:val="center"/>
              <w:rPr>
                <w:sz w:val="28"/>
                <w:szCs w:val="28"/>
                <w:lang w:val="ru-RU"/>
              </w:rPr>
            </w:pPr>
            <w:r>
              <w:rPr>
                <w:sz w:val="28"/>
                <w:szCs w:val="28"/>
                <w:lang w:val="ru-RU"/>
              </w:rPr>
              <w:t>42%</w:t>
            </w:r>
          </w:p>
        </w:tc>
      </w:tr>
      <w:tr w:rsidR="00C53FAD">
        <w:tc>
          <w:tcPr>
            <w:tcW w:w="3119" w:type="dxa"/>
          </w:tcPr>
          <w:p w:rsidR="00C53FAD" w:rsidRDefault="00C53FAD">
            <w:pPr>
              <w:spacing w:line="360" w:lineRule="auto"/>
              <w:rPr>
                <w:sz w:val="28"/>
                <w:szCs w:val="28"/>
                <w:lang w:val="ru-RU"/>
              </w:rPr>
            </w:pPr>
            <w:r>
              <w:rPr>
                <w:sz w:val="28"/>
                <w:szCs w:val="28"/>
                <w:lang w:val="ru-RU"/>
              </w:rPr>
              <w:t>Япония</w:t>
            </w:r>
          </w:p>
        </w:tc>
        <w:tc>
          <w:tcPr>
            <w:tcW w:w="3118" w:type="dxa"/>
          </w:tcPr>
          <w:p w:rsidR="00C53FAD" w:rsidRDefault="00C53FAD">
            <w:pPr>
              <w:spacing w:line="360" w:lineRule="auto"/>
              <w:jc w:val="center"/>
              <w:rPr>
                <w:sz w:val="28"/>
                <w:szCs w:val="28"/>
                <w:lang w:val="ru-RU"/>
              </w:rPr>
            </w:pPr>
            <w:r>
              <w:rPr>
                <w:sz w:val="28"/>
                <w:szCs w:val="28"/>
                <w:lang w:val="ru-RU"/>
              </w:rPr>
              <w:t>37%</w:t>
            </w:r>
          </w:p>
        </w:tc>
      </w:tr>
    </w:tbl>
    <w:p w:rsidR="00C53FAD" w:rsidRDefault="00C53FAD">
      <w:pPr>
        <w:spacing w:line="360" w:lineRule="auto"/>
        <w:ind w:firstLine="709"/>
        <w:jc w:val="both"/>
        <w:rPr>
          <w:sz w:val="28"/>
          <w:szCs w:val="28"/>
          <w:lang w:val="ru-RU"/>
        </w:rPr>
      </w:pPr>
    </w:p>
    <w:p w:rsidR="00C53FAD" w:rsidRDefault="00C53FAD">
      <w:pPr>
        <w:spacing w:line="360" w:lineRule="auto"/>
        <w:ind w:firstLine="709"/>
        <w:jc w:val="both"/>
        <w:rPr>
          <w:sz w:val="28"/>
          <w:szCs w:val="28"/>
          <w:lang w:val="ru-RU"/>
        </w:rPr>
      </w:pPr>
      <w:r>
        <w:rPr>
          <w:sz w:val="28"/>
          <w:szCs w:val="28"/>
          <w:lang w:val="ru-RU"/>
        </w:rPr>
        <w:t>Я считаю, что это неконкретные сопоставления, так как налог на прибыль, как и любой другой налог, следует рассматривать не изолированно, а в совокупности всей налоговой структуры, учитывая экономическое положение страны, социальную политику государства, его военную доктрину и ряд других факторов.</w:t>
      </w:r>
    </w:p>
    <w:p w:rsidR="00C53FAD" w:rsidRDefault="00C53FAD">
      <w:pPr>
        <w:spacing w:line="360" w:lineRule="auto"/>
        <w:ind w:firstLine="709"/>
        <w:jc w:val="both"/>
        <w:rPr>
          <w:sz w:val="28"/>
          <w:szCs w:val="28"/>
          <w:lang w:val="ru-RU"/>
        </w:rPr>
      </w:pPr>
      <w:r>
        <w:rPr>
          <w:sz w:val="28"/>
          <w:szCs w:val="28"/>
          <w:lang w:val="ru-RU"/>
        </w:rPr>
        <w:t>Исходя из совокупности функций, принимаемых на себя государством, определяется расходная часть бюджета и путем оптимизации её структуры выводится уровень налогоемкости валового внутреннего продукта. Далее , в пределах этого уровня варьируется состав налогов, степень регулирующей (стимулирующей и наоборот) функции каждого из них.</w:t>
      </w:r>
    </w:p>
    <w:p w:rsidR="00C53FAD" w:rsidRDefault="00C53FAD">
      <w:pPr>
        <w:spacing w:line="360" w:lineRule="auto"/>
        <w:ind w:firstLine="709"/>
        <w:jc w:val="both"/>
        <w:rPr>
          <w:sz w:val="28"/>
          <w:szCs w:val="28"/>
          <w:lang w:val="ru-RU"/>
        </w:rPr>
      </w:pPr>
      <w:r>
        <w:rPr>
          <w:sz w:val="28"/>
          <w:szCs w:val="28"/>
          <w:lang w:val="ru-RU"/>
        </w:rPr>
        <w:t>Конечно же следует отметить, что предоставление льгот одним предпринимателем происходит за счет других. Факт налицо, что периоду становления налогообложения прибыли присуще увеличение льгот ряду плательщиков налога, носящих стимулирующий характер, и повышение ставок налога для других, а также увеличение состава плательщиков налога (банками, страховщиками).</w:t>
      </w:r>
    </w:p>
    <w:p w:rsidR="00C53FAD" w:rsidRDefault="00C53FAD">
      <w:pPr>
        <w:spacing w:line="360" w:lineRule="auto"/>
        <w:ind w:firstLine="709"/>
        <w:jc w:val="both"/>
        <w:rPr>
          <w:sz w:val="28"/>
          <w:szCs w:val="28"/>
          <w:lang w:val="ru-RU"/>
        </w:rPr>
      </w:pPr>
      <w:r>
        <w:rPr>
          <w:sz w:val="28"/>
          <w:szCs w:val="28"/>
          <w:lang w:val="ru-RU"/>
        </w:rPr>
        <w:t>Причем, если рассматривать структуру доходов федерального бюджета России за ряд лет ( на примере 1996-1998гг.), то можно отметить падение удельного веса налога на прибыль предприятий и организаций в 1998 году, на что оказывает влияние ряд факторов.</w:t>
      </w:r>
    </w:p>
    <w:p w:rsidR="00C53FAD" w:rsidRDefault="00C53FAD">
      <w:pPr>
        <w:spacing w:line="360" w:lineRule="auto"/>
        <w:ind w:firstLine="709"/>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w:t>
      </w: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left="1843" w:hanging="1123"/>
        <w:jc w:val="both"/>
        <w:rPr>
          <w:b/>
          <w:bCs/>
          <w:sz w:val="36"/>
          <w:szCs w:val="36"/>
          <w:lang w:val="ru-RU"/>
        </w:rPr>
      </w:pPr>
      <w:r>
        <w:rPr>
          <w:b/>
          <w:bCs/>
          <w:sz w:val="36"/>
          <w:szCs w:val="36"/>
          <w:lang w:val="ru-RU"/>
        </w:rPr>
        <w:t xml:space="preserve">Глава </w:t>
      </w:r>
      <w:r>
        <w:rPr>
          <w:b/>
          <w:bCs/>
          <w:sz w:val="36"/>
          <w:szCs w:val="36"/>
        </w:rPr>
        <w:t>II.</w:t>
      </w:r>
      <w:r>
        <w:rPr>
          <w:b/>
          <w:bCs/>
          <w:sz w:val="36"/>
          <w:szCs w:val="36"/>
          <w:lang w:val="ru-RU"/>
        </w:rPr>
        <w:t xml:space="preserve"> Анализ действующего порядка налогообложения прибыли на      территории г. Урая.</w:t>
      </w:r>
    </w:p>
    <w:p w:rsidR="00C53FAD" w:rsidRDefault="00C53FAD">
      <w:pPr>
        <w:spacing w:line="360" w:lineRule="auto"/>
        <w:ind w:left="1843" w:hanging="1134"/>
        <w:jc w:val="both"/>
        <w:rPr>
          <w:b/>
          <w:bCs/>
          <w:sz w:val="32"/>
          <w:szCs w:val="32"/>
          <w:lang w:val="ru-RU"/>
        </w:rPr>
      </w:pPr>
      <w:r>
        <w:rPr>
          <w:b/>
          <w:bCs/>
          <w:sz w:val="28"/>
          <w:szCs w:val="28"/>
          <w:lang w:val="de-DE"/>
        </w:rPr>
        <w:t xml:space="preserve">                </w:t>
      </w:r>
      <w:r>
        <w:rPr>
          <w:b/>
          <w:bCs/>
          <w:sz w:val="32"/>
          <w:szCs w:val="32"/>
          <w:lang w:val="de-DE"/>
        </w:rPr>
        <w:t xml:space="preserve">II.1. </w:t>
      </w:r>
      <w:r>
        <w:rPr>
          <w:b/>
          <w:bCs/>
          <w:sz w:val="32"/>
          <w:szCs w:val="32"/>
          <w:lang w:val="ru-RU"/>
        </w:rPr>
        <w:t>Анализ порядка взимания налога на прибыль.</w:t>
      </w:r>
    </w:p>
    <w:p w:rsidR="00C53FAD" w:rsidRDefault="00C53FAD">
      <w:pPr>
        <w:spacing w:line="360" w:lineRule="auto"/>
        <w:ind w:firstLine="709"/>
        <w:jc w:val="both"/>
        <w:rPr>
          <w:sz w:val="28"/>
          <w:szCs w:val="28"/>
          <w:lang w:val="ru-RU"/>
        </w:rPr>
      </w:pPr>
      <w:r>
        <w:rPr>
          <w:sz w:val="28"/>
          <w:szCs w:val="28"/>
          <w:lang w:val="ru-RU"/>
        </w:rPr>
        <w:t>Все органы Госналогслужбы России в соответствии с п.26 Положения о Госналогслужбе России обязаны вести Государственный реестр предприятий независимо от их организационно-правовой формы, порядок ведения которого устанавливает Госналогслужба России по согласованию с Минфином России.</w:t>
      </w:r>
    </w:p>
    <w:p w:rsidR="00C53FAD" w:rsidRDefault="00C53FAD">
      <w:pPr>
        <w:spacing w:line="360" w:lineRule="auto"/>
        <w:ind w:firstLine="709"/>
        <w:jc w:val="both"/>
        <w:rPr>
          <w:sz w:val="28"/>
          <w:szCs w:val="28"/>
          <w:lang w:val="ru-RU"/>
        </w:rPr>
      </w:pPr>
      <w:r>
        <w:rPr>
          <w:sz w:val="28"/>
          <w:szCs w:val="28"/>
          <w:lang w:val="ru-RU"/>
        </w:rPr>
        <w:t xml:space="preserve"> Учет всех юридических лиц на территории г. Урая ведется в соответствии с Положением о порядке ведения Государственного реестра, утвержденного письмом ГНС России от 12.04.93 г. № ЮУ- 4-12/65н.</w:t>
      </w:r>
    </w:p>
    <w:p w:rsidR="00C53FAD" w:rsidRDefault="00C53FAD">
      <w:pPr>
        <w:spacing w:line="360" w:lineRule="auto"/>
        <w:ind w:firstLine="709"/>
        <w:jc w:val="both"/>
        <w:rPr>
          <w:sz w:val="28"/>
          <w:szCs w:val="28"/>
          <w:lang w:val="ru-RU"/>
        </w:rPr>
      </w:pPr>
      <w:r>
        <w:rPr>
          <w:sz w:val="28"/>
          <w:szCs w:val="28"/>
          <w:lang w:val="ru-RU"/>
        </w:rPr>
        <w:t>На территории г. Урая зарегистрировано юридических лиц:</w:t>
      </w:r>
    </w:p>
    <w:p w:rsidR="00C53FAD" w:rsidRDefault="00C53FAD">
      <w:pPr>
        <w:spacing w:line="360" w:lineRule="auto"/>
        <w:ind w:firstLine="720"/>
        <w:jc w:val="both"/>
        <w:rPr>
          <w:sz w:val="28"/>
          <w:szCs w:val="28"/>
          <w:lang w:val="ru-RU"/>
        </w:rPr>
      </w:pPr>
      <w:r>
        <w:rPr>
          <w:sz w:val="28"/>
          <w:szCs w:val="28"/>
          <w:lang w:val="ru-RU"/>
        </w:rPr>
        <w:t>на 01.01.96г. - 482 предприятий, из которых налог на прибыль уплачивают 436 предприятий ( согласно открытых лицевых счетов) или 90,5% ;</w:t>
      </w:r>
    </w:p>
    <w:p w:rsidR="00C53FAD" w:rsidRDefault="00C53FAD">
      <w:pPr>
        <w:spacing w:line="360" w:lineRule="auto"/>
        <w:ind w:firstLine="720"/>
        <w:jc w:val="both"/>
        <w:rPr>
          <w:sz w:val="28"/>
          <w:szCs w:val="28"/>
          <w:lang w:val="ru-RU"/>
        </w:rPr>
      </w:pPr>
      <w:r>
        <w:rPr>
          <w:sz w:val="28"/>
          <w:szCs w:val="28"/>
          <w:lang w:val="ru-RU"/>
        </w:rPr>
        <w:t>на 01.01.97г. - 477 предприятий, из которых налог на прибыль уплачивают - 378 предприятий или 79,2% ;</w:t>
      </w:r>
    </w:p>
    <w:p w:rsidR="00C53FAD" w:rsidRDefault="00C53FAD">
      <w:pPr>
        <w:spacing w:line="360" w:lineRule="auto"/>
        <w:ind w:firstLine="720"/>
        <w:jc w:val="both"/>
        <w:rPr>
          <w:sz w:val="28"/>
          <w:szCs w:val="28"/>
          <w:lang w:val="ru-RU"/>
        </w:rPr>
      </w:pPr>
      <w:r>
        <w:rPr>
          <w:sz w:val="28"/>
          <w:szCs w:val="28"/>
          <w:lang w:val="ru-RU"/>
        </w:rPr>
        <w:t>на 01.01.98г. - 483 предприятий, из которых налог на прибыль уплачивают - 349 предприятий или 72,3% .</w:t>
      </w:r>
    </w:p>
    <w:p w:rsidR="00C53FAD" w:rsidRDefault="00C53FAD">
      <w:pPr>
        <w:spacing w:line="360" w:lineRule="auto"/>
        <w:ind w:firstLine="720"/>
        <w:jc w:val="both"/>
        <w:rPr>
          <w:sz w:val="28"/>
          <w:szCs w:val="28"/>
          <w:lang w:val="ru-RU"/>
        </w:rPr>
      </w:pPr>
      <w:r>
        <w:rPr>
          <w:sz w:val="28"/>
          <w:szCs w:val="28"/>
          <w:lang w:val="ru-RU"/>
        </w:rPr>
        <w:t xml:space="preserve">В 1996 году по сравнению с 1995 годом общее количество предприятий уменьшилось на 1 %  </w:t>
      </w:r>
      <w:r>
        <w:rPr>
          <w:sz w:val="28"/>
          <w:szCs w:val="28"/>
        </w:rPr>
        <w:t>[</w:t>
      </w:r>
      <w:r>
        <w:rPr>
          <w:sz w:val="28"/>
          <w:szCs w:val="28"/>
          <w:lang w:val="ru-RU"/>
        </w:rPr>
        <w:t>(477- 482)х100:482</w:t>
      </w:r>
      <w:r>
        <w:rPr>
          <w:sz w:val="28"/>
          <w:szCs w:val="28"/>
        </w:rPr>
        <w:t>]</w:t>
      </w:r>
      <w:r>
        <w:rPr>
          <w:sz w:val="28"/>
          <w:szCs w:val="28"/>
          <w:lang w:val="ru-RU"/>
        </w:rPr>
        <w:t xml:space="preserve"> за счет:</w:t>
      </w:r>
    </w:p>
    <w:p w:rsidR="00C53FAD" w:rsidRDefault="00C53FAD">
      <w:pPr>
        <w:spacing w:line="360" w:lineRule="auto"/>
        <w:ind w:firstLine="720"/>
        <w:jc w:val="both"/>
        <w:rPr>
          <w:sz w:val="28"/>
          <w:szCs w:val="28"/>
          <w:lang w:val="ru-RU"/>
        </w:rPr>
      </w:pPr>
      <w:r>
        <w:rPr>
          <w:sz w:val="28"/>
          <w:szCs w:val="28"/>
          <w:lang w:val="ru-RU"/>
        </w:rPr>
        <w:t>1) постановки на налоговый учет 22 новых предприятий: государственных и муниципальных предприятий - 9,акционерных обществ - 2, страховых организаций -1, обществ с ограниченной ответственностью - 7, банков - 1, филиалов  - 2;</w:t>
      </w:r>
    </w:p>
    <w:p w:rsidR="00C53FAD" w:rsidRDefault="00C53FAD">
      <w:pPr>
        <w:spacing w:line="360" w:lineRule="auto"/>
        <w:ind w:firstLine="720"/>
        <w:jc w:val="both"/>
        <w:rPr>
          <w:b/>
          <w:bCs/>
          <w:sz w:val="28"/>
          <w:szCs w:val="28"/>
          <w:lang w:val="ru-RU"/>
        </w:rPr>
      </w:pPr>
      <w:r>
        <w:rPr>
          <w:sz w:val="28"/>
          <w:szCs w:val="28"/>
          <w:lang w:val="ru-RU"/>
        </w:rPr>
        <w:t>2)</w:t>
      </w:r>
      <w:r>
        <w:rPr>
          <w:b/>
          <w:bCs/>
          <w:sz w:val="28"/>
          <w:szCs w:val="28"/>
          <w:lang w:val="ru-RU"/>
        </w:rPr>
        <w:t xml:space="preserve"> </w:t>
      </w:r>
      <w:r>
        <w:rPr>
          <w:sz w:val="28"/>
          <w:szCs w:val="28"/>
          <w:lang w:val="ru-RU"/>
        </w:rPr>
        <w:t xml:space="preserve">ликвидации 27 предприятий по решению Арбитражного суда или учредителей: товариществ - 3, кооперативов -11, индивидуально-частных предприятий -11, общественных организаций - 2. </w:t>
      </w:r>
    </w:p>
    <w:p w:rsidR="00C53FAD" w:rsidRDefault="00C53FAD">
      <w:pPr>
        <w:spacing w:line="360" w:lineRule="auto"/>
        <w:ind w:firstLine="720"/>
        <w:jc w:val="both"/>
        <w:rPr>
          <w:b/>
          <w:bCs/>
          <w:sz w:val="28"/>
          <w:szCs w:val="28"/>
          <w:lang w:val="ru-RU"/>
        </w:rPr>
      </w:pPr>
      <w:r>
        <w:rPr>
          <w:sz w:val="28"/>
          <w:szCs w:val="28"/>
          <w:lang w:val="ru-RU"/>
        </w:rPr>
        <w:t>Что оказало влияние на общее количество предприятий, уплачивающих налог на прибыль, которое в 1996 году по сравнению с 1995 годом, уменьшилось на 13,3% в связи с закрытием лицевых счетов плательщиков налога на прибыль в результате аннулирования задолженности по ликвидированным предприятиям и открытия новых лицевых счетов. Процент уменьшения плательщиков налога на прибыль в 1996 году отражает преобладание закрытых лицевых счетов над открытыми.</w:t>
      </w:r>
    </w:p>
    <w:p w:rsidR="00C53FAD" w:rsidRDefault="00C53FAD">
      <w:pPr>
        <w:spacing w:line="360" w:lineRule="auto"/>
        <w:ind w:firstLine="720"/>
        <w:jc w:val="both"/>
        <w:rPr>
          <w:sz w:val="28"/>
          <w:szCs w:val="28"/>
          <w:lang w:val="ru-RU"/>
        </w:rPr>
      </w:pPr>
      <w:r>
        <w:rPr>
          <w:sz w:val="28"/>
          <w:szCs w:val="28"/>
          <w:lang w:val="ru-RU"/>
        </w:rPr>
        <w:t xml:space="preserve">В 1997 году по сравнению с 1996 годом общее количество предприятий увеличилось на 1,3 %  </w:t>
      </w:r>
      <w:r>
        <w:rPr>
          <w:sz w:val="28"/>
          <w:szCs w:val="28"/>
        </w:rPr>
        <w:t>[</w:t>
      </w:r>
      <w:r>
        <w:rPr>
          <w:sz w:val="28"/>
          <w:szCs w:val="28"/>
          <w:lang w:val="ru-RU"/>
        </w:rPr>
        <w:t>(483- 477)х100:477</w:t>
      </w:r>
      <w:r>
        <w:rPr>
          <w:sz w:val="28"/>
          <w:szCs w:val="28"/>
        </w:rPr>
        <w:t>]</w:t>
      </w:r>
      <w:r>
        <w:rPr>
          <w:sz w:val="28"/>
          <w:szCs w:val="28"/>
          <w:lang w:val="ru-RU"/>
        </w:rPr>
        <w:t xml:space="preserve"> за счет:</w:t>
      </w:r>
    </w:p>
    <w:p w:rsidR="00C53FAD" w:rsidRDefault="00C53FAD">
      <w:pPr>
        <w:numPr>
          <w:ilvl w:val="12"/>
          <w:numId w:val="0"/>
        </w:numPr>
        <w:spacing w:line="360" w:lineRule="auto"/>
        <w:ind w:firstLine="709"/>
        <w:jc w:val="both"/>
        <w:rPr>
          <w:sz w:val="28"/>
          <w:szCs w:val="28"/>
          <w:lang w:val="ru-RU"/>
        </w:rPr>
      </w:pPr>
      <w:r>
        <w:rPr>
          <w:sz w:val="28"/>
          <w:szCs w:val="28"/>
          <w:lang w:val="ru-RU"/>
        </w:rPr>
        <w:t>1)постановки на налоговый учет 50 новых предприятий, в том числе:</w:t>
      </w:r>
    </w:p>
    <w:p w:rsidR="00C53FAD" w:rsidRDefault="00C53FAD">
      <w:pPr>
        <w:spacing w:line="360" w:lineRule="auto"/>
        <w:jc w:val="both"/>
        <w:rPr>
          <w:sz w:val="28"/>
          <w:szCs w:val="28"/>
          <w:lang w:val="ru-RU"/>
        </w:rPr>
      </w:pPr>
      <w:r>
        <w:rPr>
          <w:sz w:val="28"/>
          <w:szCs w:val="28"/>
          <w:lang w:val="ru-RU"/>
        </w:rPr>
        <w:t>государственных и муниципальных предприятий - 5, акционерных обществ - 6, обществ с ограниченной ответственностью -19 , банков - 1, филиалов - 18, потребительских фондов - 1;</w:t>
      </w:r>
    </w:p>
    <w:p w:rsidR="00C53FAD" w:rsidRDefault="00C53FAD">
      <w:pPr>
        <w:numPr>
          <w:ilvl w:val="0"/>
          <w:numId w:val="4"/>
        </w:numPr>
        <w:spacing w:line="360" w:lineRule="auto"/>
        <w:ind w:left="0" w:firstLine="709"/>
        <w:jc w:val="both"/>
        <w:rPr>
          <w:b/>
          <w:bCs/>
          <w:sz w:val="28"/>
          <w:szCs w:val="28"/>
          <w:lang w:val="ru-RU"/>
        </w:rPr>
      </w:pPr>
      <w:r>
        <w:rPr>
          <w:sz w:val="28"/>
          <w:szCs w:val="28"/>
          <w:lang w:val="ru-RU"/>
        </w:rPr>
        <w:t>ликвидации 44 предприятий по решению Арбитражного суда или учредителей, в том числе: товариществ - 5, кооперативов - 4,</w:t>
      </w:r>
      <w:r>
        <w:rPr>
          <w:b/>
          <w:bCs/>
          <w:sz w:val="28"/>
          <w:szCs w:val="28"/>
          <w:lang w:val="ru-RU"/>
        </w:rPr>
        <w:t xml:space="preserve"> </w:t>
      </w:r>
      <w:r>
        <w:rPr>
          <w:sz w:val="28"/>
          <w:szCs w:val="28"/>
          <w:lang w:val="ru-RU"/>
        </w:rPr>
        <w:t>индивидуально-частных предприятий - 12,</w:t>
      </w:r>
      <w:r>
        <w:rPr>
          <w:b/>
          <w:bCs/>
          <w:sz w:val="28"/>
          <w:szCs w:val="28"/>
          <w:lang w:val="ru-RU"/>
        </w:rPr>
        <w:t xml:space="preserve"> </w:t>
      </w:r>
      <w:r>
        <w:rPr>
          <w:sz w:val="28"/>
          <w:szCs w:val="28"/>
          <w:lang w:val="ru-RU"/>
        </w:rPr>
        <w:t>общественных организаций - 21,</w:t>
      </w:r>
      <w:r>
        <w:rPr>
          <w:b/>
          <w:bCs/>
          <w:sz w:val="28"/>
          <w:szCs w:val="28"/>
          <w:lang w:val="ru-RU"/>
        </w:rPr>
        <w:t xml:space="preserve"> </w:t>
      </w:r>
      <w:r>
        <w:rPr>
          <w:sz w:val="28"/>
          <w:szCs w:val="28"/>
          <w:lang w:val="ru-RU"/>
        </w:rPr>
        <w:t>потребительских фондов - 1, страховых организаций -1.</w:t>
      </w:r>
    </w:p>
    <w:p w:rsidR="00C53FAD" w:rsidRDefault="00C53FAD">
      <w:pPr>
        <w:spacing w:line="360" w:lineRule="auto"/>
        <w:ind w:firstLine="720"/>
        <w:jc w:val="both"/>
        <w:rPr>
          <w:sz w:val="28"/>
          <w:szCs w:val="28"/>
          <w:lang w:val="ru-RU"/>
        </w:rPr>
      </w:pPr>
      <w:r>
        <w:rPr>
          <w:sz w:val="28"/>
          <w:szCs w:val="28"/>
          <w:lang w:val="ru-RU"/>
        </w:rPr>
        <w:t xml:space="preserve">Общее количество предприятий, уплачивающих налог на прибыль, в 1997 году по сравнению с 1996 годом, уменьшилось на 7,7% </w:t>
      </w:r>
      <w:r>
        <w:rPr>
          <w:sz w:val="28"/>
          <w:szCs w:val="28"/>
        </w:rPr>
        <w:t>[</w:t>
      </w:r>
      <w:r>
        <w:rPr>
          <w:sz w:val="28"/>
          <w:szCs w:val="28"/>
          <w:lang w:val="ru-RU"/>
        </w:rPr>
        <w:t>(349-378)х100:378</w:t>
      </w:r>
      <w:r>
        <w:rPr>
          <w:sz w:val="28"/>
          <w:szCs w:val="28"/>
        </w:rPr>
        <w:t>]</w:t>
      </w:r>
      <w:r>
        <w:rPr>
          <w:sz w:val="28"/>
          <w:szCs w:val="28"/>
          <w:lang w:val="ru-RU"/>
        </w:rPr>
        <w:t xml:space="preserve"> (согласно зарегистрированных лицевых счетов предприятий по налогу на прибыль).</w:t>
      </w:r>
    </w:p>
    <w:p w:rsidR="00C53FAD" w:rsidRDefault="00C53FAD">
      <w:pPr>
        <w:spacing w:line="360" w:lineRule="auto"/>
        <w:ind w:firstLine="720"/>
        <w:jc w:val="both"/>
        <w:rPr>
          <w:sz w:val="28"/>
          <w:szCs w:val="28"/>
          <w:lang w:val="ru-RU"/>
        </w:rPr>
      </w:pPr>
      <w:r>
        <w:rPr>
          <w:sz w:val="28"/>
          <w:szCs w:val="28"/>
          <w:lang w:val="ru-RU"/>
        </w:rPr>
        <w:t xml:space="preserve">На указанное уменьшение большое влияние оказало закрытие лицевых счетов плательщиков налога на прибыль в связи с аннулированием задолженности по ликвидированным предприятиям. </w:t>
      </w:r>
    </w:p>
    <w:p w:rsidR="00C53FAD" w:rsidRDefault="00C53FAD">
      <w:pPr>
        <w:spacing w:line="360" w:lineRule="auto"/>
        <w:ind w:firstLine="720"/>
        <w:jc w:val="both"/>
        <w:rPr>
          <w:b/>
          <w:bCs/>
          <w:sz w:val="28"/>
          <w:szCs w:val="28"/>
          <w:lang w:val="ru-RU"/>
        </w:rPr>
      </w:pPr>
      <w:r>
        <w:rPr>
          <w:sz w:val="28"/>
          <w:szCs w:val="28"/>
          <w:lang w:val="ru-RU"/>
        </w:rPr>
        <w:t>Несмотря на увеличение общего количества юридических лиц, зарегистрированных на территории г. Урая, в 1,3%, в 1997 году по сравнению с 1996 годом количество зарегистрированных лицевых счетов предприятий по налогу на прибыль уменьшается в 7,7%. Это говорит о том, что аннулирование задолженности по налогу по ликвидированным предприятиям и закрытие лицевых счетов по ним превышает количество новых открытых лицевых счетов по налогу по поставленным на налоговый учет новым предприятиям.</w:t>
      </w:r>
    </w:p>
    <w:p w:rsidR="00C53FAD" w:rsidRDefault="00C53FAD">
      <w:pPr>
        <w:spacing w:line="360" w:lineRule="auto"/>
        <w:ind w:firstLine="720"/>
        <w:jc w:val="both"/>
        <w:rPr>
          <w:sz w:val="28"/>
          <w:szCs w:val="28"/>
          <w:lang w:val="ru-RU"/>
        </w:rPr>
      </w:pPr>
      <w:r>
        <w:rPr>
          <w:sz w:val="28"/>
          <w:szCs w:val="28"/>
          <w:lang w:val="ru-RU"/>
        </w:rPr>
        <w:t xml:space="preserve">Некоторые вновь зарегистрированные предприятия на территории г.Урая по различным причинам не представляют в налоговый орган отчетность о финансово-хозяйственной деятельности и расчеты по налогам , в связи с чем налоговым органом проводится следующая работа:  </w:t>
      </w:r>
    </w:p>
    <w:p w:rsidR="00C53FAD" w:rsidRDefault="00C53FAD">
      <w:pPr>
        <w:spacing w:line="360" w:lineRule="auto"/>
        <w:ind w:firstLine="720"/>
        <w:jc w:val="both"/>
        <w:rPr>
          <w:sz w:val="28"/>
          <w:szCs w:val="28"/>
          <w:lang w:val="ru-RU"/>
        </w:rPr>
      </w:pPr>
      <w:r>
        <w:rPr>
          <w:sz w:val="28"/>
          <w:szCs w:val="28"/>
          <w:lang w:val="ru-RU"/>
        </w:rPr>
        <w:t>руководителям вышеуказанных предприятий рассылаются письменные приглашения Госналогинспекцией по г. Ураю для собеседования, в ходе которого выясняются причины непредставления бухгалтерской отчетности и даются предложения либо о ликвидации предприятия , либо о предоставлении бухгалтерской отчетности;</w:t>
      </w:r>
    </w:p>
    <w:p w:rsidR="00C53FAD" w:rsidRDefault="00C53FAD">
      <w:pPr>
        <w:spacing w:line="360" w:lineRule="auto"/>
        <w:ind w:firstLine="709"/>
        <w:jc w:val="both"/>
        <w:rPr>
          <w:sz w:val="28"/>
          <w:szCs w:val="28"/>
          <w:lang w:val="ru-RU"/>
        </w:rPr>
      </w:pPr>
      <w:r>
        <w:rPr>
          <w:sz w:val="28"/>
          <w:szCs w:val="28"/>
          <w:lang w:val="ru-RU"/>
        </w:rPr>
        <w:t>кроме того, проводится работа по данным предприятиям, направленная на выявление их финансово-хозяйственной деятельности : проверяется наличие открытых счетов в банках, идет ли по ним движение денежных средств; проводится проверка накопленного Госналогинспекцией информационного материала о закупе предприятиями города товарно-материальных ценностей для дальнейшей их реализации с целью выявления операций финансово-хозяйственной деятельности по данным предприятиям.</w:t>
      </w:r>
    </w:p>
    <w:p w:rsidR="00C53FAD" w:rsidRDefault="00C53FAD">
      <w:pPr>
        <w:spacing w:line="360" w:lineRule="auto"/>
        <w:ind w:firstLine="709"/>
        <w:jc w:val="both"/>
        <w:rPr>
          <w:sz w:val="28"/>
          <w:szCs w:val="28"/>
          <w:lang w:val="ru-RU"/>
        </w:rPr>
      </w:pPr>
      <w:r>
        <w:rPr>
          <w:sz w:val="28"/>
          <w:szCs w:val="28"/>
          <w:lang w:val="ru-RU"/>
        </w:rPr>
        <w:t>За непредставление отчетности предприятиями, по которым установлены факты осуществления хозяйственной деятельности, их руководители привлекаются к административной ответственности.</w:t>
      </w:r>
    </w:p>
    <w:p w:rsidR="00C53FAD" w:rsidRDefault="00C53FAD">
      <w:pPr>
        <w:spacing w:line="360" w:lineRule="auto"/>
        <w:ind w:firstLine="709"/>
        <w:jc w:val="both"/>
        <w:rPr>
          <w:sz w:val="28"/>
          <w:szCs w:val="28"/>
          <w:lang w:val="ru-RU"/>
        </w:rPr>
      </w:pPr>
      <w:r>
        <w:rPr>
          <w:sz w:val="28"/>
          <w:szCs w:val="28"/>
          <w:lang w:val="ru-RU"/>
        </w:rPr>
        <w:t xml:space="preserve">По предприятиям , сдающим нулевые балансы ( без отражения финансово-хозяйственной деятельности) Госналогинспекцией проводится аналогичная работа. </w:t>
      </w:r>
    </w:p>
    <w:p w:rsidR="00C53FAD" w:rsidRDefault="00C53FAD">
      <w:pPr>
        <w:spacing w:line="360" w:lineRule="auto"/>
        <w:ind w:firstLine="709"/>
        <w:jc w:val="both"/>
        <w:rPr>
          <w:sz w:val="28"/>
          <w:szCs w:val="28"/>
          <w:lang w:val="ru-RU"/>
        </w:rPr>
      </w:pPr>
      <w:r>
        <w:rPr>
          <w:sz w:val="28"/>
          <w:szCs w:val="28"/>
          <w:lang w:val="ru-RU"/>
        </w:rPr>
        <w:t>В общем объеме плательщиков налога на прибыль на территории г. Урая на протяжении 1995-1997гг., как  видно из Таблицы №   , наибольший удельный вес занимают предприятия со смешанной собственностью (от 50% до 55,8%), а также индивидуальные частные предприятия (от28,4% до 39,2%).</w:t>
      </w:r>
    </w:p>
    <w:p w:rsidR="00C53FAD" w:rsidRDefault="00C53FAD">
      <w:pPr>
        <w:spacing w:line="360" w:lineRule="auto"/>
        <w:ind w:firstLine="720"/>
        <w:jc w:val="both"/>
        <w:rPr>
          <w:sz w:val="28"/>
          <w:szCs w:val="28"/>
          <w:lang w:val="ru-RU"/>
        </w:rPr>
      </w:pPr>
      <w:r>
        <w:rPr>
          <w:sz w:val="28"/>
          <w:szCs w:val="28"/>
          <w:lang w:val="ru-RU"/>
        </w:rPr>
        <w:t>Согласно представленных расчетов по налогу на прибыль валовая прибыль предприятий на территории г. Урая составила в 1995 году - 181 955 млн.руб., в 1996 году - 177 119 млн.руб.,  что на 2,7% меньше данных предшествующего года; а в 1997 году - 124 059 млн.руб., что на 30,0% меньше данных предшествующего года.</w:t>
      </w:r>
    </w:p>
    <w:p w:rsidR="00C53FAD" w:rsidRDefault="00C53FAD">
      <w:pPr>
        <w:jc w:val="right"/>
        <w:rPr>
          <w:b/>
          <w:bCs/>
          <w:lang w:val="ru-RU"/>
        </w:rPr>
      </w:pPr>
      <w:r>
        <w:rPr>
          <w:b/>
          <w:bCs/>
          <w:lang w:val="ru-RU"/>
        </w:rPr>
        <w:t>Таблица №</w:t>
      </w:r>
    </w:p>
    <w:p w:rsidR="00C53FAD" w:rsidRDefault="00C53FAD">
      <w:pPr>
        <w:jc w:val="right"/>
      </w:pPr>
      <w:r>
        <w:rPr>
          <w:b/>
          <w:bCs/>
          <w:lang w:val="ru-RU"/>
        </w:rPr>
        <w:t>Изменение налогооблагаемой прибыли в 1995-1997гг.</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871"/>
        <w:gridCol w:w="871"/>
        <w:gridCol w:w="871"/>
        <w:gridCol w:w="41"/>
        <w:gridCol w:w="1130"/>
        <w:gridCol w:w="1171"/>
        <w:gridCol w:w="1171"/>
        <w:gridCol w:w="1207"/>
        <w:gridCol w:w="38"/>
      </w:tblGrid>
      <w:tr w:rsidR="00C53FAD">
        <w:tc>
          <w:tcPr>
            <w:tcW w:w="2235" w:type="dxa"/>
            <w:tcBorders>
              <w:bottom w:val="nil"/>
            </w:tcBorders>
          </w:tcPr>
          <w:p w:rsidR="00C53FAD" w:rsidRDefault="00C53FAD">
            <w:pPr>
              <w:spacing w:line="360" w:lineRule="auto"/>
              <w:jc w:val="both"/>
              <w:rPr>
                <w:lang w:val="ru-RU"/>
              </w:rPr>
            </w:pPr>
          </w:p>
        </w:tc>
        <w:tc>
          <w:tcPr>
            <w:tcW w:w="2654" w:type="dxa"/>
            <w:gridSpan w:val="4"/>
          </w:tcPr>
          <w:p w:rsidR="00C53FAD" w:rsidRDefault="00C53FAD">
            <w:pPr>
              <w:spacing w:line="360" w:lineRule="auto"/>
              <w:jc w:val="both"/>
              <w:rPr>
                <w:lang w:val="ru-RU"/>
              </w:rPr>
            </w:pPr>
            <w:r>
              <w:rPr>
                <w:lang w:val="ru-RU"/>
              </w:rPr>
              <w:t>Отчетные периоды</w:t>
            </w:r>
          </w:p>
        </w:tc>
        <w:tc>
          <w:tcPr>
            <w:tcW w:w="4717" w:type="dxa"/>
            <w:gridSpan w:val="5"/>
          </w:tcPr>
          <w:p w:rsidR="00C53FAD" w:rsidRDefault="00C53FAD">
            <w:pPr>
              <w:spacing w:line="360" w:lineRule="auto"/>
              <w:jc w:val="both"/>
              <w:rPr>
                <w:lang w:val="ru-RU"/>
              </w:rPr>
            </w:pPr>
            <w:r>
              <w:rPr>
                <w:lang w:val="ru-RU"/>
              </w:rPr>
              <w:t>Отклонения</w:t>
            </w:r>
          </w:p>
        </w:tc>
      </w:tr>
      <w:tr w:rsidR="00C53FAD">
        <w:tblPrEx>
          <w:tblCellMar>
            <w:left w:w="107" w:type="dxa"/>
            <w:right w:w="107" w:type="dxa"/>
          </w:tblCellMar>
        </w:tblPrEx>
        <w:trPr>
          <w:gridAfter w:val="1"/>
          <w:wAfter w:w="38" w:type="dxa"/>
        </w:trPr>
        <w:tc>
          <w:tcPr>
            <w:tcW w:w="2234" w:type="dxa"/>
            <w:tcBorders>
              <w:top w:val="nil"/>
            </w:tcBorders>
          </w:tcPr>
          <w:p w:rsidR="00C53FAD" w:rsidRDefault="00C53FAD">
            <w:pPr>
              <w:spacing w:line="360" w:lineRule="auto"/>
              <w:jc w:val="both"/>
              <w:rPr>
                <w:lang w:val="ru-RU"/>
              </w:rPr>
            </w:pPr>
            <w:r>
              <w:rPr>
                <w:lang w:val="ru-RU"/>
              </w:rPr>
              <w:t>Наименование</w:t>
            </w:r>
          </w:p>
        </w:tc>
        <w:tc>
          <w:tcPr>
            <w:tcW w:w="871" w:type="dxa"/>
          </w:tcPr>
          <w:p w:rsidR="00C53FAD" w:rsidRDefault="00C53FAD">
            <w:pPr>
              <w:spacing w:line="360" w:lineRule="auto"/>
              <w:jc w:val="both"/>
              <w:rPr>
                <w:lang w:val="ru-RU"/>
              </w:rPr>
            </w:pPr>
            <w:r>
              <w:rPr>
                <w:lang w:val="ru-RU"/>
              </w:rPr>
              <w:t>1995г.</w:t>
            </w:r>
          </w:p>
        </w:tc>
        <w:tc>
          <w:tcPr>
            <w:tcW w:w="871" w:type="dxa"/>
          </w:tcPr>
          <w:p w:rsidR="00C53FAD" w:rsidRDefault="00C53FAD">
            <w:pPr>
              <w:spacing w:line="360" w:lineRule="auto"/>
              <w:jc w:val="both"/>
              <w:rPr>
                <w:lang w:val="ru-RU"/>
              </w:rPr>
            </w:pPr>
            <w:r>
              <w:rPr>
                <w:lang w:val="ru-RU"/>
              </w:rPr>
              <w:t>1996г.</w:t>
            </w:r>
          </w:p>
        </w:tc>
        <w:tc>
          <w:tcPr>
            <w:tcW w:w="871" w:type="dxa"/>
          </w:tcPr>
          <w:p w:rsidR="00C53FAD" w:rsidRDefault="00C53FAD">
            <w:pPr>
              <w:spacing w:line="360" w:lineRule="auto"/>
              <w:jc w:val="both"/>
              <w:rPr>
                <w:lang w:val="ru-RU"/>
              </w:rPr>
            </w:pPr>
            <w:r>
              <w:rPr>
                <w:lang w:val="ru-RU"/>
              </w:rPr>
              <w:t>1997г.</w:t>
            </w:r>
          </w:p>
        </w:tc>
        <w:tc>
          <w:tcPr>
            <w:tcW w:w="1171" w:type="dxa"/>
            <w:gridSpan w:val="2"/>
          </w:tcPr>
          <w:p w:rsidR="00C53FAD" w:rsidRDefault="00C53FAD">
            <w:pPr>
              <w:spacing w:line="360" w:lineRule="auto"/>
              <w:jc w:val="both"/>
              <w:rPr>
                <w:lang w:val="ru-RU"/>
              </w:rPr>
            </w:pPr>
            <w:r>
              <w:rPr>
                <w:lang w:val="ru-RU"/>
              </w:rPr>
              <w:t>Абсолютные (1996г. к 1995г.)</w:t>
            </w:r>
          </w:p>
        </w:tc>
        <w:tc>
          <w:tcPr>
            <w:tcW w:w="1171" w:type="dxa"/>
          </w:tcPr>
          <w:p w:rsidR="00C53FAD" w:rsidRDefault="00C53FAD">
            <w:pPr>
              <w:spacing w:line="360" w:lineRule="auto"/>
              <w:jc w:val="both"/>
              <w:rPr>
                <w:lang w:val="ru-RU"/>
              </w:rPr>
            </w:pPr>
            <w:r>
              <w:rPr>
                <w:lang w:val="ru-RU"/>
              </w:rPr>
              <w:t>В % к налогооблагаемой прибыли 1995г.</w:t>
            </w:r>
          </w:p>
        </w:tc>
        <w:tc>
          <w:tcPr>
            <w:tcW w:w="1171" w:type="dxa"/>
          </w:tcPr>
          <w:p w:rsidR="00C53FAD" w:rsidRDefault="00C53FAD">
            <w:pPr>
              <w:spacing w:line="360" w:lineRule="auto"/>
              <w:jc w:val="both"/>
              <w:rPr>
                <w:lang w:val="ru-RU"/>
              </w:rPr>
            </w:pPr>
            <w:r>
              <w:rPr>
                <w:lang w:val="ru-RU"/>
              </w:rPr>
              <w:t>Абсолютные (1997г. к 1996г.)</w:t>
            </w:r>
          </w:p>
        </w:tc>
        <w:tc>
          <w:tcPr>
            <w:tcW w:w="1207" w:type="dxa"/>
          </w:tcPr>
          <w:p w:rsidR="00C53FAD" w:rsidRDefault="00C53FAD">
            <w:pPr>
              <w:spacing w:line="360" w:lineRule="auto"/>
              <w:jc w:val="both"/>
              <w:rPr>
                <w:lang w:val="ru-RU"/>
              </w:rPr>
            </w:pPr>
            <w:r>
              <w:rPr>
                <w:lang w:val="ru-RU"/>
              </w:rPr>
              <w:t>В % к налогооблагаемой прибыли 1996г.</w:t>
            </w:r>
          </w:p>
        </w:tc>
      </w:tr>
      <w:tr w:rsidR="00C53FAD">
        <w:tblPrEx>
          <w:tblCellMar>
            <w:left w:w="107" w:type="dxa"/>
            <w:right w:w="107" w:type="dxa"/>
          </w:tblCellMar>
        </w:tblPrEx>
        <w:trPr>
          <w:gridAfter w:val="1"/>
          <w:wAfter w:w="38" w:type="dxa"/>
        </w:trPr>
        <w:tc>
          <w:tcPr>
            <w:tcW w:w="2234" w:type="dxa"/>
          </w:tcPr>
          <w:p w:rsidR="00C53FAD" w:rsidRDefault="00C53FAD">
            <w:pPr>
              <w:spacing w:line="360" w:lineRule="auto"/>
              <w:jc w:val="both"/>
              <w:rPr>
                <w:lang w:val="ru-RU"/>
              </w:rPr>
            </w:pPr>
            <w:r>
              <w:rPr>
                <w:lang w:val="ru-RU"/>
              </w:rPr>
              <w:t>Валовая прибыль</w:t>
            </w:r>
          </w:p>
        </w:tc>
        <w:tc>
          <w:tcPr>
            <w:tcW w:w="871" w:type="dxa"/>
          </w:tcPr>
          <w:p w:rsidR="00C53FAD" w:rsidRDefault="00C53FAD">
            <w:pPr>
              <w:spacing w:line="360" w:lineRule="auto"/>
              <w:jc w:val="both"/>
              <w:rPr>
                <w:lang w:val="ru-RU"/>
              </w:rPr>
            </w:pPr>
            <w:r>
              <w:rPr>
                <w:lang w:val="ru-RU"/>
              </w:rPr>
              <w:t>181955</w:t>
            </w:r>
          </w:p>
        </w:tc>
        <w:tc>
          <w:tcPr>
            <w:tcW w:w="871" w:type="dxa"/>
          </w:tcPr>
          <w:p w:rsidR="00C53FAD" w:rsidRDefault="00C53FAD">
            <w:pPr>
              <w:spacing w:line="360" w:lineRule="auto"/>
              <w:jc w:val="both"/>
              <w:rPr>
                <w:lang w:val="ru-RU"/>
              </w:rPr>
            </w:pPr>
            <w:r>
              <w:rPr>
                <w:lang w:val="ru-RU"/>
              </w:rPr>
              <w:t>177119</w:t>
            </w:r>
          </w:p>
        </w:tc>
        <w:tc>
          <w:tcPr>
            <w:tcW w:w="871" w:type="dxa"/>
          </w:tcPr>
          <w:p w:rsidR="00C53FAD" w:rsidRDefault="00C53FAD">
            <w:pPr>
              <w:spacing w:line="360" w:lineRule="auto"/>
              <w:jc w:val="both"/>
              <w:rPr>
                <w:lang w:val="ru-RU"/>
              </w:rPr>
            </w:pPr>
            <w:r>
              <w:rPr>
                <w:lang w:val="ru-RU"/>
              </w:rPr>
              <w:t>124059</w:t>
            </w:r>
          </w:p>
        </w:tc>
        <w:tc>
          <w:tcPr>
            <w:tcW w:w="1171" w:type="dxa"/>
            <w:gridSpan w:val="2"/>
          </w:tcPr>
          <w:p w:rsidR="00C53FAD" w:rsidRDefault="00C53FAD">
            <w:pPr>
              <w:spacing w:line="360" w:lineRule="auto"/>
              <w:jc w:val="both"/>
              <w:rPr>
                <w:lang w:val="ru-RU"/>
              </w:rPr>
            </w:pPr>
            <w:r>
              <w:rPr>
                <w:lang w:val="ru-RU"/>
              </w:rPr>
              <w:t>-4836</w:t>
            </w:r>
          </w:p>
        </w:tc>
        <w:tc>
          <w:tcPr>
            <w:tcW w:w="1171" w:type="dxa"/>
          </w:tcPr>
          <w:p w:rsidR="00C53FAD" w:rsidRDefault="00C53FAD">
            <w:pPr>
              <w:spacing w:line="360" w:lineRule="auto"/>
              <w:jc w:val="both"/>
              <w:rPr>
                <w:lang w:val="ru-RU"/>
              </w:rPr>
            </w:pPr>
            <w:r>
              <w:rPr>
                <w:lang w:val="ru-RU"/>
              </w:rPr>
              <w:t>-4,32</w:t>
            </w:r>
          </w:p>
        </w:tc>
        <w:tc>
          <w:tcPr>
            <w:tcW w:w="1171" w:type="dxa"/>
          </w:tcPr>
          <w:p w:rsidR="00C53FAD" w:rsidRDefault="00C53FAD">
            <w:pPr>
              <w:spacing w:line="360" w:lineRule="auto"/>
              <w:jc w:val="both"/>
              <w:rPr>
                <w:lang w:val="ru-RU"/>
              </w:rPr>
            </w:pPr>
            <w:r>
              <w:rPr>
                <w:lang w:val="ru-RU"/>
              </w:rPr>
              <w:t>-53060</w:t>
            </w:r>
          </w:p>
        </w:tc>
        <w:tc>
          <w:tcPr>
            <w:tcW w:w="1207" w:type="dxa"/>
          </w:tcPr>
          <w:p w:rsidR="00C53FAD" w:rsidRDefault="00C53FAD">
            <w:pPr>
              <w:spacing w:line="360" w:lineRule="auto"/>
              <w:jc w:val="both"/>
              <w:rPr>
                <w:lang w:val="ru-RU"/>
              </w:rPr>
            </w:pPr>
            <w:r>
              <w:rPr>
                <w:lang w:val="ru-RU"/>
              </w:rPr>
              <w:t>-39,97</w:t>
            </w:r>
          </w:p>
        </w:tc>
      </w:tr>
      <w:tr w:rsidR="00C53FAD">
        <w:tblPrEx>
          <w:tblCellMar>
            <w:left w:w="107" w:type="dxa"/>
            <w:right w:w="107" w:type="dxa"/>
          </w:tblCellMar>
        </w:tblPrEx>
        <w:trPr>
          <w:gridAfter w:val="1"/>
          <w:wAfter w:w="38" w:type="dxa"/>
        </w:trPr>
        <w:tc>
          <w:tcPr>
            <w:tcW w:w="2234" w:type="dxa"/>
          </w:tcPr>
          <w:p w:rsidR="00C53FAD" w:rsidRDefault="00C53FAD">
            <w:pPr>
              <w:spacing w:line="360" w:lineRule="auto"/>
              <w:jc w:val="both"/>
              <w:rPr>
                <w:lang w:val="ru-RU"/>
              </w:rPr>
            </w:pPr>
            <w:r>
              <w:rPr>
                <w:lang w:val="ru-RU"/>
              </w:rPr>
              <w:t>Суммы, на которые корректируется прибыль для исчисления налога</w:t>
            </w:r>
          </w:p>
        </w:tc>
        <w:tc>
          <w:tcPr>
            <w:tcW w:w="871" w:type="dxa"/>
          </w:tcPr>
          <w:p w:rsidR="00C53FAD" w:rsidRDefault="00C53FAD">
            <w:pPr>
              <w:spacing w:line="360" w:lineRule="auto"/>
              <w:jc w:val="both"/>
              <w:rPr>
                <w:lang w:val="ru-RU"/>
              </w:rPr>
            </w:pPr>
            <w:r>
              <w:rPr>
                <w:lang w:val="ru-RU"/>
              </w:rPr>
              <w:t>25730</w:t>
            </w:r>
          </w:p>
        </w:tc>
        <w:tc>
          <w:tcPr>
            <w:tcW w:w="871" w:type="dxa"/>
          </w:tcPr>
          <w:p w:rsidR="00C53FAD" w:rsidRDefault="00C53FAD">
            <w:pPr>
              <w:spacing w:line="360" w:lineRule="auto"/>
              <w:jc w:val="both"/>
              <w:rPr>
                <w:lang w:val="ru-RU"/>
              </w:rPr>
            </w:pPr>
            <w:r>
              <w:rPr>
                <w:lang w:val="ru-RU"/>
              </w:rPr>
              <w:t>14590</w:t>
            </w:r>
          </w:p>
        </w:tc>
        <w:tc>
          <w:tcPr>
            <w:tcW w:w="871" w:type="dxa"/>
          </w:tcPr>
          <w:p w:rsidR="00C53FAD" w:rsidRDefault="00C53FAD">
            <w:pPr>
              <w:spacing w:line="360" w:lineRule="auto"/>
              <w:jc w:val="both"/>
              <w:rPr>
                <w:lang w:val="ru-RU"/>
              </w:rPr>
            </w:pPr>
            <w:r>
              <w:rPr>
                <w:lang w:val="ru-RU"/>
              </w:rPr>
              <w:t>741</w:t>
            </w:r>
          </w:p>
        </w:tc>
        <w:tc>
          <w:tcPr>
            <w:tcW w:w="1171" w:type="dxa"/>
            <w:gridSpan w:val="2"/>
          </w:tcPr>
          <w:p w:rsidR="00C53FAD" w:rsidRDefault="00C53FAD">
            <w:pPr>
              <w:spacing w:line="360" w:lineRule="auto"/>
              <w:jc w:val="both"/>
              <w:rPr>
                <w:lang w:val="ru-RU"/>
              </w:rPr>
            </w:pPr>
            <w:r>
              <w:rPr>
                <w:lang w:val="ru-RU"/>
              </w:rPr>
              <w:t>-11140</w:t>
            </w:r>
          </w:p>
        </w:tc>
        <w:tc>
          <w:tcPr>
            <w:tcW w:w="1171" w:type="dxa"/>
          </w:tcPr>
          <w:p w:rsidR="00C53FAD" w:rsidRDefault="00C53FAD">
            <w:pPr>
              <w:spacing w:line="360" w:lineRule="auto"/>
              <w:jc w:val="both"/>
              <w:rPr>
                <w:lang w:val="ru-RU"/>
              </w:rPr>
            </w:pPr>
            <w:r>
              <w:rPr>
                <w:lang w:val="ru-RU"/>
              </w:rPr>
              <w:t>-9,95</w:t>
            </w:r>
          </w:p>
        </w:tc>
        <w:tc>
          <w:tcPr>
            <w:tcW w:w="1171" w:type="dxa"/>
          </w:tcPr>
          <w:p w:rsidR="00C53FAD" w:rsidRDefault="00C53FAD">
            <w:pPr>
              <w:spacing w:line="360" w:lineRule="auto"/>
              <w:jc w:val="both"/>
              <w:rPr>
                <w:lang w:val="ru-RU"/>
              </w:rPr>
            </w:pPr>
            <w:r>
              <w:rPr>
                <w:lang w:val="ru-RU"/>
              </w:rPr>
              <w:t>-13849</w:t>
            </w:r>
          </w:p>
        </w:tc>
        <w:tc>
          <w:tcPr>
            <w:tcW w:w="1207" w:type="dxa"/>
          </w:tcPr>
          <w:p w:rsidR="00C53FAD" w:rsidRDefault="00C53FAD">
            <w:pPr>
              <w:spacing w:line="360" w:lineRule="auto"/>
              <w:jc w:val="both"/>
              <w:rPr>
                <w:lang w:val="ru-RU"/>
              </w:rPr>
            </w:pPr>
            <w:r>
              <w:rPr>
                <w:lang w:val="ru-RU"/>
              </w:rPr>
              <w:t>-10,43</w:t>
            </w:r>
          </w:p>
        </w:tc>
      </w:tr>
      <w:tr w:rsidR="00C53FAD">
        <w:tblPrEx>
          <w:tblCellMar>
            <w:left w:w="107" w:type="dxa"/>
            <w:right w:w="107" w:type="dxa"/>
          </w:tblCellMar>
        </w:tblPrEx>
        <w:trPr>
          <w:gridAfter w:val="1"/>
          <w:wAfter w:w="38" w:type="dxa"/>
        </w:trPr>
        <w:tc>
          <w:tcPr>
            <w:tcW w:w="2234" w:type="dxa"/>
          </w:tcPr>
          <w:p w:rsidR="00C53FAD" w:rsidRDefault="00C53FAD">
            <w:pPr>
              <w:spacing w:line="360" w:lineRule="auto"/>
              <w:jc w:val="both"/>
              <w:rPr>
                <w:lang w:val="ru-RU"/>
              </w:rPr>
            </w:pPr>
            <w:r>
              <w:rPr>
                <w:lang w:val="ru-RU"/>
              </w:rPr>
              <w:t>Льготы по налогу на прибыль в части прибыли не подлежащей налогообложению (без льготы «...от производства и распространения продукции СМИ и книжной  продукции...»)</w:t>
            </w:r>
          </w:p>
        </w:tc>
        <w:tc>
          <w:tcPr>
            <w:tcW w:w="871" w:type="dxa"/>
          </w:tcPr>
          <w:p w:rsidR="00C53FAD" w:rsidRDefault="00C53FAD">
            <w:pPr>
              <w:spacing w:line="360" w:lineRule="auto"/>
              <w:jc w:val="both"/>
              <w:rPr>
                <w:lang w:val="ru-RU"/>
              </w:rPr>
            </w:pPr>
            <w:r>
              <w:rPr>
                <w:lang w:val="ru-RU"/>
              </w:rPr>
              <w:t>-</w:t>
            </w:r>
          </w:p>
        </w:tc>
        <w:tc>
          <w:tcPr>
            <w:tcW w:w="871" w:type="dxa"/>
          </w:tcPr>
          <w:p w:rsidR="00C53FAD" w:rsidRDefault="00C53FAD">
            <w:pPr>
              <w:spacing w:line="360" w:lineRule="auto"/>
              <w:jc w:val="both"/>
              <w:rPr>
                <w:lang w:val="ru-RU"/>
              </w:rPr>
            </w:pPr>
            <w:r>
              <w:rPr>
                <w:lang w:val="ru-RU"/>
              </w:rPr>
              <w:t>-</w:t>
            </w:r>
          </w:p>
        </w:tc>
        <w:tc>
          <w:tcPr>
            <w:tcW w:w="871" w:type="dxa"/>
          </w:tcPr>
          <w:p w:rsidR="00C53FAD" w:rsidRDefault="00C53FAD">
            <w:pPr>
              <w:spacing w:line="360" w:lineRule="auto"/>
              <w:jc w:val="both"/>
              <w:rPr>
                <w:lang w:val="ru-RU"/>
              </w:rPr>
            </w:pPr>
            <w:r>
              <w:rPr>
                <w:lang w:val="ru-RU"/>
              </w:rPr>
              <w:t>5347</w:t>
            </w:r>
          </w:p>
        </w:tc>
        <w:tc>
          <w:tcPr>
            <w:tcW w:w="1171" w:type="dxa"/>
            <w:gridSpan w:val="2"/>
          </w:tcPr>
          <w:p w:rsidR="00C53FAD" w:rsidRDefault="00C53FAD">
            <w:pPr>
              <w:spacing w:line="360" w:lineRule="auto"/>
              <w:jc w:val="both"/>
              <w:rPr>
                <w:lang w:val="ru-RU"/>
              </w:rPr>
            </w:pPr>
            <w:r>
              <w:rPr>
                <w:lang w:val="ru-RU"/>
              </w:rPr>
              <w:t>-</w:t>
            </w:r>
          </w:p>
        </w:tc>
        <w:tc>
          <w:tcPr>
            <w:tcW w:w="1171" w:type="dxa"/>
          </w:tcPr>
          <w:p w:rsidR="00C53FAD" w:rsidRDefault="00C53FAD">
            <w:pPr>
              <w:spacing w:line="360" w:lineRule="auto"/>
              <w:jc w:val="both"/>
              <w:rPr>
                <w:lang w:val="ru-RU"/>
              </w:rPr>
            </w:pPr>
            <w:r>
              <w:rPr>
                <w:lang w:val="ru-RU"/>
              </w:rPr>
              <w:t>-</w:t>
            </w:r>
          </w:p>
        </w:tc>
        <w:tc>
          <w:tcPr>
            <w:tcW w:w="1171" w:type="dxa"/>
          </w:tcPr>
          <w:p w:rsidR="00C53FAD" w:rsidRDefault="00C53FAD">
            <w:pPr>
              <w:spacing w:line="360" w:lineRule="auto"/>
              <w:jc w:val="both"/>
              <w:rPr>
                <w:lang w:val="ru-RU"/>
              </w:rPr>
            </w:pPr>
            <w:r>
              <w:rPr>
                <w:lang w:val="ru-RU"/>
              </w:rPr>
              <w:t>+5347</w:t>
            </w:r>
          </w:p>
        </w:tc>
        <w:tc>
          <w:tcPr>
            <w:tcW w:w="1207" w:type="dxa"/>
          </w:tcPr>
          <w:p w:rsidR="00C53FAD" w:rsidRDefault="00C53FAD">
            <w:pPr>
              <w:spacing w:line="360" w:lineRule="auto"/>
              <w:jc w:val="both"/>
              <w:rPr>
                <w:lang w:val="ru-RU"/>
              </w:rPr>
            </w:pPr>
            <w:r>
              <w:rPr>
                <w:lang w:val="ru-RU"/>
              </w:rPr>
              <w:t>+4,03</w:t>
            </w:r>
          </w:p>
        </w:tc>
      </w:tr>
      <w:tr w:rsidR="00C53FAD">
        <w:tblPrEx>
          <w:tblCellMar>
            <w:left w:w="107" w:type="dxa"/>
            <w:right w:w="107" w:type="dxa"/>
          </w:tblCellMar>
        </w:tblPrEx>
        <w:trPr>
          <w:gridAfter w:val="1"/>
          <w:wAfter w:w="38" w:type="dxa"/>
        </w:trPr>
        <w:tc>
          <w:tcPr>
            <w:tcW w:w="2234" w:type="dxa"/>
          </w:tcPr>
          <w:p w:rsidR="00C53FAD" w:rsidRDefault="00C53FAD">
            <w:pPr>
              <w:spacing w:line="360" w:lineRule="auto"/>
              <w:jc w:val="both"/>
              <w:rPr>
                <w:lang w:val="ru-RU"/>
              </w:rPr>
            </w:pPr>
            <w:r>
              <w:rPr>
                <w:lang w:val="ru-RU"/>
              </w:rPr>
              <w:t>Другие льготы по налогу</w:t>
            </w:r>
          </w:p>
        </w:tc>
        <w:tc>
          <w:tcPr>
            <w:tcW w:w="871" w:type="dxa"/>
          </w:tcPr>
          <w:p w:rsidR="00C53FAD" w:rsidRDefault="00C53FAD">
            <w:pPr>
              <w:spacing w:line="360" w:lineRule="auto"/>
              <w:jc w:val="both"/>
              <w:rPr>
                <w:lang w:val="ru-RU"/>
              </w:rPr>
            </w:pPr>
            <w:r>
              <w:rPr>
                <w:lang w:val="ru-RU"/>
              </w:rPr>
              <w:t>1014</w:t>
            </w:r>
          </w:p>
        </w:tc>
        <w:tc>
          <w:tcPr>
            <w:tcW w:w="871" w:type="dxa"/>
          </w:tcPr>
          <w:p w:rsidR="00C53FAD" w:rsidRDefault="00C53FAD">
            <w:pPr>
              <w:spacing w:line="360" w:lineRule="auto"/>
              <w:jc w:val="both"/>
              <w:rPr>
                <w:lang w:val="ru-RU"/>
              </w:rPr>
            </w:pPr>
            <w:r>
              <w:rPr>
                <w:lang w:val="ru-RU"/>
              </w:rPr>
              <w:t>29597</w:t>
            </w:r>
          </w:p>
        </w:tc>
        <w:tc>
          <w:tcPr>
            <w:tcW w:w="871" w:type="dxa"/>
          </w:tcPr>
          <w:p w:rsidR="00C53FAD" w:rsidRDefault="00C53FAD">
            <w:pPr>
              <w:spacing w:line="360" w:lineRule="auto"/>
              <w:jc w:val="both"/>
              <w:rPr>
                <w:lang w:val="ru-RU"/>
              </w:rPr>
            </w:pPr>
            <w:r>
              <w:rPr>
                <w:lang w:val="ru-RU"/>
              </w:rPr>
              <w:t>25321</w:t>
            </w:r>
          </w:p>
        </w:tc>
        <w:tc>
          <w:tcPr>
            <w:tcW w:w="1171" w:type="dxa"/>
            <w:gridSpan w:val="2"/>
          </w:tcPr>
          <w:p w:rsidR="00C53FAD" w:rsidRDefault="00C53FAD">
            <w:pPr>
              <w:spacing w:line="360" w:lineRule="auto"/>
              <w:jc w:val="both"/>
              <w:rPr>
                <w:lang w:val="ru-RU"/>
              </w:rPr>
            </w:pPr>
            <w:r>
              <w:rPr>
                <w:lang w:val="ru-RU"/>
              </w:rPr>
              <w:t>+28583</w:t>
            </w:r>
          </w:p>
        </w:tc>
        <w:tc>
          <w:tcPr>
            <w:tcW w:w="1171" w:type="dxa"/>
          </w:tcPr>
          <w:p w:rsidR="00C53FAD" w:rsidRDefault="00C53FAD">
            <w:pPr>
              <w:spacing w:line="360" w:lineRule="auto"/>
              <w:jc w:val="both"/>
              <w:rPr>
                <w:lang w:val="ru-RU"/>
              </w:rPr>
            </w:pPr>
            <w:r>
              <w:rPr>
                <w:lang w:val="ru-RU"/>
              </w:rPr>
              <w:t>+25,53</w:t>
            </w:r>
          </w:p>
        </w:tc>
        <w:tc>
          <w:tcPr>
            <w:tcW w:w="1171" w:type="dxa"/>
          </w:tcPr>
          <w:p w:rsidR="00C53FAD" w:rsidRDefault="00C53FAD">
            <w:pPr>
              <w:spacing w:line="360" w:lineRule="auto"/>
              <w:jc w:val="both"/>
              <w:rPr>
                <w:lang w:val="ru-RU"/>
              </w:rPr>
            </w:pPr>
            <w:r>
              <w:rPr>
                <w:lang w:val="ru-RU"/>
              </w:rPr>
              <w:t>-4276</w:t>
            </w:r>
          </w:p>
        </w:tc>
        <w:tc>
          <w:tcPr>
            <w:tcW w:w="1207" w:type="dxa"/>
          </w:tcPr>
          <w:p w:rsidR="00C53FAD" w:rsidRDefault="00C53FAD">
            <w:pPr>
              <w:spacing w:line="360" w:lineRule="auto"/>
              <w:jc w:val="both"/>
              <w:rPr>
                <w:lang w:val="ru-RU"/>
              </w:rPr>
            </w:pPr>
            <w:r>
              <w:rPr>
                <w:lang w:val="ru-RU"/>
              </w:rPr>
              <w:t>-3,22</w:t>
            </w:r>
          </w:p>
        </w:tc>
      </w:tr>
      <w:tr w:rsidR="00C53FAD">
        <w:tblPrEx>
          <w:tblCellMar>
            <w:left w:w="107" w:type="dxa"/>
            <w:right w:w="107" w:type="dxa"/>
          </w:tblCellMar>
        </w:tblPrEx>
        <w:trPr>
          <w:gridAfter w:val="1"/>
          <w:wAfter w:w="38" w:type="dxa"/>
        </w:trPr>
        <w:tc>
          <w:tcPr>
            <w:tcW w:w="2234" w:type="dxa"/>
          </w:tcPr>
          <w:p w:rsidR="00C53FAD" w:rsidRDefault="00C53FAD">
            <w:pPr>
              <w:spacing w:line="360" w:lineRule="auto"/>
              <w:jc w:val="both"/>
              <w:rPr>
                <w:lang w:val="ru-RU"/>
              </w:rPr>
            </w:pPr>
            <w:r>
              <w:rPr>
                <w:lang w:val="ru-RU"/>
              </w:rPr>
              <w:t>Суммы отчислений в резервный и др. аналогичные фонды</w:t>
            </w:r>
          </w:p>
        </w:tc>
        <w:tc>
          <w:tcPr>
            <w:tcW w:w="871" w:type="dxa"/>
          </w:tcPr>
          <w:p w:rsidR="00C53FAD" w:rsidRDefault="00C53FAD">
            <w:pPr>
              <w:spacing w:line="360" w:lineRule="auto"/>
              <w:jc w:val="both"/>
              <w:rPr>
                <w:lang w:val="ru-RU"/>
              </w:rPr>
            </w:pPr>
            <w:r>
              <w:rPr>
                <w:lang w:val="ru-RU"/>
              </w:rPr>
              <w:t>43273</w:t>
            </w:r>
          </w:p>
        </w:tc>
        <w:tc>
          <w:tcPr>
            <w:tcW w:w="871" w:type="dxa"/>
          </w:tcPr>
          <w:p w:rsidR="00C53FAD" w:rsidRDefault="00C53FAD">
            <w:pPr>
              <w:spacing w:line="360" w:lineRule="auto"/>
              <w:jc w:val="both"/>
              <w:rPr>
                <w:lang w:val="ru-RU"/>
              </w:rPr>
            </w:pPr>
            <w:r>
              <w:rPr>
                <w:lang w:val="ru-RU"/>
              </w:rPr>
              <w:t>192</w:t>
            </w:r>
          </w:p>
        </w:tc>
        <w:tc>
          <w:tcPr>
            <w:tcW w:w="871" w:type="dxa"/>
          </w:tcPr>
          <w:p w:rsidR="00C53FAD" w:rsidRDefault="00C53FAD">
            <w:pPr>
              <w:spacing w:line="360" w:lineRule="auto"/>
              <w:jc w:val="both"/>
              <w:rPr>
                <w:lang w:val="ru-RU"/>
              </w:rPr>
            </w:pPr>
            <w:r>
              <w:rPr>
                <w:lang w:val="ru-RU"/>
              </w:rPr>
              <w:t>х</w:t>
            </w:r>
          </w:p>
        </w:tc>
        <w:tc>
          <w:tcPr>
            <w:tcW w:w="1171" w:type="dxa"/>
            <w:gridSpan w:val="2"/>
          </w:tcPr>
          <w:p w:rsidR="00C53FAD" w:rsidRDefault="00C53FAD">
            <w:pPr>
              <w:spacing w:line="360" w:lineRule="auto"/>
              <w:jc w:val="both"/>
              <w:rPr>
                <w:lang w:val="ru-RU"/>
              </w:rPr>
            </w:pPr>
            <w:r>
              <w:rPr>
                <w:lang w:val="ru-RU"/>
              </w:rPr>
              <w:t>-43081</w:t>
            </w:r>
          </w:p>
        </w:tc>
        <w:tc>
          <w:tcPr>
            <w:tcW w:w="1171" w:type="dxa"/>
          </w:tcPr>
          <w:p w:rsidR="00C53FAD" w:rsidRDefault="00C53FAD">
            <w:pPr>
              <w:spacing w:line="360" w:lineRule="auto"/>
              <w:jc w:val="both"/>
              <w:rPr>
                <w:lang w:val="ru-RU"/>
              </w:rPr>
            </w:pPr>
            <w:r>
              <w:rPr>
                <w:lang w:val="ru-RU"/>
              </w:rPr>
              <w:t>-38,48</w:t>
            </w:r>
          </w:p>
        </w:tc>
        <w:tc>
          <w:tcPr>
            <w:tcW w:w="1171" w:type="dxa"/>
          </w:tcPr>
          <w:p w:rsidR="00C53FAD" w:rsidRDefault="00C53FAD">
            <w:pPr>
              <w:spacing w:line="360" w:lineRule="auto"/>
              <w:jc w:val="both"/>
              <w:rPr>
                <w:lang w:val="ru-RU"/>
              </w:rPr>
            </w:pPr>
            <w:r>
              <w:rPr>
                <w:lang w:val="ru-RU"/>
              </w:rPr>
              <w:t>-192</w:t>
            </w:r>
          </w:p>
        </w:tc>
        <w:tc>
          <w:tcPr>
            <w:tcW w:w="1207" w:type="dxa"/>
          </w:tcPr>
          <w:p w:rsidR="00C53FAD" w:rsidRDefault="00C53FAD">
            <w:pPr>
              <w:spacing w:line="360" w:lineRule="auto"/>
              <w:jc w:val="both"/>
              <w:rPr>
                <w:lang w:val="ru-RU"/>
              </w:rPr>
            </w:pPr>
            <w:r>
              <w:rPr>
                <w:lang w:val="ru-RU"/>
              </w:rPr>
              <w:t>-0,14</w:t>
            </w:r>
          </w:p>
        </w:tc>
      </w:tr>
      <w:tr w:rsidR="00C53FAD">
        <w:tblPrEx>
          <w:tblCellMar>
            <w:left w:w="107" w:type="dxa"/>
            <w:right w:w="107" w:type="dxa"/>
          </w:tblCellMar>
        </w:tblPrEx>
        <w:trPr>
          <w:gridAfter w:val="1"/>
          <w:wAfter w:w="38" w:type="dxa"/>
        </w:trPr>
        <w:tc>
          <w:tcPr>
            <w:tcW w:w="2234" w:type="dxa"/>
          </w:tcPr>
          <w:p w:rsidR="00C53FAD" w:rsidRDefault="00C53FAD">
            <w:pPr>
              <w:spacing w:line="360" w:lineRule="auto"/>
              <w:jc w:val="both"/>
              <w:rPr>
                <w:lang w:val="ru-RU"/>
              </w:rPr>
            </w:pPr>
            <w:r>
              <w:rPr>
                <w:lang w:val="ru-RU"/>
              </w:rPr>
              <w:t>Налогооблагаемая прибыль</w:t>
            </w:r>
          </w:p>
        </w:tc>
        <w:tc>
          <w:tcPr>
            <w:tcW w:w="871" w:type="dxa"/>
          </w:tcPr>
          <w:p w:rsidR="00C53FAD" w:rsidRDefault="00C53FAD">
            <w:pPr>
              <w:spacing w:line="360" w:lineRule="auto"/>
              <w:jc w:val="both"/>
              <w:rPr>
                <w:lang w:val="ru-RU"/>
              </w:rPr>
            </w:pPr>
            <w:r>
              <w:rPr>
                <w:lang w:val="ru-RU"/>
              </w:rPr>
              <w:t>111938</w:t>
            </w:r>
          </w:p>
        </w:tc>
        <w:tc>
          <w:tcPr>
            <w:tcW w:w="871" w:type="dxa"/>
          </w:tcPr>
          <w:p w:rsidR="00C53FAD" w:rsidRDefault="00C53FAD">
            <w:pPr>
              <w:spacing w:line="360" w:lineRule="auto"/>
              <w:jc w:val="both"/>
              <w:rPr>
                <w:lang w:val="ru-RU"/>
              </w:rPr>
            </w:pPr>
            <w:r>
              <w:rPr>
                <w:lang w:val="ru-RU"/>
              </w:rPr>
              <w:t>132740</w:t>
            </w:r>
          </w:p>
        </w:tc>
        <w:tc>
          <w:tcPr>
            <w:tcW w:w="871" w:type="dxa"/>
          </w:tcPr>
          <w:p w:rsidR="00C53FAD" w:rsidRDefault="00C53FAD">
            <w:pPr>
              <w:spacing w:line="360" w:lineRule="auto"/>
              <w:jc w:val="both"/>
              <w:rPr>
                <w:lang w:val="ru-RU"/>
              </w:rPr>
            </w:pPr>
            <w:r>
              <w:rPr>
                <w:lang w:val="ru-RU"/>
              </w:rPr>
              <w:t>92650</w:t>
            </w:r>
          </w:p>
        </w:tc>
        <w:tc>
          <w:tcPr>
            <w:tcW w:w="1171" w:type="dxa"/>
            <w:gridSpan w:val="2"/>
          </w:tcPr>
          <w:p w:rsidR="00C53FAD" w:rsidRDefault="00C53FAD">
            <w:pPr>
              <w:spacing w:line="360" w:lineRule="auto"/>
              <w:jc w:val="both"/>
              <w:rPr>
                <w:lang w:val="ru-RU"/>
              </w:rPr>
            </w:pPr>
            <w:r>
              <w:rPr>
                <w:lang w:val="ru-RU"/>
              </w:rPr>
              <w:t>+20802</w:t>
            </w:r>
          </w:p>
        </w:tc>
        <w:tc>
          <w:tcPr>
            <w:tcW w:w="1171" w:type="dxa"/>
          </w:tcPr>
          <w:p w:rsidR="00C53FAD" w:rsidRDefault="00C53FAD">
            <w:pPr>
              <w:spacing w:line="360" w:lineRule="auto"/>
              <w:jc w:val="both"/>
              <w:rPr>
                <w:lang w:val="ru-RU"/>
              </w:rPr>
            </w:pPr>
            <w:r>
              <w:rPr>
                <w:lang w:val="ru-RU"/>
              </w:rPr>
              <w:t>+18,58</w:t>
            </w:r>
          </w:p>
        </w:tc>
        <w:tc>
          <w:tcPr>
            <w:tcW w:w="1171" w:type="dxa"/>
          </w:tcPr>
          <w:p w:rsidR="00C53FAD" w:rsidRDefault="00C53FAD">
            <w:pPr>
              <w:spacing w:line="360" w:lineRule="auto"/>
              <w:jc w:val="both"/>
              <w:rPr>
                <w:lang w:val="ru-RU"/>
              </w:rPr>
            </w:pPr>
            <w:r>
              <w:rPr>
                <w:lang w:val="ru-RU"/>
              </w:rPr>
              <w:t>-40090</w:t>
            </w:r>
          </w:p>
        </w:tc>
        <w:tc>
          <w:tcPr>
            <w:tcW w:w="1207" w:type="dxa"/>
          </w:tcPr>
          <w:p w:rsidR="00C53FAD" w:rsidRDefault="00C53FAD">
            <w:pPr>
              <w:spacing w:line="360" w:lineRule="auto"/>
              <w:jc w:val="both"/>
              <w:rPr>
                <w:lang w:val="ru-RU"/>
              </w:rPr>
            </w:pPr>
            <w:r>
              <w:rPr>
                <w:lang w:val="ru-RU"/>
              </w:rPr>
              <w:t>-30,21</w:t>
            </w:r>
          </w:p>
        </w:tc>
      </w:tr>
    </w:tbl>
    <w:p w:rsidR="00C53FAD" w:rsidRDefault="00C53FAD">
      <w:pPr>
        <w:spacing w:line="360" w:lineRule="auto"/>
        <w:ind w:left="1843" w:hanging="1123"/>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Согласно данных Таблицы №   проведем факторный анализ изменения налогооблагаемой прибыли в 1996 и 1997 годах по сравнению с предшествующими отчетными периодами.</w:t>
      </w:r>
    </w:p>
    <w:p w:rsidR="00C53FAD" w:rsidRDefault="00C53FAD">
      <w:pPr>
        <w:spacing w:line="360" w:lineRule="auto"/>
        <w:ind w:firstLine="720"/>
        <w:jc w:val="both"/>
        <w:rPr>
          <w:sz w:val="28"/>
          <w:szCs w:val="28"/>
          <w:lang w:val="ru-RU"/>
        </w:rPr>
      </w:pPr>
      <w:r>
        <w:rPr>
          <w:sz w:val="28"/>
          <w:szCs w:val="28"/>
          <w:lang w:val="ru-RU"/>
        </w:rPr>
        <w:t>Налогооблагаемая прибыль 1996 года по сравнению с 1995 годом увеличилась на 18,58%, на изменение которой повлияли различные факторы :</w:t>
      </w:r>
    </w:p>
    <w:p w:rsidR="00C53FAD" w:rsidRDefault="00C53FAD">
      <w:pPr>
        <w:numPr>
          <w:ilvl w:val="0"/>
          <w:numId w:val="5"/>
        </w:numPr>
        <w:spacing w:line="360" w:lineRule="auto"/>
        <w:jc w:val="both"/>
        <w:rPr>
          <w:sz w:val="28"/>
          <w:szCs w:val="28"/>
          <w:lang w:val="ru-RU"/>
        </w:rPr>
      </w:pPr>
      <w:r>
        <w:rPr>
          <w:sz w:val="28"/>
          <w:szCs w:val="28"/>
          <w:lang w:val="ru-RU"/>
        </w:rPr>
        <w:t>уменьшение сумм отчислений налогоплательщиками в резервный и другие аналогичные фонды на 38,48%;</w:t>
      </w:r>
    </w:p>
    <w:p w:rsidR="00C53FAD" w:rsidRDefault="00C53FAD">
      <w:pPr>
        <w:numPr>
          <w:ilvl w:val="0"/>
          <w:numId w:val="5"/>
        </w:numPr>
        <w:spacing w:line="360" w:lineRule="auto"/>
        <w:jc w:val="both"/>
        <w:rPr>
          <w:sz w:val="28"/>
          <w:szCs w:val="28"/>
          <w:lang w:val="ru-RU"/>
        </w:rPr>
      </w:pPr>
      <w:r>
        <w:rPr>
          <w:sz w:val="28"/>
          <w:szCs w:val="28"/>
          <w:lang w:val="ru-RU"/>
        </w:rPr>
        <w:t>уменьшение размера сумм, на которые корректируется прибыль для исчисления налога, на 9,95%;</w:t>
      </w:r>
    </w:p>
    <w:p w:rsidR="00C53FAD" w:rsidRDefault="00C53FAD">
      <w:pPr>
        <w:numPr>
          <w:ilvl w:val="0"/>
          <w:numId w:val="5"/>
        </w:numPr>
        <w:spacing w:line="360" w:lineRule="auto"/>
        <w:jc w:val="both"/>
        <w:rPr>
          <w:sz w:val="28"/>
          <w:szCs w:val="28"/>
          <w:lang w:val="ru-RU"/>
        </w:rPr>
      </w:pPr>
      <w:r>
        <w:rPr>
          <w:sz w:val="28"/>
          <w:szCs w:val="28"/>
          <w:lang w:val="ru-RU"/>
        </w:rPr>
        <w:t>увеличение  других льгот по налогу на 25,53%;</w:t>
      </w:r>
    </w:p>
    <w:p w:rsidR="00C53FAD" w:rsidRDefault="00C53FAD">
      <w:pPr>
        <w:numPr>
          <w:ilvl w:val="0"/>
          <w:numId w:val="5"/>
        </w:numPr>
        <w:spacing w:line="360" w:lineRule="auto"/>
        <w:jc w:val="both"/>
        <w:rPr>
          <w:sz w:val="28"/>
          <w:szCs w:val="28"/>
          <w:lang w:val="ru-RU"/>
        </w:rPr>
      </w:pPr>
      <w:r>
        <w:rPr>
          <w:sz w:val="28"/>
          <w:szCs w:val="28"/>
          <w:lang w:val="ru-RU"/>
        </w:rPr>
        <w:t>уменьшение валовой прибыли на 4,32%</w:t>
      </w:r>
    </w:p>
    <w:p w:rsidR="00C53FAD" w:rsidRDefault="007E03FA">
      <w:pPr>
        <w:spacing w:line="360" w:lineRule="auto"/>
        <w:ind w:left="720"/>
        <w:jc w:val="both"/>
        <w:rPr>
          <w:sz w:val="28"/>
          <w:szCs w:val="28"/>
          <w:lang w:val="ru-RU"/>
        </w:rPr>
      </w:pPr>
      <w:r>
        <w:rPr>
          <w:noProof/>
          <w:lang w:val="ru-RU"/>
        </w:rPr>
        <w:pict>
          <v:rect id="_x0000_s1043" style="position:absolute;left:0;text-align:left;margin-left:30pt;margin-top:13.2pt;width:252.05pt;height:43.25pt;z-index:251649536" o:allowincell="f" filled="f"/>
        </w:pict>
      </w:r>
    </w:p>
    <w:p w:rsidR="00C53FAD" w:rsidRDefault="00C53FAD">
      <w:pPr>
        <w:spacing w:line="360" w:lineRule="auto"/>
        <w:ind w:left="1843" w:hanging="1123"/>
        <w:jc w:val="both"/>
        <w:rPr>
          <w:sz w:val="28"/>
          <w:szCs w:val="28"/>
          <w:lang w:val="ru-RU"/>
        </w:rPr>
      </w:pPr>
      <w:r>
        <w:rPr>
          <w:sz w:val="28"/>
          <w:szCs w:val="28"/>
          <w:lang w:val="ru-RU"/>
        </w:rPr>
        <w:t>-4,32 - (-9,95)-(-38,48)-25,53</w:t>
      </w:r>
      <w:r>
        <w:rPr>
          <w:sz w:val="28"/>
          <w:szCs w:val="28"/>
        </w:rPr>
        <w:t>=18,58 (</w:t>
      </w:r>
      <w:r>
        <w:rPr>
          <w:sz w:val="28"/>
          <w:szCs w:val="28"/>
          <w:lang w:val="ru-RU"/>
        </w:rPr>
        <w:t>в %)</w:t>
      </w:r>
    </w:p>
    <w:p w:rsidR="00C53FAD" w:rsidRDefault="00C53FAD">
      <w:pPr>
        <w:spacing w:line="360" w:lineRule="auto"/>
        <w:ind w:left="1843" w:hanging="1123"/>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Таким образом, несмотря на уменьшение валовой прибыли, налогооблагаемая прибыль в 1996 году увеличивается, на что оказывает  существенное влияние уменьшение сумм отчислений в резервный и другие аналогичные фонды. Причем значительно увеличивается объем других льгот по налогу.</w:t>
      </w:r>
    </w:p>
    <w:p w:rsidR="00C53FAD" w:rsidRDefault="00C53FAD">
      <w:pPr>
        <w:spacing w:line="360" w:lineRule="auto"/>
        <w:ind w:firstLine="720"/>
        <w:jc w:val="both"/>
        <w:rPr>
          <w:sz w:val="28"/>
          <w:szCs w:val="28"/>
          <w:lang w:val="ru-RU"/>
        </w:rPr>
      </w:pPr>
      <w:r>
        <w:rPr>
          <w:sz w:val="28"/>
          <w:szCs w:val="28"/>
          <w:lang w:val="ru-RU"/>
        </w:rPr>
        <w:t>Налогооблагаемая прибыль 1997 года по сравнению с 1996 годом уменьшилась на 30,21%, на что повлияло :</w:t>
      </w:r>
    </w:p>
    <w:p w:rsidR="00C53FAD" w:rsidRDefault="00C53FAD">
      <w:pPr>
        <w:numPr>
          <w:ilvl w:val="0"/>
          <w:numId w:val="6"/>
        </w:numPr>
        <w:spacing w:line="360" w:lineRule="auto"/>
        <w:jc w:val="both"/>
        <w:rPr>
          <w:sz w:val="28"/>
          <w:szCs w:val="28"/>
          <w:lang w:val="ru-RU"/>
        </w:rPr>
      </w:pPr>
      <w:r>
        <w:rPr>
          <w:sz w:val="28"/>
          <w:szCs w:val="28"/>
          <w:lang w:val="ru-RU"/>
        </w:rPr>
        <w:t>уменьшение сумм отчислений в резервные и другие аналогичные фонды на 0,14%;</w:t>
      </w:r>
    </w:p>
    <w:p w:rsidR="00C53FAD" w:rsidRDefault="00C53FAD">
      <w:pPr>
        <w:numPr>
          <w:ilvl w:val="0"/>
          <w:numId w:val="6"/>
        </w:numPr>
        <w:spacing w:line="360" w:lineRule="auto"/>
        <w:jc w:val="both"/>
        <w:rPr>
          <w:sz w:val="28"/>
          <w:szCs w:val="28"/>
          <w:lang w:val="ru-RU"/>
        </w:rPr>
      </w:pPr>
      <w:r>
        <w:rPr>
          <w:sz w:val="28"/>
          <w:szCs w:val="28"/>
          <w:lang w:val="ru-RU"/>
        </w:rPr>
        <w:t>увеличение льгот по налогу на прибыль в части прибыли не подлежащей налогообложению на 4,03%;</w:t>
      </w:r>
    </w:p>
    <w:p w:rsidR="00C53FAD" w:rsidRDefault="00C53FAD">
      <w:pPr>
        <w:numPr>
          <w:ilvl w:val="0"/>
          <w:numId w:val="6"/>
        </w:numPr>
        <w:spacing w:line="360" w:lineRule="auto"/>
        <w:jc w:val="both"/>
        <w:rPr>
          <w:sz w:val="28"/>
          <w:szCs w:val="28"/>
          <w:lang w:val="ru-RU"/>
        </w:rPr>
      </w:pPr>
      <w:r>
        <w:rPr>
          <w:sz w:val="28"/>
          <w:szCs w:val="28"/>
          <w:lang w:val="ru-RU"/>
        </w:rPr>
        <w:t>уменьшение сумм других предоставляемых льгот по налогу на прибыль на 3,22%;</w:t>
      </w:r>
    </w:p>
    <w:p w:rsidR="00C53FAD" w:rsidRDefault="00C53FAD">
      <w:pPr>
        <w:numPr>
          <w:ilvl w:val="0"/>
          <w:numId w:val="6"/>
        </w:numPr>
        <w:spacing w:line="360" w:lineRule="auto"/>
        <w:jc w:val="both"/>
        <w:rPr>
          <w:sz w:val="28"/>
          <w:szCs w:val="28"/>
          <w:lang w:val="ru-RU"/>
        </w:rPr>
      </w:pPr>
      <w:r>
        <w:rPr>
          <w:sz w:val="28"/>
          <w:szCs w:val="28"/>
          <w:lang w:val="ru-RU"/>
        </w:rPr>
        <w:t>уменьшение общего объема сумм, на которые корректируется прибыль для исчисления налога на 10,43%;</w:t>
      </w:r>
    </w:p>
    <w:p w:rsidR="00C53FAD" w:rsidRDefault="00C53FAD">
      <w:pPr>
        <w:numPr>
          <w:ilvl w:val="0"/>
          <w:numId w:val="6"/>
        </w:numPr>
        <w:spacing w:line="360" w:lineRule="auto"/>
        <w:jc w:val="both"/>
        <w:rPr>
          <w:sz w:val="28"/>
          <w:szCs w:val="28"/>
          <w:lang w:val="ru-RU"/>
        </w:rPr>
      </w:pPr>
      <w:r>
        <w:rPr>
          <w:sz w:val="28"/>
          <w:szCs w:val="28"/>
          <w:lang w:val="ru-RU"/>
        </w:rPr>
        <w:t>уменьшение валовой прибыли на 39,97%.</w:t>
      </w:r>
    </w:p>
    <w:p w:rsidR="00C53FAD" w:rsidRDefault="007E03FA">
      <w:pPr>
        <w:spacing w:line="360" w:lineRule="auto"/>
        <w:ind w:left="720"/>
        <w:jc w:val="both"/>
        <w:rPr>
          <w:sz w:val="28"/>
          <w:szCs w:val="28"/>
          <w:lang w:val="ru-RU"/>
        </w:rPr>
      </w:pPr>
      <w:r>
        <w:rPr>
          <w:noProof/>
          <w:lang w:val="ru-RU"/>
        </w:rPr>
        <w:pict>
          <v:rect id="_x0000_s1044" style="position:absolute;left:0;text-align:left;margin-left:30pt;margin-top:16.2pt;width:273.65pt;height:50.45pt;z-index:251650560" o:allowincell="f" filled="f" strokeweight=".25pt"/>
        </w:pict>
      </w:r>
    </w:p>
    <w:p w:rsidR="00C53FAD" w:rsidRDefault="00C53FAD">
      <w:pPr>
        <w:spacing w:line="360" w:lineRule="auto"/>
        <w:ind w:left="720"/>
        <w:jc w:val="both"/>
        <w:rPr>
          <w:sz w:val="28"/>
          <w:szCs w:val="28"/>
          <w:lang w:val="ru-RU"/>
        </w:rPr>
      </w:pPr>
      <w:r>
        <w:rPr>
          <w:sz w:val="28"/>
          <w:szCs w:val="28"/>
        </w:rPr>
        <w:t>[</w:t>
      </w:r>
      <w:r>
        <w:rPr>
          <w:sz w:val="28"/>
          <w:szCs w:val="28"/>
          <w:lang w:val="ru-RU"/>
        </w:rPr>
        <w:t>(-39,97) - (-10,43) - (-3,22) - 4,03 - (-0,14)</w:t>
      </w:r>
      <w:r>
        <w:rPr>
          <w:sz w:val="28"/>
          <w:szCs w:val="28"/>
        </w:rPr>
        <w:t>]</w:t>
      </w:r>
    </w:p>
    <w:p w:rsidR="00C53FAD" w:rsidRDefault="00C53FAD">
      <w:pPr>
        <w:spacing w:line="360" w:lineRule="auto"/>
        <w:ind w:left="720"/>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Налогооблагаемая прибыль в 1997 году уменьшается в основном за счет уменьшение валовой прибыли предприятий города.</w:t>
      </w:r>
    </w:p>
    <w:p w:rsidR="00C53FAD" w:rsidRDefault="00C53FAD">
      <w:pPr>
        <w:spacing w:line="360" w:lineRule="auto"/>
        <w:ind w:left="720"/>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 xml:space="preserve"> Рассмотрим состав сумм льгот, которыми пользуются предприятия г. Урая в 1995 - 1997 гг.(см. Таблицу №   ).</w:t>
      </w:r>
    </w:p>
    <w:p w:rsidR="00C53FAD" w:rsidRDefault="00C53FAD">
      <w:pPr>
        <w:spacing w:line="360" w:lineRule="auto"/>
        <w:ind w:firstLine="720"/>
        <w:jc w:val="right"/>
        <w:rPr>
          <w:sz w:val="28"/>
          <w:szCs w:val="28"/>
          <w:lang w:val="ru-RU"/>
        </w:rPr>
      </w:pPr>
      <w:r>
        <w:rPr>
          <w:sz w:val="28"/>
          <w:szCs w:val="28"/>
          <w:lang w:val="ru-RU"/>
        </w:rPr>
        <w:t>Таблица №</w:t>
      </w:r>
    </w:p>
    <w:p w:rsidR="00C53FAD" w:rsidRDefault="00C53FAD">
      <w:pPr>
        <w:spacing w:line="360" w:lineRule="auto"/>
        <w:ind w:firstLine="720"/>
        <w:jc w:val="center"/>
        <w:rPr>
          <w:sz w:val="28"/>
          <w:szCs w:val="28"/>
          <w:lang w:val="ru-RU"/>
        </w:rPr>
      </w:pPr>
      <w:r>
        <w:rPr>
          <w:sz w:val="28"/>
          <w:szCs w:val="28"/>
          <w:lang w:val="ru-RU"/>
        </w:rPr>
        <w:t>Состав льгот, которыми пользовались плательщики налога на прибыль на территории г. Урая на протяжении 1995-1997гг.</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847"/>
        <w:gridCol w:w="847"/>
        <w:gridCol w:w="847"/>
        <w:gridCol w:w="847"/>
        <w:gridCol w:w="847"/>
        <w:gridCol w:w="847"/>
        <w:gridCol w:w="847"/>
        <w:gridCol w:w="847"/>
        <w:gridCol w:w="847"/>
      </w:tblGrid>
      <w:tr w:rsidR="00C53FAD">
        <w:tc>
          <w:tcPr>
            <w:tcW w:w="1951" w:type="dxa"/>
            <w:tcBorders>
              <w:bottom w:val="nil"/>
            </w:tcBorders>
          </w:tcPr>
          <w:p w:rsidR="00C53FAD" w:rsidRDefault="00C53FAD">
            <w:pPr>
              <w:spacing w:line="360" w:lineRule="auto"/>
              <w:jc w:val="both"/>
              <w:rPr>
                <w:sz w:val="18"/>
                <w:szCs w:val="18"/>
                <w:lang w:val="ru-RU"/>
              </w:rPr>
            </w:pPr>
          </w:p>
        </w:tc>
        <w:tc>
          <w:tcPr>
            <w:tcW w:w="2540" w:type="dxa"/>
            <w:gridSpan w:val="3"/>
          </w:tcPr>
          <w:p w:rsidR="00C53FAD" w:rsidRDefault="00C53FAD">
            <w:pPr>
              <w:spacing w:line="360" w:lineRule="auto"/>
              <w:jc w:val="center"/>
              <w:rPr>
                <w:sz w:val="18"/>
                <w:szCs w:val="18"/>
              </w:rPr>
            </w:pPr>
            <w:r>
              <w:rPr>
                <w:sz w:val="18"/>
                <w:szCs w:val="18"/>
                <w:lang w:val="ru-RU"/>
              </w:rPr>
              <w:t>Отчетные периоды</w:t>
            </w:r>
          </w:p>
        </w:tc>
        <w:tc>
          <w:tcPr>
            <w:tcW w:w="5079" w:type="dxa"/>
            <w:gridSpan w:val="6"/>
          </w:tcPr>
          <w:p w:rsidR="00C53FAD" w:rsidRDefault="00C53FAD">
            <w:pPr>
              <w:jc w:val="center"/>
              <w:rPr>
                <w:sz w:val="18"/>
                <w:szCs w:val="18"/>
                <w:lang w:val="ru-RU"/>
              </w:rPr>
            </w:pPr>
            <w:r>
              <w:rPr>
                <w:sz w:val="18"/>
                <w:szCs w:val="18"/>
                <w:lang w:val="ru-RU"/>
              </w:rPr>
              <w:t>Отклонения</w:t>
            </w:r>
          </w:p>
        </w:tc>
      </w:tr>
      <w:tr w:rsidR="00C53FAD">
        <w:tc>
          <w:tcPr>
            <w:tcW w:w="1951" w:type="dxa"/>
            <w:tcBorders>
              <w:top w:val="nil"/>
            </w:tcBorders>
          </w:tcPr>
          <w:p w:rsidR="00C53FAD" w:rsidRDefault="00C53FAD">
            <w:pPr>
              <w:spacing w:line="360" w:lineRule="auto"/>
              <w:jc w:val="both"/>
              <w:rPr>
                <w:sz w:val="18"/>
                <w:szCs w:val="18"/>
                <w:lang w:val="ru-RU"/>
              </w:rPr>
            </w:pPr>
            <w:r>
              <w:rPr>
                <w:sz w:val="18"/>
                <w:szCs w:val="18"/>
                <w:lang w:val="ru-RU"/>
              </w:rPr>
              <w:t>Наименование</w:t>
            </w:r>
          </w:p>
        </w:tc>
        <w:tc>
          <w:tcPr>
            <w:tcW w:w="847" w:type="dxa"/>
          </w:tcPr>
          <w:p w:rsidR="00C53FAD" w:rsidRDefault="00C53FAD">
            <w:pPr>
              <w:spacing w:line="360" w:lineRule="auto"/>
              <w:jc w:val="both"/>
              <w:rPr>
                <w:sz w:val="18"/>
                <w:szCs w:val="18"/>
                <w:lang w:val="ru-RU"/>
              </w:rPr>
            </w:pPr>
            <w:r>
              <w:rPr>
                <w:sz w:val="18"/>
                <w:szCs w:val="18"/>
                <w:lang w:val="ru-RU"/>
              </w:rPr>
              <w:t>1995г.</w:t>
            </w:r>
          </w:p>
        </w:tc>
        <w:tc>
          <w:tcPr>
            <w:tcW w:w="847" w:type="dxa"/>
          </w:tcPr>
          <w:p w:rsidR="00C53FAD" w:rsidRDefault="00C53FAD">
            <w:pPr>
              <w:spacing w:line="360" w:lineRule="auto"/>
              <w:jc w:val="both"/>
              <w:rPr>
                <w:sz w:val="18"/>
                <w:szCs w:val="18"/>
                <w:lang w:val="ru-RU"/>
              </w:rPr>
            </w:pPr>
            <w:r>
              <w:rPr>
                <w:sz w:val="18"/>
                <w:szCs w:val="18"/>
                <w:lang w:val="ru-RU"/>
              </w:rPr>
              <w:t>1996г.</w:t>
            </w:r>
          </w:p>
        </w:tc>
        <w:tc>
          <w:tcPr>
            <w:tcW w:w="847" w:type="dxa"/>
          </w:tcPr>
          <w:p w:rsidR="00C53FAD" w:rsidRDefault="00C53FAD">
            <w:pPr>
              <w:spacing w:line="360" w:lineRule="auto"/>
              <w:jc w:val="both"/>
              <w:rPr>
                <w:sz w:val="18"/>
                <w:szCs w:val="18"/>
                <w:lang w:val="ru-RU"/>
              </w:rPr>
            </w:pPr>
            <w:r>
              <w:rPr>
                <w:sz w:val="18"/>
                <w:szCs w:val="18"/>
                <w:lang w:val="ru-RU"/>
              </w:rPr>
              <w:t>1997г.</w:t>
            </w:r>
          </w:p>
        </w:tc>
        <w:tc>
          <w:tcPr>
            <w:tcW w:w="847" w:type="dxa"/>
          </w:tcPr>
          <w:p w:rsidR="00C53FAD" w:rsidRDefault="00C53FAD">
            <w:pPr>
              <w:spacing w:line="360" w:lineRule="auto"/>
              <w:jc w:val="both"/>
              <w:rPr>
                <w:sz w:val="18"/>
                <w:szCs w:val="18"/>
                <w:lang w:val="ru-RU"/>
              </w:rPr>
            </w:pPr>
            <w:r>
              <w:rPr>
                <w:sz w:val="18"/>
                <w:szCs w:val="18"/>
                <w:lang w:val="ru-RU"/>
              </w:rPr>
              <w:t>Абсолютные (1996г. к 1995г.)</w:t>
            </w:r>
          </w:p>
        </w:tc>
        <w:tc>
          <w:tcPr>
            <w:tcW w:w="847" w:type="dxa"/>
          </w:tcPr>
          <w:p w:rsidR="00C53FAD" w:rsidRDefault="00C53FAD">
            <w:pPr>
              <w:spacing w:line="360" w:lineRule="auto"/>
              <w:jc w:val="both"/>
              <w:rPr>
                <w:sz w:val="18"/>
                <w:szCs w:val="18"/>
                <w:lang w:val="ru-RU"/>
              </w:rPr>
            </w:pPr>
            <w:r>
              <w:rPr>
                <w:sz w:val="18"/>
                <w:szCs w:val="18"/>
                <w:lang w:val="ru-RU"/>
              </w:rPr>
              <w:t>В % к общей сумме льгот 1995г.</w:t>
            </w:r>
          </w:p>
        </w:tc>
        <w:tc>
          <w:tcPr>
            <w:tcW w:w="847" w:type="dxa"/>
          </w:tcPr>
          <w:p w:rsidR="00C53FAD" w:rsidRDefault="00C53FAD">
            <w:pPr>
              <w:spacing w:line="360" w:lineRule="auto"/>
              <w:jc w:val="both"/>
              <w:rPr>
                <w:sz w:val="18"/>
                <w:szCs w:val="18"/>
                <w:lang w:val="ru-RU"/>
              </w:rPr>
            </w:pPr>
            <w:r>
              <w:rPr>
                <w:sz w:val="18"/>
                <w:szCs w:val="18"/>
                <w:lang w:val="ru-RU"/>
              </w:rPr>
              <w:t>Абсолютные (1997г. к 1996г.)</w:t>
            </w:r>
          </w:p>
        </w:tc>
        <w:tc>
          <w:tcPr>
            <w:tcW w:w="847" w:type="dxa"/>
          </w:tcPr>
          <w:p w:rsidR="00C53FAD" w:rsidRDefault="00C53FAD">
            <w:pPr>
              <w:spacing w:line="360" w:lineRule="auto"/>
              <w:jc w:val="both"/>
              <w:rPr>
                <w:sz w:val="18"/>
                <w:szCs w:val="18"/>
                <w:lang w:val="ru-RU"/>
              </w:rPr>
            </w:pPr>
            <w:r>
              <w:rPr>
                <w:sz w:val="18"/>
                <w:szCs w:val="18"/>
                <w:lang w:val="ru-RU"/>
              </w:rPr>
              <w:t>В % к общей сумме льгот 1996г.</w:t>
            </w:r>
          </w:p>
        </w:tc>
        <w:tc>
          <w:tcPr>
            <w:tcW w:w="847" w:type="dxa"/>
          </w:tcPr>
          <w:p w:rsidR="00C53FAD" w:rsidRDefault="00C53FAD">
            <w:pPr>
              <w:spacing w:line="360" w:lineRule="auto"/>
              <w:jc w:val="both"/>
              <w:rPr>
                <w:sz w:val="18"/>
                <w:szCs w:val="18"/>
                <w:lang w:val="ru-RU"/>
              </w:rPr>
            </w:pPr>
            <w:r>
              <w:rPr>
                <w:sz w:val="18"/>
                <w:szCs w:val="18"/>
                <w:lang w:val="ru-RU"/>
              </w:rPr>
              <w:t>Абсолютные цепные (1997г. к 1995г.)</w:t>
            </w:r>
          </w:p>
        </w:tc>
        <w:tc>
          <w:tcPr>
            <w:tcW w:w="847" w:type="dxa"/>
          </w:tcPr>
          <w:p w:rsidR="00C53FAD" w:rsidRDefault="00C53FAD">
            <w:pPr>
              <w:spacing w:line="360" w:lineRule="auto"/>
              <w:jc w:val="both"/>
              <w:rPr>
                <w:sz w:val="18"/>
                <w:szCs w:val="18"/>
                <w:lang w:val="ru-RU"/>
              </w:rPr>
            </w:pPr>
            <w:r>
              <w:rPr>
                <w:sz w:val="18"/>
                <w:szCs w:val="18"/>
                <w:lang w:val="ru-RU"/>
              </w:rPr>
              <w:t>В % к общей сумме льгот 1995г.</w:t>
            </w:r>
          </w:p>
        </w:tc>
      </w:tr>
      <w:tr w:rsidR="00C53FAD">
        <w:tc>
          <w:tcPr>
            <w:tcW w:w="1951" w:type="dxa"/>
          </w:tcPr>
          <w:p w:rsidR="00C53FAD" w:rsidRDefault="00C53FAD">
            <w:pPr>
              <w:spacing w:line="360" w:lineRule="auto"/>
              <w:jc w:val="both"/>
              <w:rPr>
                <w:sz w:val="18"/>
                <w:szCs w:val="18"/>
                <w:lang w:val="ru-RU"/>
              </w:rPr>
            </w:pPr>
            <w:r>
              <w:rPr>
                <w:sz w:val="18"/>
                <w:szCs w:val="18"/>
                <w:lang w:val="ru-RU"/>
              </w:rPr>
              <w:t>Льготы по налогу (всего)</w:t>
            </w:r>
          </w:p>
        </w:tc>
        <w:tc>
          <w:tcPr>
            <w:tcW w:w="847" w:type="dxa"/>
          </w:tcPr>
          <w:p w:rsidR="00C53FAD" w:rsidRDefault="00C53FAD">
            <w:pPr>
              <w:spacing w:line="360" w:lineRule="auto"/>
              <w:jc w:val="right"/>
              <w:rPr>
                <w:sz w:val="18"/>
                <w:szCs w:val="18"/>
                <w:lang w:val="ru-RU"/>
              </w:rPr>
            </w:pPr>
            <w:r>
              <w:rPr>
                <w:sz w:val="18"/>
                <w:szCs w:val="18"/>
                <w:lang w:val="ru-RU"/>
              </w:rPr>
              <w:t>1014</w:t>
            </w:r>
          </w:p>
        </w:tc>
        <w:tc>
          <w:tcPr>
            <w:tcW w:w="847" w:type="dxa"/>
          </w:tcPr>
          <w:p w:rsidR="00C53FAD" w:rsidRDefault="00C53FAD">
            <w:pPr>
              <w:spacing w:line="360" w:lineRule="auto"/>
              <w:jc w:val="right"/>
              <w:rPr>
                <w:sz w:val="18"/>
                <w:szCs w:val="18"/>
                <w:lang w:val="ru-RU"/>
              </w:rPr>
            </w:pPr>
            <w:r>
              <w:rPr>
                <w:sz w:val="18"/>
                <w:szCs w:val="18"/>
                <w:lang w:val="ru-RU"/>
              </w:rPr>
              <w:t>29597</w:t>
            </w:r>
          </w:p>
        </w:tc>
        <w:tc>
          <w:tcPr>
            <w:tcW w:w="847" w:type="dxa"/>
          </w:tcPr>
          <w:p w:rsidR="00C53FAD" w:rsidRDefault="00C53FAD">
            <w:pPr>
              <w:spacing w:line="360" w:lineRule="auto"/>
              <w:jc w:val="right"/>
              <w:rPr>
                <w:sz w:val="18"/>
                <w:szCs w:val="18"/>
                <w:lang w:val="ru-RU"/>
              </w:rPr>
            </w:pPr>
            <w:r>
              <w:rPr>
                <w:sz w:val="18"/>
                <w:szCs w:val="18"/>
                <w:lang w:val="ru-RU"/>
              </w:rPr>
              <w:t>25321</w:t>
            </w:r>
          </w:p>
        </w:tc>
        <w:tc>
          <w:tcPr>
            <w:tcW w:w="847" w:type="dxa"/>
          </w:tcPr>
          <w:p w:rsidR="00C53FAD" w:rsidRDefault="00C53FAD">
            <w:pPr>
              <w:spacing w:line="360" w:lineRule="auto"/>
              <w:jc w:val="right"/>
              <w:rPr>
                <w:sz w:val="18"/>
                <w:szCs w:val="18"/>
                <w:lang w:val="ru-RU"/>
              </w:rPr>
            </w:pPr>
            <w:r>
              <w:rPr>
                <w:sz w:val="18"/>
                <w:szCs w:val="18"/>
                <w:lang w:val="ru-RU"/>
              </w:rPr>
              <w:t>+28583</w:t>
            </w:r>
          </w:p>
        </w:tc>
        <w:tc>
          <w:tcPr>
            <w:tcW w:w="847" w:type="dxa"/>
          </w:tcPr>
          <w:p w:rsidR="00C53FAD" w:rsidRDefault="00C53FAD">
            <w:pPr>
              <w:spacing w:line="360" w:lineRule="auto"/>
              <w:jc w:val="right"/>
              <w:rPr>
                <w:sz w:val="18"/>
                <w:szCs w:val="18"/>
                <w:lang w:val="ru-RU"/>
              </w:rPr>
            </w:pPr>
            <w:r>
              <w:rPr>
                <w:sz w:val="18"/>
                <w:szCs w:val="18"/>
                <w:lang w:val="ru-RU"/>
              </w:rPr>
              <w:t>+2818,84</w:t>
            </w:r>
          </w:p>
        </w:tc>
        <w:tc>
          <w:tcPr>
            <w:tcW w:w="847" w:type="dxa"/>
          </w:tcPr>
          <w:p w:rsidR="00C53FAD" w:rsidRDefault="00C53FAD">
            <w:pPr>
              <w:spacing w:line="360" w:lineRule="auto"/>
              <w:jc w:val="right"/>
              <w:rPr>
                <w:sz w:val="18"/>
                <w:szCs w:val="18"/>
                <w:lang w:val="ru-RU"/>
              </w:rPr>
            </w:pPr>
            <w:r>
              <w:rPr>
                <w:sz w:val="18"/>
                <w:szCs w:val="18"/>
                <w:lang w:val="ru-RU"/>
              </w:rPr>
              <w:t>-4276</w:t>
            </w:r>
          </w:p>
        </w:tc>
        <w:tc>
          <w:tcPr>
            <w:tcW w:w="847" w:type="dxa"/>
          </w:tcPr>
          <w:p w:rsidR="00C53FAD" w:rsidRDefault="00C53FAD">
            <w:pPr>
              <w:spacing w:line="360" w:lineRule="auto"/>
              <w:jc w:val="right"/>
              <w:rPr>
                <w:sz w:val="18"/>
                <w:szCs w:val="18"/>
                <w:lang w:val="ru-RU"/>
              </w:rPr>
            </w:pPr>
            <w:r>
              <w:rPr>
                <w:sz w:val="18"/>
                <w:szCs w:val="18"/>
                <w:lang w:val="ru-RU"/>
              </w:rPr>
              <w:t>-14,45</w:t>
            </w:r>
          </w:p>
        </w:tc>
        <w:tc>
          <w:tcPr>
            <w:tcW w:w="847" w:type="dxa"/>
          </w:tcPr>
          <w:p w:rsidR="00C53FAD" w:rsidRDefault="00C53FAD">
            <w:pPr>
              <w:spacing w:line="360" w:lineRule="auto"/>
              <w:jc w:val="right"/>
              <w:rPr>
                <w:sz w:val="18"/>
                <w:szCs w:val="18"/>
                <w:lang w:val="ru-RU"/>
              </w:rPr>
            </w:pPr>
            <w:r>
              <w:rPr>
                <w:sz w:val="18"/>
                <w:szCs w:val="18"/>
                <w:lang w:val="ru-RU"/>
              </w:rPr>
              <w:t>+24314</w:t>
            </w:r>
          </w:p>
        </w:tc>
        <w:tc>
          <w:tcPr>
            <w:tcW w:w="847" w:type="dxa"/>
          </w:tcPr>
          <w:p w:rsidR="00C53FAD" w:rsidRDefault="00C53FAD">
            <w:pPr>
              <w:spacing w:line="360" w:lineRule="auto"/>
              <w:jc w:val="right"/>
              <w:rPr>
                <w:sz w:val="18"/>
                <w:szCs w:val="18"/>
                <w:lang w:val="ru-RU"/>
              </w:rPr>
            </w:pPr>
            <w:r>
              <w:rPr>
                <w:sz w:val="18"/>
                <w:szCs w:val="18"/>
                <w:lang w:val="ru-RU"/>
              </w:rPr>
              <w:t>+2397,83</w:t>
            </w:r>
          </w:p>
        </w:tc>
      </w:tr>
      <w:tr w:rsidR="00C53FAD">
        <w:tc>
          <w:tcPr>
            <w:tcW w:w="1951" w:type="dxa"/>
          </w:tcPr>
          <w:p w:rsidR="00C53FAD" w:rsidRDefault="00C53FAD">
            <w:pPr>
              <w:spacing w:line="360" w:lineRule="auto"/>
              <w:jc w:val="both"/>
              <w:rPr>
                <w:sz w:val="18"/>
                <w:szCs w:val="18"/>
                <w:lang w:val="ru-RU"/>
              </w:rPr>
            </w:pPr>
            <w:r>
              <w:rPr>
                <w:sz w:val="18"/>
                <w:szCs w:val="18"/>
                <w:lang w:val="ru-RU"/>
              </w:rPr>
              <w:t>в том числе:</w:t>
            </w:r>
          </w:p>
        </w:tc>
        <w:tc>
          <w:tcPr>
            <w:tcW w:w="7623" w:type="dxa"/>
            <w:gridSpan w:val="9"/>
          </w:tcPr>
          <w:p w:rsidR="00C53FAD" w:rsidRDefault="00C53FAD">
            <w:pPr>
              <w:spacing w:line="360" w:lineRule="auto"/>
              <w:jc w:val="right"/>
              <w:rPr>
                <w:sz w:val="18"/>
                <w:szCs w:val="18"/>
                <w:lang w:val="ru-RU"/>
              </w:rPr>
            </w:pPr>
          </w:p>
        </w:tc>
      </w:tr>
      <w:tr w:rsidR="00C53FAD">
        <w:tc>
          <w:tcPr>
            <w:tcW w:w="1951" w:type="dxa"/>
          </w:tcPr>
          <w:p w:rsidR="00C53FAD" w:rsidRDefault="00C53FAD">
            <w:pPr>
              <w:spacing w:line="360" w:lineRule="auto"/>
              <w:jc w:val="both"/>
              <w:rPr>
                <w:sz w:val="18"/>
                <w:szCs w:val="18"/>
                <w:lang w:val="ru-RU"/>
              </w:rPr>
            </w:pPr>
            <w:r>
              <w:rPr>
                <w:sz w:val="18"/>
                <w:szCs w:val="18"/>
                <w:lang w:val="ru-RU"/>
              </w:rPr>
              <w:t>по прибыли направленной на финансирование кап.вложений</w:t>
            </w:r>
          </w:p>
        </w:tc>
        <w:tc>
          <w:tcPr>
            <w:tcW w:w="847" w:type="dxa"/>
          </w:tcPr>
          <w:p w:rsidR="00C53FAD" w:rsidRDefault="00C53FAD">
            <w:pPr>
              <w:spacing w:line="360" w:lineRule="auto"/>
              <w:jc w:val="right"/>
              <w:rPr>
                <w:sz w:val="18"/>
                <w:szCs w:val="18"/>
                <w:lang w:val="ru-RU"/>
              </w:rPr>
            </w:pPr>
            <w:r>
              <w:rPr>
                <w:sz w:val="18"/>
                <w:szCs w:val="18"/>
                <w:lang w:val="ru-RU"/>
              </w:rPr>
              <w:t>272</w:t>
            </w:r>
          </w:p>
        </w:tc>
        <w:tc>
          <w:tcPr>
            <w:tcW w:w="847" w:type="dxa"/>
          </w:tcPr>
          <w:p w:rsidR="00C53FAD" w:rsidRDefault="00C53FAD">
            <w:pPr>
              <w:spacing w:line="360" w:lineRule="auto"/>
              <w:jc w:val="right"/>
              <w:rPr>
                <w:sz w:val="18"/>
                <w:szCs w:val="18"/>
                <w:lang w:val="ru-RU"/>
              </w:rPr>
            </w:pPr>
            <w:r>
              <w:rPr>
                <w:sz w:val="18"/>
                <w:szCs w:val="18"/>
                <w:lang w:val="ru-RU"/>
              </w:rPr>
              <w:t>8030</w:t>
            </w:r>
          </w:p>
        </w:tc>
        <w:tc>
          <w:tcPr>
            <w:tcW w:w="847" w:type="dxa"/>
          </w:tcPr>
          <w:p w:rsidR="00C53FAD" w:rsidRDefault="00C53FAD">
            <w:pPr>
              <w:spacing w:line="360" w:lineRule="auto"/>
              <w:jc w:val="right"/>
              <w:rPr>
                <w:sz w:val="18"/>
                <w:szCs w:val="18"/>
                <w:lang w:val="ru-RU"/>
              </w:rPr>
            </w:pPr>
            <w:r>
              <w:rPr>
                <w:sz w:val="18"/>
                <w:szCs w:val="18"/>
                <w:lang w:val="ru-RU"/>
              </w:rPr>
              <w:t>5632</w:t>
            </w:r>
          </w:p>
        </w:tc>
        <w:tc>
          <w:tcPr>
            <w:tcW w:w="847" w:type="dxa"/>
          </w:tcPr>
          <w:p w:rsidR="00C53FAD" w:rsidRDefault="00C53FAD">
            <w:pPr>
              <w:spacing w:line="360" w:lineRule="auto"/>
              <w:jc w:val="right"/>
              <w:rPr>
                <w:sz w:val="18"/>
                <w:szCs w:val="18"/>
                <w:lang w:val="ru-RU"/>
              </w:rPr>
            </w:pPr>
            <w:r>
              <w:rPr>
                <w:sz w:val="18"/>
                <w:szCs w:val="18"/>
                <w:lang w:val="ru-RU"/>
              </w:rPr>
              <w:t>+7758</w:t>
            </w:r>
          </w:p>
        </w:tc>
        <w:tc>
          <w:tcPr>
            <w:tcW w:w="847" w:type="dxa"/>
          </w:tcPr>
          <w:p w:rsidR="00C53FAD" w:rsidRDefault="00C53FAD">
            <w:pPr>
              <w:spacing w:line="360" w:lineRule="auto"/>
              <w:jc w:val="right"/>
              <w:rPr>
                <w:sz w:val="18"/>
                <w:szCs w:val="18"/>
                <w:lang w:val="ru-RU"/>
              </w:rPr>
            </w:pPr>
            <w:r>
              <w:rPr>
                <w:sz w:val="18"/>
                <w:szCs w:val="18"/>
                <w:lang w:val="ru-RU"/>
              </w:rPr>
              <w:t>+765,09</w:t>
            </w:r>
          </w:p>
        </w:tc>
        <w:tc>
          <w:tcPr>
            <w:tcW w:w="847" w:type="dxa"/>
          </w:tcPr>
          <w:p w:rsidR="00C53FAD" w:rsidRDefault="00C53FAD">
            <w:pPr>
              <w:spacing w:line="360" w:lineRule="auto"/>
              <w:jc w:val="right"/>
              <w:rPr>
                <w:sz w:val="18"/>
                <w:szCs w:val="18"/>
                <w:lang w:val="ru-RU"/>
              </w:rPr>
            </w:pPr>
            <w:r>
              <w:rPr>
                <w:sz w:val="18"/>
                <w:szCs w:val="18"/>
                <w:lang w:val="ru-RU"/>
              </w:rPr>
              <w:t>-2398</w:t>
            </w:r>
          </w:p>
        </w:tc>
        <w:tc>
          <w:tcPr>
            <w:tcW w:w="847" w:type="dxa"/>
          </w:tcPr>
          <w:p w:rsidR="00C53FAD" w:rsidRDefault="00C53FAD">
            <w:pPr>
              <w:spacing w:line="360" w:lineRule="auto"/>
              <w:jc w:val="right"/>
              <w:rPr>
                <w:sz w:val="18"/>
                <w:szCs w:val="18"/>
                <w:lang w:val="ru-RU"/>
              </w:rPr>
            </w:pPr>
            <w:r>
              <w:rPr>
                <w:sz w:val="18"/>
                <w:szCs w:val="18"/>
                <w:lang w:val="ru-RU"/>
              </w:rPr>
              <w:t>-8,10</w:t>
            </w:r>
          </w:p>
        </w:tc>
        <w:tc>
          <w:tcPr>
            <w:tcW w:w="847" w:type="dxa"/>
          </w:tcPr>
          <w:p w:rsidR="00C53FAD" w:rsidRDefault="00C53FAD">
            <w:pPr>
              <w:spacing w:line="360" w:lineRule="auto"/>
              <w:jc w:val="right"/>
              <w:rPr>
                <w:sz w:val="18"/>
                <w:szCs w:val="18"/>
                <w:lang w:val="ru-RU"/>
              </w:rPr>
            </w:pPr>
            <w:r>
              <w:rPr>
                <w:sz w:val="18"/>
                <w:szCs w:val="18"/>
                <w:lang w:val="ru-RU"/>
              </w:rPr>
              <w:t>+5360</w:t>
            </w:r>
          </w:p>
        </w:tc>
        <w:tc>
          <w:tcPr>
            <w:tcW w:w="847" w:type="dxa"/>
          </w:tcPr>
          <w:p w:rsidR="00C53FAD" w:rsidRDefault="00C53FAD">
            <w:pPr>
              <w:spacing w:line="360" w:lineRule="auto"/>
              <w:jc w:val="right"/>
              <w:rPr>
                <w:sz w:val="18"/>
                <w:szCs w:val="18"/>
                <w:lang w:val="ru-RU"/>
              </w:rPr>
            </w:pPr>
            <w:r>
              <w:rPr>
                <w:sz w:val="18"/>
                <w:szCs w:val="18"/>
                <w:lang w:val="ru-RU"/>
              </w:rPr>
              <w:t>+528,60</w:t>
            </w:r>
          </w:p>
        </w:tc>
      </w:tr>
      <w:tr w:rsidR="00C53FAD">
        <w:tc>
          <w:tcPr>
            <w:tcW w:w="1951" w:type="dxa"/>
          </w:tcPr>
          <w:p w:rsidR="00C53FAD" w:rsidRDefault="00C53FAD">
            <w:pPr>
              <w:spacing w:line="360" w:lineRule="auto"/>
              <w:jc w:val="both"/>
              <w:rPr>
                <w:sz w:val="18"/>
                <w:szCs w:val="18"/>
                <w:lang w:val="ru-RU"/>
              </w:rPr>
            </w:pPr>
            <w:r>
              <w:rPr>
                <w:sz w:val="18"/>
                <w:szCs w:val="18"/>
                <w:lang w:val="ru-RU"/>
              </w:rPr>
              <w:t>по затратам предприятий на содержание объектов социальной сферы</w:t>
            </w:r>
          </w:p>
        </w:tc>
        <w:tc>
          <w:tcPr>
            <w:tcW w:w="847" w:type="dxa"/>
          </w:tcPr>
          <w:p w:rsidR="00C53FAD" w:rsidRDefault="00C53FAD">
            <w:pPr>
              <w:spacing w:line="360" w:lineRule="auto"/>
              <w:jc w:val="right"/>
              <w:rPr>
                <w:sz w:val="18"/>
                <w:szCs w:val="18"/>
                <w:lang w:val="ru-RU"/>
              </w:rPr>
            </w:pPr>
            <w:r>
              <w:rPr>
                <w:sz w:val="18"/>
                <w:szCs w:val="18"/>
                <w:lang w:val="ru-RU"/>
              </w:rPr>
              <w:t>29</w:t>
            </w:r>
          </w:p>
        </w:tc>
        <w:tc>
          <w:tcPr>
            <w:tcW w:w="847" w:type="dxa"/>
          </w:tcPr>
          <w:p w:rsidR="00C53FAD" w:rsidRDefault="00C53FAD">
            <w:pPr>
              <w:spacing w:line="360" w:lineRule="auto"/>
              <w:jc w:val="right"/>
              <w:rPr>
                <w:sz w:val="18"/>
                <w:szCs w:val="18"/>
                <w:lang w:val="ru-RU"/>
              </w:rPr>
            </w:pPr>
            <w:r>
              <w:rPr>
                <w:sz w:val="18"/>
                <w:szCs w:val="18"/>
                <w:lang w:val="ru-RU"/>
              </w:rPr>
              <w:t>10922</w:t>
            </w:r>
          </w:p>
        </w:tc>
        <w:tc>
          <w:tcPr>
            <w:tcW w:w="847" w:type="dxa"/>
          </w:tcPr>
          <w:p w:rsidR="00C53FAD" w:rsidRDefault="00C53FAD">
            <w:pPr>
              <w:spacing w:line="360" w:lineRule="auto"/>
              <w:jc w:val="right"/>
              <w:rPr>
                <w:sz w:val="18"/>
                <w:szCs w:val="18"/>
                <w:lang w:val="ru-RU"/>
              </w:rPr>
            </w:pPr>
            <w:r>
              <w:rPr>
                <w:sz w:val="18"/>
                <w:szCs w:val="18"/>
                <w:lang w:val="ru-RU"/>
              </w:rPr>
              <w:t>-</w:t>
            </w:r>
          </w:p>
        </w:tc>
        <w:tc>
          <w:tcPr>
            <w:tcW w:w="847" w:type="dxa"/>
          </w:tcPr>
          <w:p w:rsidR="00C53FAD" w:rsidRDefault="00C53FAD">
            <w:pPr>
              <w:spacing w:line="360" w:lineRule="auto"/>
              <w:jc w:val="right"/>
              <w:rPr>
                <w:sz w:val="18"/>
                <w:szCs w:val="18"/>
                <w:lang w:val="ru-RU"/>
              </w:rPr>
            </w:pPr>
            <w:r>
              <w:rPr>
                <w:sz w:val="18"/>
                <w:szCs w:val="18"/>
                <w:lang w:val="ru-RU"/>
              </w:rPr>
              <w:t>+10893</w:t>
            </w:r>
          </w:p>
        </w:tc>
        <w:tc>
          <w:tcPr>
            <w:tcW w:w="847" w:type="dxa"/>
          </w:tcPr>
          <w:p w:rsidR="00C53FAD" w:rsidRDefault="00C53FAD">
            <w:pPr>
              <w:spacing w:line="360" w:lineRule="auto"/>
              <w:jc w:val="right"/>
              <w:rPr>
                <w:sz w:val="18"/>
                <w:szCs w:val="18"/>
                <w:lang w:val="ru-RU"/>
              </w:rPr>
            </w:pPr>
            <w:r>
              <w:rPr>
                <w:sz w:val="18"/>
                <w:szCs w:val="18"/>
                <w:lang w:val="ru-RU"/>
              </w:rPr>
              <w:t>+1074,26</w:t>
            </w:r>
          </w:p>
        </w:tc>
        <w:tc>
          <w:tcPr>
            <w:tcW w:w="847" w:type="dxa"/>
          </w:tcPr>
          <w:p w:rsidR="00C53FAD" w:rsidRDefault="00C53FAD">
            <w:pPr>
              <w:spacing w:line="360" w:lineRule="auto"/>
              <w:jc w:val="right"/>
              <w:rPr>
                <w:sz w:val="18"/>
                <w:szCs w:val="18"/>
                <w:lang w:val="ru-RU"/>
              </w:rPr>
            </w:pPr>
            <w:r>
              <w:rPr>
                <w:sz w:val="18"/>
                <w:szCs w:val="18"/>
                <w:lang w:val="ru-RU"/>
              </w:rPr>
              <w:t>-10922</w:t>
            </w:r>
          </w:p>
        </w:tc>
        <w:tc>
          <w:tcPr>
            <w:tcW w:w="847" w:type="dxa"/>
          </w:tcPr>
          <w:p w:rsidR="00C53FAD" w:rsidRDefault="00C53FAD">
            <w:pPr>
              <w:spacing w:line="360" w:lineRule="auto"/>
              <w:jc w:val="right"/>
              <w:rPr>
                <w:sz w:val="18"/>
                <w:szCs w:val="18"/>
                <w:lang w:val="ru-RU"/>
              </w:rPr>
            </w:pPr>
            <w:r>
              <w:rPr>
                <w:sz w:val="18"/>
                <w:szCs w:val="18"/>
                <w:lang w:val="ru-RU"/>
              </w:rPr>
              <w:t>-36,90</w:t>
            </w:r>
          </w:p>
        </w:tc>
        <w:tc>
          <w:tcPr>
            <w:tcW w:w="847" w:type="dxa"/>
          </w:tcPr>
          <w:p w:rsidR="00C53FAD" w:rsidRDefault="00C53FAD">
            <w:pPr>
              <w:spacing w:line="360" w:lineRule="auto"/>
              <w:jc w:val="right"/>
              <w:rPr>
                <w:sz w:val="18"/>
                <w:szCs w:val="18"/>
                <w:lang w:val="ru-RU"/>
              </w:rPr>
            </w:pPr>
            <w:r>
              <w:rPr>
                <w:sz w:val="18"/>
                <w:szCs w:val="18"/>
                <w:lang w:val="ru-RU"/>
              </w:rPr>
              <w:t>-29</w:t>
            </w:r>
          </w:p>
        </w:tc>
        <w:tc>
          <w:tcPr>
            <w:tcW w:w="847" w:type="dxa"/>
          </w:tcPr>
          <w:p w:rsidR="00C53FAD" w:rsidRDefault="00C53FAD">
            <w:pPr>
              <w:spacing w:line="360" w:lineRule="auto"/>
              <w:jc w:val="right"/>
              <w:rPr>
                <w:sz w:val="18"/>
                <w:szCs w:val="18"/>
                <w:lang w:val="ru-RU"/>
              </w:rPr>
            </w:pPr>
            <w:r>
              <w:rPr>
                <w:sz w:val="18"/>
                <w:szCs w:val="18"/>
                <w:lang w:val="ru-RU"/>
              </w:rPr>
              <w:t>-2,85</w:t>
            </w:r>
          </w:p>
        </w:tc>
      </w:tr>
      <w:tr w:rsidR="00C53FAD">
        <w:tc>
          <w:tcPr>
            <w:tcW w:w="1951" w:type="dxa"/>
          </w:tcPr>
          <w:p w:rsidR="00C53FAD" w:rsidRDefault="00C53FAD">
            <w:pPr>
              <w:spacing w:line="360" w:lineRule="auto"/>
              <w:jc w:val="both"/>
              <w:rPr>
                <w:sz w:val="18"/>
                <w:szCs w:val="18"/>
                <w:lang w:val="ru-RU"/>
              </w:rPr>
            </w:pPr>
            <w:r>
              <w:rPr>
                <w:sz w:val="18"/>
                <w:szCs w:val="18"/>
                <w:lang w:val="ru-RU"/>
              </w:rPr>
              <w:t>дополнительных льгот по налогу, предоставляемых местными органами власти</w:t>
            </w:r>
          </w:p>
        </w:tc>
        <w:tc>
          <w:tcPr>
            <w:tcW w:w="847" w:type="dxa"/>
          </w:tcPr>
          <w:p w:rsidR="00C53FAD" w:rsidRDefault="00C53FAD">
            <w:pPr>
              <w:spacing w:line="360" w:lineRule="auto"/>
              <w:jc w:val="right"/>
              <w:rPr>
                <w:sz w:val="18"/>
                <w:szCs w:val="18"/>
                <w:lang w:val="ru-RU"/>
              </w:rPr>
            </w:pPr>
            <w:r>
              <w:rPr>
                <w:sz w:val="18"/>
                <w:szCs w:val="18"/>
                <w:lang w:val="ru-RU"/>
              </w:rPr>
              <w:t>713</w:t>
            </w:r>
          </w:p>
        </w:tc>
        <w:tc>
          <w:tcPr>
            <w:tcW w:w="847" w:type="dxa"/>
          </w:tcPr>
          <w:p w:rsidR="00C53FAD" w:rsidRDefault="00C53FAD">
            <w:pPr>
              <w:spacing w:line="360" w:lineRule="auto"/>
              <w:jc w:val="right"/>
              <w:rPr>
                <w:sz w:val="18"/>
                <w:szCs w:val="18"/>
                <w:lang w:val="ru-RU"/>
              </w:rPr>
            </w:pPr>
            <w:r>
              <w:rPr>
                <w:sz w:val="18"/>
                <w:szCs w:val="18"/>
                <w:lang w:val="ru-RU"/>
              </w:rPr>
              <w:t>-</w:t>
            </w:r>
          </w:p>
        </w:tc>
        <w:tc>
          <w:tcPr>
            <w:tcW w:w="847" w:type="dxa"/>
          </w:tcPr>
          <w:p w:rsidR="00C53FAD" w:rsidRDefault="00C53FAD">
            <w:pPr>
              <w:spacing w:line="360" w:lineRule="auto"/>
              <w:jc w:val="right"/>
              <w:rPr>
                <w:sz w:val="18"/>
                <w:szCs w:val="18"/>
                <w:lang w:val="ru-RU"/>
              </w:rPr>
            </w:pPr>
            <w:r>
              <w:rPr>
                <w:sz w:val="18"/>
                <w:szCs w:val="18"/>
                <w:lang w:val="ru-RU"/>
              </w:rPr>
              <w:t>-</w:t>
            </w:r>
          </w:p>
        </w:tc>
        <w:tc>
          <w:tcPr>
            <w:tcW w:w="847" w:type="dxa"/>
          </w:tcPr>
          <w:p w:rsidR="00C53FAD" w:rsidRDefault="00C53FAD">
            <w:pPr>
              <w:spacing w:line="360" w:lineRule="auto"/>
              <w:jc w:val="right"/>
              <w:rPr>
                <w:sz w:val="18"/>
                <w:szCs w:val="18"/>
                <w:lang w:val="ru-RU"/>
              </w:rPr>
            </w:pPr>
            <w:r>
              <w:rPr>
                <w:sz w:val="18"/>
                <w:szCs w:val="18"/>
                <w:lang w:val="ru-RU"/>
              </w:rPr>
              <w:t>-713</w:t>
            </w:r>
          </w:p>
        </w:tc>
        <w:tc>
          <w:tcPr>
            <w:tcW w:w="847" w:type="dxa"/>
          </w:tcPr>
          <w:p w:rsidR="00C53FAD" w:rsidRDefault="00C53FAD">
            <w:pPr>
              <w:spacing w:line="360" w:lineRule="auto"/>
              <w:jc w:val="right"/>
              <w:rPr>
                <w:sz w:val="18"/>
                <w:szCs w:val="18"/>
                <w:lang w:val="ru-RU"/>
              </w:rPr>
            </w:pPr>
            <w:r>
              <w:rPr>
                <w:sz w:val="18"/>
                <w:szCs w:val="18"/>
                <w:lang w:val="ru-RU"/>
              </w:rPr>
              <w:t>-70,31</w:t>
            </w:r>
          </w:p>
        </w:tc>
        <w:tc>
          <w:tcPr>
            <w:tcW w:w="847" w:type="dxa"/>
          </w:tcPr>
          <w:p w:rsidR="00C53FAD" w:rsidRDefault="00C53FAD">
            <w:pPr>
              <w:spacing w:line="360" w:lineRule="auto"/>
              <w:jc w:val="right"/>
              <w:rPr>
                <w:sz w:val="18"/>
                <w:szCs w:val="18"/>
                <w:lang w:val="ru-RU"/>
              </w:rPr>
            </w:pPr>
            <w:r>
              <w:rPr>
                <w:sz w:val="18"/>
                <w:szCs w:val="18"/>
                <w:lang w:val="ru-RU"/>
              </w:rPr>
              <w:t>-</w:t>
            </w:r>
          </w:p>
        </w:tc>
        <w:tc>
          <w:tcPr>
            <w:tcW w:w="847" w:type="dxa"/>
          </w:tcPr>
          <w:p w:rsidR="00C53FAD" w:rsidRDefault="00C53FAD">
            <w:pPr>
              <w:spacing w:line="360" w:lineRule="auto"/>
              <w:jc w:val="right"/>
              <w:rPr>
                <w:sz w:val="18"/>
                <w:szCs w:val="18"/>
                <w:lang w:val="ru-RU"/>
              </w:rPr>
            </w:pPr>
            <w:r>
              <w:rPr>
                <w:sz w:val="18"/>
                <w:szCs w:val="18"/>
                <w:lang w:val="ru-RU"/>
              </w:rPr>
              <w:t>-</w:t>
            </w:r>
          </w:p>
        </w:tc>
        <w:tc>
          <w:tcPr>
            <w:tcW w:w="847" w:type="dxa"/>
          </w:tcPr>
          <w:p w:rsidR="00C53FAD" w:rsidRDefault="00C53FAD">
            <w:pPr>
              <w:spacing w:line="360" w:lineRule="auto"/>
              <w:jc w:val="right"/>
              <w:rPr>
                <w:sz w:val="18"/>
                <w:szCs w:val="18"/>
                <w:lang w:val="ru-RU"/>
              </w:rPr>
            </w:pPr>
            <w:r>
              <w:rPr>
                <w:sz w:val="18"/>
                <w:szCs w:val="18"/>
                <w:lang w:val="ru-RU"/>
              </w:rPr>
              <w:t>-713</w:t>
            </w:r>
          </w:p>
        </w:tc>
        <w:tc>
          <w:tcPr>
            <w:tcW w:w="847" w:type="dxa"/>
          </w:tcPr>
          <w:p w:rsidR="00C53FAD" w:rsidRDefault="00C53FAD">
            <w:pPr>
              <w:spacing w:line="360" w:lineRule="auto"/>
              <w:jc w:val="right"/>
              <w:rPr>
                <w:sz w:val="18"/>
                <w:szCs w:val="18"/>
                <w:lang w:val="ru-RU"/>
              </w:rPr>
            </w:pPr>
            <w:r>
              <w:rPr>
                <w:sz w:val="18"/>
                <w:szCs w:val="18"/>
                <w:lang w:val="ru-RU"/>
              </w:rPr>
              <w:t>-70,31</w:t>
            </w:r>
          </w:p>
        </w:tc>
      </w:tr>
      <w:tr w:rsidR="00C53FAD">
        <w:tc>
          <w:tcPr>
            <w:tcW w:w="1951" w:type="dxa"/>
          </w:tcPr>
          <w:p w:rsidR="00C53FAD" w:rsidRDefault="00C53FAD">
            <w:pPr>
              <w:spacing w:line="360" w:lineRule="auto"/>
              <w:jc w:val="both"/>
              <w:rPr>
                <w:sz w:val="18"/>
                <w:szCs w:val="18"/>
                <w:lang w:val="ru-RU"/>
              </w:rPr>
            </w:pPr>
            <w:r>
              <w:rPr>
                <w:sz w:val="18"/>
                <w:szCs w:val="18"/>
                <w:lang w:val="ru-RU"/>
              </w:rPr>
              <w:t>по взносам на благотворительные цели</w:t>
            </w:r>
          </w:p>
        </w:tc>
        <w:tc>
          <w:tcPr>
            <w:tcW w:w="847" w:type="dxa"/>
          </w:tcPr>
          <w:p w:rsidR="00C53FAD" w:rsidRDefault="00C53FAD">
            <w:pPr>
              <w:spacing w:line="360" w:lineRule="auto"/>
              <w:jc w:val="right"/>
              <w:rPr>
                <w:sz w:val="18"/>
                <w:szCs w:val="18"/>
                <w:lang w:val="ru-RU"/>
              </w:rPr>
            </w:pPr>
            <w:r>
              <w:rPr>
                <w:sz w:val="18"/>
                <w:szCs w:val="18"/>
                <w:lang w:val="ru-RU"/>
              </w:rPr>
              <w:t>-</w:t>
            </w:r>
          </w:p>
        </w:tc>
        <w:tc>
          <w:tcPr>
            <w:tcW w:w="847" w:type="dxa"/>
          </w:tcPr>
          <w:p w:rsidR="00C53FAD" w:rsidRDefault="00C53FAD">
            <w:pPr>
              <w:spacing w:line="360" w:lineRule="auto"/>
              <w:jc w:val="right"/>
              <w:rPr>
                <w:sz w:val="18"/>
                <w:szCs w:val="18"/>
                <w:lang w:val="ru-RU"/>
              </w:rPr>
            </w:pPr>
            <w:r>
              <w:rPr>
                <w:sz w:val="18"/>
                <w:szCs w:val="18"/>
                <w:lang w:val="ru-RU"/>
              </w:rPr>
              <w:t>98</w:t>
            </w:r>
          </w:p>
        </w:tc>
        <w:tc>
          <w:tcPr>
            <w:tcW w:w="847" w:type="dxa"/>
          </w:tcPr>
          <w:p w:rsidR="00C53FAD" w:rsidRDefault="00C53FAD">
            <w:pPr>
              <w:spacing w:line="360" w:lineRule="auto"/>
              <w:jc w:val="right"/>
              <w:rPr>
                <w:sz w:val="18"/>
                <w:szCs w:val="18"/>
                <w:lang w:val="ru-RU"/>
              </w:rPr>
            </w:pPr>
            <w:r>
              <w:rPr>
                <w:sz w:val="18"/>
                <w:szCs w:val="18"/>
                <w:lang w:val="ru-RU"/>
              </w:rPr>
              <w:t>2</w:t>
            </w:r>
          </w:p>
        </w:tc>
        <w:tc>
          <w:tcPr>
            <w:tcW w:w="847" w:type="dxa"/>
          </w:tcPr>
          <w:p w:rsidR="00C53FAD" w:rsidRDefault="00C53FAD">
            <w:pPr>
              <w:spacing w:line="360" w:lineRule="auto"/>
              <w:jc w:val="right"/>
              <w:rPr>
                <w:sz w:val="18"/>
                <w:szCs w:val="18"/>
                <w:lang w:val="ru-RU"/>
              </w:rPr>
            </w:pPr>
            <w:r>
              <w:rPr>
                <w:sz w:val="18"/>
                <w:szCs w:val="18"/>
                <w:lang w:val="ru-RU"/>
              </w:rPr>
              <w:t>+98</w:t>
            </w:r>
          </w:p>
        </w:tc>
        <w:tc>
          <w:tcPr>
            <w:tcW w:w="847" w:type="dxa"/>
          </w:tcPr>
          <w:p w:rsidR="00C53FAD" w:rsidRDefault="00C53FAD">
            <w:pPr>
              <w:spacing w:line="360" w:lineRule="auto"/>
              <w:jc w:val="right"/>
              <w:rPr>
                <w:sz w:val="18"/>
                <w:szCs w:val="18"/>
                <w:lang w:val="ru-RU"/>
              </w:rPr>
            </w:pPr>
            <w:r>
              <w:rPr>
                <w:sz w:val="18"/>
                <w:szCs w:val="18"/>
                <w:lang w:val="ru-RU"/>
              </w:rPr>
              <w:t>+9,66</w:t>
            </w:r>
          </w:p>
        </w:tc>
        <w:tc>
          <w:tcPr>
            <w:tcW w:w="847" w:type="dxa"/>
          </w:tcPr>
          <w:p w:rsidR="00C53FAD" w:rsidRDefault="00C53FAD">
            <w:pPr>
              <w:spacing w:line="360" w:lineRule="auto"/>
              <w:jc w:val="right"/>
              <w:rPr>
                <w:sz w:val="18"/>
                <w:szCs w:val="18"/>
                <w:lang w:val="ru-RU"/>
              </w:rPr>
            </w:pPr>
            <w:r>
              <w:rPr>
                <w:sz w:val="18"/>
                <w:szCs w:val="18"/>
                <w:lang w:val="ru-RU"/>
              </w:rPr>
              <w:t>-96</w:t>
            </w:r>
          </w:p>
        </w:tc>
        <w:tc>
          <w:tcPr>
            <w:tcW w:w="847" w:type="dxa"/>
          </w:tcPr>
          <w:p w:rsidR="00C53FAD" w:rsidRDefault="00C53FAD">
            <w:pPr>
              <w:spacing w:line="360" w:lineRule="auto"/>
              <w:jc w:val="right"/>
              <w:rPr>
                <w:sz w:val="18"/>
                <w:szCs w:val="18"/>
                <w:lang w:val="ru-RU"/>
              </w:rPr>
            </w:pPr>
            <w:r>
              <w:rPr>
                <w:sz w:val="18"/>
                <w:szCs w:val="18"/>
                <w:lang w:val="ru-RU"/>
              </w:rPr>
              <w:t>-0,32</w:t>
            </w:r>
          </w:p>
        </w:tc>
        <w:tc>
          <w:tcPr>
            <w:tcW w:w="847" w:type="dxa"/>
          </w:tcPr>
          <w:p w:rsidR="00C53FAD" w:rsidRDefault="00C53FAD">
            <w:pPr>
              <w:spacing w:line="360" w:lineRule="auto"/>
              <w:jc w:val="right"/>
              <w:rPr>
                <w:sz w:val="18"/>
                <w:szCs w:val="18"/>
                <w:lang w:val="ru-RU"/>
              </w:rPr>
            </w:pPr>
            <w:r>
              <w:rPr>
                <w:sz w:val="18"/>
                <w:szCs w:val="18"/>
                <w:lang w:val="ru-RU"/>
              </w:rPr>
              <w:t>+2</w:t>
            </w:r>
          </w:p>
        </w:tc>
        <w:tc>
          <w:tcPr>
            <w:tcW w:w="847" w:type="dxa"/>
          </w:tcPr>
          <w:p w:rsidR="00C53FAD" w:rsidRDefault="00C53FAD">
            <w:pPr>
              <w:spacing w:line="360" w:lineRule="auto"/>
              <w:jc w:val="right"/>
              <w:rPr>
                <w:sz w:val="18"/>
                <w:szCs w:val="18"/>
                <w:lang w:val="ru-RU"/>
              </w:rPr>
            </w:pPr>
            <w:r>
              <w:rPr>
                <w:sz w:val="18"/>
                <w:szCs w:val="18"/>
                <w:lang w:val="ru-RU"/>
              </w:rPr>
              <w:t>+0,20</w:t>
            </w:r>
          </w:p>
        </w:tc>
      </w:tr>
      <w:tr w:rsidR="00C53FAD">
        <w:tc>
          <w:tcPr>
            <w:tcW w:w="1951" w:type="dxa"/>
          </w:tcPr>
          <w:p w:rsidR="00C53FAD" w:rsidRDefault="00C53FAD">
            <w:pPr>
              <w:spacing w:line="360" w:lineRule="auto"/>
              <w:jc w:val="both"/>
              <w:rPr>
                <w:sz w:val="18"/>
                <w:szCs w:val="18"/>
                <w:lang w:val="ru-RU"/>
              </w:rPr>
            </w:pPr>
            <w:r>
              <w:rPr>
                <w:sz w:val="18"/>
                <w:szCs w:val="18"/>
                <w:lang w:val="ru-RU"/>
              </w:rPr>
              <w:t>по прибыли направленной на покрытие убытка в течение 5-ти лет</w:t>
            </w:r>
          </w:p>
        </w:tc>
        <w:tc>
          <w:tcPr>
            <w:tcW w:w="847" w:type="dxa"/>
          </w:tcPr>
          <w:p w:rsidR="00C53FAD" w:rsidRDefault="00C53FAD">
            <w:pPr>
              <w:spacing w:line="360" w:lineRule="auto"/>
              <w:jc w:val="right"/>
              <w:rPr>
                <w:sz w:val="18"/>
                <w:szCs w:val="18"/>
                <w:lang w:val="ru-RU"/>
              </w:rPr>
            </w:pPr>
            <w:r>
              <w:rPr>
                <w:sz w:val="18"/>
                <w:szCs w:val="18"/>
                <w:lang w:val="ru-RU"/>
              </w:rPr>
              <w:t>-</w:t>
            </w:r>
          </w:p>
        </w:tc>
        <w:tc>
          <w:tcPr>
            <w:tcW w:w="847" w:type="dxa"/>
          </w:tcPr>
          <w:p w:rsidR="00C53FAD" w:rsidRDefault="00C53FAD">
            <w:pPr>
              <w:spacing w:line="360" w:lineRule="auto"/>
              <w:jc w:val="right"/>
              <w:rPr>
                <w:sz w:val="18"/>
                <w:szCs w:val="18"/>
                <w:lang w:val="ru-RU"/>
              </w:rPr>
            </w:pPr>
            <w:r>
              <w:rPr>
                <w:sz w:val="18"/>
                <w:szCs w:val="18"/>
                <w:lang w:val="ru-RU"/>
              </w:rPr>
              <w:t>21</w:t>
            </w:r>
          </w:p>
        </w:tc>
        <w:tc>
          <w:tcPr>
            <w:tcW w:w="847" w:type="dxa"/>
          </w:tcPr>
          <w:p w:rsidR="00C53FAD" w:rsidRDefault="00C53FAD">
            <w:pPr>
              <w:spacing w:line="360" w:lineRule="auto"/>
              <w:jc w:val="right"/>
              <w:rPr>
                <w:sz w:val="18"/>
                <w:szCs w:val="18"/>
                <w:lang w:val="ru-RU"/>
              </w:rPr>
            </w:pPr>
            <w:r>
              <w:rPr>
                <w:sz w:val="18"/>
                <w:szCs w:val="18"/>
                <w:lang w:val="ru-RU"/>
              </w:rPr>
              <w:t>44</w:t>
            </w:r>
          </w:p>
        </w:tc>
        <w:tc>
          <w:tcPr>
            <w:tcW w:w="847" w:type="dxa"/>
          </w:tcPr>
          <w:p w:rsidR="00C53FAD" w:rsidRDefault="00C53FAD">
            <w:pPr>
              <w:spacing w:line="360" w:lineRule="auto"/>
              <w:jc w:val="right"/>
              <w:rPr>
                <w:sz w:val="18"/>
                <w:szCs w:val="18"/>
                <w:lang w:val="ru-RU"/>
              </w:rPr>
            </w:pPr>
            <w:r>
              <w:rPr>
                <w:sz w:val="18"/>
                <w:szCs w:val="18"/>
                <w:lang w:val="ru-RU"/>
              </w:rPr>
              <w:t>+21</w:t>
            </w:r>
          </w:p>
        </w:tc>
        <w:tc>
          <w:tcPr>
            <w:tcW w:w="847" w:type="dxa"/>
          </w:tcPr>
          <w:p w:rsidR="00C53FAD" w:rsidRDefault="00C53FAD">
            <w:pPr>
              <w:spacing w:line="360" w:lineRule="auto"/>
              <w:jc w:val="right"/>
              <w:rPr>
                <w:sz w:val="18"/>
                <w:szCs w:val="18"/>
                <w:lang w:val="ru-RU"/>
              </w:rPr>
            </w:pPr>
            <w:r>
              <w:rPr>
                <w:sz w:val="18"/>
                <w:szCs w:val="18"/>
                <w:lang w:val="ru-RU"/>
              </w:rPr>
              <w:t>+2,07</w:t>
            </w:r>
          </w:p>
        </w:tc>
        <w:tc>
          <w:tcPr>
            <w:tcW w:w="847" w:type="dxa"/>
          </w:tcPr>
          <w:p w:rsidR="00C53FAD" w:rsidRDefault="00C53FAD">
            <w:pPr>
              <w:spacing w:line="360" w:lineRule="auto"/>
              <w:jc w:val="right"/>
              <w:rPr>
                <w:sz w:val="18"/>
                <w:szCs w:val="18"/>
                <w:lang w:val="ru-RU"/>
              </w:rPr>
            </w:pPr>
            <w:r>
              <w:rPr>
                <w:sz w:val="18"/>
                <w:szCs w:val="18"/>
                <w:lang w:val="ru-RU"/>
              </w:rPr>
              <w:t>+23</w:t>
            </w:r>
          </w:p>
        </w:tc>
        <w:tc>
          <w:tcPr>
            <w:tcW w:w="847" w:type="dxa"/>
          </w:tcPr>
          <w:p w:rsidR="00C53FAD" w:rsidRDefault="00C53FAD">
            <w:pPr>
              <w:spacing w:line="360" w:lineRule="auto"/>
              <w:jc w:val="right"/>
              <w:rPr>
                <w:sz w:val="18"/>
                <w:szCs w:val="18"/>
                <w:lang w:val="ru-RU"/>
              </w:rPr>
            </w:pPr>
            <w:r>
              <w:rPr>
                <w:sz w:val="18"/>
                <w:szCs w:val="18"/>
                <w:lang w:val="ru-RU"/>
              </w:rPr>
              <w:t>+0,07</w:t>
            </w:r>
          </w:p>
        </w:tc>
        <w:tc>
          <w:tcPr>
            <w:tcW w:w="847" w:type="dxa"/>
          </w:tcPr>
          <w:p w:rsidR="00C53FAD" w:rsidRDefault="00C53FAD">
            <w:pPr>
              <w:spacing w:line="360" w:lineRule="auto"/>
              <w:jc w:val="right"/>
              <w:rPr>
                <w:sz w:val="18"/>
                <w:szCs w:val="18"/>
                <w:lang w:val="ru-RU"/>
              </w:rPr>
            </w:pPr>
            <w:r>
              <w:rPr>
                <w:sz w:val="18"/>
                <w:szCs w:val="18"/>
                <w:lang w:val="ru-RU"/>
              </w:rPr>
              <w:t>+44</w:t>
            </w:r>
          </w:p>
        </w:tc>
        <w:tc>
          <w:tcPr>
            <w:tcW w:w="847" w:type="dxa"/>
          </w:tcPr>
          <w:p w:rsidR="00C53FAD" w:rsidRDefault="00C53FAD">
            <w:pPr>
              <w:spacing w:line="360" w:lineRule="auto"/>
              <w:jc w:val="right"/>
              <w:rPr>
                <w:sz w:val="18"/>
                <w:szCs w:val="18"/>
                <w:lang w:val="ru-RU"/>
              </w:rPr>
            </w:pPr>
            <w:r>
              <w:rPr>
                <w:sz w:val="18"/>
                <w:szCs w:val="18"/>
                <w:lang w:val="ru-RU"/>
              </w:rPr>
              <w:t>+4,34</w:t>
            </w:r>
          </w:p>
        </w:tc>
      </w:tr>
      <w:tr w:rsidR="00C53FAD">
        <w:tc>
          <w:tcPr>
            <w:tcW w:w="1951" w:type="dxa"/>
          </w:tcPr>
          <w:p w:rsidR="00C53FAD" w:rsidRDefault="00C53FAD">
            <w:pPr>
              <w:spacing w:line="360" w:lineRule="auto"/>
              <w:jc w:val="both"/>
              <w:rPr>
                <w:sz w:val="18"/>
                <w:szCs w:val="18"/>
                <w:lang w:val="ru-RU"/>
              </w:rPr>
            </w:pPr>
            <w:r>
              <w:rPr>
                <w:sz w:val="18"/>
                <w:szCs w:val="18"/>
                <w:lang w:val="ru-RU"/>
              </w:rPr>
              <w:t>по прибыли малых предприятий, освобождаемых от налогообложения в первые 2 года работы</w:t>
            </w:r>
          </w:p>
        </w:tc>
        <w:tc>
          <w:tcPr>
            <w:tcW w:w="847" w:type="dxa"/>
          </w:tcPr>
          <w:p w:rsidR="00C53FAD" w:rsidRDefault="00C53FAD">
            <w:pPr>
              <w:spacing w:line="360" w:lineRule="auto"/>
              <w:jc w:val="right"/>
              <w:rPr>
                <w:sz w:val="18"/>
                <w:szCs w:val="18"/>
                <w:lang w:val="ru-RU"/>
              </w:rPr>
            </w:pPr>
            <w:r>
              <w:rPr>
                <w:sz w:val="18"/>
                <w:szCs w:val="18"/>
                <w:lang w:val="ru-RU"/>
              </w:rPr>
              <w:t>-</w:t>
            </w:r>
          </w:p>
        </w:tc>
        <w:tc>
          <w:tcPr>
            <w:tcW w:w="847" w:type="dxa"/>
          </w:tcPr>
          <w:p w:rsidR="00C53FAD" w:rsidRDefault="00C53FAD">
            <w:pPr>
              <w:spacing w:line="360" w:lineRule="auto"/>
              <w:jc w:val="right"/>
              <w:rPr>
                <w:sz w:val="18"/>
                <w:szCs w:val="18"/>
                <w:lang w:val="ru-RU"/>
              </w:rPr>
            </w:pPr>
            <w:r>
              <w:rPr>
                <w:sz w:val="18"/>
                <w:szCs w:val="18"/>
                <w:lang w:val="ru-RU"/>
              </w:rPr>
              <w:t>7966</w:t>
            </w:r>
          </w:p>
        </w:tc>
        <w:tc>
          <w:tcPr>
            <w:tcW w:w="847" w:type="dxa"/>
          </w:tcPr>
          <w:p w:rsidR="00C53FAD" w:rsidRDefault="00C53FAD">
            <w:pPr>
              <w:spacing w:line="360" w:lineRule="auto"/>
              <w:jc w:val="right"/>
              <w:rPr>
                <w:sz w:val="18"/>
                <w:szCs w:val="18"/>
                <w:lang w:val="ru-RU"/>
              </w:rPr>
            </w:pPr>
            <w:r>
              <w:rPr>
                <w:sz w:val="18"/>
                <w:szCs w:val="18"/>
                <w:lang w:val="ru-RU"/>
              </w:rPr>
              <w:t>16110</w:t>
            </w:r>
          </w:p>
        </w:tc>
        <w:tc>
          <w:tcPr>
            <w:tcW w:w="847" w:type="dxa"/>
          </w:tcPr>
          <w:p w:rsidR="00C53FAD" w:rsidRDefault="00C53FAD">
            <w:pPr>
              <w:spacing w:line="360" w:lineRule="auto"/>
              <w:jc w:val="right"/>
              <w:rPr>
                <w:sz w:val="18"/>
                <w:szCs w:val="18"/>
                <w:lang w:val="ru-RU"/>
              </w:rPr>
            </w:pPr>
            <w:r>
              <w:rPr>
                <w:sz w:val="18"/>
                <w:szCs w:val="18"/>
                <w:lang w:val="ru-RU"/>
              </w:rPr>
              <w:t>+7966</w:t>
            </w:r>
          </w:p>
        </w:tc>
        <w:tc>
          <w:tcPr>
            <w:tcW w:w="847" w:type="dxa"/>
          </w:tcPr>
          <w:p w:rsidR="00C53FAD" w:rsidRDefault="00C53FAD">
            <w:pPr>
              <w:spacing w:line="360" w:lineRule="auto"/>
              <w:jc w:val="right"/>
              <w:rPr>
                <w:sz w:val="18"/>
                <w:szCs w:val="18"/>
                <w:lang w:val="ru-RU"/>
              </w:rPr>
            </w:pPr>
            <w:r>
              <w:rPr>
                <w:sz w:val="18"/>
                <w:szCs w:val="18"/>
                <w:lang w:val="ru-RU"/>
              </w:rPr>
              <w:t>+785,60</w:t>
            </w:r>
          </w:p>
        </w:tc>
        <w:tc>
          <w:tcPr>
            <w:tcW w:w="847" w:type="dxa"/>
          </w:tcPr>
          <w:p w:rsidR="00C53FAD" w:rsidRDefault="00C53FAD">
            <w:pPr>
              <w:spacing w:line="360" w:lineRule="auto"/>
              <w:jc w:val="right"/>
              <w:rPr>
                <w:sz w:val="18"/>
                <w:szCs w:val="18"/>
                <w:lang w:val="ru-RU"/>
              </w:rPr>
            </w:pPr>
            <w:r>
              <w:rPr>
                <w:sz w:val="18"/>
                <w:szCs w:val="18"/>
                <w:lang w:val="ru-RU"/>
              </w:rPr>
              <w:t>+8144</w:t>
            </w:r>
          </w:p>
        </w:tc>
        <w:tc>
          <w:tcPr>
            <w:tcW w:w="847" w:type="dxa"/>
          </w:tcPr>
          <w:p w:rsidR="00C53FAD" w:rsidRDefault="00C53FAD">
            <w:pPr>
              <w:spacing w:line="360" w:lineRule="auto"/>
              <w:jc w:val="right"/>
              <w:rPr>
                <w:sz w:val="18"/>
                <w:szCs w:val="18"/>
                <w:lang w:val="ru-RU"/>
              </w:rPr>
            </w:pPr>
            <w:r>
              <w:rPr>
                <w:sz w:val="18"/>
                <w:szCs w:val="18"/>
                <w:lang w:val="ru-RU"/>
              </w:rPr>
              <w:t>+27,51</w:t>
            </w:r>
          </w:p>
        </w:tc>
        <w:tc>
          <w:tcPr>
            <w:tcW w:w="847" w:type="dxa"/>
          </w:tcPr>
          <w:p w:rsidR="00C53FAD" w:rsidRDefault="00C53FAD">
            <w:pPr>
              <w:spacing w:line="360" w:lineRule="auto"/>
              <w:jc w:val="right"/>
              <w:rPr>
                <w:sz w:val="18"/>
                <w:szCs w:val="18"/>
                <w:lang w:val="ru-RU"/>
              </w:rPr>
            </w:pPr>
            <w:r>
              <w:rPr>
                <w:sz w:val="18"/>
                <w:szCs w:val="18"/>
                <w:lang w:val="ru-RU"/>
              </w:rPr>
              <w:t>+16110</w:t>
            </w:r>
          </w:p>
        </w:tc>
        <w:tc>
          <w:tcPr>
            <w:tcW w:w="847" w:type="dxa"/>
          </w:tcPr>
          <w:p w:rsidR="00C53FAD" w:rsidRDefault="00C53FAD">
            <w:pPr>
              <w:spacing w:line="360" w:lineRule="auto"/>
              <w:jc w:val="right"/>
              <w:rPr>
                <w:sz w:val="18"/>
                <w:szCs w:val="18"/>
                <w:lang w:val="ru-RU"/>
              </w:rPr>
            </w:pPr>
            <w:r>
              <w:rPr>
                <w:sz w:val="18"/>
                <w:szCs w:val="18"/>
                <w:lang w:val="ru-RU"/>
              </w:rPr>
              <w:t>+1588,76</w:t>
            </w:r>
          </w:p>
        </w:tc>
      </w:tr>
      <w:tr w:rsidR="00C53FAD">
        <w:tc>
          <w:tcPr>
            <w:tcW w:w="1951" w:type="dxa"/>
          </w:tcPr>
          <w:p w:rsidR="00C53FAD" w:rsidRDefault="00C53FAD">
            <w:pPr>
              <w:spacing w:line="360" w:lineRule="auto"/>
              <w:jc w:val="both"/>
              <w:rPr>
                <w:sz w:val="18"/>
                <w:szCs w:val="18"/>
                <w:lang w:val="ru-RU"/>
              </w:rPr>
            </w:pPr>
            <w:r>
              <w:rPr>
                <w:sz w:val="18"/>
                <w:szCs w:val="18"/>
                <w:lang w:val="ru-RU"/>
              </w:rPr>
              <w:t>прочих льгот</w:t>
            </w:r>
          </w:p>
        </w:tc>
        <w:tc>
          <w:tcPr>
            <w:tcW w:w="847" w:type="dxa"/>
          </w:tcPr>
          <w:p w:rsidR="00C53FAD" w:rsidRDefault="00C53FAD">
            <w:pPr>
              <w:spacing w:line="360" w:lineRule="auto"/>
              <w:jc w:val="right"/>
              <w:rPr>
                <w:sz w:val="18"/>
                <w:szCs w:val="18"/>
                <w:lang w:val="ru-RU"/>
              </w:rPr>
            </w:pPr>
            <w:r>
              <w:rPr>
                <w:sz w:val="18"/>
                <w:szCs w:val="18"/>
                <w:lang w:val="ru-RU"/>
              </w:rPr>
              <w:t>-</w:t>
            </w:r>
          </w:p>
        </w:tc>
        <w:tc>
          <w:tcPr>
            <w:tcW w:w="847" w:type="dxa"/>
          </w:tcPr>
          <w:p w:rsidR="00C53FAD" w:rsidRDefault="00C53FAD">
            <w:pPr>
              <w:spacing w:line="360" w:lineRule="auto"/>
              <w:jc w:val="right"/>
              <w:rPr>
                <w:sz w:val="18"/>
                <w:szCs w:val="18"/>
                <w:lang w:val="ru-RU"/>
              </w:rPr>
            </w:pPr>
            <w:r>
              <w:rPr>
                <w:sz w:val="18"/>
                <w:szCs w:val="18"/>
                <w:lang w:val="ru-RU"/>
              </w:rPr>
              <w:t>2560</w:t>
            </w:r>
          </w:p>
        </w:tc>
        <w:tc>
          <w:tcPr>
            <w:tcW w:w="847" w:type="dxa"/>
          </w:tcPr>
          <w:p w:rsidR="00C53FAD" w:rsidRDefault="00C53FAD">
            <w:pPr>
              <w:spacing w:line="360" w:lineRule="auto"/>
              <w:jc w:val="right"/>
              <w:rPr>
                <w:sz w:val="18"/>
                <w:szCs w:val="18"/>
                <w:lang w:val="ru-RU"/>
              </w:rPr>
            </w:pPr>
            <w:r>
              <w:rPr>
                <w:sz w:val="18"/>
                <w:szCs w:val="18"/>
                <w:lang w:val="ru-RU"/>
              </w:rPr>
              <w:t>3533</w:t>
            </w:r>
          </w:p>
        </w:tc>
        <w:tc>
          <w:tcPr>
            <w:tcW w:w="847" w:type="dxa"/>
          </w:tcPr>
          <w:p w:rsidR="00C53FAD" w:rsidRDefault="00C53FAD">
            <w:pPr>
              <w:spacing w:line="360" w:lineRule="auto"/>
              <w:jc w:val="right"/>
              <w:rPr>
                <w:sz w:val="18"/>
                <w:szCs w:val="18"/>
                <w:lang w:val="ru-RU"/>
              </w:rPr>
            </w:pPr>
            <w:r>
              <w:rPr>
                <w:sz w:val="18"/>
                <w:szCs w:val="18"/>
                <w:lang w:val="ru-RU"/>
              </w:rPr>
              <w:t>+2560</w:t>
            </w:r>
          </w:p>
        </w:tc>
        <w:tc>
          <w:tcPr>
            <w:tcW w:w="847" w:type="dxa"/>
          </w:tcPr>
          <w:p w:rsidR="00C53FAD" w:rsidRDefault="00C53FAD">
            <w:pPr>
              <w:spacing w:line="360" w:lineRule="auto"/>
              <w:jc w:val="right"/>
              <w:rPr>
                <w:sz w:val="18"/>
                <w:szCs w:val="18"/>
                <w:lang w:val="ru-RU"/>
              </w:rPr>
            </w:pPr>
            <w:r>
              <w:rPr>
                <w:sz w:val="18"/>
                <w:szCs w:val="18"/>
                <w:lang w:val="ru-RU"/>
              </w:rPr>
              <w:t>+252,47</w:t>
            </w:r>
          </w:p>
        </w:tc>
        <w:tc>
          <w:tcPr>
            <w:tcW w:w="847" w:type="dxa"/>
          </w:tcPr>
          <w:p w:rsidR="00C53FAD" w:rsidRDefault="00C53FAD">
            <w:pPr>
              <w:spacing w:line="360" w:lineRule="auto"/>
              <w:jc w:val="right"/>
              <w:rPr>
                <w:sz w:val="18"/>
                <w:szCs w:val="18"/>
                <w:lang w:val="ru-RU"/>
              </w:rPr>
            </w:pPr>
            <w:r>
              <w:rPr>
                <w:sz w:val="18"/>
                <w:szCs w:val="18"/>
                <w:lang w:val="ru-RU"/>
              </w:rPr>
              <w:t>+973</w:t>
            </w:r>
          </w:p>
        </w:tc>
        <w:tc>
          <w:tcPr>
            <w:tcW w:w="847" w:type="dxa"/>
          </w:tcPr>
          <w:p w:rsidR="00C53FAD" w:rsidRDefault="00C53FAD">
            <w:pPr>
              <w:spacing w:line="360" w:lineRule="auto"/>
              <w:jc w:val="right"/>
              <w:rPr>
                <w:sz w:val="18"/>
                <w:szCs w:val="18"/>
                <w:lang w:val="ru-RU"/>
              </w:rPr>
            </w:pPr>
            <w:r>
              <w:rPr>
                <w:sz w:val="18"/>
                <w:szCs w:val="18"/>
                <w:lang w:val="ru-RU"/>
              </w:rPr>
              <w:t>+3,29</w:t>
            </w:r>
          </w:p>
        </w:tc>
        <w:tc>
          <w:tcPr>
            <w:tcW w:w="847" w:type="dxa"/>
          </w:tcPr>
          <w:p w:rsidR="00C53FAD" w:rsidRDefault="00C53FAD">
            <w:pPr>
              <w:spacing w:line="360" w:lineRule="auto"/>
              <w:jc w:val="right"/>
              <w:rPr>
                <w:sz w:val="18"/>
                <w:szCs w:val="18"/>
                <w:lang w:val="ru-RU"/>
              </w:rPr>
            </w:pPr>
            <w:r>
              <w:rPr>
                <w:sz w:val="18"/>
                <w:szCs w:val="18"/>
                <w:lang w:val="ru-RU"/>
              </w:rPr>
              <w:t>+3533</w:t>
            </w:r>
          </w:p>
        </w:tc>
        <w:tc>
          <w:tcPr>
            <w:tcW w:w="847" w:type="dxa"/>
          </w:tcPr>
          <w:p w:rsidR="00C53FAD" w:rsidRDefault="00C53FAD">
            <w:pPr>
              <w:spacing w:line="360" w:lineRule="auto"/>
              <w:jc w:val="right"/>
              <w:rPr>
                <w:sz w:val="18"/>
                <w:szCs w:val="18"/>
                <w:lang w:val="ru-RU"/>
              </w:rPr>
            </w:pPr>
            <w:r>
              <w:rPr>
                <w:sz w:val="18"/>
                <w:szCs w:val="18"/>
                <w:lang w:val="ru-RU"/>
              </w:rPr>
              <w:t>+348,42</w:t>
            </w:r>
          </w:p>
        </w:tc>
      </w:tr>
    </w:tbl>
    <w:p w:rsidR="00C53FAD" w:rsidRDefault="00C53FAD">
      <w:pPr>
        <w:spacing w:line="360" w:lineRule="auto"/>
        <w:ind w:left="1843" w:hanging="1123"/>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Факторный анализ влияния различных льгот на общий их состав (см. Таблицу №    ) показывает , что общая сумма льгот в 1996 году увеличилась по сравнению с 1995 годом на 28583 млн.руб. или в 28,1884 раз (!), а в 1997 году по сравнению с 1996 годом - уменьшилась на 4276 млн.руб. или 14,45%. Причем , если сравнивать 1997 год с 1995, то сумма льгот увеличилась на 24314 млн.руб. или в 23,9783 раз. Такое резкое увеличение общего объема льгот связано с введением с 01.01.96 года большого объема новых льгот по налогу, согласно действовавшему законодательству (что было рассмотрено в работе ранее).</w:t>
      </w:r>
    </w:p>
    <w:p w:rsidR="00C53FAD" w:rsidRDefault="00C53FAD">
      <w:pPr>
        <w:spacing w:line="360" w:lineRule="auto"/>
        <w:ind w:firstLine="720"/>
        <w:jc w:val="both"/>
        <w:rPr>
          <w:sz w:val="28"/>
          <w:szCs w:val="28"/>
          <w:lang w:val="ru-RU"/>
        </w:rPr>
      </w:pPr>
      <w:r>
        <w:rPr>
          <w:sz w:val="28"/>
          <w:szCs w:val="28"/>
          <w:lang w:val="ru-RU"/>
        </w:rPr>
        <w:t>На существенное изменение общей суммы льгот по налогу в 1996 году по сравнению с 1995 годом значительное влияние оказало увеличение сумм льгот по затратам направленным на содержание объектов социальной сферы, а также льгот по прибыли малых предприятий , освобождаемой от налогообложения в первые два года работы и льгот по расходам на финансирование кап.вложений. Уменьшение сумм по аналогичным льготам  в 1997 году оказывают значительное влияние на уменьшение общего объема льгот по сравнению с предшествующим годом.</w:t>
      </w:r>
    </w:p>
    <w:p w:rsidR="00C53FAD" w:rsidRDefault="00C53FAD">
      <w:pPr>
        <w:spacing w:line="360" w:lineRule="auto"/>
        <w:ind w:firstLine="720"/>
        <w:jc w:val="both"/>
        <w:rPr>
          <w:sz w:val="28"/>
          <w:szCs w:val="28"/>
          <w:lang w:val="ru-RU"/>
        </w:rPr>
      </w:pPr>
      <w:r>
        <w:rPr>
          <w:sz w:val="28"/>
          <w:szCs w:val="28"/>
          <w:lang w:val="ru-RU"/>
        </w:rPr>
        <w:t>Исходя из вышесказанного можно сделать вывод, что данные льготы являются основными на территории г. Урая.</w:t>
      </w:r>
    </w:p>
    <w:p w:rsidR="00C53FAD" w:rsidRDefault="00C53FAD">
      <w:pPr>
        <w:spacing w:line="360" w:lineRule="auto"/>
        <w:ind w:firstLine="720"/>
        <w:jc w:val="both"/>
        <w:rPr>
          <w:sz w:val="28"/>
          <w:szCs w:val="28"/>
          <w:lang w:val="ru-RU"/>
        </w:rPr>
      </w:pPr>
      <w:r>
        <w:rPr>
          <w:sz w:val="28"/>
          <w:szCs w:val="28"/>
          <w:lang w:val="ru-RU"/>
        </w:rPr>
        <w:t xml:space="preserve">Если рассматривать льготы, которыми пользуются налогоплательщики г. Урая при исчислении налога на прибыль, то можно сказать следующее: </w:t>
      </w:r>
    </w:p>
    <w:p w:rsidR="00C53FAD" w:rsidRDefault="00C53FAD">
      <w:pPr>
        <w:numPr>
          <w:ilvl w:val="0"/>
          <w:numId w:val="7"/>
        </w:numPr>
        <w:spacing w:line="360" w:lineRule="auto"/>
        <w:jc w:val="both"/>
        <w:rPr>
          <w:sz w:val="28"/>
          <w:szCs w:val="28"/>
          <w:lang w:val="ru-RU"/>
        </w:rPr>
      </w:pPr>
      <w:r>
        <w:rPr>
          <w:sz w:val="28"/>
          <w:szCs w:val="28"/>
          <w:lang w:val="ru-RU"/>
        </w:rPr>
        <w:t>льгота по кап.вложениям в 1996 году по сравнению с 1995 годом увеличивается в 29,5 раз, а в 1997 году по сравнению с 1996 годом- уменьшается на 70%. Однако же увеличение 1997 года по сравнению с 1995 годом происходит в 20,7 раз;</w:t>
      </w:r>
    </w:p>
    <w:p w:rsidR="00C53FAD" w:rsidRDefault="00C53FAD">
      <w:pPr>
        <w:numPr>
          <w:ilvl w:val="0"/>
          <w:numId w:val="8"/>
        </w:numPr>
        <w:spacing w:line="360" w:lineRule="auto"/>
        <w:jc w:val="both"/>
        <w:rPr>
          <w:sz w:val="28"/>
          <w:szCs w:val="28"/>
          <w:lang w:val="ru-RU"/>
        </w:rPr>
      </w:pPr>
      <w:r>
        <w:rPr>
          <w:sz w:val="28"/>
          <w:szCs w:val="28"/>
          <w:lang w:val="ru-RU"/>
        </w:rPr>
        <w:t>льгота по затратам предприятий на содержание объектов социальной сферы в 1996 году по сравнению с 1995 годом увеличивается в 376,6 раз, однако же в 1997 году плательщики данной льготой не пользуются;</w:t>
      </w:r>
    </w:p>
    <w:p w:rsidR="00C53FAD" w:rsidRDefault="00C53FAD">
      <w:pPr>
        <w:numPr>
          <w:ilvl w:val="0"/>
          <w:numId w:val="9"/>
        </w:numPr>
        <w:spacing w:line="360" w:lineRule="auto"/>
        <w:jc w:val="both"/>
        <w:rPr>
          <w:lang w:val="ru-RU"/>
        </w:rPr>
      </w:pPr>
      <w:r>
        <w:rPr>
          <w:sz w:val="28"/>
          <w:szCs w:val="28"/>
          <w:lang w:val="ru-RU"/>
        </w:rPr>
        <w:t>дополнительно льготы по налогу предоставлялись местными органами власти плательщикам налога н прибыль только в 1995 году;</w:t>
      </w:r>
    </w:p>
    <w:p w:rsidR="00C53FAD" w:rsidRDefault="00C53FAD">
      <w:pPr>
        <w:spacing w:line="360" w:lineRule="auto"/>
        <w:ind w:firstLine="709"/>
        <w:jc w:val="both"/>
        <w:rPr>
          <w:sz w:val="28"/>
          <w:szCs w:val="28"/>
          <w:lang w:val="ru-RU"/>
        </w:rPr>
      </w:pPr>
      <w:r>
        <w:rPr>
          <w:sz w:val="28"/>
          <w:szCs w:val="28"/>
          <w:lang w:val="ru-RU"/>
        </w:rPr>
        <w:t>4 ) по взносам на благотворительные цели плательщики пользовались льготой в 1996 и 1997 гг., причем общая сумма данных льгот в 1997 году по сравнению с 1996 годом уменьшилась на 98%;</w:t>
      </w:r>
    </w:p>
    <w:p w:rsidR="00C53FAD" w:rsidRDefault="00C53FAD">
      <w:pPr>
        <w:numPr>
          <w:ilvl w:val="0"/>
          <w:numId w:val="10"/>
        </w:numPr>
        <w:spacing w:line="360" w:lineRule="auto"/>
        <w:jc w:val="both"/>
        <w:rPr>
          <w:sz w:val="28"/>
          <w:szCs w:val="28"/>
          <w:lang w:val="ru-RU"/>
        </w:rPr>
      </w:pPr>
      <w:r>
        <w:rPr>
          <w:sz w:val="28"/>
          <w:szCs w:val="28"/>
          <w:lang w:val="ru-RU"/>
        </w:rPr>
        <w:t>льгота по прибыли направленной на покрытие убытка в течение 5-ти лет, предоставляемая с 01.01.96г., в 1997 году по сравнению с предшествующим годом увеличилась в 2,1 раза;</w:t>
      </w:r>
    </w:p>
    <w:p w:rsidR="00C53FAD" w:rsidRDefault="00C53FAD">
      <w:pPr>
        <w:numPr>
          <w:ilvl w:val="0"/>
          <w:numId w:val="11"/>
        </w:numPr>
        <w:spacing w:line="360" w:lineRule="auto"/>
        <w:jc w:val="both"/>
        <w:rPr>
          <w:sz w:val="28"/>
          <w:szCs w:val="28"/>
          <w:lang w:val="ru-RU"/>
        </w:rPr>
      </w:pPr>
      <w:r>
        <w:rPr>
          <w:sz w:val="28"/>
          <w:szCs w:val="28"/>
          <w:lang w:val="ru-RU"/>
        </w:rPr>
        <w:t>льготой по прибыли малых предприятий, освобождаемых от налогообложения в первые 2 года работы в 1995 году плательщики налога не пользовались, а в 1997 г. по сравнению с 1996 годом сумма льготы увеличивается плательщиками почти в 2 раза;</w:t>
      </w:r>
    </w:p>
    <w:p w:rsidR="00C53FAD" w:rsidRDefault="00C53FAD">
      <w:pPr>
        <w:spacing w:line="360" w:lineRule="auto"/>
        <w:ind w:left="709"/>
        <w:jc w:val="both"/>
        <w:rPr>
          <w:sz w:val="28"/>
          <w:szCs w:val="28"/>
          <w:lang w:val="ru-RU"/>
        </w:rPr>
      </w:pPr>
      <w:r>
        <w:rPr>
          <w:sz w:val="28"/>
          <w:szCs w:val="28"/>
          <w:lang w:val="ru-RU"/>
        </w:rPr>
        <w:t>7) вышеуказанный перечень основных льгот, которыми пользовались плательщики в 1995 году является исчерпывающим, а в 1996 и 1997 гг. плательщики пользовались прочими льготами по налогу, причем общая сумма по ним в 1997 году по сравнению с 1996 годом увеличилась на 38%.</w:t>
      </w:r>
    </w:p>
    <w:p w:rsidR="00C53FAD" w:rsidRDefault="00C53FAD">
      <w:pPr>
        <w:spacing w:line="360" w:lineRule="auto"/>
        <w:ind w:firstLine="720"/>
        <w:jc w:val="both"/>
        <w:rPr>
          <w:sz w:val="28"/>
          <w:szCs w:val="28"/>
          <w:lang w:val="ru-RU"/>
        </w:rPr>
      </w:pPr>
      <w:r>
        <w:rPr>
          <w:sz w:val="28"/>
          <w:szCs w:val="28"/>
          <w:lang w:val="ru-RU"/>
        </w:rPr>
        <w:t>Рассмотрим изменение размера сумм, на которые корректируется прибыль для исчисления налога :</w:t>
      </w:r>
    </w:p>
    <w:p w:rsidR="00C53FAD" w:rsidRDefault="00C53FAD">
      <w:pPr>
        <w:spacing w:line="360" w:lineRule="auto"/>
        <w:ind w:firstLine="720"/>
        <w:jc w:val="both"/>
        <w:rPr>
          <w:sz w:val="28"/>
          <w:szCs w:val="28"/>
          <w:lang w:val="ru-RU"/>
        </w:rPr>
      </w:pPr>
      <w:r>
        <w:rPr>
          <w:sz w:val="28"/>
          <w:szCs w:val="28"/>
          <w:lang w:val="ru-RU"/>
        </w:rPr>
        <w:t>в 1995 году валовая прибыль плательщиками налога корректировалась на суммы для исчисления налога в размере 25730 млн.руб. - суммы положительных курсовых разниц, образовавшихся в результате изменения курса рубля по отношению к котируемым Банком России валютам;</w:t>
      </w:r>
    </w:p>
    <w:p w:rsidR="00C53FAD" w:rsidRDefault="00C53FAD">
      <w:pPr>
        <w:spacing w:line="360" w:lineRule="auto"/>
        <w:ind w:firstLine="720"/>
        <w:jc w:val="both"/>
        <w:rPr>
          <w:sz w:val="28"/>
          <w:szCs w:val="28"/>
          <w:lang w:val="ru-RU"/>
        </w:rPr>
      </w:pPr>
      <w:r>
        <w:rPr>
          <w:sz w:val="28"/>
          <w:szCs w:val="28"/>
          <w:lang w:val="ru-RU"/>
        </w:rPr>
        <w:t xml:space="preserve"> в 1996 году - на доходы ( проценты, дивиденды), полученные по акциям, облигациям и иным ценным бумагам, принадлежащих предприятиям в размере 810 млн.руб; а также на доходы полученные от долевого участия в других предприятиях в размере 6 млн.руб., а также других исключений (увеличений) из валовой прибыли в размере 13674 млн.руб.</w:t>
      </w:r>
    </w:p>
    <w:p w:rsidR="00C53FAD" w:rsidRDefault="00C53FAD">
      <w:pPr>
        <w:spacing w:line="360" w:lineRule="auto"/>
        <w:ind w:firstLine="720"/>
        <w:jc w:val="both"/>
        <w:rPr>
          <w:sz w:val="28"/>
          <w:szCs w:val="28"/>
          <w:lang w:val="ru-RU"/>
        </w:rPr>
      </w:pPr>
      <w:r>
        <w:rPr>
          <w:sz w:val="28"/>
          <w:szCs w:val="28"/>
          <w:lang w:val="ru-RU"/>
        </w:rPr>
        <w:t>в1997 году - на доходы ( проценты, дивиденды), полученные по акциям, облигациям и иным ценным бумагам, принадлежащих предприятиям в размере 40 млн.руб; а также на доходы полученные от долевого участия в других предприятиях в размере 3 млн.руб., а также других исключений (увеличений) из валовой прибыли в размере 698 млн.руб.</w:t>
      </w:r>
    </w:p>
    <w:p w:rsidR="00C53FAD" w:rsidRDefault="00C53FAD">
      <w:pPr>
        <w:spacing w:line="360" w:lineRule="auto"/>
        <w:ind w:firstLine="720"/>
        <w:jc w:val="both"/>
        <w:rPr>
          <w:sz w:val="28"/>
          <w:szCs w:val="28"/>
          <w:lang w:val="ru-RU"/>
        </w:rPr>
      </w:pPr>
      <w:r>
        <w:rPr>
          <w:sz w:val="28"/>
          <w:szCs w:val="28"/>
          <w:lang w:val="ru-RU"/>
        </w:rPr>
        <w:t>В 1997 году по сравнению с 1995г. и 1996г. плательщики налога на прибыль на территории г. Урая пользовались льготой в части прибыли не подлежащей налогообложению. Общая сумма по данным льготам составила 5347 млн.руб.</w:t>
      </w:r>
    </w:p>
    <w:p w:rsidR="00C53FAD" w:rsidRDefault="00C53FAD">
      <w:pPr>
        <w:spacing w:line="360" w:lineRule="auto"/>
        <w:ind w:firstLine="720"/>
        <w:jc w:val="both"/>
        <w:rPr>
          <w:sz w:val="28"/>
          <w:szCs w:val="28"/>
          <w:lang w:val="ru-RU"/>
        </w:rPr>
      </w:pPr>
      <w:r>
        <w:rPr>
          <w:sz w:val="28"/>
          <w:szCs w:val="28"/>
          <w:lang w:val="ru-RU"/>
        </w:rPr>
        <w:t>Следует отметить , что по предприятиям города в 1995 году сумма превышения фактических расходов на оплату труда против их нормированной величины составила 47821 млн.руб., на которую начислен налог в сумме 16737 млн.руб. Таким образом, всего налога на прибыль и налога на суммы превышения расходов на оплату труда по сравнению с их нормируемой величиной начислено в 1995 году плательщиками г. Урая в сумме 55847 млн.руб.</w:t>
      </w:r>
    </w:p>
    <w:p w:rsidR="00C53FAD" w:rsidRDefault="00C53FAD">
      <w:pPr>
        <w:spacing w:line="360" w:lineRule="auto"/>
        <w:ind w:firstLine="720"/>
        <w:jc w:val="both"/>
        <w:rPr>
          <w:sz w:val="28"/>
          <w:szCs w:val="28"/>
          <w:lang w:val="ru-RU"/>
        </w:rPr>
      </w:pPr>
      <w:r>
        <w:rPr>
          <w:sz w:val="28"/>
          <w:szCs w:val="28"/>
          <w:lang w:val="ru-RU"/>
        </w:rPr>
        <w:t>Сумма начисленного налога на прибыль предприятиями города в 1996 году составила 46459 млн.руб., а в1996 году - 32428 млн.руб.</w:t>
      </w:r>
    </w:p>
    <w:p w:rsidR="00C53FAD" w:rsidRDefault="00C53FAD">
      <w:pPr>
        <w:spacing w:line="360" w:lineRule="auto"/>
        <w:ind w:firstLine="720"/>
        <w:jc w:val="both"/>
        <w:rPr>
          <w:sz w:val="28"/>
          <w:szCs w:val="28"/>
          <w:lang w:val="ru-RU"/>
        </w:rPr>
      </w:pPr>
      <w:r>
        <w:rPr>
          <w:sz w:val="28"/>
          <w:szCs w:val="28"/>
          <w:lang w:val="ru-RU"/>
        </w:rPr>
        <w:t>Сумма убытка по убыточным предприятиям в 1996 году составила 50017 млн.руб., а в 1997 году - 73059 млн.руб. (по 1995 году данные отсутствуют).</w:t>
      </w: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left="1843" w:hanging="1123"/>
        <w:jc w:val="both"/>
        <w:rPr>
          <w:b/>
          <w:bCs/>
          <w:sz w:val="32"/>
          <w:szCs w:val="32"/>
          <w:lang w:val="ru-RU"/>
        </w:rPr>
      </w:pPr>
      <w:r>
        <w:rPr>
          <w:b/>
          <w:bCs/>
          <w:sz w:val="32"/>
          <w:szCs w:val="32"/>
        </w:rPr>
        <w:t>II.2.</w:t>
      </w:r>
      <w:r>
        <w:rPr>
          <w:b/>
          <w:bCs/>
          <w:sz w:val="32"/>
          <w:szCs w:val="32"/>
          <w:lang w:val="ru-RU"/>
        </w:rPr>
        <w:t xml:space="preserve"> Анализ контрольной работы налоговых органов за соблюдением (исполнением) налогоплательщиками законодательства по налогообложению прибыли.</w:t>
      </w:r>
    </w:p>
    <w:p w:rsidR="00C53FAD" w:rsidRDefault="00C53FAD">
      <w:pPr>
        <w:spacing w:line="360" w:lineRule="auto"/>
        <w:ind w:firstLine="720"/>
        <w:jc w:val="both"/>
        <w:rPr>
          <w:sz w:val="28"/>
          <w:szCs w:val="28"/>
          <w:lang w:val="ru-RU"/>
        </w:rPr>
      </w:pPr>
      <w:r>
        <w:rPr>
          <w:sz w:val="28"/>
          <w:szCs w:val="28"/>
          <w:lang w:val="ru-RU"/>
        </w:rPr>
        <w:t xml:space="preserve">Анализируя проведенную контрольную работу Госналогинспекции по г.Ураю за соблюдением (исполнением) налогоплательщиками законодательства по налогообложению прибыли в течении последних трех лет на основании имеющихся данных ( см. Таблицу №   ) , можно сказать следующее: </w:t>
      </w:r>
    </w:p>
    <w:p w:rsidR="00C53FAD" w:rsidRDefault="00C53FAD">
      <w:pPr>
        <w:spacing w:line="360" w:lineRule="auto"/>
        <w:ind w:firstLine="720"/>
        <w:jc w:val="both"/>
        <w:rPr>
          <w:sz w:val="28"/>
          <w:szCs w:val="28"/>
          <w:lang w:val="ru-RU"/>
        </w:rPr>
      </w:pPr>
      <w:r>
        <w:rPr>
          <w:sz w:val="28"/>
          <w:szCs w:val="28"/>
          <w:lang w:val="ru-RU"/>
        </w:rPr>
        <w:t>1) в 1995 году из 436 плательщиков налога на прибыль проверено 99, а факты нарушения законодательства установлены у 52 налогоплательщиков;</w:t>
      </w:r>
    </w:p>
    <w:p w:rsidR="00C53FAD" w:rsidRDefault="00C53FAD">
      <w:pPr>
        <w:spacing w:line="360" w:lineRule="auto"/>
        <w:ind w:firstLine="720"/>
        <w:jc w:val="both"/>
        <w:rPr>
          <w:sz w:val="28"/>
          <w:szCs w:val="28"/>
          <w:lang w:val="ru-RU"/>
        </w:rPr>
      </w:pPr>
      <w:r>
        <w:rPr>
          <w:sz w:val="28"/>
          <w:szCs w:val="28"/>
          <w:lang w:val="ru-RU"/>
        </w:rPr>
        <w:t>в 1996 году из 378 плательщиков налога на прибыль проверено 63, а факты нарушения законодательства установлены у 36 налогоплательщиков;</w:t>
      </w:r>
    </w:p>
    <w:p w:rsidR="00C53FAD" w:rsidRDefault="00C53FAD">
      <w:pPr>
        <w:spacing w:line="360" w:lineRule="auto"/>
        <w:ind w:firstLine="720"/>
        <w:jc w:val="both"/>
        <w:rPr>
          <w:sz w:val="28"/>
          <w:szCs w:val="28"/>
          <w:lang w:val="ru-RU"/>
        </w:rPr>
      </w:pPr>
      <w:r>
        <w:rPr>
          <w:sz w:val="28"/>
          <w:szCs w:val="28"/>
          <w:lang w:val="ru-RU"/>
        </w:rPr>
        <w:t>в 1997 году из 349 плательщиков налога на прибыль проверено 56, а факты нарушения законодательства установлены у 35 налогоплательщиков.</w:t>
      </w:r>
    </w:p>
    <w:p w:rsidR="00C53FAD" w:rsidRDefault="00C53FAD">
      <w:pPr>
        <w:spacing w:line="360" w:lineRule="auto"/>
        <w:ind w:firstLine="720"/>
        <w:jc w:val="both"/>
        <w:rPr>
          <w:sz w:val="28"/>
          <w:szCs w:val="28"/>
          <w:lang w:val="ru-RU"/>
        </w:rPr>
      </w:pPr>
      <w:r>
        <w:rPr>
          <w:sz w:val="28"/>
          <w:szCs w:val="28"/>
          <w:lang w:val="ru-RU"/>
        </w:rPr>
        <w:t xml:space="preserve">Наибольший удельный вес занимают проверки: </w:t>
      </w:r>
    </w:p>
    <w:p w:rsidR="00C53FAD" w:rsidRDefault="00C53FAD">
      <w:pPr>
        <w:spacing w:line="360" w:lineRule="auto"/>
        <w:ind w:firstLine="720"/>
        <w:jc w:val="both"/>
        <w:rPr>
          <w:sz w:val="28"/>
          <w:szCs w:val="28"/>
          <w:lang w:val="ru-RU"/>
        </w:rPr>
      </w:pPr>
      <w:r>
        <w:rPr>
          <w:sz w:val="28"/>
          <w:szCs w:val="28"/>
          <w:lang w:val="ru-RU"/>
        </w:rPr>
        <w:t>в 1995 году- индивидуально-частных предприятий (44% от общего количества проверенных предприятий) и предприятий со смешанной формой собственности (41% от общего количества проверенных предприятий);</w:t>
      </w:r>
    </w:p>
    <w:p w:rsidR="00C53FAD" w:rsidRDefault="00C53FAD">
      <w:pPr>
        <w:spacing w:line="360" w:lineRule="auto"/>
        <w:ind w:firstLine="720"/>
        <w:jc w:val="both"/>
        <w:rPr>
          <w:sz w:val="28"/>
          <w:szCs w:val="28"/>
          <w:lang w:val="ru-RU"/>
        </w:rPr>
      </w:pPr>
      <w:r>
        <w:rPr>
          <w:sz w:val="28"/>
          <w:szCs w:val="28"/>
          <w:lang w:val="ru-RU"/>
        </w:rPr>
        <w:t>в 1996 году- предприятий со смешанной формой собственности (57,1% от общего количества проверенных предприятий) и индивидуально-частных предприятий (30,2% от общего количества проверенных предприятий) ;</w:t>
      </w:r>
    </w:p>
    <w:p w:rsidR="00C53FAD" w:rsidRDefault="00C53FAD">
      <w:pPr>
        <w:spacing w:line="360" w:lineRule="auto"/>
        <w:ind w:firstLine="720"/>
        <w:jc w:val="both"/>
        <w:rPr>
          <w:sz w:val="28"/>
          <w:szCs w:val="28"/>
          <w:lang w:val="ru-RU"/>
        </w:rPr>
      </w:pPr>
      <w:r>
        <w:rPr>
          <w:sz w:val="28"/>
          <w:szCs w:val="28"/>
          <w:lang w:val="ru-RU"/>
        </w:rPr>
        <w:t>в 1997 году- предприятий со смешанной формой собственности (51,8% от общего количества проверенных предприятий) и индивидуально-частных предприятий (25% от общего количества проверенных предприятий).</w:t>
      </w:r>
    </w:p>
    <w:p w:rsidR="00C53FAD" w:rsidRDefault="00C53FAD">
      <w:pPr>
        <w:spacing w:line="360" w:lineRule="auto"/>
        <w:ind w:firstLine="720"/>
        <w:jc w:val="both"/>
        <w:rPr>
          <w:sz w:val="28"/>
          <w:szCs w:val="28"/>
          <w:lang w:val="ru-RU"/>
        </w:rPr>
      </w:pPr>
      <w:r>
        <w:rPr>
          <w:sz w:val="28"/>
          <w:szCs w:val="28"/>
          <w:lang w:val="ru-RU"/>
        </w:rPr>
        <w:t>Соответственно по данным формам собственности установлено наибольшее количество проверок с фактами установленных нарушений.</w:t>
      </w:r>
    </w:p>
    <w:p w:rsidR="00C53FAD" w:rsidRDefault="00C53FAD">
      <w:pPr>
        <w:spacing w:line="360" w:lineRule="auto"/>
        <w:ind w:firstLine="720"/>
        <w:jc w:val="both"/>
        <w:rPr>
          <w:sz w:val="28"/>
          <w:szCs w:val="28"/>
          <w:lang w:val="ru-RU"/>
        </w:rPr>
      </w:pPr>
      <w:r>
        <w:rPr>
          <w:sz w:val="28"/>
          <w:szCs w:val="28"/>
          <w:lang w:val="ru-RU"/>
        </w:rPr>
        <w:t xml:space="preserve"> Из вышеизложенного следует, что первоначально наибольший удельный вес занимали проверки индивидуально-частных предприятий, а в последующих отчетных периодах- предприятий со смешанной формой собственности. Это связано с наибольшим удельным весом предприятий с данными формами собственности в общем объеме плательщиков налога на прибыль.</w:t>
      </w:r>
    </w:p>
    <w:p w:rsidR="00C53FAD" w:rsidRDefault="00C53FAD">
      <w:pPr>
        <w:spacing w:line="360" w:lineRule="auto"/>
        <w:ind w:firstLine="720"/>
        <w:jc w:val="both"/>
        <w:rPr>
          <w:sz w:val="28"/>
          <w:szCs w:val="28"/>
          <w:lang w:val="ru-RU"/>
        </w:rPr>
      </w:pPr>
      <w:r>
        <w:rPr>
          <w:sz w:val="28"/>
          <w:szCs w:val="28"/>
          <w:lang w:val="ru-RU"/>
        </w:rPr>
        <w:t>Рассчитаем коэффициент проведения проверок в анализируемых отчетных периодах плательщиков налога по формуле:</w:t>
      </w:r>
    </w:p>
    <w:p w:rsidR="00C53FAD" w:rsidRDefault="007E03FA">
      <w:pPr>
        <w:spacing w:line="360" w:lineRule="auto"/>
        <w:ind w:firstLine="720"/>
        <w:jc w:val="both"/>
        <w:rPr>
          <w:sz w:val="28"/>
          <w:szCs w:val="28"/>
          <w:lang w:val="ru-RU"/>
        </w:rPr>
      </w:pPr>
      <w:r>
        <w:rPr>
          <w:noProof/>
          <w:lang w:val="ru-RU"/>
        </w:rPr>
        <w:pict>
          <v:rect id="_x0000_s1045" style="position:absolute;left:0;text-align:left;margin-left:15.6pt;margin-top:16.2pt;width:396.05pt;height:57.65pt;z-index:251651584" o:allowincell="f" filled="f" strokecolor="#666" strokeweight="1pt"/>
        </w:pict>
      </w:r>
    </w:p>
    <w:p w:rsidR="00C53FAD" w:rsidRDefault="00C53FAD">
      <w:pPr>
        <w:spacing w:line="360" w:lineRule="auto"/>
        <w:ind w:firstLine="720"/>
        <w:jc w:val="both"/>
        <w:rPr>
          <w:sz w:val="24"/>
          <w:szCs w:val="24"/>
          <w:u w:val="single"/>
          <w:lang w:val="ru-RU"/>
        </w:rPr>
      </w:pPr>
      <w:r>
        <w:rPr>
          <w:sz w:val="24"/>
          <w:szCs w:val="24"/>
          <w:u w:val="single"/>
          <w:lang w:val="ru-RU"/>
        </w:rPr>
        <w:t>общее количество проведенных проверок в отчетном периоде х100%</w:t>
      </w:r>
    </w:p>
    <w:p w:rsidR="00C53FAD" w:rsidRDefault="00C53FAD">
      <w:pPr>
        <w:spacing w:line="360" w:lineRule="auto"/>
        <w:ind w:firstLine="709"/>
        <w:jc w:val="both"/>
        <w:rPr>
          <w:sz w:val="24"/>
          <w:szCs w:val="24"/>
          <w:lang w:val="ru-RU"/>
        </w:rPr>
      </w:pPr>
      <w:r>
        <w:rPr>
          <w:sz w:val="24"/>
          <w:szCs w:val="24"/>
          <w:lang w:val="ru-RU"/>
        </w:rPr>
        <w:t>общее количество плательщиков налога в отчетном периоде</w:t>
      </w:r>
    </w:p>
    <w:p w:rsidR="00C53FAD" w:rsidRDefault="00C53FAD">
      <w:pPr>
        <w:spacing w:line="360" w:lineRule="auto"/>
        <w:ind w:firstLine="709"/>
        <w:jc w:val="both"/>
        <w:rPr>
          <w:sz w:val="24"/>
          <w:szCs w:val="24"/>
          <w:lang w:val="ru-RU"/>
        </w:rPr>
      </w:pPr>
    </w:p>
    <w:p w:rsidR="00C53FAD" w:rsidRDefault="00C53FAD">
      <w:pPr>
        <w:spacing w:line="360" w:lineRule="auto"/>
        <w:ind w:firstLine="720"/>
        <w:jc w:val="both"/>
        <w:rPr>
          <w:sz w:val="28"/>
          <w:szCs w:val="28"/>
          <w:lang w:val="ru-RU"/>
        </w:rPr>
      </w:pPr>
      <w:r>
        <w:rPr>
          <w:sz w:val="28"/>
          <w:szCs w:val="28"/>
          <w:lang w:val="ru-RU"/>
        </w:rPr>
        <w:t>в 1995 году- 22,7% ( 99х100% : 436);</w:t>
      </w:r>
    </w:p>
    <w:p w:rsidR="00C53FAD" w:rsidRDefault="00C53FAD">
      <w:pPr>
        <w:spacing w:line="360" w:lineRule="auto"/>
        <w:ind w:firstLine="720"/>
        <w:jc w:val="both"/>
        <w:rPr>
          <w:sz w:val="28"/>
          <w:szCs w:val="28"/>
          <w:lang w:val="ru-RU"/>
        </w:rPr>
      </w:pPr>
      <w:r>
        <w:rPr>
          <w:sz w:val="28"/>
          <w:szCs w:val="28"/>
          <w:lang w:val="ru-RU"/>
        </w:rPr>
        <w:t>в 1996 году- 16,7% ( 63х100% : 378);</w:t>
      </w:r>
    </w:p>
    <w:p w:rsidR="00C53FAD" w:rsidRDefault="00C53FAD">
      <w:pPr>
        <w:spacing w:line="360" w:lineRule="auto"/>
        <w:ind w:firstLine="720"/>
        <w:jc w:val="both"/>
        <w:rPr>
          <w:sz w:val="28"/>
          <w:szCs w:val="28"/>
          <w:lang w:val="ru-RU"/>
        </w:rPr>
      </w:pPr>
      <w:r>
        <w:rPr>
          <w:sz w:val="28"/>
          <w:szCs w:val="28"/>
          <w:lang w:val="ru-RU"/>
        </w:rPr>
        <w:t>в 1997 году- 16,0% ( 56х100% : 349);</w:t>
      </w:r>
    </w:p>
    <w:p w:rsidR="00C53FAD" w:rsidRDefault="00C53FAD">
      <w:pPr>
        <w:spacing w:line="360" w:lineRule="auto"/>
        <w:jc w:val="both"/>
        <w:rPr>
          <w:sz w:val="28"/>
          <w:szCs w:val="28"/>
          <w:lang w:val="ru-RU"/>
        </w:rPr>
      </w:pPr>
      <w:r>
        <w:rPr>
          <w:sz w:val="28"/>
          <w:szCs w:val="28"/>
          <w:lang w:val="ru-RU"/>
        </w:rPr>
        <w:t>то есть, можно сказать, что процент охвата контролем плательщиков налога на прибыль в анализируемых отчетных периодах имеет тенденцию снижения и, если учесть, что согласно законодательства проверки на предприятиях проводятся не реже одного раза в два года (ст.11 Закона О Государственной налоговой службе), данный процент можно считать низким.</w:t>
      </w:r>
    </w:p>
    <w:p w:rsidR="00C53FAD" w:rsidRDefault="00C53FAD">
      <w:pPr>
        <w:spacing w:line="360" w:lineRule="auto"/>
        <w:ind w:firstLine="709"/>
        <w:jc w:val="both"/>
        <w:rPr>
          <w:sz w:val="28"/>
          <w:szCs w:val="28"/>
          <w:lang w:val="ru-RU"/>
        </w:rPr>
      </w:pPr>
      <w:r>
        <w:rPr>
          <w:sz w:val="28"/>
          <w:szCs w:val="28"/>
          <w:lang w:val="ru-RU"/>
        </w:rPr>
        <w:t>Рассчитаем процент установления нарушений при проведении проверок по формуле:</w:t>
      </w:r>
    </w:p>
    <w:p w:rsidR="00C53FAD" w:rsidRDefault="007E03FA">
      <w:pPr>
        <w:spacing w:line="360" w:lineRule="auto"/>
        <w:ind w:firstLine="709"/>
        <w:jc w:val="both"/>
        <w:rPr>
          <w:sz w:val="28"/>
          <w:szCs w:val="28"/>
          <w:lang w:val="ru-RU"/>
        </w:rPr>
      </w:pPr>
      <w:r>
        <w:rPr>
          <w:noProof/>
          <w:lang w:val="ru-RU"/>
        </w:rPr>
        <w:pict>
          <v:rect id="_x0000_s1046" style="position:absolute;left:0;text-align:left;margin-left:15.6pt;margin-top:13.85pt;width:388.85pt;height:79.25pt;z-index:251657728" o:allowincell="f" filled="f" strokecolor="#666" strokeweight="1pt"/>
        </w:pict>
      </w:r>
    </w:p>
    <w:p w:rsidR="00C53FAD" w:rsidRDefault="00C53FAD">
      <w:pPr>
        <w:spacing w:line="360" w:lineRule="auto"/>
        <w:ind w:firstLine="709"/>
        <w:jc w:val="both"/>
        <w:rPr>
          <w:sz w:val="24"/>
          <w:szCs w:val="24"/>
          <w:lang w:val="ru-RU"/>
        </w:rPr>
      </w:pPr>
      <w:r>
        <w:rPr>
          <w:sz w:val="24"/>
          <w:szCs w:val="24"/>
          <w:lang w:val="ru-RU"/>
        </w:rPr>
        <w:t>общее количество проверок с фактами выявления нарушений</w:t>
      </w:r>
    </w:p>
    <w:p w:rsidR="00C53FAD" w:rsidRDefault="00C53FAD">
      <w:pPr>
        <w:spacing w:line="360" w:lineRule="auto"/>
        <w:ind w:firstLine="709"/>
        <w:jc w:val="both"/>
        <w:rPr>
          <w:sz w:val="24"/>
          <w:szCs w:val="24"/>
          <w:u w:val="single"/>
          <w:lang w:val="ru-RU"/>
        </w:rPr>
      </w:pPr>
      <w:r>
        <w:rPr>
          <w:sz w:val="24"/>
          <w:szCs w:val="24"/>
          <w:u w:val="single"/>
          <w:lang w:val="ru-RU"/>
        </w:rPr>
        <w:t xml:space="preserve"> законодательства в отчетном периоде                                         </w:t>
      </w:r>
      <w:r>
        <w:rPr>
          <w:sz w:val="24"/>
          <w:szCs w:val="24"/>
          <w:lang w:val="ru-RU"/>
        </w:rPr>
        <w:t>х 100%</w:t>
      </w:r>
    </w:p>
    <w:p w:rsidR="00C53FAD" w:rsidRDefault="00C53FAD">
      <w:pPr>
        <w:spacing w:line="360" w:lineRule="auto"/>
        <w:ind w:firstLine="709"/>
        <w:jc w:val="both"/>
        <w:rPr>
          <w:sz w:val="24"/>
          <w:szCs w:val="24"/>
          <w:lang w:val="ru-RU"/>
        </w:rPr>
      </w:pPr>
      <w:r>
        <w:rPr>
          <w:sz w:val="24"/>
          <w:szCs w:val="24"/>
          <w:lang w:val="ru-RU"/>
        </w:rPr>
        <w:t>общее количество проведенных проверок в отчетном периоде</w:t>
      </w:r>
    </w:p>
    <w:p w:rsidR="00C53FAD" w:rsidRDefault="00C53FAD">
      <w:pPr>
        <w:spacing w:line="360" w:lineRule="auto"/>
        <w:ind w:firstLine="709"/>
        <w:jc w:val="both"/>
        <w:rPr>
          <w:sz w:val="24"/>
          <w:szCs w:val="24"/>
          <w:u w:val="single"/>
          <w:lang w:val="ru-RU"/>
        </w:rPr>
      </w:pPr>
    </w:p>
    <w:p w:rsidR="00C53FAD" w:rsidRDefault="00C53FAD">
      <w:pPr>
        <w:spacing w:line="360" w:lineRule="auto"/>
        <w:ind w:firstLine="709"/>
        <w:jc w:val="both"/>
        <w:rPr>
          <w:sz w:val="28"/>
          <w:szCs w:val="28"/>
          <w:lang w:val="ru-RU"/>
        </w:rPr>
      </w:pPr>
      <w:r>
        <w:rPr>
          <w:sz w:val="28"/>
          <w:szCs w:val="28"/>
          <w:lang w:val="ru-RU"/>
        </w:rPr>
        <w:t xml:space="preserve"> в 1995 году- у 52,5% ( 52 х 100% : 99),</w:t>
      </w:r>
    </w:p>
    <w:p w:rsidR="00C53FAD" w:rsidRDefault="00C53FAD">
      <w:pPr>
        <w:spacing w:line="360" w:lineRule="auto"/>
        <w:ind w:firstLine="709"/>
        <w:jc w:val="both"/>
        <w:rPr>
          <w:sz w:val="28"/>
          <w:szCs w:val="28"/>
          <w:lang w:val="ru-RU"/>
        </w:rPr>
      </w:pPr>
      <w:r>
        <w:rPr>
          <w:sz w:val="28"/>
          <w:szCs w:val="28"/>
          <w:lang w:val="ru-RU"/>
        </w:rPr>
        <w:t xml:space="preserve"> в 1996 году- у 57,2% ( 36 х 100% : 63), </w:t>
      </w:r>
    </w:p>
    <w:p w:rsidR="00C53FAD" w:rsidRDefault="00C53FAD">
      <w:pPr>
        <w:spacing w:line="360" w:lineRule="auto"/>
        <w:ind w:firstLine="709"/>
        <w:jc w:val="both"/>
        <w:rPr>
          <w:sz w:val="28"/>
          <w:szCs w:val="28"/>
          <w:lang w:val="ru-RU"/>
        </w:rPr>
      </w:pPr>
      <w:r>
        <w:rPr>
          <w:sz w:val="28"/>
          <w:szCs w:val="28"/>
          <w:lang w:val="ru-RU"/>
        </w:rPr>
        <w:t xml:space="preserve"> в 1997 году- у 62,5% ( 35 х 100% : 56)</w:t>
      </w:r>
    </w:p>
    <w:p w:rsidR="00C53FAD" w:rsidRDefault="00C53FAD">
      <w:pPr>
        <w:spacing w:line="360" w:lineRule="auto"/>
        <w:ind w:firstLine="709"/>
        <w:jc w:val="both"/>
        <w:rPr>
          <w:sz w:val="28"/>
          <w:szCs w:val="28"/>
          <w:lang w:val="ru-RU"/>
        </w:rPr>
      </w:pPr>
      <w:r>
        <w:rPr>
          <w:sz w:val="28"/>
          <w:szCs w:val="28"/>
          <w:lang w:val="ru-RU"/>
        </w:rPr>
        <w:t>При установленном факте снижения в анализируемых отчетных периодах процента охвата контроля плательщиков налога на прибыль, в данных отчетных периодах увеличивается процент выявления нарушений при проведении проверок. Иными словами, увеличение сроков проведения проверок по различным причинам влияет на результативность проведения проверок.</w:t>
      </w:r>
    </w:p>
    <w:p w:rsidR="00C53FAD" w:rsidRDefault="00C53FAD">
      <w:pPr>
        <w:numPr>
          <w:ilvl w:val="0"/>
          <w:numId w:val="12"/>
        </w:numPr>
        <w:spacing w:line="360" w:lineRule="auto"/>
        <w:jc w:val="both"/>
        <w:rPr>
          <w:sz w:val="28"/>
          <w:szCs w:val="28"/>
          <w:lang w:val="ru-RU"/>
        </w:rPr>
      </w:pPr>
      <w:r>
        <w:rPr>
          <w:sz w:val="28"/>
          <w:szCs w:val="28"/>
          <w:lang w:val="ru-RU"/>
        </w:rPr>
        <w:t>Дополнительно начисленные платежи в бюджет по результатам проведения проверок налоговой инспекцией по г. Ураю в анализируемых отчетных периодах согласно имеющихся данных (см. Таблицу №    ) составили:</w:t>
      </w:r>
    </w:p>
    <w:p w:rsidR="00C53FAD" w:rsidRDefault="00C53FAD">
      <w:pPr>
        <w:spacing w:line="360" w:lineRule="auto"/>
        <w:ind w:firstLine="709"/>
        <w:jc w:val="both"/>
        <w:rPr>
          <w:sz w:val="28"/>
          <w:szCs w:val="28"/>
          <w:lang w:val="ru-RU"/>
        </w:rPr>
      </w:pPr>
      <w:r>
        <w:rPr>
          <w:sz w:val="28"/>
          <w:szCs w:val="28"/>
          <w:lang w:val="ru-RU"/>
        </w:rPr>
        <w:t>в 1995 году : 5 870 млн.руб., в том числе финансовые санкции и пени составили 4 921 млн.руб. или 83,8% от общих доначислений, а сумма доначисленного налога составила 949 млн.руб. или 16,2%;</w:t>
      </w:r>
    </w:p>
    <w:p w:rsidR="00C53FAD" w:rsidRDefault="00C53FAD">
      <w:pPr>
        <w:spacing w:line="360" w:lineRule="auto"/>
        <w:ind w:firstLine="709"/>
        <w:jc w:val="both"/>
        <w:rPr>
          <w:sz w:val="28"/>
          <w:szCs w:val="28"/>
          <w:lang w:val="ru-RU"/>
        </w:rPr>
      </w:pPr>
      <w:r>
        <w:rPr>
          <w:sz w:val="28"/>
          <w:szCs w:val="28"/>
          <w:lang w:val="ru-RU"/>
        </w:rPr>
        <w:t>в 1996 году : 19 727 млн.руб., в том числе финансовые санкции и пени составили 15 701 млн.руб. или 79,6% от общих доначислений, а сумма доначисленного налога составила 4026 млн.руб. или 20,4%;</w:t>
      </w:r>
    </w:p>
    <w:p w:rsidR="00C53FAD" w:rsidRDefault="00C53FAD">
      <w:pPr>
        <w:spacing w:line="360" w:lineRule="auto"/>
        <w:ind w:firstLine="709"/>
        <w:jc w:val="both"/>
        <w:rPr>
          <w:sz w:val="28"/>
          <w:szCs w:val="28"/>
          <w:lang w:val="ru-RU"/>
        </w:rPr>
      </w:pPr>
      <w:r>
        <w:rPr>
          <w:sz w:val="28"/>
          <w:szCs w:val="28"/>
          <w:lang w:val="ru-RU"/>
        </w:rPr>
        <w:t>в 1997 году : 6 835 млн.руб., в том числе финансовые санкции и пени составили 6 485 млн.руб. или 94,9% от общих доначислений, а сумма доначисленного налога составила 350 млн.руб. или 5,1% .</w:t>
      </w:r>
    </w:p>
    <w:p w:rsidR="00C53FAD" w:rsidRDefault="00C53FAD">
      <w:pPr>
        <w:spacing w:line="360" w:lineRule="auto"/>
        <w:ind w:firstLine="709"/>
        <w:jc w:val="both"/>
        <w:rPr>
          <w:sz w:val="28"/>
          <w:szCs w:val="28"/>
          <w:lang w:val="ru-RU"/>
        </w:rPr>
      </w:pPr>
      <w:r>
        <w:rPr>
          <w:sz w:val="28"/>
          <w:szCs w:val="28"/>
          <w:lang w:val="ru-RU"/>
        </w:rPr>
        <w:t>Сумма уменьшенных платежей по результатам проведенных проверок налоговыми органами в анализируемых отчетных периодах составила:</w:t>
      </w:r>
    </w:p>
    <w:p w:rsidR="00C53FAD" w:rsidRDefault="00C53FAD">
      <w:pPr>
        <w:spacing w:line="360" w:lineRule="auto"/>
        <w:ind w:firstLine="709"/>
        <w:jc w:val="both"/>
        <w:rPr>
          <w:sz w:val="28"/>
          <w:szCs w:val="28"/>
          <w:lang w:val="ru-RU"/>
        </w:rPr>
      </w:pPr>
      <w:r>
        <w:rPr>
          <w:sz w:val="28"/>
          <w:szCs w:val="28"/>
          <w:lang w:val="ru-RU"/>
        </w:rPr>
        <w:t>в 1995 году- 730 млн.руб.,</w:t>
      </w:r>
    </w:p>
    <w:p w:rsidR="00C53FAD" w:rsidRDefault="00C53FAD">
      <w:pPr>
        <w:spacing w:line="360" w:lineRule="auto"/>
        <w:ind w:firstLine="709"/>
        <w:jc w:val="both"/>
        <w:rPr>
          <w:sz w:val="28"/>
          <w:szCs w:val="28"/>
          <w:lang w:val="ru-RU"/>
        </w:rPr>
      </w:pPr>
      <w:r>
        <w:rPr>
          <w:sz w:val="28"/>
          <w:szCs w:val="28"/>
          <w:lang w:val="ru-RU"/>
        </w:rPr>
        <w:t>в 1996 году- 2 042 млн.руб.,</w:t>
      </w:r>
    </w:p>
    <w:p w:rsidR="00C53FAD" w:rsidRDefault="00C53FAD">
      <w:pPr>
        <w:spacing w:line="360" w:lineRule="auto"/>
        <w:ind w:firstLine="720"/>
        <w:jc w:val="both"/>
        <w:rPr>
          <w:sz w:val="28"/>
          <w:szCs w:val="28"/>
          <w:lang w:val="ru-RU"/>
        </w:rPr>
      </w:pPr>
      <w:r>
        <w:rPr>
          <w:sz w:val="28"/>
          <w:szCs w:val="28"/>
          <w:lang w:val="ru-RU"/>
        </w:rPr>
        <w:t>в 1997 году- 85 млн.руб.</w:t>
      </w:r>
    </w:p>
    <w:p w:rsidR="00C53FAD" w:rsidRDefault="00C53FAD">
      <w:pPr>
        <w:spacing w:line="360" w:lineRule="auto"/>
        <w:ind w:firstLine="720"/>
        <w:jc w:val="both"/>
        <w:rPr>
          <w:sz w:val="28"/>
          <w:szCs w:val="28"/>
          <w:lang w:val="ru-RU"/>
        </w:rPr>
      </w:pPr>
      <w:r>
        <w:rPr>
          <w:sz w:val="28"/>
          <w:szCs w:val="28"/>
          <w:lang w:val="ru-RU"/>
        </w:rPr>
        <w:t>а) Рассчитаем чистые дополнительные доначисления в анализируемых отчетных периодах по документальным проверкам , подлежащие уплате в бюджет , по формуле :</w:t>
      </w: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4"/>
          <w:szCs w:val="24"/>
          <w:lang w:val="ru-RU"/>
        </w:rPr>
      </w:pPr>
    </w:p>
    <w:p w:rsidR="00C53FAD" w:rsidRDefault="007E03FA">
      <w:pPr>
        <w:spacing w:line="360" w:lineRule="auto"/>
        <w:ind w:firstLine="720"/>
        <w:jc w:val="both"/>
        <w:rPr>
          <w:sz w:val="24"/>
          <w:szCs w:val="24"/>
          <w:lang w:val="ru-RU"/>
        </w:rPr>
      </w:pPr>
      <w:r>
        <w:rPr>
          <w:noProof/>
          <w:lang w:val="ru-RU"/>
        </w:rPr>
        <w:pict>
          <v:rect id="_x0000_s1047" style="position:absolute;left:0;text-align:left;margin-left:231.6pt;margin-top:-13.15pt;width:194.45pt;height:79.25pt;z-index:251665920" o:allowincell="f" filled="f" strokecolor="#666" strokeweight="1pt"/>
        </w:pict>
      </w:r>
      <w:r>
        <w:rPr>
          <w:noProof/>
          <w:lang w:val="ru-RU"/>
        </w:rPr>
        <w:pict>
          <v:rect id="_x0000_s1048" style="position:absolute;left:0;text-align:left;margin-left:15.6pt;margin-top:-13.15pt;width:194.45pt;height:79.25pt;z-index:251662848" o:allowincell="f" filled="f" strokecolor="#666" strokeweight="1pt"/>
        </w:pict>
      </w:r>
      <w:r w:rsidR="00C53FAD">
        <w:rPr>
          <w:sz w:val="24"/>
          <w:szCs w:val="24"/>
          <w:lang w:val="ru-RU"/>
        </w:rPr>
        <w:t xml:space="preserve">общая сумма дополнительных                сумма уменьшенных платежей по  </w:t>
      </w:r>
    </w:p>
    <w:p w:rsidR="00C53FAD" w:rsidRDefault="00C53FAD">
      <w:pPr>
        <w:spacing w:line="360" w:lineRule="auto"/>
        <w:ind w:firstLine="720"/>
        <w:jc w:val="both"/>
        <w:rPr>
          <w:sz w:val="24"/>
          <w:szCs w:val="24"/>
          <w:lang w:val="ru-RU"/>
        </w:rPr>
      </w:pPr>
      <w:r>
        <w:rPr>
          <w:sz w:val="24"/>
          <w:szCs w:val="24"/>
          <w:lang w:val="ru-RU"/>
        </w:rPr>
        <w:t xml:space="preserve"> доначислений по проверкам  в       -     проверкам в отчетном периоде</w:t>
      </w:r>
    </w:p>
    <w:p w:rsidR="00C53FAD" w:rsidRDefault="00C53FAD">
      <w:pPr>
        <w:spacing w:line="360" w:lineRule="auto"/>
        <w:ind w:firstLine="720"/>
        <w:jc w:val="both"/>
        <w:rPr>
          <w:sz w:val="24"/>
          <w:szCs w:val="24"/>
          <w:lang w:val="ru-RU"/>
        </w:rPr>
      </w:pPr>
      <w:r>
        <w:rPr>
          <w:sz w:val="24"/>
          <w:szCs w:val="24"/>
          <w:lang w:val="ru-RU"/>
        </w:rPr>
        <w:t xml:space="preserve"> отчетном периоде                            </w:t>
      </w:r>
    </w:p>
    <w:p w:rsidR="00C53FAD" w:rsidRDefault="00C53FAD">
      <w:pPr>
        <w:spacing w:line="360" w:lineRule="auto"/>
        <w:ind w:firstLine="720"/>
        <w:jc w:val="both"/>
        <w:rPr>
          <w:sz w:val="24"/>
          <w:szCs w:val="24"/>
          <w:lang w:val="ru-RU"/>
        </w:rPr>
      </w:pPr>
    </w:p>
    <w:p w:rsidR="00C53FAD" w:rsidRDefault="00C53FAD">
      <w:pPr>
        <w:spacing w:line="360" w:lineRule="auto"/>
        <w:ind w:firstLine="720"/>
        <w:jc w:val="both"/>
        <w:rPr>
          <w:sz w:val="28"/>
          <w:szCs w:val="28"/>
          <w:lang w:val="ru-RU"/>
        </w:rPr>
      </w:pPr>
      <w:r>
        <w:rPr>
          <w:sz w:val="28"/>
          <w:szCs w:val="28"/>
          <w:lang w:val="ru-RU"/>
        </w:rPr>
        <w:t>они равны :</w:t>
      </w:r>
    </w:p>
    <w:p w:rsidR="00C53FAD" w:rsidRDefault="00C53FAD">
      <w:pPr>
        <w:spacing w:line="360" w:lineRule="auto"/>
        <w:ind w:firstLine="720"/>
        <w:jc w:val="both"/>
        <w:rPr>
          <w:sz w:val="28"/>
          <w:szCs w:val="28"/>
          <w:lang w:val="ru-RU"/>
        </w:rPr>
      </w:pPr>
      <w:r>
        <w:rPr>
          <w:sz w:val="28"/>
          <w:szCs w:val="28"/>
          <w:lang w:val="ru-RU"/>
        </w:rPr>
        <w:t>в 1995 году-   5 140 млн.руб. (5 870-730),</w:t>
      </w:r>
    </w:p>
    <w:p w:rsidR="00C53FAD" w:rsidRDefault="00C53FAD">
      <w:pPr>
        <w:spacing w:line="360" w:lineRule="auto"/>
        <w:ind w:firstLine="720"/>
        <w:jc w:val="both"/>
        <w:rPr>
          <w:sz w:val="28"/>
          <w:szCs w:val="28"/>
          <w:lang w:val="ru-RU"/>
        </w:rPr>
      </w:pPr>
      <w:r>
        <w:rPr>
          <w:sz w:val="28"/>
          <w:szCs w:val="28"/>
          <w:lang w:val="ru-RU"/>
        </w:rPr>
        <w:t>в 1996 году- 17 685 млн.руб. (19 727-2 042),</w:t>
      </w:r>
    </w:p>
    <w:p w:rsidR="00C53FAD" w:rsidRDefault="00C53FAD">
      <w:pPr>
        <w:spacing w:line="360" w:lineRule="auto"/>
        <w:ind w:firstLine="720"/>
        <w:jc w:val="both"/>
        <w:rPr>
          <w:sz w:val="28"/>
          <w:szCs w:val="28"/>
          <w:lang w:val="ru-RU"/>
        </w:rPr>
      </w:pPr>
      <w:r>
        <w:rPr>
          <w:sz w:val="28"/>
          <w:szCs w:val="28"/>
          <w:lang w:val="ru-RU"/>
        </w:rPr>
        <w:t>в 1997 году-   6 750 млн.руб. (6 835-85).</w:t>
      </w: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б) Рассчитаем чистые дополнительные доначисления сумм налога, подлежащего уплате в бюджет, в анализируемых отчетных периодах по документальным проверкам по формуле :</w:t>
      </w:r>
    </w:p>
    <w:p w:rsidR="00C53FAD" w:rsidRDefault="007E03FA">
      <w:pPr>
        <w:spacing w:line="360" w:lineRule="auto"/>
        <w:ind w:firstLine="720"/>
        <w:jc w:val="both"/>
        <w:rPr>
          <w:sz w:val="28"/>
          <w:szCs w:val="28"/>
          <w:lang w:val="ru-RU"/>
        </w:rPr>
      </w:pPr>
      <w:r>
        <w:rPr>
          <w:noProof/>
          <w:lang w:val="ru-RU"/>
        </w:rPr>
        <w:pict>
          <v:rect id="_x0000_s1049" style="position:absolute;left:0;text-align:left;margin-left:246pt;margin-top:22.85pt;width:144.05pt;height:86.45pt;z-index:251667968" o:allowincell="f" filled="f" strokecolor="#666" strokeweight="1pt"/>
        </w:pict>
      </w:r>
      <w:r>
        <w:rPr>
          <w:noProof/>
          <w:lang w:val="ru-RU"/>
        </w:rPr>
        <w:pict>
          <v:rect id="_x0000_s1050" style="position:absolute;left:0;text-align:left;margin-left:30pt;margin-top:21.05pt;width:165.65pt;height:86.45pt;z-index:251652608" o:allowincell="f" filled="f" strokecolor="#666" strokeweight="1pt"/>
        </w:pict>
      </w:r>
    </w:p>
    <w:p w:rsidR="00C53FAD" w:rsidRDefault="00C53FAD">
      <w:pPr>
        <w:spacing w:line="360" w:lineRule="auto"/>
        <w:ind w:firstLine="720"/>
        <w:jc w:val="both"/>
        <w:rPr>
          <w:sz w:val="24"/>
          <w:szCs w:val="24"/>
          <w:lang w:val="ru-RU"/>
        </w:rPr>
      </w:pPr>
      <w:r>
        <w:rPr>
          <w:sz w:val="24"/>
          <w:szCs w:val="24"/>
          <w:lang w:val="ru-RU"/>
        </w:rPr>
        <w:t xml:space="preserve">общая сумма дополнительных                      сумма уменьшенных </w:t>
      </w:r>
    </w:p>
    <w:p w:rsidR="00C53FAD" w:rsidRDefault="00C53FAD">
      <w:pPr>
        <w:spacing w:line="360" w:lineRule="auto"/>
        <w:ind w:firstLine="720"/>
        <w:jc w:val="both"/>
        <w:rPr>
          <w:sz w:val="24"/>
          <w:szCs w:val="24"/>
          <w:lang w:val="ru-RU"/>
        </w:rPr>
      </w:pPr>
      <w:r>
        <w:rPr>
          <w:sz w:val="24"/>
          <w:szCs w:val="24"/>
          <w:lang w:val="ru-RU"/>
        </w:rPr>
        <w:t>доначислений по проверкам          -              платежей по проверкам</w:t>
      </w:r>
    </w:p>
    <w:p w:rsidR="00C53FAD" w:rsidRDefault="00C53FAD">
      <w:pPr>
        <w:spacing w:line="360" w:lineRule="auto"/>
        <w:ind w:firstLine="720"/>
        <w:jc w:val="both"/>
        <w:rPr>
          <w:sz w:val="24"/>
          <w:szCs w:val="24"/>
          <w:lang w:val="ru-RU"/>
        </w:rPr>
      </w:pPr>
      <w:r>
        <w:rPr>
          <w:sz w:val="24"/>
          <w:szCs w:val="24"/>
          <w:lang w:val="ru-RU"/>
        </w:rPr>
        <w:t>в отчетном периоде без учета                       в отчетном периоде</w:t>
      </w:r>
    </w:p>
    <w:p w:rsidR="00C53FAD" w:rsidRDefault="00C53FAD">
      <w:pPr>
        <w:spacing w:line="360" w:lineRule="auto"/>
        <w:ind w:firstLine="720"/>
        <w:jc w:val="both"/>
        <w:rPr>
          <w:sz w:val="28"/>
          <w:szCs w:val="28"/>
          <w:lang w:val="ru-RU"/>
        </w:rPr>
      </w:pPr>
      <w:r>
        <w:rPr>
          <w:sz w:val="24"/>
          <w:szCs w:val="24"/>
          <w:lang w:val="ru-RU"/>
        </w:rPr>
        <w:t>финансовых санкций и пени</w:t>
      </w: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они составили:</w:t>
      </w:r>
    </w:p>
    <w:p w:rsidR="00C53FAD" w:rsidRDefault="00C53FAD">
      <w:pPr>
        <w:spacing w:line="360" w:lineRule="auto"/>
        <w:ind w:firstLine="720"/>
        <w:jc w:val="both"/>
        <w:rPr>
          <w:sz w:val="28"/>
          <w:szCs w:val="28"/>
          <w:lang w:val="ru-RU"/>
        </w:rPr>
      </w:pPr>
      <w:r>
        <w:rPr>
          <w:sz w:val="28"/>
          <w:szCs w:val="28"/>
          <w:lang w:val="ru-RU"/>
        </w:rPr>
        <w:t>в 1995 году : 219 млн.руб. (5 870 - 4 921 - 730),</w:t>
      </w:r>
    </w:p>
    <w:p w:rsidR="00C53FAD" w:rsidRDefault="00C53FAD">
      <w:pPr>
        <w:spacing w:line="360" w:lineRule="auto"/>
        <w:ind w:firstLine="720"/>
        <w:jc w:val="both"/>
        <w:rPr>
          <w:sz w:val="28"/>
          <w:szCs w:val="28"/>
          <w:lang w:val="ru-RU"/>
        </w:rPr>
      </w:pPr>
      <w:r>
        <w:rPr>
          <w:sz w:val="28"/>
          <w:szCs w:val="28"/>
          <w:lang w:val="ru-RU"/>
        </w:rPr>
        <w:t>в 1996 году : 1 984 млн.руб. (19 727 - 15 701 - 2 042),</w:t>
      </w:r>
    </w:p>
    <w:p w:rsidR="00C53FAD" w:rsidRDefault="00C53FAD">
      <w:pPr>
        <w:spacing w:line="360" w:lineRule="auto"/>
        <w:ind w:firstLine="720"/>
        <w:jc w:val="both"/>
        <w:rPr>
          <w:sz w:val="28"/>
          <w:szCs w:val="28"/>
          <w:lang w:val="ru-RU"/>
        </w:rPr>
      </w:pPr>
      <w:r>
        <w:rPr>
          <w:sz w:val="28"/>
          <w:szCs w:val="28"/>
          <w:lang w:val="ru-RU"/>
        </w:rPr>
        <w:t>в 1997 году : 265 млн.руб. (6 835 - 6 485 - 85).</w:t>
      </w:r>
    </w:p>
    <w:p w:rsidR="00C53FAD" w:rsidRDefault="00C53FAD">
      <w:pPr>
        <w:spacing w:line="360" w:lineRule="auto"/>
        <w:ind w:firstLine="709"/>
        <w:jc w:val="both"/>
        <w:rPr>
          <w:sz w:val="28"/>
          <w:szCs w:val="28"/>
          <w:lang w:val="ru-RU"/>
        </w:rPr>
      </w:pPr>
    </w:p>
    <w:p w:rsidR="00C53FAD" w:rsidRDefault="00C53FAD">
      <w:pPr>
        <w:spacing w:line="360" w:lineRule="auto"/>
        <w:ind w:firstLine="720"/>
        <w:jc w:val="both"/>
        <w:rPr>
          <w:sz w:val="28"/>
          <w:szCs w:val="28"/>
          <w:lang w:val="ru-RU"/>
        </w:rPr>
      </w:pPr>
      <w:r>
        <w:rPr>
          <w:sz w:val="28"/>
          <w:szCs w:val="28"/>
          <w:lang w:val="ru-RU"/>
        </w:rPr>
        <w:t>В процентном отношении от общей суммы чистых доначислений, подлежащих уплате в бюджет, они составили :</w:t>
      </w:r>
    </w:p>
    <w:p w:rsidR="00C53FAD" w:rsidRDefault="00C53FAD">
      <w:pPr>
        <w:spacing w:line="360" w:lineRule="auto"/>
        <w:ind w:firstLine="720"/>
        <w:jc w:val="both"/>
        <w:rPr>
          <w:sz w:val="28"/>
          <w:szCs w:val="28"/>
          <w:lang w:val="ru-RU"/>
        </w:rPr>
      </w:pPr>
      <w:r>
        <w:rPr>
          <w:sz w:val="28"/>
          <w:szCs w:val="28"/>
          <w:lang w:val="ru-RU"/>
        </w:rPr>
        <w:t>в 1995 году- 4,3%  ( 219 х 100% : 5 140);</w:t>
      </w:r>
    </w:p>
    <w:p w:rsidR="00C53FAD" w:rsidRDefault="00C53FAD">
      <w:pPr>
        <w:spacing w:line="360" w:lineRule="auto"/>
        <w:ind w:firstLine="720"/>
        <w:jc w:val="both"/>
        <w:rPr>
          <w:sz w:val="28"/>
          <w:szCs w:val="28"/>
          <w:lang w:val="ru-RU"/>
        </w:rPr>
      </w:pPr>
      <w:r>
        <w:rPr>
          <w:sz w:val="28"/>
          <w:szCs w:val="28"/>
          <w:lang w:val="ru-RU"/>
        </w:rPr>
        <w:t>в 1996 году- 11,2%  ( 1 984 х 100% : 17 685);</w:t>
      </w:r>
    </w:p>
    <w:p w:rsidR="00C53FAD" w:rsidRDefault="00C53FAD">
      <w:pPr>
        <w:spacing w:line="360" w:lineRule="auto"/>
        <w:ind w:firstLine="720"/>
        <w:jc w:val="both"/>
        <w:rPr>
          <w:sz w:val="28"/>
          <w:szCs w:val="28"/>
          <w:lang w:val="ru-RU"/>
        </w:rPr>
      </w:pPr>
      <w:r>
        <w:rPr>
          <w:sz w:val="28"/>
          <w:szCs w:val="28"/>
          <w:lang w:val="ru-RU"/>
        </w:rPr>
        <w:t>в 1997 году- 3,9% ( 265 х 100% : 6 750).</w:t>
      </w:r>
    </w:p>
    <w:p w:rsidR="00C53FAD" w:rsidRDefault="00C53FAD">
      <w:pPr>
        <w:numPr>
          <w:ilvl w:val="0"/>
          <w:numId w:val="13"/>
        </w:numPr>
        <w:spacing w:line="360" w:lineRule="auto"/>
        <w:jc w:val="both"/>
        <w:rPr>
          <w:sz w:val="28"/>
          <w:szCs w:val="28"/>
          <w:lang w:val="ru-RU"/>
        </w:rPr>
      </w:pPr>
      <w:r>
        <w:rPr>
          <w:sz w:val="28"/>
          <w:szCs w:val="28"/>
          <w:lang w:val="ru-RU"/>
        </w:rPr>
        <w:t>из общей суммы доначисленных платежей взыскано в бюджет:</w:t>
      </w:r>
    </w:p>
    <w:p w:rsidR="00C53FAD" w:rsidRDefault="00C53FAD">
      <w:pPr>
        <w:spacing w:line="360" w:lineRule="auto"/>
        <w:ind w:firstLine="709"/>
        <w:jc w:val="both"/>
        <w:rPr>
          <w:sz w:val="28"/>
          <w:szCs w:val="28"/>
          <w:lang w:val="ru-RU"/>
        </w:rPr>
      </w:pPr>
      <w:r>
        <w:rPr>
          <w:sz w:val="28"/>
          <w:szCs w:val="28"/>
          <w:lang w:val="ru-RU"/>
        </w:rPr>
        <w:t>в 1995 году- 2 197 млн.руб. или 37,4 % от общей дополнительно доначисленной суммы по проверкам и 42,7% от чистых дополнительных доначислений, подлежащих уплате в бюджет,</w:t>
      </w:r>
    </w:p>
    <w:p w:rsidR="00C53FAD" w:rsidRDefault="00C53FAD">
      <w:pPr>
        <w:spacing w:line="360" w:lineRule="auto"/>
        <w:ind w:firstLine="709"/>
        <w:jc w:val="both"/>
        <w:rPr>
          <w:sz w:val="28"/>
          <w:szCs w:val="28"/>
          <w:lang w:val="ru-RU"/>
        </w:rPr>
      </w:pPr>
      <w:r>
        <w:rPr>
          <w:sz w:val="28"/>
          <w:szCs w:val="28"/>
          <w:lang w:val="ru-RU"/>
        </w:rPr>
        <w:t>в 1996 году- 1 285 млн.руб. или 6,5% от общей дополнительно доначисленной суммы по проверкам и 7,3% от чистых дополнительных доначислений, подлежащих уплате в бюджет,</w:t>
      </w:r>
    </w:p>
    <w:p w:rsidR="00C53FAD" w:rsidRDefault="00C53FAD">
      <w:pPr>
        <w:spacing w:line="360" w:lineRule="auto"/>
        <w:ind w:firstLine="709"/>
        <w:jc w:val="both"/>
        <w:rPr>
          <w:sz w:val="28"/>
          <w:szCs w:val="28"/>
          <w:lang w:val="ru-RU"/>
        </w:rPr>
      </w:pPr>
      <w:r>
        <w:rPr>
          <w:sz w:val="28"/>
          <w:szCs w:val="28"/>
          <w:lang w:val="ru-RU"/>
        </w:rPr>
        <w:t>в 1997 году- 5 320 млн.руб или 77,8 % от общей дополнительно доначисленной суммы по проверкам и 78,8% от чистых дополнительных доначислений, подлежащих уплате в бюджет.</w:t>
      </w:r>
    </w:p>
    <w:p w:rsidR="00C53FAD" w:rsidRDefault="00C53FAD">
      <w:pPr>
        <w:spacing w:line="360" w:lineRule="auto"/>
        <w:ind w:firstLine="709"/>
        <w:jc w:val="both"/>
        <w:rPr>
          <w:sz w:val="28"/>
          <w:szCs w:val="28"/>
          <w:lang w:val="ru-RU"/>
        </w:rPr>
      </w:pPr>
      <w:r>
        <w:rPr>
          <w:sz w:val="28"/>
          <w:szCs w:val="28"/>
          <w:lang w:val="ru-RU"/>
        </w:rPr>
        <w:t>Применив к общей сумме взысканным в бюджет доначисленным платежам процент чистого дополнительного налога ,подлежащего уплате в бюджет, находим относительную сумму, взысканного в бюджет налога :</w:t>
      </w:r>
    </w:p>
    <w:p w:rsidR="00C53FAD" w:rsidRDefault="00C53FAD">
      <w:pPr>
        <w:spacing w:line="360" w:lineRule="auto"/>
        <w:ind w:firstLine="709"/>
        <w:jc w:val="both"/>
        <w:rPr>
          <w:sz w:val="28"/>
          <w:szCs w:val="28"/>
          <w:lang w:val="ru-RU"/>
        </w:rPr>
      </w:pPr>
      <w:r>
        <w:rPr>
          <w:sz w:val="28"/>
          <w:szCs w:val="28"/>
          <w:lang w:val="ru-RU"/>
        </w:rPr>
        <w:t>в 1995 году она равна 94 млн.руб. ( 2 197х 4,3% :100%);</w:t>
      </w:r>
    </w:p>
    <w:p w:rsidR="00C53FAD" w:rsidRDefault="00C53FAD">
      <w:pPr>
        <w:spacing w:line="360" w:lineRule="auto"/>
        <w:ind w:firstLine="709"/>
        <w:jc w:val="both"/>
        <w:rPr>
          <w:sz w:val="28"/>
          <w:szCs w:val="28"/>
          <w:lang w:val="ru-RU"/>
        </w:rPr>
      </w:pPr>
      <w:r>
        <w:rPr>
          <w:sz w:val="28"/>
          <w:szCs w:val="28"/>
          <w:lang w:val="ru-RU"/>
        </w:rPr>
        <w:t>в 1996 году - 144 млн.руб. ( 1 285 х 11,2% : 100%);</w:t>
      </w:r>
    </w:p>
    <w:p w:rsidR="00C53FAD" w:rsidRDefault="00C53FAD">
      <w:pPr>
        <w:spacing w:line="360" w:lineRule="auto"/>
        <w:ind w:firstLine="709"/>
        <w:jc w:val="both"/>
        <w:rPr>
          <w:sz w:val="28"/>
          <w:szCs w:val="28"/>
          <w:lang w:val="ru-RU"/>
        </w:rPr>
      </w:pPr>
      <w:r>
        <w:rPr>
          <w:sz w:val="28"/>
          <w:szCs w:val="28"/>
          <w:lang w:val="ru-RU"/>
        </w:rPr>
        <w:t>в 1997 году - 207 млн.руб. ( 5 320 х 3,9% : 100%).</w:t>
      </w:r>
    </w:p>
    <w:p w:rsidR="00C53FAD" w:rsidRDefault="00C53FAD">
      <w:pPr>
        <w:spacing w:line="360" w:lineRule="auto"/>
        <w:ind w:firstLine="709"/>
        <w:jc w:val="both"/>
        <w:rPr>
          <w:sz w:val="28"/>
          <w:szCs w:val="28"/>
          <w:lang w:val="ru-RU"/>
        </w:rPr>
      </w:pPr>
    </w:p>
    <w:p w:rsidR="00C53FAD" w:rsidRDefault="00C53FAD">
      <w:pPr>
        <w:spacing w:line="360" w:lineRule="auto"/>
        <w:ind w:firstLine="709"/>
        <w:jc w:val="both"/>
        <w:rPr>
          <w:sz w:val="28"/>
          <w:szCs w:val="28"/>
          <w:lang w:val="ru-RU"/>
        </w:rPr>
      </w:pPr>
    </w:p>
    <w:p w:rsidR="00C53FAD" w:rsidRDefault="00C53FAD">
      <w:pPr>
        <w:spacing w:line="360" w:lineRule="auto"/>
        <w:ind w:firstLine="709"/>
        <w:jc w:val="both"/>
        <w:rPr>
          <w:sz w:val="28"/>
          <w:szCs w:val="28"/>
          <w:lang w:val="ru-RU"/>
        </w:rPr>
      </w:pPr>
    </w:p>
    <w:p w:rsidR="00C53FAD" w:rsidRDefault="00C53FAD">
      <w:pPr>
        <w:spacing w:line="360" w:lineRule="auto"/>
        <w:ind w:firstLine="709"/>
        <w:jc w:val="both"/>
        <w:rPr>
          <w:sz w:val="28"/>
          <w:szCs w:val="28"/>
          <w:lang w:val="ru-RU"/>
        </w:rPr>
      </w:pPr>
    </w:p>
    <w:p w:rsidR="00C53FAD" w:rsidRDefault="00C53FAD">
      <w:pPr>
        <w:spacing w:line="360" w:lineRule="auto"/>
        <w:ind w:firstLine="709"/>
        <w:jc w:val="both"/>
        <w:rPr>
          <w:sz w:val="28"/>
          <w:szCs w:val="28"/>
          <w:lang w:val="ru-RU"/>
        </w:rPr>
      </w:pPr>
    </w:p>
    <w:p w:rsidR="00C53FAD" w:rsidRDefault="00C53FAD">
      <w:pPr>
        <w:spacing w:line="360" w:lineRule="auto"/>
        <w:ind w:firstLine="709"/>
        <w:jc w:val="both"/>
        <w:rPr>
          <w:sz w:val="28"/>
          <w:szCs w:val="28"/>
          <w:lang w:val="ru-RU"/>
        </w:rPr>
      </w:pPr>
    </w:p>
    <w:p w:rsidR="00C53FAD" w:rsidRDefault="00C53FAD">
      <w:pPr>
        <w:spacing w:line="360" w:lineRule="auto"/>
        <w:ind w:firstLine="709"/>
        <w:jc w:val="center"/>
        <w:rPr>
          <w:b/>
          <w:bCs/>
          <w:sz w:val="32"/>
          <w:szCs w:val="32"/>
          <w:lang w:val="ru-RU"/>
        </w:rPr>
      </w:pPr>
      <w:r>
        <w:rPr>
          <w:b/>
          <w:bCs/>
          <w:sz w:val="32"/>
          <w:szCs w:val="32"/>
          <w:lang w:val="ru-RU"/>
        </w:rPr>
        <w:t>Заключение.</w:t>
      </w:r>
    </w:p>
    <w:p w:rsidR="00C53FAD" w:rsidRDefault="00C53FAD">
      <w:pPr>
        <w:spacing w:line="360" w:lineRule="auto"/>
        <w:ind w:firstLine="720"/>
        <w:jc w:val="both"/>
        <w:rPr>
          <w:sz w:val="28"/>
          <w:szCs w:val="28"/>
        </w:rPr>
      </w:pPr>
      <w:r>
        <w:rPr>
          <w:sz w:val="28"/>
          <w:szCs w:val="28"/>
        </w:rPr>
        <w:t>Прибыль  предприятий, организаций, учреждений в настоящее время играет огромную роль. Она является одним из обобщающих оценочных показателей их деятельности и выполняет следующие важнейшие функции:</w:t>
      </w:r>
    </w:p>
    <w:p w:rsidR="00C53FAD" w:rsidRDefault="00C53FAD">
      <w:pPr>
        <w:spacing w:line="360" w:lineRule="auto"/>
        <w:jc w:val="both"/>
        <w:rPr>
          <w:sz w:val="28"/>
          <w:szCs w:val="28"/>
        </w:rPr>
      </w:pPr>
      <w:r>
        <w:rPr>
          <w:sz w:val="28"/>
          <w:szCs w:val="28"/>
          <w:lang w:val="ru-RU"/>
        </w:rPr>
        <w:t xml:space="preserve">          1)</w:t>
      </w:r>
      <w:r>
        <w:rPr>
          <w:sz w:val="28"/>
          <w:szCs w:val="28"/>
        </w:rPr>
        <w:t>характеризует конечные финансовые результаты деятельности предприятия, размер его денежных накоплений;</w:t>
      </w:r>
    </w:p>
    <w:p w:rsidR="00C53FAD" w:rsidRDefault="00C53FAD">
      <w:pPr>
        <w:spacing w:line="360" w:lineRule="auto"/>
        <w:ind w:firstLine="720"/>
        <w:jc w:val="both"/>
        <w:rPr>
          <w:sz w:val="28"/>
          <w:szCs w:val="28"/>
          <w:lang w:val="ru-RU"/>
        </w:rPr>
      </w:pPr>
      <w:r>
        <w:rPr>
          <w:sz w:val="28"/>
          <w:szCs w:val="28"/>
          <w:lang w:val="ru-RU"/>
        </w:rPr>
        <w:t>2)</w:t>
      </w:r>
      <w:r>
        <w:rPr>
          <w:sz w:val="28"/>
          <w:szCs w:val="28"/>
        </w:rPr>
        <w:t xml:space="preserve">является главным источником финансирования затрат на производственное и социальное развитие предприятия, и та часть прибыли, которая изымается государством в форме налога на прибыль, является источником финансирования государственных </w:t>
      </w:r>
      <w:r>
        <w:rPr>
          <w:sz w:val="28"/>
          <w:szCs w:val="28"/>
          <w:lang w:val="ru-RU"/>
        </w:rPr>
        <w:t xml:space="preserve"> </w:t>
      </w:r>
      <w:r>
        <w:rPr>
          <w:sz w:val="28"/>
          <w:szCs w:val="28"/>
        </w:rPr>
        <w:t>расходов</w:t>
      </w:r>
    </w:p>
    <w:p w:rsidR="00C53FAD" w:rsidRDefault="00C53FAD">
      <w:pPr>
        <w:spacing w:line="360" w:lineRule="auto"/>
        <w:ind w:firstLine="720"/>
        <w:jc w:val="both"/>
        <w:rPr>
          <w:sz w:val="28"/>
          <w:szCs w:val="28"/>
          <w:lang w:val="ru-RU"/>
        </w:rPr>
      </w:pPr>
      <w:r>
        <w:rPr>
          <w:sz w:val="28"/>
          <w:szCs w:val="28"/>
          <w:lang w:val="ru-RU"/>
        </w:rPr>
        <w:t>Уже в конце 80-х годов предпринимается серьёзная попытка повысить налоговые ставки на прибыль кооперативов.</w:t>
      </w: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r>
        <w:rPr>
          <w:sz w:val="28"/>
          <w:szCs w:val="28"/>
        </w:rPr>
        <w:t>Существовавшая ранее система планового распределения прибыли, в период строительства социалистической экономики в России, предполагала изъятие в бюджет той части прибыли, которая оставалась после формирования в соответствии с установленными нормативами различных производственных фондов.</w:t>
      </w:r>
    </w:p>
    <w:p w:rsidR="00C53FAD" w:rsidRDefault="00C53FAD">
      <w:pPr>
        <w:spacing w:line="360" w:lineRule="auto"/>
        <w:ind w:firstLine="720"/>
        <w:jc w:val="both"/>
        <w:rPr>
          <w:sz w:val="28"/>
          <w:szCs w:val="28"/>
        </w:rPr>
      </w:pPr>
      <w:r>
        <w:rPr>
          <w:sz w:val="28"/>
          <w:szCs w:val="28"/>
        </w:rPr>
        <w:t xml:space="preserve"> В условиях рыночной экономики в России данная система становится неприемлема, так как при сформировавшемся многообразии различных организационно-правовых форм собственности не обеспечиваются равные условия их хозяйствования.</w:t>
      </w:r>
    </w:p>
    <w:p w:rsidR="00C53FAD" w:rsidRDefault="00C53FAD">
      <w:pPr>
        <w:spacing w:line="360" w:lineRule="auto"/>
        <w:ind w:firstLine="720"/>
        <w:rPr>
          <w:sz w:val="28"/>
          <w:szCs w:val="28"/>
          <w:lang w:val="ru-RU"/>
        </w:rPr>
      </w:pPr>
      <w:r>
        <w:rPr>
          <w:sz w:val="28"/>
          <w:szCs w:val="28"/>
        </w:rPr>
        <w:t xml:space="preserve">27 декабря 1991 года вышел в свет Закон РФ  </w:t>
      </w:r>
      <w:r>
        <w:rPr>
          <w:sz w:val="28"/>
          <w:szCs w:val="28"/>
          <w:lang w:val="ru-RU"/>
        </w:rPr>
        <w:t xml:space="preserve">№ </w:t>
      </w:r>
      <w:r>
        <w:rPr>
          <w:sz w:val="28"/>
          <w:szCs w:val="28"/>
        </w:rPr>
        <w:t>2118-1 «Об основах налоговой системы в Российской Федерации», предусматривающий в статье 5 различные объекты налогообложения, в том числе налогообложение доходов</w:t>
      </w:r>
      <w:r>
        <w:rPr>
          <w:sz w:val="28"/>
          <w:szCs w:val="28"/>
          <w:lang w:val="ru-RU"/>
        </w:rPr>
        <w:t xml:space="preserve"> </w:t>
      </w:r>
      <w:r>
        <w:rPr>
          <w:sz w:val="28"/>
          <w:szCs w:val="28"/>
        </w:rPr>
        <w:t xml:space="preserve"> (</w:t>
      </w:r>
      <w:r>
        <w:rPr>
          <w:sz w:val="28"/>
          <w:szCs w:val="28"/>
          <w:lang w:val="ru-RU"/>
        </w:rPr>
        <w:t xml:space="preserve"> </w:t>
      </w:r>
      <w:r>
        <w:rPr>
          <w:sz w:val="28"/>
          <w:szCs w:val="28"/>
        </w:rPr>
        <w:t>прибыли</w:t>
      </w:r>
      <w:r>
        <w:rPr>
          <w:sz w:val="28"/>
          <w:szCs w:val="28"/>
          <w:lang w:val="ru-RU"/>
        </w:rPr>
        <w:t xml:space="preserve"> </w:t>
      </w:r>
      <w:r>
        <w:rPr>
          <w:sz w:val="28"/>
          <w:szCs w:val="28"/>
        </w:rPr>
        <w:t>)</w:t>
      </w:r>
      <w:r>
        <w:rPr>
          <w:sz w:val="28"/>
          <w:szCs w:val="28"/>
          <w:lang w:val="ru-RU"/>
        </w:rPr>
        <w:t>.</w:t>
      </w:r>
    </w:p>
    <w:p w:rsidR="00C53FAD" w:rsidRDefault="00C53FAD">
      <w:pPr>
        <w:spacing w:line="360" w:lineRule="auto"/>
        <w:ind w:firstLine="720"/>
        <w:rPr>
          <w:sz w:val="28"/>
          <w:szCs w:val="28"/>
          <w:lang w:val="ru-RU"/>
        </w:rPr>
      </w:pPr>
    </w:p>
    <w:p w:rsidR="00C53FAD" w:rsidRDefault="00C53FAD">
      <w:pPr>
        <w:spacing w:line="360" w:lineRule="auto"/>
        <w:ind w:firstLine="720"/>
        <w:jc w:val="both"/>
        <w:rPr>
          <w:sz w:val="28"/>
          <w:szCs w:val="28"/>
          <w:lang w:val="ru-RU"/>
        </w:rPr>
      </w:pPr>
      <w:r>
        <w:rPr>
          <w:sz w:val="28"/>
          <w:szCs w:val="28"/>
          <w:lang w:val="ru-RU"/>
        </w:rPr>
        <w:t>Налогообложению подлежит валовая (балансовая) прибыль предприятий, представляющая собой сумму прибылей от реализации продукции (работ, услуг) основных фондов и иного имущества предприятия, прибыли от внереализационных операций, уменьшенная (увеличенная) на сумму доходов (расходов), предусмотренных действующим законодательством.</w:t>
      </w:r>
    </w:p>
    <w:p w:rsidR="00C53FAD" w:rsidRDefault="00C53FAD">
      <w:pPr>
        <w:spacing w:line="360" w:lineRule="auto"/>
        <w:ind w:firstLine="720"/>
        <w:rPr>
          <w:sz w:val="28"/>
          <w:szCs w:val="28"/>
          <w:lang w:val="ru-RU"/>
        </w:rPr>
        <w:sectPr w:rsidR="00C53FAD">
          <w:pgSz w:w="11907" w:h="16840"/>
          <w:pgMar w:top="1418" w:right="851" w:bottom="1418" w:left="1701" w:header="720" w:footer="720" w:gutter="0"/>
          <w:cols w:space="720"/>
        </w:sectPr>
      </w:pPr>
    </w:p>
    <w:p w:rsidR="00C53FAD" w:rsidRDefault="00C53FAD">
      <w:pPr>
        <w:spacing w:line="360" w:lineRule="auto"/>
        <w:ind w:firstLine="720"/>
        <w:jc w:val="both"/>
        <w:rPr>
          <w:sz w:val="28"/>
          <w:szCs w:val="28"/>
          <w:lang w:val="ru-RU"/>
        </w:rPr>
      </w:pPr>
    </w:p>
    <w:p w:rsidR="00C53FAD" w:rsidRDefault="00C53FAD">
      <w:pPr>
        <w:tabs>
          <w:tab w:val="left" w:pos="1640"/>
          <w:tab w:val="left" w:pos="4277"/>
          <w:tab w:val="left" w:pos="6914"/>
          <w:tab w:val="left" w:pos="9551"/>
        </w:tabs>
        <w:spacing w:line="360" w:lineRule="auto"/>
        <w:ind w:left="-34"/>
        <w:jc w:val="right"/>
        <w:rPr>
          <w:sz w:val="16"/>
          <w:szCs w:val="16"/>
          <w:lang w:val="ru-RU"/>
        </w:rPr>
      </w:pPr>
      <w:r>
        <w:rPr>
          <w:sz w:val="16"/>
          <w:szCs w:val="16"/>
          <w:lang w:val="ru-RU"/>
        </w:rPr>
        <w:t xml:space="preserve">                                                                                                                                                                                                                                         </w:t>
      </w:r>
      <w:r>
        <w:rPr>
          <w:b/>
          <w:bCs/>
          <w:sz w:val="16"/>
          <w:szCs w:val="16"/>
          <w:lang w:val="ru-RU"/>
        </w:rPr>
        <w:t xml:space="preserve"> Таблица №</w:t>
      </w:r>
      <w:r>
        <w:rPr>
          <w:sz w:val="16"/>
          <w:szCs w:val="16"/>
          <w:lang w:val="ru-RU"/>
        </w:rPr>
        <w:t xml:space="preserve"> </w:t>
      </w:r>
    </w:p>
    <w:p w:rsidR="00C53FAD" w:rsidRDefault="00C53FAD">
      <w:pPr>
        <w:tabs>
          <w:tab w:val="left" w:pos="1640"/>
          <w:tab w:val="left" w:pos="4277"/>
          <w:tab w:val="left" w:pos="6914"/>
          <w:tab w:val="left" w:pos="9551"/>
        </w:tabs>
        <w:spacing w:line="360" w:lineRule="auto"/>
        <w:ind w:left="-34"/>
        <w:jc w:val="right"/>
        <w:rPr>
          <w:sz w:val="16"/>
          <w:szCs w:val="16"/>
          <w:lang w:val="ru-RU"/>
        </w:rPr>
      </w:pPr>
      <w:r>
        <w:rPr>
          <w:sz w:val="16"/>
          <w:szCs w:val="16"/>
          <w:lang w:val="ru-RU"/>
        </w:rPr>
        <w:tab/>
      </w:r>
      <w:r>
        <w:rPr>
          <w:sz w:val="16"/>
          <w:szCs w:val="16"/>
          <w:lang w:val="ru-RU"/>
        </w:rPr>
        <w:tab/>
      </w:r>
      <w:r>
        <w:rPr>
          <w:sz w:val="16"/>
          <w:szCs w:val="16"/>
          <w:lang w:val="ru-RU"/>
        </w:rPr>
        <w:tab/>
      </w:r>
      <w:r>
        <w:rPr>
          <w:b/>
          <w:bCs/>
          <w:sz w:val="16"/>
          <w:szCs w:val="16"/>
          <w:lang w:val="ru-RU"/>
        </w:rPr>
        <w:t>Проведение документальных проверок плательщиков налога на прибыль в 1995-1997гг.</w:t>
      </w:r>
    </w:p>
    <w:tbl>
      <w:tblPr>
        <w:tblW w:w="0" w:type="auto"/>
        <w:tblInd w:w="-1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74"/>
        <w:gridCol w:w="698"/>
        <w:gridCol w:w="699"/>
        <w:gridCol w:w="698"/>
        <w:gridCol w:w="699"/>
        <w:gridCol w:w="698"/>
        <w:gridCol w:w="700"/>
        <w:gridCol w:w="698"/>
        <w:gridCol w:w="699"/>
        <w:gridCol w:w="698"/>
        <w:gridCol w:w="699"/>
        <w:gridCol w:w="698"/>
        <w:gridCol w:w="698"/>
        <w:gridCol w:w="5"/>
        <w:gridCol w:w="696"/>
        <w:gridCol w:w="698"/>
        <w:gridCol w:w="5"/>
        <w:gridCol w:w="695"/>
        <w:gridCol w:w="698"/>
        <w:gridCol w:w="5"/>
        <w:gridCol w:w="694"/>
        <w:gridCol w:w="698"/>
        <w:gridCol w:w="12"/>
      </w:tblGrid>
      <w:tr w:rsidR="00C53FAD">
        <w:tc>
          <w:tcPr>
            <w:tcW w:w="1674" w:type="dxa"/>
            <w:tcBorders>
              <w:bottom w:val="nil"/>
            </w:tcBorders>
          </w:tcPr>
          <w:p w:rsidR="00C53FAD" w:rsidRDefault="00C53FAD">
            <w:pPr>
              <w:spacing w:line="360" w:lineRule="auto"/>
              <w:jc w:val="center"/>
              <w:rPr>
                <w:sz w:val="16"/>
                <w:szCs w:val="16"/>
                <w:lang w:val="ru-RU"/>
              </w:rPr>
            </w:pPr>
            <w:r>
              <w:rPr>
                <w:sz w:val="16"/>
                <w:szCs w:val="16"/>
                <w:lang w:val="ru-RU"/>
              </w:rPr>
              <w:t>.</w:t>
            </w:r>
          </w:p>
        </w:tc>
        <w:tc>
          <w:tcPr>
            <w:tcW w:w="4192" w:type="dxa"/>
            <w:gridSpan w:val="6"/>
          </w:tcPr>
          <w:p w:rsidR="00C53FAD" w:rsidRDefault="00C53FAD">
            <w:pPr>
              <w:spacing w:line="360" w:lineRule="auto"/>
              <w:jc w:val="center"/>
              <w:rPr>
                <w:lang w:val="ru-RU"/>
              </w:rPr>
            </w:pPr>
            <w:r>
              <w:rPr>
                <w:lang w:val="ru-RU"/>
              </w:rPr>
              <w:t>Плательщики налога на прибыль по отчетным периодам.</w:t>
            </w:r>
          </w:p>
        </w:tc>
        <w:tc>
          <w:tcPr>
            <w:tcW w:w="4192" w:type="dxa"/>
            <w:gridSpan w:val="7"/>
          </w:tcPr>
          <w:p w:rsidR="00C53FAD" w:rsidRDefault="00C53FAD">
            <w:pPr>
              <w:spacing w:line="360" w:lineRule="auto"/>
              <w:jc w:val="center"/>
              <w:rPr>
                <w:lang w:val="ru-RU"/>
              </w:rPr>
            </w:pPr>
            <w:r>
              <w:rPr>
                <w:lang w:val="ru-RU"/>
              </w:rPr>
              <w:t>Проверено плательщиков налога на прибыль по отчетным периодам.</w:t>
            </w:r>
          </w:p>
        </w:tc>
        <w:tc>
          <w:tcPr>
            <w:tcW w:w="4192" w:type="dxa"/>
            <w:gridSpan w:val="9"/>
          </w:tcPr>
          <w:p w:rsidR="00C53FAD" w:rsidRDefault="00C53FAD">
            <w:pPr>
              <w:spacing w:line="360" w:lineRule="auto"/>
              <w:jc w:val="center"/>
              <w:rPr>
                <w:lang w:val="ru-RU"/>
              </w:rPr>
            </w:pPr>
            <w:r>
              <w:rPr>
                <w:lang w:val="ru-RU"/>
              </w:rPr>
              <w:t>Количество плательщиков, у которых выявлены нарушения.</w:t>
            </w:r>
          </w:p>
        </w:tc>
      </w:tr>
      <w:tr w:rsidR="00C53FAD">
        <w:tc>
          <w:tcPr>
            <w:tcW w:w="1674" w:type="dxa"/>
            <w:tcBorders>
              <w:top w:val="nil"/>
              <w:bottom w:val="nil"/>
            </w:tcBorders>
          </w:tcPr>
          <w:p w:rsidR="00C53FAD" w:rsidRDefault="00C53FAD">
            <w:pPr>
              <w:spacing w:line="360" w:lineRule="auto"/>
              <w:jc w:val="center"/>
              <w:rPr>
                <w:sz w:val="16"/>
                <w:szCs w:val="16"/>
                <w:lang w:val="ru-RU"/>
              </w:rPr>
            </w:pPr>
          </w:p>
        </w:tc>
        <w:tc>
          <w:tcPr>
            <w:tcW w:w="1397" w:type="dxa"/>
            <w:gridSpan w:val="2"/>
          </w:tcPr>
          <w:p w:rsidR="00C53FAD" w:rsidRDefault="00C53FAD">
            <w:pPr>
              <w:spacing w:line="360" w:lineRule="auto"/>
              <w:jc w:val="center"/>
              <w:rPr>
                <w:lang w:val="ru-RU"/>
              </w:rPr>
            </w:pPr>
            <w:r>
              <w:rPr>
                <w:lang w:val="ru-RU"/>
              </w:rPr>
              <w:t>1995г.</w:t>
            </w:r>
          </w:p>
        </w:tc>
        <w:tc>
          <w:tcPr>
            <w:tcW w:w="1397" w:type="dxa"/>
            <w:gridSpan w:val="2"/>
          </w:tcPr>
          <w:p w:rsidR="00C53FAD" w:rsidRDefault="00C53FAD">
            <w:pPr>
              <w:spacing w:line="360" w:lineRule="auto"/>
              <w:jc w:val="center"/>
              <w:rPr>
                <w:lang w:val="ru-RU"/>
              </w:rPr>
            </w:pPr>
            <w:r>
              <w:rPr>
                <w:lang w:val="ru-RU"/>
              </w:rPr>
              <w:t>1996г.</w:t>
            </w:r>
          </w:p>
        </w:tc>
        <w:tc>
          <w:tcPr>
            <w:tcW w:w="1397" w:type="dxa"/>
            <w:gridSpan w:val="2"/>
          </w:tcPr>
          <w:p w:rsidR="00C53FAD" w:rsidRDefault="00C53FAD">
            <w:pPr>
              <w:spacing w:line="360" w:lineRule="auto"/>
              <w:jc w:val="center"/>
              <w:rPr>
                <w:lang w:val="ru-RU"/>
              </w:rPr>
            </w:pPr>
            <w:r>
              <w:rPr>
                <w:lang w:val="ru-RU"/>
              </w:rPr>
              <w:t>1997г.</w:t>
            </w:r>
          </w:p>
        </w:tc>
        <w:tc>
          <w:tcPr>
            <w:tcW w:w="1397" w:type="dxa"/>
            <w:gridSpan w:val="2"/>
          </w:tcPr>
          <w:p w:rsidR="00C53FAD" w:rsidRDefault="00C53FAD">
            <w:pPr>
              <w:spacing w:line="360" w:lineRule="auto"/>
              <w:jc w:val="center"/>
              <w:rPr>
                <w:lang w:val="ru-RU"/>
              </w:rPr>
            </w:pPr>
            <w:r>
              <w:rPr>
                <w:lang w:val="ru-RU"/>
              </w:rPr>
              <w:t>1995г.</w:t>
            </w:r>
          </w:p>
        </w:tc>
        <w:tc>
          <w:tcPr>
            <w:tcW w:w="1397" w:type="dxa"/>
            <w:gridSpan w:val="2"/>
          </w:tcPr>
          <w:p w:rsidR="00C53FAD" w:rsidRDefault="00C53FAD">
            <w:pPr>
              <w:spacing w:line="360" w:lineRule="auto"/>
              <w:jc w:val="center"/>
              <w:rPr>
                <w:lang w:val="ru-RU"/>
              </w:rPr>
            </w:pPr>
            <w:r>
              <w:rPr>
                <w:lang w:val="ru-RU"/>
              </w:rPr>
              <w:t>1996г.</w:t>
            </w:r>
          </w:p>
        </w:tc>
        <w:tc>
          <w:tcPr>
            <w:tcW w:w="1397" w:type="dxa"/>
            <w:gridSpan w:val="3"/>
          </w:tcPr>
          <w:p w:rsidR="00C53FAD" w:rsidRDefault="00C53FAD">
            <w:pPr>
              <w:spacing w:line="360" w:lineRule="auto"/>
              <w:jc w:val="center"/>
              <w:rPr>
                <w:lang w:val="ru-RU"/>
              </w:rPr>
            </w:pPr>
            <w:r>
              <w:rPr>
                <w:lang w:val="ru-RU"/>
              </w:rPr>
              <w:t>1997г.</w:t>
            </w:r>
          </w:p>
        </w:tc>
        <w:tc>
          <w:tcPr>
            <w:tcW w:w="1397" w:type="dxa"/>
            <w:gridSpan w:val="3"/>
          </w:tcPr>
          <w:p w:rsidR="00C53FAD" w:rsidRDefault="00C53FAD">
            <w:pPr>
              <w:spacing w:line="360" w:lineRule="auto"/>
              <w:jc w:val="center"/>
              <w:rPr>
                <w:lang w:val="ru-RU"/>
              </w:rPr>
            </w:pPr>
            <w:r>
              <w:rPr>
                <w:lang w:val="ru-RU"/>
              </w:rPr>
              <w:t>1995г.</w:t>
            </w:r>
          </w:p>
        </w:tc>
        <w:tc>
          <w:tcPr>
            <w:tcW w:w="1397" w:type="dxa"/>
            <w:gridSpan w:val="3"/>
          </w:tcPr>
          <w:p w:rsidR="00C53FAD" w:rsidRDefault="00C53FAD">
            <w:pPr>
              <w:spacing w:line="360" w:lineRule="auto"/>
              <w:jc w:val="center"/>
              <w:rPr>
                <w:lang w:val="ru-RU"/>
              </w:rPr>
            </w:pPr>
            <w:r>
              <w:rPr>
                <w:lang w:val="ru-RU"/>
              </w:rPr>
              <w:t>1996г.</w:t>
            </w:r>
          </w:p>
        </w:tc>
        <w:tc>
          <w:tcPr>
            <w:tcW w:w="1397" w:type="dxa"/>
            <w:gridSpan w:val="3"/>
          </w:tcPr>
          <w:p w:rsidR="00C53FAD" w:rsidRDefault="00C53FAD">
            <w:pPr>
              <w:spacing w:line="360" w:lineRule="auto"/>
              <w:jc w:val="center"/>
              <w:rPr>
                <w:lang w:val="ru-RU"/>
              </w:rPr>
            </w:pPr>
            <w:r>
              <w:rPr>
                <w:lang w:val="ru-RU"/>
              </w:rPr>
              <w:t>1997г.</w:t>
            </w:r>
          </w:p>
        </w:tc>
      </w:tr>
      <w:tr w:rsidR="00C53FAD">
        <w:trPr>
          <w:gridAfter w:val="1"/>
          <w:wAfter w:w="12" w:type="dxa"/>
        </w:trPr>
        <w:tc>
          <w:tcPr>
            <w:tcW w:w="1674" w:type="dxa"/>
            <w:tcBorders>
              <w:top w:val="nil"/>
            </w:tcBorders>
          </w:tcPr>
          <w:p w:rsidR="00C53FAD" w:rsidRDefault="00C53FAD">
            <w:pPr>
              <w:spacing w:line="360" w:lineRule="auto"/>
              <w:jc w:val="center"/>
              <w:rPr>
                <w:lang w:val="ru-RU"/>
              </w:rPr>
            </w:pPr>
            <w:r>
              <w:rPr>
                <w:lang w:val="ru-RU"/>
              </w:rPr>
              <w:t>Плательщики налога на прибыль по формам собственности.</w:t>
            </w:r>
          </w:p>
        </w:tc>
        <w:tc>
          <w:tcPr>
            <w:tcW w:w="698" w:type="dxa"/>
          </w:tcPr>
          <w:p w:rsidR="00C53FAD" w:rsidRDefault="00C53FAD">
            <w:pPr>
              <w:spacing w:line="360" w:lineRule="auto"/>
              <w:jc w:val="center"/>
              <w:rPr>
                <w:sz w:val="16"/>
                <w:szCs w:val="16"/>
                <w:lang w:val="ru-RU"/>
              </w:rPr>
            </w:pPr>
            <w:r>
              <w:rPr>
                <w:sz w:val="16"/>
                <w:szCs w:val="16"/>
                <w:lang w:val="ru-RU"/>
              </w:rPr>
              <w:t>в сумме</w:t>
            </w:r>
          </w:p>
        </w:tc>
        <w:tc>
          <w:tcPr>
            <w:tcW w:w="698" w:type="dxa"/>
          </w:tcPr>
          <w:p w:rsidR="00C53FAD" w:rsidRDefault="00C53FAD">
            <w:pPr>
              <w:spacing w:line="360" w:lineRule="auto"/>
              <w:jc w:val="center"/>
              <w:rPr>
                <w:sz w:val="16"/>
                <w:szCs w:val="16"/>
                <w:lang w:val="ru-RU"/>
              </w:rPr>
            </w:pPr>
            <w:r>
              <w:rPr>
                <w:sz w:val="16"/>
                <w:szCs w:val="16"/>
                <w:lang w:val="ru-RU"/>
              </w:rPr>
              <w:t>удельный вес в %</w:t>
            </w:r>
          </w:p>
        </w:tc>
        <w:tc>
          <w:tcPr>
            <w:tcW w:w="698" w:type="dxa"/>
          </w:tcPr>
          <w:p w:rsidR="00C53FAD" w:rsidRDefault="00C53FAD">
            <w:pPr>
              <w:spacing w:line="360" w:lineRule="auto"/>
              <w:jc w:val="center"/>
              <w:rPr>
                <w:sz w:val="16"/>
                <w:szCs w:val="16"/>
                <w:lang w:val="ru-RU"/>
              </w:rPr>
            </w:pPr>
            <w:r>
              <w:rPr>
                <w:sz w:val="16"/>
                <w:szCs w:val="16"/>
                <w:lang w:val="ru-RU"/>
              </w:rPr>
              <w:t>в сумме</w:t>
            </w:r>
          </w:p>
        </w:tc>
        <w:tc>
          <w:tcPr>
            <w:tcW w:w="698" w:type="dxa"/>
          </w:tcPr>
          <w:p w:rsidR="00C53FAD" w:rsidRDefault="00C53FAD">
            <w:pPr>
              <w:spacing w:line="360" w:lineRule="auto"/>
              <w:jc w:val="center"/>
              <w:rPr>
                <w:sz w:val="16"/>
                <w:szCs w:val="16"/>
                <w:lang w:val="ru-RU"/>
              </w:rPr>
            </w:pPr>
            <w:r>
              <w:rPr>
                <w:sz w:val="16"/>
                <w:szCs w:val="16"/>
                <w:lang w:val="ru-RU"/>
              </w:rPr>
              <w:t>удельный вес в %</w:t>
            </w:r>
          </w:p>
        </w:tc>
        <w:tc>
          <w:tcPr>
            <w:tcW w:w="698" w:type="dxa"/>
          </w:tcPr>
          <w:p w:rsidR="00C53FAD" w:rsidRDefault="00C53FAD">
            <w:pPr>
              <w:spacing w:line="360" w:lineRule="auto"/>
              <w:jc w:val="center"/>
              <w:rPr>
                <w:sz w:val="16"/>
                <w:szCs w:val="16"/>
                <w:lang w:val="ru-RU"/>
              </w:rPr>
            </w:pPr>
            <w:r>
              <w:rPr>
                <w:sz w:val="16"/>
                <w:szCs w:val="16"/>
                <w:lang w:val="ru-RU"/>
              </w:rPr>
              <w:t>в сумме</w:t>
            </w:r>
          </w:p>
        </w:tc>
        <w:tc>
          <w:tcPr>
            <w:tcW w:w="698" w:type="dxa"/>
          </w:tcPr>
          <w:p w:rsidR="00C53FAD" w:rsidRDefault="00C53FAD">
            <w:pPr>
              <w:spacing w:line="360" w:lineRule="auto"/>
              <w:jc w:val="center"/>
              <w:rPr>
                <w:sz w:val="16"/>
                <w:szCs w:val="16"/>
                <w:lang w:val="ru-RU"/>
              </w:rPr>
            </w:pPr>
            <w:r>
              <w:rPr>
                <w:sz w:val="16"/>
                <w:szCs w:val="16"/>
                <w:lang w:val="ru-RU"/>
              </w:rPr>
              <w:t>удельный вес в %</w:t>
            </w:r>
          </w:p>
        </w:tc>
        <w:tc>
          <w:tcPr>
            <w:tcW w:w="698" w:type="dxa"/>
          </w:tcPr>
          <w:p w:rsidR="00C53FAD" w:rsidRDefault="00C53FAD">
            <w:pPr>
              <w:spacing w:line="360" w:lineRule="auto"/>
              <w:jc w:val="center"/>
              <w:rPr>
                <w:sz w:val="16"/>
                <w:szCs w:val="16"/>
                <w:lang w:val="ru-RU"/>
              </w:rPr>
            </w:pPr>
            <w:r>
              <w:rPr>
                <w:sz w:val="16"/>
                <w:szCs w:val="16"/>
                <w:lang w:val="ru-RU"/>
              </w:rPr>
              <w:t>в сумме</w:t>
            </w:r>
          </w:p>
        </w:tc>
        <w:tc>
          <w:tcPr>
            <w:tcW w:w="698" w:type="dxa"/>
          </w:tcPr>
          <w:p w:rsidR="00C53FAD" w:rsidRDefault="00C53FAD">
            <w:pPr>
              <w:spacing w:line="360" w:lineRule="auto"/>
              <w:jc w:val="center"/>
              <w:rPr>
                <w:sz w:val="16"/>
                <w:szCs w:val="16"/>
                <w:lang w:val="ru-RU"/>
              </w:rPr>
            </w:pPr>
            <w:r>
              <w:rPr>
                <w:sz w:val="16"/>
                <w:szCs w:val="16"/>
                <w:lang w:val="ru-RU"/>
              </w:rPr>
              <w:t>удельный вес в %</w:t>
            </w:r>
          </w:p>
        </w:tc>
        <w:tc>
          <w:tcPr>
            <w:tcW w:w="698" w:type="dxa"/>
          </w:tcPr>
          <w:p w:rsidR="00C53FAD" w:rsidRDefault="00C53FAD">
            <w:pPr>
              <w:spacing w:line="360" w:lineRule="auto"/>
              <w:jc w:val="center"/>
              <w:rPr>
                <w:sz w:val="16"/>
                <w:szCs w:val="16"/>
                <w:lang w:val="ru-RU"/>
              </w:rPr>
            </w:pPr>
            <w:r>
              <w:rPr>
                <w:sz w:val="16"/>
                <w:szCs w:val="16"/>
                <w:lang w:val="ru-RU"/>
              </w:rPr>
              <w:t>в сумме</w:t>
            </w:r>
          </w:p>
        </w:tc>
        <w:tc>
          <w:tcPr>
            <w:tcW w:w="698" w:type="dxa"/>
          </w:tcPr>
          <w:p w:rsidR="00C53FAD" w:rsidRDefault="00C53FAD">
            <w:pPr>
              <w:spacing w:line="360" w:lineRule="auto"/>
              <w:jc w:val="center"/>
              <w:rPr>
                <w:sz w:val="16"/>
                <w:szCs w:val="16"/>
                <w:lang w:val="ru-RU"/>
              </w:rPr>
            </w:pPr>
            <w:r>
              <w:rPr>
                <w:sz w:val="16"/>
                <w:szCs w:val="16"/>
                <w:lang w:val="ru-RU"/>
              </w:rPr>
              <w:t>удельный вес в %</w:t>
            </w:r>
          </w:p>
        </w:tc>
        <w:tc>
          <w:tcPr>
            <w:tcW w:w="698" w:type="dxa"/>
          </w:tcPr>
          <w:p w:rsidR="00C53FAD" w:rsidRDefault="00C53FAD">
            <w:pPr>
              <w:spacing w:line="360" w:lineRule="auto"/>
              <w:jc w:val="center"/>
              <w:rPr>
                <w:sz w:val="16"/>
                <w:szCs w:val="16"/>
                <w:lang w:val="ru-RU"/>
              </w:rPr>
            </w:pPr>
            <w:r>
              <w:rPr>
                <w:sz w:val="16"/>
                <w:szCs w:val="16"/>
                <w:lang w:val="ru-RU"/>
              </w:rPr>
              <w:t>в сумме</w:t>
            </w:r>
          </w:p>
        </w:tc>
        <w:tc>
          <w:tcPr>
            <w:tcW w:w="698" w:type="dxa"/>
          </w:tcPr>
          <w:p w:rsidR="00C53FAD" w:rsidRDefault="00C53FAD">
            <w:pPr>
              <w:spacing w:line="360" w:lineRule="auto"/>
              <w:jc w:val="center"/>
              <w:rPr>
                <w:sz w:val="16"/>
                <w:szCs w:val="16"/>
                <w:lang w:val="ru-RU"/>
              </w:rPr>
            </w:pPr>
            <w:r>
              <w:rPr>
                <w:sz w:val="16"/>
                <w:szCs w:val="16"/>
                <w:lang w:val="ru-RU"/>
              </w:rPr>
              <w:t>удельный вес в %</w:t>
            </w:r>
          </w:p>
        </w:tc>
        <w:tc>
          <w:tcPr>
            <w:tcW w:w="698" w:type="dxa"/>
            <w:gridSpan w:val="2"/>
          </w:tcPr>
          <w:p w:rsidR="00C53FAD" w:rsidRDefault="00C53FAD">
            <w:pPr>
              <w:spacing w:line="360" w:lineRule="auto"/>
              <w:jc w:val="center"/>
              <w:rPr>
                <w:sz w:val="16"/>
                <w:szCs w:val="16"/>
                <w:lang w:val="ru-RU"/>
              </w:rPr>
            </w:pPr>
            <w:r>
              <w:rPr>
                <w:sz w:val="16"/>
                <w:szCs w:val="16"/>
                <w:lang w:val="ru-RU"/>
              </w:rPr>
              <w:t>в сумме</w:t>
            </w:r>
          </w:p>
        </w:tc>
        <w:tc>
          <w:tcPr>
            <w:tcW w:w="698" w:type="dxa"/>
          </w:tcPr>
          <w:p w:rsidR="00C53FAD" w:rsidRDefault="00C53FAD">
            <w:pPr>
              <w:spacing w:line="360" w:lineRule="auto"/>
              <w:jc w:val="center"/>
              <w:rPr>
                <w:sz w:val="16"/>
                <w:szCs w:val="16"/>
                <w:lang w:val="ru-RU"/>
              </w:rPr>
            </w:pPr>
            <w:r>
              <w:rPr>
                <w:sz w:val="16"/>
                <w:szCs w:val="16"/>
                <w:lang w:val="ru-RU"/>
              </w:rPr>
              <w:t>в % к общему количеству проверенных предприятий</w:t>
            </w:r>
          </w:p>
        </w:tc>
        <w:tc>
          <w:tcPr>
            <w:tcW w:w="698" w:type="dxa"/>
            <w:gridSpan w:val="2"/>
          </w:tcPr>
          <w:p w:rsidR="00C53FAD" w:rsidRDefault="00C53FAD">
            <w:pPr>
              <w:spacing w:line="360" w:lineRule="auto"/>
              <w:jc w:val="center"/>
              <w:rPr>
                <w:sz w:val="16"/>
                <w:szCs w:val="16"/>
                <w:lang w:val="ru-RU"/>
              </w:rPr>
            </w:pPr>
            <w:r>
              <w:rPr>
                <w:sz w:val="16"/>
                <w:szCs w:val="16"/>
                <w:lang w:val="ru-RU"/>
              </w:rPr>
              <w:t>в сумме</w:t>
            </w:r>
          </w:p>
        </w:tc>
        <w:tc>
          <w:tcPr>
            <w:tcW w:w="698" w:type="dxa"/>
          </w:tcPr>
          <w:p w:rsidR="00C53FAD" w:rsidRDefault="00C53FAD">
            <w:pPr>
              <w:spacing w:line="360" w:lineRule="auto"/>
              <w:jc w:val="center"/>
              <w:rPr>
                <w:sz w:val="16"/>
                <w:szCs w:val="16"/>
                <w:lang w:val="ru-RU"/>
              </w:rPr>
            </w:pPr>
            <w:r>
              <w:rPr>
                <w:sz w:val="16"/>
                <w:szCs w:val="16"/>
                <w:lang w:val="ru-RU"/>
              </w:rPr>
              <w:t>в % к общему количеству проверенных предприятий</w:t>
            </w:r>
          </w:p>
        </w:tc>
        <w:tc>
          <w:tcPr>
            <w:tcW w:w="698" w:type="dxa"/>
            <w:gridSpan w:val="2"/>
          </w:tcPr>
          <w:p w:rsidR="00C53FAD" w:rsidRDefault="00C53FAD">
            <w:pPr>
              <w:spacing w:line="360" w:lineRule="auto"/>
              <w:jc w:val="center"/>
              <w:rPr>
                <w:sz w:val="16"/>
                <w:szCs w:val="16"/>
                <w:lang w:val="ru-RU"/>
              </w:rPr>
            </w:pPr>
            <w:r>
              <w:rPr>
                <w:sz w:val="16"/>
                <w:szCs w:val="16"/>
                <w:lang w:val="ru-RU"/>
              </w:rPr>
              <w:t>в сумме</w:t>
            </w:r>
          </w:p>
        </w:tc>
        <w:tc>
          <w:tcPr>
            <w:tcW w:w="698" w:type="dxa"/>
          </w:tcPr>
          <w:p w:rsidR="00C53FAD" w:rsidRDefault="00C53FAD">
            <w:pPr>
              <w:spacing w:line="360" w:lineRule="auto"/>
              <w:jc w:val="center"/>
              <w:rPr>
                <w:sz w:val="16"/>
                <w:szCs w:val="16"/>
                <w:lang w:val="ru-RU"/>
              </w:rPr>
            </w:pPr>
            <w:r>
              <w:rPr>
                <w:sz w:val="16"/>
                <w:szCs w:val="16"/>
                <w:lang w:val="ru-RU"/>
              </w:rPr>
              <w:t>в % к общему количеству проверенных предприятий</w:t>
            </w:r>
          </w:p>
        </w:tc>
      </w:tr>
      <w:tr w:rsidR="00C53FAD">
        <w:trPr>
          <w:gridAfter w:val="1"/>
          <w:wAfter w:w="12" w:type="dxa"/>
        </w:trPr>
        <w:tc>
          <w:tcPr>
            <w:tcW w:w="1674" w:type="dxa"/>
          </w:tcPr>
          <w:p w:rsidR="00C53FAD" w:rsidRDefault="00C53FAD">
            <w:pPr>
              <w:spacing w:line="360" w:lineRule="auto"/>
              <w:jc w:val="center"/>
              <w:rPr>
                <w:lang w:val="ru-RU"/>
              </w:rPr>
            </w:pPr>
            <w:r>
              <w:rPr>
                <w:lang w:val="ru-RU"/>
              </w:rPr>
              <w:t>Государственные предприятия</w:t>
            </w:r>
          </w:p>
        </w:tc>
        <w:tc>
          <w:tcPr>
            <w:tcW w:w="698" w:type="dxa"/>
          </w:tcPr>
          <w:p w:rsidR="00C53FAD" w:rsidRDefault="00C53FAD">
            <w:pPr>
              <w:spacing w:line="360" w:lineRule="auto"/>
              <w:jc w:val="center"/>
              <w:rPr>
                <w:sz w:val="16"/>
                <w:szCs w:val="16"/>
                <w:lang w:val="ru-RU"/>
              </w:rPr>
            </w:pPr>
            <w:r>
              <w:rPr>
                <w:sz w:val="16"/>
                <w:szCs w:val="16"/>
                <w:lang w:val="ru-RU"/>
              </w:rPr>
              <w:t>19</w:t>
            </w:r>
          </w:p>
        </w:tc>
        <w:tc>
          <w:tcPr>
            <w:tcW w:w="698" w:type="dxa"/>
          </w:tcPr>
          <w:p w:rsidR="00C53FAD" w:rsidRDefault="00C53FAD">
            <w:pPr>
              <w:spacing w:line="360" w:lineRule="auto"/>
              <w:jc w:val="center"/>
              <w:rPr>
                <w:sz w:val="16"/>
                <w:szCs w:val="16"/>
                <w:lang w:val="ru-RU"/>
              </w:rPr>
            </w:pPr>
            <w:r>
              <w:rPr>
                <w:sz w:val="16"/>
                <w:szCs w:val="16"/>
                <w:lang w:val="ru-RU"/>
              </w:rPr>
              <w:t>4,4</w:t>
            </w:r>
          </w:p>
        </w:tc>
        <w:tc>
          <w:tcPr>
            <w:tcW w:w="698" w:type="dxa"/>
          </w:tcPr>
          <w:p w:rsidR="00C53FAD" w:rsidRDefault="00C53FAD">
            <w:pPr>
              <w:spacing w:line="360" w:lineRule="auto"/>
              <w:jc w:val="center"/>
              <w:rPr>
                <w:sz w:val="16"/>
                <w:szCs w:val="16"/>
                <w:lang w:val="ru-RU"/>
              </w:rPr>
            </w:pPr>
            <w:r>
              <w:rPr>
                <w:sz w:val="16"/>
                <w:szCs w:val="16"/>
                <w:lang w:val="ru-RU"/>
              </w:rPr>
              <w:t>19</w:t>
            </w:r>
          </w:p>
        </w:tc>
        <w:tc>
          <w:tcPr>
            <w:tcW w:w="698" w:type="dxa"/>
          </w:tcPr>
          <w:p w:rsidR="00C53FAD" w:rsidRDefault="00C53FAD">
            <w:pPr>
              <w:spacing w:line="360" w:lineRule="auto"/>
              <w:jc w:val="center"/>
              <w:rPr>
                <w:sz w:val="16"/>
                <w:szCs w:val="16"/>
                <w:lang w:val="ru-RU"/>
              </w:rPr>
            </w:pPr>
            <w:r>
              <w:rPr>
                <w:sz w:val="16"/>
                <w:szCs w:val="16"/>
                <w:lang w:val="ru-RU"/>
              </w:rPr>
              <w:t>5,0</w:t>
            </w:r>
          </w:p>
        </w:tc>
        <w:tc>
          <w:tcPr>
            <w:tcW w:w="698" w:type="dxa"/>
          </w:tcPr>
          <w:p w:rsidR="00C53FAD" w:rsidRDefault="00C53FAD">
            <w:pPr>
              <w:spacing w:line="360" w:lineRule="auto"/>
              <w:jc w:val="center"/>
              <w:rPr>
                <w:sz w:val="16"/>
                <w:szCs w:val="16"/>
                <w:lang w:val="ru-RU"/>
              </w:rPr>
            </w:pPr>
            <w:r>
              <w:rPr>
                <w:sz w:val="16"/>
                <w:szCs w:val="16"/>
                <w:lang w:val="ru-RU"/>
              </w:rPr>
              <w:t>18</w:t>
            </w:r>
          </w:p>
        </w:tc>
        <w:tc>
          <w:tcPr>
            <w:tcW w:w="698" w:type="dxa"/>
          </w:tcPr>
          <w:p w:rsidR="00C53FAD" w:rsidRDefault="00C53FAD">
            <w:pPr>
              <w:spacing w:line="360" w:lineRule="auto"/>
              <w:jc w:val="center"/>
              <w:rPr>
                <w:sz w:val="16"/>
                <w:szCs w:val="16"/>
                <w:lang w:val="ru-RU"/>
              </w:rPr>
            </w:pPr>
            <w:r>
              <w:rPr>
                <w:sz w:val="16"/>
                <w:szCs w:val="16"/>
                <w:lang w:val="ru-RU"/>
              </w:rPr>
              <w:t>5,2</w:t>
            </w:r>
          </w:p>
        </w:tc>
        <w:tc>
          <w:tcPr>
            <w:tcW w:w="698" w:type="dxa"/>
          </w:tcPr>
          <w:p w:rsidR="00C53FAD" w:rsidRDefault="00C53FAD">
            <w:pPr>
              <w:spacing w:line="360" w:lineRule="auto"/>
              <w:jc w:val="center"/>
              <w:rPr>
                <w:sz w:val="16"/>
                <w:szCs w:val="16"/>
                <w:lang w:val="ru-RU"/>
              </w:rPr>
            </w:pPr>
            <w:r>
              <w:rPr>
                <w:sz w:val="16"/>
                <w:szCs w:val="16"/>
                <w:lang w:val="ru-RU"/>
              </w:rPr>
              <w:t>11</w:t>
            </w:r>
          </w:p>
        </w:tc>
        <w:tc>
          <w:tcPr>
            <w:tcW w:w="698" w:type="dxa"/>
          </w:tcPr>
          <w:p w:rsidR="00C53FAD" w:rsidRDefault="00C53FAD">
            <w:pPr>
              <w:spacing w:line="360" w:lineRule="auto"/>
              <w:jc w:val="center"/>
              <w:rPr>
                <w:sz w:val="16"/>
                <w:szCs w:val="16"/>
                <w:lang w:val="ru-RU"/>
              </w:rPr>
            </w:pPr>
            <w:r>
              <w:rPr>
                <w:sz w:val="16"/>
                <w:szCs w:val="16"/>
                <w:lang w:val="ru-RU"/>
              </w:rPr>
              <w:t>11,1</w:t>
            </w:r>
          </w:p>
        </w:tc>
        <w:tc>
          <w:tcPr>
            <w:tcW w:w="698" w:type="dxa"/>
          </w:tcPr>
          <w:p w:rsidR="00C53FAD" w:rsidRDefault="00C53FAD">
            <w:pPr>
              <w:spacing w:line="360" w:lineRule="auto"/>
              <w:jc w:val="center"/>
              <w:rPr>
                <w:sz w:val="16"/>
                <w:szCs w:val="16"/>
                <w:lang w:val="ru-RU"/>
              </w:rPr>
            </w:pPr>
            <w:r>
              <w:rPr>
                <w:sz w:val="16"/>
                <w:szCs w:val="16"/>
                <w:lang w:val="ru-RU"/>
              </w:rPr>
              <w:t>1</w:t>
            </w:r>
          </w:p>
        </w:tc>
        <w:tc>
          <w:tcPr>
            <w:tcW w:w="698" w:type="dxa"/>
          </w:tcPr>
          <w:p w:rsidR="00C53FAD" w:rsidRDefault="00C53FAD">
            <w:pPr>
              <w:spacing w:line="360" w:lineRule="auto"/>
              <w:jc w:val="center"/>
              <w:rPr>
                <w:sz w:val="16"/>
                <w:szCs w:val="16"/>
                <w:lang w:val="ru-RU"/>
              </w:rPr>
            </w:pPr>
            <w:r>
              <w:rPr>
                <w:sz w:val="16"/>
                <w:szCs w:val="16"/>
                <w:lang w:val="ru-RU"/>
              </w:rPr>
              <w:t>1,6</w:t>
            </w:r>
          </w:p>
        </w:tc>
        <w:tc>
          <w:tcPr>
            <w:tcW w:w="698" w:type="dxa"/>
          </w:tcPr>
          <w:p w:rsidR="00C53FAD" w:rsidRDefault="00C53FAD">
            <w:pPr>
              <w:spacing w:line="360" w:lineRule="auto"/>
              <w:jc w:val="center"/>
              <w:rPr>
                <w:sz w:val="16"/>
                <w:szCs w:val="16"/>
                <w:lang w:val="ru-RU"/>
              </w:rPr>
            </w:pPr>
            <w:r>
              <w:rPr>
                <w:sz w:val="16"/>
                <w:szCs w:val="16"/>
                <w:lang w:val="ru-RU"/>
              </w:rPr>
              <w:t>5</w:t>
            </w:r>
          </w:p>
        </w:tc>
        <w:tc>
          <w:tcPr>
            <w:tcW w:w="698" w:type="dxa"/>
          </w:tcPr>
          <w:p w:rsidR="00C53FAD" w:rsidRDefault="00C53FAD">
            <w:pPr>
              <w:spacing w:line="360" w:lineRule="auto"/>
              <w:jc w:val="center"/>
              <w:rPr>
                <w:sz w:val="16"/>
                <w:szCs w:val="16"/>
                <w:lang w:val="ru-RU"/>
              </w:rPr>
            </w:pPr>
            <w:r>
              <w:rPr>
                <w:sz w:val="16"/>
                <w:szCs w:val="16"/>
                <w:lang w:val="ru-RU"/>
              </w:rPr>
              <w:t>8,9</w:t>
            </w:r>
          </w:p>
        </w:tc>
        <w:tc>
          <w:tcPr>
            <w:tcW w:w="698" w:type="dxa"/>
            <w:gridSpan w:val="2"/>
          </w:tcPr>
          <w:p w:rsidR="00C53FAD" w:rsidRDefault="00C53FAD">
            <w:pPr>
              <w:spacing w:line="360" w:lineRule="auto"/>
              <w:jc w:val="center"/>
              <w:rPr>
                <w:sz w:val="16"/>
                <w:szCs w:val="16"/>
                <w:lang w:val="ru-RU"/>
              </w:rPr>
            </w:pPr>
            <w:r>
              <w:rPr>
                <w:sz w:val="16"/>
                <w:szCs w:val="16"/>
                <w:lang w:val="ru-RU"/>
              </w:rPr>
              <w:t>5</w:t>
            </w:r>
          </w:p>
        </w:tc>
        <w:tc>
          <w:tcPr>
            <w:tcW w:w="698" w:type="dxa"/>
          </w:tcPr>
          <w:p w:rsidR="00C53FAD" w:rsidRDefault="00C53FAD">
            <w:pPr>
              <w:spacing w:line="360" w:lineRule="auto"/>
              <w:jc w:val="center"/>
              <w:rPr>
                <w:sz w:val="16"/>
                <w:szCs w:val="16"/>
                <w:lang w:val="ru-RU"/>
              </w:rPr>
            </w:pPr>
            <w:r>
              <w:rPr>
                <w:sz w:val="16"/>
                <w:szCs w:val="16"/>
                <w:lang w:val="ru-RU"/>
              </w:rPr>
              <w:t>5,0</w:t>
            </w:r>
          </w:p>
        </w:tc>
        <w:tc>
          <w:tcPr>
            <w:tcW w:w="698" w:type="dxa"/>
            <w:gridSpan w:val="2"/>
          </w:tcPr>
          <w:p w:rsidR="00C53FAD" w:rsidRDefault="00C53FAD">
            <w:pPr>
              <w:spacing w:line="360" w:lineRule="auto"/>
              <w:jc w:val="center"/>
              <w:rPr>
                <w:sz w:val="16"/>
                <w:szCs w:val="16"/>
                <w:lang w:val="ru-RU"/>
              </w:rPr>
            </w:pPr>
            <w:r>
              <w:rPr>
                <w:sz w:val="16"/>
                <w:szCs w:val="16"/>
                <w:lang w:val="ru-RU"/>
              </w:rPr>
              <w:t>3</w:t>
            </w:r>
          </w:p>
        </w:tc>
        <w:tc>
          <w:tcPr>
            <w:tcW w:w="698" w:type="dxa"/>
          </w:tcPr>
          <w:p w:rsidR="00C53FAD" w:rsidRDefault="00C53FAD">
            <w:pPr>
              <w:spacing w:line="360" w:lineRule="auto"/>
              <w:jc w:val="center"/>
              <w:rPr>
                <w:sz w:val="16"/>
                <w:szCs w:val="16"/>
                <w:lang w:val="ru-RU"/>
              </w:rPr>
            </w:pPr>
            <w:r>
              <w:rPr>
                <w:sz w:val="16"/>
                <w:szCs w:val="16"/>
                <w:lang w:val="ru-RU"/>
              </w:rPr>
              <w:t>4,8</w:t>
            </w:r>
          </w:p>
        </w:tc>
        <w:tc>
          <w:tcPr>
            <w:tcW w:w="698" w:type="dxa"/>
            <w:gridSpan w:val="2"/>
          </w:tcPr>
          <w:p w:rsidR="00C53FAD" w:rsidRDefault="00C53FAD">
            <w:pPr>
              <w:spacing w:line="360" w:lineRule="auto"/>
              <w:jc w:val="center"/>
              <w:rPr>
                <w:sz w:val="16"/>
                <w:szCs w:val="16"/>
                <w:lang w:val="ru-RU"/>
              </w:rPr>
            </w:pPr>
            <w:r>
              <w:rPr>
                <w:sz w:val="16"/>
                <w:szCs w:val="16"/>
                <w:lang w:val="ru-RU"/>
              </w:rPr>
              <w:t>3</w:t>
            </w:r>
          </w:p>
        </w:tc>
        <w:tc>
          <w:tcPr>
            <w:tcW w:w="698" w:type="dxa"/>
          </w:tcPr>
          <w:p w:rsidR="00C53FAD" w:rsidRDefault="00C53FAD">
            <w:pPr>
              <w:spacing w:line="360" w:lineRule="auto"/>
              <w:jc w:val="center"/>
              <w:rPr>
                <w:sz w:val="16"/>
                <w:szCs w:val="16"/>
                <w:lang w:val="ru-RU"/>
              </w:rPr>
            </w:pPr>
            <w:r>
              <w:rPr>
                <w:sz w:val="16"/>
                <w:szCs w:val="16"/>
                <w:lang w:val="ru-RU"/>
              </w:rPr>
              <w:t>5,4</w:t>
            </w:r>
          </w:p>
        </w:tc>
      </w:tr>
      <w:tr w:rsidR="00C53FAD">
        <w:trPr>
          <w:gridAfter w:val="1"/>
          <w:wAfter w:w="12" w:type="dxa"/>
        </w:trPr>
        <w:tc>
          <w:tcPr>
            <w:tcW w:w="1674" w:type="dxa"/>
          </w:tcPr>
          <w:p w:rsidR="00C53FAD" w:rsidRDefault="00C53FAD">
            <w:pPr>
              <w:spacing w:line="360" w:lineRule="auto"/>
              <w:jc w:val="center"/>
              <w:rPr>
                <w:lang w:val="ru-RU"/>
              </w:rPr>
            </w:pPr>
            <w:r>
              <w:rPr>
                <w:lang w:val="ru-RU"/>
              </w:rPr>
              <w:t>Муниципальные предприятия</w:t>
            </w:r>
          </w:p>
        </w:tc>
        <w:tc>
          <w:tcPr>
            <w:tcW w:w="698" w:type="dxa"/>
          </w:tcPr>
          <w:p w:rsidR="00C53FAD" w:rsidRDefault="00C53FAD">
            <w:pPr>
              <w:spacing w:line="360" w:lineRule="auto"/>
              <w:jc w:val="center"/>
              <w:rPr>
                <w:sz w:val="16"/>
                <w:szCs w:val="16"/>
                <w:lang w:val="ru-RU"/>
              </w:rPr>
            </w:pPr>
            <w:r>
              <w:rPr>
                <w:sz w:val="16"/>
                <w:szCs w:val="16"/>
                <w:lang w:val="ru-RU"/>
              </w:rPr>
              <w:t>27</w:t>
            </w:r>
          </w:p>
        </w:tc>
        <w:tc>
          <w:tcPr>
            <w:tcW w:w="698" w:type="dxa"/>
          </w:tcPr>
          <w:p w:rsidR="00C53FAD" w:rsidRDefault="00C53FAD">
            <w:pPr>
              <w:spacing w:line="360" w:lineRule="auto"/>
              <w:jc w:val="center"/>
              <w:rPr>
                <w:sz w:val="16"/>
                <w:szCs w:val="16"/>
                <w:lang w:val="ru-RU"/>
              </w:rPr>
            </w:pPr>
            <w:r>
              <w:rPr>
                <w:sz w:val="16"/>
                <w:szCs w:val="16"/>
                <w:lang w:val="ru-RU"/>
              </w:rPr>
              <w:t>6,2</w:t>
            </w:r>
          </w:p>
        </w:tc>
        <w:tc>
          <w:tcPr>
            <w:tcW w:w="698" w:type="dxa"/>
          </w:tcPr>
          <w:p w:rsidR="00C53FAD" w:rsidRDefault="00C53FAD">
            <w:pPr>
              <w:spacing w:line="360" w:lineRule="auto"/>
              <w:jc w:val="center"/>
              <w:rPr>
                <w:sz w:val="16"/>
                <w:szCs w:val="16"/>
                <w:lang w:val="ru-RU"/>
              </w:rPr>
            </w:pPr>
            <w:r>
              <w:rPr>
                <w:sz w:val="16"/>
                <w:szCs w:val="16"/>
                <w:lang w:val="ru-RU"/>
              </w:rPr>
              <w:t>27</w:t>
            </w:r>
          </w:p>
        </w:tc>
        <w:tc>
          <w:tcPr>
            <w:tcW w:w="698" w:type="dxa"/>
          </w:tcPr>
          <w:p w:rsidR="00C53FAD" w:rsidRDefault="00C53FAD">
            <w:pPr>
              <w:spacing w:line="360" w:lineRule="auto"/>
              <w:jc w:val="center"/>
              <w:rPr>
                <w:sz w:val="16"/>
                <w:szCs w:val="16"/>
                <w:lang w:val="ru-RU"/>
              </w:rPr>
            </w:pPr>
            <w:r>
              <w:rPr>
                <w:sz w:val="16"/>
                <w:szCs w:val="16"/>
                <w:lang w:val="ru-RU"/>
              </w:rPr>
              <w:t>7,1</w:t>
            </w:r>
          </w:p>
        </w:tc>
        <w:tc>
          <w:tcPr>
            <w:tcW w:w="698" w:type="dxa"/>
          </w:tcPr>
          <w:p w:rsidR="00C53FAD" w:rsidRDefault="00C53FAD">
            <w:pPr>
              <w:spacing w:line="360" w:lineRule="auto"/>
              <w:jc w:val="center"/>
              <w:rPr>
                <w:sz w:val="16"/>
                <w:szCs w:val="16"/>
                <w:lang w:val="ru-RU"/>
              </w:rPr>
            </w:pPr>
            <w:r>
              <w:rPr>
                <w:sz w:val="16"/>
                <w:szCs w:val="16"/>
                <w:lang w:val="ru-RU"/>
              </w:rPr>
              <w:t>27</w:t>
            </w:r>
          </w:p>
        </w:tc>
        <w:tc>
          <w:tcPr>
            <w:tcW w:w="698" w:type="dxa"/>
          </w:tcPr>
          <w:p w:rsidR="00C53FAD" w:rsidRDefault="00C53FAD">
            <w:pPr>
              <w:spacing w:line="360" w:lineRule="auto"/>
              <w:jc w:val="center"/>
              <w:rPr>
                <w:sz w:val="16"/>
                <w:szCs w:val="16"/>
                <w:lang w:val="ru-RU"/>
              </w:rPr>
            </w:pPr>
            <w:r>
              <w:rPr>
                <w:sz w:val="16"/>
                <w:szCs w:val="16"/>
                <w:lang w:val="ru-RU"/>
              </w:rPr>
              <w:t>7,7</w:t>
            </w:r>
          </w:p>
        </w:tc>
        <w:tc>
          <w:tcPr>
            <w:tcW w:w="698" w:type="dxa"/>
          </w:tcPr>
          <w:p w:rsidR="00C53FAD" w:rsidRDefault="00C53FAD">
            <w:pPr>
              <w:spacing w:line="360" w:lineRule="auto"/>
              <w:jc w:val="center"/>
              <w:rPr>
                <w:sz w:val="16"/>
                <w:szCs w:val="16"/>
                <w:lang w:val="ru-RU"/>
              </w:rPr>
            </w:pPr>
            <w:r>
              <w:rPr>
                <w:sz w:val="16"/>
                <w:szCs w:val="16"/>
                <w:lang w:val="ru-RU"/>
              </w:rPr>
              <w:t>3</w:t>
            </w:r>
          </w:p>
        </w:tc>
        <w:tc>
          <w:tcPr>
            <w:tcW w:w="698" w:type="dxa"/>
          </w:tcPr>
          <w:p w:rsidR="00C53FAD" w:rsidRDefault="00C53FAD">
            <w:pPr>
              <w:spacing w:line="360" w:lineRule="auto"/>
              <w:jc w:val="center"/>
              <w:rPr>
                <w:sz w:val="16"/>
                <w:szCs w:val="16"/>
                <w:lang w:val="ru-RU"/>
              </w:rPr>
            </w:pPr>
            <w:r>
              <w:rPr>
                <w:sz w:val="16"/>
                <w:szCs w:val="16"/>
                <w:lang w:val="ru-RU"/>
              </w:rPr>
              <w:t>3,0</w:t>
            </w:r>
          </w:p>
        </w:tc>
        <w:tc>
          <w:tcPr>
            <w:tcW w:w="698" w:type="dxa"/>
          </w:tcPr>
          <w:p w:rsidR="00C53FAD" w:rsidRDefault="00C53FAD">
            <w:pPr>
              <w:spacing w:line="360" w:lineRule="auto"/>
              <w:jc w:val="center"/>
              <w:rPr>
                <w:sz w:val="16"/>
                <w:szCs w:val="16"/>
                <w:lang w:val="ru-RU"/>
              </w:rPr>
            </w:pPr>
            <w:r>
              <w:rPr>
                <w:sz w:val="16"/>
                <w:szCs w:val="16"/>
                <w:lang w:val="ru-RU"/>
              </w:rPr>
              <w:t>4</w:t>
            </w:r>
          </w:p>
        </w:tc>
        <w:tc>
          <w:tcPr>
            <w:tcW w:w="698" w:type="dxa"/>
          </w:tcPr>
          <w:p w:rsidR="00C53FAD" w:rsidRDefault="00C53FAD">
            <w:pPr>
              <w:spacing w:line="360" w:lineRule="auto"/>
              <w:jc w:val="center"/>
              <w:rPr>
                <w:sz w:val="16"/>
                <w:szCs w:val="16"/>
                <w:lang w:val="ru-RU"/>
              </w:rPr>
            </w:pPr>
            <w:r>
              <w:rPr>
                <w:sz w:val="16"/>
                <w:szCs w:val="16"/>
                <w:lang w:val="ru-RU"/>
              </w:rPr>
              <w:t>6,3</w:t>
            </w:r>
          </w:p>
        </w:tc>
        <w:tc>
          <w:tcPr>
            <w:tcW w:w="698" w:type="dxa"/>
          </w:tcPr>
          <w:p w:rsidR="00C53FAD" w:rsidRDefault="00C53FAD">
            <w:pPr>
              <w:spacing w:line="360" w:lineRule="auto"/>
              <w:jc w:val="center"/>
              <w:rPr>
                <w:sz w:val="16"/>
                <w:szCs w:val="16"/>
                <w:lang w:val="ru-RU"/>
              </w:rPr>
            </w:pPr>
            <w:r>
              <w:rPr>
                <w:sz w:val="16"/>
                <w:szCs w:val="16"/>
                <w:lang w:val="ru-RU"/>
              </w:rPr>
              <w:t>3</w:t>
            </w:r>
          </w:p>
        </w:tc>
        <w:tc>
          <w:tcPr>
            <w:tcW w:w="698" w:type="dxa"/>
          </w:tcPr>
          <w:p w:rsidR="00C53FAD" w:rsidRDefault="00C53FAD">
            <w:pPr>
              <w:spacing w:line="360" w:lineRule="auto"/>
              <w:jc w:val="center"/>
              <w:rPr>
                <w:sz w:val="16"/>
                <w:szCs w:val="16"/>
                <w:lang w:val="ru-RU"/>
              </w:rPr>
            </w:pPr>
            <w:r>
              <w:rPr>
                <w:sz w:val="16"/>
                <w:szCs w:val="16"/>
                <w:lang w:val="ru-RU"/>
              </w:rPr>
              <w:t>5,4</w:t>
            </w:r>
          </w:p>
        </w:tc>
        <w:tc>
          <w:tcPr>
            <w:tcW w:w="698" w:type="dxa"/>
            <w:gridSpan w:val="2"/>
          </w:tcPr>
          <w:p w:rsidR="00C53FAD" w:rsidRDefault="00C53FAD">
            <w:pPr>
              <w:spacing w:line="360" w:lineRule="auto"/>
              <w:jc w:val="center"/>
              <w:rPr>
                <w:sz w:val="16"/>
                <w:szCs w:val="16"/>
                <w:lang w:val="ru-RU"/>
              </w:rPr>
            </w:pPr>
            <w:r>
              <w:rPr>
                <w:sz w:val="16"/>
                <w:szCs w:val="16"/>
                <w:lang w:val="ru-RU"/>
              </w:rPr>
              <w:t>2</w:t>
            </w:r>
          </w:p>
        </w:tc>
        <w:tc>
          <w:tcPr>
            <w:tcW w:w="698" w:type="dxa"/>
          </w:tcPr>
          <w:p w:rsidR="00C53FAD" w:rsidRDefault="00C53FAD">
            <w:pPr>
              <w:spacing w:line="360" w:lineRule="auto"/>
              <w:jc w:val="center"/>
              <w:rPr>
                <w:sz w:val="16"/>
                <w:szCs w:val="16"/>
                <w:lang w:val="ru-RU"/>
              </w:rPr>
            </w:pPr>
            <w:r>
              <w:rPr>
                <w:sz w:val="16"/>
                <w:szCs w:val="16"/>
                <w:lang w:val="ru-RU"/>
              </w:rPr>
              <w:t>2,0</w:t>
            </w:r>
          </w:p>
        </w:tc>
        <w:tc>
          <w:tcPr>
            <w:tcW w:w="698" w:type="dxa"/>
            <w:gridSpan w:val="2"/>
          </w:tcPr>
          <w:p w:rsidR="00C53FAD" w:rsidRDefault="00C53FAD">
            <w:pPr>
              <w:spacing w:line="360" w:lineRule="auto"/>
              <w:jc w:val="center"/>
              <w:rPr>
                <w:sz w:val="16"/>
                <w:szCs w:val="16"/>
                <w:lang w:val="ru-RU"/>
              </w:rPr>
            </w:pPr>
            <w:r>
              <w:rPr>
                <w:sz w:val="16"/>
                <w:szCs w:val="16"/>
                <w:lang w:val="ru-RU"/>
              </w:rPr>
              <w:t>1</w:t>
            </w:r>
          </w:p>
        </w:tc>
        <w:tc>
          <w:tcPr>
            <w:tcW w:w="698" w:type="dxa"/>
          </w:tcPr>
          <w:p w:rsidR="00C53FAD" w:rsidRDefault="00C53FAD">
            <w:pPr>
              <w:spacing w:line="360" w:lineRule="auto"/>
              <w:jc w:val="center"/>
              <w:rPr>
                <w:sz w:val="16"/>
                <w:szCs w:val="16"/>
                <w:lang w:val="ru-RU"/>
              </w:rPr>
            </w:pPr>
            <w:r>
              <w:rPr>
                <w:sz w:val="16"/>
                <w:szCs w:val="16"/>
                <w:lang w:val="ru-RU"/>
              </w:rPr>
              <w:t>1,6</w:t>
            </w:r>
          </w:p>
        </w:tc>
        <w:tc>
          <w:tcPr>
            <w:tcW w:w="698" w:type="dxa"/>
            <w:gridSpan w:val="2"/>
          </w:tcPr>
          <w:p w:rsidR="00C53FAD" w:rsidRDefault="00C53FAD">
            <w:pPr>
              <w:spacing w:line="360" w:lineRule="auto"/>
              <w:jc w:val="center"/>
              <w:rPr>
                <w:sz w:val="16"/>
                <w:szCs w:val="16"/>
                <w:lang w:val="ru-RU"/>
              </w:rPr>
            </w:pPr>
            <w:r>
              <w:rPr>
                <w:sz w:val="16"/>
                <w:szCs w:val="16"/>
                <w:lang w:val="ru-RU"/>
              </w:rPr>
              <w:t>-</w:t>
            </w:r>
          </w:p>
        </w:tc>
        <w:tc>
          <w:tcPr>
            <w:tcW w:w="698" w:type="dxa"/>
          </w:tcPr>
          <w:p w:rsidR="00C53FAD" w:rsidRDefault="00C53FAD">
            <w:pPr>
              <w:spacing w:line="360" w:lineRule="auto"/>
              <w:jc w:val="center"/>
              <w:rPr>
                <w:sz w:val="16"/>
                <w:szCs w:val="16"/>
                <w:lang w:val="ru-RU"/>
              </w:rPr>
            </w:pPr>
            <w:r>
              <w:rPr>
                <w:sz w:val="16"/>
                <w:szCs w:val="16"/>
                <w:lang w:val="ru-RU"/>
              </w:rPr>
              <w:t>-</w:t>
            </w:r>
          </w:p>
        </w:tc>
      </w:tr>
      <w:tr w:rsidR="00C53FAD">
        <w:trPr>
          <w:gridAfter w:val="1"/>
          <w:wAfter w:w="12" w:type="dxa"/>
        </w:trPr>
        <w:tc>
          <w:tcPr>
            <w:tcW w:w="1674" w:type="dxa"/>
          </w:tcPr>
          <w:p w:rsidR="00C53FAD" w:rsidRDefault="00C53FAD">
            <w:pPr>
              <w:spacing w:line="360" w:lineRule="auto"/>
              <w:jc w:val="center"/>
              <w:rPr>
                <w:lang w:val="ru-RU"/>
              </w:rPr>
            </w:pPr>
            <w:r>
              <w:rPr>
                <w:lang w:val="ru-RU"/>
              </w:rPr>
              <w:t>Индивидуально-частные предприятия</w:t>
            </w:r>
          </w:p>
        </w:tc>
        <w:tc>
          <w:tcPr>
            <w:tcW w:w="698" w:type="dxa"/>
          </w:tcPr>
          <w:p w:rsidR="00C53FAD" w:rsidRDefault="00C53FAD">
            <w:pPr>
              <w:spacing w:line="360" w:lineRule="auto"/>
              <w:jc w:val="center"/>
              <w:rPr>
                <w:sz w:val="16"/>
                <w:szCs w:val="16"/>
                <w:lang w:val="ru-RU"/>
              </w:rPr>
            </w:pPr>
            <w:r>
              <w:rPr>
                <w:sz w:val="16"/>
                <w:szCs w:val="16"/>
                <w:lang w:val="ru-RU"/>
              </w:rPr>
              <w:t>171</w:t>
            </w:r>
          </w:p>
        </w:tc>
        <w:tc>
          <w:tcPr>
            <w:tcW w:w="698" w:type="dxa"/>
          </w:tcPr>
          <w:p w:rsidR="00C53FAD" w:rsidRDefault="00C53FAD">
            <w:pPr>
              <w:spacing w:line="360" w:lineRule="auto"/>
              <w:jc w:val="center"/>
              <w:rPr>
                <w:sz w:val="16"/>
                <w:szCs w:val="16"/>
                <w:lang w:val="ru-RU"/>
              </w:rPr>
            </w:pPr>
            <w:r>
              <w:rPr>
                <w:sz w:val="16"/>
                <w:szCs w:val="16"/>
                <w:lang w:val="ru-RU"/>
              </w:rPr>
              <w:t>39,2</w:t>
            </w:r>
          </w:p>
        </w:tc>
        <w:tc>
          <w:tcPr>
            <w:tcW w:w="698" w:type="dxa"/>
          </w:tcPr>
          <w:p w:rsidR="00C53FAD" w:rsidRDefault="00C53FAD">
            <w:pPr>
              <w:spacing w:line="360" w:lineRule="auto"/>
              <w:jc w:val="center"/>
              <w:rPr>
                <w:sz w:val="16"/>
                <w:szCs w:val="16"/>
                <w:lang w:val="ru-RU"/>
              </w:rPr>
            </w:pPr>
            <w:r>
              <w:rPr>
                <w:sz w:val="16"/>
                <w:szCs w:val="16"/>
                <w:lang w:val="ru-RU"/>
              </w:rPr>
              <w:t>108</w:t>
            </w:r>
          </w:p>
        </w:tc>
        <w:tc>
          <w:tcPr>
            <w:tcW w:w="698" w:type="dxa"/>
          </w:tcPr>
          <w:p w:rsidR="00C53FAD" w:rsidRDefault="00C53FAD">
            <w:pPr>
              <w:spacing w:line="360" w:lineRule="auto"/>
              <w:jc w:val="center"/>
              <w:rPr>
                <w:sz w:val="16"/>
                <w:szCs w:val="16"/>
                <w:lang w:val="ru-RU"/>
              </w:rPr>
            </w:pPr>
            <w:r>
              <w:rPr>
                <w:sz w:val="16"/>
                <w:szCs w:val="16"/>
                <w:lang w:val="ru-RU"/>
              </w:rPr>
              <w:t>28,6</w:t>
            </w:r>
          </w:p>
        </w:tc>
        <w:tc>
          <w:tcPr>
            <w:tcW w:w="698" w:type="dxa"/>
          </w:tcPr>
          <w:p w:rsidR="00C53FAD" w:rsidRDefault="00C53FAD">
            <w:pPr>
              <w:spacing w:line="360" w:lineRule="auto"/>
              <w:jc w:val="center"/>
              <w:rPr>
                <w:sz w:val="16"/>
                <w:szCs w:val="16"/>
                <w:lang w:val="ru-RU"/>
              </w:rPr>
            </w:pPr>
            <w:r>
              <w:rPr>
                <w:sz w:val="16"/>
                <w:szCs w:val="16"/>
                <w:lang w:val="ru-RU"/>
              </w:rPr>
              <w:t>99</w:t>
            </w:r>
          </w:p>
        </w:tc>
        <w:tc>
          <w:tcPr>
            <w:tcW w:w="698" w:type="dxa"/>
          </w:tcPr>
          <w:p w:rsidR="00C53FAD" w:rsidRDefault="00C53FAD">
            <w:pPr>
              <w:spacing w:line="360" w:lineRule="auto"/>
              <w:jc w:val="center"/>
              <w:rPr>
                <w:sz w:val="16"/>
                <w:szCs w:val="16"/>
                <w:lang w:val="ru-RU"/>
              </w:rPr>
            </w:pPr>
            <w:r>
              <w:rPr>
                <w:sz w:val="16"/>
                <w:szCs w:val="16"/>
                <w:lang w:val="ru-RU"/>
              </w:rPr>
              <w:t>28,4</w:t>
            </w:r>
          </w:p>
        </w:tc>
        <w:tc>
          <w:tcPr>
            <w:tcW w:w="698" w:type="dxa"/>
          </w:tcPr>
          <w:p w:rsidR="00C53FAD" w:rsidRDefault="00C53FAD">
            <w:pPr>
              <w:spacing w:line="360" w:lineRule="auto"/>
              <w:jc w:val="center"/>
              <w:rPr>
                <w:sz w:val="16"/>
                <w:szCs w:val="16"/>
                <w:lang w:val="ru-RU"/>
              </w:rPr>
            </w:pPr>
            <w:r>
              <w:rPr>
                <w:sz w:val="16"/>
                <w:szCs w:val="16"/>
                <w:lang w:val="ru-RU"/>
              </w:rPr>
              <w:t>44</w:t>
            </w:r>
          </w:p>
        </w:tc>
        <w:tc>
          <w:tcPr>
            <w:tcW w:w="698" w:type="dxa"/>
          </w:tcPr>
          <w:p w:rsidR="00C53FAD" w:rsidRDefault="00C53FAD">
            <w:pPr>
              <w:spacing w:line="360" w:lineRule="auto"/>
              <w:jc w:val="center"/>
              <w:rPr>
                <w:sz w:val="16"/>
                <w:szCs w:val="16"/>
                <w:lang w:val="ru-RU"/>
              </w:rPr>
            </w:pPr>
            <w:r>
              <w:rPr>
                <w:sz w:val="16"/>
                <w:szCs w:val="16"/>
                <w:lang w:val="ru-RU"/>
              </w:rPr>
              <w:t>44,5</w:t>
            </w:r>
          </w:p>
        </w:tc>
        <w:tc>
          <w:tcPr>
            <w:tcW w:w="698" w:type="dxa"/>
          </w:tcPr>
          <w:p w:rsidR="00C53FAD" w:rsidRDefault="00C53FAD">
            <w:pPr>
              <w:spacing w:line="360" w:lineRule="auto"/>
              <w:jc w:val="center"/>
              <w:rPr>
                <w:sz w:val="16"/>
                <w:szCs w:val="16"/>
                <w:lang w:val="ru-RU"/>
              </w:rPr>
            </w:pPr>
            <w:r>
              <w:rPr>
                <w:sz w:val="16"/>
                <w:szCs w:val="16"/>
                <w:lang w:val="ru-RU"/>
              </w:rPr>
              <w:t>19</w:t>
            </w:r>
          </w:p>
        </w:tc>
        <w:tc>
          <w:tcPr>
            <w:tcW w:w="698" w:type="dxa"/>
          </w:tcPr>
          <w:p w:rsidR="00C53FAD" w:rsidRDefault="00C53FAD">
            <w:pPr>
              <w:spacing w:line="360" w:lineRule="auto"/>
              <w:jc w:val="center"/>
              <w:rPr>
                <w:sz w:val="16"/>
                <w:szCs w:val="16"/>
                <w:lang w:val="ru-RU"/>
              </w:rPr>
            </w:pPr>
            <w:r>
              <w:rPr>
                <w:sz w:val="16"/>
                <w:szCs w:val="16"/>
                <w:lang w:val="ru-RU"/>
              </w:rPr>
              <w:t>30,2</w:t>
            </w:r>
          </w:p>
        </w:tc>
        <w:tc>
          <w:tcPr>
            <w:tcW w:w="698" w:type="dxa"/>
          </w:tcPr>
          <w:p w:rsidR="00C53FAD" w:rsidRDefault="00C53FAD">
            <w:pPr>
              <w:spacing w:line="360" w:lineRule="auto"/>
              <w:jc w:val="center"/>
              <w:rPr>
                <w:sz w:val="16"/>
                <w:szCs w:val="16"/>
                <w:lang w:val="ru-RU"/>
              </w:rPr>
            </w:pPr>
            <w:r>
              <w:rPr>
                <w:sz w:val="16"/>
                <w:szCs w:val="16"/>
                <w:lang w:val="ru-RU"/>
              </w:rPr>
              <w:t>14</w:t>
            </w:r>
          </w:p>
        </w:tc>
        <w:tc>
          <w:tcPr>
            <w:tcW w:w="698" w:type="dxa"/>
          </w:tcPr>
          <w:p w:rsidR="00C53FAD" w:rsidRDefault="00C53FAD">
            <w:pPr>
              <w:spacing w:line="360" w:lineRule="auto"/>
              <w:jc w:val="center"/>
              <w:rPr>
                <w:sz w:val="16"/>
                <w:szCs w:val="16"/>
                <w:lang w:val="ru-RU"/>
              </w:rPr>
            </w:pPr>
            <w:r>
              <w:rPr>
                <w:sz w:val="16"/>
                <w:szCs w:val="16"/>
                <w:lang w:val="ru-RU"/>
              </w:rPr>
              <w:t>25</w:t>
            </w:r>
          </w:p>
        </w:tc>
        <w:tc>
          <w:tcPr>
            <w:tcW w:w="698" w:type="dxa"/>
            <w:gridSpan w:val="2"/>
          </w:tcPr>
          <w:p w:rsidR="00C53FAD" w:rsidRDefault="00C53FAD">
            <w:pPr>
              <w:spacing w:line="360" w:lineRule="auto"/>
              <w:jc w:val="center"/>
              <w:rPr>
                <w:sz w:val="16"/>
                <w:szCs w:val="16"/>
                <w:lang w:val="ru-RU"/>
              </w:rPr>
            </w:pPr>
            <w:r>
              <w:rPr>
                <w:sz w:val="16"/>
                <w:szCs w:val="16"/>
                <w:lang w:val="ru-RU"/>
              </w:rPr>
              <w:t>27</w:t>
            </w:r>
          </w:p>
        </w:tc>
        <w:tc>
          <w:tcPr>
            <w:tcW w:w="698" w:type="dxa"/>
          </w:tcPr>
          <w:p w:rsidR="00C53FAD" w:rsidRDefault="00C53FAD">
            <w:pPr>
              <w:spacing w:line="360" w:lineRule="auto"/>
              <w:jc w:val="center"/>
              <w:rPr>
                <w:sz w:val="16"/>
                <w:szCs w:val="16"/>
                <w:lang w:val="ru-RU"/>
              </w:rPr>
            </w:pPr>
            <w:r>
              <w:rPr>
                <w:sz w:val="16"/>
                <w:szCs w:val="16"/>
                <w:lang w:val="ru-RU"/>
              </w:rPr>
              <w:t>27,3</w:t>
            </w:r>
          </w:p>
        </w:tc>
        <w:tc>
          <w:tcPr>
            <w:tcW w:w="698" w:type="dxa"/>
            <w:gridSpan w:val="2"/>
          </w:tcPr>
          <w:p w:rsidR="00C53FAD" w:rsidRDefault="00C53FAD">
            <w:pPr>
              <w:spacing w:line="360" w:lineRule="auto"/>
              <w:jc w:val="center"/>
              <w:rPr>
                <w:sz w:val="16"/>
                <w:szCs w:val="16"/>
                <w:lang w:val="ru-RU"/>
              </w:rPr>
            </w:pPr>
            <w:r>
              <w:rPr>
                <w:sz w:val="16"/>
                <w:szCs w:val="16"/>
                <w:lang w:val="ru-RU"/>
              </w:rPr>
              <w:t>13</w:t>
            </w:r>
          </w:p>
        </w:tc>
        <w:tc>
          <w:tcPr>
            <w:tcW w:w="698" w:type="dxa"/>
          </w:tcPr>
          <w:p w:rsidR="00C53FAD" w:rsidRDefault="00C53FAD">
            <w:pPr>
              <w:spacing w:line="360" w:lineRule="auto"/>
              <w:jc w:val="center"/>
              <w:rPr>
                <w:sz w:val="16"/>
                <w:szCs w:val="16"/>
                <w:lang w:val="ru-RU"/>
              </w:rPr>
            </w:pPr>
            <w:r>
              <w:rPr>
                <w:sz w:val="16"/>
                <w:szCs w:val="16"/>
                <w:lang w:val="ru-RU"/>
              </w:rPr>
              <w:t>20,6</w:t>
            </w:r>
          </w:p>
        </w:tc>
        <w:tc>
          <w:tcPr>
            <w:tcW w:w="698" w:type="dxa"/>
            <w:gridSpan w:val="2"/>
          </w:tcPr>
          <w:p w:rsidR="00C53FAD" w:rsidRDefault="00C53FAD">
            <w:pPr>
              <w:spacing w:line="360" w:lineRule="auto"/>
              <w:jc w:val="center"/>
              <w:rPr>
                <w:sz w:val="16"/>
                <w:szCs w:val="16"/>
                <w:lang w:val="ru-RU"/>
              </w:rPr>
            </w:pPr>
            <w:r>
              <w:rPr>
                <w:sz w:val="16"/>
                <w:szCs w:val="16"/>
                <w:lang w:val="ru-RU"/>
              </w:rPr>
              <w:t>7</w:t>
            </w:r>
          </w:p>
        </w:tc>
        <w:tc>
          <w:tcPr>
            <w:tcW w:w="698" w:type="dxa"/>
          </w:tcPr>
          <w:p w:rsidR="00C53FAD" w:rsidRDefault="00C53FAD">
            <w:pPr>
              <w:spacing w:line="360" w:lineRule="auto"/>
              <w:jc w:val="center"/>
              <w:rPr>
                <w:sz w:val="16"/>
                <w:szCs w:val="16"/>
                <w:lang w:val="ru-RU"/>
              </w:rPr>
            </w:pPr>
            <w:r>
              <w:rPr>
                <w:sz w:val="16"/>
                <w:szCs w:val="16"/>
                <w:lang w:val="ru-RU"/>
              </w:rPr>
              <w:t>12,5</w:t>
            </w:r>
          </w:p>
        </w:tc>
      </w:tr>
      <w:tr w:rsidR="00C53FAD">
        <w:trPr>
          <w:gridAfter w:val="1"/>
          <w:wAfter w:w="12" w:type="dxa"/>
        </w:trPr>
        <w:tc>
          <w:tcPr>
            <w:tcW w:w="1674" w:type="dxa"/>
          </w:tcPr>
          <w:p w:rsidR="00C53FAD" w:rsidRDefault="00C53FAD">
            <w:pPr>
              <w:spacing w:line="360" w:lineRule="auto"/>
              <w:jc w:val="center"/>
              <w:rPr>
                <w:lang w:val="ru-RU"/>
              </w:rPr>
            </w:pPr>
            <w:r>
              <w:rPr>
                <w:lang w:val="ru-RU"/>
              </w:rPr>
              <w:t>Общественные организации</w:t>
            </w:r>
          </w:p>
        </w:tc>
        <w:tc>
          <w:tcPr>
            <w:tcW w:w="698" w:type="dxa"/>
          </w:tcPr>
          <w:p w:rsidR="00C53FAD" w:rsidRDefault="00C53FAD">
            <w:pPr>
              <w:spacing w:line="360" w:lineRule="auto"/>
              <w:jc w:val="center"/>
              <w:rPr>
                <w:sz w:val="16"/>
                <w:szCs w:val="16"/>
                <w:lang w:val="ru-RU"/>
              </w:rPr>
            </w:pPr>
            <w:r>
              <w:rPr>
                <w:sz w:val="16"/>
                <w:szCs w:val="16"/>
                <w:lang w:val="ru-RU"/>
              </w:rPr>
              <w:t>-</w:t>
            </w:r>
          </w:p>
        </w:tc>
        <w:tc>
          <w:tcPr>
            <w:tcW w:w="698" w:type="dxa"/>
          </w:tcPr>
          <w:p w:rsidR="00C53FAD" w:rsidRDefault="00C53FAD">
            <w:pPr>
              <w:spacing w:line="360" w:lineRule="auto"/>
              <w:jc w:val="center"/>
              <w:rPr>
                <w:sz w:val="16"/>
                <w:szCs w:val="16"/>
                <w:lang w:val="ru-RU"/>
              </w:rPr>
            </w:pPr>
            <w:r>
              <w:rPr>
                <w:sz w:val="16"/>
                <w:szCs w:val="16"/>
                <w:lang w:val="ru-RU"/>
              </w:rPr>
              <w:t>-</w:t>
            </w:r>
          </w:p>
        </w:tc>
        <w:tc>
          <w:tcPr>
            <w:tcW w:w="698" w:type="dxa"/>
          </w:tcPr>
          <w:p w:rsidR="00C53FAD" w:rsidRDefault="00C53FAD">
            <w:pPr>
              <w:spacing w:line="360" w:lineRule="auto"/>
              <w:jc w:val="center"/>
              <w:rPr>
                <w:sz w:val="16"/>
                <w:szCs w:val="16"/>
                <w:lang w:val="ru-RU"/>
              </w:rPr>
            </w:pPr>
            <w:r>
              <w:rPr>
                <w:sz w:val="16"/>
                <w:szCs w:val="16"/>
                <w:lang w:val="ru-RU"/>
              </w:rPr>
              <w:t>12</w:t>
            </w:r>
          </w:p>
        </w:tc>
        <w:tc>
          <w:tcPr>
            <w:tcW w:w="698" w:type="dxa"/>
          </w:tcPr>
          <w:p w:rsidR="00C53FAD" w:rsidRDefault="00C53FAD">
            <w:pPr>
              <w:spacing w:line="360" w:lineRule="auto"/>
              <w:jc w:val="center"/>
              <w:rPr>
                <w:sz w:val="16"/>
                <w:szCs w:val="16"/>
                <w:lang w:val="ru-RU"/>
              </w:rPr>
            </w:pPr>
            <w:r>
              <w:rPr>
                <w:sz w:val="16"/>
                <w:szCs w:val="16"/>
                <w:lang w:val="ru-RU"/>
              </w:rPr>
              <w:t>3,2</w:t>
            </w:r>
          </w:p>
        </w:tc>
        <w:tc>
          <w:tcPr>
            <w:tcW w:w="698" w:type="dxa"/>
          </w:tcPr>
          <w:p w:rsidR="00C53FAD" w:rsidRDefault="00C53FAD">
            <w:pPr>
              <w:spacing w:line="360" w:lineRule="auto"/>
              <w:jc w:val="center"/>
              <w:rPr>
                <w:sz w:val="16"/>
                <w:szCs w:val="16"/>
                <w:lang w:val="ru-RU"/>
              </w:rPr>
            </w:pPr>
            <w:r>
              <w:rPr>
                <w:sz w:val="16"/>
                <w:szCs w:val="16"/>
                <w:lang w:val="ru-RU"/>
              </w:rPr>
              <w:t>12</w:t>
            </w:r>
          </w:p>
        </w:tc>
        <w:tc>
          <w:tcPr>
            <w:tcW w:w="698" w:type="dxa"/>
          </w:tcPr>
          <w:p w:rsidR="00C53FAD" w:rsidRDefault="00C53FAD">
            <w:pPr>
              <w:spacing w:line="360" w:lineRule="auto"/>
              <w:jc w:val="center"/>
              <w:rPr>
                <w:sz w:val="16"/>
                <w:szCs w:val="16"/>
                <w:lang w:val="ru-RU"/>
              </w:rPr>
            </w:pPr>
            <w:r>
              <w:rPr>
                <w:sz w:val="16"/>
                <w:szCs w:val="16"/>
                <w:lang w:val="ru-RU"/>
              </w:rPr>
              <w:t>3,4</w:t>
            </w:r>
          </w:p>
        </w:tc>
        <w:tc>
          <w:tcPr>
            <w:tcW w:w="698" w:type="dxa"/>
          </w:tcPr>
          <w:p w:rsidR="00C53FAD" w:rsidRDefault="00C53FAD">
            <w:pPr>
              <w:spacing w:line="360" w:lineRule="auto"/>
              <w:jc w:val="center"/>
              <w:rPr>
                <w:sz w:val="16"/>
                <w:szCs w:val="16"/>
                <w:lang w:val="ru-RU"/>
              </w:rPr>
            </w:pPr>
            <w:r>
              <w:rPr>
                <w:sz w:val="16"/>
                <w:szCs w:val="16"/>
                <w:lang w:val="ru-RU"/>
              </w:rPr>
              <w:t>-</w:t>
            </w:r>
          </w:p>
        </w:tc>
        <w:tc>
          <w:tcPr>
            <w:tcW w:w="698" w:type="dxa"/>
          </w:tcPr>
          <w:p w:rsidR="00C53FAD" w:rsidRDefault="00C53FAD">
            <w:pPr>
              <w:spacing w:line="360" w:lineRule="auto"/>
              <w:jc w:val="center"/>
              <w:rPr>
                <w:sz w:val="16"/>
                <w:szCs w:val="16"/>
                <w:lang w:val="ru-RU"/>
              </w:rPr>
            </w:pPr>
            <w:r>
              <w:rPr>
                <w:sz w:val="16"/>
                <w:szCs w:val="16"/>
                <w:lang w:val="ru-RU"/>
              </w:rPr>
              <w:t>-</w:t>
            </w:r>
          </w:p>
        </w:tc>
        <w:tc>
          <w:tcPr>
            <w:tcW w:w="698" w:type="dxa"/>
          </w:tcPr>
          <w:p w:rsidR="00C53FAD" w:rsidRDefault="00C53FAD">
            <w:pPr>
              <w:spacing w:line="360" w:lineRule="auto"/>
              <w:jc w:val="center"/>
              <w:rPr>
                <w:sz w:val="16"/>
                <w:szCs w:val="16"/>
                <w:lang w:val="ru-RU"/>
              </w:rPr>
            </w:pPr>
            <w:r>
              <w:rPr>
                <w:sz w:val="16"/>
                <w:szCs w:val="16"/>
                <w:lang w:val="ru-RU"/>
              </w:rPr>
              <w:t>3</w:t>
            </w:r>
          </w:p>
        </w:tc>
        <w:tc>
          <w:tcPr>
            <w:tcW w:w="698" w:type="dxa"/>
          </w:tcPr>
          <w:p w:rsidR="00C53FAD" w:rsidRDefault="00C53FAD">
            <w:pPr>
              <w:spacing w:line="360" w:lineRule="auto"/>
              <w:jc w:val="center"/>
              <w:rPr>
                <w:sz w:val="16"/>
                <w:szCs w:val="16"/>
                <w:lang w:val="ru-RU"/>
              </w:rPr>
            </w:pPr>
            <w:r>
              <w:rPr>
                <w:sz w:val="16"/>
                <w:szCs w:val="16"/>
                <w:lang w:val="ru-RU"/>
              </w:rPr>
              <w:t>4,8</w:t>
            </w:r>
          </w:p>
        </w:tc>
        <w:tc>
          <w:tcPr>
            <w:tcW w:w="698" w:type="dxa"/>
          </w:tcPr>
          <w:p w:rsidR="00C53FAD" w:rsidRDefault="00C53FAD">
            <w:pPr>
              <w:spacing w:line="360" w:lineRule="auto"/>
              <w:jc w:val="center"/>
              <w:rPr>
                <w:sz w:val="16"/>
                <w:szCs w:val="16"/>
                <w:lang w:val="ru-RU"/>
              </w:rPr>
            </w:pPr>
            <w:r>
              <w:rPr>
                <w:sz w:val="16"/>
                <w:szCs w:val="16"/>
                <w:lang w:val="ru-RU"/>
              </w:rPr>
              <w:t>5</w:t>
            </w:r>
          </w:p>
        </w:tc>
        <w:tc>
          <w:tcPr>
            <w:tcW w:w="698" w:type="dxa"/>
          </w:tcPr>
          <w:p w:rsidR="00C53FAD" w:rsidRDefault="00C53FAD">
            <w:pPr>
              <w:spacing w:line="360" w:lineRule="auto"/>
              <w:jc w:val="center"/>
              <w:rPr>
                <w:sz w:val="16"/>
                <w:szCs w:val="16"/>
                <w:lang w:val="ru-RU"/>
              </w:rPr>
            </w:pPr>
            <w:r>
              <w:rPr>
                <w:sz w:val="16"/>
                <w:szCs w:val="16"/>
                <w:lang w:val="ru-RU"/>
              </w:rPr>
              <w:t>8,9</w:t>
            </w:r>
          </w:p>
        </w:tc>
        <w:tc>
          <w:tcPr>
            <w:tcW w:w="698" w:type="dxa"/>
            <w:gridSpan w:val="2"/>
          </w:tcPr>
          <w:p w:rsidR="00C53FAD" w:rsidRDefault="00C53FAD">
            <w:pPr>
              <w:spacing w:line="360" w:lineRule="auto"/>
              <w:jc w:val="center"/>
              <w:rPr>
                <w:sz w:val="16"/>
                <w:szCs w:val="16"/>
                <w:lang w:val="ru-RU"/>
              </w:rPr>
            </w:pPr>
            <w:r>
              <w:rPr>
                <w:sz w:val="16"/>
                <w:szCs w:val="16"/>
                <w:lang w:val="ru-RU"/>
              </w:rPr>
              <w:t>-</w:t>
            </w:r>
          </w:p>
        </w:tc>
        <w:tc>
          <w:tcPr>
            <w:tcW w:w="698" w:type="dxa"/>
          </w:tcPr>
          <w:p w:rsidR="00C53FAD" w:rsidRDefault="00C53FAD">
            <w:pPr>
              <w:spacing w:line="360" w:lineRule="auto"/>
              <w:jc w:val="center"/>
              <w:rPr>
                <w:sz w:val="16"/>
                <w:szCs w:val="16"/>
                <w:lang w:val="ru-RU"/>
              </w:rPr>
            </w:pPr>
            <w:r>
              <w:rPr>
                <w:sz w:val="16"/>
                <w:szCs w:val="16"/>
                <w:lang w:val="ru-RU"/>
              </w:rPr>
              <w:t>-</w:t>
            </w:r>
          </w:p>
        </w:tc>
        <w:tc>
          <w:tcPr>
            <w:tcW w:w="698" w:type="dxa"/>
            <w:gridSpan w:val="2"/>
          </w:tcPr>
          <w:p w:rsidR="00C53FAD" w:rsidRDefault="00C53FAD">
            <w:pPr>
              <w:spacing w:line="360" w:lineRule="auto"/>
              <w:jc w:val="center"/>
              <w:rPr>
                <w:sz w:val="16"/>
                <w:szCs w:val="16"/>
                <w:lang w:val="ru-RU"/>
              </w:rPr>
            </w:pPr>
            <w:r>
              <w:rPr>
                <w:sz w:val="16"/>
                <w:szCs w:val="16"/>
                <w:lang w:val="ru-RU"/>
              </w:rPr>
              <w:t>-</w:t>
            </w:r>
          </w:p>
        </w:tc>
        <w:tc>
          <w:tcPr>
            <w:tcW w:w="698" w:type="dxa"/>
          </w:tcPr>
          <w:p w:rsidR="00C53FAD" w:rsidRDefault="00C53FAD">
            <w:pPr>
              <w:spacing w:line="360" w:lineRule="auto"/>
              <w:jc w:val="center"/>
              <w:rPr>
                <w:sz w:val="16"/>
                <w:szCs w:val="16"/>
                <w:lang w:val="ru-RU"/>
              </w:rPr>
            </w:pPr>
            <w:r>
              <w:rPr>
                <w:sz w:val="16"/>
                <w:szCs w:val="16"/>
                <w:lang w:val="ru-RU"/>
              </w:rPr>
              <w:t>-</w:t>
            </w:r>
          </w:p>
        </w:tc>
        <w:tc>
          <w:tcPr>
            <w:tcW w:w="698" w:type="dxa"/>
            <w:gridSpan w:val="2"/>
          </w:tcPr>
          <w:p w:rsidR="00C53FAD" w:rsidRDefault="00C53FAD">
            <w:pPr>
              <w:spacing w:line="360" w:lineRule="auto"/>
              <w:jc w:val="center"/>
              <w:rPr>
                <w:sz w:val="16"/>
                <w:szCs w:val="16"/>
                <w:lang w:val="ru-RU"/>
              </w:rPr>
            </w:pPr>
            <w:r>
              <w:rPr>
                <w:sz w:val="16"/>
                <w:szCs w:val="16"/>
                <w:lang w:val="ru-RU"/>
              </w:rPr>
              <w:t>4</w:t>
            </w:r>
          </w:p>
        </w:tc>
        <w:tc>
          <w:tcPr>
            <w:tcW w:w="698" w:type="dxa"/>
          </w:tcPr>
          <w:p w:rsidR="00C53FAD" w:rsidRDefault="00C53FAD">
            <w:pPr>
              <w:spacing w:line="360" w:lineRule="auto"/>
              <w:jc w:val="center"/>
              <w:rPr>
                <w:sz w:val="16"/>
                <w:szCs w:val="16"/>
                <w:lang w:val="ru-RU"/>
              </w:rPr>
            </w:pPr>
            <w:r>
              <w:rPr>
                <w:sz w:val="16"/>
                <w:szCs w:val="16"/>
                <w:lang w:val="ru-RU"/>
              </w:rPr>
              <w:t>7,1</w:t>
            </w:r>
          </w:p>
        </w:tc>
      </w:tr>
      <w:tr w:rsidR="00C53FAD">
        <w:trPr>
          <w:gridAfter w:val="1"/>
          <w:wAfter w:w="12" w:type="dxa"/>
        </w:trPr>
        <w:tc>
          <w:tcPr>
            <w:tcW w:w="1674" w:type="dxa"/>
          </w:tcPr>
          <w:p w:rsidR="00C53FAD" w:rsidRDefault="00C53FAD">
            <w:pPr>
              <w:spacing w:line="360" w:lineRule="auto"/>
              <w:jc w:val="center"/>
              <w:rPr>
                <w:lang w:val="ru-RU"/>
              </w:rPr>
            </w:pPr>
            <w:r>
              <w:rPr>
                <w:lang w:val="ru-RU"/>
              </w:rPr>
              <w:t>Предприятия со смешанной собственностью (в том числе с иностранной)</w:t>
            </w:r>
          </w:p>
        </w:tc>
        <w:tc>
          <w:tcPr>
            <w:tcW w:w="698" w:type="dxa"/>
          </w:tcPr>
          <w:p w:rsidR="00C53FAD" w:rsidRDefault="00C53FAD">
            <w:pPr>
              <w:spacing w:line="360" w:lineRule="auto"/>
              <w:jc w:val="center"/>
              <w:rPr>
                <w:sz w:val="16"/>
                <w:szCs w:val="16"/>
                <w:lang w:val="ru-RU"/>
              </w:rPr>
            </w:pPr>
            <w:r>
              <w:rPr>
                <w:sz w:val="16"/>
                <w:szCs w:val="16"/>
                <w:lang w:val="ru-RU"/>
              </w:rPr>
              <w:t>219</w:t>
            </w:r>
          </w:p>
        </w:tc>
        <w:tc>
          <w:tcPr>
            <w:tcW w:w="698" w:type="dxa"/>
          </w:tcPr>
          <w:p w:rsidR="00C53FAD" w:rsidRDefault="00C53FAD">
            <w:pPr>
              <w:spacing w:line="360" w:lineRule="auto"/>
              <w:jc w:val="center"/>
              <w:rPr>
                <w:sz w:val="16"/>
                <w:szCs w:val="16"/>
                <w:lang w:val="ru-RU"/>
              </w:rPr>
            </w:pPr>
            <w:r>
              <w:rPr>
                <w:sz w:val="16"/>
                <w:szCs w:val="16"/>
                <w:lang w:val="ru-RU"/>
              </w:rPr>
              <w:t>50,2</w:t>
            </w:r>
          </w:p>
        </w:tc>
        <w:tc>
          <w:tcPr>
            <w:tcW w:w="698" w:type="dxa"/>
          </w:tcPr>
          <w:p w:rsidR="00C53FAD" w:rsidRDefault="00C53FAD">
            <w:pPr>
              <w:spacing w:line="360" w:lineRule="auto"/>
              <w:jc w:val="center"/>
              <w:rPr>
                <w:sz w:val="16"/>
                <w:szCs w:val="16"/>
                <w:lang w:val="ru-RU"/>
              </w:rPr>
            </w:pPr>
            <w:r>
              <w:rPr>
                <w:sz w:val="16"/>
                <w:szCs w:val="16"/>
                <w:lang w:val="ru-RU"/>
              </w:rPr>
              <w:t>212</w:t>
            </w:r>
          </w:p>
        </w:tc>
        <w:tc>
          <w:tcPr>
            <w:tcW w:w="698" w:type="dxa"/>
          </w:tcPr>
          <w:p w:rsidR="00C53FAD" w:rsidRDefault="00C53FAD">
            <w:pPr>
              <w:spacing w:line="360" w:lineRule="auto"/>
              <w:jc w:val="center"/>
              <w:rPr>
                <w:sz w:val="16"/>
                <w:szCs w:val="16"/>
                <w:lang w:val="ru-RU"/>
              </w:rPr>
            </w:pPr>
            <w:r>
              <w:rPr>
                <w:sz w:val="16"/>
                <w:szCs w:val="16"/>
                <w:lang w:val="ru-RU"/>
              </w:rPr>
              <w:t>56,1</w:t>
            </w:r>
          </w:p>
        </w:tc>
        <w:tc>
          <w:tcPr>
            <w:tcW w:w="698" w:type="dxa"/>
          </w:tcPr>
          <w:p w:rsidR="00C53FAD" w:rsidRDefault="00C53FAD">
            <w:pPr>
              <w:spacing w:line="360" w:lineRule="auto"/>
              <w:jc w:val="center"/>
              <w:rPr>
                <w:sz w:val="16"/>
                <w:szCs w:val="16"/>
                <w:lang w:val="ru-RU"/>
              </w:rPr>
            </w:pPr>
            <w:r>
              <w:rPr>
                <w:sz w:val="16"/>
                <w:szCs w:val="16"/>
                <w:lang w:val="ru-RU"/>
              </w:rPr>
              <w:t>193</w:t>
            </w:r>
          </w:p>
        </w:tc>
        <w:tc>
          <w:tcPr>
            <w:tcW w:w="698" w:type="dxa"/>
          </w:tcPr>
          <w:p w:rsidR="00C53FAD" w:rsidRDefault="00C53FAD">
            <w:pPr>
              <w:spacing w:line="360" w:lineRule="auto"/>
              <w:jc w:val="center"/>
              <w:rPr>
                <w:sz w:val="16"/>
                <w:szCs w:val="16"/>
                <w:lang w:val="ru-RU"/>
              </w:rPr>
            </w:pPr>
            <w:r>
              <w:rPr>
                <w:sz w:val="16"/>
                <w:szCs w:val="16"/>
                <w:lang w:val="ru-RU"/>
              </w:rPr>
              <w:t>55,3</w:t>
            </w:r>
          </w:p>
        </w:tc>
        <w:tc>
          <w:tcPr>
            <w:tcW w:w="698" w:type="dxa"/>
          </w:tcPr>
          <w:p w:rsidR="00C53FAD" w:rsidRDefault="00C53FAD">
            <w:pPr>
              <w:spacing w:line="360" w:lineRule="auto"/>
              <w:jc w:val="center"/>
              <w:rPr>
                <w:sz w:val="16"/>
                <w:szCs w:val="16"/>
                <w:lang w:val="ru-RU"/>
              </w:rPr>
            </w:pPr>
            <w:r>
              <w:rPr>
                <w:sz w:val="16"/>
                <w:szCs w:val="16"/>
                <w:lang w:val="ru-RU"/>
              </w:rPr>
              <w:t>41</w:t>
            </w:r>
          </w:p>
        </w:tc>
        <w:tc>
          <w:tcPr>
            <w:tcW w:w="698" w:type="dxa"/>
          </w:tcPr>
          <w:p w:rsidR="00C53FAD" w:rsidRDefault="00C53FAD">
            <w:pPr>
              <w:spacing w:line="360" w:lineRule="auto"/>
              <w:jc w:val="center"/>
              <w:rPr>
                <w:sz w:val="16"/>
                <w:szCs w:val="16"/>
                <w:lang w:val="ru-RU"/>
              </w:rPr>
            </w:pPr>
            <w:r>
              <w:rPr>
                <w:sz w:val="16"/>
                <w:szCs w:val="16"/>
                <w:lang w:val="ru-RU"/>
              </w:rPr>
              <w:t>41,4</w:t>
            </w:r>
          </w:p>
        </w:tc>
        <w:tc>
          <w:tcPr>
            <w:tcW w:w="698" w:type="dxa"/>
          </w:tcPr>
          <w:p w:rsidR="00C53FAD" w:rsidRDefault="00C53FAD">
            <w:pPr>
              <w:spacing w:line="360" w:lineRule="auto"/>
              <w:jc w:val="center"/>
              <w:rPr>
                <w:sz w:val="16"/>
                <w:szCs w:val="16"/>
                <w:lang w:val="ru-RU"/>
              </w:rPr>
            </w:pPr>
            <w:r>
              <w:rPr>
                <w:sz w:val="16"/>
                <w:szCs w:val="16"/>
                <w:lang w:val="ru-RU"/>
              </w:rPr>
              <w:t>36</w:t>
            </w:r>
          </w:p>
        </w:tc>
        <w:tc>
          <w:tcPr>
            <w:tcW w:w="698" w:type="dxa"/>
          </w:tcPr>
          <w:p w:rsidR="00C53FAD" w:rsidRDefault="00C53FAD">
            <w:pPr>
              <w:spacing w:line="360" w:lineRule="auto"/>
              <w:jc w:val="center"/>
              <w:rPr>
                <w:sz w:val="16"/>
                <w:szCs w:val="16"/>
                <w:lang w:val="ru-RU"/>
              </w:rPr>
            </w:pPr>
            <w:r>
              <w:rPr>
                <w:sz w:val="16"/>
                <w:szCs w:val="16"/>
                <w:lang w:val="ru-RU"/>
              </w:rPr>
              <w:t>57,1</w:t>
            </w:r>
          </w:p>
        </w:tc>
        <w:tc>
          <w:tcPr>
            <w:tcW w:w="698" w:type="dxa"/>
          </w:tcPr>
          <w:p w:rsidR="00C53FAD" w:rsidRDefault="00C53FAD">
            <w:pPr>
              <w:spacing w:line="360" w:lineRule="auto"/>
              <w:jc w:val="center"/>
              <w:rPr>
                <w:sz w:val="16"/>
                <w:szCs w:val="16"/>
                <w:lang w:val="ru-RU"/>
              </w:rPr>
            </w:pPr>
            <w:r>
              <w:rPr>
                <w:sz w:val="16"/>
                <w:szCs w:val="16"/>
                <w:lang w:val="ru-RU"/>
              </w:rPr>
              <w:t>29</w:t>
            </w:r>
          </w:p>
        </w:tc>
        <w:tc>
          <w:tcPr>
            <w:tcW w:w="698" w:type="dxa"/>
          </w:tcPr>
          <w:p w:rsidR="00C53FAD" w:rsidRDefault="00C53FAD">
            <w:pPr>
              <w:spacing w:line="360" w:lineRule="auto"/>
              <w:jc w:val="center"/>
              <w:rPr>
                <w:sz w:val="16"/>
                <w:szCs w:val="16"/>
                <w:lang w:val="ru-RU"/>
              </w:rPr>
            </w:pPr>
            <w:r>
              <w:rPr>
                <w:sz w:val="16"/>
                <w:szCs w:val="16"/>
                <w:lang w:val="ru-RU"/>
              </w:rPr>
              <w:t>51,8</w:t>
            </w:r>
          </w:p>
        </w:tc>
        <w:tc>
          <w:tcPr>
            <w:tcW w:w="698" w:type="dxa"/>
            <w:gridSpan w:val="2"/>
          </w:tcPr>
          <w:p w:rsidR="00C53FAD" w:rsidRDefault="00C53FAD">
            <w:pPr>
              <w:spacing w:line="360" w:lineRule="auto"/>
              <w:jc w:val="center"/>
              <w:rPr>
                <w:sz w:val="16"/>
                <w:szCs w:val="16"/>
                <w:lang w:val="ru-RU"/>
              </w:rPr>
            </w:pPr>
            <w:r>
              <w:rPr>
                <w:sz w:val="16"/>
                <w:szCs w:val="16"/>
                <w:lang w:val="ru-RU"/>
              </w:rPr>
              <w:t>18</w:t>
            </w:r>
          </w:p>
        </w:tc>
        <w:tc>
          <w:tcPr>
            <w:tcW w:w="698" w:type="dxa"/>
          </w:tcPr>
          <w:p w:rsidR="00C53FAD" w:rsidRDefault="00C53FAD">
            <w:pPr>
              <w:spacing w:line="360" w:lineRule="auto"/>
              <w:jc w:val="center"/>
              <w:rPr>
                <w:sz w:val="16"/>
                <w:szCs w:val="16"/>
                <w:lang w:val="ru-RU"/>
              </w:rPr>
            </w:pPr>
            <w:r>
              <w:rPr>
                <w:sz w:val="16"/>
                <w:szCs w:val="16"/>
                <w:lang w:val="ru-RU"/>
              </w:rPr>
              <w:t>18,2</w:t>
            </w:r>
          </w:p>
        </w:tc>
        <w:tc>
          <w:tcPr>
            <w:tcW w:w="698" w:type="dxa"/>
            <w:gridSpan w:val="2"/>
          </w:tcPr>
          <w:p w:rsidR="00C53FAD" w:rsidRDefault="00C53FAD">
            <w:pPr>
              <w:spacing w:line="360" w:lineRule="auto"/>
              <w:jc w:val="center"/>
              <w:rPr>
                <w:sz w:val="16"/>
                <w:szCs w:val="16"/>
                <w:lang w:val="ru-RU"/>
              </w:rPr>
            </w:pPr>
            <w:r>
              <w:rPr>
                <w:sz w:val="16"/>
                <w:szCs w:val="16"/>
                <w:lang w:val="ru-RU"/>
              </w:rPr>
              <w:t>19</w:t>
            </w:r>
          </w:p>
        </w:tc>
        <w:tc>
          <w:tcPr>
            <w:tcW w:w="698" w:type="dxa"/>
          </w:tcPr>
          <w:p w:rsidR="00C53FAD" w:rsidRDefault="00C53FAD">
            <w:pPr>
              <w:spacing w:line="360" w:lineRule="auto"/>
              <w:jc w:val="center"/>
              <w:rPr>
                <w:sz w:val="16"/>
                <w:szCs w:val="16"/>
                <w:lang w:val="ru-RU"/>
              </w:rPr>
            </w:pPr>
            <w:r>
              <w:rPr>
                <w:sz w:val="16"/>
                <w:szCs w:val="16"/>
                <w:lang w:val="ru-RU"/>
              </w:rPr>
              <w:t>30,2</w:t>
            </w:r>
          </w:p>
        </w:tc>
        <w:tc>
          <w:tcPr>
            <w:tcW w:w="698" w:type="dxa"/>
            <w:gridSpan w:val="2"/>
          </w:tcPr>
          <w:p w:rsidR="00C53FAD" w:rsidRDefault="00C53FAD">
            <w:pPr>
              <w:spacing w:line="360" w:lineRule="auto"/>
              <w:jc w:val="center"/>
              <w:rPr>
                <w:sz w:val="16"/>
                <w:szCs w:val="16"/>
                <w:lang w:val="ru-RU"/>
              </w:rPr>
            </w:pPr>
            <w:r>
              <w:rPr>
                <w:sz w:val="16"/>
                <w:szCs w:val="16"/>
                <w:lang w:val="ru-RU"/>
              </w:rPr>
              <w:t>21</w:t>
            </w:r>
          </w:p>
        </w:tc>
        <w:tc>
          <w:tcPr>
            <w:tcW w:w="698" w:type="dxa"/>
          </w:tcPr>
          <w:p w:rsidR="00C53FAD" w:rsidRDefault="00C53FAD">
            <w:pPr>
              <w:spacing w:line="360" w:lineRule="auto"/>
              <w:jc w:val="center"/>
              <w:rPr>
                <w:sz w:val="16"/>
                <w:szCs w:val="16"/>
                <w:lang w:val="ru-RU"/>
              </w:rPr>
            </w:pPr>
            <w:r>
              <w:rPr>
                <w:sz w:val="16"/>
                <w:szCs w:val="16"/>
                <w:lang w:val="ru-RU"/>
              </w:rPr>
              <w:t>37,5</w:t>
            </w:r>
          </w:p>
        </w:tc>
      </w:tr>
      <w:tr w:rsidR="00C53FAD">
        <w:trPr>
          <w:gridAfter w:val="1"/>
          <w:wAfter w:w="12" w:type="dxa"/>
        </w:trPr>
        <w:tc>
          <w:tcPr>
            <w:tcW w:w="1674" w:type="dxa"/>
          </w:tcPr>
          <w:p w:rsidR="00C53FAD" w:rsidRDefault="00C53FAD">
            <w:pPr>
              <w:spacing w:line="360" w:lineRule="auto"/>
              <w:jc w:val="center"/>
              <w:rPr>
                <w:lang w:val="ru-RU"/>
              </w:rPr>
            </w:pPr>
            <w:r>
              <w:rPr>
                <w:lang w:val="ru-RU"/>
              </w:rPr>
              <w:t>Всего:</w:t>
            </w:r>
          </w:p>
        </w:tc>
        <w:tc>
          <w:tcPr>
            <w:tcW w:w="698" w:type="dxa"/>
          </w:tcPr>
          <w:p w:rsidR="00C53FAD" w:rsidRDefault="00C53FAD">
            <w:pPr>
              <w:spacing w:line="360" w:lineRule="auto"/>
              <w:jc w:val="center"/>
              <w:rPr>
                <w:sz w:val="16"/>
                <w:szCs w:val="16"/>
                <w:lang w:val="ru-RU"/>
              </w:rPr>
            </w:pPr>
            <w:r>
              <w:rPr>
                <w:sz w:val="16"/>
                <w:szCs w:val="16"/>
                <w:lang w:val="ru-RU"/>
              </w:rPr>
              <w:t>436</w:t>
            </w:r>
          </w:p>
        </w:tc>
        <w:tc>
          <w:tcPr>
            <w:tcW w:w="698" w:type="dxa"/>
          </w:tcPr>
          <w:p w:rsidR="00C53FAD" w:rsidRDefault="00C53FAD">
            <w:pPr>
              <w:spacing w:line="360" w:lineRule="auto"/>
              <w:jc w:val="center"/>
              <w:rPr>
                <w:sz w:val="16"/>
                <w:szCs w:val="16"/>
                <w:lang w:val="ru-RU"/>
              </w:rPr>
            </w:pPr>
            <w:r>
              <w:rPr>
                <w:sz w:val="16"/>
                <w:szCs w:val="16"/>
                <w:lang w:val="ru-RU"/>
              </w:rPr>
              <w:t>100</w:t>
            </w:r>
          </w:p>
        </w:tc>
        <w:tc>
          <w:tcPr>
            <w:tcW w:w="698" w:type="dxa"/>
          </w:tcPr>
          <w:p w:rsidR="00C53FAD" w:rsidRDefault="00C53FAD">
            <w:pPr>
              <w:spacing w:line="360" w:lineRule="auto"/>
              <w:jc w:val="center"/>
              <w:rPr>
                <w:sz w:val="16"/>
                <w:szCs w:val="16"/>
                <w:lang w:val="ru-RU"/>
              </w:rPr>
            </w:pPr>
            <w:r>
              <w:rPr>
                <w:sz w:val="16"/>
                <w:szCs w:val="16"/>
                <w:lang w:val="ru-RU"/>
              </w:rPr>
              <w:t>378</w:t>
            </w:r>
          </w:p>
        </w:tc>
        <w:tc>
          <w:tcPr>
            <w:tcW w:w="698" w:type="dxa"/>
          </w:tcPr>
          <w:p w:rsidR="00C53FAD" w:rsidRDefault="00C53FAD">
            <w:pPr>
              <w:spacing w:line="360" w:lineRule="auto"/>
              <w:jc w:val="center"/>
              <w:rPr>
                <w:sz w:val="16"/>
                <w:szCs w:val="16"/>
                <w:lang w:val="ru-RU"/>
              </w:rPr>
            </w:pPr>
            <w:r>
              <w:rPr>
                <w:sz w:val="16"/>
                <w:szCs w:val="16"/>
                <w:lang w:val="ru-RU"/>
              </w:rPr>
              <w:t>100</w:t>
            </w:r>
          </w:p>
        </w:tc>
        <w:tc>
          <w:tcPr>
            <w:tcW w:w="698" w:type="dxa"/>
          </w:tcPr>
          <w:p w:rsidR="00C53FAD" w:rsidRDefault="00C53FAD">
            <w:pPr>
              <w:spacing w:line="360" w:lineRule="auto"/>
              <w:jc w:val="center"/>
              <w:rPr>
                <w:sz w:val="16"/>
                <w:szCs w:val="16"/>
                <w:lang w:val="ru-RU"/>
              </w:rPr>
            </w:pPr>
            <w:r>
              <w:rPr>
                <w:sz w:val="16"/>
                <w:szCs w:val="16"/>
                <w:lang w:val="ru-RU"/>
              </w:rPr>
              <w:t>349</w:t>
            </w:r>
          </w:p>
        </w:tc>
        <w:tc>
          <w:tcPr>
            <w:tcW w:w="698" w:type="dxa"/>
          </w:tcPr>
          <w:p w:rsidR="00C53FAD" w:rsidRDefault="00C53FAD">
            <w:pPr>
              <w:spacing w:line="360" w:lineRule="auto"/>
              <w:jc w:val="center"/>
              <w:rPr>
                <w:sz w:val="16"/>
                <w:szCs w:val="16"/>
                <w:lang w:val="ru-RU"/>
              </w:rPr>
            </w:pPr>
            <w:r>
              <w:rPr>
                <w:sz w:val="16"/>
                <w:szCs w:val="16"/>
                <w:lang w:val="ru-RU"/>
              </w:rPr>
              <w:t>100</w:t>
            </w:r>
          </w:p>
        </w:tc>
        <w:tc>
          <w:tcPr>
            <w:tcW w:w="698" w:type="dxa"/>
          </w:tcPr>
          <w:p w:rsidR="00C53FAD" w:rsidRDefault="00C53FAD">
            <w:pPr>
              <w:spacing w:line="360" w:lineRule="auto"/>
              <w:jc w:val="center"/>
              <w:rPr>
                <w:sz w:val="16"/>
                <w:szCs w:val="16"/>
                <w:lang w:val="ru-RU"/>
              </w:rPr>
            </w:pPr>
            <w:r>
              <w:rPr>
                <w:sz w:val="16"/>
                <w:szCs w:val="16"/>
                <w:lang w:val="ru-RU"/>
              </w:rPr>
              <w:t>99</w:t>
            </w:r>
          </w:p>
        </w:tc>
        <w:tc>
          <w:tcPr>
            <w:tcW w:w="698" w:type="dxa"/>
          </w:tcPr>
          <w:p w:rsidR="00C53FAD" w:rsidRDefault="00C53FAD">
            <w:pPr>
              <w:spacing w:line="360" w:lineRule="auto"/>
              <w:jc w:val="center"/>
              <w:rPr>
                <w:sz w:val="16"/>
                <w:szCs w:val="16"/>
                <w:lang w:val="ru-RU"/>
              </w:rPr>
            </w:pPr>
            <w:r>
              <w:rPr>
                <w:sz w:val="16"/>
                <w:szCs w:val="16"/>
                <w:lang w:val="ru-RU"/>
              </w:rPr>
              <w:t>100</w:t>
            </w:r>
          </w:p>
        </w:tc>
        <w:tc>
          <w:tcPr>
            <w:tcW w:w="698" w:type="dxa"/>
          </w:tcPr>
          <w:p w:rsidR="00C53FAD" w:rsidRDefault="00C53FAD">
            <w:pPr>
              <w:spacing w:line="360" w:lineRule="auto"/>
              <w:jc w:val="center"/>
              <w:rPr>
                <w:sz w:val="16"/>
                <w:szCs w:val="16"/>
                <w:lang w:val="ru-RU"/>
              </w:rPr>
            </w:pPr>
            <w:r>
              <w:rPr>
                <w:sz w:val="16"/>
                <w:szCs w:val="16"/>
                <w:lang w:val="ru-RU"/>
              </w:rPr>
              <w:t>63</w:t>
            </w:r>
          </w:p>
        </w:tc>
        <w:tc>
          <w:tcPr>
            <w:tcW w:w="698" w:type="dxa"/>
          </w:tcPr>
          <w:p w:rsidR="00C53FAD" w:rsidRDefault="00C53FAD">
            <w:pPr>
              <w:spacing w:line="360" w:lineRule="auto"/>
              <w:jc w:val="center"/>
              <w:rPr>
                <w:sz w:val="16"/>
                <w:szCs w:val="16"/>
                <w:lang w:val="ru-RU"/>
              </w:rPr>
            </w:pPr>
            <w:r>
              <w:rPr>
                <w:sz w:val="16"/>
                <w:szCs w:val="16"/>
                <w:lang w:val="ru-RU"/>
              </w:rPr>
              <w:t>100</w:t>
            </w:r>
          </w:p>
        </w:tc>
        <w:tc>
          <w:tcPr>
            <w:tcW w:w="698" w:type="dxa"/>
          </w:tcPr>
          <w:p w:rsidR="00C53FAD" w:rsidRDefault="00C53FAD">
            <w:pPr>
              <w:spacing w:line="360" w:lineRule="auto"/>
              <w:jc w:val="center"/>
              <w:rPr>
                <w:sz w:val="16"/>
                <w:szCs w:val="16"/>
                <w:lang w:val="ru-RU"/>
              </w:rPr>
            </w:pPr>
            <w:r>
              <w:rPr>
                <w:sz w:val="16"/>
                <w:szCs w:val="16"/>
                <w:lang w:val="ru-RU"/>
              </w:rPr>
              <w:t>56</w:t>
            </w:r>
          </w:p>
        </w:tc>
        <w:tc>
          <w:tcPr>
            <w:tcW w:w="698" w:type="dxa"/>
          </w:tcPr>
          <w:p w:rsidR="00C53FAD" w:rsidRDefault="00C53FAD">
            <w:pPr>
              <w:spacing w:line="360" w:lineRule="auto"/>
              <w:jc w:val="center"/>
              <w:rPr>
                <w:sz w:val="16"/>
                <w:szCs w:val="16"/>
                <w:lang w:val="ru-RU"/>
              </w:rPr>
            </w:pPr>
            <w:r>
              <w:rPr>
                <w:sz w:val="16"/>
                <w:szCs w:val="16"/>
                <w:lang w:val="ru-RU"/>
              </w:rPr>
              <w:t>100</w:t>
            </w:r>
          </w:p>
        </w:tc>
        <w:tc>
          <w:tcPr>
            <w:tcW w:w="698" w:type="dxa"/>
            <w:gridSpan w:val="2"/>
          </w:tcPr>
          <w:p w:rsidR="00C53FAD" w:rsidRDefault="00C53FAD">
            <w:pPr>
              <w:spacing w:line="360" w:lineRule="auto"/>
              <w:jc w:val="center"/>
              <w:rPr>
                <w:sz w:val="16"/>
                <w:szCs w:val="16"/>
                <w:lang w:val="ru-RU"/>
              </w:rPr>
            </w:pPr>
            <w:r>
              <w:rPr>
                <w:sz w:val="16"/>
                <w:szCs w:val="16"/>
                <w:lang w:val="ru-RU"/>
              </w:rPr>
              <w:t>52</w:t>
            </w:r>
          </w:p>
        </w:tc>
        <w:tc>
          <w:tcPr>
            <w:tcW w:w="698" w:type="dxa"/>
          </w:tcPr>
          <w:p w:rsidR="00C53FAD" w:rsidRDefault="00C53FAD">
            <w:pPr>
              <w:spacing w:line="360" w:lineRule="auto"/>
              <w:jc w:val="center"/>
              <w:rPr>
                <w:sz w:val="16"/>
                <w:szCs w:val="16"/>
                <w:lang w:val="ru-RU"/>
              </w:rPr>
            </w:pPr>
            <w:r>
              <w:rPr>
                <w:sz w:val="16"/>
                <w:szCs w:val="16"/>
                <w:lang w:val="ru-RU"/>
              </w:rPr>
              <w:t>52,5</w:t>
            </w:r>
          </w:p>
        </w:tc>
        <w:tc>
          <w:tcPr>
            <w:tcW w:w="698" w:type="dxa"/>
            <w:gridSpan w:val="2"/>
          </w:tcPr>
          <w:p w:rsidR="00C53FAD" w:rsidRDefault="00C53FAD">
            <w:pPr>
              <w:spacing w:line="360" w:lineRule="auto"/>
              <w:jc w:val="center"/>
              <w:rPr>
                <w:sz w:val="16"/>
                <w:szCs w:val="16"/>
                <w:lang w:val="ru-RU"/>
              </w:rPr>
            </w:pPr>
            <w:r>
              <w:rPr>
                <w:sz w:val="16"/>
                <w:szCs w:val="16"/>
                <w:lang w:val="ru-RU"/>
              </w:rPr>
              <w:t>36</w:t>
            </w:r>
          </w:p>
        </w:tc>
        <w:tc>
          <w:tcPr>
            <w:tcW w:w="698" w:type="dxa"/>
          </w:tcPr>
          <w:p w:rsidR="00C53FAD" w:rsidRDefault="00C53FAD">
            <w:pPr>
              <w:spacing w:line="360" w:lineRule="auto"/>
              <w:jc w:val="center"/>
              <w:rPr>
                <w:sz w:val="16"/>
                <w:szCs w:val="16"/>
                <w:lang w:val="ru-RU"/>
              </w:rPr>
            </w:pPr>
            <w:r>
              <w:rPr>
                <w:sz w:val="16"/>
                <w:szCs w:val="16"/>
                <w:lang w:val="ru-RU"/>
              </w:rPr>
              <w:t>57,2</w:t>
            </w:r>
          </w:p>
        </w:tc>
        <w:tc>
          <w:tcPr>
            <w:tcW w:w="698" w:type="dxa"/>
            <w:gridSpan w:val="2"/>
          </w:tcPr>
          <w:p w:rsidR="00C53FAD" w:rsidRDefault="00C53FAD">
            <w:pPr>
              <w:spacing w:line="360" w:lineRule="auto"/>
              <w:jc w:val="center"/>
              <w:rPr>
                <w:sz w:val="16"/>
                <w:szCs w:val="16"/>
                <w:lang w:val="ru-RU"/>
              </w:rPr>
            </w:pPr>
            <w:r>
              <w:rPr>
                <w:sz w:val="16"/>
                <w:szCs w:val="16"/>
                <w:lang w:val="ru-RU"/>
              </w:rPr>
              <w:t>35</w:t>
            </w:r>
          </w:p>
        </w:tc>
        <w:tc>
          <w:tcPr>
            <w:tcW w:w="698" w:type="dxa"/>
          </w:tcPr>
          <w:p w:rsidR="00C53FAD" w:rsidRDefault="00C53FAD">
            <w:pPr>
              <w:spacing w:line="360" w:lineRule="auto"/>
              <w:jc w:val="center"/>
              <w:rPr>
                <w:sz w:val="16"/>
                <w:szCs w:val="16"/>
                <w:lang w:val="ru-RU"/>
              </w:rPr>
            </w:pPr>
            <w:r>
              <w:rPr>
                <w:sz w:val="16"/>
                <w:szCs w:val="16"/>
                <w:lang w:val="ru-RU"/>
              </w:rPr>
              <w:t>62,5</w:t>
            </w:r>
          </w:p>
        </w:tc>
      </w:tr>
    </w:tbl>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jc w:val="right"/>
        <w:rPr>
          <w:b/>
          <w:bCs/>
          <w:lang w:val="ru-RU"/>
        </w:rPr>
      </w:pPr>
      <w:r>
        <w:rPr>
          <w:b/>
          <w:bCs/>
          <w:lang w:val="ru-RU"/>
        </w:rPr>
        <w:t>Таблица №</w:t>
      </w:r>
    </w:p>
    <w:p w:rsidR="00C53FAD" w:rsidRDefault="00C53FAD">
      <w:pPr>
        <w:spacing w:line="360" w:lineRule="auto"/>
        <w:jc w:val="right"/>
        <w:rPr>
          <w:b/>
          <w:bCs/>
          <w:lang w:val="ru-RU"/>
        </w:rPr>
      </w:pPr>
      <w:r>
        <w:rPr>
          <w:b/>
          <w:bCs/>
          <w:lang w:val="ru-RU"/>
        </w:rPr>
        <w:t>Доначисления и уменьшения платежей в бюджет по документальным проверкам</w:t>
      </w:r>
    </w:p>
    <w:p w:rsidR="00C53FAD" w:rsidRDefault="00C53FAD">
      <w:pPr>
        <w:spacing w:line="360" w:lineRule="auto"/>
        <w:jc w:val="right"/>
        <w:rPr>
          <w:b/>
          <w:bCs/>
          <w:lang w:val="ru-RU"/>
        </w:rPr>
      </w:pPr>
      <w:r>
        <w:rPr>
          <w:b/>
          <w:bCs/>
          <w:lang w:val="ru-RU"/>
        </w:rPr>
        <w:t xml:space="preserve"> исполнения плательщиками г. Урая законодательства по налогообложению прибыли. </w:t>
      </w:r>
    </w:p>
    <w:p w:rsidR="00C53FAD" w:rsidRDefault="00C53FAD">
      <w:pPr>
        <w:spacing w:line="360" w:lineRule="auto"/>
        <w:jc w:val="right"/>
        <w:rPr>
          <w:b/>
          <w:bCs/>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950"/>
        <w:gridCol w:w="880"/>
        <w:gridCol w:w="880"/>
        <w:gridCol w:w="880"/>
        <w:gridCol w:w="880"/>
        <w:gridCol w:w="880"/>
        <w:gridCol w:w="880"/>
        <w:gridCol w:w="880"/>
        <w:gridCol w:w="880"/>
        <w:gridCol w:w="880"/>
        <w:gridCol w:w="880"/>
        <w:gridCol w:w="880"/>
        <w:gridCol w:w="810"/>
        <w:gridCol w:w="615"/>
        <w:gridCol w:w="1048"/>
        <w:gridCol w:w="1030"/>
      </w:tblGrid>
      <w:tr w:rsidR="00C53FAD">
        <w:tc>
          <w:tcPr>
            <w:tcW w:w="1950" w:type="dxa"/>
            <w:tcBorders>
              <w:bottom w:val="nil"/>
            </w:tcBorders>
          </w:tcPr>
          <w:p w:rsidR="00C53FAD" w:rsidRDefault="00C53FAD">
            <w:pPr>
              <w:spacing w:line="360" w:lineRule="auto"/>
              <w:ind w:left="-142"/>
              <w:jc w:val="both"/>
              <w:rPr>
                <w:sz w:val="16"/>
                <w:szCs w:val="16"/>
                <w:lang w:val="ru-RU"/>
              </w:rPr>
            </w:pPr>
          </w:p>
        </w:tc>
        <w:tc>
          <w:tcPr>
            <w:tcW w:w="10490" w:type="dxa"/>
            <w:gridSpan w:val="12"/>
          </w:tcPr>
          <w:p w:rsidR="00C53FAD" w:rsidRDefault="00C53FAD">
            <w:pPr>
              <w:spacing w:line="360" w:lineRule="auto"/>
              <w:jc w:val="both"/>
              <w:rPr>
                <w:sz w:val="16"/>
                <w:szCs w:val="16"/>
                <w:lang w:val="ru-RU"/>
              </w:rPr>
            </w:pPr>
            <w:r>
              <w:rPr>
                <w:sz w:val="16"/>
                <w:szCs w:val="16"/>
                <w:lang w:val="ru-RU"/>
              </w:rPr>
              <w:t>Сумма платежей, дополнительно начисленных в бюджет, включая финансовые санкции и пени (млн.руб.).</w:t>
            </w:r>
          </w:p>
        </w:tc>
        <w:tc>
          <w:tcPr>
            <w:tcW w:w="2693" w:type="dxa"/>
            <w:gridSpan w:val="3"/>
            <w:tcBorders>
              <w:bottom w:val="nil"/>
            </w:tcBorders>
          </w:tcPr>
          <w:p w:rsidR="00C53FAD" w:rsidRDefault="00C53FAD">
            <w:pPr>
              <w:spacing w:line="360" w:lineRule="auto"/>
              <w:jc w:val="both"/>
              <w:rPr>
                <w:sz w:val="16"/>
                <w:szCs w:val="16"/>
                <w:lang w:val="ru-RU"/>
              </w:rPr>
            </w:pPr>
          </w:p>
        </w:tc>
      </w:tr>
      <w:tr w:rsidR="00C53FAD">
        <w:tc>
          <w:tcPr>
            <w:tcW w:w="1950" w:type="dxa"/>
            <w:tcBorders>
              <w:top w:val="nil"/>
              <w:bottom w:val="nil"/>
            </w:tcBorders>
          </w:tcPr>
          <w:p w:rsidR="00C53FAD" w:rsidRDefault="00C53FAD">
            <w:pPr>
              <w:spacing w:line="360" w:lineRule="auto"/>
              <w:jc w:val="center"/>
              <w:rPr>
                <w:sz w:val="16"/>
                <w:szCs w:val="16"/>
                <w:lang w:val="ru-RU"/>
              </w:rPr>
            </w:pPr>
            <w:r>
              <w:rPr>
                <w:sz w:val="16"/>
                <w:szCs w:val="16"/>
                <w:lang w:val="ru-RU"/>
              </w:rPr>
              <w:t>Плательщики налога на прибыль по формам собственности.</w:t>
            </w:r>
          </w:p>
        </w:tc>
        <w:tc>
          <w:tcPr>
            <w:tcW w:w="2640" w:type="dxa"/>
            <w:gridSpan w:val="3"/>
            <w:tcBorders>
              <w:bottom w:val="nil"/>
            </w:tcBorders>
          </w:tcPr>
          <w:p w:rsidR="00C53FAD" w:rsidRDefault="00C53FAD">
            <w:pPr>
              <w:spacing w:line="360" w:lineRule="auto"/>
              <w:jc w:val="both"/>
              <w:rPr>
                <w:sz w:val="16"/>
                <w:szCs w:val="16"/>
                <w:lang w:val="ru-RU"/>
              </w:rPr>
            </w:pPr>
            <w:r>
              <w:rPr>
                <w:sz w:val="16"/>
                <w:szCs w:val="16"/>
                <w:lang w:val="ru-RU"/>
              </w:rPr>
              <w:t>Всего.</w:t>
            </w:r>
          </w:p>
        </w:tc>
        <w:tc>
          <w:tcPr>
            <w:tcW w:w="2640" w:type="dxa"/>
            <w:gridSpan w:val="3"/>
            <w:tcBorders>
              <w:bottom w:val="nil"/>
            </w:tcBorders>
          </w:tcPr>
          <w:p w:rsidR="00C53FAD" w:rsidRDefault="00C53FAD">
            <w:pPr>
              <w:spacing w:line="360" w:lineRule="auto"/>
              <w:jc w:val="both"/>
              <w:rPr>
                <w:sz w:val="16"/>
                <w:szCs w:val="16"/>
                <w:lang w:val="ru-RU"/>
              </w:rPr>
            </w:pPr>
            <w:r>
              <w:rPr>
                <w:sz w:val="16"/>
                <w:szCs w:val="16"/>
                <w:lang w:val="ru-RU"/>
              </w:rPr>
              <w:t>В том числе финансовые санкции и пени.</w:t>
            </w:r>
          </w:p>
        </w:tc>
        <w:tc>
          <w:tcPr>
            <w:tcW w:w="5210" w:type="dxa"/>
            <w:gridSpan w:val="6"/>
          </w:tcPr>
          <w:p w:rsidR="00C53FAD" w:rsidRDefault="00C53FAD">
            <w:pPr>
              <w:spacing w:line="360" w:lineRule="auto"/>
              <w:jc w:val="both"/>
              <w:rPr>
                <w:sz w:val="16"/>
                <w:szCs w:val="16"/>
                <w:lang w:val="ru-RU"/>
              </w:rPr>
            </w:pPr>
            <w:r>
              <w:rPr>
                <w:sz w:val="16"/>
                <w:szCs w:val="16"/>
                <w:lang w:val="ru-RU"/>
              </w:rPr>
              <w:t>Из общей суммы доначислений по результатам проверок :</w:t>
            </w:r>
          </w:p>
          <w:p w:rsidR="00C53FAD" w:rsidRDefault="00C53FAD">
            <w:pPr>
              <w:spacing w:line="360" w:lineRule="auto"/>
              <w:jc w:val="both"/>
              <w:rPr>
                <w:sz w:val="16"/>
                <w:szCs w:val="16"/>
                <w:lang w:val="ru-RU"/>
              </w:rPr>
            </w:pPr>
          </w:p>
        </w:tc>
        <w:tc>
          <w:tcPr>
            <w:tcW w:w="2693" w:type="dxa"/>
            <w:gridSpan w:val="3"/>
            <w:tcBorders>
              <w:top w:val="nil"/>
              <w:bottom w:val="nil"/>
            </w:tcBorders>
          </w:tcPr>
          <w:p w:rsidR="00C53FAD" w:rsidRDefault="00C53FAD">
            <w:pPr>
              <w:spacing w:line="360" w:lineRule="auto"/>
              <w:jc w:val="both"/>
              <w:rPr>
                <w:sz w:val="16"/>
                <w:szCs w:val="16"/>
                <w:lang w:val="ru-RU"/>
              </w:rPr>
            </w:pPr>
            <w:r>
              <w:rPr>
                <w:sz w:val="16"/>
                <w:szCs w:val="16"/>
                <w:lang w:val="ru-RU"/>
              </w:rPr>
              <w:t>Сумма уменьшенных платежей по документальным проверкам (млн.руб.).</w:t>
            </w:r>
          </w:p>
        </w:tc>
      </w:tr>
      <w:tr w:rsidR="00C53FAD">
        <w:tc>
          <w:tcPr>
            <w:tcW w:w="1950" w:type="dxa"/>
            <w:tcBorders>
              <w:top w:val="nil"/>
              <w:bottom w:val="nil"/>
            </w:tcBorders>
          </w:tcPr>
          <w:p w:rsidR="00C53FAD" w:rsidRDefault="00C53FAD">
            <w:pPr>
              <w:spacing w:line="360" w:lineRule="auto"/>
              <w:jc w:val="center"/>
              <w:rPr>
                <w:sz w:val="16"/>
                <w:szCs w:val="16"/>
                <w:lang w:val="ru-RU"/>
              </w:rPr>
            </w:pPr>
          </w:p>
        </w:tc>
        <w:tc>
          <w:tcPr>
            <w:tcW w:w="2640" w:type="dxa"/>
            <w:gridSpan w:val="3"/>
            <w:tcBorders>
              <w:top w:val="nil"/>
            </w:tcBorders>
          </w:tcPr>
          <w:p w:rsidR="00C53FAD" w:rsidRDefault="00C53FAD">
            <w:pPr>
              <w:spacing w:line="360" w:lineRule="auto"/>
              <w:jc w:val="both"/>
              <w:rPr>
                <w:sz w:val="16"/>
                <w:szCs w:val="16"/>
                <w:lang w:val="ru-RU"/>
              </w:rPr>
            </w:pPr>
          </w:p>
        </w:tc>
        <w:tc>
          <w:tcPr>
            <w:tcW w:w="2640" w:type="dxa"/>
            <w:gridSpan w:val="3"/>
            <w:tcBorders>
              <w:top w:val="nil"/>
            </w:tcBorders>
          </w:tcPr>
          <w:p w:rsidR="00C53FAD" w:rsidRDefault="00C53FAD">
            <w:pPr>
              <w:spacing w:line="360" w:lineRule="auto"/>
              <w:jc w:val="both"/>
              <w:rPr>
                <w:sz w:val="16"/>
                <w:szCs w:val="16"/>
                <w:lang w:val="ru-RU"/>
              </w:rPr>
            </w:pPr>
          </w:p>
        </w:tc>
        <w:tc>
          <w:tcPr>
            <w:tcW w:w="2640" w:type="dxa"/>
            <w:gridSpan w:val="3"/>
          </w:tcPr>
          <w:p w:rsidR="00C53FAD" w:rsidRDefault="00C53FAD">
            <w:pPr>
              <w:spacing w:line="360" w:lineRule="auto"/>
              <w:jc w:val="both"/>
              <w:rPr>
                <w:sz w:val="16"/>
                <w:szCs w:val="16"/>
                <w:lang w:val="ru-RU"/>
              </w:rPr>
            </w:pPr>
            <w:r>
              <w:rPr>
                <w:sz w:val="16"/>
                <w:szCs w:val="16"/>
                <w:lang w:val="ru-RU"/>
              </w:rPr>
              <w:t>документальных</w:t>
            </w:r>
          </w:p>
        </w:tc>
        <w:tc>
          <w:tcPr>
            <w:tcW w:w="2570" w:type="dxa"/>
            <w:gridSpan w:val="3"/>
          </w:tcPr>
          <w:p w:rsidR="00C53FAD" w:rsidRDefault="00C53FAD">
            <w:pPr>
              <w:spacing w:line="360" w:lineRule="auto"/>
              <w:jc w:val="both"/>
              <w:rPr>
                <w:sz w:val="16"/>
                <w:szCs w:val="16"/>
                <w:lang w:val="ru-RU"/>
              </w:rPr>
            </w:pPr>
            <w:r>
              <w:rPr>
                <w:sz w:val="16"/>
                <w:szCs w:val="16"/>
                <w:lang w:val="ru-RU"/>
              </w:rPr>
              <w:t>камеральных</w:t>
            </w:r>
          </w:p>
        </w:tc>
        <w:tc>
          <w:tcPr>
            <w:tcW w:w="2693" w:type="dxa"/>
            <w:gridSpan w:val="3"/>
            <w:tcBorders>
              <w:top w:val="nil"/>
            </w:tcBorders>
          </w:tcPr>
          <w:p w:rsidR="00C53FAD" w:rsidRDefault="00C53FAD">
            <w:pPr>
              <w:spacing w:line="360" w:lineRule="auto"/>
              <w:jc w:val="both"/>
              <w:rPr>
                <w:sz w:val="16"/>
                <w:szCs w:val="16"/>
                <w:lang w:val="ru-RU"/>
              </w:rPr>
            </w:pPr>
          </w:p>
        </w:tc>
      </w:tr>
      <w:tr w:rsidR="00C53FAD">
        <w:tc>
          <w:tcPr>
            <w:tcW w:w="1950" w:type="dxa"/>
            <w:tcBorders>
              <w:top w:val="nil"/>
            </w:tcBorders>
          </w:tcPr>
          <w:p w:rsidR="00C53FAD" w:rsidRDefault="00C53FAD">
            <w:pPr>
              <w:spacing w:line="360" w:lineRule="auto"/>
              <w:jc w:val="center"/>
              <w:rPr>
                <w:sz w:val="16"/>
                <w:szCs w:val="16"/>
                <w:lang w:val="ru-RU"/>
              </w:rPr>
            </w:pPr>
          </w:p>
        </w:tc>
        <w:tc>
          <w:tcPr>
            <w:tcW w:w="880" w:type="dxa"/>
          </w:tcPr>
          <w:p w:rsidR="00C53FAD" w:rsidRDefault="00C53FAD">
            <w:pPr>
              <w:spacing w:line="360" w:lineRule="auto"/>
              <w:jc w:val="both"/>
              <w:rPr>
                <w:sz w:val="16"/>
                <w:szCs w:val="16"/>
                <w:lang w:val="ru-RU"/>
              </w:rPr>
            </w:pPr>
            <w:r>
              <w:rPr>
                <w:sz w:val="16"/>
                <w:szCs w:val="16"/>
                <w:lang w:val="ru-RU"/>
              </w:rPr>
              <w:t>1995г.</w:t>
            </w:r>
          </w:p>
        </w:tc>
        <w:tc>
          <w:tcPr>
            <w:tcW w:w="880" w:type="dxa"/>
          </w:tcPr>
          <w:p w:rsidR="00C53FAD" w:rsidRDefault="00C53FAD">
            <w:pPr>
              <w:spacing w:line="360" w:lineRule="auto"/>
              <w:jc w:val="both"/>
              <w:rPr>
                <w:sz w:val="16"/>
                <w:szCs w:val="16"/>
                <w:lang w:val="ru-RU"/>
              </w:rPr>
            </w:pPr>
            <w:r>
              <w:rPr>
                <w:sz w:val="16"/>
                <w:szCs w:val="16"/>
                <w:lang w:val="ru-RU"/>
              </w:rPr>
              <w:t>1996г.</w:t>
            </w:r>
          </w:p>
        </w:tc>
        <w:tc>
          <w:tcPr>
            <w:tcW w:w="880" w:type="dxa"/>
          </w:tcPr>
          <w:p w:rsidR="00C53FAD" w:rsidRDefault="00C53FAD">
            <w:pPr>
              <w:spacing w:line="360" w:lineRule="auto"/>
              <w:jc w:val="both"/>
              <w:rPr>
                <w:sz w:val="16"/>
                <w:szCs w:val="16"/>
                <w:lang w:val="ru-RU"/>
              </w:rPr>
            </w:pPr>
            <w:r>
              <w:rPr>
                <w:sz w:val="16"/>
                <w:szCs w:val="16"/>
                <w:lang w:val="ru-RU"/>
              </w:rPr>
              <w:t>1997г.</w:t>
            </w:r>
          </w:p>
        </w:tc>
        <w:tc>
          <w:tcPr>
            <w:tcW w:w="880" w:type="dxa"/>
          </w:tcPr>
          <w:p w:rsidR="00C53FAD" w:rsidRDefault="00C53FAD">
            <w:pPr>
              <w:spacing w:line="360" w:lineRule="auto"/>
              <w:jc w:val="both"/>
              <w:rPr>
                <w:sz w:val="16"/>
                <w:szCs w:val="16"/>
                <w:lang w:val="ru-RU"/>
              </w:rPr>
            </w:pPr>
            <w:r>
              <w:rPr>
                <w:sz w:val="16"/>
                <w:szCs w:val="16"/>
                <w:lang w:val="ru-RU"/>
              </w:rPr>
              <w:t>1995г.</w:t>
            </w:r>
          </w:p>
        </w:tc>
        <w:tc>
          <w:tcPr>
            <w:tcW w:w="880" w:type="dxa"/>
          </w:tcPr>
          <w:p w:rsidR="00C53FAD" w:rsidRDefault="00C53FAD">
            <w:pPr>
              <w:spacing w:line="360" w:lineRule="auto"/>
              <w:jc w:val="both"/>
              <w:rPr>
                <w:sz w:val="16"/>
                <w:szCs w:val="16"/>
                <w:lang w:val="ru-RU"/>
              </w:rPr>
            </w:pPr>
            <w:r>
              <w:rPr>
                <w:sz w:val="16"/>
                <w:szCs w:val="16"/>
                <w:lang w:val="ru-RU"/>
              </w:rPr>
              <w:t>1996г.</w:t>
            </w:r>
          </w:p>
        </w:tc>
        <w:tc>
          <w:tcPr>
            <w:tcW w:w="880" w:type="dxa"/>
          </w:tcPr>
          <w:p w:rsidR="00C53FAD" w:rsidRDefault="00C53FAD">
            <w:pPr>
              <w:spacing w:line="360" w:lineRule="auto"/>
              <w:jc w:val="both"/>
              <w:rPr>
                <w:sz w:val="16"/>
                <w:szCs w:val="16"/>
                <w:lang w:val="ru-RU"/>
              </w:rPr>
            </w:pPr>
            <w:r>
              <w:rPr>
                <w:sz w:val="16"/>
                <w:szCs w:val="16"/>
                <w:lang w:val="ru-RU"/>
              </w:rPr>
              <w:t>1997г.</w:t>
            </w:r>
          </w:p>
        </w:tc>
        <w:tc>
          <w:tcPr>
            <w:tcW w:w="880" w:type="dxa"/>
          </w:tcPr>
          <w:p w:rsidR="00C53FAD" w:rsidRDefault="00C53FAD">
            <w:pPr>
              <w:spacing w:line="360" w:lineRule="auto"/>
              <w:jc w:val="both"/>
              <w:rPr>
                <w:sz w:val="16"/>
                <w:szCs w:val="16"/>
                <w:lang w:val="ru-RU"/>
              </w:rPr>
            </w:pPr>
            <w:r>
              <w:rPr>
                <w:sz w:val="16"/>
                <w:szCs w:val="16"/>
                <w:lang w:val="ru-RU"/>
              </w:rPr>
              <w:t>1995г.</w:t>
            </w:r>
          </w:p>
        </w:tc>
        <w:tc>
          <w:tcPr>
            <w:tcW w:w="880" w:type="dxa"/>
          </w:tcPr>
          <w:p w:rsidR="00C53FAD" w:rsidRDefault="00C53FAD">
            <w:pPr>
              <w:spacing w:line="360" w:lineRule="auto"/>
              <w:jc w:val="both"/>
              <w:rPr>
                <w:sz w:val="16"/>
                <w:szCs w:val="16"/>
                <w:lang w:val="ru-RU"/>
              </w:rPr>
            </w:pPr>
            <w:r>
              <w:rPr>
                <w:sz w:val="16"/>
                <w:szCs w:val="16"/>
                <w:lang w:val="ru-RU"/>
              </w:rPr>
              <w:t>1996г.</w:t>
            </w:r>
          </w:p>
        </w:tc>
        <w:tc>
          <w:tcPr>
            <w:tcW w:w="880" w:type="dxa"/>
          </w:tcPr>
          <w:p w:rsidR="00C53FAD" w:rsidRDefault="00C53FAD">
            <w:pPr>
              <w:spacing w:line="360" w:lineRule="auto"/>
              <w:jc w:val="both"/>
              <w:rPr>
                <w:sz w:val="16"/>
                <w:szCs w:val="16"/>
                <w:lang w:val="ru-RU"/>
              </w:rPr>
            </w:pPr>
            <w:r>
              <w:rPr>
                <w:sz w:val="16"/>
                <w:szCs w:val="16"/>
                <w:lang w:val="ru-RU"/>
              </w:rPr>
              <w:t>1997г.</w:t>
            </w:r>
          </w:p>
        </w:tc>
        <w:tc>
          <w:tcPr>
            <w:tcW w:w="880" w:type="dxa"/>
          </w:tcPr>
          <w:p w:rsidR="00C53FAD" w:rsidRDefault="00C53FAD">
            <w:pPr>
              <w:spacing w:line="360" w:lineRule="auto"/>
              <w:jc w:val="both"/>
              <w:rPr>
                <w:sz w:val="16"/>
                <w:szCs w:val="16"/>
                <w:lang w:val="ru-RU"/>
              </w:rPr>
            </w:pPr>
            <w:r>
              <w:rPr>
                <w:sz w:val="16"/>
                <w:szCs w:val="16"/>
                <w:lang w:val="ru-RU"/>
              </w:rPr>
              <w:t>1995г.</w:t>
            </w:r>
          </w:p>
        </w:tc>
        <w:tc>
          <w:tcPr>
            <w:tcW w:w="880" w:type="dxa"/>
          </w:tcPr>
          <w:p w:rsidR="00C53FAD" w:rsidRDefault="00C53FAD">
            <w:pPr>
              <w:spacing w:line="360" w:lineRule="auto"/>
              <w:jc w:val="both"/>
              <w:rPr>
                <w:sz w:val="16"/>
                <w:szCs w:val="16"/>
                <w:lang w:val="ru-RU"/>
              </w:rPr>
            </w:pPr>
            <w:r>
              <w:rPr>
                <w:sz w:val="16"/>
                <w:szCs w:val="16"/>
                <w:lang w:val="ru-RU"/>
              </w:rPr>
              <w:t>1996г.</w:t>
            </w:r>
          </w:p>
        </w:tc>
        <w:tc>
          <w:tcPr>
            <w:tcW w:w="810" w:type="dxa"/>
          </w:tcPr>
          <w:p w:rsidR="00C53FAD" w:rsidRDefault="00C53FAD">
            <w:pPr>
              <w:spacing w:line="360" w:lineRule="auto"/>
              <w:jc w:val="both"/>
              <w:rPr>
                <w:sz w:val="16"/>
                <w:szCs w:val="16"/>
                <w:lang w:val="ru-RU"/>
              </w:rPr>
            </w:pPr>
            <w:r>
              <w:rPr>
                <w:sz w:val="16"/>
                <w:szCs w:val="16"/>
                <w:lang w:val="ru-RU"/>
              </w:rPr>
              <w:t>1997г.</w:t>
            </w:r>
          </w:p>
        </w:tc>
        <w:tc>
          <w:tcPr>
            <w:tcW w:w="615" w:type="dxa"/>
          </w:tcPr>
          <w:p w:rsidR="00C53FAD" w:rsidRDefault="00C53FAD">
            <w:pPr>
              <w:spacing w:line="360" w:lineRule="auto"/>
              <w:jc w:val="both"/>
              <w:rPr>
                <w:sz w:val="16"/>
                <w:szCs w:val="16"/>
                <w:lang w:val="ru-RU"/>
              </w:rPr>
            </w:pPr>
            <w:r>
              <w:rPr>
                <w:sz w:val="16"/>
                <w:szCs w:val="16"/>
                <w:lang w:val="ru-RU"/>
              </w:rPr>
              <w:t>1995г.</w:t>
            </w:r>
          </w:p>
        </w:tc>
        <w:tc>
          <w:tcPr>
            <w:tcW w:w="1048" w:type="dxa"/>
          </w:tcPr>
          <w:p w:rsidR="00C53FAD" w:rsidRDefault="00C53FAD">
            <w:pPr>
              <w:spacing w:line="360" w:lineRule="auto"/>
              <w:jc w:val="both"/>
              <w:rPr>
                <w:sz w:val="16"/>
                <w:szCs w:val="16"/>
                <w:lang w:val="ru-RU"/>
              </w:rPr>
            </w:pPr>
            <w:r>
              <w:rPr>
                <w:sz w:val="16"/>
                <w:szCs w:val="16"/>
                <w:lang w:val="ru-RU"/>
              </w:rPr>
              <w:t>1996г.</w:t>
            </w:r>
          </w:p>
        </w:tc>
        <w:tc>
          <w:tcPr>
            <w:tcW w:w="1030" w:type="dxa"/>
          </w:tcPr>
          <w:p w:rsidR="00C53FAD" w:rsidRDefault="00C53FAD">
            <w:pPr>
              <w:spacing w:line="360" w:lineRule="auto"/>
              <w:jc w:val="both"/>
              <w:rPr>
                <w:sz w:val="16"/>
                <w:szCs w:val="16"/>
                <w:lang w:val="ru-RU"/>
              </w:rPr>
            </w:pPr>
            <w:r>
              <w:rPr>
                <w:sz w:val="16"/>
                <w:szCs w:val="16"/>
                <w:lang w:val="ru-RU"/>
              </w:rPr>
              <w:t>1997г.</w:t>
            </w:r>
          </w:p>
        </w:tc>
      </w:tr>
      <w:tr w:rsidR="00C53FAD">
        <w:tc>
          <w:tcPr>
            <w:tcW w:w="1950" w:type="dxa"/>
          </w:tcPr>
          <w:p w:rsidR="00C53FAD" w:rsidRDefault="00C53FAD">
            <w:pPr>
              <w:spacing w:line="360" w:lineRule="auto"/>
              <w:jc w:val="center"/>
              <w:rPr>
                <w:sz w:val="16"/>
                <w:szCs w:val="16"/>
                <w:lang w:val="ru-RU"/>
              </w:rPr>
            </w:pPr>
            <w:r>
              <w:rPr>
                <w:sz w:val="16"/>
                <w:szCs w:val="16"/>
                <w:lang w:val="ru-RU"/>
              </w:rPr>
              <w:t>Государственные предприятия</w:t>
            </w:r>
          </w:p>
        </w:tc>
        <w:tc>
          <w:tcPr>
            <w:tcW w:w="880" w:type="dxa"/>
          </w:tcPr>
          <w:p w:rsidR="00C53FAD" w:rsidRDefault="00C53FAD">
            <w:pPr>
              <w:spacing w:line="360" w:lineRule="auto"/>
              <w:jc w:val="both"/>
              <w:rPr>
                <w:sz w:val="16"/>
                <w:szCs w:val="16"/>
                <w:lang w:val="ru-RU"/>
              </w:rPr>
            </w:pPr>
            <w:r>
              <w:rPr>
                <w:sz w:val="16"/>
                <w:szCs w:val="16"/>
                <w:lang w:val="ru-RU"/>
              </w:rPr>
              <w:t>1976</w:t>
            </w:r>
          </w:p>
        </w:tc>
        <w:tc>
          <w:tcPr>
            <w:tcW w:w="880" w:type="dxa"/>
          </w:tcPr>
          <w:p w:rsidR="00C53FAD" w:rsidRDefault="00C53FAD">
            <w:pPr>
              <w:spacing w:line="360" w:lineRule="auto"/>
              <w:jc w:val="both"/>
              <w:rPr>
                <w:sz w:val="16"/>
                <w:szCs w:val="16"/>
                <w:lang w:val="ru-RU"/>
              </w:rPr>
            </w:pPr>
            <w:r>
              <w:rPr>
                <w:sz w:val="16"/>
                <w:szCs w:val="16"/>
                <w:lang w:val="ru-RU"/>
              </w:rPr>
              <w:t>4</w:t>
            </w:r>
          </w:p>
        </w:tc>
        <w:tc>
          <w:tcPr>
            <w:tcW w:w="880" w:type="dxa"/>
          </w:tcPr>
          <w:p w:rsidR="00C53FAD" w:rsidRDefault="00C53FAD">
            <w:pPr>
              <w:spacing w:line="360" w:lineRule="auto"/>
              <w:jc w:val="both"/>
              <w:rPr>
                <w:sz w:val="16"/>
                <w:szCs w:val="16"/>
                <w:lang w:val="ru-RU"/>
              </w:rPr>
            </w:pPr>
            <w:r>
              <w:rPr>
                <w:sz w:val="16"/>
                <w:szCs w:val="16"/>
                <w:lang w:val="ru-RU"/>
              </w:rPr>
              <w:t>47</w:t>
            </w:r>
          </w:p>
        </w:tc>
        <w:tc>
          <w:tcPr>
            <w:tcW w:w="880" w:type="dxa"/>
          </w:tcPr>
          <w:p w:rsidR="00C53FAD" w:rsidRDefault="00C53FAD">
            <w:pPr>
              <w:spacing w:line="360" w:lineRule="auto"/>
              <w:jc w:val="both"/>
              <w:rPr>
                <w:sz w:val="16"/>
                <w:szCs w:val="16"/>
                <w:lang w:val="ru-RU"/>
              </w:rPr>
            </w:pPr>
            <w:r>
              <w:rPr>
                <w:sz w:val="16"/>
                <w:szCs w:val="16"/>
                <w:lang w:val="ru-RU"/>
              </w:rPr>
              <w:t>1764</w:t>
            </w:r>
          </w:p>
        </w:tc>
        <w:tc>
          <w:tcPr>
            <w:tcW w:w="880" w:type="dxa"/>
          </w:tcPr>
          <w:p w:rsidR="00C53FAD" w:rsidRDefault="00C53FAD">
            <w:pPr>
              <w:spacing w:line="360" w:lineRule="auto"/>
              <w:jc w:val="both"/>
              <w:rPr>
                <w:sz w:val="16"/>
                <w:szCs w:val="16"/>
                <w:lang w:val="ru-RU"/>
              </w:rPr>
            </w:pPr>
            <w:r>
              <w:rPr>
                <w:sz w:val="16"/>
                <w:szCs w:val="16"/>
                <w:lang w:val="ru-RU"/>
              </w:rPr>
              <w:t>4</w:t>
            </w:r>
          </w:p>
        </w:tc>
        <w:tc>
          <w:tcPr>
            <w:tcW w:w="880" w:type="dxa"/>
          </w:tcPr>
          <w:p w:rsidR="00C53FAD" w:rsidRDefault="00C53FAD">
            <w:pPr>
              <w:spacing w:line="360" w:lineRule="auto"/>
              <w:jc w:val="both"/>
              <w:rPr>
                <w:sz w:val="16"/>
                <w:szCs w:val="16"/>
                <w:lang w:val="ru-RU"/>
              </w:rPr>
            </w:pPr>
            <w:r>
              <w:rPr>
                <w:sz w:val="16"/>
                <w:szCs w:val="16"/>
                <w:lang w:val="ru-RU"/>
              </w:rPr>
              <w:t>41</w:t>
            </w:r>
          </w:p>
        </w:tc>
        <w:tc>
          <w:tcPr>
            <w:tcW w:w="880" w:type="dxa"/>
          </w:tcPr>
          <w:p w:rsidR="00C53FAD" w:rsidRDefault="00C53FAD">
            <w:pPr>
              <w:spacing w:line="360" w:lineRule="auto"/>
              <w:jc w:val="both"/>
              <w:rPr>
                <w:sz w:val="16"/>
                <w:szCs w:val="16"/>
                <w:lang w:val="ru-RU"/>
              </w:rPr>
            </w:pPr>
            <w:r>
              <w:rPr>
                <w:sz w:val="16"/>
                <w:szCs w:val="16"/>
                <w:lang w:val="ru-RU"/>
              </w:rPr>
              <w:t>1973</w:t>
            </w:r>
          </w:p>
        </w:tc>
        <w:tc>
          <w:tcPr>
            <w:tcW w:w="880" w:type="dxa"/>
          </w:tcPr>
          <w:p w:rsidR="00C53FAD" w:rsidRDefault="00C53FAD">
            <w:pPr>
              <w:spacing w:line="360" w:lineRule="auto"/>
              <w:jc w:val="both"/>
              <w:rPr>
                <w:sz w:val="16"/>
                <w:szCs w:val="16"/>
                <w:lang w:val="ru-RU"/>
              </w:rPr>
            </w:pPr>
            <w:r>
              <w:rPr>
                <w:sz w:val="16"/>
                <w:szCs w:val="16"/>
                <w:lang w:val="ru-RU"/>
              </w:rPr>
              <w:t>4</w:t>
            </w:r>
          </w:p>
        </w:tc>
        <w:tc>
          <w:tcPr>
            <w:tcW w:w="880" w:type="dxa"/>
          </w:tcPr>
          <w:p w:rsidR="00C53FAD" w:rsidRDefault="00C53FAD">
            <w:pPr>
              <w:spacing w:line="360" w:lineRule="auto"/>
              <w:jc w:val="both"/>
              <w:rPr>
                <w:sz w:val="16"/>
                <w:szCs w:val="16"/>
                <w:lang w:val="ru-RU"/>
              </w:rPr>
            </w:pPr>
            <w:r>
              <w:rPr>
                <w:sz w:val="16"/>
                <w:szCs w:val="16"/>
                <w:lang w:val="ru-RU"/>
              </w:rPr>
              <w:t>47</w:t>
            </w:r>
          </w:p>
        </w:tc>
        <w:tc>
          <w:tcPr>
            <w:tcW w:w="880" w:type="dxa"/>
          </w:tcPr>
          <w:p w:rsidR="00C53FAD" w:rsidRDefault="00C53FAD">
            <w:pPr>
              <w:spacing w:line="360" w:lineRule="auto"/>
              <w:jc w:val="both"/>
              <w:rPr>
                <w:sz w:val="16"/>
                <w:szCs w:val="16"/>
                <w:lang w:val="ru-RU"/>
              </w:rPr>
            </w:pPr>
            <w:r>
              <w:rPr>
                <w:sz w:val="16"/>
                <w:szCs w:val="16"/>
                <w:lang w:val="ru-RU"/>
              </w:rPr>
              <w:t>3</w:t>
            </w:r>
          </w:p>
        </w:tc>
        <w:tc>
          <w:tcPr>
            <w:tcW w:w="880" w:type="dxa"/>
          </w:tcPr>
          <w:p w:rsidR="00C53FAD" w:rsidRDefault="00C53FAD">
            <w:pPr>
              <w:spacing w:line="360" w:lineRule="auto"/>
              <w:jc w:val="both"/>
              <w:rPr>
                <w:sz w:val="16"/>
                <w:szCs w:val="16"/>
                <w:lang w:val="ru-RU"/>
              </w:rPr>
            </w:pPr>
            <w:r>
              <w:rPr>
                <w:sz w:val="16"/>
                <w:szCs w:val="16"/>
                <w:lang w:val="ru-RU"/>
              </w:rPr>
              <w:t>-</w:t>
            </w:r>
          </w:p>
        </w:tc>
        <w:tc>
          <w:tcPr>
            <w:tcW w:w="810" w:type="dxa"/>
          </w:tcPr>
          <w:p w:rsidR="00C53FAD" w:rsidRDefault="00C53FAD">
            <w:pPr>
              <w:spacing w:line="360" w:lineRule="auto"/>
              <w:jc w:val="both"/>
              <w:rPr>
                <w:sz w:val="16"/>
                <w:szCs w:val="16"/>
                <w:lang w:val="ru-RU"/>
              </w:rPr>
            </w:pPr>
            <w:r>
              <w:rPr>
                <w:sz w:val="16"/>
                <w:szCs w:val="16"/>
                <w:lang w:val="ru-RU"/>
              </w:rPr>
              <w:t>-</w:t>
            </w:r>
          </w:p>
        </w:tc>
        <w:tc>
          <w:tcPr>
            <w:tcW w:w="615" w:type="dxa"/>
          </w:tcPr>
          <w:p w:rsidR="00C53FAD" w:rsidRDefault="00C53FAD">
            <w:pPr>
              <w:spacing w:line="360" w:lineRule="auto"/>
              <w:jc w:val="both"/>
              <w:rPr>
                <w:sz w:val="16"/>
                <w:szCs w:val="16"/>
                <w:lang w:val="ru-RU"/>
              </w:rPr>
            </w:pPr>
            <w:r>
              <w:rPr>
                <w:sz w:val="16"/>
                <w:szCs w:val="16"/>
                <w:lang w:val="ru-RU"/>
              </w:rPr>
              <w:t>95</w:t>
            </w:r>
          </w:p>
        </w:tc>
        <w:tc>
          <w:tcPr>
            <w:tcW w:w="1048" w:type="dxa"/>
          </w:tcPr>
          <w:p w:rsidR="00C53FAD" w:rsidRDefault="00C53FAD">
            <w:pPr>
              <w:spacing w:line="360" w:lineRule="auto"/>
              <w:jc w:val="both"/>
              <w:rPr>
                <w:sz w:val="16"/>
                <w:szCs w:val="16"/>
                <w:lang w:val="ru-RU"/>
              </w:rPr>
            </w:pPr>
            <w:r>
              <w:rPr>
                <w:sz w:val="16"/>
                <w:szCs w:val="16"/>
                <w:lang w:val="ru-RU"/>
              </w:rPr>
              <w:t>-</w:t>
            </w:r>
          </w:p>
        </w:tc>
        <w:tc>
          <w:tcPr>
            <w:tcW w:w="1030" w:type="dxa"/>
          </w:tcPr>
          <w:p w:rsidR="00C53FAD" w:rsidRDefault="00C53FAD">
            <w:pPr>
              <w:spacing w:line="360" w:lineRule="auto"/>
              <w:jc w:val="both"/>
              <w:rPr>
                <w:sz w:val="16"/>
                <w:szCs w:val="16"/>
                <w:lang w:val="ru-RU"/>
              </w:rPr>
            </w:pPr>
            <w:r>
              <w:rPr>
                <w:sz w:val="16"/>
                <w:szCs w:val="16"/>
                <w:lang w:val="ru-RU"/>
              </w:rPr>
              <w:t>-</w:t>
            </w:r>
          </w:p>
        </w:tc>
      </w:tr>
      <w:tr w:rsidR="00C53FAD">
        <w:tc>
          <w:tcPr>
            <w:tcW w:w="1950" w:type="dxa"/>
          </w:tcPr>
          <w:p w:rsidR="00C53FAD" w:rsidRDefault="00C53FAD">
            <w:pPr>
              <w:spacing w:line="360" w:lineRule="auto"/>
              <w:jc w:val="center"/>
              <w:rPr>
                <w:sz w:val="16"/>
                <w:szCs w:val="16"/>
                <w:lang w:val="ru-RU"/>
              </w:rPr>
            </w:pPr>
            <w:r>
              <w:rPr>
                <w:sz w:val="16"/>
                <w:szCs w:val="16"/>
                <w:lang w:val="ru-RU"/>
              </w:rPr>
              <w:t>Муниципальные предприятия</w:t>
            </w:r>
          </w:p>
        </w:tc>
        <w:tc>
          <w:tcPr>
            <w:tcW w:w="880" w:type="dxa"/>
          </w:tcPr>
          <w:p w:rsidR="00C53FAD" w:rsidRDefault="00C53FAD">
            <w:pPr>
              <w:spacing w:line="360" w:lineRule="auto"/>
              <w:jc w:val="both"/>
              <w:rPr>
                <w:sz w:val="16"/>
                <w:szCs w:val="16"/>
                <w:lang w:val="ru-RU"/>
              </w:rPr>
            </w:pPr>
            <w:r>
              <w:rPr>
                <w:sz w:val="16"/>
                <w:szCs w:val="16"/>
                <w:lang w:val="ru-RU"/>
              </w:rPr>
              <w:t>274</w:t>
            </w:r>
          </w:p>
        </w:tc>
        <w:tc>
          <w:tcPr>
            <w:tcW w:w="880" w:type="dxa"/>
          </w:tcPr>
          <w:p w:rsidR="00C53FAD" w:rsidRDefault="00C53FAD">
            <w:pPr>
              <w:spacing w:line="360" w:lineRule="auto"/>
              <w:jc w:val="both"/>
              <w:rPr>
                <w:sz w:val="16"/>
                <w:szCs w:val="16"/>
                <w:lang w:val="ru-RU"/>
              </w:rPr>
            </w:pPr>
            <w:r>
              <w:rPr>
                <w:sz w:val="16"/>
                <w:szCs w:val="16"/>
                <w:lang w:val="ru-RU"/>
              </w:rPr>
              <w:t>294</w:t>
            </w:r>
          </w:p>
        </w:tc>
        <w:tc>
          <w:tcPr>
            <w:tcW w:w="880" w:type="dxa"/>
          </w:tcPr>
          <w:p w:rsidR="00C53FAD" w:rsidRDefault="00C53FAD">
            <w:pPr>
              <w:spacing w:line="360" w:lineRule="auto"/>
              <w:jc w:val="both"/>
              <w:rPr>
                <w:sz w:val="16"/>
                <w:szCs w:val="16"/>
                <w:lang w:val="ru-RU"/>
              </w:rPr>
            </w:pPr>
            <w:r>
              <w:rPr>
                <w:sz w:val="16"/>
                <w:szCs w:val="16"/>
                <w:lang w:val="ru-RU"/>
              </w:rPr>
              <w:t>-</w:t>
            </w:r>
          </w:p>
        </w:tc>
        <w:tc>
          <w:tcPr>
            <w:tcW w:w="880" w:type="dxa"/>
          </w:tcPr>
          <w:p w:rsidR="00C53FAD" w:rsidRDefault="00C53FAD">
            <w:pPr>
              <w:spacing w:line="360" w:lineRule="auto"/>
              <w:jc w:val="both"/>
              <w:rPr>
                <w:sz w:val="16"/>
                <w:szCs w:val="16"/>
                <w:lang w:val="ru-RU"/>
              </w:rPr>
            </w:pPr>
            <w:r>
              <w:rPr>
                <w:sz w:val="16"/>
                <w:szCs w:val="16"/>
                <w:lang w:val="ru-RU"/>
              </w:rPr>
              <w:t>273</w:t>
            </w:r>
          </w:p>
        </w:tc>
        <w:tc>
          <w:tcPr>
            <w:tcW w:w="880" w:type="dxa"/>
          </w:tcPr>
          <w:p w:rsidR="00C53FAD" w:rsidRDefault="00C53FAD">
            <w:pPr>
              <w:spacing w:line="360" w:lineRule="auto"/>
              <w:jc w:val="both"/>
              <w:rPr>
                <w:sz w:val="16"/>
                <w:szCs w:val="16"/>
                <w:lang w:val="ru-RU"/>
              </w:rPr>
            </w:pPr>
            <w:r>
              <w:rPr>
                <w:sz w:val="16"/>
                <w:szCs w:val="16"/>
                <w:lang w:val="ru-RU"/>
              </w:rPr>
              <w:t>4</w:t>
            </w:r>
          </w:p>
        </w:tc>
        <w:tc>
          <w:tcPr>
            <w:tcW w:w="880" w:type="dxa"/>
          </w:tcPr>
          <w:p w:rsidR="00C53FAD" w:rsidRDefault="00C53FAD">
            <w:pPr>
              <w:spacing w:line="360" w:lineRule="auto"/>
              <w:jc w:val="both"/>
              <w:rPr>
                <w:sz w:val="16"/>
                <w:szCs w:val="16"/>
                <w:lang w:val="ru-RU"/>
              </w:rPr>
            </w:pPr>
            <w:r>
              <w:rPr>
                <w:sz w:val="16"/>
                <w:szCs w:val="16"/>
                <w:lang w:val="ru-RU"/>
              </w:rPr>
              <w:t>-</w:t>
            </w:r>
          </w:p>
        </w:tc>
        <w:tc>
          <w:tcPr>
            <w:tcW w:w="880" w:type="dxa"/>
          </w:tcPr>
          <w:p w:rsidR="00C53FAD" w:rsidRDefault="00C53FAD">
            <w:pPr>
              <w:spacing w:line="360" w:lineRule="auto"/>
              <w:jc w:val="both"/>
              <w:rPr>
                <w:sz w:val="16"/>
                <w:szCs w:val="16"/>
                <w:lang w:val="ru-RU"/>
              </w:rPr>
            </w:pPr>
            <w:r>
              <w:rPr>
                <w:sz w:val="16"/>
                <w:szCs w:val="16"/>
                <w:lang w:val="ru-RU"/>
              </w:rPr>
              <w:t>18</w:t>
            </w:r>
          </w:p>
        </w:tc>
        <w:tc>
          <w:tcPr>
            <w:tcW w:w="880" w:type="dxa"/>
          </w:tcPr>
          <w:p w:rsidR="00C53FAD" w:rsidRDefault="00C53FAD">
            <w:pPr>
              <w:spacing w:line="360" w:lineRule="auto"/>
              <w:jc w:val="both"/>
              <w:rPr>
                <w:sz w:val="16"/>
                <w:szCs w:val="16"/>
                <w:lang w:val="ru-RU"/>
              </w:rPr>
            </w:pPr>
            <w:r>
              <w:rPr>
                <w:sz w:val="16"/>
                <w:szCs w:val="16"/>
                <w:lang w:val="ru-RU"/>
              </w:rPr>
              <w:t>294</w:t>
            </w:r>
          </w:p>
        </w:tc>
        <w:tc>
          <w:tcPr>
            <w:tcW w:w="880" w:type="dxa"/>
          </w:tcPr>
          <w:p w:rsidR="00C53FAD" w:rsidRDefault="00C53FAD">
            <w:pPr>
              <w:spacing w:line="360" w:lineRule="auto"/>
              <w:jc w:val="both"/>
              <w:rPr>
                <w:sz w:val="16"/>
                <w:szCs w:val="16"/>
                <w:lang w:val="ru-RU"/>
              </w:rPr>
            </w:pPr>
            <w:r>
              <w:rPr>
                <w:sz w:val="16"/>
                <w:szCs w:val="16"/>
                <w:lang w:val="ru-RU"/>
              </w:rPr>
              <w:t>-</w:t>
            </w:r>
          </w:p>
        </w:tc>
        <w:tc>
          <w:tcPr>
            <w:tcW w:w="880" w:type="dxa"/>
          </w:tcPr>
          <w:p w:rsidR="00C53FAD" w:rsidRDefault="00C53FAD">
            <w:pPr>
              <w:spacing w:line="360" w:lineRule="auto"/>
              <w:jc w:val="both"/>
              <w:rPr>
                <w:sz w:val="16"/>
                <w:szCs w:val="16"/>
                <w:lang w:val="ru-RU"/>
              </w:rPr>
            </w:pPr>
            <w:r>
              <w:rPr>
                <w:sz w:val="16"/>
                <w:szCs w:val="16"/>
                <w:lang w:val="ru-RU"/>
              </w:rPr>
              <w:t>256</w:t>
            </w:r>
          </w:p>
        </w:tc>
        <w:tc>
          <w:tcPr>
            <w:tcW w:w="880" w:type="dxa"/>
          </w:tcPr>
          <w:p w:rsidR="00C53FAD" w:rsidRDefault="00C53FAD">
            <w:pPr>
              <w:spacing w:line="360" w:lineRule="auto"/>
              <w:jc w:val="both"/>
              <w:rPr>
                <w:sz w:val="16"/>
                <w:szCs w:val="16"/>
                <w:lang w:val="ru-RU"/>
              </w:rPr>
            </w:pPr>
            <w:r>
              <w:rPr>
                <w:sz w:val="16"/>
                <w:szCs w:val="16"/>
                <w:lang w:val="ru-RU"/>
              </w:rPr>
              <w:t>-</w:t>
            </w:r>
          </w:p>
        </w:tc>
        <w:tc>
          <w:tcPr>
            <w:tcW w:w="810" w:type="dxa"/>
          </w:tcPr>
          <w:p w:rsidR="00C53FAD" w:rsidRDefault="00C53FAD">
            <w:pPr>
              <w:spacing w:line="360" w:lineRule="auto"/>
              <w:jc w:val="both"/>
              <w:rPr>
                <w:sz w:val="16"/>
                <w:szCs w:val="16"/>
                <w:lang w:val="ru-RU"/>
              </w:rPr>
            </w:pPr>
            <w:r>
              <w:rPr>
                <w:sz w:val="16"/>
                <w:szCs w:val="16"/>
                <w:lang w:val="ru-RU"/>
              </w:rPr>
              <w:t>-</w:t>
            </w:r>
          </w:p>
        </w:tc>
        <w:tc>
          <w:tcPr>
            <w:tcW w:w="615" w:type="dxa"/>
          </w:tcPr>
          <w:p w:rsidR="00C53FAD" w:rsidRDefault="00C53FAD">
            <w:pPr>
              <w:spacing w:line="360" w:lineRule="auto"/>
              <w:jc w:val="both"/>
              <w:rPr>
                <w:sz w:val="16"/>
                <w:szCs w:val="16"/>
                <w:lang w:val="ru-RU"/>
              </w:rPr>
            </w:pPr>
            <w:r>
              <w:rPr>
                <w:sz w:val="16"/>
                <w:szCs w:val="16"/>
                <w:lang w:val="ru-RU"/>
              </w:rPr>
              <w:t>-</w:t>
            </w:r>
          </w:p>
        </w:tc>
        <w:tc>
          <w:tcPr>
            <w:tcW w:w="1048" w:type="dxa"/>
          </w:tcPr>
          <w:p w:rsidR="00C53FAD" w:rsidRDefault="00C53FAD">
            <w:pPr>
              <w:spacing w:line="360" w:lineRule="auto"/>
              <w:jc w:val="both"/>
              <w:rPr>
                <w:sz w:val="16"/>
                <w:szCs w:val="16"/>
                <w:lang w:val="ru-RU"/>
              </w:rPr>
            </w:pPr>
            <w:r>
              <w:rPr>
                <w:sz w:val="16"/>
                <w:szCs w:val="16"/>
                <w:lang w:val="ru-RU"/>
              </w:rPr>
              <w:t>-</w:t>
            </w:r>
          </w:p>
        </w:tc>
        <w:tc>
          <w:tcPr>
            <w:tcW w:w="1030" w:type="dxa"/>
          </w:tcPr>
          <w:p w:rsidR="00C53FAD" w:rsidRDefault="00C53FAD">
            <w:pPr>
              <w:spacing w:line="360" w:lineRule="auto"/>
              <w:jc w:val="both"/>
              <w:rPr>
                <w:sz w:val="16"/>
                <w:szCs w:val="16"/>
                <w:lang w:val="ru-RU"/>
              </w:rPr>
            </w:pPr>
            <w:r>
              <w:rPr>
                <w:sz w:val="16"/>
                <w:szCs w:val="16"/>
                <w:lang w:val="ru-RU"/>
              </w:rPr>
              <w:t>2</w:t>
            </w:r>
          </w:p>
        </w:tc>
      </w:tr>
      <w:tr w:rsidR="00C53FAD">
        <w:tc>
          <w:tcPr>
            <w:tcW w:w="1950" w:type="dxa"/>
          </w:tcPr>
          <w:p w:rsidR="00C53FAD" w:rsidRDefault="00C53FAD">
            <w:pPr>
              <w:spacing w:line="360" w:lineRule="auto"/>
              <w:jc w:val="center"/>
              <w:rPr>
                <w:sz w:val="16"/>
                <w:szCs w:val="16"/>
                <w:lang w:val="ru-RU"/>
              </w:rPr>
            </w:pPr>
            <w:r>
              <w:rPr>
                <w:sz w:val="16"/>
                <w:szCs w:val="16"/>
                <w:lang w:val="ru-RU"/>
              </w:rPr>
              <w:t>Индивидуально-частные предприятия</w:t>
            </w:r>
          </w:p>
        </w:tc>
        <w:tc>
          <w:tcPr>
            <w:tcW w:w="880" w:type="dxa"/>
          </w:tcPr>
          <w:p w:rsidR="00C53FAD" w:rsidRDefault="00C53FAD">
            <w:pPr>
              <w:spacing w:line="360" w:lineRule="auto"/>
              <w:jc w:val="both"/>
              <w:rPr>
                <w:sz w:val="16"/>
                <w:szCs w:val="16"/>
                <w:lang w:val="ru-RU"/>
              </w:rPr>
            </w:pPr>
            <w:r>
              <w:rPr>
                <w:sz w:val="16"/>
                <w:szCs w:val="16"/>
                <w:lang w:val="ru-RU"/>
              </w:rPr>
              <w:t>3007</w:t>
            </w:r>
          </w:p>
        </w:tc>
        <w:tc>
          <w:tcPr>
            <w:tcW w:w="880" w:type="dxa"/>
          </w:tcPr>
          <w:p w:rsidR="00C53FAD" w:rsidRDefault="00C53FAD">
            <w:pPr>
              <w:spacing w:line="360" w:lineRule="auto"/>
              <w:jc w:val="both"/>
              <w:rPr>
                <w:sz w:val="16"/>
                <w:szCs w:val="16"/>
                <w:lang w:val="ru-RU"/>
              </w:rPr>
            </w:pPr>
            <w:r>
              <w:rPr>
                <w:sz w:val="16"/>
                <w:szCs w:val="16"/>
                <w:lang w:val="ru-RU"/>
              </w:rPr>
              <w:t>399</w:t>
            </w:r>
          </w:p>
        </w:tc>
        <w:tc>
          <w:tcPr>
            <w:tcW w:w="880" w:type="dxa"/>
          </w:tcPr>
          <w:p w:rsidR="00C53FAD" w:rsidRDefault="00C53FAD">
            <w:pPr>
              <w:spacing w:line="360" w:lineRule="auto"/>
              <w:jc w:val="both"/>
              <w:rPr>
                <w:sz w:val="16"/>
                <w:szCs w:val="16"/>
                <w:lang w:val="ru-RU"/>
              </w:rPr>
            </w:pPr>
            <w:r>
              <w:rPr>
                <w:sz w:val="16"/>
                <w:szCs w:val="16"/>
                <w:lang w:val="ru-RU"/>
              </w:rPr>
              <w:t>170</w:t>
            </w:r>
          </w:p>
        </w:tc>
        <w:tc>
          <w:tcPr>
            <w:tcW w:w="880" w:type="dxa"/>
          </w:tcPr>
          <w:p w:rsidR="00C53FAD" w:rsidRDefault="00C53FAD">
            <w:pPr>
              <w:spacing w:line="360" w:lineRule="auto"/>
              <w:jc w:val="both"/>
              <w:rPr>
                <w:sz w:val="16"/>
                <w:szCs w:val="16"/>
                <w:lang w:val="ru-RU"/>
              </w:rPr>
            </w:pPr>
            <w:r>
              <w:rPr>
                <w:sz w:val="16"/>
                <w:szCs w:val="16"/>
                <w:lang w:val="ru-RU"/>
              </w:rPr>
              <w:t>2278</w:t>
            </w:r>
          </w:p>
        </w:tc>
        <w:tc>
          <w:tcPr>
            <w:tcW w:w="880" w:type="dxa"/>
          </w:tcPr>
          <w:p w:rsidR="00C53FAD" w:rsidRDefault="00C53FAD">
            <w:pPr>
              <w:spacing w:line="360" w:lineRule="auto"/>
              <w:jc w:val="both"/>
              <w:rPr>
                <w:sz w:val="16"/>
                <w:szCs w:val="16"/>
                <w:lang w:val="ru-RU"/>
              </w:rPr>
            </w:pPr>
            <w:r>
              <w:rPr>
                <w:sz w:val="16"/>
                <w:szCs w:val="16"/>
                <w:lang w:val="ru-RU"/>
              </w:rPr>
              <w:t>278</w:t>
            </w:r>
          </w:p>
        </w:tc>
        <w:tc>
          <w:tcPr>
            <w:tcW w:w="880" w:type="dxa"/>
          </w:tcPr>
          <w:p w:rsidR="00C53FAD" w:rsidRDefault="00C53FAD">
            <w:pPr>
              <w:spacing w:line="360" w:lineRule="auto"/>
              <w:jc w:val="both"/>
              <w:rPr>
                <w:sz w:val="16"/>
                <w:szCs w:val="16"/>
                <w:lang w:val="ru-RU"/>
              </w:rPr>
            </w:pPr>
            <w:r>
              <w:rPr>
                <w:sz w:val="16"/>
                <w:szCs w:val="16"/>
                <w:lang w:val="ru-RU"/>
              </w:rPr>
              <w:t>148</w:t>
            </w:r>
          </w:p>
        </w:tc>
        <w:tc>
          <w:tcPr>
            <w:tcW w:w="880" w:type="dxa"/>
          </w:tcPr>
          <w:p w:rsidR="00C53FAD" w:rsidRDefault="00C53FAD">
            <w:pPr>
              <w:spacing w:line="360" w:lineRule="auto"/>
              <w:jc w:val="both"/>
              <w:rPr>
                <w:sz w:val="16"/>
                <w:szCs w:val="16"/>
                <w:lang w:val="ru-RU"/>
              </w:rPr>
            </w:pPr>
            <w:r>
              <w:rPr>
                <w:sz w:val="16"/>
                <w:szCs w:val="16"/>
                <w:lang w:val="ru-RU"/>
              </w:rPr>
              <w:t>2667</w:t>
            </w:r>
          </w:p>
        </w:tc>
        <w:tc>
          <w:tcPr>
            <w:tcW w:w="880" w:type="dxa"/>
          </w:tcPr>
          <w:p w:rsidR="00C53FAD" w:rsidRDefault="00C53FAD">
            <w:pPr>
              <w:spacing w:line="360" w:lineRule="auto"/>
              <w:jc w:val="both"/>
              <w:rPr>
                <w:sz w:val="16"/>
                <w:szCs w:val="16"/>
                <w:lang w:val="ru-RU"/>
              </w:rPr>
            </w:pPr>
            <w:r>
              <w:rPr>
                <w:sz w:val="16"/>
                <w:szCs w:val="16"/>
                <w:lang w:val="ru-RU"/>
              </w:rPr>
              <w:t>394</w:t>
            </w:r>
          </w:p>
        </w:tc>
        <w:tc>
          <w:tcPr>
            <w:tcW w:w="880" w:type="dxa"/>
          </w:tcPr>
          <w:p w:rsidR="00C53FAD" w:rsidRDefault="00C53FAD">
            <w:pPr>
              <w:spacing w:line="360" w:lineRule="auto"/>
              <w:jc w:val="both"/>
              <w:rPr>
                <w:sz w:val="16"/>
                <w:szCs w:val="16"/>
                <w:lang w:val="ru-RU"/>
              </w:rPr>
            </w:pPr>
            <w:r>
              <w:rPr>
                <w:sz w:val="16"/>
                <w:szCs w:val="16"/>
                <w:lang w:val="ru-RU"/>
              </w:rPr>
              <w:t>170</w:t>
            </w:r>
          </w:p>
        </w:tc>
        <w:tc>
          <w:tcPr>
            <w:tcW w:w="880" w:type="dxa"/>
          </w:tcPr>
          <w:p w:rsidR="00C53FAD" w:rsidRDefault="00C53FAD">
            <w:pPr>
              <w:spacing w:line="360" w:lineRule="auto"/>
              <w:jc w:val="both"/>
              <w:rPr>
                <w:sz w:val="16"/>
                <w:szCs w:val="16"/>
                <w:lang w:val="ru-RU"/>
              </w:rPr>
            </w:pPr>
            <w:r>
              <w:rPr>
                <w:sz w:val="16"/>
                <w:szCs w:val="16"/>
                <w:lang w:val="ru-RU"/>
              </w:rPr>
              <w:t>340</w:t>
            </w:r>
          </w:p>
        </w:tc>
        <w:tc>
          <w:tcPr>
            <w:tcW w:w="880" w:type="dxa"/>
          </w:tcPr>
          <w:p w:rsidR="00C53FAD" w:rsidRDefault="00C53FAD">
            <w:pPr>
              <w:spacing w:line="360" w:lineRule="auto"/>
              <w:jc w:val="both"/>
              <w:rPr>
                <w:sz w:val="16"/>
                <w:szCs w:val="16"/>
                <w:lang w:val="ru-RU"/>
              </w:rPr>
            </w:pPr>
            <w:r>
              <w:rPr>
                <w:sz w:val="16"/>
                <w:szCs w:val="16"/>
                <w:lang w:val="ru-RU"/>
              </w:rPr>
              <w:t>5</w:t>
            </w:r>
          </w:p>
        </w:tc>
        <w:tc>
          <w:tcPr>
            <w:tcW w:w="810" w:type="dxa"/>
          </w:tcPr>
          <w:p w:rsidR="00C53FAD" w:rsidRDefault="00C53FAD">
            <w:pPr>
              <w:spacing w:line="360" w:lineRule="auto"/>
              <w:jc w:val="both"/>
              <w:rPr>
                <w:sz w:val="16"/>
                <w:szCs w:val="16"/>
                <w:lang w:val="ru-RU"/>
              </w:rPr>
            </w:pPr>
            <w:r>
              <w:rPr>
                <w:sz w:val="16"/>
                <w:szCs w:val="16"/>
                <w:lang w:val="ru-RU"/>
              </w:rPr>
              <w:t>-</w:t>
            </w:r>
          </w:p>
        </w:tc>
        <w:tc>
          <w:tcPr>
            <w:tcW w:w="615" w:type="dxa"/>
          </w:tcPr>
          <w:p w:rsidR="00C53FAD" w:rsidRDefault="00C53FAD">
            <w:pPr>
              <w:spacing w:line="360" w:lineRule="auto"/>
              <w:jc w:val="both"/>
              <w:rPr>
                <w:sz w:val="16"/>
                <w:szCs w:val="16"/>
                <w:lang w:val="ru-RU"/>
              </w:rPr>
            </w:pPr>
            <w:r>
              <w:rPr>
                <w:sz w:val="16"/>
                <w:szCs w:val="16"/>
                <w:lang w:val="ru-RU"/>
              </w:rPr>
              <w:t>621</w:t>
            </w:r>
          </w:p>
        </w:tc>
        <w:tc>
          <w:tcPr>
            <w:tcW w:w="1048" w:type="dxa"/>
          </w:tcPr>
          <w:p w:rsidR="00C53FAD" w:rsidRDefault="00C53FAD">
            <w:pPr>
              <w:spacing w:line="360" w:lineRule="auto"/>
              <w:jc w:val="both"/>
              <w:rPr>
                <w:sz w:val="16"/>
                <w:szCs w:val="16"/>
                <w:lang w:val="ru-RU"/>
              </w:rPr>
            </w:pPr>
            <w:r>
              <w:rPr>
                <w:sz w:val="16"/>
                <w:szCs w:val="16"/>
                <w:lang w:val="ru-RU"/>
              </w:rPr>
              <w:t>-</w:t>
            </w:r>
          </w:p>
        </w:tc>
        <w:tc>
          <w:tcPr>
            <w:tcW w:w="1030" w:type="dxa"/>
          </w:tcPr>
          <w:p w:rsidR="00C53FAD" w:rsidRDefault="00C53FAD">
            <w:pPr>
              <w:spacing w:line="360" w:lineRule="auto"/>
              <w:jc w:val="both"/>
              <w:rPr>
                <w:sz w:val="16"/>
                <w:szCs w:val="16"/>
                <w:lang w:val="ru-RU"/>
              </w:rPr>
            </w:pPr>
            <w:r>
              <w:rPr>
                <w:sz w:val="16"/>
                <w:szCs w:val="16"/>
                <w:lang w:val="ru-RU"/>
              </w:rPr>
              <w:t>-</w:t>
            </w:r>
          </w:p>
        </w:tc>
      </w:tr>
      <w:tr w:rsidR="00C53FAD">
        <w:tc>
          <w:tcPr>
            <w:tcW w:w="1950" w:type="dxa"/>
          </w:tcPr>
          <w:p w:rsidR="00C53FAD" w:rsidRDefault="00C53FAD">
            <w:pPr>
              <w:spacing w:line="360" w:lineRule="auto"/>
              <w:jc w:val="center"/>
              <w:rPr>
                <w:sz w:val="16"/>
                <w:szCs w:val="16"/>
                <w:lang w:val="ru-RU"/>
              </w:rPr>
            </w:pPr>
            <w:r>
              <w:rPr>
                <w:sz w:val="16"/>
                <w:szCs w:val="16"/>
                <w:lang w:val="ru-RU"/>
              </w:rPr>
              <w:t>Общественные организации</w:t>
            </w:r>
          </w:p>
        </w:tc>
        <w:tc>
          <w:tcPr>
            <w:tcW w:w="880" w:type="dxa"/>
          </w:tcPr>
          <w:p w:rsidR="00C53FAD" w:rsidRDefault="00C53FAD">
            <w:pPr>
              <w:spacing w:line="360" w:lineRule="auto"/>
              <w:jc w:val="both"/>
              <w:rPr>
                <w:sz w:val="16"/>
                <w:szCs w:val="16"/>
                <w:lang w:val="ru-RU"/>
              </w:rPr>
            </w:pPr>
            <w:r>
              <w:rPr>
                <w:sz w:val="16"/>
                <w:szCs w:val="16"/>
                <w:lang w:val="ru-RU"/>
              </w:rPr>
              <w:t>-</w:t>
            </w:r>
          </w:p>
        </w:tc>
        <w:tc>
          <w:tcPr>
            <w:tcW w:w="880" w:type="dxa"/>
          </w:tcPr>
          <w:p w:rsidR="00C53FAD" w:rsidRDefault="00C53FAD">
            <w:pPr>
              <w:spacing w:line="360" w:lineRule="auto"/>
              <w:jc w:val="both"/>
              <w:rPr>
                <w:sz w:val="16"/>
                <w:szCs w:val="16"/>
                <w:lang w:val="ru-RU"/>
              </w:rPr>
            </w:pPr>
            <w:r>
              <w:rPr>
                <w:sz w:val="16"/>
                <w:szCs w:val="16"/>
                <w:lang w:val="ru-RU"/>
              </w:rPr>
              <w:t>-</w:t>
            </w:r>
          </w:p>
        </w:tc>
        <w:tc>
          <w:tcPr>
            <w:tcW w:w="880" w:type="dxa"/>
          </w:tcPr>
          <w:p w:rsidR="00C53FAD" w:rsidRDefault="00C53FAD">
            <w:pPr>
              <w:spacing w:line="360" w:lineRule="auto"/>
              <w:jc w:val="both"/>
              <w:rPr>
                <w:sz w:val="16"/>
                <w:szCs w:val="16"/>
                <w:lang w:val="ru-RU"/>
              </w:rPr>
            </w:pPr>
            <w:r>
              <w:rPr>
                <w:sz w:val="16"/>
                <w:szCs w:val="16"/>
                <w:lang w:val="ru-RU"/>
              </w:rPr>
              <w:t>-</w:t>
            </w:r>
          </w:p>
        </w:tc>
        <w:tc>
          <w:tcPr>
            <w:tcW w:w="880" w:type="dxa"/>
          </w:tcPr>
          <w:p w:rsidR="00C53FAD" w:rsidRDefault="00C53FAD">
            <w:pPr>
              <w:spacing w:line="360" w:lineRule="auto"/>
              <w:jc w:val="both"/>
              <w:rPr>
                <w:sz w:val="16"/>
                <w:szCs w:val="16"/>
                <w:lang w:val="ru-RU"/>
              </w:rPr>
            </w:pPr>
            <w:r>
              <w:rPr>
                <w:sz w:val="16"/>
                <w:szCs w:val="16"/>
                <w:lang w:val="ru-RU"/>
              </w:rPr>
              <w:t>-</w:t>
            </w:r>
          </w:p>
        </w:tc>
        <w:tc>
          <w:tcPr>
            <w:tcW w:w="880" w:type="dxa"/>
          </w:tcPr>
          <w:p w:rsidR="00C53FAD" w:rsidRDefault="00C53FAD">
            <w:pPr>
              <w:spacing w:line="360" w:lineRule="auto"/>
              <w:jc w:val="both"/>
              <w:rPr>
                <w:sz w:val="16"/>
                <w:szCs w:val="16"/>
                <w:lang w:val="ru-RU"/>
              </w:rPr>
            </w:pPr>
            <w:r>
              <w:rPr>
                <w:sz w:val="16"/>
                <w:szCs w:val="16"/>
                <w:lang w:val="ru-RU"/>
              </w:rPr>
              <w:t>-</w:t>
            </w:r>
          </w:p>
        </w:tc>
        <w:tc>
          <w:tcPr>
            <w:tcW w:w="880" w:type="dxa"/>
          </w:tcPr>
          <w:p w:rsidR="00C53FAD" w:rsidRDefault="00C53FAD">
            <w:pPr>
              <w:spacing w:line="360" w:lineRule="auto"/>
              <w:jc w:val="both"/>
              <w:rPr>
                <w:sz w:val="16"/>
                <w:szCs w:val="16"/>
                <w:lang w:val="ru-RU"/>
              </w:rPr>
            </w:pPr>
            <w:r>
              <w:rPr>
                <w:sz w:val="16"/>
                <w:szCs w:val="16"/>
                <w:lang w:val="ru-RU"/>
              </w:rPr>
              <w:t>-</w:t>
            </w:r>
          </w:p>
        </w:tc>
        <w:tc>
          <w:tcPr>
            <w:tcW w:w="880" w:type="dxa"/>
          </w:tcPr>
          <w:p w:rsidR="00C53FAD" w:rsidRDefault="00C53FAD">
            <w:pPr>
              <w:spacing w:line="360" w:lineRule="auto"/>
              <w:jc w:val="both"/>
              <w:rPr>
                <w:sz w:val="16"/>
                <w:szCs w:val="16"/>
                <w:lang w:val="ru-RU"/>
              </w:rPr>
            </w:pPr>
            <w:r>
              <w:rPr>
                <w:sz w:val="16"/>
                <w:szCs w:val="16"/>
                <w:lang w:val="ru-RU"/>
              </w:rPr>
              <w:t>-</w:t>
            </w:r>
          </w:p>
        </w:tc>
        <w:tc>
          <w:tcPr>
            <w:tcW w:w="880" w:type="dxa"/>
          </w:tcPr>
          <w:p w:rsidR="00C53FAD" w:rsidRDefault="00C53FAD">
            <w:pPr>
              <w:spacing w:line="360" w:lineRule="auto"/>
              <w:jc w:val="both"/>
              <w:rPr>
                <w:sz w:val="16"/>
                <w:szCs w:val="16"/>
                <w:lang w:val="ru-RU"/>
              </w:rPr>
            </w:pPr>
            <w:r>
              <w:rPr>
                <w:sz w:val="16"/>
                <w:szCs w:val="16"/>
                <w:lang w:val="ru-RU"/>
              </w:rPr>
              <w:t>-</w:t>
            </w:r>
          </w:p>
        </w:tc>
        <w:tc>
          <w:tcPr>
            <w:tcW w:w="880" w:type="dxa"/>
          </w:tcPr>
          <w:p w:rsidR="00C53FAD" w:rsidRDefault="00C53FAD">
            <w:pPr>
              <w:spacing w:line="360" w:lineRule="auto"/>
              <w:jc w:val="both"/>
              <w:rPr>
                <w:sz w:val="16"/>
                <w:szCs w:val="16"/>
                <w:lang w:val="ru-RU"/>
              </w:rPr>
            </w:pPr>
            <w:r>
              <w:rPr>
                <w:sz w:val="16"/>
                <w:szCs w:val="16"/>
                <w:lang w:val="ru-RU"/>
              </w:rPr>
              <w:t>-</w:t>
            </w:r>
          </w:p>
        </w:tc>
        <w:tc>
          <w:tcPr>
            <w:tcW w:w="880" w:type="dxa"/>
          </w:tcPr>
          <w:p w:rsidR="00C53FAD" w:rsidRDefault="00C53FAD">
            <w:pPr>
              <w:spacing w:line="360" w:lineRule="auto"/>
              <w:jc w:val="both"/>
              <w:rPr>
                <w:sz w:val="16"/>
                <w:szCs w:val="16"/>
                <w:lang w:val="ru-RU"/>
              </w:rPr>
            </w:pPr>
            <w:r>
              <w:rPr>
                <w:sz w:val="16"/>
                <w:szCs w:val="16"/>
                <w:lang w:val="ru-RU"/>
              </w:rPr>
              <w:t>-</w:t>
            </w:r>
          </w:p>
        </w:tc>
        <w:tc>
          <w:tcPr>
            <w:tcW w:w="880" w:type="dxa"/>
          </w:tcPr>
          <w:p w:rsidR="00C53FAD" w:rsidRDefault="00C53FAD">
            <w:pPr>
              <w:spacing w:line="360" w:lineRule="auto"/>
              <w:jc w:val="both"/>
              <w:rPr>
                <w:sz w:val="16"/>
                <w:szCs w:val="16"/>
                <w:lang w:val="ru-RU"/>
              </w:rPr>
            </w:pPr>
            <w:r>
              <w:rPr>
                <w:sz w:val="16"/>
                <w:szCs w:val="16"/>
                <w:lang w:val="ru-RU"/>
              </w:rPr>
              <w:t>-</w:t>
            </w:r>
          </w:p>
        </w:tc>
        <w:tc>
          <w:tcPr>
            <w:tcW w:w="810" w:type="dxa"/>
          </w:tcPr>
          <w:p w:rsidR="00C53FAD" w:rsidRDefault="00C53FAD">
            <w:pPr>
              <w:spacing w:line="360" w:lineRule="auto"/>
              <w:jc w:val="both"/>
              <w:rPr>
                <w:sz w:val="16"/>
                <w:szCs w:val="16"/>
                <w:lang w:val="ru-RU"/>
              </w:rPr>
            </w:pPr>
            <w:r>
              <w:rPr>
                <w:sz w:val="16"/>
                <w:szCs w:val="16"/>
                <w:lang w:val="ru-RU"/>
              </w:rPr>
              <w:t>-</w:t>
            </w:r>
          </w:p>
        </w:tc>
        <w:tc>
          <w:tcPr>
            <w:tcW w:w="615" w:type="dxa"/>
          </w:tcPr>
          <w:p w:rsidR="00C53FAD" w:rsidRDefault="00C53FAD">
            <w:pPr>
              <w:spacing w:line="360" w:lineRule="auto"/>
              <w:jc w:val="both"/>
              <w:rPr>
                <w:sz w:val="16"/>
                <w:szCs w:val="16"/>
                <w:lang w:val="ru-RU"/>
              </w:rPr>
            </w:pPr>
            <w:r>
              <w:rPr>
                <w:sz w:val="16"/>
                <w:szCs w:val="16"/>
                <w:lang w:val="ru-RU"/>
              </w:rPr>
              <w:t>-</w:t>
            </w:r>
          </w:p>
        </w:tc>
        <w:tc>
          <w:tcPr>
            <w:tcW w:w="1048" w:type="dxa"/>
          </w:tcPr>
          <w:p w:rsidR="00C53FAD" w:rsidRDefault="00C53FAD">
            <w:pPr>
              <w:spacing w:line="360" w:lineRule="auto"/>
              <w:jc w:val="both"/>
              <w:rPr>
                <w:sz w:val="16"/>
                <w:szCs w:val="16"/>
                <w:lang w:val="ru-RU"/>
              </w:rPr>
            </w:pPr>
            <w:r>
              <w:rPr>
                <w:sz w:val="16"/>
                <w:szCs w:val="16"/>
                <w:lang w:val="ru-RU"/>
              </w:rPr>
              <w:t>-</w:t>
            </w:r>
          </w:p>
        </w:tc>
        <w:tc>
          <w:tcPr>
            <w:tcW w:w="1030" w:type="dxa"/>
          </w:tcPr>
          <w:p w:rsidR="00C53FAD" w:rsidRDefault="00C53FAD">
            <w:pPr>
              <w:spacing w:line="360" w:lineRule="auto"/>
              <w:jc w:val="both"/>
              <w:rPr>
                <w:sz w:val="16"/>
                <w:szCs w:val="16"/>
                <w:lang w:val="ru-RU"/>
              </w:rPr>
            </w:pPr>
            <w:r>
              <w:rPr>
                <w:sz w:val="16"/>
                <w:szCs w:val="16"/>
                <w:lang w:val="ru-RU"/>
              </w:rPr>
              <w:t>3</w:t>
            </w:r>
          </w:p>
        </w:tc>
      </w:tr>
      <w:tr w:rsidR="00C53FAD">
        <w:tc>
          <w:tcPr>
            <w:tcW w:w="1950" w:type="dxa"/>
          </w:tcPr>
          <w:p w:rsidR="00C53FAD" w:rsidRDefault="00C53FAD">
            <w:pPr>
              <w:spacing w:line="360" w:lineRule="auto"/>
              <w:jc w:val="center"/>
              <w:rPr>
                <w:sz w:val="16"/>
                <w:szCs w:val="16"/>
                <w:lang w:val="ru-RU"/>
              </w:rPr>
            </w:pPr>
            <w:r>
              <w:rPr>
                <w:sz w:val="16"/>
                <w:szCs w:val="16"/>
                <w:lang w:val="ru-RU"/>
              </w:rPr>
              <w:t>Предприятия со смешанной собственностью (в том числе с иностранной)</w:t>
            </w:r>
          </w:p>
        </w:tc>
        <w:tc>
          <w:tcPr>
            <w:tcW w:w="880" w:type="dxa"/>
          </w:tcPr>
          <w:p w:rsidR="00C53FAD" w:rsidRDefault="00C53FAD">
            <w:pPr>
              <w:spacing w:line="360" w:lineRule="auto"/>
              <w:jc w:val="both"/>
              <w:rPr>
                <w:sz w:val="16"/>
                <w:szCs w:val="16"/>
                <w:lang w:val="ru-RU"/>
              </w:rPr>
            </w:pPr>
            <w:r>
              <w:rPr>
                <w:sz w:val="16"/>
                <w:szCs w:val="16"/>
                <w:lang w:val="ru-RU"/>
              </w:rPr>
              <w:t>613</w:t>
            </w:r>
          </w:p>
        </w:tc>
        <w:tc>
          <w:tcPr>
            <w:tcW w:w="880" w:type="dxa"/>
          </w:tcPr>
          <w:p w:rsidR="00C53FAD" w:rsidRDefault="00C53FAD">
            <w:pPr>
              <w:spacing w:line="360" w:lineRule="auto"/>
              <w:jc w:val="both"/>
              <w:rPr>
                <w:sz w:val="16"/>
                <w:szCs w:val="16"/>
                <w:lang w:val="ru-RU"/>
              </w:rPr>
            </w:pPr>
            <w:r>
              <w:rPr>
                <w:sz w:val="16"/>
                <w:szCs w:val="16"/>
                <w:lang w:val="ru-RU"/>
              </w:rPr>
              <w:t>19030</w:t>
            </w:r>
          </w:p>
        </w:tc>
        <w:tc>
          <w:tcPr>
            <w:tcW w:w="880" w:type="dxa"/>
          </w:tcPr>
          <w:p w:rsidR="00C53FAD" w:rsidRDefault="00C53FAD">
            <w:pPr>
              <w:spacing w:line="360" w:lineRule="auto"/>
              <w:jc w:val="both"/>
              <w:rPr>
                <w:sz w:val="16"/>
                <w:szCs w:val="16"/>
                <w:lang w:val="ru-RU"/>
              </w:rPr>
            </w:pPr>
            <w:r>
              <w:rPr>
                <w:sz w:val="16"/>
                <w:szCs w:val="16"/>
                <w:lang w:val="ru-RU"/>
              </w:rPr>
              <w:t>6618</w:t>
            </w:r>
          </w:p>
        </w:tc>
        <w:tc>
          <w:tcPr>
            <w:tcW w:w="880" w:type="dxa"/>
          </w:tcPr>
          <w:p w:rsidR="00C53FAD" w:rsidRDefault="00C53FAD">
            <w:pPr>
              <w:spacing w:line="360" w:lineRule="auto"/>
              <w:jc w:val="both"/>
              <w:rPr>
                <w:sz w:val="16"/>
                <w:szCs w:val="16"/>
                <w:lang w:val="ru-RU"/>
              </w:rPr>
            </w:pPr>
            <w:r>
              <w:rPr>
                <w:sz w:val="16"/>
                <w:szCs w:val="16"/>
                <w:lang w:val="ru-RU"/>
              </w:rPr>
              <w:t>606</w:t>
            </w:r>
          </w:p>
        </w:tc>
        <w:tc>
          <w:tcPr>
            <w:tcW w:w="880" w:type="dxa"/>
          </w:tcPr>
          <w:p w:rsidR="00C53FAD" w:rsidRDefault="00C53FAD">
            <w:pPr>
              <w:spacing w:line="360" w:lineRule="auto"/>
              <w:jc w:val="both"/>
              <w:rPr>
                <w:sz w:val="16"/>
                <w:szCs w:val="16"/>
                <w:lang w:val="ru-RU"/>
              </w:rPr>
            </w:pPr>
            <w:r>
              <w:rPr>
                <w:sz w:val="16"/>
                <w:szCs w:val="16"/>
                <w:lang w:val="ru-RU"/>
              </w:rPr>
              <w:t>15155</w:t>
            </w:r>
          </w:p>
        </w:tc>
        <w:tc>
          <w:tcPr>
            <w:tcW w:w="880" w:type="dxa"/>
          </w:tcPr>
          <w:p w:rsidR="00C53FAD" w:rsidRDefault="00C53FAD">
            <w:pPr>
              <w:spacing w:line="360" w:lineRule="auto"/>
              <w:jc w:val="both"/>
              <w:rPr>
                <w:sz w:val="16"/>
                <w:szCs w:val="16"/>
                <w:lang w:val="ru-RU"/>
              </w:rPr>
            </w:pPr>
            <w:r>
              <w:rPr>
                <w:sz w:val="16"/>
                <w:szCs w:val="16"/>
                <w:lang w:val="ru-RU"/>
              </w:rPr>
              <w:t>6296</w:t>
            </w:r>
          </w:p>
        </w:tc>
        <w:tc>
          <w:tcPr>
            <w:tcW w:w="880" w:type="dxa"/>
          </w:tcPr>
          <w:p w:rsidR="00C53FAD" w:rsidRDefault="00C53FAD">
            <w:pPr>
              <w:spacing w:line="360" w:lineRule="auto"/>
              <w:jc w:val="both"/>
              <w:rPr>
                <w:sz w:val="16"/>
                <w:szCs w:val="16"/>
                <w:lang w:val="ru-RU"/>
              </w:rPr>
            </w:pPr>
            <w:r>
              <w:rPr>
                <w:sz w:val="16"/>
                <w:szCs w:val="16"/>
                <w:lang w:val="ru-RU"/>
              </w:rPr>
              <w:t>77</w:t>
            </w:r>
          </w:p>
        </w:tc>
        <w:tc>
          <w:tcPr>
            <w:tcW w:w="880" w:type="dxa"/>
          </w:tcPr>
          <w:p w:rsidR="00C53FAD" w:rsidRDefault="00C53FAD">
            <w:pPr>
              <w:spacing w:line="360" w:lineRule="auto"/>
              <w:jc w:val="both"/>
              <w:rPr>
                <w:sz w:val="16"/>
                <w:szCs w:val="16"/>
                <w:lang w:val="ru-RU"/>
              </w:rPr>
            </w:pPr>
            <w:r>
              <w:rPr>
                <w:sz w:val="16"/>
                <w:szCs w:val="16"/>
                <w:lang w:val="ru-RU"/>
              </w:rPr>
              <w:t>19030</w:t>
            </w:r>
          </w:p>
        </w:tc>
        <w:tc>
          <w:tcPr>
            <w:tcW w:w="880" w:type="dxa"/>
          </w:tcPr>
          <w:p w:rsidR="00C53FAD" w:rsidRDefault="00C53FAD">
            <w:pPr>
              <w:spacing w:line="360" w:lineRule="auto"/>
              <w:jc w:val="both"/>
              <w:rPr>
                <w:sz w:val="16"/>
                <w:szCs w:val="16"/>
                <w:lang w:val="ru-RU"/>
              </w:rPr>
            </w:pPr>
            <w:r>
              <w:rPr>
                <w:sz w:val="16"/>
                <w:szCs w:val="16"/>
                <w:lang w:val="ru-RU"/>
              </w:rPr>
              <w:t>6618</w:t>
            </w:r>
          </w:p>
        </w:tc>
        <w:tc>
          <w:tcPr>
            <w:tcW w:w="880" w:type="dxa"/>
          </w:tcPr>
          <w:p w:rsidR="00C53FAD" w:rsidRDefault="00C53FAD">
            <w:pPr>
              <w:spacing w:line="360" w:lineRule="auto"/>
              <w:jc w:val="both"/>
              <w:rPr>
                <w:sz w:val="16"/>
                <w:szCs w:val="16"/>
                <w:lang w:val="ru-RU"/>
              </w:rPr>
            </w:pPr>
            <w:r>
              <w:rPr>
                <w:sz w:val="16"/>
                <w:szCs w:val="16"/>
                <w:lang w:val="ru-RU"/>
              </w:rPr>
              <w:t>536</w:t>
            </w:r>
          </w:p>
        </w:tc>
        <w:tc>
          <w:tcPr>
            <w:tcW w:w="880" w:type="dxa"/>
          </w:tcPr>
          <w:p w:rsidR="00C53FAD" w:rsidRDefault="00C53FAD">
            <w:pPr>
              <w:spacing w:line="360" w:lineRule="auto"/>
              <w:jc w:val="both"/>
              <w:rPr>
                <w:sz w:val="16"/>
                <w:szCs w:val="16"/>
                <w:lang w:val="ru-RU"/>
              </w:rPr>
            </w:pPr>
            <w:r>
              <w:rPr>
                <w:sz w:val="16"/>
                <w:szCs w:val="16"/>
                <w:lang w:val="ru-RU"/>
              </w:rPr>
              <w:t>-</w:t>
            </w:r>
          </w:p>
        </w:tc>
        <w:tc>
          <w:tcPr>
            <w:tcW w:w="810" w:type="dxa"/>
          </w:tcPr>
          <w:p w:rsidR="00C53FAD" w:rsidRDefault="00C53FAD">
            <w:pPr>
              <w:spacing w:line="360" w:lineRule="auto"/>
              <w:jc w:val="both"/>
              <w:rPr>
                <w:sz w:val="16"/>
                <w:szCs w:val="16"/>
                <w:lang w:val="ru-RU"/>
              </w:rPr>
            </w:pPr>
            <w:r>
              <w:rPr>
                <w:sz w:val="16"/>
                <w:szCs w:val="16"/>
                <w:lang w:val="ru-RU"/>
              </w:rPr>
              <w:t>-</w:t>
            </w:r>
          </w:p>
        </w:tc>
        <w:tc>
          <w:tcPr>
            <w:tcW w:w="615" w:type="dxa"/>
          </w:tcPr>
          <w:p w:rsidR="00C53FAD" w:rsidRDefault="00C53FAD">
            <w:pPr>
              <w:spacing w:line="360" w:lineRule="auto"/>
              <w:jc w:val="both"/>
              <w:rPr>
                <w:sz w:val="16"/>
                <w:szCs w:val="16"/>
                <w:lang w:val="ru-RU"/>
              </w:rPr>
            </w:pPr>
            <w:r>
              <w:rPr>
                <w:sz w:val="16"/>
                <w:szCs w:val="16"/>
                <w:lang w:val="ru-RU"/>
              </w:rPr>
              <w:t>14</w:t>
            </w:r>
          </w:p>
        </w:tc>
        <w:tc>
          <w:tcPr>
            <w:tcW w:w="1048" w:type="dxa"/>
          </w:tcPr>
          <w:p w:rsidR="00C53FAD" w:rsidRDefault="00C53FAD">
            <w:pPr>
              <w:spacing w:line="360" w:lineRule="auto"/>
              <w:jc w:val="both"/>
              <w:rPr>
                <w:sz w:val="16"/>
                <w:szCs w:val="16"/>
                <w:lang w:val="ru-RU"/>
              </w:rPr>
            </w:pPr>
            <w:r>
              <w:rPr>
                <w:sz w:val="16"/>
                <w:szCs w:val="16"/>
                <w:lang w:val="ru-RU"/>
              </w:rPr>
              <w:t>2042</w:t>
            </w:r>
          </w:p>
        </w:tc>
        <w:tc>
          <w:tcPr>
            <w:tcW w:w="1030" w:type="dxa"/>
          </w:tcPr>
          <w:p w:rsidR="00C53FAD" w:rsidRDefault="00C53FAD">
            <w:pPr>
              <w:spacing w:line="360" w:lineRule="auto"/>
              <w:jc w:val="both"/>
              <w:rPr>
                <w:sz w:val="16"/>
                <w:szCs w:val="16"/>
                <w:lang w:val="ru-RU"/>
              </w:rPr>
            </w:pPr>
            <w:r>
              <w:rPr>
                <w:sz w:val="16"/>
                <w:szCs w:val="16"/>
                <w:lang w:val="ru-RU"/>
              </w:rPr>
              <w:t>80</w:t>
            </w:r>
          </w:p>
        </w:tc>
      </w:tr>
      <w:tr w:rsidR="00C53FAD">
        <w:tc>
          <w:tcPr>
            <w:tcW w:w="1950" w:type="dxa"/>
          </w:tcPr>
          <w:p w:rsidR="00C53FAD" w:rsidRDefault="00C53FAD">
            <w:pPr>
              <w:spacing w:line="360" w:lineRule="auto"/>
              <w:jc w:val="center"/>
              <w:rPr>
                <w:sz w:val="16"/>
                <w:szCs w:val="16"/>
                <w:lang w:val="ru-RU"/>
              </w:rPr>
            </w:pPr>
            <w:r>
              <w:rPr>
                <w:sz w:val="16"/>
                <w:szCs w:val="16"/>
                <w:lang w:val="ru-RU"/>
              </w:rPr>
              <w:t>Всего:</w:t>
            </w:r>
          </w:p>
        </w:tc>
        <w:tc>
          <w:tcPr>
            <w:tcW w:w="880" w:type="dxa"/>
          </w:tcPr>
          <w:p w:rsidR="00C53FAD" w:rsidRDefault="00C53FAD">
            <w:pPr>
              <w:spacing w:line="360" w:lineRule="auto"/>
              <w:jc w:val="both"/>
              <w:rPr>
                <w:sz w:val="16"/>
                <w:szCs w:val="16"/>
                <w:lang w:val="ru-RU"/>
              </w:rPr>
            </w:pPr>
            <w:r>
              <w:rPr>
                <w:sz w:val="16"/>
                <w:szCs w:val="16"/>
                <w:lang w:val="ru-RU"/>
              </w:rPr>
              <w:t>5870</w:t>
            </w:r>
          </w:p>
        </w:tc>
        <w:tc>
          <w:tcPr>
            <w:tcW w:w="880" w:type="dxa"/>
          </w:tcPr>
          <w:p w:rsidR="00C53FAD" w:rsidRDefault="00C53FAD">
            <w:pPr>
              <w:spacing w:line="360" w:lineRule="auto"/>
              <w:jc w:val="both"/>
              <w:rPr>
                <w:sz w:val="16"/>
                <w:szCs w:val="16"/>
                <w:lang w:val="ru-RU"/>
              </w:rPr>
            </w:pPr>
            <w:r>
              <w:rPr>
                <w:sz w:val="16"/>
                <w:szCs w:val="16"/>
                <w:lang w:val="ru-RU"/>
              </w:rPr>
              <w:t>19727</w:t>
            </w:r>
          </w:p>
        </w:tc>
        <w:tc>
          <w:tcPr>
            <w:tcW w:w="880" w:type="dxa"/>
          </w:tcPr>
          <w:p w:rsidR="00C53FAD" w:rsidRDefault="00C53FAD">
            <w:pPr>
              <w:spacing w:line="360" w:lineRule="auto"/>
              <w:jc w:val="both"/>
              <w:rPr>
                <w:sz w:val="16"/>
                <w:szCs w:val="16"/>
                <w:lang w:val="ru-RU"/>
              </w:rPr>
            </w:pPr>
            <w:r>
              <w:rPr>
                <w:sz w:val="16"/>
                <w:szCs w:val="16"/>
                <w:lang w:val="ru-RU"/>
              </w:rPr>
              <w:t>6835</w:t>
            </w:r>
          </w:p>
        </w:tc>
        <w:tc>
          <w:tcPr>
            <w:tcW w:w="880" w:type="dxa"/>
          </w:tcPr>
          <w:p w:rsidR="00C53FAD" w:rsidRDefault="00C53FAD">
            <w:pPr>
              <w:spacing w:line="360" w:lineRule="auto"/>
              <w:jc w:val="both"/>
              <w:rPr>
                <w:sz w:val="16"/>
                <w:szCs w:val="16"/>
                <w:lang w:val="ru-RU"/>
              </w:rPr>
            </w:pPr>
            <w:r>
              <w:rPr>
                <w:sz w:val="16"/>
                <w:szCs w:val="16"/>
                <w:lang w:val="ru-RU"/>
              </w:rPr>
              <w:t>4921</w:t>
            </w:r>
          </w:p>
        </w:tc>
        <w:tc>
          <w:tcPr>
            <w:tcW w:w="880" w:type="dxa"/>
          </w:tcPr>
          <w:p w:rsidR="00C53FAD" w:rsidRDefault="00C53FAD">
            <w:pPr>
              <w:spacing w:line="360" w:lineRule="auto"/>
              <w:jc w:val="both"/>
              <w:rPr>
                <w:sz w:val="16"/>
                <w:szCs w:val="16"/>
                <w:lang w:val="ru-RU"/>
              </w:rPr>
            </w:pPr>
            <w:r>
              <w:rPr>
                <w:sz w:val="16"/>
                <w:szCs w:val="16"/>
                <w:lang w:val="ru-RU"/>
              </w:rPr>
              <w:t>15701</w:t>
            </w:r>
          </w:p>
        </w:tc>
        <w:tc>
          <w:tcPr>
            <w:tcW w:w="880" w:type="dxa"/>
          </w:tcPr>
          <w:p w:rsidR="00C53FAD" w:rsidRDefault="00C53FAD">
            <w:pPr>
              <w:spacing w:line="360" w:lineRule="auto"/>
              <w:jc w:val="both"/>
              <w:rPr>
                <w:sz w:val="16"/>
                <w:szCs w:val="16"/>
                <w:lang w:val="ru-RU"/>
              </w:rPr>
            </w:pPr>
            <w:r>
              <w:rPr>
                <w:sz w:val="16"/>
                <w:szCs w:val="16"/>
                <w:lang w:val="ru-RU"/>
              </w:rPr>
              <w:t>6485</w:t>
            </w:r>
          </w:p>
        </w:tc>
        <w:tc>
          <w:tcPr>
            <w:tcW w:w="880" w:type="dxa"/>
          </w:tcPr>
          <w:p w:rsidR="00C53FAD" w:rsidRDefault="00C53FAD">
            <w:pPr>
              <w:spacing w:line="360" w:lineRule="auto"/>
              <w:jc w:val="both"/>
              <w:rPr>
                <w:sz w:val="16"/>
                <w:szCs w:val="16"/>
                <w:lang w:val="ru-RU"/>
              </w:rPr>
            </w:pPr>
            <w:r>
              <w:rPr>
                <w:sz w:val="16"/>
                <w:szCs w:val="16"/>
                <w:lang w:val="ru-RU"/>
              </w:rPr>
              <w:t>4735</w:t>
            </w:r>
          </w:p>
        </w:tc>
        <w:tc>
          <w:tcPr>
            <w:tcW w:w="880" w:type="dxa"/>
          </w:tcPr>
          <w:p w:rsidR="00C53FAD" w:rsidRDefault="00C53FAD">
            <w:pPr>
              <w:spacing w:line="360" w:lineRule="auto"/>
              <w:jc w:val="both"/>
              <w:rPr>
                <w:sz w:val="16"/>
                <w:szCs w:val="16"/>
                <w:lang w:val="ru-RU"/>
              </w:rPr>
            </w:pPr>
            <w:r>
              <w:rPr>
                <w:sz w:val="16"/>
                <w:szCs w:val="16"/>
                <w:lang w:val="ru-RU"/>
              </w:rPr>
              <w:t>19722</w:t>
            </w:r>
          </w:p>
        </w:tc>
        <w:tc>
          <w:tcPr>
            <w:tcW w:w="880" w:type="dxa"/>
          </w:tcPr>
          <w:p w:rsidR="00C53FAD" w:rsidRDefault="00C53FAD">
            <w:pPr>
              <w:spacing w:line="360" w:lineRule="auto"/>
              <w:jc w:val="both"/>
              <w:rPr>
                <w:sz w:val="16"/>
                <w:szCs w:val="16"/>
                <w:lang w:val="ru-RU"/>
              </w:rPr>
            </w:pPr>
            <w:r>
              <w:rPr>
                <w:sz w:val="16"/>
                <w:szCs w:val="16"/>
                <w:lang w:val="ru-RU"/>
              </w:rPr>
              <w:t>6835</w:t>
            </w:r>
          </w:p>
        </w:tc>
        <w:tc>
          <w:tcPr>
            <w:tcW w:w="880" w:type="dxa"/>
          </w:tcPr>
          <w:p w:rsidR="00C53FAD" w:rsidRDefault="00C53FAD">
            <w:pPr>
              <w:spacing w:line="360" w:lineRule="auto"/>
              <w:jc w:val="both"/>
              <w:rPr>
                <w:sz w:val="16"/>
                <w:szCs w:val="16"/>
                <w:lang w:val="ru-RU"/>
              </w:rPr>
            </w:pPr>
            <w:r>
              <w:rPr>
                <w:sz w:val="16"/>
                <w:szCs w:val="16"/>
                <w:lang w:val="ru-RU"/>
              </w:rPr>
              <w:t>1135</w:t>
            </w:r>
          </w:p>
        </w:tc>
        <w:tc>
          <w:tcPr>
            <w:tcW w:w="880" w:type="dxa"/>
          </w:tcPr>
          <w:p w:rsidR="00C53FAD" w:rsidRDefault="00C53FAD">
            <w:pPr>
              <w:spacing w:line="360" w:lineRule="auto"/>
              <w:jc w:val="both"/>
              <w:rPr>
                <w:sz w:val="16"/>
                <w:szCs w:val="16"/>
                <w:lang w:val="ru-RU"/>
              </w:rPr>
            </w:pPr>
            <w:r>
              <w:rPr>
                <w:sz w:val="16"/>
                <w:szCs w:val="16"/>
                <w:lang w:val="ru-RU"/>
              </w:rPr>
              <w:t>5</w:t>
            </w:r>
          </w:p>
        </w:tc>
        <w:tc>
          <w:tcPr>
            <w:tcW w:w="810" w:type="dxa"/>
          </w:tcPr>
          <w:p w:rsidR="00C53FAD" w:rsidRDefault="00C53FAD">
            <w:pPr>
              <w:spacing w:line="360" w:lineRule="auto"/>
              <w:jc w:val="both"/>
              <w:rPr>
                <w:sz w:val="16"/>
                <w:szCs w:val="16"/>
                <w:lang w:val="ru-RU"/>
              </w:rPr>
            </w:pPr>
            <w:r>
              <w:rPr>
                <w:sz w:val="16"/>
                <w:szCs w:val="16"/>
                <w:lang w:val="ru-RU"/>
              </w:rPr>
              <w:t>-</w:t>
            </w:r>
          </w:p>
        </w:tc>
        <w:tc>
          <w:tcPr>
            <w:tcW w:w="615" w:type="dxa"/>
          </w:tcPr>
          <w:p w:rsidR="00C53FAD" w:rsidRDefault="00C53FAD">
            <w:pPr>
              <w:spacing w:line="360" w:lineRule="auto"/>
              <w:jc w:val="both"/>
              <w:rPr>
                <w:sz w:val="16"/>
                <w:szCs w:val="16"/>
                <w:lang w:val="ru-RU"/>
              </w:rPr>
            </w:pPr>
            <w:r>
              <w:rPr>
                <w:sz w:val="16"/>
                <w:szCs w:val="16"/>
                <w:lang w:val="ru-RU"/>
              </w:rPr>
              <w:t>730</w:t>
            </w:r>
          </w:p>
        </w:tc>
        <w:tc>
          <w:tcPr>
            <w:tcW w:w="1048" w:type="dxa"/>
          </w:tcPr>
          <w:p w:rsidR="00C53FAD" w:rsidRDefault="00C53FAD">
            <w:pPr>
              <w:spacing w:line="360" w:lineRule="auto"/>
              <w:jc w:val="both"/>
              <w:rPr>
                <w:sz w:val="16"/>
                <w:szCs w:val="16"/>
                <w:lang w:val="ru-RU"/>
              </w:rPr>
            </w:pPr>
            <w:r>
              <w:rPr>
                <w:sz w:val="16"/>
                <w:szCs w:val="16"/>
                <w:lang w:val="ru-RU"/>
              </w:rPr>
              <w:t>2042</w:t>
            </w:r>
          </w:p>
        </w:tc>
        <w:tc>
          <w:tcPr>
            <w:tcW w:w="1030" w:type="dxa"/>
          </w:tcPr>
          <w:p w:rsidR="00C53FAD" w:rsidRDefault="00C53FAD">
            <w:pPr>
              <w:spacing w:line="360" w:lineRule="auto"/>
              <w:jc w:val="both"/>
              <w:rPr>
                <w:sz w:val="16"/>
                <w:szCs w:val="16"/>
                <w:lang w:val="ru-RU"/>
              </w:rPr>
            </w:pPr>
            <w:r>
              <w:rPr>
                <w:sz w:val="16"/>
                <w:szCs w:val="16"/>
                <w:lang w:val="ru-RU"/>
              </w:rPr>
              <w:t>85</w:t>
            </w:r>
          </w:p>
        </w:tc>
      </w:tr>
    </w:tbl>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rPr>
          <w:lang w:val="ru-RU"/>
        </w:rPr>
      </w:pPr>
    </w:p>
    <w:p w:rsidR="00C53FAD" w:rsidRDefault="00C53FAD">
      <w:pPr>
        <w:spacing w:line="360" w:lineRule="auto"/>
        <w:jc w:val="right"/>
        <w:rPr>
          <w:b/>
          <w:bCs/>
          <w:lang w:val="ru-RU"/>
        </w:rPr>
      </w:pPr>
      <w:r>
        <w:rPr>
          <w:b/>
          <w:bCs/>
          <w:lang w:val="ru-RU"/>
        </w:rPr>
        <w:t>Таблица №1:</w:t>
      </w:r>
    </w:p>
    <w:p w:rsidR="00C53FAD" w:rsidRDefault="00C53FAD">
      <w:pPr>
        <w:spacing w:line="360" w:lineRule="auto"/>
        <w:jc w:val="right"/>
      </w:pPr>
      <w:r>
        <w:rPr>
          <w:b/>
          <w:bCs/>
          <w:lang w:val="ru-RU"/>
        </w:rPr>
        <w:t>Состав плательщиков налога на прибыль на территории г. Урая в 1995-1997гг.</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1042"/>
        <w:gridCol w:w="1042"/>
        <w:gridCol w:w="1042"/>
        <w:gridCol w:w="1042"/>
        <w:gridCol w:w="1042"/>
        <w:gridCol w:w="1042"/>
        <w:gridCol w:w="1042"/>
        <w:gridCol w:w="1042"/>
        <w:gridCol w:w="1042"/>
        <w:gridCol w:w="1042"/>
      </w:tblGrid>
      <w:tr w:rsidR="00C53FAD">
        <w:tc>
          <w:tcPr>
            <w:tcW w:w="3794" w:type="dxa"/>
            <w:tcBorders>
              <w:bottom w:val="nil"/>
            </w:tcBorders>
          </w:tcPr>
          <w:p w:rsidR="00C53FAD" w:rsidRDefault="00C53FAD">
            <w:pPr>
              <w:spacing w:line="360" w:lineRule="auto"/>
              <w:jc w:val="both"/>
              <w:rPr>
                <w:lang w:val="ru-RU"/>
              </w:rPr>
            </w:pPr>
          </w:p>
        </w:tc>
        <w:tc>
          <w:tcPr>
            <w:tcW w:w="3126" w:type="dxa"/>
            <w:gridSpan w:val="3"/>
            <w:tcBorders>
              <w:bottom w:val="nil"/>
            </w:tcBorders>
          </w:tcPr>
          <w:p w:rsidR="00C53FAD" w:rsidRDefault="00C53FAD">
            <w:pPr>
              <w:spacing w:line="360" w:lineRule="auto"/>
              <w:jc w:val="both"/>
              <w:rPr>
                <w:lang w:val="ru-RU"/>
              </w:rPr>
            </w:pPr>
          </w:p>
        </w:tc>
        <w:tc>
          <w:tcPr>
            <w:tcW w:w="4167" w:type="dxa"/>
            <w:gridSpan w:val="4"/>
          </w:tcPr>
          <w:p w:rsidR="00C53FAD" w:rsidRDefault="00C53FAD">
            <w:pPr>
              <w:spacing w:line="360" w:lineRule="auto"/>
              <w:jc w:val="both"/>
              <w:rPr>
                <w:lang w:val="ru-RU"/>
              </w:rPr>
            </w:pPr>
          </w:p>
        </w:tc>
        <w:tc>
          <w:tcPr>
            <w:tcW w:w="3126" w:type="dxa"/>
            <w:gridSpan w:val="3"/>
            <w:tcBorders>
              <w:bottom w:val="nil"/>
            </w:tcBorders>
          </w:tcPr>
          <w:p w:rsidR="00C53FAD" w:rsidRDefault="00C53FAD">
            <w:pPr>
              <w:spacing w:line="360" w:lineRule="auto"/>
              <w:jc w:val="both"/>
              <w:rPr>
                <w:lang w:val="ru-RU"/>
              </w:rPr>
            </w:pPr>
          </w:p>
        </w:tc>
      </w:tr>
      <w:tr w:rsidR="00C53FAD">
        <w:tc>
          <w:tcPr>
            <w:tcW w:w="3794" w:type="dxa"/>
            <w:tcBorders>
              <w:bottom w:val="nil"/>
            </w:tcBorders>
          </w:tcPr>
          <w:p w:rsidR="00C53FAD" w:rsidRDefault="00C53FAD">
            <w:pPr>
              <w:spacing w:line="360" w:lineRule="auto"/>
              <w:jc w:val="both"/>
              <w:rPr>
                <w:lang w:val="ru-RU"/>
              </w:rPr>
            </w:pPr>
            <w:r>
              <w:rPr>
                <w:lang w:val="ru-RU"/>
              </w:rPr>
              <w:t>Наименование</w:t>
            </w:r>
          </w:p>
        </w:tc>
        <w:tc>
          <w:tcPr>
            <w:tcW w:w="3126" w:type="dxa"/>
            <w:gridSpan w:val="3"/>
            <w:tcBorders>
              <w:bottom w:val="nil"/>
            </w:tcBorders>
          </w:tcPr>
          <w:p w:rsidR="00C53FAD" w:rsidRDefault="00C53FAD">
            <w:pPr>
              <w:spacing w:line="360" w:lineRule="auto"/>
              <w:jc w:val="both"/>
              <w:rPr>
                <w:lang w:val="ru-RU"/>
              </w:rPr>
            </w:pPr>
            <w:r>
              <w:rPr>
                <w:lang w:val="ru-RU"/>
              </w:rPr>
              <w:t>Отчетные периоды</w:t>
            </w:r>
          </w:p>
        </w:tc>
        <w:tc>
          <w:tcPr>
            <w:tcW w:w="4167" w:type="dxa"/>
            <w:gridSpan w:val="4"/>
          </w:tcPr>
          <w:p w:rsidR="00C53FAD" w:rsidRDefault="00C53FAD">
            <w:pPr>
              <w:spacing w:line="360" w:lineRule="auto"/>
              <w:jc w:val="both"/>
              <w:rPr>
                <w:lang w:val="ru-RU"/>
              </w:rPr>
            </w:pPr>
            <w:r>
              <w:rPr>
                <w:lang w:val="ru-RU"/>
              </w:rPr>
              <w:t>Изменения состава</w:t>
            </w:r>
          </w:p>
          <w:p w:rsidR="00C53FAD" w:rsidRDefault="00C53FAD">
            <w:pPr>
              <w:spacing w:line="360" w:lineRule="auto"/>
              <w:jc w:val="both"/>
              <w:rPr>
                <w:lang w:val="ru-RU"/>
              </w:rPr>
            </w:pPr>
            <w:r>
              <w:rPr>
                <w:lang w:val="ru-RU"/>
              </w:rPr>
              <w:t xml:space="preserve"> налогоплательщиков</w:t>
            </w:r>
          </w:p>
        </w:tc>
        <w:tc>
          <w:tcPr>
            <w:tcW w:w="3126" w:type="dxa"/>
            <w:gridSpan w:val="3"/>
            <w:tcBorders>
              <w:bottom w:val="nil"/>
            </w:tcBorders>
          </w:tcPr>
          <w:p w:rsidR="00C53FAD" w:rsidRDefault="00C53FAD">
            <w:pPr>
              <w:spacing w:line="360" w:lineRule="auto"/>
              <w:jc w:val="both"/>
              <w:rPr>
                <w:lang w:val="ru-RU"/>
              </w:rPr>
            </w:pPr>
            <w:r>
              <w:rPr>
                <w:lang w:val="ru-RU"/>
              </w:rPr>
              <w:t xml:space="preserve">Удельный вес (в %) плательщиков налога на </w:t>
            </w:r>
          </w:p>
        </w:tc>
      </w:tr>
      <w:tr w:rsidR="00C53FAD">
        <w:tc>
          <w:tcPr>
            <w:tcW w:w="3794" w:type="dxa"/>
            <w:tcBorders>
              <w:top w:val="nil"/>
              <w:bottom w:val="nil"/>
            </w:tcBorders>
          </w:tcPr>
          <w:p w:rsidR="00C53FAD" w:rsidRDefault="00C53FAD">
            <w:pPr>
              <w:spacing w:line="360" w:lineRule="auto"/>
              <w:jc w:val="both"/>
              <w:rPr>
                <w:lang w:val="ru-RU"/>
              </w:rPr>
            </w:pPr>
          </w:p>
        </w:tc>
        <w:tc>
          <w:tcPr>
            <w:tcW w:w="3126" w:type="dxa"/>
            <w:gridSpan w:val="3"/>
            <w:tcBorders>
              <w:top w:val="nil"/>
            </w:tcBorders>
          </w:tcPr>
          <w:p w:rsidR="00C53FAD" w:rsidRDefault="00C53FAD">
            <w:pPr>
              <w:spacing w:line="360" w:lineRule="auto"/>
              <w:jc w:val="both"/>
              <w:rPr>
                <w:lang w:val="ru-RU"/>
              </w:rPr>
            </w:pPr>
          </w:p>
        </w:tc>
        <w:tc>
          <w:tcPr>
            <w:tcW w:w="2084" w:type="dxa"/>
            <w:gridSpan w:val="2"/>
          </w:tcPr>
          <w:p w:rsidR="00C53FAD" w:rsidRDefault="00C53FAD">
            <w:pPr>
              <w:spacing w:line="360" w:lineRule="auto"/>
              <w:jc w:val="both"/>
              <w:rPr>
                <w:lang w:val="ru-RU"/>
              </w:rPr>
            </w:pPr>
            <w:r>
              <w:rPr>
                <w:lang w:val="ru-RU"/>
              </w:rPr>
              <w:t>1996г. к 1995г.</w:t>
            </w:r>
          </w:p>
        </w:tc>
        <w:tc>
          <w:tcPr>
            <w:tcW w:w="2084" w:type="dxa"/>
            <w:gridSpan w:val="2"/>
          </w:tcPr>
          <w:p w:rsidR="00C53FAD" w:rsidRDefault="00C53FAD">
            <w:pPr>
              <w:spacing w:line="360" w:lineRule="auto"/>
              <w:jc w:val="both"/>
              <w:rPr>
                <w:lang w:val="ru-RU"/>
              </w:rPr>
            </w:pPr>
            <w:r>
              <w:rPr>
                <w:lang w:val="ru-RU"/>
              </w:rPr>
              <w:t>1997г. к 1996г.</w:t>
            </w:r>
          </w:p>
          <w:p w:rsidR="00C53FAD" w:rsidRDefault="00C53FAD">
            <w:pPr>
              <w:spacing w:line="360" w:lineRule="auto"/>
              <w:jc w:val="both"/>
              <w:rPr>
                <w:lang w:val="ru-RU"/>
              </w:rPr>
            </w:pPr>
          </w:p>
        </w:tc>
        <w:tc>
          <w:tcPr>
            <w:tcW w:w="3126" w:type="dxa"/>
            <w:gridSpan w:val="3"/>
            <w:tcBorders>
              <w:top w:val="nil"/>
            </w:tcBorders>
          </w:tcPr>
          <w:p w:rsidR="00C53FAD" w:rsidRDefault="00C53FAD">
            <w:pPr>
              <w:spacing w:line="360" w:lineRule="auto"/>
              <w:jc w:val="both"/>
              <w:rPr>
                <w:lang w:val="ru-RU"/>
              </w:rPr>
            </w:pPr>
            <w:r>
              <w:rPr>
                <w:lang w:val="ru-RU"/>
              </w:rPr>
              <w:t>прибыль по отчетным периодам</w:t>
            </w:r>
          </w:p>
        </w:tc>
      </w:tr>
      <w:tr w:rsidR="00C53FAD">
        <w:tc>
          <w:tcPr>
            <w:tcW w:w="3794" w:type="dxa"/>
            <w:tcBorders>
              <w:top w:val="nil"/>
            </w:tcBorders>
          </w:tcPr>
          <w:p w:rsidR="00C53FAD" w:rsidRDefault="00C53FAD">
            <w:pPr>
              <w:spacing w:line="360" w:lineRule="auto"/>
              <w:jc w:val="both"/>
              <w:rPr>
                <w:lang w:val="ru-RU"/>
              </w:rPr>
            </w:pPr>
          </w:p>
        </w:tc>
        <w:tc>
          <w:tcPr>
            <w:tcW w:w="1042" w:type="dxa"/>
          </w:tcPr>
          <w:p w:rsidR="00C53FAD" w:rsidRDefault="00C53FAD">
            <w:pPr>
              <w:spacing w:line="360" w:lineRule="auto"/>
              <w:jc w:val="both"/>
              <w:rPr>
                <w:lang w:val="ru-RU"/>
              </w:rPr>
            </w:pPr>
            <w:r>
              <w:rPr>
                <w:lang w:val="ru-RU"/>
              </w:rPr>
              <w:t>1995г.</w:t>
            </w:r>
          </w:p>
        </w:tc>
        <w:tc>
          <w:tcPr>
            <w:tcW w:w="1042" w:type="dxa"/>
          </w:tcPr>
          <w:p w:rsidR="00C53FAD" w:rsidRDefault="00C53FAD">
            <w:pPr>
              <w:spacing w:line="360" w:lineRule="auto"/>
              <w:jc w:val="both"/>
              <w:rPr>
                <w:lang w:val="ru-RU"/>
              </w:rPr>
            </w:pPr>
            <w:r>
              <w:rPr>
                <w:lang w:val="ru-RU"/>
              </w:rPr>
              <w:t>1996г.</w:t>
            </w:r>
          </w:p>
        </w:tc>
        <w:tc>
          <w:tcPr>
            <w:tcW w:w="1042" w:type="dxa"/>
          </w:tcPr>
          <w:p w:rsidR="00C53FAD" w:rsidRDefault="00C53FAD">
            <w:pPr>
              <w:spacing w:line="360" w:lineRule="auto"/>
              <w:jc w:val="both"/>
              <w:rPr>
                <w:lang w:val="ru-RU"/>
              </w:rPr>
            </w:pPr>
            <w:r>
              <w:rPr>
                <w:lang w:val="ru-RU"/>
              </w:rPr>
              <w:t>1997г.</w:t>
            </w:r>
          </w:p>
        </w:tc>
        <w:tc>
          <w:tcPr>
            <w:tcW w:w="1042" w:type="dxa"/>
          </w:tcPr>
          <w:p w:rsidR="00C53FAD" w:rsidRDefault="00C53FAD">
            <w:pPr>
              <w:spacing w:line="360" w:lineRule="auto"/>
              <w:jc w:val="both"/>
              <w:rPr>
                <w:lang w:val="ru-RU"/>
              </w:rPr>
            </w:pPr>
            <w:r>
              <w:rPr>
                <w:lang w:val="ru-RU"/>
              </w:rPr>
              <w:t>(в сумме)</w:t>
            </w:r>
          </w:p>
        </w:tc>
        <w:tc>
          <w:tcPr>
            <w:tcW w:w="1042" w:type="dxa"/>
          </w:tcPr>
          <w:p w:rsidR="00C53FAD" w:rsidRDefault="00C53FAD">
            <w:pPr>
              <w:spacing w:line="360" w:lineRule="auto"/>
              <w:jc w:val="both"/>
              <w:rPr>
                <w:lang w:val="ru-RU"/>
              </w:rPr>
            </w:pPr>
            <w:r>
              <w:rPr>
                <w:lang w:val="ru-RU"/>
              </w:rPr>
              <w:t>в %</w:t>
            </w:r>
          </w:p>
        </w:tc>
        <w:tc>
          <w:tcPr>
            <w:tcW w:w="1042" w:type="dxa"/>
          </w:tcPr>
          <w:p w:rsidR="00C53FAD" w:rsidRDefault="00C53FAD">
            <w:pPr>
              <w:spacing w:line="360" w:lineRule="auto"/>
              <w:jc w:val="both"/>
              <w:rPr>
                <w:lang w:val="ru-RU"/>
              </w:rPr>
            </w:pPr>
            <w:r>
              <w:rPr>
                <w:lang w:val="ru-RU"/>
              </w:rPr>
              <w:t>(в сумме)</w:t>
            </w:r>
          </w:p>
        </w:tc>
        <w:tc>
          <w:tcPr>
            <w:tcW w:w="1042" w:type="dxa"/>
          </w:tcPr>
          <w:p w:rsidR="00C53FAD" w:rsidRDefault="00C53FAD">
            <w:pPr>
              <w:spacing w:line="360" w:lineRule="auto"/>
              <w:jc w:val="both"/>
              <w:rPr>
                <w:lang w:val="ru-RU"/>
              </w:rPr>
            </w:pPr>
            <w:r>
              <w:rPr>
                <w:lang w:val="ru-RU"/>
              </w:rPr>
              <w:t>в %</w:t>
            </w:r>
          </w:p>
        </w:tc>
        <w:tc>
          <w:tcPr>
            <w:tcW w:w="1042" w:type="dxa"/>
          </w:tcPr>
          <w:p w:rsidR="00C53FAD" w:rsidRDefault="00C53FAD">
            <w:pPr>
              <w:spacing w:line="360" w:lineRule="auto"/>
              <w:jc w:val="both"/>
              <w:rPr>
                <w:lang w:val="ru-RU"/>
              </w:rPr>
            </w:pPr>
            <w:r>
              <w:rPr>
                <w:lang w:val="ru-RU"/>
              </w:rPr>
              <w:t>1995г.</w:t>
            </w:r>
          </w:p>
        </w:tc>
        <w:tc>
          <w:tcPr>
            <w:tcW w:w="1042" w:type="dxa"/>
          </w:tcPr>
          <w:p w:rsidR="00C53FAD" w:rsidRDefault="00C53FAD">
            <w:pPr>
              <w:spacing w:line="360" w:lineRule="auto"/>
              <w:jc w:val="both"/>
              <w:rPr>
                <w:lang w:val="ru-RU"/>
              </w:rPr>
            </w:pPr>
            <w:r>
              <w:rPr>
                <w:lang w:val="ru-RU"/>
              </w:rPr>
              <w:t>1996г.</w:t>
            </w:r>
          </w:p>
        </w:tc>
        <w:tc>
          <w:tcPr>
            <w:tcW w:w="1042" w:type="dxa"/>
          </w:tcPr>
          <w:p w:rsidR="00C53FAD" w:rsidRDefault="00C53FAD">
            <w:pPr>
              <w:spacing w:line="360" w:lineRule="auto"/>
              <w:jc w:val="both"/>
              <w:rPr>
                <w:lang w:val="ru-RU"/>
              </w:rPr>
            </w:pPr>
            <w:r>
              <w:rPr>
                <w:lang w:val="ru-RU"/>
              </w:rPr>
              <w:t>1997г.</w:t>
            </w:r>
          </w:p>
        </w:tc>
      </w:tr>
    </w:tbl>
    <w:p w:rsidR="00C53FAD" w:rsidRDefault="00C53FAD">
      <w:pPr>
        <w:spacing w:line="360" w:lineRule="auto"/>
        <w:rPr>
          <w:sz w:val="4"/>
          <w:szCs w:val="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1042"/>
        <w:gridCol w:w="1042"/>
        <w:gridCol w:w="1042"/>
        <w:gridCol w:w="1042"/>
        <w:gridCol w:w="1042"/>
        <w:gridCol w:w="1042"/>
        <w:gridCol w:w="1042"/>
        <w:gridCol w:w="1042"/>
        <w:gridCol w:w="1042"/>
        <w:gridCol w:w="1042"/>
      </w:tblGrid>
      <w:tr w:rsidR="00C53FAD">
        <w:tc>
          <w:tcPr>
            <w:tcW w:w="3794" w:type="dxa"/>
          </w:tcPr>
          <w:p w:rsidR="00C53FAD" w:rsidRDefault="00C53FAD">
            <w:pPr>
              <w:spacing w:line="360" w:lineRule="auto"/>
              <w:jc w:val="both"/>
              <w:rPr>
                <w:sz w:val="16"/>
                <w:szCs w:val="16"/>
                <w:lang w:val="ru-RU"/>
              </w:rPr>
            </w:pPr>
            <w:r>
              <w:rPr>
                <w:sz w:val="16"/>
                <w:szCs w:val="16"/>
                <w:lang w:val="ru-RU"/>
              </w:rPr>
              <w:t>Общее количество юридических лиц, зарегистрированных на территории г. Урая</w:t>
            </w:r>
          </w:p>
        </w:tc>
        <w:tc>
          <w:tcPr>
            <w:tcW w:w="1042" w:type="dxa"/>
          </w:tcPr>
          <w:p w:rsidR="00C53FAD" w:rsidRDefault="00C53FAD">
            <w:pPr>
              <w:spacing w:line="360" w:lineRule="auto"/>
              <w:jc w:val="both"/>
              <w:rPr>
                <w:sz w:val="16"/>
                <w:szCs w:val="16"/>
                <w:lang w:val="ru-RU"/>
              </w:rPr>
            </w:pPr>
            <w:r>
              <w:rPr>
                <w:sz w:val="16"/>
                <w:szCs w:val="16"/>
                <w:lang w:val="ru-RU"/>
              </w:rPr>
              <w:t>482</w:t>
            </w:r>
          </w:p>
        </w:tc>
        <w:tc>
          <w:tcPr>
            <w:tcW w:w="1042" w:type="dxa"/>
          </w:tcPr>
          <w:p w:rsidR="00C53FAD" w:rsidRDefault="00C53FAD">
            <w:pPr>
              <w:spacing w:line="360" w:lineRule="auto"/>
              <w:jc w:val="both"/>
              <w:rPr>
                <w:sz w:val="16"/>
                <w:szCs w:val="16"/>
                <w:lang w:val="ru-RU"/>
              </w:rPr>
            </w:pPr>
            <w:r>
              <w:rPr>
                <w:sz w:val="16"/>
                <w:szCs w:val="16"/>
                <w:lang w:val="ru-RU"/>
              </w:rPr>
              <w:t>477</w:t>
            </w:r>
          </w:p>
        </w:tc>
        <w:tc>
          <w:tcPr>
            <w:tcW w:w="1042" w:type="dxa"/>
          </w:tcPr>
          <w:p w:rsidR="00C53FAD" w:rsidRDefault="00C53FAD">
            <w:pPr>
              <w:spacing w:line="360" w:lineRule="auto"/>
              <w:jc w:val="both"/>
              <w:rPr>
                <w:sz w:val="16"/>
                <w:szCs w:val="16"/>
                <w:lang w:val="ru-RU"/>
              </w:rPr>
            </w:pPr>
            <w:r>
              <w:rPr>
                <w:sz w:val="16"/>
                <w:szCs w:val="16"/>
                <w:lang w:val="ru-RU"/>
              </w:rPr>
              <w:t>483</w:t>
            </w:r>
          </w:p>
        </w:tc>
        <w:tc>
          <w:tcPr>
            <w:tcW w:w="1042" w:type="dxa"/>
          </w:tcPr>
          <w:p w:rsidR="00C53FAD" w:rsidRDefault="00C53FAD">
            <w:pPr>
              <w:spacing w:line="360" w:lineRule="auto"/>
              <w:jc w:val="both"/>
              <w:rPr>
                <w:sz w:val="16"/>
                <w:szCs w:val="16"/>
                <w:lang w:val="ru-RU"/>
              </w:rPr>
            </w:pPr>
            <w:r>
              <w:rPr>
                <w:sz w:val="16"/>
                <w:szCs w:val="16"/>
                <w:lang w:val="ru-RU"/>
              </w:rPr>
              <w:t>-5</w:t>
            </w:r>
          </w:p>
        </w:tc>
        <w:tc>
          <w:tcPr>
            <w:tcW w:w="1042" w:type="dxa"/>
          </w:tcPr>
          <w:p w:rsidR="00C53FAD" w:rsidRDefault="00C53FAD">
            <w:pPr>
              <w:spacing w:line="360" w:lineRule="auto"/>
              <w:jc w:val="both"/>
              <w:rPr>
                <w:sz w:val="16"/>
                <w:szCs w:val="16"/>
                <w:lang w:val="ru-RU"/>
              </w:rPr>
            </w:pPr>
            <w:r>
              <w:rPr>
                <w:sz w:val="16"/>
                <w:szCs w:val="16"/>
                <w:lang w:val="ru-RU"/>
              </w:rPr>
              <w:t>-1</w:t>
            </w:r>
          </w:p>
        </w:tc>
        <w:tc>
          <w:tcPr>
            <w:tcW w:w="1042" w:type="dxa"/>
          </w:tcPr>
          <w:p w:rsidR="00C53FAD" w:rsidRDefault="00C53FAD">
            <w:pPr>
              <w:spacing w:line="360" w:lineRule="auto"/>
              <w:jc w:val="both"/>
              <w:rPr>
                <w:sz w:val="16"/>
                <w:szCs w:val="16"/>
                <w:lang w:val="ru-RU"/>
              </w:rPr>
            </w:pPr>
            <w:r>
              <w:rPr>
                <w:sz w:val="16"/>
                <w:szCs w:val="16"/>
                <w:lang w:val="ru-RU"/>
              </w:rPr>
              <w:t>+6</w:t>
            </w:r>
          </w:p>
        </w:tc>
        <w:tc>
          <w:tcPr>
            <w:tcW w:w="1042" w:type="dxa"/>
          </w:tcPr>
          <w:p w:rsidR="00C53FAD" w:rsidRDefault="00C53FAD">
            <w:pPr>
              <w:spacing w:line="360" w:lineRule="auto"/>
              <w:jc w:val="both"/>
              <w:rPr>
                <w:sz w:val="16"/>
                <w:szCs w:val="16"/>
                <w:lang w:val="ru-RU"/>
              </w:rPr>
            </w:pPr>
            <w:r>
              <w:rPr>
                <w:sz w:val="16"/>
                <w:szCs w:val="16"/>
                <w:lang w:val="ru-RU"/>
              </w:rPr>
              <w:t>+1,3</w:t>
            </w:r>
          </w:p>
        </w:tc>
        <w:tc>
          <w:tcPr>
            <w:tcW w:w="1042" w:type="dxa"/>
          </w:tcPr>
          <w:p w:rsidR="00C53FAD" w:rsidRDefault="00C53FAD">
            <w:pPr>
              <w:spacing w:line="360" w:lineRule="auto"/>
              <w:jc w:val="both"/>
              <w:rPr>
                <w:sz w:val="16"/>
                <w:szCs w:val="16"/>
                <w:lang w:val="ru-RU"/>
              </w:rPr>
            </w:pPr>
            <w:r>
              <w:rPr>
                <w:sz w:val="16"/>
                <w:szCs w:val="16"/>
                <w:lang w:val="ru-RU"/>
              </w:rPr>
              <w:t>х</w:t>
            </w:r>
          </w:p>
        </w:tc>
        <w:tc>
          <w:tcPr>
            <w:tcW w:w="1042" w:type="dxa"/>
          </w:tcPr>
          <w:p w:rsidR="00C53FAD" w:rsidRDefault="00C53FAD">
            <w:pPr>
              <w:spacing w:line="360" w:lineRule="auto"/>
              <w:jc w:val="both"/>
              <w:rPr>
                <w:sz w:val="16"/>
                <w:szCs w:val="16"/>
                <w:lang w:val="ru-RU"/>
              </w:rPr>
            </w:pPr>
            <w:r>
              <w:rPr>
                <w:sz w:val="16"/>
                <w:szCs w:val="16"/>
                <w:lang w:val="ru-RU"/>
              </w:rPr>
              <w:t>х</w:t>
            </w:r>
          </w:p>
        </w:tc>
        <w:tc>
          <w:tcPr>
            <w:tcW w:w="1042" w:type="dxa"/>
          </w:tcPr>
          <w:p w:rsidR="00C53FAD" w:rsidRDefault="00C53FAD">
            <w:pPr>
              <w:spacing w:line="360" w:lineRule="auto"/>
              <w:jc w:val="both"/>
              <w:rPr>
                <w:sz w:val="16"/>
                <w:szCs w:val="16"/>
                <w:lang w:val="ru-RU"/>
              </w:rPr>
            </w:pPr>
            <w:r>
              <w:rPr>
                <w:sz w:val="16"/>
                <w:szCs w:val="16"/>
                <w:lang w:val="ru-RU"/>
              </w:rPr>
              <w:t>х</w:t>
            </w:r>
          </w:p>
        </w:tc>
      </w:tr>
      <w:tr w:rsidR="00C53FAD">
        <w:tc>
          <w:tcPr>
            <w:tcW w:w="3794" w:type="dxa"/>
          </w:tcPr>
          <w:p w:rsidR="00C53FAD" w:rsidRDefault="00C53FAD">
            <w:pPr>
              <w:spacing w:line="360" w:lineRule="auto"/>
              <w:jc w:val="both"/>
              <w:rPr>
                <w:sz w:val="16"/>
                <w:szCs w:val="16"/>
                <w:lang w:val="ru-RU"/>
              </w:rPr>
            </w:pPr>
            <w:r>
              <w:rPr>
                <w:sz w:val="16"/>
                <w:szCs w:val="16"/>
                <w:lang w:val="ru-RU"/>
              </w:rPr>
              <w:t>Всего предприятий, уплачивающих налог на прибыль,</w:t>
            </w:r>
          </w:p>
        </w:tc>
        <w:tc>
          <w:tcPr>
            <w:tcW w:w="1042" w:type="dxa"/>
          </w:tcPr>
          <w:p w:rsidR="00C53FAD" w:rsidRDefault="00C53FAD">
            <w:pPr>
              <w:spacing w:line="360" w:lineRule="auto"/>
              <w:jc w:val="both"/>
              <w:rPr>
                <w:sz w:val="16"/>
                <w:szCs w:val="16"/>
                <w:lang w:val="ru-RU"/>
              </w:rPr>
            </w:pPr>
            <w:r>
              <w:rPr>
                <w:sz w:val="16"/>
                <w:szCs w:val="16"/>
                <w:lang w:val="ru-RU"/>
              </w:rPr>
              <w:t>436</w:t>
            </w:r>
          </w:p>
        </w:tc>
        <w:tc>
          <w:tcPr>
            <w:tcW w:w="1042" w:type="dxa"/>
          </w:tcPr>
          <w:p w:rsidR="00C53FAD" w:rsidRDefault="00C53FAD">
            <w:pPr>
              <w:spacing w:line="360" w:lineRule="auto"/>
              <w:jc w:val="both"/>
              <w:rPr>
                <w:sz w:val="16"/>
                <w:szCs w:val="16"/>
                <w:lang w:val="ru-RU"/>
              </w:rPr>
            </w:pPr>
            <w:r>
              <w:rPr>
                <w:sz w:val="16"/>
                <w:szCs w:val="16"/>
                <w:lang w:val="ru-RU"/>
              </w:rPr>
              <w:t>378</w:t>
            </w:r>
          </w:p>
        </w:tc>
        <w:tc>
          <w:tcPr>
            <w:tcW w:w="1042" w:type="dxa"/>
          </w:tcPr>
          <w:p w:rsidR="00C53FAD" w:rsidRDefault="00C53FAD">
            <w:pPr>
              <w:spacing w:line="360" w:lineRule="auto"/>
              <w:jc w:val="both"/>
              <w:rPr>
                <w:sz w:val="16"/>
                <w:szCs w:val="16"/>
                <w:lang w:val="ru-RU"/>
              </w:rPr>
            </w:pPr>
            <w:r>
              <w:rPr>
                <w:sz w:val="16"/>
                <w:szCs w:val="16"/>
                <w:lang w:val="ru-RU"/>
              </w:rPr>
              <w:t>349</w:t>
            </w:r>
          </w:p>
        </w:tc>
        <w:tc>
          <w:tcPr>
            <w:tcW w:w="1042" w:type="dxa"/>
          </w:tcPr>
          <w:p w:rsidR="00C53FAD" w:rsidRDefault="00C53FAD">
            <w:pPr>
              <w:spacing w:line="360" w:lineRule="auto"/>
              <w:jc w:val="both"/>
              <w:rPr>
                <w:sz w:val="16"/>
                <w:szCs w:val="16"/>
                <w:lang w:val="ru-RU"/>
              </w:rPr>
            </w:pPr>
            <w:r>
              <w:rPr>
                <w:sz w:val="16"/>
                <w:szCs w:val="16"/>
                <w:lang w:val="ru-RU"/>
              </w:rPr>
              <w:t>-58</w:t>
            </w:r>
          </w:p>
        </w:tc>
        <w:tc>
          <w:tcPr>
            <w:tcW w:w="1042" w:type="dxa"/>
          </w:tcPr>
          <w:p w:rsidR="00C53FAD" w:rsidRDefault="00C53FAD">
            <w:pPr>
              <w:spacing w:line="360" w:lineRule="auto"/>
              <w:jc w:val="both"/>
              <w:rPr>
                <w:sz w:val="16"/>
                <w:szCs w:val="16"/>
                <w:lang w:val="ru-RU"/>
              </w:rPr>
            </w:pPr>
            <w:r>
              <w:rPr>
                <w:sz w:val="16"/>
                <w:szCs w:val="16"/>
                <w:lang w:val="ru-RU"/>
              </w:rPr>
              <w:t>-13</w:t>
            </w:r>
          </w:p>
        </w:tc>
        <w:tc>
          <w:tcPr>
            <w:tcW w:w="1042" w:type="dxa"/>
          </w:tcPr>
          <w:p w:rsidR="00C53FAD" w:rsidRDefault="00C53FAD">
            <w:pPr>
              <w:spacing w:line="360" w:lineRule="auto"/>
              <w:jc w:val="both"/>
              <w:rPr>
                <w:sz w:val="16"/>
                <w:szCs w:val="16"/>
                <w:lang w:val="ru-RU"/>
              </w:rPr>
            </w:pPr>
            <w:r>
              <w:rPr>
                <w:sz w:val="16"/>
                <w:szCs w:val="16"/>
                <w:lang w:val="ru-RU"/>
              </w:rPr>
              <w:t>-29</w:t>
            </w:r>
          </w:p>
        </w:tc>
        <w:tc>
          <w:tcPr>
            <w:tcW w:w="1042" w:type="dxa"/>
          </w:tcPr>
          <w:p w:rsidR="00C53FAD" w:rsidRDefault="00C53FAD">
            <w:pPr>
              <w:spacing w:line="360" w:lineRule="auto"/>
              <w:jc w:val="both"/>
              <w:rPr>
                <w:sz w:val="16"/>
                <w:szCs w:val="16"/>
                <w:lang w:val="ru-RU"/>
              </w:rPr>
            </w:pPr>
            <w:r>
              <w:rPr>
                <w:sz w:val="16"/>
                <w:szCs w:val="16"/>
                <w:lang w:val="ru-RU"/>
              </w:rPr>
              <w:t>-8</w:t>
            </w:r>
          </w:p>
        </w:tc>
        <w:tc>
          <w:tcPr>
            <w:tcW w:w="1042" w:type="dxa"/>
          </w:tcPr>
          <w:p w:rsidR="00C53FAD" w:rsidRDefault="00C53FAD">
            <w:pPr>
              <w:spacing w:line="360" w:lineRule="auto"/>
              <w:jc w:val="both"/>
              <w:rPr>
                <w:sz w:val="16"/>
                <w:szCs w:val="16"/>
                <w:lang w:val="ru-RU"/>
              </w:rPr>
            </w:pPr>
            <w:r>
              <w:rPr>
                <w:sz w:val="16"/>
                <w:szCs w:val="16"/>
                <w:lang w:val="ru-RU"/>
              </w:rPr>
              <w:t>100</w:t>
            </w:r>
          </w:p>
        </w:tc>
        <w:tc>
          <w:tcPr>
            <w:tcW w:w="1042" w:type="dxa"/>
          </w:tcPr>
          <w:p w:rsidR="00C53FAD" w:rsidRDefault="00C53FAD">
            <w:pPr>
              <w:spacing w:line="360" w:lineRule="auto"/>
              <w:jc w:val="both"/>
              <w:rPr>
                <w:sz w:val="16"/>
                <w:szCs w:val="16"/>
                <w:lang w:val="ru-RU"/>
              </w:rPr>
            </w:pPr>
            <w:r>
              <w:rPr>
                <w:sz w:val="16"/>
                <w:szCs w:val="16"/>
                <w:lang w:val="ru-RU"/>
              </w:rPr>
              <w:t>100</w:t>
            </w:r>
          </w:p>
        </w:tc>
        <w:tc>
          <w:tcPr>
            <w:tcW w:w="1042" w:type="dxa"/>
          </w:tcPr>
          <w:p w:rsidR="00C53FAD" w:rsidRDefault="00C53FAD">
            <w:pPr>
              <w:spacing w:line="360" w:lineRule="auto"/>
              <w:jc w:val="both"/>
              <w:rPr>
                <w:sz w:val="16"/>
                <w:szCs w:val="16"/>
                <w:lang w:val="ru-RU"/>
              </w:rPr>
            </w:pPr>
            <w:r>
              <w:rPr>
                <w:sz w:val="16"/>
                <w:szCs w:val="16"/>
                <w:lang w:val="ru-RU"/>
              </w:rPr>
              <w:t>100</w:t>
            </w:r>
          </w:p>
        </w:tc>
      </w:tr>
      <w:tr w:rsidR="00C53FAD">
        <w:tc>
          <w:tcPr>
            <w:tcW w:w="3794" w:type="dxa"/>
          </w:tcPr>
          <w:p w:rsidR="00C53FAD" w:rsidRDefault="00C53FAD">
            <w:pPr>
              <w:spacing w:line="360" w:lineRule="auto"/>
              <w:jc w:val="both"/>
              <w:rPr>
                <w:sz w:val="16"/>
                <w:szCs w:val="16"/>
                <w:lang w:val="ru-RU"/>
              </w:rPr>
            </w:pPr>
            <w:r>
              <w:rPr>
                <w:sz w:val="16"/>
                <w:szCs w:val="16"/>
                <w:lang w:val="ru-RU"/>
              </w:rPr>
              <w:t>в том числе:</w:t>
            </w:r>
          </w:p>
        </w:tc>
        <w:tc>
          <w:tcPr>
            <w:tcW w:w="10420" w:type="dxa"/>
            <w:gridSpan w:val="10"/>
          </w:tcPr>
          <w:p w:rsidR="00C53FAD" w:rsidRDefault="00C53FAD">
            <w:pPr>
              <w:spacing w:line="360" w:lineRule="auto"/>
              <w:jc w:val="both"/>
              <w:rPr>
                <w:sz w:val="16"/>
                <w:szCs w:val="16"/>
                <w:lang w:val="ru-RU"/>
              </w:rPr>
            </w:pPr>
          </w:p>
        </w:tc>
      </w:tr>
      <w:tr w:rsidR="00C53FAD">
        <w:tc>
          <w:tcPr>
            <w:tcW w:w="3794" w:type="dxa"/>
          </w:tcPr>
          <w:p w:rsidR="00C53FAD" w:rsidRDefault="00C53FAD">
            <w:pPr>
              <w:spacing w:line="360" w:lineRule="auto"/>
              <w:jc w:val="both"/>
              <w:rPr>
                <w:sz w:val="16"/>
                <w:szCs w:val="16"/>
                <w:lang w:val="ru-RU"/>
              </w:rPr>
            </w:pPr>
            <w:r>
              <w:rPr>
                <w:sz w:val="16"/>
                <w:szCs w:val="16"/>
                <w:lang w:val="ru-RU"/>
              </w:rPr>
              <w:t>- государственных предприятий;</w:t>
            </w:r>
          </w:p>
        </w:tc>
        <w:tc>
          <w:tcPr>
            <w:tcW w:w="1042" w:type="dxa"/>
          </w:tcPr>
          <w:p w:rsidR="00C53FAD" w:rsidRDefault="00C53FAD">
            <w:pPr>
              <w:spacing w:line="360" w:lineRule="auto"/>
              <w:jc w:val="both"/>
              <w:rPr>
                <w:sz w:val="16"/>
                <w:szCs w:val="16"/>
                <w:lang w:val="ru-RU"/>
              </w:rPr>
            </w:pPr>
            <w:r>
              <w:rPr>
                <w:sz w:val="16"/>
                <w:szCs w:val="16"/>
                <w:lang w:val="ru-RU"/>
              </w:rPr>
              <w:t>19</w:t>
            </w:r>
          </w:p>
        </w:tc>
        <w:tc>
          <w:tcPr>
            <w:tcW w:w="1042" w:type="dxa"/>
          </w:tcPr>
          <w:p w:rsidR="00C53FAD" w:rsidRDefault="00C53FAD">
            <w:pPr>
              <w:spacing w:line="360" w:lineRule="auto"/>
              <w:jc w:val="both"/>
              <w:rPr>
                <w:sz w:val="16"/>
                <w:szCs w:val="16"/>
                <w:lang w:val="ru-RU"/>
              </w:rPr>
            </w:pPr>
            <w:r>
              <w:rPr>
                <w:sz w:val="16"/>
                <w:szCs w:val="16"/>
                <w:lang w:val="ru-RU"/>
              </w:rPr>
              <w:t>19</w:t>
            </w:r>
          </w:p>
        </w:tc>
        <w:tc>
          <w:tcPr>
            <w:tcW w:w="1042" w:type="dxa"/>
          </w:tcPr>
          <w:p w:rsidR="00C53FAD" w:rsidRDefault="00C53FAD">
            <w:pPr>
              <w:spacing w:line="360" w:lineRule="auto"/>
              <w:jc w:val="both"/>
              <w:rPr>
                <w:sz w:val="16"/>
                <w:szCs w:val="16"/>
                <w:lang w:val="ru-RU"/>
              </w:rPr>
            </w:pPr>
            <w:r>
              <w:rPr>
                <w:sz w:val="16"/>
                <w:szCs w:val="16"/>
                <w:lang w:val="ru-RU"/>
              </w:rPr>
              <w:t>18</w:t>
            </w:r>
          </w:p>
        </w:tc>
        <w:tc>
          <w:tcPr>
            <w:tcW w:w="1042" w:type="dxa"/>
          </w:tcPr>
          <w:p w:rsidR="00C53FAD" w:rsidRDefault="00C53FAD">
            <w:pPr>
              <w:spacing w:line="360" w:lineRule="auto"/>
              <w:jc w:val="both"/>
              <w:rPr>
                <w:sz w:val="16"/>
                <w:szCs w:val="16"/>
                <w:lang w:val="ru-RU"/>
              </w:rPr>
            </w:pPr>
            <w:r>
              <w:rPr>
                <w:sz w:val="16"/>
                <w:szCs w:val="16"/>
                <w:lang w:val="ru-RU"/>
              </w:rPr>
              <w:t>-</w:t>
            </w:r>
          </w:p>
        </w:tc>
        <w:tc>
          <w:tcPr>
            <w:tcW w:w="1042" w:type="dxa"/>
          </w:tcPr>
          <w:p w:rsidR="00C53FAD" w:rsidRDefault="00C53FAD">
            <w:pPr>
              <w:spacing w:line="360" w:lineRule="auto"/>
              <w:jc w:val="both"/>
              <w:rPr>
                <w:sz w:val="16"/>
                <w:szCs w:val="16"/>
                <w:lang w:val="ru-RU"/>
              </w:rPr>
            </w:pPr>
            <w:r>
              <w:rPr>
                <w:sz w:val="16"/>
                <w:szCs w:val="16"/>
                <w:lang w:val="ru-RU"/>
              </w:rPr>
              <w:t>-</w:t>
            </w:r>
          </w:p>
        </w:tc>
        <w:tc>
          <w:tcPr>
            <w:tcW w:w="1042" w:type="dxa"/>
          </w:tcPr>
          <w:p w:rsidR="00C53FAD" w:rsidRDefault="00C53FAD">
            <w:pPr>
              <w:spacing w:line="360" w:lineRule="auto"/>
              <w:jc w:val="both"/>
              <w:rPr>
                <w:sz w:val="16"/>
                <w:szCs w:val="16"/>
                <w:lang w:val="ru-RU"/>
              </w:rPr>
            </w:pPr>
            <w:r>
              <w:rPr>
                <w:sz w:val="16"/>
                <w:szCs w:val="16"/>
                <w:lang w:val="ru-RU"/>
              </w:rPr>
              <w:t>-1</w:t>
            </w:r>
          </w:p>
        </w:tc>
        <w:tc>
          <w:tcPr>
            <w:tcW w:w="1042" w:type="dxa"/>
          </w:tcPr>
          <w:p w:rsidR="00C53FAD" w:rsidRDefault="00C53FAD">
            <w:pPr>
              <w:spacing w:line="360" w:lineRule="auto"/>
              <w:jc w:val="both"/>
              <w:rPr>
                <w:sz w:val="16"/>
                <w:szCs w:val="16"/>
                <w:lang w:val="ru-RU"/>
              </w:rPr>
            </w:pPr>
            <w:r>
              <w:rPr>
                <w:sz w:val="16"/>
                <w:szCs w:val="16"/>
                <w:lang w:val="ru-RU"/>
              </w:rPr>
              <w:t>-</w:t>
            </w:r>
          </w:p>
        </w:tc>
        <w:tc>
          <w:tcPr>
            <w:tcW w:w="1042" w:type="dxa"/>
          </w:tcPr>
          <w:p w:rsidR="00C53FAD" w:rsidRDefault="00C53FAD">
            <w:pPr>
              <w:spacing w:line="360" w:lineRule="auto"/>
              <w:jc w:val="both"/>
              <w:rPr>
                <w:sz w:val="16"/>
                <w:szCs w:val="16"/>
                <w:lang w:val="ru-RU"/>
              </w:rPr>
            </w:pPr>
            <w:r>
              <w:rPr>
                <w:sz w:val="16"/>
                <w:szCs w:val="16"/>
                <w:lang w:val="ru-RU"/>
              </w:rPr>
              <w:t>4,4</w:t>
            </w:r>
          </w:p>
        </w:tc>
        <w:tc>
          <w:tcPr>
            <w:tcW w:w="1042" w:type="dxa"/>
          </w:tcPr>
          <w:p w:rsidR="00C53FAD" w:rsidRDefault="00C53FAD">
            <w:pPr>
              <w:spacing w:line="360" w:lineRule="auto"/>
              <w:jc w:val="both"/>
              <w:rPr>
                <w:sz w:val="16"/>
                <w:szCs w:val="16"/>
                <w:lang w:val="ru-RU"/>
              </w:rPr>
            </w:pPr>
            <w:r>
              <w:rPr>
                <w:sz w:val="16"/>
                <w:szCs w:val="16"/>
                <w:lang w:val="ru-RU"/>
              </w:rPr>
              <w:t>5,0</w:t>
            </w:r>
          </w:p>
        </w:tc>
        <w:tc>
          <w:tcPr>
            <w:tcW w:w="1042" w:type="dxa"/>
          </w:tcPr>
          <w:p w:rsidR="00C53FAD" w:rsidRDefault="00C53FAD">
            <w:pPr>
              <w:spacing w:line="360" w:lineRule="auto"/>
              <w:jc w:val="both"/>
              <w:rPr>
                <w:sz w:val="16"/>
                <w:szCs w:val="16"/>
                <w:lang w:val="ru-RU"/>
              </w:rPr>
            </w:pPr>
            <w:r>
              <w:rPr>
                <w:sz w:val="16"/>
                <w:szCs w:val="16"/>
                <w:lang w:val="ru-RU"/>
              </w:rPr>
              <w:t>5,2</w:t>
            </w:r>
          </w:p>
        </w:tc>
      </w:tr>
      <w:tr w:rsidR="00C53FAD">
        <w:tc>
          <w:tcPr>
            <w:tcW w:w="3794" w:type="dxa"/>
          </w:tcPr>
          <w:p w:rsidR="00C53FAD" w:rsidRDefault="00C53FAD">
            <w:pPr>
              <w:spacing w:line="360" w:lineRule="auto"/>
              <w:jc w:val="both"/>
              <w:rPr>
                <w:sz w:val="16"/>
                <w:szCs w:val="16"/>
                <w:lang w:val="ru-RU"/>
              </w:rPr>
            </w:pPr>
            <w:r>
              <w:rPr>
                <w:sz w:val="16"/>
                <w:szCs w:val="16"/>
                <w:lang w:val="ru-RU"/>
              </w:rPr>
              <w:t>- муниципальных предприятий;</w:t>
            </w:r>
          </w:p>
        </w:tc>
        <w:tc>
          <w:tcPr>
            <w:tcW w:w="1042" w:type="dxa"/>
          </w:tcPr>
          <w:p w:rsidR="00C53FAD" w:rsidRDefault="00C53FAD">
            <w:pPr>
              <w:spacing w:line="360" w:lineRule="auto"/>
              <w:jc w:val="both"/>
              <w:rPr>
                <w:sz w:val="16"/>
                <w:szCs w:val="16"/>
                <w:lang w:val="ru-RU"/>
              </w:rPr>
            </w:pPr>
            <w:r>
              <w:rPr>
                <w:sz w:val="16"/>
                <w:szCs w:val="16"/>
                <w:lang w:val="ru-RU"/>
              </w:rPr>
              <w:t>27</w:t>
            </w:r>
          </w:p>
        </w:tc>
        <w:tc>
          <w:tcPr>
            <w:tcW w:w="1042" w:type="dxa"/>
          </w:tcPr>
          <w:p w:rsidR="00C53FAD" w:rsidRDefault="00C53FAD">
            <w:pPr>
              <w:spacing w:line="360" w:lineRule="auto"/>
              <w:jc w:val="both"/>
              <w:rPr>
                <w:sz w:val="16"/>
                <w:szCs w:val="16"/>
                <w:lang w:val="ru-RU"/>
              </w:rPr>
            </w:pPr>
            <w:r>
              <w:rPr>
                <w:sz w:val="16"/>
                <w:szCs w:val="16"/>
                <w:lang w:val="ru-RU"/>
              </w:rPr>
              <w:t>27</w:t>
            </w:r>
          </w:p>
        </w:tc>
        <w:tc>
          <w:tcPr>
            <w:tcW w:w="1042" w:type="dxa"/>
          </w:tcPr>
          <w:p w:rsidR="00C53FAD" w:rsidRDefault="00C53FAD">
            <w:pPr>
              <w:spacing w:line="360" w:lineRule="auto"/>
              <w:jc w:val="both"/>
              <w:rPr>
                <w:sz w:val="16"/>
                <w:szCs w:val="16"/>
                <w:lang w:val="ru-RU"/>
              </w:rPr>
            </w:pPr>
            <w:r>
              <w:rPr>
                <w:sz w:val="16"/>
                <w:szCs w:val="16"/>
                <w:lang w:val="ru-RU"/>
              </w:rPr>
              <w:t>27</w:t>
            </w:r>
          </w:p>
        </w:tc>
        <w:tc>
          <w:tcPr>
            <w:tcW w:w="1042" w:type="dxa"/>
          </w:tcPr>
          <w:p w:rsidR="00C53FAD" w:rsidRDefault="00C53FAD">
            <w:pPr>
              <w:spacing w:line="360" w:lineRule="auto"/>
              <w:jc w:val="both"/>
              <w:rPr>
                <w:sz w:val="16"/>
                <w:szCs w:val="16"/>
                <w:lang w:val="ru-RU"/>
              </w:rPr>
            </w:pPr>
            <w:r>
              <w:rPr>
                <w:sz w:val="16"/>
                <w:szCs w:val="16"/>
                <w:lang w:val="ru-RU"/>
              </w:rPr>
              <w:t>-</w:t>
            </w:r>
          </w:p>
        </w:tc>
        <w:tc>
          <w:tcPr>
            <w:tcW w:w="1042" w:type="dxa"/>
          </w:tcPr>
          <w:p w:rsidR="00C53FAD" w:rsidRDefault="00C53FAD">
            <w:pPr>
              <w:spacing w:line="360" w:lineRule="auto"/>
              <w:jc w:val="both"/>
              <w:rPr>
                <w:sz w:val="16"/>
                <w:szCs w:val="16"/>
                <w:lang w:val="ru-RU"/>
              </w:rPr>
            </w:pPr>
            <w:r>
              <w:rPr>
                <w:sz w:val="16"/>
                <w:szCs w:val="16"/>
                <w:lang w:val="ru-RU"/>
              </w:rPr>
              <w:t>-</w:t>
            </w:r>
          </w:p>
        </w:tc>
        <w:tc>
          <w:tcPr>
            <w:tcW w:w="1042" w:type="dxa"/>
          </w:tcPr>
          <w:p w:rsidR="00C53FAD" w:rsidRDefault="00C53FAD">
            <w:pPr>
              <w:spacing w:line="360" w:lineRule="auto"/>
              <w:jc w:val="both"/>
              <w:rPr>
                <w:sz w:val="16"/>
                <w:szCs w:val="16"/>
                <w:lang w:val="ru-RU"/>
              </w:rPr>
            </w:pPr>
            <w:r>
              <w:rPr>
                <w:sz w:val="16"/>
                <w:szCs w:val="16"/>
                <w:lang w:val="ru-RU"/>
              </w:rPr>
              <w:t>-</w:t>
            </w:r>
          </w:p>
        </w:tc>
        <w:tc>
          <w:tcPr>
            <w:tcW w:w="1042" w:type="dxa"/>
          </w:tcPr>
          <w:p w:rsidR="00C53FAD" w:rsidRDefault="00C53FAD">
            <w:pPr>
              <w:spacing w:line="360" w:lineRule="auto"/>
              <w:jc w:val="both"/>
              <w:rPr>
                <w:sz w:val="16"/>
                <w:szCs w:val="16"/>
                <w:lang w:val="ru-RU"/>
              </w:rPr>
            </w:pPr>
            <w:r>
              <w:rPr>
                <w:sz w:val="16"/>
                <w:szCs w:val="16"/>
                <w:lang w:val="ru-RU"/>
              </w:rPr>
              <w:t>-</w:t>
            </w:r>
          </w:p>
        </w:tc>
        <w:tc>
          <w:tcPr>
            <w:tcW w:w="1042" w:type="dxa"/>
          </w:tcPr>
          <w:p w:rsidR="00C53FAD" w:rsidRDefault="00C53FAD">
            <w:pPr>
              <w:spacing w:line="360" w:lineRule="auto"/>
              <w:jc w:val="both"/>
              <w:rPr>
                <w:sz w:val="16"/>
                <w:szCs w:val="16"/>
                <w:lang w:val="ru-RU"/>
              </w:rPr>
            </w:pPr>
            <w:r>
              <w:rPr>
                <w:sz w:val="16"/>
                <w:szCs w:val="16"/>
                <w:lang w:val="ru-RU"/>
              </w:rPr>
              <w:t>6,2</w:t>
            </w:r>
          </w:p>
        </w:tc>
        <w:tc>
          <w:tcPr>
            <w:tcW w:w="1042" w:type="dxa"/>
          </w:tcPr>
          <w:p w:rsidR="00C53FAD" w:rsidRDefault="00C53FAD">
            <w:pPr>
              <w:spacing w:line="360" w:lineRule="auto"/>
              <w:jc w:val="both"/>
              <w:rPr>
                <w:sz w:val="16"/>
                <w:szCs w:val="16"/>
                <w:lang w:val="ru-RU"/>
              </w:rPr>
            </w:pPr>
            <w:r>
              <w:rPr>
                <w:sz w:val="16"/>
                <w:szCs w:val="16"/>
                <w:lang w:val="ru-RU"/>
              </w:rPr>
              <w:t>7,1</w:t>
            </w:r>
          </w:p>
        </w:tc>
        <w:tc>
          <w:tcPr>
            <w:tcW w:w="1042" w:type="dxa"/>
          </w:tcPr>
          <w:p w:rsidR="00C53FAD" w:rsidRDefault="00C53FAD">
            <w:pPr>
              <w:spacing w:line="360" w:lineRule="auto"/>
              <w:jc w:val="both"/>
              <w:rPr>
                <w:sz w:val="16"/>
                <w:szCs w:val="16"/>
                <w:lang w:val="ru-RU"/>
              </w:rPr>
            </w:pPr>
            <w:r>
              <w:rPr>
                <w:sz w:val="16"/>
                <w:szCs w:val="16"/>
                <w:lang w:val="ru-RU"/>
              </w:rPr>
              <w:t>7,7</w:t>
            </w:r>
          </w:p>
        </w:tc>
      </w:tr>
      <w:tr w:rsidR="00C53FAD">
        <w:tc>
          <w:tcPr>
            <w:tcW w:w="3794" w:type="dxa"/>
          </w:tcPr>
          <w:p w:rsidR="00C53FAD" w:rsidRDefault="00C53FAD">
            <w:pPr>
              <w:spacing w:line="360" w:lineRule="auto"/>
              <w:jc w:val="both"/>
              <w:rPr>
                <w:sz w:val="16"/>
                <w:szCs w:val="16"/>
                <w:lang w:val="ru-RU"/>
              </w:rPr>
            </w:pPr>
            <w:r>
              <w:rPr>
                <w:sz w:val="16"/>
                <w:szCs w:val="16"/>
                <w:lang w:val="ru-RU"/>
              </w:rPr>
              <w:t>- индивидуальных, частных предприятий;</w:t>
            </w:r>
          </w:p>
        </w:tc>
        <w:tc>
          <w:tcPr>
            <w:tcW w:w="1042" w:type="dxa"/>
          </w:tcPr>
          <w:p w:rsidR="00C53FAD" w:rsidRDefault="00C53FAD">
            <w:pPr>
              <w:spacing w:line="360" w:lineRule="auto"/>
              <w:jc w:val="both"/>
              <w:rPr>
                <w:sz w:val="16"/>
                <w:szCs w:val="16"/>
                <w:lang w:val="ru-RU"/>
              </w:rPr>
            </w:pPr>
            <w:r>
              <w:rPr>
                <w:sz w:val="16"/>
                <w:szCs w:val="16"/>
                <w:lang w:val="ru-RU"/>
              </w:rPr>
              <w:t>171</w:t>
            </w:r>
          </w:p>
        </w:tc>
        <w:tc>
          <w:tcPr>
            <w:tcW w:w="1042" w:type="dxa"/>
          </w:tcPr>
          <w:p w:rsidR="00C53FAD" w:rsidRDefault="00C53FAD">
            <w:pPr>
              <w:spacing w:line="360" w:lineRule="auto"/>
              <w:jc w:val="both"/>
              <w:rPr>
                <w:sz w:val="16"/>
                <w:szCs w:val="16"/>
                <w:lang w:val="ru-RU"/>
              </w:rPr>
            </w:pPr>
            <w:r>
              <w:rPr>
                <w:sz w:val="16"/>
                <w:szCs w:val="16"/>
                <w:lang w:val="ru-RU"/>
              </w:rPr>
              <w:t>108</w:t>
            </w:r>
          </w:p>
        </w:tc>
        <w:tc>
          <w:tcPr>
            <w:tcW w:w="1042" w:type="dxa"/>
          </w:tcPr>
          <w:p w:rsidR="00C53FAD" w:rsidRDefault="00C53FAD">
            <w:pPr>
              <w:spacing w:line="360" w:lineRule="auto"/>
              <w:jc w:val="both"/>
              <w:rPr>
                <w:sz w:val="16"/>
                <w:szCs w:val="16"/>
                <w:lang w:val="ru-RU"/>
              </w:rPr>
            </w:pPr>
            <w:r>
              <w:rPr>
                <w:sz w:val="16"/>
                <w:szCs w:val="16"/>
                <w:lang w:val="ru-RU"/>
              </w:rPr>
              <w:t>99</w:t>
            </w:r>
          </w:p>
        </w:tc>
        <w:tc>
          <w:tcPr>
            <w:tcW w:w="1042" w:type="dxa"/>
          </w:tcPr>
          <w:p w:rsidR="00C53FAD" w:rsidRDefault="00C53FAD">
            <w:pPr>
              <w:spacing w:line="360" w:lineRule="auto"/>
              <w:jc w:val="both"/>
              <w:rPr>
                <w:sz w:val="16"/>
                <w:szCs w:val="16"/>
                <w:lang w:val="ru-RU"/>
              </w:rPr>
            </w:pPr>
            <w:r>
              <w:rPr>
                <w:sz w:val="16"/>
                <w:szCs w:val="16"/>
                <w:lang w:val="ru-RU"/>
              </w:rPr>
              <w:t>-63</w:t>
            </w:r>
          </w:p>
        </w:tc>
        <w:tc>
          <w:tcPr>
            <w:tcW w:w="1042" w:type="dxa"/>
          </w:tcPr>
          <w:p w:rsidR="00C53FAD" w:rsidRDefault="00C53FAD">
            <w:pPr>
              <w:spacing w:line="360" w:lineRule="auto"/>
              <w:jc w:val="both"/>
              <w:rPr>
                <w:sz w:val="16"/>
                <w:szCs w:val="16"/>
                <w:lang w:val="ru-RU"/>
              </w:rPr>
            </w:pPr>
            <w:r>
              <w:rPr>
                <w:sz w:val="16"/>
                <w:szCs w:val="16"/>
                <w:lang w:val="ru-RU"/>
              </w:rPr>
              <w:t>-14</w:t>
            </w:r>
          </w:p>
        </w:tc>
        <w:tc>
          <w:tcPr>
            <w:tcW w:w="1042" w:type="dxa"/>
          </w:tcPr>
          <w:p w:rsidR="00C53FAD" w:rsidRDefault="00C53FAD">
            <w:pPr>
              <w:spacing w:line="360" w:lineRule="auto"/>
              <w:jc w:val="both"/>
              <w:rPr>
                <w:sz w:val="16"/>
                <w:szCs w:val="16"/>
                <w:lang w:val="ru-RU"/>
              </w:rPr>
            </w:pPr>
            <w:r>
              <w:rPr>
                <w:sz w:val="16"/>
                <w:szCs w:val="16"/>
                <w:lang w:val="ru-RU"/>
              </w:rPr>
              <w:t>-9</w:t>
            </w:r>
          </w:p>
        </w:tc>
        <w:tc>
          <w:tcPr>
            <w:tcW w:w="1042" w:type="dxa"/>
          </w:tcPr>
          <w:p w:rsidR="00C53FAD" w:rsidRDefault="00C53FAD">
            <w:pPr>
              <w:spacing w:line="360" w:lineRule="auto"/>
              <w:jc w:val="both"/>
              <w:rPr>
                <w:sz w:val="16"/>
                <w:szCs w:val="16"/>
                <w:lang w:val="ru-RU"/>
              </w:rPr>
            </w:pPr>
            <w:r>
              <w:rPr>
                <w:sz w:val="16"/>
                <w:szCs w:val="16"/>
                <w:lang w:val="ru-RU"/>
              </w:rPr>
              <w:t>-3</w:t>
            </w:r>
          </w:p>
        </w:tc>
        <w:tc>
          <w:tcPr>
            <w:tcW w:w="1042" w:type="dxa"/>
          </w:tcPr>
          <w:p w:rsidR="00C53FAD" w:rsidRDefault="00C53FAD">
            <w:pPr>
              <w:spacing w:line="360" w:lineRule="auto"/>
              <w:jc w:val="both"/>
              <w:rPr>
                <w:b/>
                <w:bCs/>
                <w:sz w:val="16"/>
                <w:szCs w:val="16"/>
                <w:lang w:val="ru-RU"/>
              </w:rPr>
            </w:pPr>
            <w:r>
              <w:rPr>
                <w:b/>
                <w:bCs/>
                <w:sz w:val="16"/>
                <w:szCs w:val="16"/>
                <w:lang w:val="ru-RU"/>
              </w:rPr>
              <w:t>39,2</w:t>
            </w:r>
          </w:p>
        </w:tc>
        <w:tc>
          <w:tcPr>
            <w:tcW w:w="1042" w:type="dxa"/>
          </w:tcPr>
          <w:p w:rsidR="00C53FAD" w:rsidRDefault="00C53FAD">
            <w:pPr>
              <w:spacing w:line="360" w:lineRule="auto"/>
              <w:jc w:val="both"/>
              <w:rPr>
                <w:b/>
                <w:bCs/>
                <w:sz w:val="16"/>
                <w:szCs w:val="16"/>
                <w:lang w:val="ru-RU"/>
              </w:rPr>
            </w:pPr>
            <w:r>
              <w:rPr>
                <w:b/>
                <w:bCs/>
                <w:sz w:val="16"/>
                <w:szCs w:val="16"/>
                <w:lang w:val="ru-RU"/>
              </w:rPr>
              <w:t>28,6</w:t>
            </w:r>
          </w:p>
        </w:tc>
        <w:tc>
          <w:tcPr>
            <w:tcW w:w="1042" w:type="dxa"/>
          </w:tcPr>
          <w:p w:rsidR="00C53FAD" w:rsidRDefault="00C53FAD">
            <w:pPr>
              <w:spacing w:line="360" w:lineRule="auto"/>
              <w:jc w:val="both"/>
              <w:rPr>
                <w:b/>
                <w:bCs/>
                <w:sz w:val="16"/>
                <w:szCs w:val="16"/>
                <w:lang w:val="ru-RU"/>
              </w:rPr>
            </w:pPr>
            <w:r>
              <w:rPr>
                <w:b/>
                <w:bCs/>
                <w:sz w:val="16"/>
                <w:szCs w:val="16"/>
                <w:lang w:val="ru-RU"/>
              </w:rPr>
              <w:t>28,4</w:t>
            </w:r>
          </w:p>
        </w:tc>
      </w:tr>
      <w:tr w:rsidR="00C53FAD">
        <w:tc>
          <w:tcPr>
            <w:tcW w:w="3794" w:type="dxa"/>
          </w:tcPr>
          <w:p w:rsidR="00C53FAD" w:rsidRDefault="00C53FAD">
            <w:pPr>
              <w:spacing w:line="360" w:lineRule="auto"/>
              <w:jc w:val="both"/>
              <w:rPr>
                <w:sz w:val="16"/>
                <w:szCs w:val="16"/>
                <w:lang w:val="ru-RU"/>
              </w:rPr>
            </w:pPr>
            <w:r>
              <w:rPr>
                <w:sz w:val="16"/>
                <w:szCs w:val="16"/>
                <w:lang w:val="ru-RU"/>
              </w:rPr>
              <w:t>- общественных объединений;</w:t>
            </w:r>
          </w:p>
        </w:tc>
        <w:tc>
          <w:tcPr>
            <w:tcW w:w="1042" w:type="dxa"/>
          </w:tcPr>
          <w:p w:rsidR="00C53FAD" w:rsidRDefault="00C53FAD">
            <w:pPr>
              <w:spacing w:line="360" w:lineRule="auto"/>
              <w:jc w:val="both"/>
              <w:rPr>
                <w:sz w:val="16"/>
                <w:szCs w:val="16"/>
                <w:lang w:val="ru-RU"/>
              </w:rPr>
            </w:pPr>
            <w:r>
              <w:rPr>
                <w:sz w:val="16"/>
                <w:szCs w:val="16"/>
                <w:lang w:val="ru-RU"/>
              </w:rPr>
              <w:t>-</w:t>
            </w:r>
          </w:p>
        </w:tc>
        <w:tc>
          <w:tcPr>
            <w:tcW w:w="1042" w:type="dxa"/>
          </w:tcPr>
          <w:p w:rsidR="00C53FAD" w:rsidRDefault="00C53FAD">
            <w:pPr>
              <w:spacing w:line="360" w:lineRule="auto"/>
              <w:jc w:val="both"/>
              <w:rPr>
                <w:sz w:val="16"/>
                <w:szCs w:val="16"/>
                <w:lang w:val="ru-RU"/>
              </w:rPr>
            </w:pPr>
            <w:r>
              <w:rPr>
                <w:sz w:val="16"/>
                <w:szCs w:val="16"/>
                <w:lang w:val="ru-RU"/>
              </w:rPr>
              <w:t>12</w:t>
            </w:r>
          </w:p>
        </w:tc>
        <w:tc>
          <w:tcPr>
            <w:tcW w:w="1042" w:type="dxa"/>
          </w:tcPr>
          <w:p w:rsidR="00C53FAD" w:rsidRDefault="00C53FAD">
            <w:pPr>
              <w:spacing w:line="360" w:lineRule="auto"/>
              <w:jc w:val="both"/>
              <w:rPr>
                <w:sz w:val="16"/>
                <w:szCs w:val="16"/>
                <w:lang w:val="ru-RU"/>
              </w:rPr>
            </w:pPr>
            <w:r>
              <w:rPr>
                <w:sz w:val="16"/>
                <w:szCs w:val="16"/>
                <w:lang w:val="ru-RU"/>
              </w:rPr>
              <w:t>12</w:t>
            </w:r>
          </w:p>
        </w:tc>
        <w:tc>
          <w:tcPr>
            <w:tcW w:w="1042" w:type="dxa"/>
          </w:tcPr>
          <w:p w:rsidR="00C53FAD" w:rsidRDefault="00C53FAD">
            <w:pPr>
              <w:spacing w:line="360" w:lineRule="auto"/>
              <w:jc w:val="both"/>
              <w:rPr>
                <w:sz w:val="16"/>
                <w:szCs w:val="16"/>
                <w:lang w:val="ru-RU"/>
              </w:rPr>
            </w:pPr>
            <w:r>
              <w:rPr>
                <w:sz w:val="16"/>
                <w:szCs w:val="16"/>
                <w:lang w:val="ru-RU"/>
              </w:rPr>
              <w:t>+12</w:t>
            </w:r>
          </w:p>
        </w:tc>
        <w:tc>
          <w:tcPr>
            <w:tcW w:w="1042" w:type="dxa"/>
          </w:tcPr>
          <w:p w:rsidR="00C53FAD" w:rsidRDefault="00C53FAD">
            <w:pPr>
              <w:spacing w:line="360" w:lineRule="auto"/>
              <w:jc w:val="both"/>
              <w:rPr>
                <w:sz w:val="16"/>
                <w:szCs w:val="16"/>
                <w:lang w:val="ru-RU"/>
              </w:rPr>
            </w:pPr>
            <w:r>
              <w:rPr>
                <w:sz w:val="16"/>
                <w:szCs w:val="16"/>
                <w:lang w:val="ru-RU"/>
              </w:rPr>
              <w:t>+3</w:t>
            </w:r>
          </w:p>
        </w:tc>
        <w:tc>
          <w:tcPr>
            <w:tcW w:w="1042" w:type="dxa"/>
          </w:tcPr>
          <w:p w:rsidR="00C53FAD" w:rsidRDefault="00C53FAD">
            <w:pPr>
              <w:spacing w:line="360" w:lineRule="auto"/>
              <w:jc w:val="both"/>
              <w:rPr>
                <w:sz w:val="16"/>
                <w:szCs w:val="16"/>
                <w:lang w:val="ru-RU"/>
              </w:rPr>
            </w:pPr>
            <w:r>
              <w:rPr>
                <w:sz w:val="16"/>
                <w:szCs w:val="16"/>
                <w:lang w:val="ru-RU"/>
              </w:rPr>
              <w:t>-</w:t>
            </w:r>
          </w:p>
        </w:tc>
        <w:tc>
          <w:tcPr>
            <w:tcW w:w="1042" w:type="dxa"/>
          </w:tcPr>
          <w:p w:rsidR="00C53FAD" w:rsidRDefault="00C53FAD">
            <w:pPr>
              <w:spacing w:line="360" w:lineRule="auto"/>
              <w:jc w:val="both"/>
              <w:rPr>
                <w:sz w:val="16"/>
                <w:szCs w:val="16"/>
                <w:lang w:val="ru-RU"/>
              </w:rPr>
            </w:pPr>
            <w:r>
              <w:rPr>
                <w:sz w:val="16"/>
                <w:szCs w:val="16"/>
                <w:lang w:val="ru-RU"/>
              </w:rPr>
              <w:t>-</w:t>
            </w:r>
          </w:p>
        </w:tc>
        <w:tc>
          <w:tcPr>
            <w:tcW w:w="1042" w:type="dxa"/>
          </w:tcPr>
          <w:p w:rsidR="00C53FAD" w:rsidRDefault="00C53FAD">
            <w:pPr>
              <w:spacing w:line="360" w:lineRule="auto"/>
              <w:jc w:val="both"/>
              <w:rPr>
                <w:sz w:val="16"/>
                <w:szCs w:val="16"/>
                <w:lang w:val="ru-RU"/>
              </w:rPr>
            </w:pPr>
            <w:r>
              <w:rPr>
                <w:sz w:val="16"/>
                <w:szCs w:val="16"/>
                <w:lang w:val="ru-RU"/>
              </w:rPr>
              <w:t>-</w:t>
            </w:r>
          </w:p>
        </w:tc>
        <w:tc>
          <w:tcPr>
            <w:tcW w:w="1042" w:type="dxa"/>
          </w:tcPr>
          <w:p w:rsidR="00C53FAD" w:rsidRDefault="00C53FAD">
            <w:pPr>
              <w:spacing w:line="360" w:lineRule="auto"/>
              <w:jc w:val="both"/>
              <w:rPr>
                <w:sz w:val="16"/>
                <w:szCs w:val="16"/>
                <w:lang w:val="ru-RU"/>
              </w:rPr>
            </w:pPr>
            <w:r>
              <w:rPr>
                <w:sz w:val="16"/>
                <w:szCs w:val="16"/>
                <w:lang w:val="ru-RU"/>
              </w:rPr>
              <w:t>3,2</w:t>
            </w:r>
          </w:p>
        </w:tc>
        <w:tc>
          <w:tcPr>
            <w:tcW w:w="1042" w:type="dxa"/>
          </w:tcPr>
          <w:p w:rsidR="00C53FAD" w:rsidRDefault="00C53FAD">
            <w:pPr>
              <w:spacing w:line="360" w:lineRule="auto"/>
              <w:jc w:val="both"/>
              <w:rPr>
                <w:sz w:val="16"/>
                <w:szCs w:val="16"/>
                <w:lang w:val="ru-RU"/>
              </w:rPr>
            </w:pPr>
            <w:r>
              <w:rPr>
                <w:sz w:val="16"/>
                <w:szCs w:val="16"/>
                <w:lang w:val="ru-RU"/>
              </w:rPr>
              <w:t>3,4</w:t>
            </w:r>
          </w:p>
        </w:tc>
      </w:tr>
      <w:tr w:rsidR="00C53FAD">
        <w:tc>
          <w:tcPr>
            <w:tcW w:w="3794" w:type="dxa"/>
          </w:tcPr>
          <w:p w:rsidR="00C53FAD" w:rsidRDefault="00C53FAD">
            <w:pPr>
              <w:spacing w:line="360" w:lineRule="auto"/>
              <w:jc w:val="both"/>
              <w:rPr>
                <w:sz w:val="16"/>
                <w:szCs w:val="16"/>
                <w:lang w:val="ru-RU"/>
              </w:rPr>
            </w:pPr>
            <w:r>
              <w:rPr>
                <w:sz w:val="16"/>
                <w:szCs w:val="16"/>
                <w:lang w:val="ru-RU"/>
              </w:rPr>
              <w:t>- предприятий со смешанной собственностью;</w:t>
            </w:r>
          </w:p>
        </w:tc>
        <w:tc>
          <w:tcPr>
            <w:tcW w:w="1042" w:type="dxa"/>
          </w:tcPr>
          <w:p w:rsidR="00C53FAD" w:rsidRDefault="00C53FAD">
            <w:pPr>
              <w:spacing w:line="360" w:lineRule="auto"/>
              <w:jc w:val="both"/>
              <w:rPr>
                <w:sz w:val="16"/>
                <w:szCs w:val="16"/>
                <w:lang w:val="ru-RU"/>
              </w:rPr>
            </w:pPr>
            <w:r>
              <w:rPr>
                <w:sz w:val="16"/>
                <w:szCs w:val="16"/>
                <w:lang w:val="ru-RU"/>
              </w:rPr>
              <w:t>218</w:t>
            </w:r>
          </w:p>
        </w:tc>
        <w:tc>
          <w:tcPr>
            <w:tcW w:w="1042" w:type="dxa"/>
          </w:tcPr>
          <w:p w:rsidR="00C53FAD" w:rsidRDefault="00C53FAD">
            <w:pPr>
              <w:spacing w:line="360" w:lineRule="auto"/>
              <w:jc w:val="both"/>
              <w:rPr>
                <w:sz w:val="16"/>
                <w:szCs w:val="16"/>
                <w:lang w:val="ru-RU"/>
              </w:rPr>
            </w:pPr>
            <w:r>
              <w:rPr>
                <w:sz w:val="16"/>
                <w:szCs w:val="16"/>
                <w:lang w:val="ru-RU"/>
              </w:rPr>
              <w:t>211</w:t>
            </w:r>
          </w:p>
        </w:tc>
        <w:tc>
          <w:tcPr>
            <w:tcW w:w="1042" w:type="dxa"/>
          </w:tcPr>
          <w:p w:rsidR="00C53FAD" w:rsidRDefault="00C53FAD">
            <w:pPr>
              <w:spacing w:line="360" w:lineRule="auto"/>
              <w:jc w:val="both"/>
              <w:rPr>
                <w:sz w:val="16"/>
                <w:szCs w:val="16"/>
                <w:lang w:val="ru-RU"/>
              </w:rPr>
            </w:pPr>
            <w:r>
              <w:rPr>
                <w:sz w:val="16"/>
                <w:szCs w:val="16"/>
                <w:lang w:val="ru-RU"/>
              </w:rPr>
              <w:t>192</w:t>
            </w:r>
          </w:p>
        </w:tc>
        <w:tc>
          <w:tcPr>
            <w:tcW w:w="1042" w:type="dxa"/>
          </w:tcPr>
          <w:p w:rsidR="00C53FAD" w:rsidRDefault="00C53FAD">
            <w:pPr>
              <w:spacing w:line="360" w:lineRule="auto"/>
              <w:jc w:val="both"/>
              <w:rPr>
                <w:sz w:val="16"/>
                <w:szCs w:val="16"/>
                <w:lang w:val="ru-RU"/>
              </w:rPr>
            </w:pPr>
            <w:r>
              <w:rPr>
                <w:sz w:val="16"/>
                <w:szCs w:val="16"/>
                <w:lang w:val="ru-RU"/>
              </w:rPr>
              <w:t>-7</w:t>
            </w:r>
          </w:p>
        </w:tc>
        <w:tc>
          <w:tcPr>
            <w:tcW w:w="1042" w:type="dxa"/>
          </w:tcPr>
          <w:p w:rsidR="00C53FAD" w:rsidRDefault="00C53FAD">
            <w:pPr>
              <w:spacing w:line="360" w:lineRule="auto"/>
              <w:jc w:val="both"/>
              <w:rPr>
                <w:sz w:val="16"/>
                <w:szCs w:val="16"/>
                <w:lang w:val="ru-RU"/>
              </w:rPr>
            </w:pPr>
            <w:r>
              <w:rPr>
                <w:sz w:val="16"/>
                <w:szCs w:val="16"/>
                <w:lang w:val="ru-RU"/>
              </w:rPr>
              <w:t>-2</w:t>
            </w:r>
          </w:p>
        </w:tc>
        <w:tc>
          <w:tcPr>
            <w:tcW w:w="1042" w:type="dxa"/>
          </w:tcPr>
          <w:p w:rsidR="00C53FAD" w:rsidRDefault="00C53FAD">
            <w:pPr>
              <w:spacing w:line="360" w:lineRule="auto"/>
              <w:jc w:val="both"/>
              <w:rPr>
                <w:sz w:val="16"/>
                <w:szCs w:val="16"/>
                <w:lang w:val="ru-RU"/>
              </w:rPr>
            </w:pPr>
            <w:r>
              <w:rPr>
                <w:sz w:val="16"/>
                <w:szCs w:val="16"/>
                <w:lang w:val="ru-RU"/>
              </w:rPr>
              <w:t>-20</w:t>
            </w:r>
          </w:p>
        </w:tc>
        <w:tc>
          <w:tcPr>
            <w:tcW w:w="1042" w:type="dxa"/>
          </w:tcPr>
          <w:p w:rsidR="00C53FAD" w:rsidRDefault="00C53FAD">
            <w:pPr>
              <w:spacing w:line="360" w:lineRule="auto"/>
              <w:jc w:val="both"/>
              <w:rPr>
                <w:sz w:val="16"/>
                <w:szCs w:val="16"/>
                <w:lang w:val="ru-RU"/>
              </w:rPr>
            </w:pPr>
            <w:r>
              <w:rPr>
                <w:sz w:val="16"/>
                <w:szCs w:val="16"/>
                <w:lang w:val="ru-RU"/>
              </w:rPr>
              <w:t>-5</w:t>
            </w:r>
          </w:p>
        </w:tc>
        <w:tc>
          <w:tcPr>
            <w:tcW w:w="1042" w:type="dxa"/>
          </w:tcPr>
          <w:p w:rsidR="00C53FAD" w:rsidRDefault="00C53FAD">
            <w:pPr>
              <w:spacing w:line="360" w:lineRule="auto"/>
              <w:jc w:val="both"/>
              <w:rPr>
                <w:b/>
                <w:bCs/>
                <w:sz w:val="16"/>
                <w:szCs w:val="16"/>
                <w:lang w:val="ru-RU"/>
              </w:rPr>
            </w:pPr>
            <w:r>
              <w:rPr>
                <w:b/>
                <w:bCs/>
                <w:sz w:val="16"/>
                <w:szCs w:val="16"/>
                <w:lang w:val="ru-RU"/>
              </w:rPr>
              <w:t>50,0</w:t>
            </w:r>
          </w:p>
        </w:tc>
        <w:tc>
          <w:tcPr>
            <w:tcW w:w="1042" w:type="dxa"/>
          </w:tcPr>
          <w:p w:rsidR="00C53FAD" w:rsidRDefault="00C53FAD">
            <w:pPr>
              <w:spacing w:line="360" w:lineRule="auto"/>
              <w:jc w:val="both"/>
              <w:rPr>
                <w:b/>
                <w:bCs/>
                <w:sz w:val="16"/>
                <w:szCs w:val="16"/>
                <w:lang w:val="ru-RU"/>
              </w:rPr>
            </w:pPr>
            <w:r>
              <w:rPr>
                <w:b/>
                <w:bCs/>
                <w:sz w:val="16"/>
                <w:szCs w:val="16"/>
                <w:lang w:val="ru-RU"/>
              </w:rPr>
              <w:t>55,8</w:t>
            </w:r>
          </w:p>
        </w:tc>
        <w:tc>
          <w:tcPr>
            <w:tcW w:w="1042" w:type="dxa"/>
          </w:tcPr>
          <w:p w:rsidR="00C53FAD" w:rsidRDefault="00C53FAD">
            <w:pPr>
              <w:spacing w:line="360" w:lineRule="auto"/>
              <w:jc w:val="both"/>
              <w:rPr>
                <w:b/>
                <w:bCs/>
                <w:sz w:val="16"/>
                <w:szCs w:val="16"/>
                <w:lang w:val="ru-RU"/>
              </w:rPr>
            </w:pPr>
            <w:r>
              <w:rPr>
                <w:b/>
                <w:bCs/>
                <w:sz w:val="16"/>
                <w:szCs w:val="16"/>
                <w:lang w:val="ru-RU"/>
              </w:rPr>
              <w:t>55,0</w:t>
            </w:r>
          </w:p>
        </w:tc>
      </w:tr>
      <w:tr w:rsidR="00C53FAD">
        <w:tc>
          <w:tcPr>
            <w:tcW w:w="3794" w:type="dxa"/>
          </w:tcPr>
          <w:p w:rsidR="00C53FAD" w:rsidRDefault="00C53FAD">
            <w:pPr>
              <w:spacing w:line="360" w:lineRule="auto"/>
              <w:jc w:val="both"/>
              <w:rPr>
                <w:sz w:val="16"/>
                <w:szCs w:val="16"/>
                <w:lang w:val="ru-RU"/>
              </w:rPr>
            </w:pPr>
            <w:r>
              <w:rPr>
                <w:sz w:val="16"/>
                <w:szCs w:val="16"/>
                <w:lang w:val="ru-RU"/>
              </w:rPr>
              <w:t>- предприятий с иностранной собственностью.</w:t>
            </w:r>
          </w:p>
        </w:tc>
        <w:tc>
          <w:tcPr>
            <w:tcW w:w="1042" w:type="dxa"/>
          </w:tcPr>
          <w:p w:rsidR="00C53FAD" w:rsidRDefault="00C53FAD">
            <w:pPr>
              <w:spacing w:line="360" w:lineRule="auto"/>
              <w:jc w:val="both"/>
              <w:rPr>
                <w:sz w:val="16"/>
                <w:szCs w:val="16"/>
                <w:lang w:val="ru-RU"/>
              </w:rPr>
            </w:pPr>
            <w:r>
              <w:rPr>
                <w:sz w:val="16"/>
                <w:szCs w:val="16"/>
                <w:lang w:val="ru-RU"/>
              </w:rPr>
              <w:t>1</w:t>
            </w:r>
          </w:p>
        </w:tc>
        <w:tc>
          <w:tcPr>
            <w:tcW w:w="1042" w:type="dxa"/>
          </w:tcPr>
          <w:p w:rsidR="00C53FAD" w:rsidRDefault="00C53FAD">
            <w:pPr>
              <w:spacing w:line="360" w:lineRule="auto"/>
              <w:jc w:val="both"/>
              <w:rPr>
                <w:sz w:val="16"/>
                <w:szCs w:val="16"/>
                <w:lang w:val="ru-RU"/>
              </w:rPr>
            </w:pPr>
            <w:r>
              <w:rPr>
                <w:sz w:val="16"/>
                <w:szCs w:val="16"/>
                <w:lang w:val="ru-RU"/>
              </w:rPr>
              <w:t>1</w:t>
            </w:r>
          </w:p>
        </w:tc>
        <w:tc>
          <w:tcPr>
            <w:tcW w:w="1042" w:type="dxa"/>
          </w:tcPr>
          <w:p w:rsidR="00C53FAD" w:rsidRDefault="00C53FAD">
            <w:pPr>
              <w:spacing w:line="360" w:lineRule="auto"/>
              <w:jc w:val="both"/>
              <w:rPr>
                <w:sz w:val="16"/>
                <w:szCs w:val="16"/>
                <w:lang w:val="ru-RU"/>
              </w:rPr>
            </w:pPr>
            <w:r>
              <w:rPr>
                <w:sz w:val="16"/>
                <w:szCs w:val="16"/>
                <w:lang w:val="ru-RU"/>
              </w:rPr>
              <w:t>1</w:t>
            </w:r>
          </w:p>
        </w:tc>
        <w:tc>
          <w:tcPr>
            <w:tcW w:w="1042" w:type="dxa"/>
          </w:tcPr>
          <w:p w:rsidR="00C53FAD" w:rsidRDefault="00C53FAD">
            <w:pPr>
              <w:spacing w:line="360" w:lineRule="auto"/>
              <w:jc w:val="both"/>
              <w:rPr>
                <w:sz w:val="16"/>
                <w:szCs w:val="16"/>
                <w:lang w:val="ru-RU"/>
              </w:rPr>
            </w:pPr>
            <w:r>
              <w:rPr>
                <w:sz w:val="16"/>
                <w:szCs w:val="16"/>
                <w:lang w:val="ru-RU"/>
              </w:rPr>
              <w:t>-</w:t>
            </w:r>
          </w:p>
        </w:tc>
        <w:tc>
          <w:tcPr>
            <w:tcW w:w="1042" w:type="dxa"/>
          </w:tcPr>
          <w:p w:rsidR="00C53FAD" w:rsidRDefault="00C53FAD">
            <w:pPr>
              <w:spacing w:line="360" w:lineRule="auto"/>
              <w:jc w:val="both"/>
              <w:rPr>
                <w:sz w:val="16"/>
                <w:szCs w:val="16"/>
                <w:lang w:val="ru-RU"/>
              </w:rPr>
            </w:pPr>
            <w:r>
              <w:rPr>
                <w:sz w:val="16"/>
                <w:szCs w:val="16"/>
                <w:lang w:val="ru-RU"/>
              </w:rPr>
              <w:t>-</w:t>
            </w:r>
          </w:p>
        </w:tc>
        <w:tc>
          <w:tcPr>
            <w:tcW w:w="1042" w:type="dxa"/>
          </w:tcPr>
          <w:p w:rsidR="00C53FAD" w:rsidRDefault="00C53FAD">
            <w:pPr>
              <w:spacing w:line="360" w:lineRule="auto"/>
              <w:jc w:val="both"/>
              <w:rPr>
                <w:sz w:val="16"/>
                <w:szCs w:val="16"/>
                <w:lang w:val="ru-RU"/>
              </w:rPr>
            </w:pPr>
            <w:r>
              <w:rPr>
                <w:sz w:val="16"/>
                <w:szCs w:val="16"/>
                <w:lang w:val="ru-RU"/>
              </w:rPr>
              <w:t>-</w:t>
            </w:r>
          </w:p>
        </w:tc>
        <w:tc>
          <w:tcPr>
            <w:tcW w:w="1042" w:type="dxa"/>
          </w:tcPr>
          <w:p w:rsidR="00C53FAD" w:rsidRDefault="00C53FAD">
            <w:pPr>
              <w:spacing w:line="360" w:lineRule="auto"/>
              <w:jc w:val="both"/>
              <w:rPr>
                <w:sz w:val="16"/>
                <w:szCs w:val="16"/>
                <w:lang w:val="ru-RU"/>
              </w:rPr>
            </w:pPr>
            <w:r>
              <w:rPr>
                <w:sz w:val="16"/>
                <w:szCs w:val="16"/>
                <w:lang w:val="ru-RU"/>
              </w:rPr>
              <w:t>-</w:t>
            </w:r>
          </w:p>
        </w:tc>
        <w:tc>
          <w:tcPr>
            <w:tcW w:w="1042" w:type="dxa"/>
          </w:tcPr>
          <w:p w:rsidR="00C53FAD" w:rsidRDefault="00C53FAD">
            <w:pPr>
              <w:spacing w:line="360" w:lineRule="auto"/>
              <w:jc w:val="both"/>
              <w:rPr>
                <w:sz w:val="16"/>
                <w:szCs w:val="16"/>
                <w:lang w:val="ru-RU"/>
              </w:rPr>
            </w:pPr>
            <w:r>
              <w:rPr>
                <w:sz w:val="16"/>
                <w:szCs w:val="16"/>
                <w:lang w:val="ru-RU"/>
              </w:rPr>
              <w:t>0,2</w:t>
            </w:r>
          </w:p>
        </w:tc>
        <w:tc>
          <w:tcPr>
            <w:tcW w:w="1042" w:type="dxa"/>
          </w:tcPr>
          <w:p w:rsidR="00C53FAD" w:rsidRDefault="00C53FAD">
            <w:pPr>
              <w:spacing w:line="360" w:lineRule="auto"/>
              <w:jc w:val="both"/>
              <w:rPr>
                <w:sz w:val="16"/>
                <w:szCs w:val="16"/>
                <w:lang w:val="ru-RU"/>
              </w:rPr>
            </w:pPr>
            <w:r>
              <w:rPr>
                <w:sz w:val="16"/>
                <w:szCs w:val="16"/>
                <w:lang w:val="ru-RU"/>
              </w:rPr>
              <w:t>0,3</w:t>
            </w:r>
          </w:p>
        </w:tc>
        <w:tc>
          <w:tcPr>
            <w:tcW w:w="1042" w:type="dxa"/>
          </w:tcPr>
          <w:p w:rsidR="00C53FAD" w:rsidRDefault="00C53FAD">
            <w:pPr>
              <w:spacing w:line="360" w:lineRule="auto"/>
              <w:jc w:val="both"/>
              <w:rPr>
                <w:sz w:val="16"/>
                <w:szCs w:val="16"/>
                <w:lang w:val="ru-RU"/>
              </w:rPr>
            </w:pPr>
            <w:r>
              <w:rPr>
                <w:sz w:val="16"/>
                <w:szCs w:val="16"/>
                <w:lang w:val="ru-RU"/>
              </w:rPr>
              <w:t>0,3</w:t>
            </w:r>
          </w:p>
        </w:tc>
      </w:tr>
    </w:tbl>
    <w:p w:rsidR="00C53FAD" w:rsidRDefault="00C53FAD">
      <w:pPr>
        <w:spacing w:line="360" w:lineRule="auto"/>
        <w:ind w:firstLine="720"/>
        <w:jc w:val="right"/>
        <w:rPr>
          <w:b/>
          <w:bCs/>
          <w:lang w:val="ru-RU"/>
        </w:rPr>
      </w:pPr>
      <w:r>
        <w:rPr>
          <w:sz w:val="28"/>
          <w:szCs w:val="28"/>
          <w:lang w:val="ru-RU"/>
        </w:rPr>
        <w:br w:type="page"/>
      </w:r>
      <w:r>
        <w:rPr>
          <w:b/>
          <w:bCs/>
          <w:lang w:val="ru-RU"/>
        </w:rPr>
        <w:t>Таблица №</w:t>
      </w:r>
    </w:p>
    <w:p w:rsidR="00C53FAD" w:rsidRDefault="00C53FAD">
      <w:pPr>
        <w:spacing w:line="360" w:lineRule="auto"/>
        <w:ind w:firstLine="720"/>
        <w:jc w:val="right"/>
        <w:rPr>
          <w:b/>
          <w:bCs/>
          <w:sz w:val="28"/>
          <w:szCs w:val="28"/>
          <w:lang w:val="ru-RU"/>
        </w:rPr>
      </w:pPr>
      <w:r>
        <w:rPr>
          <w:b/>
          <w:bCs/>
          <w:lang w:val="ru-RU"/>
        </w:rPr>
        <w:t>Планирование поступлений доходов по налоговым источникам в федеральный бюджет в динамике за 1996-1998г.г.</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518"/>
        <w:gridCol w:w="1063"/>
        <w:gridCol w:w="1063"/>
        <w:gridCol w:w="1063"/>
        <w:gridCol w:w="1063"/>
        <w:gridCol w:w="1063"/>
        <w:gridCol w:w="1063"/>
        <w:gridCol w:w="1063"/>
        <w:gridCol w:w="1063"/>
        <w:gridCol w:w="1063"/>
        <w:gridCol w:w="1063"/>
        <w:gridCol w:w="1063"/>
      </w:tblGrid>
      <w:tr w:rsidR="00C53FAD">
        <w:tc>
          <w:tcPr>
            <w:tcW w:w="2518" w:type="dxa"/>
            <w:tcBorders>
              <w:bottom w:val="nil"/>
            </w:tcBorders>
          </w:tcPr>
          <w:p w:rsidR="00C53FAD" w:rsidRDefault="00C53FAD">
            <w:pPr>
              <w:spacing w:line="360" w:lineRule="auto"/>
              <w:rPr>
                <w:sz w:val="16"/>
                <w:szCs w:val="16"/>
                <w:lang w:val="ru-RU"/>
              </w:rPr>
            </w:pPr>
          </w:p>
        </w:tc>
        <w:tc>
          <w:tcPr>
            <w:tcW w:w="3189" w:type="dxa"/>
            <w:gridSpan w:val="3"/>
          </w:tcPr>
          <w:p w:rsidR="00C53FAD" w:rsidRDefault="00C53FAD">
            <w:pPr>
              <w:spacing w:line="360" w:lineRule="auto"/>
              <w:jc w:val="center"/>
              <w:rPr>
                <w:sz w:val="16"/>
                <w:szCs w:val="16"/>
                <w:lang w:val="ru-RU"/>
              </w:rPr>
            </w:pPr>
            <w:r>
              <w:rPr>
                <w:sz w:val="16"/>
                <w:szCs w:val="16"/>
                <w:lang w:val="ru-RU"/>
              </w:rPr>
              <w:t>1996 год</w:t>
            </w:r>
          </w:p>
        </w:tc>
        <w:tc>
          <w:tcPr>
            <w:tcW w:w="4252" w:type="dxa"/>
            <w:gridSpan w:val="4"/>
          </w:tcPr>
          <w:p w:rsidR="00C53FAD" w:rsidRDefault="00C53FAD">
            <w:pPr>
              <w:spacing w:line="360" w:lineRule="auto"/>
              <w:jc w:val="center"/>
              <w:rPr>
                <w:sz w:val="16"/>
                <w:szCs w:val="16"/>
                <w:lang w:val="ru-RU"/>
              </w:rPr>
            </w:pPr>
            <w:r>
              <w:rPr>
                <w:sz w:val="16"/>
                <w:szCs w:val="16"/>
                <w:lang w:val="ru-RU"/>
              </w:rPr>
              <w:t>1997 год</w:t>
            </w:r>
          </w:p>
        </w:tc>
        <w:tc>
          <w:tcPr>
            <w:tcW w:w="4252" w:type="dxa"/>
            <w:gridSpan w:val="4"/>
          </w:tcPr>
          <w:p w:rsidR="00C53FAD" w:rsidRDefault="00C53FAD">
            <w:pPr>
              <w:spacing w:line="360" w:lineRule="auto"/>
              <w:jc w:val="center"/>
              <w:rPr>
                <w:sz w:val="16"/>
                <w:szCs w:val="16"/>
                <w:lang w:val="ru-RU"/>
              </w:rPr>
            </w:pPr>
            <w:r>
              <w:rPr>
                <w:sz w:val="16"/>
                <w:szCs w:val="16"/>
                <w:lang w:val="ru-RU"/>
              </w:rPr>
              <w:t>1998 год</w:t>
            </w:r>
          </w:p>
        </w:tc>
      </w:tr>
      <w:tr w:rsidR="00C53FAD">
        <w:tc>
          <w:tcPr>
            <w:tcW w:w="2518" w:type="dxa"/>
            <w:tcBorders>
              <w:top w:val="nil"/>
            </w:tcBorders>
          </w:tcPr>
          <w:p w:rsidR="00C53FAD" w:rsidRDefault="00C53FAD">
            <w:pPr>
              <w:spacing w:line="360" w:lineRule="auto"/>
              <w:rPr>
                <w:lang w:val="ru-RU"/>
              </w:rPr>
            </w:pPr>
            <w:r>
              <w:rPr>
                <w:lang w:val="ru-RU"/>
              </w:rPr>
              <w:t>Статьи доходов государственного бюджета</w:t>
            </w:r>
          </w:p>
        </w:tc>
        <w:tc>
          <w:tcPr>
            <w:tcW w:w="1063" w:type="dxa"/>
          </w:tcPr>
          <w:p w:rsidR="00C53FAD" w:rsidRDefault="00C53FAD">
            <w:pPr>
              <w:spacing w:line="360" w:lineRule="auto"/>
              <w:jc w:val="center"/>
              <w:rPr>
                <w:sz w:val="16"/>
                <w:szCs w:val="16"/>
                <w:lang w:val="ru-RU"/>
              </w:rPr>
            </w:pPr>
            <w:r>
              <w:rPr>
                <w:sz w:val="16"/>
                <w:szCs w:val="16"/>
                <w:lang w:val="ru-RU"/>
              </w:rPr>
              <w:t>в сумме</w:t>
            </w:r>
          </w:p>
        </w:tc>
        <w:tc>
          <w:tcPr>
            <w:tcW w:w="1063" w:type="dxa"/>
          </w:tcPr>
          <w:p w:rsidR="00C53FAD" w:rsidRDefault="00C53FAD">
            <w:pPr>
              <w:spacing w:line="360" w:lineRule="auto"/>
              <w:jc w:val="center"/>
              <w:rPr>
                <w:sz w:val="16"/>
                <w:szCs w:val="16"/>
                <w:lang w:val="ru-RU"/>
              </w:rPr>
            </w:pPr>
            <w:r>
              <w:rPr>
                <w:sz w:val="16"/>
                <w:szCs w:val="16"/>
                <w:lang w:val="ru-RU"/>
              </w:rPr>
              <w:t>в % к  общему объему доходов</w:t>
            </w:r>
          </w:p>
        </w:tc>
        <w:tc>
          <w:tcPr>
            <w:tcW w:w="1063" w:type="dxa"/>
          </w:tcPr>
          <w:p w:rsidR="00C53FAD" w:rsidRDefault="00C53FAD">
            <w:pPr>
              <w:spacing w:line="360" w:lineRule="auto"/>
              <w:jc w:val="center"/>
              <w:rPr>
                <w:sz w:val="16"/>
                <w:szCs w:val="16"/>
                <w:lang w:val="ru-RU"/>
              </w:rPr>
            </w:pPr>
            <w:r>
              <w:rPr>
                <w:sz w:val="16"/>
                <w:szCs w:val="16"/>
                <w:lang w:val="ru-RU"/>
              </w:rPr>
              <w:t>в % к общему объему доходов по налоговым источникам</w:t>
            </w:r>
          </w:p>
        </w:tc>
        <w:tc>
          <w:tcPr>
            <w:tcW w:w="1063" w:type="dxa"/>
          </w:tcPr>
          <w:p w:rsidR="00C53FAD" w:rsidRDefault="00C53FAD">
            <w:pPr>
              <w:spacing w:line="360" w:lineRule="auto"/>
              <w:jc w:val="center"/>
              <w:rPr>
                <w:sz w:val="16"/>
                <w:szCs w:val="16"/>
                <w:lang w:val="ru-RU"/>
              </w:rPr>
            </w:pPr>
            <w:r>
              <w:rPr>
                <w:sz w:val="16"/>
                <w:szCs w:val="16"/>
                <w:lang w:val="ru-RU"/>
              </w:rPr>
              <w:t>в сумме</w:t>
            </w:r>
          </w:p>
        </w:tc>
        <w:tc>
          <w:tcPr>
            <w:tcW w:w="1063" w:type="dxa"/>
          </w:tcPr>
          <w:p w:rsidR="00C53FAD" w:rsidRDefault="00C53FAD">
            <w:pPr>
              <w:spacing w:line="360" w:lineRule="auto"/>
              <w:jc w:val="center"/>
              <w:rPr>
                <w:sz w:val="16"/>
                <w:szCs w:val="16"/>
                <w:lang w:val="ru-RU"/>
              </w:rPr>
            </w:pPr>
            <w:r>
              <w:rPr>
                <w:sz w:val="16"/>
                <w:szCs w:val="16"/>
                <w:lang w:val="ru-RU"/>
              </w:rPr>
              <w:t>в % к  общему объему доходов</w:t>
            </w:r>
          </w:p>
        </w:tc>
        <w:tc>
          <w:tcPr>
            <w:tcW w:w="1063" w:type="dxa"/>
          </w:tcPr>
          <w:p w:rsidR="00C53FAD" w:rsidRDefault="00C53FAD">
            <w:pPr>
              <w:spacing w:line="360" w:lineRule="auto"/>
              <w:jc w:val="center"/>
              <w:rPr>
                <w:sz w:val="16"/>
                <w:szCs w:val="16"/>
                <w:lang w:val="ru-RU"/>
              </w:rPr>
            </w:pPr>
            <w:r>
              <w:rPr>
                <w:sz w:val="16"/>
                <w:szCs w:val="16"/>
                <w:lang w:val="ru-RU"/>
              </w:rPr>
              <w:t>в % к общему объему доходов по налоговым источникам</w:t>
            </w:r>
          </w:p>
        </w:tc>
        <w:tc>
          <w:tcPr>
            <w:tcW w:w="1063" w:type="dxa"/>
          </w:tcPr>
          <w:p w:rsidR="00C53FAD" w:rsidRDefault="00C53FAD">
            <w:pPr>
              <w:spacing w:line="360" w:lineRule="auto"/>
              <w:jc w:val="center"/>
              <w:rPr>
                <w:sz w:val="16"/>
                <w:szCs w:val="16"/>
                <w:lang w:val="ru-RU"/>
              </w:rPr>
            </w:pPr>
            <w:r>
              <w:rPr>
                <w:sz w:val="16"/>
                <w:szCs w:val="16"/>
                <w:lang w:val="ru-RU"/>
              </w:rPr>
              <w:t>абсолютные отклонения к прошлому году</w:t>
            </w:r>
          </w:p>
        </w:tc>
        <w:tc>
          <w:tcPr>
            <w:tcW w:w="1063" w:type="dxa"/>
          </w:tcPr>
          <w:p w:rsidR="00C53FAD" w:rsidRDefault="00C53FAD">
            <w:pPr>
              <w:spacing w:line="360" w:lineRule="auto"/>
              <w:jc w:val="center"/>
              <w:rPr>
                <w:sz w:val="16"/>
                <w:szCs w:val="16"/>
                <w:lang w:val="ru-RU"/>
              </w:rPr>
            </w:pPr>
            <w:r>
              <w:rPr>
                <w:sz w:val="16"/>
                <w:szCs w:val="16"/>
                <w:lang w:val="ru-RU"/>
              </w:rPr>
              <w:t>в сумме</w:t>
            </w:r>
          </w:p>
        </w:tc>
        <w:tc>
          <w:tcPr>
            <w:tcW w:w="1063" w:type="dxa"/>
          </w:tcPr>
          <w:p w:rsidR="00C53FAD" w:rsidRDefault="00C53FAD">
            <w:pPr>
              <w:spacing w:line="360" w:lineRule="auto"/>
              <w:jc w:val="center"/>
              <w:rPr>
                <w:sz w:val="16"/>
                <w:szCs w:val="16"/>
                <w:lang w:val="ru-RU"/>
              </w:rPr>
            </w:pPr>
            <w:r>
              <w:rPr>
                <w:sz w:val="16"/>
                <w:szCs w:val="16"/>
                <w:lang w:val="ru-RU"/>
              </w:rPr>
              <w:t>в % к  общему объему доходов</w:t>
            </w:r>
          </w:p>
        </w:tc>
        <w:tc>
          <w:tcPr>
            <w:tcW w:w="1063" w:type="dxa"/>
          </w:tcPr>
          <w:p w:rsidR="00C53FAD" w:rsidRDefault="00C53FAD">
            <w:pPr>
              <w:spacing w:line="360" w:lineRule="auto"/>
              <w:jc w:val="center"/>
              <w:rPr>
                <w:sz w:val="16"/>
                <w:szCs w:val="16"/>
                <w:lang w:val="ru-RU"/>
              </w:rPr>
            </w:pPr>
            <w:r>
              <w:rPr>
                <w:sz w:val="16"/>
                <w:szCs w:val="16"/>
                <w:lang w:val="ru-RU"/>
              </w:rPr>
              <w:t>в % к общему объему доходов по налоговым источникам</w:t>
            </w:r>
          </w:p>
        </w:tc>
        <w:tc>
          <w:tcPr>
            <w:tcW w:w="1063" w:type="dxa"/>
          </w:tcPr>
          <w:p w:rsidR="00C53FAD" w:rsidRDefault="00C53FAD">
            <w:pPr>
              <w:spacing w:line="360" w:lineRule="auto"/>
              <w:jc w:val="center"/>
              <w:rPr>
                <w:sz w:val="16"/>
                <w:szCs w:val="16"/>
                <w:lang w:val="ru-RU"/>
              </w:rPr>
            </w:pPr>
            <w:r>
              <w:rPr>
                <w:sz w:val="16"/>
                <w:szCs w:val="16"/>
                <w:lang w:val="ru-RU"/>
              </w:rPr>
              <w:t>абсолютные отклонения к прошлому году</w:t>
            </w:r>
          </w:p>
        </w:tc>
      </w:tr>
      <w:tr w:rsidR="00C53FAD">
        <w:tc>
          <w:tcPr>
            <w:tcW w:w="2518" w:type="dxa"/>
          </w:tcPr>
          <w:p w:rsidR="00C53FAD" w:rsidRDefault="00C53FAD">
            <w:pPr>
              <w:spacing w:line="360" w:lineRule="auto"/>
              <w:rPr>
                <w:sz w:val="16"/>
                <w:szCs w:val="16"/>
                <w:lang w:val="ru-RU"/>
              </w:rPr>
            </w:pPr>
            <w:r>
              <w:rPr>
                <w:sz w:val="16"/>
                <w:szCs w:val="16"/>
                <w:lang w:val="ru-RU"/>
              </w:rPr>
              <w:t>Доходы  гос. бюджета (всего)</w:t>
            </w:r>
          </w:p>
        </w:tc>
        <w:tc>
          <w:tcPr>
            <w:tcW w:w="1063" w:type="dxa"/>
          </w:tcPr>
          <w:p w:rsidR="00C53FAD" w:rsidRDefault="00C53FAD">
            <w:pPr>
              <w:spacing w:line="360" w:lineRule="auto"/>
              <w:jc w:val="center"/>
              <w:rPr>
                <w:sz w:val="16"/>
                <w:szCs w:val="16"/>
                <w:lang w:val="ru-RU"/>
              </w:rPr>
            </w:pPr>
            <w:r>
              <w:rPr>
                <w:sz w:val="16"/>
                <w:szCs w:val="16"/>
                <w:lang w:val="ru-RU"/>
              </w:rPr>
              <w:t>347 200,0</w:t>
            </w:r>
          </w:p>
        </w:tc>
        <w:tc>
          <w:tcPr>
            <w:tcW w:w="1063" w:type="dxa"/>
          </w:tcPr>
          <w:p w:rsidR="00C53FAD" w:rsidRDefault="00C53FAD">
            <w:pPr>
              <w:spacing w:line="360" w:lineRule="auto"/>
              <w:jc w:val="center"/>
              <w:rPr>
                <w:sz w:val="16"/>
                <w:szCs w:val="16"/>
                <w:lang w:val="ru-RU"/>
              </w:rPr>
            </w:pPr>
            <w:r>
              <w:rPr>
                <w:sz w:val="16"/>
                <w:szCs w:val="16"/>
                <w:lang w:val="ru-RU"/>
              </w:rPr>
              <w:t>100</w:t>
            </w:r>
          </w:p>
        </w:tc>
        <w:tc>
          <w:tcPr>
            <w:tcW w:w="1063" w:type="dxa"/>
          </w:tcPr>
          <w:p w:rsidR="00C53FAD" w:rsidRDefault="00C53FAD">
            <w:pPr>
              <w:spacing w:line="360" w:lineRule="auto"/>
              <w:jc w:val="center"/>
              <w:rPr>
                <w:sz w:val="16"/>
                <w:szCs w:val="16"/>
                <w:lang w:val="ru-RU"/>
              </w:rPr>
            </w:pPr>
            <w:r>
              <w:rPr>
                <w:sz w:val="16"/>
                <w:szCs w:val="16"/>
                <w:lang w:val="ru-RU"/>
              </w:rPr>
              <w:t>х</w:t>
            </w:r>
          </w:p>
        </w:tc>
        <w:tc>
          <w:tcPr>
            <w:tcW w:w="1063" w:type="dxa"/>
          </w:tcPr>
          <w:p w:rsidR="00C53FAD" w:rsidRDefault="00C53FAD">
            <w:pPr>
              <w:spacing w:line="360" w:lineRule="auto"/>
              <w:jc w:val="center"/>
              <w:rPr>
                <w:sz w:val="16"/>
                <w:szCs w:val="16"/>
                <w:lang w:val="ru-RU"/>
              </w:rPr>
            </w:pPr>
            <w:r>
              <w:rPr>
                <w:sz w:val="16"/>
                <w:szCs w:val="16"/>
                <w:lang w:val="ru-RU"/>
              </w:rPr>
              <w:t>434 365,1</w:t>
            </w:r>
          </w:p>
        </w:tc>
        <w:tc>
          <w:tcPr>
            <w:tcW w:w="1063" w:type="dxa"/>
          </w:tcPr>
          <w:p w:rsidR="00C53FAD" w:rsidRDefault="00C53FAD">
            <w:pPr>
              <w:spacing w:line="360" w:lineRule="auto"/>
              <w:jc w:val="center"/>
              <w:rPr>
                <w:sz w:val="16"/>
                <w:szCs w:val="16"/>
                <w:lang w:val="ru-RU"/>
              </w:rPr>
            </w:pPr>
            <w:r>
              <w:rPr>
                <w:sz w:val="16"/>
                <w:szCs w:val="16"/>
                <w:lang w:val="ru-RU"/>
              </w:rPr>
              <w:t>100</w:t>
            </w:r>
          </w:p>
        </w:tc>
        <w:tc>
          <w:tcPr>
            <w:tcW w:w="1063" w:type="dxa"/>
          </w:tcPr>
          <w:p w:rsidR="00C53FAD" w:rsidRDefault="00C53FAD">
            <w:pPr>
              <w:spacing w:line="360" w:lineRule="auto"/>
              <w:jc w:val="center"/>
              <w:rPr>
                <w:sz w:val="16"/>
                <w:szCs w:val="16"/>
                <w:lang w:val="ru-RU"/>
              </w:rPr>
            </w:pPr>
            <w:r>
              <w:rPr>
                <w:sz w:val="16"/>
                <w:szCs w:val="16"/>
                <w:lang w:val="ru-RU"/>
              </w:rPr>
              <w:t>х</w:t>
            </w:r>
          </w:p>
        </w:tc>
        <w:tc>
          <w:tcPr>
            <w:tcW w:w="1063" w:type="dxa"/>
          </w:tcPr>
          <w:p w:rsidR="00C53FAD" w:rsidRDefault="00C53FAD">
            <w:pPr>
              <w:spacing w:line="360" w:lineRule="auto"/>
              <w:jc w:val="center"/>
              <w:rPr>
                <w:sz w:val="16"/>
                <w:szCs w:val="16"/>
                <w:lang w:val="ru-RU"/>
              </w:rPr>
            </w:pPr>
            <w:r>
              <w:rPr>
                <w:sz w:val="16"/>
                <w:szCs w:val="16"/>
                <w:lang w:val="ru-RU"/>
              </w:rPr>
              <w:t>+87 165,1</w:t>
            </w:r>
          </w:p>
        </w:tc>
        <w:tc>
          <w:tcPr>
            <w:tcW w:w="1063" w:type="dxa"/>
          </w:tcPr>
          <w:p w:rsidR="00C53FAD" w:rsidRDefault="00C53FAD">
            <w:pPr>
              <w:spacing w:line="360" w:lineRule="auto"/>
              <w:jc w:val="center"/>
              <w:rPr>
                <w:sz w:val="16"/>
                <w:szCs w:val="16"/>
                <w:lang w:val="ru-RU"/>
              </w:rPr>
            </w:pPr>
            <w:r>
              <w:rPr>
                <w:sz w:val="16"/>
                <w:szCs w:val="16"/>
                <w:lang w:val="ru-RU"/>
              </w:rPr>
              <w:t>367 548,0</w:t>
            </w:r>
          </w:p>
        </w:tc>
        <w:tc>
          <w:tcPr>
            <w:tcW w:w="1063" w:type="dxa"/>
          </w:tcPr>
          <w:p w:rsidR="00C53FAD" w:rsidRDefault="00C53FAD">
            <w:pPr>
              <w:spacing w:line="360" w:lineRule="auto"/>
              <w:jc w:val="center"/>
              <w:rPr>
                <w:sz w:val="16"/>
                <w:szCs w:val="16"/>
                <w:lang w:val="ru-RU"/>
              </w:rPr>
            </w:pPr>
            <w:r>
              <w:rPr>
                <w:sz w:val="16"/>
                <w:szCs w:val="16"/>
                <w:lang w:val="ru-RU"/>
              </w:rPr>
              <w:t>100</w:t>
            </w:r>
          </w:p>
        </w:tc>
        <w:tc>
          <w:tcPr>
            <w:tcW w:w="1063" w:type="dxa"/>
          </w:tcPr>
          <w:p w:rsidR="00C53FAD" w:rsidRDefault="00C53FAD">
            <w:pPr>
              <w:spacing w:line="360" w:lineRule="auto"/>
              <w:jc w:val="center"/>
              <w:rPr>
                <w:sz w:val="16"/>
                <w:szCs w:val="16"/>
                <w:lang w:val="ru-RU"/>
              </w:rPr>
            </w:pPr>
            <w:r>
              <w:rPr>
                <w:sz w:val="16"/>
                <w:szCs w:val="16"/>
                <w:lang w:val="ru-RU"/>
              </w:rPr>
              <w:t>х</w:t>
            </w:r>
          </w:p>
        </w:tc>
        <w:tc>
          <w:tcPr>
            <w:tcW w:w="1063" w:type="dxa"/>
          </w:tcPr>
          <w:p w:rsidR="00C53FAD" w:rsidRDefault="00C53FAD">
            <w:pPr>
              <w:spacing w:line="360" w:lineRule="auto"/>
              <w:jc w:val="center"/>
              <w:rPr>
                <w:sz w:val="16"/>
                <w:szCs w:val="16"/>
                <w:lang w:val="ru-RU"/>
              </w:rPr>
            </w:pPr>
            <w:r>
              <w:rPr>
                <w:sz w:val="16"/>
                <w:szCs w:val="16"/>
                <w:lang w:val="ru-RU"/>
              </w:rPr>
              <w:t>-66 817,1</w:t>
            </w:r>
          </w:p>
        </w:tc>
      </w:tr>
      <w:tr w:rsidR="00C53FAD">
        <w:tc>
          <w:tcPr>
            <w:tcW w:w="2518" w:type="dxa"/>
          </w:tcPr>
          <w:p w:rsidR="00C53FAD" w:rsidRDefault="00C53FAD">
            <w:pPr>
              <w:spacing w:line="360" w:lineRule="auto"/>
              <w:rPr>
                <w:sz w:val="16"/>
                <w:szCs w:val="16"/>
                <w:lang w:val="ru-RU"/>
              </w:rPr>
            </w:pPr>
            <w:r>
              <w:rPr>
                <w:sz w:val="16"/>
                <w:szCs w:val="16"/>
                <w:lang w:val="ru-RU"/>
              </w:rPr>
              <w:t>в том числе:</w:t>
            </w:r>
          </w:p>
        </w:tc>
        <w:tc>
          <w:tcPr>
            <w:tcW w:w="11693" w:type="dxa"/>
            <w:gridSpan w:val="11"/>
          </w:tcPr>
          <w:p w:rsidR="00C53FAD" w:rsidRDefault="00C53FAD">
            <w:pPr>
              <w:spacing w:line="360" w:lineRule="auto"/>
              <w:jc w:val="center"/>
              <w:rPr>
                <w:sz w:val="16"/>
                <w:szCs w:val="16"/>
                <w:lang w:val="ru-RU"/>
              </w:rPr>
            </w:pPr>
          </w:p>
        </w:tc>
      </w:tr>
      <w:tr w:rsidR="00C53FAD">
        <w:tc>
          <w:tcPr>
            <w:tcW w:w="2518" w:type="dxa"/>
          </w:tcPr>
          <w:p w:rsidR="00C53FAD" w:rsidRDefault="00C53FAD">
            <w:pPr>
              <w:spacing w:line="360" w:lineRule="auto"/>
              <w:rPr>
                <w:sz w:val="16"/>
                <w:szCs w:val="16"/>
                <w:lang w:val="ru-RU"/>
              </w:rPr>
            </w:pPr>
            <w:r>
              <w:rPr>
                <w:sz w:val="16"/>
                <w:szCs w:val="16"/>
                <w:lang w:val="ru-RU"/>
              </w:rPr>
              <w:t>Налоговые поступления (всего),</w:t>
            </w:r>
          </w:p>
        </w:tc>
        <w:tc>
          <w:tcPr>
            <w:tcW w:w="1063" w:type="dxa"/>
          </w:tcPr>
          <w:p w:rsidR="00C53FAD" w:rsidRDefault="00C53FAD">
            <w:pPr>
              <w:spacing w:line="360" w:lineRule="auto"/>
              <w:jc w:val="center"/>
              <w:rPr>
                <w:sz w:val="16"/>
                <w:szCs w:val="16"/>
                <w:lang w:val="ru-RU"/>
              </w:rPr>
            </w:pPr>
            <w:r>
              <w:rPr>
                <w:sz w:val="16"/>
                <w:szCs w:val="16"/>
                <w:lang w:val="ru-RU"/>
              </w:rPr>
              <w:t>282 478,4</w:t>
            </w:r>
          </w:p>
        </w:tc>
        <w:tc>
          <w:tcPr>
            <w:tcW w:w="1063" w:type="dxa"/>
          </w:tcPr>
          <w:p w:rsidR="00C53FAD" w:rsidRDefault="00C53FAD">
            <w:pPr>
              <w:spacing w:line="360" w:lineRule="auto"/>
              <w:jc w:val="center"/>
              <w:rPr>
                <w:sz w:val="16"/>
                <w:szCs w:val="16"/>
                <w:lang w:val="ru-RU"/>
              </w:rPr>
            </w:pPr>
            <w:r>
              <w:rPr>
                <w:sz w:val="16"/>
                <w:szCs w:val="16"/>
                <w:lang w:val="ru-RU"/>
              </w:rPr>
              <w:t>81,36</w:t>
            </w:r>
          </w:p>
        </w:tc>
        <w:tc>
          <w:tcPr>
            <w:tcW w:w="1063" w:type="dxa"/>
          </w:tcPr>
          <w:p w:rsidR="00C53FAD" w:rsidRDefault="00C53FAD">
            <w:pPr>
              <w:spacing w:line="360" w:lineRule="auto"/>
              <w:jc w:val="center"/>
              <w:rPr>
                <w:sz w:val="16"/>
                <w:szCs w:val="16"/>
                <w:lang w:val="ru-RU"/>
              </w:rPr>
            </w:pPr>
            <w:r>
              <w:rPr>
                <w:sz w:val="16"/>
                <w:szCs w:val="16"/>
                <w:lang w:val="ru-RU"/>
              </w:rPr>
              <w:t>100</w:t>
            </w:r>
          </w:p>
        </w:tc>
        <w:tc>
          <w:tcPr>
            <w:tcW w:w="1063" w:type="dxa"/>
          </w:tcPr>
          <w:p w:rsidR="00C53FAD" w:rsidRDefault="00C53FAD">
            <w:pPr>
              <w:spacing w:line="360" w:lineRule="auto"/>
              <w:jc w:val="center"/>
              <w:rPr>
                <w:sz w:val="16"/>
                <w:szCs w:val="16"/>
                <w:lang w:val="ru-RU"/>
              </w:rPr>
            </w:pPr>
            <w:r>
              <w:rPr>
                <w:sz w:val="16"/>
                <w:szCs w:val="16"/>
                <w:lang w:val="ru-RU"/>
              </w:rPr>
              <w:t>374 649,5</w:t>
            </w:r>
          </w:p>
        </w:tc>
        <w:tc>
          <w:tcPr>
            <w:tcW w:w="1063" w:type="dxa"/>
          </w:tcPr>
          <w:p w:rsidR="00C53FAD" w:rsidRDefault="00C53FAD">
            <w:pPr>
              <w:spacing w:line="360" w:lineRule="auto"/>
              <w:jc w:val="center"/>
              <w:rPr>
                <w:sz w:val="16"/>
                <w:szCs w:val="16"/>
                <w:lang w:val="ru-RU"/>
              </w:rPr>
            </w:pPr>
            <w:r>
              <w:rPr>
                <w:sz w:val="16"/>
                <w:szCs w:val="16"/>
                <w:lang w:val="ru-RU"/>
              </w:rPr>
              <w:t>86,25</w:t>
            </w:r>
          </w:p>
        </w:tc>
        <w:tc>
          <w:tcPr>
            <w:tcW w:w="1063" w:type="dxa"/>
          </w:tcPr>
          <w:p w:rsidR="00C53FAD" w:rsidRDefault="00C53FAD">
            <w:pPr>
              <w:spacing w:line="360" w:lineRule="auto"/>
              <w:jc w:val="center"/>
              <w:rPr>
                <w:sz w:val="16"/>
                <w:szCs w:val="16"/>
                <w:lang w:val="ru-RU"/>
              </w:rPr>
            </w:pPr>
            <w:r>
              <w:rPr>
                <w:sz w:val="16"/>
                <w:szCs w:val="16"/>
                <w:lang w:val="ru-RU"/>
              </w:rPr>
              <w:t>100</w:t>
            </w:r>
          </w:p>
        </w:tc>
        <w:tc>
          <w:tcPr>
            <w:tcW w:w="1063" w:type="dxa"/>
          </w:tcPr>
          <w:p w:rsidR="00C53FAD" w:rsidRDefault="00C53FAD">
            <w:pPr>
              <w:spacing w:line="360" w:lineRule="auto"/>
              <w:jc w:val="center"/>
              <w:rPr>
                <w:sz w:val="16"/>
                <w:szCs w:val="16"/>
                <w:lang w:val="ru-RU"/>
              </w:rPr>
            </w:pPr>
            <w:r>
              <w:rPr>
                <w:sz w:val="16"/>
                <w:szCs w:val="16"/>
                <w:lang w:val="ru-RU"/>
              </w:rPr>
              <w:t>+92 171,1</w:t>
            </w:r>
          </w:p>
        </w:tc>
        <w:tc>
          <w:tcPr>
            <w:tcW w:w="1063" w:type="dxa"/>
          </w:tcPr>
          <w:p w:rsidR="00C53FAD" w:rsidRDefault="00C53FAD">
            <w:pPr>
              <w:spacing w:line="360" w:lineRule="auto"/>
              <w:jc w:val="center"/>
              <w:rPr>
                <w:sz w:val="16"/>
                <w:szCs w:val="16"/>
                <w:lang w:val="ru-RU"/>
              </w:rPr>
            </w:pPr>
            <w:r>
              <w:rPr>
                <w:sz w:val="16"/>
                <w:szCs w:val="16"/>
                <w:lang w:val="ru-RU"/>
              </w:rPr>
              <w:t>306 975,7</w:t>
            </w:r>
          </w:p>
        </w:tc>
        <w:tc>
          <w:tcPr>
            <w:tcW w:w="1063" w:type="dxa"/>
          </w:tcPr>
          <w:p w:rsidR="00C53FAD" w:rsidRDefault="00C53FAD">
            <w:pPr>
              <w:spacing w:line="360" w:lineRule="auto"/>
              <w:jc w:val="center"/>
              <w:rPr>
                <w:sz w:val="16"/>
                <w:szCs w:val="16"/>
                <w:lang w:val="ru-RU"/>
              </w:rPr>
            </w:pPr>
            <w:r>
              <w:rPr>
                <w:sz w:val="16"/>
                <w:szCs w:val="16"/>
                <w:lang w:val="ru-RU"/>
              </w:rPr>
              <w:t>83,52</w:t>
            </w:r>
          </w:p>
        </w:tc>
        <w:tc>
          <w:tcPr>
            <w:tcW w:w="1063" w:type="dxa"/>
          </w:tcPr>
          <w:p w:rsidR="00C53FAD" w:rsidRDefault="00C53FAD">
            <w:pPr>
              <w:spacing w:line="360" w:lineRule="auto"/>
              <w:jc w:val="center"/>
              <w:rPr>
                <w:sz w:val="16"/>
                <w:szCs w:val="16"/>
                <w:lang w:val="ru-RU"/>
              </w:rPr>
            </w:pPr>
            <w:r>
              <w:rPr>
                <w:sz w:val="16"/>
                <w:szCs w:val="16"/>
                <w:lang w:val="ru-RU"/>
              </w:rPr>
              <w:t>100</w:t>
            </w:r>
          </w:p>
        </w:tc>
        <w:tc>
          <w:tcPr>
            <w:tcW w:w="1063" w:type="dxa"/>
          </w:tcPr>
          <w:p w:rsidR="00C53FAD" w:rsidRDefault="00C53FAD">
            <w:pPr>
              <w:spacing w:line="360" w:lineRule="auto"/>
              <w:jc w:val="center"/>
              <w:rPr>
                <w:sz w:val="16"/>
                <w:szCs w:val="16"/>
                <w:lang w:val="ru-RU"/>
              </w:rPr>
            </w:pPr>
            <w:r>
              <w:rPr>
                <w:sz w:val="16"/>
                <w:szCs w:val="16"/>
                <w:lang w:val="ru-RU"/>
              </w:rPr>
              <w:t>-67 673,8</w:t>
            </w:r>
          </w:p>
        </w:tc>
      </w:tr>
      <w:tr w:rsidR="00C53FAD">
        <w:tc>
          <w:tcPr>
            <w:tcW w:w="2518" w:type="dxa"/>
          </w:tcPr>
          <w:p w:rsidR="00C53FAD" w:rsidRDefault="00C53FAD">
            <w:pPr>
              <w:spacing w:line="360" w:lineRule="auto"/>
              <w:rPr>
                <w:sz w:val="16"/>
                <w:szCs w:val="16"/>
                <w:lang w:val="ru-RU"/>
              </w:rPr>
            </w:pPr>
            <w:r>
              <w:rPr>
                <w:sz w:val="16"/>
                <w:szCs w:val="16"/>
                <w:lang w:val="ru-RU"/>
              </w:rPr>
              <w:t>в том числе:</w:t>
            </w:r>
          </w:p>
        </w:tc>
        <w:tc>
          <w:tcPr>
            <w:tcW w:w="11693" w:type="dxa"/>
            <w:gridSpan w:val="11"/>
          </w:tcPr>
          <w:p w:rsidR="00C53FAD" w:rsidRDefault="00C53FAD">
            <w:pPr>
              <w:spacing w:line="360" w:lineRule="auto"/>
              <w:jc w:val="center"/>
              <w:rPr>
                <w:sz w:val="16"/>
                <w:szCs w:val="16"/>
                <w:lang w:val="ru-RU"/>
              </w:rPr>
            </w:pPr>
          </w:p>
        </w:tc>
      </w:tr>
      <w:tr w:rsidR="00C53FAD">
        <w:tc>
          <w:tcPr>
            <w:tcW w:w="2518" w:type="dxa"/>
          </w:tcPr>
          <w:p w:rsidR="00C53FAD" w:rsidRDefault="00C53FAD">
            <w:pPr>
              <w:spacing w:line="360" w:lineRule="auto"/>
              <w:rPr>
                <w:sz w:val="16"/>
                <w:szCs w:val="16"/>
                <w:lang w:val="ru-RU"/>
              </w:rPr>
            </w:pPr>
            <w:r>
              <w:rPr>
                <w:sz w:val="16"/>
                <w:szCs w:val="16"/>
                <w:lang w:val="ru-RU"/>
              </w:rPr>
              <w:t>1) налог на прибыль (доход) предприятий и организаций;</w:t>
            </w:r>
          </w:p>
        </w:tc>
        <w:tc>
          <w:tcPr>
            <w:tcW w:w="1063" w:type="dxa"/>
          </w:tcPr>
          <w:p w:rsidR="00C53FAD" w:rsidRDefault="00C53FAD">
            <w:pPr>
              <w:spacing w:line="360" w:lineRule="auto"/>
              <w:jc w:val="center"/>
              <w:rPr>
                <w:sz w:val="16"/>
                <w:szCs w:val="16"/>
                <w:lang w:val="ru-RU"/>
              </w:rPr>
            </w:pPr>
            <w:r>
              <w:rPr>
                <w:sz w:val="16"/>
                <w:szCs w:val="16"/>
                <w:lang w:val="ru-RU"/>
              </w:rPr>
              <w:t>55 518,9</w:t>
            </w:r>
          </w:p>
        </w:tc>
        <w:tc>
          <w:tcPr>
            <w:tcW w:w="1063" w:type="dxa"/>
          </w:tcPr>
          <w:p w:rsidR="00C53FAD" w:rsidRDefault="00C53FAD">
            <w:pPr>
              <w:spacing w:line="360" w:lineRule="auto"/>
              <w:jc w:val="center"/>
              <w:rPr>
                <w:b/>
                <w:bCs/>
                <w:sz w:val="16"/>
                <w:szCs w:val="16"/>
                <w:lang w:val="ru-RU"/>
              </w:rPr>
            </w:pPr>
            <w:r>
              <w:rPr>
                <w:b/>
                <w:bCs/>
                <w:sz w:val="16"/>
                <w:szCs w:val="16"/>
                <w:lang w:val="ru-RU"/>
              </w:rPr>
              <w:t>15,99</w:t>
            </w:r>
          </w:p>
        </w:tc>
        <w:tc>
          <w:tcPr>
            <w:tcW w:w="1063" w:type="dxa"/>
          </w:tcPr>
          <w:p w:rsidR="00C53FAD" w:rsidRDefault="00C53FAD">
            <w:pPr>
              <w:spacing w:line="360" w:lineRule="auto"/>
              <w:jc w:val="center"/>
              <w:rPr>
                <w:b/>
                <w:bCs/>
                <w:sz w:val="16"/>
                <w:szCs w:val="16"/>
                <w:lang w:val="ru-RU"/>
              </w:rPr>
            </w:pPr>
            <w:r>
              <w:rPr>
                <w:b/>
                <w:bCs/>
                <w:sz w:val="16"/>
                <w:szCs w:val="16"/>
                <w:lang w:val="ru-RU"/>
              </w:rPr>
              <w:t>19,65</w:t>
            </w:r>
          </w:p>
        </w:tc>
        <w:tc>
          <w:tcPr>
            <w:tcW w:w="1063" w:type="dxa"/>
          </w:tcPr>
          <w:p w:rsidR="00C53FAD" w:rsidRDefault="00C53FAD">
            <w:pPr>
              <w:spacing w:line="360" w:lineRule="auto"/>
              <w:jc w:val="center"/>
              <w:rPr>
                <w:sz w:val="16"/>
                <w:szCs w:val="16"/>
                <w:lang w:val="ru-RU"/>
              </w:rPr>
            </w:pPr>
            <w:r>
              <w:rPr>
                <w:sz w:val="16"/>
                <w:szCs w:val="16"/>
                <w:lang w:val="ru-RU"/>
              </w:rPr>
              <w:t>76 504,1</w:t>
            </w:r>
          </w:p>
        </w:tc>
        <w:tc>
          <w:tcPr>
            <w:tcW w:w="1063" w:type="dxa"/>
          </w:tcPr>
          <w:p w:rsidR="00C53FAD" w:rsidRDefault="00C53FAD">
            <w:pPr>
              <w:spacing w:line="360" w:lineRule="auto"/>
              <w:jc w:val="center"/>
              <w:rPr>
                <w:b/>
                <w:bCs/>
                <w:sz w:val="16"/>
                <w:szCs w:val="16"/>
                <w:lang w:val="ru-RU"/>
              </w:rPr>
            </w:pPr>
            <w:r>
              <w:rPr>
                <w:b/>
                <w:bCs/>
                <w:sz w:val="16"/>
                <w:szCs w:val="16"/>
                <w:lang w:val="ru-RU"/>
              </w:rPr>
              <w:t>17,61</w:t>
            </w:r>
          </w:p>
        </w:tc>
        <w:tc>
          <w:tcPr>
            <w:tcW w:w="1063" w:type="dxa"/>
          </w:tcPr>
          <w:p w:rsidR="00C53FAD" w:rsidRDefault="00C53FAD">
            <w:pPr>
              <w:spacing w:line="360" w:lineRule="auto"/>
              <w:jc w:val="center"/>
              <w:rPr>
                <w:b/>
                <w:bCs/>
                <w:sz w:val="16"/>
                <w:szCs w:val="16"/>
                <w:lang w:val="ru-RU"/>
              </w:rPr>
            </w:pPr>
            <w:r>
              <w:rPr>
                <w:b/>
                <w:bCs/>
                <w:sz w:val="16"/>
                <w:szCs w:val="16"/>
                <w:lang w:val="ru-RU"/>
              </w:rPr>
              <w:t>20,42</w:t>
            </w:r>
          </w:p>
        </w:tc>
        <w:tc>
          <w:tcPr>
            <w:tcW w:w="1063" w:type="dxa"/>
          </w:tcPr>
          <w:p w:rsidR="00C53FAD" w:rsidRDefault="00C53FAD">
            <w:pPr>
              <w:spacing w:line="360" w:lineRule="auto"/>
              <w:jc w:val="center"/>
              <w:rPr>
                <w:sz w:val="16"/>
                <w:szCs w:val="16"/>
                <w:lang w:val="ru-RU"/>
              </w:rPr>
            </w:pPr>
            <w:r>
              <w:rPr>
                <w:sz w:val="16"/>
                <w:szCs w:val="16"/>
                <w:lang w:val="ru-RU"/>
              </w:rPr>
              <w:t>+20 985,2</w:t>
            </w:r>
          </w:p>
        </w:tc>
        <w:tc>
          <w:tcPr>
            <w:tcW w:w="1063" w:type="dxa"/>
          </w:tcPr>
          <w:p w:rsidR="00C53FAD" w:rsidRDefault="00C53FAD">
            <w:pPr>
              <w:spacing w:line="360" w:lineRule="auto"/>
              <w:jc w:val="center"/>
              <w:rPr>
                <w:sz w:val="16"/>
                <w:szCs w:val="16"/>
                <w:lang w:val="ru-RU"/>
              </w:rPr>
            </w:pPr>
            <w:r>
              <w:rPr>
                <w:sz w:val="16"/>
                <w:szCs w:val="16"/>
                <w:lang w:val="ru-RU"/>
              </w:rPr>
              <w:t>48 140,6</w:t>
            </w:r>
          </w:p>
        </w:tc>
        <w:tc>
          <w:tcPr>
            <w:tcW w:w="1063" w:type="dxa"/>
          </w:tcPr>
          <w:p w:rsidR="00C53FAD" w:rsidRDefault="00C53FAD">
            <w:pPr>
              <w:spacing w:line="360" w:lineRule="auto"/>
              <w:jc w:val="center"/>
              <w:rPr>
                <w:b/>
                <w:bCs/>
                <w:sz w:val="16"/>
                <w:szCs w:val="16"/>
                <w:lang w:val="ru-RU"/>
              </w:rPr>
            </w:pPr>
            <w:r>
              <w:rPr>
                <w:b/>
                <w:bCs/>
                <w:sz w:val="16"/>
                <w:szCs w:val="16"/>
                <w:lang w:val="ru-RU"/>
              </w:rPr>
              <w:t>13,10</w:t>
            </w:r>
          </w:p>
        </w:tc>
        <w:tc>
          <w:tcPr>
            <w:tcW w:w="1063" w:type="dxa"/>
          </w:tcPr>
          <w:p w:rsidR="00C53FAD" w:rsidRDefault="00C53FAD">
            <w:pPr>
              <w:spacing w:line="360" w:lineRule="auto"/>
              <w:jc w:val="center"/>
              <w:rPr>
                <w:b/>
                <w:bCs/>
                <w:sz w:val="16"/>
                <w:szCs w:val="16"/>
                <w:lang w:val="ru-RU"/>
              </w:rPr>
            </w:pPr>
            <w:r>
              <w:rPr>
                <w:b/>
                <w:bCs/>
                <w:sz w:val="16"/>
                <w:szCs w:val="16"/>
                <w:lang w:val="ru-RU"/>
              </w:rPr>
              <w:t>15,68</w:t>
            </w:r>
          </w:p>
        </w:tc>
        <w:tc>
          <w:tcPr>
            <w:tcW w:w="1063" w:type="dxa"/>
          </w:tcPr>
          <w:p w:rsidR="00C53FAD" w:rsidRDefault="00C53FAD">
            <w:pPr>
              <w:spacing w:line="360" w:lineRule="auto"/>
              <w:jc w:val="center"/>
              <w:rPr>
                <w:sz w:val="16"/>
                <w:szCs w:val="16"/>
                <w:lang w:val="ru-RU"/>
              </w:rPr>
            </w:pPr>
            <w:r>
              <w:rPr>
                <w:sz w:val="16"/>
                <w:szCs w:val="16"/>
                <w:lang w:val="ru-RU"/>
              </w:rPr>
              <w:t>-28 363,5</w:t>
            </w:r>
          </w:p>
        </w:tc>
      </w:tr>
      <w:tr w:rsidR="00C53FAD">
        <w:tc>
          <w:tcPr>
            <w:tcW w:w="2518" w:type="dxa"/>
          </w:tcPr>
          <w:p w:rsidR="00C53FAD" w:rsidRDefault="00C53FAD">
            <w:pPr>
              <w:spacing w:line="360" w:lineRule="auto"/>
              <w:rPr>
                <w:sz w:val="16"/>
                <w:szCs w:val="16"/>
                <w:lang w:val="ru-RU"/>
              </w:rPr>
            </w:pPr>
            <w:r>
              <w:rPr>
                <w:sz w:val="16"/>
                <w:szCs w:val="16"/>
                <w:lang w:val="ru-RU"/>
              </w:rPr>
              <w:t>2) налог на добавленную стоимость;</w:t>
            </w:r>
          </w:p>
        </w:tc>
        <w:tc>
          <w:tcPr>
            <w:tcW w:w="1063" w:type="dxa"/>
          </w:tcPr>
          <w:p w:rsidR="00C53FAD" w:rsidRDefault="00C53FAD">
            <w:pPr>
              <w:spacing w:line="360" w:lineRule="auto"/>
              <w:jc w:val="center"/>
              <w:rPr>
                <w:sz w:val="16"/>
                <w:szCs w:val="16"/>
                <w:lang w:val="ru-RU"/>
              </w:rPr>
            </w:pPr>
            <w:r>
              <w:rPr>
                <w:sz w:val="16"/>
                <w:szCs w:val="16"/>
                <w:lang w:val="ru-RU"/>
              </w:rPr>
              <w:t>126 928,3</w:t>
            </w:r>
          </w:p>
        </w:tc>
        <w:tc>
          <w:tcPr>
            <w:tcW w:w="1063" w:type="dxa"/>
          </w:tcPr>
          <w:p w:rsidR="00C53FAD" w:rsidRDefault="00C53FAD">
            <w:pPr>
              <w:spacing w:line="360" w:lineRule="auto"/>
              <w:jc w:val="center"/>
              <w:rPr>
                <w:b/>
                <w:bCs/>
                <w:sz w:val="16"/>
                <w:szCs w:val="16"/>
                <w:lang w:val="ru-RU"/>
              </w:rPr>
            </w:pPr>
            <w:r>
              <w:rPr>
                <w:b/>
                <w:bCs/>
                <w:sz w:val="16"/>
                <w:szCs w:val="16"/>
                <w:lang w:val="ru-RU"/>
              </w:rPr>
              <w:t>35,56</w:t>
            </w:r>
          </w:p>
        </w:tc>
        <w:tc>
          <w:tcPr>
            <w:tcW w:w="1063" w:type="dxa"/>
          </w:tcPr>
          <w:p w:rsidR="00C53FAD" w:rsidRDefault="00C53FAD">
            <w:pPr>
              <w:spacing w:line="360" w:lineRule="auto"/>
              <w:jc w:val="center"/>
              <w:rPr>
                <w:b/>
                <w:bCs/>
                <w:sz w:val="16"/>
                <w:szCs w:val="16"/>
                <w:lang w:val="ru-RU"/>
              </w:rPr>
            </w:pPr>
            <w:r>
              <w:rPr>
                <w:b/>
                <w:bCs/>
                <w:sz w:val="16"/>
                <w:szCs w:val="16"/>
                <w:lang w:val="ru-RU"/>
              </w:rPr>
              <w:t>44,93</w:t>
            </w:r>
          </w:p>
        </w:tc>
        <w:tc>
          <w:tcPr>
            <w:tcW w:w="1063" w:type="dxa"/>
          </w:tcPr>
          <w:p w:rsidR="00C53FAD" w:rsidRDefault="00C53FAD">
            <w:pPr>
              <w:spacing w:line="360" w:lineRule="auto"/>
              <w:jc w:val="center"/>
              <w:rPr>
                <w:sz w:val="16"/>
                <w:szCs w:val="16"/>
                <w:lang w:val="ru-RU"/>
              </w:rPr>
            </w:pPr>
            <w:r>
              <w:rPr>
                <w:sz w:val="16"/>
                <w:szCs w:val="16"/>
                <w:lang w:val="ru-RU"/>
              </w:rPr>
              <w:t>171 936,6</w:t>
            </w:r>
          </w:p>
        </w:tc>
        <w:tc>
          <w:tcPr>
            <w:tcW w:w="1063" w:type="dxa"/>
          </w:tcPr>
          <w:p w:rsidR="00C53FAD" w:rsidRDefault="00C53FAD">
            <w:pPr>
              <w:spacing w:line="360" w:lineRule="auto"/>
              <w:jc w:val="center"/>
              <w:rPr>
                <w:b/>
                <w:bCs/>
                <w:sz w:val="16"/>
                <w:szCs w:val="16"/>
                <w:lang w:val="ru-RU"/>
              </w:rPr>
            </w:pPr>
            <w:r>
              <w:rPr>
                <w:b/>
                <w:bCs/>
                <w:sz w:val="16"/>
                <w:szCs w:val="16"/>
                <w:lang w:val="ru-RU"/>
              </w:rPr>
              <w:t>39,58</w:t>
            </w:r>
          </w:p>
        </w:tc>
        <w:tc>
          <w:tcPr>
            <w:tcW w:w="1063" w:type="dxa"/>
          </w:tcPr>
          <w:p w:rsidR="00C53FAD" w:rsidRDefault="00C53FAD">
            <w:pPr>
              <w:spacing w:line="360" w:lineRule="auto"/>
              <w:jc w:val="center"/>
              <w:rPr>
                <w:b/>
                <w:bCs/>
                <w:sz w:val="16"/>
                <w:szCs w:val="16"/>
                <w:lang w:val="ru-RU"/>
              </w:rPr>
            </w:pPr>
            <w:r>
              <w:rPr>
                <w:b/>
                <w:bCs/>
                <w:sz w:val="16"/>
                <w:szCs w:val="16"/>
                <w:lang w:val="ru-RU"/>
              </w:rPr>
              <w:t>45,89</w:t>
            </w:r>
          </w:p>
        </w:tc>
        <w:tc>
          <w:tcPr>
            <w:tcW w:w="1063" w:type="dxa"/>
          </w:tcPr>
          <w:p w:rsidR="00C53FAD" w:rsidRDefault="00C53FAD">
            <w:pPr>
              <w:spacing w:line="360" w:lineRule="auto"/>
              <w:jc w:val="center"/>
              <w:rPr>
                <w:sz w:val="16"/>
                <w:szCs w:val="16"/>
                <w:lang w:val="ru-RU"/>
              </w:rPr>
            </w:pPr>
            <w:r>
              <w:rPr>
                <w:sz w:val="16"/>
                <w:szCs w:val="16"/>
                <w:lang w:val="ru-RU"/>
              </w:rPr>
              <w:t>+45 008,3</w:t>
            </w:r>
          </w:p>
        </w:tc>
        <w:tc>
          <w:tcPr>
            <w:tcW w:w="1063" w:type="dxa"/>
          </w:tcPr>
          <w:p w:rsidR="00C53FAD" w:rsidRDefault="00C53FAD">
            <w:pPr>
              <w:spacing w:line="360" w:lineRule="auto"/>
              <w:jc w:val="center"/>
              <w:rPr>
                <w:sz w:val="16"/>
                <w:szCs w:val="16"/>
                <w:lang w:val="ru-RU"/>
              </w:rPr>
            </w:pPr>
            <w:r>
              <w:rPr>
                <w:sz w:val="16"/>
                <w:szCs w:val="16"/>
                <w:lang w:val="ru-RU"/>
              </w:rPr>
              <w:t>141 270,2</w:t>
            </w:r>
          </w:p>
        </w:tc>
        <w:tc>
          <w:tcPr>
            <w:tcW w:w="1063" w:type="dxa"/>
          </w:tcPr>
          <w:p w:rsidR="00C53FAD" w:rsidRDefault="00C53FAD">
            <w:pPr>
              <w:spacing w:line="360" w:lineRule="auto"/>
              <w:jc w:val="center"/>
              <w:rPr>
                <w:b/>
                <w:bCs/>
                <w:sz w:val="16"/>
                <w:szCs w:val="16"/>
                <w:lang w:val="ru-RU"/>
              </w:rPr>
            </w:pPr>
            <w:r>
              <w:rPr>
                <w:b/>
                <w:bCs/>
                <w:sz w:val="16"/>
                <w:szCs w:val="16"/>
                <w:lang w:val="ru-RU"/>
              </w:rPr>
              <w:t>38,44</w:t>
            </w:r>
          </w:p>
        </w:tc>
        <w:tc>
          <w:tcPr>
            <w:tcW w:w="1063" w:type="dxa"/>
          </w:tcPr>
          <w:p w:rsidR="00C53FAD" w:rsidRDefault="00C53FAD">
            <w:pPr>
              <w:spacing w:line="360" w:lineRule="auto"/>
              <w:jc w:val="center"/>
              <w:rPr>
                <w:b/>
                <w:bCs/>
                <w:sz w:val="16"/>
                <w:szCs w:val="16"/>
                <w:lang w:val="ru-RU"/>
              </w:rPr>
            </w:pPr>
            <w:r>
              <w:rPr>
                <w:b/>
                <w:bCs/>
                <w:sz w:val="16"/>
                <w:szCs w:val="16"/>
                <w:lang w:val="ru-RU"/>
              </w:rPr>
              <w:t>46,02</w:t>
            </w:r>
          </w:p>
        </w:tc>
        <w:tc>
          <w:tcPr>
            <w:tcW w:w="1063" w:type="dxa"/>
          </w:tcPr>
          <w:p w:rsidR="00C53FAD" w:rsidRDefault="00C53FAD">
            <w:pPr>
              <w:spacing w:line="360" w:lineRule="auto"/>
              <w:jc w:val="center"/>
              <w:rPr>
                <w:sz w:val="16"/>
                <w:szCs w:val="16"/>
                <w:lang w:val="ru-RU"/>
              </w:rPr>
            </w:pPr>
            <w:r>
              <w:rPr>
                <w:sz w:val="16"/>
                <w:szCs w:val="16"/>
                <w:lang w:val="ru-RU"/>
              </w:rPr>
              <w:t>-30 666,4</w:t>
            </w:r>
          </w:p>
        </w:tc>
      </w:tr>
      <w:tr w:rsidR="00C53FAD">
        <w:tc>
          <w:tcPr>
            <w:tcW w:w="2518" w:type="dxa"/>
          </w:tcPr>
          <w:p w:rsidR="00C53FAD" w:rsidRDefault="00C53FAD">
            <w:pPr>
              <w:spacing w:line="360" w:lineRule="auto"/>
              <w:rPr>
                <w:sz w:val="16"/>
                <w:szCs w:val="16"/>
                <w:lang w:val="ru-RU"/>
              </w:rPr>
            </w:pPr>
            <w:r>
              <w:rPr>
                <w:sz w:val="16"/>
                <w:szCs w:val="16"/>
                <w:lang w:val="ru-RU"/>
              </w:rPr>
              <w:t>3) акцизы;</w:t>
            </w:r>
          </w:p>
        </w:tc>
        <w:tc>
          <w:tcPr>
            <w:tcW w:w="1063" w:type="dxa"/>
          </w:tcPr>
          <w:p w:rsidR="00C53FAD" w:rsidRDefault="00C53FAD">
            <w:pPr>
              <w:spacing w:line="360" w:lineRule="auto"/>
              <w:jc w:val="center"/>
              <w:rPr>
                <w:sz w:val="16"/>
                <w:szCs w:val="16"/>
                <w:lang w:val="ru-RU"/>
              </w:rPr>
            </w:pPr>
            <w:r>
              <w:rPr>
                <w:sz w:val="16"/>
                <w:szCs w:val="16"/>
                <w:lang w:val="ru-RU"/>
              </w:rPr>
              <w:t>44 127,0</w:t>
            </w:r>
          </w:p>
        </w:tc>
        <w:tc>
          <w:tcPr>
            <w:tcW w:w="1063" w:type="dxa"/>
          </w:tcPr>
          <w:p w:rsidR="00C53FAD" w:rsidRDefault="00C53FAD">
            <w:pPr>
              <w:spacing w:line="360" w:lineRule="auto"/>
              <w:jc w:val="center"/>
              <w:rPr>
                <w:sz w:val="16"/>
                <w:szCs w:val="16"/>
                <w:lang w:val="ru-RU"/>
              </w:rPr>
            </w:pPr>
            <w:r>
              <w:rPr>
                <w:sz w:val="16"/>
                <w:szCs w:val="16"/>
                <w:lang w:val="ru-RU"/>
              </w:rPr>
              <w:t>12,71</w:t>
            </w:r>
          </w:p>
        </w:tc>
        <w:tc>
          <w:tcPr>
            <w:tcW w:w="1063" w:type="dxa"/>
          </w:tcPr>
          <w:p w:rsidR="00C53FAD" w:rsidRDefault="00C53FAD">
            <w:pPr>
              <w:spacing w:line="360" w:lineRule="auto"/>
              <w:jc w:val="center"/>
              <w:rPr>
                <w:sz w:val="16"/>
                <w:szCs w:val="16"/>
                <w:lang w:val="ru-RU"/>
              </w:rPr>
            </w:pPr>
            <w:r>
              <w:rPr>
                <w:sz w:val="16"/>
                <w:szCs w:val="16"/>
                <w:lang w:val="ru-RU"/>
              </w:rPr>
              <w:t>15,62</w:t>
            </w:r>
          </w:p>
        </w:tc>
        <w:tc>
          <w:tcPr>
            <w:tcW w:w="1063" w:type="dxa"/>
          </w:tcPr>
          <w:p w:rsidR="00C53FAD" w:rsidRDefault="00C53FAD">
            <w:pPr>
              <w:spacing w:line="360" w:lineRule="auto"/>
              <w:jc w:val="center"/>
              <w:rPr>
                <w:sz w:val="16"/>
                <w:szCs w:val="16"/>
                <w:lang w:val="ru-RU"/>
              </w:rPr>
            </w:pPr>
            <w:r>
              <w:rPr>
                <w:sz w:val="16"/>
                <w:szCs w:val="16"/>
                <w:lang w:val="ru-RU"/>
              </w:rPr>
              <w:t>75 858,8</w:t>
            </w:r>
          </w:p>
        </w:tc>
        <w:tc>
          <w:tcPr>
            <w:tcW w:w="1063" w:type="dxa"/>
          </w:tcPr>
          <w:p w:rsidR="00C53FAD" w:rsidRDefault="00C53FAD">
            <w:pPr>
              <w:spacing w:line="360" w:lineRule="auto"/>
              <w:jc w:val="center"/>
              <w:rPr>
                <w:sz w:val="16"/>
                <w:szCs w:val="16"/>
                <w:lang w:val="ru-RU"/>
              </w:rPr>
            </w:pPr>
            <w:r>
              <w:rPr>
                <w:sz w:val="16"/>
                <w:szCs w:val="16"/>
                <w:lang w:val="ru-RU"/>
              </w:rPr>
              <w:t>17,46</w:t>
            </w:r>
          </w:p>
        </w:tc>
        <w:tc>
          <w:tcPr>
            <w:tcW w:w="1063" w:type="dxa"/>
          </w:tcPr>
          <w:p w:rsidR="00C53FAD" w:rsidRDefault="00C53FAD">
            <w:pPr>
              <w:spacing w:line="360" w:lineRule="auto"/>
              <w:jc w:val="center"/>
              <w:rPr>
                <w:sz w:val="16"/>
                <w:szCs w:val="16"/>
                <w:lang w:val="ru-RU"/>
              </w:rPr>
            </w:pPr>
            <w:r>
              <w:rPr>
                <w:sz w:val="16"/>
                <w:szCs w:val="16"/>
                <w:lang w:val="ru-RU"/>
              </w:rPr>
              <w:t>20,25</w:t>
            </w:r>
          </w:p>
        </w:tc>
        <w:tc>
          <w:tcPr>
            <w:tcW w:w="1063" w:type="dxa"/>
          </w:tcPr>
          <w:p w:rsidR="00C53FAD" w:rsidRDefault="00C53FAD">
            <w:pPr>
              <w:spacing w:line="360" w:lineRule="auto"/>
              <w:jc w:val="center"/>
              <w:rPr>
                <w:sz w:val="16"/>
                <w:szCs w:val="16"/>
                <w:lang w:val="ru-RU"/>
              </w:rPr>
            </w:pPr>
            <w:r>
              <w:rPr>
                <w:sz w:val="16"/>
                <w:szCs w:val="16"/>
                <w:lang w:val="ru-RU"/>
              </w:rPr>
              <w:t>+31 731,8</w:t>
            </w:r>
          </w:p>
        </w:tc>
        <w:tc>
          <w:tcPr>
            <w:tcW w:w="1063" w:type="dxa"/>
          </w:tcPr>
          <w:p w:rsidR="00C53FAD" w:rsidRDefault="00C53FAD">
            <w:pPr>
              <w:spacing w:line="360" w:lineRule="auto"/>
              <w:jc w:val="center"/>
              <w:rPr>
                <w:sz w:val="16"/>
                <w:szCs w:val="16"/>
                <w:lang w:val="ru-RU"/>
              </w:rPr>
            </w:pPr>
            <w:r>
              <w:rPr>
                <w:sz w:val="16"/>
                <w:szCs w:val="16"/>
                <w:lang w:val="ru-RU"/>
              </w:rPr>
              <w:t>78 700,4</w:t>
            </w:r>
          </w:p>
        </w:tc>
        <w:tc>
          <w:tcPr>
            <w:tcW w:w="1063" w:type="dxa"/>
          </w:tcPr>
          <w:p w:rsidR="00C53FAD" w:rsidRDefault="00C53FAD">
            <w:pPr>
              <w:spacing w:line="360" w:lineRule="auto"/>
              <w:jc w:val="center"/>
              <w:rPr>
                <w:b/>
                <w:bCs/>
                <w:sz w:val="16"/>
                <w:szCs w:val="16"/>
                <w:lang w:val="ru-RU"/>
              </w:rPr>
            </w:pPr>
            <w:r>
              <w:rPr>
                <w:b/>
                <w:bCs/>
                <w:sz w:val="16"/>
                <w:szCs w:val="16"/>
                <w:lang w:val="ru-RU"/>
              </w:rPr>
              <w:t>21,41</w:t>
            </w:r>
          </w:p>
        </w:tc>
        <w:tc>
          <w:tcPr>
            <w:tcW w:w="1063" w:type="dxa"/>
          </w:tcPr>
          <w:p w:rsidR="00C53FAD" w:rsidRDefault="00C53FAD">
            <w:pPr>
              <w:spacing w:line="360" w:lineRule="auto"/>
              <w:jc w:val="center"/>
              <w:rPr>
                <w:b/>
                <w:bCs/>
                <w:sz w:val="16"/>
                <w:szCs w:val="16"/>
                <w:lang w:val="ru-RU"/>
              </w:rPr>
            </w:pPr>
            <w:r>
              <w:rPr>
                <w:b/>
                <w:bCs/>
                <w:sz w:val="16"/>
                <w:szCs w:val="16"/>
                <w:lang w:val="ru-RU"/>
              </w:rPr>
              <w:t>25,64</w:t>
            </w:r>
          </w:p>
        </w:tc>
        <w:tc>
          <w:tcPr>
            <w:tcW w:w="1063" w:type="dxa"/>
          </w:tcPr>
          <w:p w:rsidR="00C53FAD" w:rsidRDefault="00C53FAD">
            <w:pPr>
              <w:spacing w:line="360" w:lineRule="auto"/>
              <w:jc w:val="center"/>
              <w:rPr>
                <w:sz w:val="16"/>
                <w:szCs w:val="16"/>
                <w:lang w:val="ru-RU"/>
              </w:rPr>
            </w:pPr>
            <w:r>
              <w:rPr>
                <w:sz w:val="16"/>
                <w:szCs w:val="16"/>
                <w:lang w:val="ru-RU"/>
              </w:rPr>
              <w:t>+2 841,6</w:t>
            </w:r>
          </w:p>
        </w:tc>
      </w:tr>
      <w:tr w:rsidR="00C53FAD">
        <w:tc>
          <w:tcPr>
            <w:tcW w:w="2518" w:type="dxa"/>
          </w:tcPr>
          <w:p w:rsidR="00C53FAD" w:rsidRDefault="00C53FAD">
            <w:pPr>
              <w:spacing w:line="360" w:lineRule="auto"/>
              <w:rPr>
                <w:sz w:val="16"/>
                <w:szCs w:val="16"/>
                <w:lang w:val="ru-RU"/>
              </w:rPr>
            </w:pPr>
            <w:r>
              <w:rPr>
                <w:sz w:val="16"/>
                <w:szCs w:val="16"/>
                <w:lang w:val="ru-RU"/>
              </w:rPr>
              <w:t>4)налог на покупку иностр. денежных знаков и платежных документов, выраженных в иностр. валюте;</w:t>
            </w:r>
          </w:p>
        </w:tc>
        <w:tc>
          <w:tcPr>
            <w:tcW w:w="1063" w:type="dxa"/>
          </w:tcPr>
          <w:p w:rsidR="00C53FAD" w:rsidRDefault="00C53FAD">
            <w:pPr>
              <w:spacing w:line="360" w:lineRule="auto"/>
              <w:jc w:val="center"/>
              <w:rPr>
                <w:sz w:val="16"/>
                <w:szCs w:val="16"/>
                <w:lang w:val="ru-RU"/>
              </w:rPr>
            </w:pPr>
            <w:r>
              <w:rPr>
                <w:sz w:val="16"/>
                <w:szCs w:val="16"/>
                <w:lang w:val="ru-RU"/>
              </w:rPr>
              <w:t>-</w:t>
            </w:r>
          </w:p>
        </w:tc>
        <w:tc>
          <w:tcPr>
            <w:tcW w:w="1063" w:type="dxa"/>
          </w:tcPr>
          <w:p w:rsidR="00C53FAD" w:rsidRDefault="00C53FAD">
            <w:pPr>
              <w:spacing w:line="360" w:lineRule="auto"/>
              <w:jc w:val="center"/>
              <w:rPr>
                <w:sz w:val="16"/>
                <w:szCs w:val="16"/>
                <w:lang w:val="ru-RU"/>
              </w:rPr>
            </w:pPr>
            <w:r>
              <w:rPr>
                <w:sz w:val="16"/>
                <w:szCs w:val="16"/>
                <w:lang w:val="ru-RU"/>
              </w:rPr>
              <w:t>-</w:t>
            </w:r>
          </w:p>
        </w:tc>
        <w:tc>
          <w:tcPr>
            <w:tcW w:w="1063" w:type="dxa"/>
          </w:tcPr>
          <w:p w:rsidR="00C53FAD" w:rsidRDefault="00C53FAD">
            <w:pPr>
              <w:spacing w:line="360" w:lineRule="auto"/>
              <w:jc w:val="center"/>
              <w:rPr>
                <w:sz w:val="16"/>
                <w:szCs w:val="16"/>
                <w:lang w:val="ru-RU"/>
              </w:rPr>
            </w:pPr>
            <w:r>
              <w:rPr>
                <w:sz w:val="16"/>
                <w:szCs w:val="16"/>
                <w:lang w:val="ru-RU"/>
              </w:rPr>
              <w:t>-</w:t>
            </w:r>
          </w:p>
        </w:tc>
        <w:tc>
          <w:tcPr>
            <w:tcW w:w="1063" w:type="dxa"/>
          </w:tcPr>
          <w:p w:rsidR="00C53FAD" w:rsidRDefault="00C53FAD">
            <w:pPr>
              <w:spacing w:line="360" w:lineRule="auto"/>
              <w:jc w:val="center"/>
              <w:rPr>
                <w:sz w:val="16"/>
                <w:szCs w:val="16"/>
                <w:lang w:val="ru-RU"/>
              </w:rPr>
            </w:pPr>
            <w:r>
              <w:rPr>
                <w:sz w:val="16"/>
                <w:szCs w:val="16"/>
                <w:lang w:val="ru-RU"/>
              </w:rPr>
              <w:t>2 300,0</w:t>
            </w:r>
          </w:p>
        </w:tc>
        <w:tc>
          <w:tcPr>
            <w:tcW w:w="1063" w:type="dxa"/>
          </w:tcPr>
          <w:p w:rsidR="00C53FAD" w:rsidRDefault="00C53FAD">
            <w:pPr>
              <w:spacing w:line="360" w:lineRule="auto"/>
              <w:jc w:val="center"/>
              <w:rPr>
                <w:sz w:val="16"/>
                <w:szCs w:val="16"/>
                <w:lang w:val="ru-RU"/>
              </w:rPr>
            </w:pPr>
            <w:r>
              <w:rPr>
                <w:sz w:val="16"/>
                <w:szCs w:val="16"/>
                <w:lang w:val="ru-RU"/>
              </w:rPr>
              <w:t>0,53</w:t>
            </w:r>
          </w:p>
        </w:tc>
        <w:tc>
          <w:tcPr>
            <w:tcW w:w="1063" w:type="dxa"/>
          </w:tcPr>
          <w:p w:rsidR="00C53FAD" w:rsidRDefault="00C53FAD">
            <w:pPr>
              <w:spacing w:line="360" w:lineRule="auto"/>
              <w:jc w:val="center"/>
              <w:rPr>
                <w:sz w:val="16"/>
                <w:szCs w:val="16"/>
                <w:lang w:val="ru-RU"/>
              </w:rPr>
            </w:pPr>
            <w:r>
              <w:rPr>
                <w:sz w:val="16"/>
                <w:szCs w:val="16"/>
                <w:lang w:val="ru-RU"/>
              </w:rPr>
              <w:t>0,95</w:t>
            </w:r>
          </w:p>
        </w:tc>
        <w:tc>
          <w:tcPr>
            <w:tcW w:w="1063" w:type="dxa"/>
          </w:tcPr>
          <w:p w:rsidR="00C53FAD" w:rsidRDefault="00C53FAD">
            <w:pPr>
              <w:spacing w:line="360" w:lineRule="auto"/>
              <w:jc w:val="center"/>
              <w:rPr>
                <w:sz w:val="16"/>
                <w:szCs w:val="16"/>
                <w:lang w:val="ru-RU"/>
              </w:rPr>
            </w:pPr>
            <w:r>
              <w:rPr>
                <w:sz w:val="16"/>
                <w:szCs w:val="16"/>
                <w:lang w:val="ru-RU"/>
              </w:rPr>
              <w:t>+2 300,0</w:t>
            </w:r>
          </w:p>
        </w:tc>
        <w:tc>
          <w:tcPr>
            <w:tcW w:w="1063" w:type="dxa"/>
          </w:tcPr>
          <w:p w:rsidR="00C53FAD" w:rsidRDefault="00C53FAD">
            <w:pPr>
              <w:spacing w:line="360" w:lineRule="auto"/>
              <w:jc w:val="center"/>
              <w:rPr>
                <w:sz w:val="16"/>
                <w:szCs w:val="16"/>
                <w:lang w:val="ru-RU"/>
              </w:rPr>
            </w:pPr>
            <w:r>
              <w:rPr>
                <w:sz w:val="16"/>
                <w:szCs w:val="16"/>
                <w:lang w:val="ru-RU"/>
              </w:rPr>
              <w:t>1 924,6</w:t>
            </w:r>
          </w:p>
        </w:tc>
        <w:tc>
          <w:tcPr>
            <w:tcW w:w="1063" w:type="dxa"/>
          </w:tcPr>
          <w:p w:rsidR="00C53FAD" w:rsidRDefault="00C53FAD">
            <w:pPr>
              <w:spacing w:line="360" w:lineRule="auto"/>
              <w:jc w:val="center"/>
              <w:rPr>
                <w:sz w:val="16"/>
                <w:szCs w:val="16"/>
                <w:lang w:val="ru-RU"/>
              </w:rPr>
            </w:pPr>
            <w:r>
              <w:rPr>
                <w:sz w:val="16"/>
                <w:szCs w:val="16"/>
                <w:lang w:val="ru-RU"/>
              </w:rPr>
              <w:t>0,52</w:t>
            </w:r>
          </w:p>
        </w:tc>
        <w:tc>
          <w:tcPr>
            <w:tcW w:w="1063" w:type="dxa"/>
          </w:tcPr>
          <w:p w:rsidR="00C53FAD" w:rsidRDefault="00C53FAD">
            <w:pPr>
              <w:spacing w:line="360" w:lineRule="auto"/>
              <w:jc w:val="center"/>
              <w:rPr>
                <w:sz w:val="16"/>
                <w:szCs w:val="16"/>
                <w:lang w:val="ru-RU"/>
              </w:rPr>
            </w:pPr>
            <w:r>
              <w:rPr>
                <w:sz w:val="16"/>
                <w:szCs w:val="16"/>
                <w:lang w:val="ru-RU"/>
              </w:rPr>
              <w:t>0,63</w:t>
            </w:r>
          </w:p>
        </w:tc>
        <w:tc>
          <w:tcPr>
            <w:tcW w:w="1063" w:type="dxa"/>
          </w:tcPr>
          <w:p w:rsidR="00C53FAD" w:rsidRDefault="00C53FAD">
            <w:pPr>
              <w:spacing w:line="360" w:lineRule="auto"/>
              <w:jc w:val="center"/>
              <w:rPr>
                <w:sz w:val="16"/>
                <w:szCs w:val="16"/>
                <w:lang w:val="ru-RU"/>
              </w:rPr>
            </w:pPr>
            <w:r>
              <w:rPr>
                <w:sz w:val="16"/>
                <w:szCs w:val="16"/>
                <w:lang w:val="ru-RU"/>
              </w:rPr>
              <w:t>-375,4</w:t>
            </w:r>
          </w:p>
        </w:tc>
      </w:tr>
      <w:tr w:rsidR="00C53FAD">
        <w:tc>
          <w:tcPr>
            <w:tcW w:w="2518" w:type="dxa"/>
          </w:tcPr>
          <w:p w:rsidR="00C53FAD" w:rsidRDefault="00C53FAD">
            <w:pPr>
              <w:spacing w:line="360" w:lineRule="auto"/>
              <w:rPr>
                <w:sz w:val="16"/>
                <w:szCs w:val="16"/>
                <w:lang w:val="ru-RU"/>
              </w:rPr>
            </w:pPr>
            <w:r>
              <w:rPr>
                <w:sz w:val="16"/>
                <w:szCs w:val="16"/>
                <w:lang w:val="ru-RU"/>
              </w:rPr>
              <w:t>5) лицензионные сборы;</w:t>
            </w:r>
          </w:p>
        </w:tc>
        <w:tc>
          <w:tcPr>
            <w:tcW w:w="1063" w:type="dxa"/>
          </w:tcPr>
          <w:p w:rsidR="00C53FAD" w:rsidRDefault="00C53FAD">
            <w:pPr>
              <w:spacing w:line="360" w:lineRule="auto"/>
              <w:jc w:val="center"/>
              <w:rPr>
                <w:sz w:val="16"/>
                <w:szCs w:val="16"/>
                <w:lang w:val="ru-RU"/>
              </w:rPr>
            </w:pPr>
            <w:r>
              <w:rPr>
                <w:sz w:val="16"/>
                <w:szCs w:val="16"/>
                <w:lang w:val="ru-RU"/>
              </w:rPr>
              <w:t>3 548,2</w:t>
            </w:r>
          </w:p>
        </w:tc>
        <w:tc>
          <w:tcPr>
            <w:tcW w:w="1063" w:type="dxa"/>
          </w:tcPr>
          <w:p w:rsidR="00C53FAD" w:rsidRDefault="00C53FAD">
            <w:pPr>
              <w:spacing w:line="360" w:lineRule="auto"/>
              <w:jc w:val="center"/>
              <w:rPr>
                <w:sz w:val="16"/>
                <w:szCs w:val="16"/>
                <w:lang w:val="ru-RU"/>
              </w:rPr>
            </w:pPr>
            <w:r>
              <w:rPr>
                <w:sz w:val="16"/>
                <w:szCs w:val="16"/>
                <w:lang w:val="ru-RU"/>
              </w:rPr>
              <w:t>1,02</w:t>
            </w:r>
          </w:p>
        </w:tc>
        <w:tc>
          <w:tcPr>
            <w:tcW w:w="1063" w:type="dxa"/>
          </w:tcPr>
          <w:p w:rsidR="00C53FAD" w:rsidRDefault="00C53FAD">
            <w:pPr>
              <w:spacing w:line="360" w:lineRule="auto"/>
              <w:jc w:val="center"/>
              <w:rPr>
                <w:sz w:val="16"/>
                <w:szCs w:val="16"/>
                <w:lang w:val="ru-RU"/>
              </w:rPr>
            </w:pPr>
            <w:r>
              <w:rPr>
                <w:sz w:val="16"/>
                <w:szCs w:val="16"/>
                <w:lang w:val="ru-RU"/>
              </w:rPr>
              <w:t>1,26</w:t>
            </w:r>
          </w:p>
        </w:tc>
        <w:tc>
          <w:tcPr>
            <w:tcW w:w="1063" w:type="dxa"/>
          </w:tcPr>
          <w:p w:rsidR="00C53FAD" w:rsidRDefault="00C53FAD">
            <w:pPr>
              <w:spacing w:line="360" w:lineRule="auto"/>
              <w:jc w:val="center"/>
              <w:rPr>
                <w:sz w:val="16"/>
                <w:szCs w:val="16"/>
                <w:lang w:val="ru-RU"/>
              </w:rPr>
            </w:pPr>
            <w:r>
              <w:rPr>
                <w:sz w:val="16"/>
                <w:szCs w:val="16"/>
                <w:lang w:val="ru-RU"/>
              </w:rPr>
              <w:t>3 548,2</w:t>
            </w:r>
          </w:p>
        </w:tc>
        <w:tc>
          <w:tcPr>
            <w:tcW w:w="1063" w:type="dxa"/>
          </w:tcPr>
          <w:p w:rsidR="00C53FAD" w:rsidRDefault="00C53FAD">
            <w:pPr>
              <w:spacing w:line="360" w:lineRule="auto"/>
              <w:jc w:val="center"/>
              <w:rPr>
                <w:sz w:val="16"/>
                <w:szCs w:val="16"/>
                <w:lang w:val="ru-RU"/>
              </w:rPr>
            </w:pPr>
            <w:r>
              <w:rPr>
                <w:sz w:val="16"/>
                <w:szCs w:val="16"/>
                <w:lang w:val="ru-RU"/>
              </w:rPr>
              <w:t>0,82</w:t>
            </w:r>
          </w:p>
        </w:tc>
        <w:tc>
          <w:tcPr>
            <w:tcW w:w="1063" w:type="dxa"/>
          </w:tcPr>
          <w:p w:rsidR="00C53FAD" w:rsidRDefault="00C53FAD">
            <w:pPr>
              <w:spacing w:line="360" w:lineRule="auto"/>
              <w:jc w:val="center"/>
              <w:rPr>
                <w:sz w:val="16"/>
                <w:szCs w:val="16"/>
                <w:lang w:val="ru-RU"/>
              </w:rPr>
            </w:pPr>
            <w:r>
              <w:rPr>
                <w:sz w:val="16"/>
                <w:szCs w:val="16"/>
                <w:lang w:val="ru-RU"/>
              </w:rPr>
              <w:t>0,61</w:t>
            </w:r>
          </w:p>
        </w:tc>
        <w:tc>
          <w:tcPr>
            <w:tcW w:w="1063" w:type="dxa"/>
          </w:tcPr>
          <w:p w:rsidR="00C53FAD" w:rsidRDefault="00C53FAD">
            <w:pPr>
              <w:spacing w:line="360" w:lineRule="auto"/>
              <w:jc w:val="center"/>
              <w:rPr>
                <w:sz w:val="16"/>
                <w:szCs w:val="16"/>
                <w:lang w:val="ru-RU"/>
              </w:rPr>
            </w:pPr>
            <w:r>
              <w:rPr>
                <w:sz w:val="16"/>
                <w:szCs w:val="16"/>
                <w:lang w:val="ru-RU"/>
              </w:rPr>
              <w:t>-</w:t>
            </w:r>
          </w:p>
        </w:tc>
        <w:tc>
          <w:tcPr>
            <w:tcW w:w="1063" w:type="dxa"/>
          </w:tcPr>
          <w:p w:rsidR="00C53FAD" w:rsidRDefault="00C53FAD">
            <w:pPr>
              <w:spacing w:line="360" w:lineRule="auto"/>
              <w:jc w:val="center"/>
              <w:rPr>
                <w:sz w:val="16"/>
                <w:szCs w:val="16"/>
                <w:lang w:val="ru-RU"/>
              </w:rPr>
            </w:pPr>
            <w:r>
              <w:rPr>
                <w:sz w:val="16"/>
                <w:szCs w:val="16"/>
                <w:lang w:val="ru-RU"/>
              </w:rPr>
              <w:t>400,0</w:t>
            </w:r>
          </w:p>
        </w:tc>
        <w:tc>
          <w:tcPr>
            <w:tcW w:w="1063" w:type="dxa"/>
          </w:tcPr>
          <w:p w:rsidR="00C53FAD" w:rsidRDefault="00C53FAD">
            <w:pPr>
              <w:spacing w:line="360" w:lineRule="auto"/>
              <w:jc w:val="center"/>
              <w:rPr>
                <w:sz w:val="16"/>
                <w:szCs w:val="16"/>
                <w:lang w:val="ru-RU"/>
              </w:rPr>
            </w:pPr>
            <w:r>
              <w:rPr>
                <w:sz w:val="16"/>
                <w:szCs w:val="16"/>
                <w:lang w:val="ru-RU"/>
              </w:rPr>
              <w:t>0,11</w:t>
            </w:r>
          </w:p>
        </w:tc>
        <w:tc>
          <w:tcPr>
            <w:tcW w:w="1063" w:type="dxa"/>
          </w:tcPr>
          <w:p w:rsidR="00C53FAD" w:rsidRDefault="00C53FAD">
            <w:pPr>
              <w:spacing w:line="360" w:lineRule="auto"/>
              <w:jc w:val="center"/>
              <w:rPr>
                <w:sz w:val="16"/>
                <w:szCs w:val="16"/>
                <w:lang w:val="ru-RU"/>
              </w:rPr>
            </w:pPr>
            <w:r>
              <w:rPr>
                <w:sz w:val="16"/>
                <w:szCs w:val="16"/>
                <w:lang w:val="ru-RU"/>
              </w:rPr>
              <w:t>0,13</w:t>
            </w:r>
          </w:p>
        </w:tc>
        <w:tc>
          <w:tcPr>
            <w:tcW w:w="1063" w:type="dxa"/>
          </w:tcPr>
          <w:p w:rsidR="00C53FAD" w:rsidRDefault="00C53FAD">
            <w:pPr>
              <w:spacing w:line="360" w:lineRule="auto"/>
              <w:jc w:val="center"/>
              <w:rPr>
                <w:sz w:val="16"/>
                <w:szCs w:val="16"/>
                <w:lang w:val="ru-RU"/>
              </w:rPr>
            </w:pPr>
            <w:r>
              <w:rPr>
                <w:sz w:val="16"/>
                <w:szCs w:val="16"/>
                <w:lang w:val="ru-RU"/>
              </w:rPr>
              <w:t>-3 148,2</w:t>
            </w:r>
          </w:p>
        </w:tc>
      </w:tr>
      <w:tr w:rsidR="00C53FAD">
        <w:tc>
          <w:tcPr>
            <w:tcW w:w="2518" w:type="dxa"/>
          </w:tcPr>
          <w:p w:rsidR="00C53FAD" w:rsidRDefault="00C53FAD">
            <w:pPr>
              <w:spacing w:line="360" w:lineRule="auto"/>
              <w:rPr>
                <w:sz w:val="16"/>
                <w:szCs w:val="16"/>
                <w:lang w:val="ru-RU"/>
              </w:rPr>
            </w:pPr>
            <w:r>
              <w:rPr>
                <w:sz w:val="16"/>
                <w:szCs w:val="16"/>
                <w:lang w:val="ru-RU"/>
              </w:rPr>
              <w:t>6) платежи за пользование природными ресурсами;</w:t>
            </w:r>
          </w:p>
        </w:tc>
        <w:tc>
          <w:tcPr>
            <w:tcW w:w="1063" w:type="dxa"/>
          </w:tcPr>
          <w:p w:rsidR="00C53FAD" w:rsidRDefault="00C53FAD">
            <w:pPr>
              <w:spacing w:line="360" w:lineRule="auto"/>
              <w:jc w:val="center"/>
              <w:rPr>
                <w:sz w:val="16"/>
                <w:szCs w:val="16"/>
                <w:lang w:val="ru-RU"/>
              </w:rPr>
            </w:pPr>
            <w:r>
              <w:rPr>
                <w:sz w:val="16"/>
                <w:szCs w:val="16"/>
                <w:lang w:val="ru-RU"/>
              </w:rPr>
              <w:t>8 136,2</w:t>
            </w:r>
          </w:p>
        </w:tc>
        <w:tc>
          <w:tcPr>
            <w:tcW w:w="1063" w:type="dxa"/>
          </w:tcPr>
          <w:p w:rsidR="00C53FAD" w:rsidRDefault="00C53FAD">
            <w:pPr>
              <w:spacing w:line="360" w:lineRule="auto"/>
              <w:jc w:val="center"/>
              <w:rPr>
                <w:sz w:val="16"/>
                <w:szCs w:val="16"/>
                <w:lang w:val="ru-RU"/>
              </w:rPr>
            </w:pPr>
            <w:r>
              <w:rPr>
                <w:sz w:val="16"/>
                <w:szCs w:val="16"/>
                <w:lang w:val="ru-RU"/>
              </w:rPr>
              <w:t>2,34</w:t>
            </w:r>
          </w:p>
        </w:tc>
        <w:tc>
          <w:tcPr>
            <w:tcW w:w="1063" w:type="dxa"/>
          </w:tcPr>
          <w:p w:rsidR="00C53FAD" w:rsidRDefault="00C53FAD">
            <w:pPr>
              <w:spacing w:line="360" w:lineRule="auto"/>
              <w:jc w:val="center"/>
              <w:rPr>
                <w:sz w:val="16"/>
                <w:szCs w:val="16"/>
                <w:lang w:val="ru-RU"/>
              </w:rPr>
            </w:pPr>
            <w:r>
              <w:rPr>
                <w:sz w:val="16"/>
                <w:szCs w:val="16"/>
                <w:lang w:val="ru-RU"/>
              </w:rPr>
              <w:t>2,88</w:t>
            </w:r>
          </w:p>
        </w:tc>
        <w:tc>
          <w:tcPr>
            <w:tcW w:w="1063" w:type="dxa"/>
          </w:tcPr>
          <w:p w:rsidR="00C53FAD" w:rsidRDefault="00C53FAD">
            <w:pPr>
              <w:spacing w:line="360" w:lineRule="auto"/>
              <w:jc w:val="center"/>
              <w:rPr>
                <w:sz w:val="16"/>
                <w:szCs w:val="16"/>
                <w:lang w:val="ru-RU"/>
              </w:rPr>
            </w:pPr>
            <w:r>
              <w:rPr>
                <w:sz w:val="16"/>
                <w:szCs w:val="16"/>
                <w:lang w:val="ru-RU"/>
              </w:rPr>
              <w:t>11 953,6</w:t>
            </w:r>
          </w:p>
        </w:tc>
        <w:tc>
          <w:tcPr>
            <w:tcW w:w="1063" w:type="dxa"/>
          </w:tcPr>
          <w:p w:rsidR="00C53FAD" w:rsidRDefault="00C53FAD">
            <w:pPr>
              <w:spacing w:line="360" w:lineRule="auto"/>
              <w:jc w:val="center"/>
              <w:rPr>
                <w:sz w:val="16"/>
                <w:szCs w:val="16"/>
                <w:lang w:val="ru-RU"/>
              </w:rPr>
            </w:pPr>
            <w:r>
              <w:rPr>
                <w:sz w:val="16"/>
                <w:szCs w:val="16"/>
                <w:lang w:val="ru-RU"/>
              </w:rPr>
              <w:t>2,75</w:t>
            </w:r>
          </w:p>
        </w:tc>
        <w:tc>
          <w:tcPr>
            <w:tcW w:w="1063" w:type="dxa"/>
          </w:tcPr>
          <w:p w:rsidR="00C53FAD" w:rsidRDefault="00C53FAD">
            <w:pPr>
              <w:spacing w:line="360" w:lineRule="auto"/>
              <w:jc w:val="center"/>
              <w:rPr>
                <w:sz w:val="16"/>
                <w:szCs w:val="16"/>
                <w:lang w:val="ru-RU"/>
              </w:rPr>
            </w:pPr>
            <w:r>
              <w:rPr>
                <w:sz w:val="16"/>
                <w:szCs w:val="16"/>
                <w:lang w:val="ru-RU"/>
              </w:rPr>
              <w:t>3,19</w:t>
            </w:r>
          </w:p>
        </w:tc>
        <w:tc>
          <w:tcPr>
            <w:tcW w:w="1063" w:type="dxa"/>
          </w:tcPr>
          <w:p w:rsidR="00C53FAD" w:rsidRDefault="00C53FAD">
            <w:pPr>
              <w:spacing w:line="360" w:lineRule="auto"/>
              <w:jc w:val="center"/>
              <w:rPr>
                <w:sz w:val="16"/>
                <w:szCs w:val="16"/>
                <w:lang w:val="ru-RU"/>
              </w:rPr>
            </w:pPr>
            <w:r>
              <w:rPr>
                <w:sz w:val="16"/>
                <w:szCs w:val="16"/>
                <w:lang w:val="ru-RU"/>
              </w:rPr>
              <w:t>+3 817,4</w:t>
            </w:r>
          </w:p>
        </w:tc>
        <w:tc>
          <w:tcPr>
            <w:tcW w:w="1063" w:type="dxa"/>
          </w:tcPr>
          <w:p w:rsidR="00C53FAD" w:rsidRDefault="00C53FAD">
            <w:pPr>
              <w:spacing w:line="360" w:lineRule="auto"/>
              <w:jc w:val="center"/>
              <w:rPr>
                <w:sz w:val="16"/>
                <w:szCs w:val="16"/>
                <w:lang w:val="ru-RU"/>
              </w:rPr>
            </w:pPr>
            <w:r>
              <w:rPr>
                <w:sz w:val="16"/>
                <w:szCs w:val="16"/>
                <w:lang w:val="ru-RU"/>
              </w:rPr>
              <w:t>8 448,4</w:t>
            </w:r>
          </w:p>
        </w:tc>
        <w:tc>
          <w:tcPr>
            <w:tcW w:w="1063" w:type="dxa"/>
          </w:tcPr>
          <w:p w:rsidR="00C53FAD" w:rsidRDefault="00C53FAD">
            <w:pPr>
              <w:spacing w:line="360" w:lineRule="auto"/>
              <w:jc w:val="center"/>
              <w:rPr>
                <w:sz w:val="16"/>
                <w:szCs w:val="16"/>
                <w:lang w:val="ru-RU"/>
              </w:rPr>
            </w:pPr>
            <w:r>
              <w:rPr>
                <w:sz w:val="16"/>
                <w:szCs w:val="16"/>
                <w:lang w:val="ru-RU"/>
              </w:rPr>
              <w:t>2,30</w:t>
            </w:r>
          </w:p>
        </w:tc>
        <w:tc>
          <w:tcPr>
            <w:tcW w:w="1063" w:type="dxa"/>
          </w:tcPr>
          <w:p w:rsidR="00C53FAD" w:rsidRDefault="00C53FAD">
            <w:pPr>
              <w:spacing w:line="360" w:lineRule="auto"/>
              <w:jc w:val="center"/>
              <w:rPr>
                <w:sz w:val="16"/>
                <w:szCs w:val="16"/>
                <w:lang w:val="ru-RU"/>
              </w:rPr>
            </w:pPr>
            <w:r>
              <w:rPr>
                <w:sz w:val="16"/>
                <w:szCs w:val="16"/>
                <w:lang w:val="ru-RU"/>
              </w:rPr>
              <w:t>2,75</w:t>
            </w:r>
          </w:p>
        </w:tc>
        <w:tc>
          <w:tcPr>
            <w:tcW w:w="1063" w:type="dxa"/>
          </w:tcPr>
          <w:p w:rsidR="00C53FAD" w:rsidRDefault="00C53FAD">
            <w:pPr>
              <w:spacing w:line="360" w:lineRule="auto"/>
              <w:jc w:val="center"/>
              <w:rPr>
                <w:sz w:val="16"/>
                <w:szCs w:val="16"/>
                <w:lang w:val="ru-RU"/>
              </w:rPr>
            </w:pPr>
            <w:r>
              <w:rPr>
                <w:sz w:val="16"/>
                <w:szCs w:val="16"/>
                <w:lang w:val="ru-RU"/>
              </w:rPr>
              <w:t>-3 505,2</w:t>
            </w:r>
          </w:p>
        </w:tc>
      </w:tr>
      <w:tr w:rsidR="00C53FAD">
        <w:tc>
          <w:tcPr>
            <w:tcW w:w="2518" w:type="dxa"/>
          </w:tcPr>
          <w:p w:rsidR="00C53FAD" w:rsidRDefault="00C53FAD">
            <w:pPr>
              <w:spacing w:line="360" w:lineRule="auto"/>
              <w:rPr>
                <w:sz w:val="16"/>
                <w:szCs w:val="16"/>
                <w:lang w:val="ru-RU"/>
              </w:rPr>
            </w:pPr>
            <w:r>
              <w:rPr>
                <w:sz w:val="16"/>
                <w:szCs w:val="16"/>
                <w:lang w:val="ru-RU"/>
              </w:rPr>
              <w:t>7) таможенные пошлины и таможенные сборы и платежи;</w:t>
            </w:r>
          </w:p>
        </w:tc>
        <w:tc>
          <w:tcPr>
            <w:tcW w:w="1063" w:type="dxa"/>
          </w:tcPr>
          <w:p w:rsidR="00C53FAD" w:rsidRDefault="00C53FAD">
            <w:pPr>
              <w:spacing w:line="360" w:lineRule="auto"/>
              <w:jc w:val="center"/>
              <w:rPr>
                <w:sz w:val="16"/>
                <w:szCs w:val="16"/>
                <w:lang w:val="ru-RU"/>
              </w:rPr>
            </w:pPr>
            <w:r>
              <w:rPr>
                <w:sz w:val="16"/>
                <w:szCs w:val="16"/>
                <w:lang w:val="ru-RU"/>
              </w:rPr>
              <w:t>37 124,4</w:t>
            </w:r>
          </w:p>
        </w:tc>
        <w:tc>
          <w:tcPr>
            <w:tcW w:w="1063" w:type="dxa"/>
          </w:tcPr>
          <w:p w:rsidR="00C53FAD" w:rsidRDefault="00C53FAD">
            <w:pPr>
              <w:spacing w:line="360" w:lineRule="auto"/>
              <w:jc w:val="center"/>
              <w:rPr>
                <w:sz w:val="16"/>
                <w:szCs w:val="16"/>
                <w:lang w:val="ru-RU"/>
              </w:rPr>
            </w:pPr>
            <w:r>
              <w:rPr>
                <w:sz w:val="16"/>
                <w:szCs w:val="16"/>
                <w:lang w:val="ru-RU"/>
              </w:rPr>
              <w:t>10,69</w:t>
            </w:r>
          </w:p>
        </w:tc>
        <w:tc>
          <w:tcPr>
            <w:tcW w:w="1063" w:type="dxa"/>
          </w:tcPr>
          <w:p w:rsidR="00C53FAD" w:rsidRDefault="00C53FAD">
            <w:pPr>
              <w:spacing w:line="360" w:lineRule="auto"/>
              <w:jc w:val="center"/>
              <w:rPr>
                <w:sz w:val="16"/>
                <w:szCs w:val="16"/>
                <w:lang w:val="ru-RU"/>
              </w:rPr>
            </w:pPr>
            <w:r>
              <w:rPr>
                <w:sz w:val="16"/>
                <w:szCs w:val="16"/>
                <w:lang w:val="ru-RU"/>
              </w:rPr>
              <w:t>13,14</w:t>
            </w:r>
          </w:p>
        </w:tc>
        <w:tc>
          <w:tcPr>
            <w:tcW w:w="1063" w:type="dxa"/>
          </w:tcPr>
          <w:p w:rsidR="00C53FAD" w:rsidRDefault="00C53FAD">
            <w:pPr>
              <w:spacing w:line="360" w:lineRule="auto"/>
              <w:jc w:val="center"/>
              <w:rPr>
                <w:sz w:val="16"/>
                <w:szCs w:val="16"/>
                <w:lang w:val="ru-RU"/>
              </w:rPr>
            </w:pPr>
            <w:r>
              <w:rPr>
                <w:sz w:val="16"/>
                <w:szCs w:val="16"/>
                <w:lang w:val="ru-RU"/>
              </w:rPr>
              <w:t>21 792,5</w:t>
            </w:r>
          </w:p>
        </w:tc>
        <w:tc>
          <w:tcPr>
            <w:tcW w:w="1063" w:type="dxa"/>
          </w:tcPr>
          <w:p w:rsidR="00C53FAD" w:rsidRDefault="00C53FAD">
            <w:pPr>
              <w:spacing w:line="360" w:lineRule="auto"/>
              <w:jc w:val="center"/>
              <w:rPr>
                <w:sz w:val="16"/>
                <w:szCs w:val="16"/>
                <w:lang w:val="ru-RU"/>
              </w:rPr>
            </w:pPr>
            <w:r>
              <w:rPr>
                <w:sz w:val="16"/>
                <w:szCs w:val="16"/>
                <w:lang w:val="ru-RU"/>
              </w:rPr>
              <w:t>5,02</w:t>
            </w:r>
          </w:p>
        </w:tc>
        <w:tc>
          <w:tcPr>
            <w:tcW w:w="1063" w:type="dxa"/>
          </w:tcPr>
          <w:p w:rsidR="00C53FAD" w:rsidRDefault="00C53FAD">
            <w:pPr>
              <w:spacing w:line="360" w:lineRule="auto"/>
              <w:jc w:val="center"/>
              <w:rPr>
                <w:sz w:val="16"/>
                <w:szCs w:val="16"/>
                <w:lang w:val="ru-RU"/>
              </w:rPr>
            </w:pPr>
            <w:r>
              <w:rPr>
                <w:sz w:val="16"/>
                <w:szCs w:val="16"/>
                <w:lang w:val="ru-RU"/>
              </w:rPr>
              <w:t>5,82</w:t>
            </w:r>
          </w:p>
        </w:tc>
        <w:tc>
          <w:tcPr>
            <w:tcW w:w="1063" w:type="dxa"/>
          </w:tcPr>
          <w:p w:rsidR="00C53FAD" w:rsidRDefault="00C53FAD">
            <w:pPr>
              <w:spacing w:line="360" w:lineRule="auto"/>
              <w:jc w:val="center"/>
              <w:rPr>
                <w:sz w:val="16"/>
                <w:szCs w:val="16"/>
                <w:lang w:val="ru-RU"/>
              </w:rPr>
            </w:pPr>
            <w:r>
              <w:rPr>
                <w:sz w:val="16"/>
                <w:szCs w:val="16"/>
                <w:lang w:val="ru-RU"/>
              </w:rPr>
              <w:t>-15 331,9</w:t>
            </w:r>
          </w:p>
        </w:tc>
        <w:tc>
          <w:tcPr>
            <w:tcW w:w="1063" w:type="dxa"/>
          </w:tcPr>
          <w:p w:rsidR="00C53FAD" w:rsidRDefault="00C53FAD">
            <w:pPr>
              <w:spacing w:line="360" w:lineRule="auto"/>
              <w:jc w:val="center"/>
              <w:rPr>
                <w:sz w:val="16"/>
                <w:szCs w:val="16"/>
                <w:lang w:val="ru-RU"/>
              </w:rPr>
            </w:pPr>
            <w:r>
              <w:rPr>
                <w:sz w:val="16"/>
                <w:szCs w:val="16"/>
                <w:lang w:val="ru-RU"/>
              </w:rPr>
              <w:t>27 091,5</w:t>
            </w:r>
          </w:p>
        </w:tc>
        <w:tc>
          <w:tcPr>
            <w:tcW w:w="1063" w:type="dxa"/>
          </w:tcPr>
          <w:p w:rsidR="00C53FAD" w:rsidRDefault="00C53FAD">
            <w:pPr>
              <w:spacing w:line="360" w:lineRule="auto"/>
              <w:jc w:val="center"/>
              <w:rPr>
                <w:sz w:val="16"/>
                <w:szCs w:val="16"/>
                <w:lang w:val="ru-RU"/>
              </w:rPr>
            </w:pPr>
            <w:r>
              <w:rPr>
                <w:sz w:val="16"/>
                <w:szCs w:val="16"/>
                <w:lang w:val="ru-RU"/>
              </w:rPr>
              <w:t>7,37</w:t>
            </w:r>
          </w:p>
        </w:tc>
        <w:tc>
          <w:tcPr>
            <w:tcW w:w="1063" w:type="dxa"/>
          </w:tcPr>
          <w:p w:rsidR="00C53FAD" w:rsidRDefault="00C53FAD">
            <w:pPr>
              <w:spacing w:line="360" w:lineRule="auto"/>
              <w:jc w:val="center"/>
              <w:rPr>
                <w:sz w:val="16"/>
                <w:szCs w:val="16"/>
                <w:lang w:val="ru-RU"/>
              </w:rPr>
            </w:pPr>
            <w:r>
              <w:rPr>
                <w:sz w:val="16"/>
                <w:szCs w:val="16"/>
                <w:lang w:val="ru-RU"/>
              </w:rPr>
              <w:t>8,82</w:t>
            </w:r>
          </w:p>
        </w:tc>
        <w:tc>
          <w:tcPr>
            <w:tcW w:w="1063" w:type="dxa"/>
          </w:tcPr>
          <w:p w:rsidR="00C53FAD" w:rsidRDefault="00C53FAD">
            <w:pPr>
              <w:spacing w:line="360" w:lineRule="auto"/>
              <w:jc w:val="center"/>
              <w:rPr>
                <w:sz w:val="16"/>
                <w:szCs w:val="16"/>
                <w:lang w:val="ru-RU"/>
              </w:rPr>
            </w:pPr>
            <w:r>
              <w:rPr>
                <w:sz w:val="16"/>
                <w:szCs w:val="16"/>
                <w:lang w:val="ru-RU"/>
              </w:rPr>
              <w:t>+5 299,0</w:t>
            </w:r>
          </w:p>
        </w:tc>
      </w:tr>
      <w:tr w:rsidR="00C53FAD">
        <w:tc>
          <w:tcPr>
            <w:tcW w:w="2518" w:type="dxa"/>
          </w:tcPr>
          <w:p w:rsidR="00C53FAD" w:rsidRDefault="00C53FAD">
            <w:pPr>
              <w:spacing w:line="360" w:lineRule="auto"/>
              <w:rPr>
                <w:sz w:val="16"/>
                <w:szCs w:val="16"/>
                <w:lang w:val="ru-RU"/>
              </w:rPr>
            </w:pPr>
            <w:r>
              <w:rPr>
                <w:sz w:val="16"/>
                <w:szCs w:val="16"/>
                <w:lang w:val="ru-RU"/>
              </w:rPr>
              <w:t>8) подоходный налог с физических лиц;</w:t>
            </w:r>
          </w:p>
        </w:tc>
        <w:tc>
          <w:tcPr>
            <w:tcW w:w="1063" w:type="dxa"/>
          </w:tcPr>
          <w:p w:rsidR="00C53FAD" w:rsidRDefault="00C53FAD">
            <w:pPr>
              <w:spacing w:line="360" w:lineRule="auto"/>
              <w:jc w:val="center"/>
              <w:rPr>
                <w:sz w:val="16"/>
                <w:szCs w:val="16"/>
                <w:lang w:val="ru-RU"/>
              </w:rPr>
            </w:pPr>
            <w:r>
              <w:rPr>
                <w:sz w:val="16"/>
                <w:szCs w:val="16"/>
                <w:lang w:val="ru-RU"/>
              </w:rPr>
              <w:t>5 039,2</w:t>
            </w:r>
          </w:p>
        </w:tc>
        <w:tc>
          <w:tcPr>
            <w:tcW w:w="1063" w:type="dxa"/>
          </w:tcPr>
          <w:p w:rsidR="00C53FAD" w:rsidRDefault="00C53FAD">
            <w:pPr>
              <w:spacing w:line="360" w:lineRule="auto"/>
              <w:jc w:val="center"/>
              <w:rPr>
                <w:sz w:val="16"/>
                <w:szCs w:val="16"/>
                <w:lang w:val="ru-RU"/>
              </w:rPr>
            </w:pPr>
            <w:r>
              <w:rPr>
                <w:sz w:val="16"/>
                <w:szCs w:val="16"/>
                <w:lang w:val="ru-RU"/>
              </w:rPr>
              <w:t>1,45</w:t>
            </w:r>
          </w:p>
        </w:tc>
        <w:tc>
          <w:tcPr>
            <w:tcW w:w="1063" w:type="dxa"/>
          </w:tcPr>
          <w:p w:rsidR="00C53FAD" w:rsidRDefault="00C53FAD">
            <w:pPr>
              <w:spacing w:line="360" w:lineRule="auto"/>
              <w:jc w:val="center"/>
              <w:rPr>
                <w:sz w:val="16"/>
                <w:szCs w:val="16"/>
                <w:lang w:val="ru-RU"/>
              </w:rPr>
            </w:pPr>
            <w:r>
              <w:rPr>
                <w:sz w:val="16"/>
                <w:szCs w:val="16"/>
                <w:lang w:val="ru-RU"/>
              </w:rPr>
              <w:t>1,78</w:t>
            </w:r>
          </w:p>
        </w:tc>
        <w:tc>
          <w:tcPr>
            <w:tcW w:w="1063" w:type="dxa"/>
          </w:tcPr>
          <w:p w:rsidR="00C53FAD" w:rsidRDefault="00C53FAD">
            <w:pPr>
              <w:spacing w:line="360" w:lineRule="auto"/>
              <w:jc w:val="center"/>
              <w:rPr>
                <w:sz w:val="16"/>
                <w:szCs w:val="16"/>
                <w:lang w:val="ru-RU"/>
              </w:rPr>
            </w:pPr>
            <w:r>
              <w:rPr>
                <w:sz w:val="16"/>
                <w:szCs w:val="16"/>
                <w:lang w:val="ru-RU"/>
              </w:rPr>
              <w:t>-</w:t>
            </w:r>
          </w:p>
        </w:tc>
        <w:tc>
          <w:tcPr>
            <w:tcW w:w="1063" w:type="dxa"/>
          </w:tcPr>
          <w:p w:rsidR="00C53FAD" w:rsidRDefault="00C53FAD">
            <w:pPr>
              <w:spacing w:line="360" w:lineRule="auto"/>
              <w:jc w:val="center"/>
              <w:rPr>
                <w:sz w:val="16"/>
                <w:szCs w:val="16"/>
                <w:lang w:val="ru-RU"/>
              </w:rPr>
            </w:pPr>
            <w:r>
              <w:rPr>
                <w:sz w:val="16"/>
                <w:szCs w:val="16"/>
                <w:lang w:val="ru-RU"/>
              </w:rPr>
              <w:t>-</w:t>
            </w:r>
          </w:p>
        </w:tc>
        <w:tc>
          <w:tcPr>
            <w:tcW w:w="1063" w:type="dxa"/>
          </w:tcPr>
          <w:p w:rsidR="00C53FAD" w:rsidRDefault="00C53FAD">
            <w:pPr>
              <w:spacing w:line="360" w:lineRule="auto"/>
              <w:jc w:val="center"/>
              <w:rPr>
                <w:sz w:val="16"/>
                <w:szCs w:val="16"/>
                <w:lang w:val="ru-RU"/>
              </w:rPr>
            </w:pPr>
            <w:r>
              <w:rPr>
                <w:sz w:val="16"/>
                <w:szCs w:val="16"/>
                <w:lang w:val="ru-RU"/>
              </w:rPr>
              <w:t>-</w:t>
            </w:r>
          </w:p>
        </w:tc>
        <w:tc>
          <w:tcPr>
            <w:tcW w:w="1063" w:type="dxa"/>
          </w:tcPr>
          <w:p w:rsidR="00C53FAD" w:rsidRDefault="00C53FAD">
            <w:pPr>
              <w:spacing w:line="360" w:lineRule="auto"/>
              <w:jc w:val="center"/>
              <w:rPr>
                <w:sz w:val="16"/>
                <w:szCs w:val="16"/>
                <w:lang w:val="ru-RU"/>
              </w:rPr>
            </w:pPr>
            <w:r>
              <w:rPr>
                <w:sz w:val="16"/>
                <w:szCs w:val="16"/>
                <w:lang w:val="ru-RU"/>
              </w:rPr>
              <w:t>-5 039,2</w:t>
            </w:r>
          </w:p>
        </w:tc>
        <w:tc>
          <w:tcPr>
            <w:tcW w:w="1063" w:type="dxa"/>
          </w:tcPr>
          <w:p w:rsidR="00C53FAD" w:rsidRDefault="00C53FAD">
            <w:pPr>
              <w:spacing w:line="360" w:lineRule="auto"/>
              <w:jc w:val="center"/>
              <w:rPr>
                <w:sz w:val="16"/>
                <w:szCs w:val="16"/>
                <w:lang w:val="ru-RU"/>
              </w:rPr>
            </w:pPr>
            <w:r>
              <w:rPr>
                <w:sz w:val="16"/>
                <w:szCs w:val="16"/>
                <w:lang w:val="ru-RU"/>
              </w:rPr>
              <w:t>-</w:t>
            </w:r>
          </w:p>
        </w:tc>
        <w:tc>
          <w:tcPr>
            <w:tcW w:w="1063" w:type="dxa"/>
          </w:tcPr>
          <w:p w:rsidR="00C53FAD" w:rsidRDefault="00C53FAD">
            <w:pPr>
              <w:spacing w:line="360" w:lineRule="auto"/>
              <w:jc w:val="center"/>
              <w:rPr>
                <w:sz w:val="16"/>
                <w:szCs w:val="16"/>
                <w:lang w:val="ru-RU"/>
              </w:rPr>
            </w:pPr>
            <w:r>
              <w:rPr>
                <w:sz w:val="16"/>
                <w:szCs w:val="16"/>
                <w:lang w:val="ru-RU"/>
              </w:rPr>
              <w:t>-</w:t>
            </w:r>
          </w:p>
        </w:tc>
        <w:tc>
          <w:tcPr>
            <w:tcW w:w="1063" w:type="dxa"/>
          </w:tcPr>
          <w:p w:rsidR="00C53FAD" w:rsidRDefault="00C53FAD">
            <w:pPr>
              <w:spacing w:line="360" w:lineRule="auto"/>
              <w:jc w:val="center"/>
              <w:rPr>
                <w:sz w:val="16"/>
                <w:szCs w:val="16"/>
                <w:lang w:val="ru-RU"/>
              </w:rPr>
            </w:pPr>
            <w:r>
              <w:rPr>
                <w:sz w:val="16"/>
                <w:szCs w:val="16"/>
                <w:lang w:val="ru-RU"/>
              </w:rPr>
              <w:t>-</w:t>
            </w:r>
          </w:p>
        </w:tc>
        <w:tc>
          <w:tcPr>
            <w:tcW w:w="1063" w:type="dxa"/>
          </w:tcPr>
          <w:p w:rsidR="00C53FAD" w:rsidRDefault="00C53FAD">
            <w:pPr>
              <w:spacing w:line="360" w:lineRule="auto"/>
              <w:jc w:val="center"/>
              <w:rPr>
                <w:sz w:val="16"/>
                <w:szCs w:val="16"/>
                <w:lang w:val="ru-RU"/>
              </w:rPr>
            </w:pPr>
            <w:r>
              <w:rPr>
                <w:sz w:val="16"/>
                <w:szCs w:val="16"/>
                <w:lang w:val="ru-RU"/>
              </w:rPr>
              <w:t>-</w:t>
            </w:r>
          </w:p>
        </w:tc>
      </w:tr>
      <w:tr w:rsidR="00C53FAD">
        <w:tc>
          <w:tcPr>
            <w:tcW w:w="2518" w:type="dxa"/>
          </w:tcPr>
          <w:p w:rsidR="00C53FAD" w:rsidRDefault="00C53FAD">
            <w:pPr>
              <w:spacing w:line="360" w:lineRule="auto"/>
              <w:rPr>
                <w:sz w:val="16"/>
                <w:szCs w:val="16"/>
                <w:lang w:val="ru-RU"/>
              </w:rPr>
            </w:pPr>
            <w:r>
              <w:rPr>
                <w:sz w:val="16"/>
                <w:szCs w:val="16"/>
                <w:lang w:val="ru-RU"/>
              </w:rPr>
              <w:t>9) специальный налог;</w:t>
            </w:r>
          </w:p>
        </w:tc>
        <w:tc>
          <w:tcPr>
            <w:tcW w:w="1063" w:type="dxa"/>
          </w:tcPr>
          <w:p w:rsidR="00C53FAD" w:rsidRDefault="00C53FAD">
            <w:pPr>
              <w:spacing w:line="360" w:lineRule="auto"/>
              <w:jc w:val="center"/>
              <w:rPr>
                <w:sz w:val="16"/>
                <w:szCs w:val="16"/>
                <w:lang w:val="ru-RU"/>
              </w:rPr>
            </w:pPr>
            <w:r>
              <w:rPr>
                <w:sz w:val="16"/>
                <w:szCs w:val="16"/>
                <w:lang w:val="ru-RU"/>
              </w:rPr>
              <w:t>1 150,9</w:t>
            </w:r>
          </w:p>
        </w:tc>
        <w:tc>
          <w:tcPr>
            <w:tcW w:w="1063" w:type="dxa"/>
          </w:tcPr>
          <w:p w:rsidR="00C53FAD" w:rsidRDefault="00C53FAD">
            <w:pPr>
              <w:spacing w:line="360" w:lineRule="auto"/>
              <w:jc w:val="center"/>
              <w:rPr>
                <w:sz w:val="16"/>
                <w:szCs w:val="16"/>
                <w:lang w:val="ru-RU"/>
              </w:rPr>
            </w:pPr>
            <w:r>
              <w:rPr>
                <w:sz w:val="16"/>
                <w:szCs w:val="16"/>
                <w:lang w:val="ru-RU"/>
              </w:rPr>
              <w:t>0,33</w:t>
            </w:r>
          </w:p>
        </w:tc>
        <w:tc>
          <w:tcPr>
            <w:tcW w:w="1063" w:type="dxa"/>
          </w:tcPr>
          <w:p w:rsidR="00C53FAD" w:rsidRDefault="00C53FAD">
            <w:pPr>
              <w:spacing w:line="360" w:lineRule="auto"/>
              <w:jc w:val="center"/>
              <w:rPr>
                <w:sz w:val="16"/>
                <w:szCs w:val="16"/>
                <w:lang w:val="ru-RU"/>
              </w:rPr>
            </w:pPr>
            <w:r>
              <w:rPr>
                <w:sz w:val="16"/>
                <w:szCs w:val="16"/>
                <w:lang w:val="ru-RU"/>
              </w:rPr>
              <w:t>0,41</w:t>
            </w:r>
          </w:p>
        </w:tc>
        <w:tc>
          <w:tcPr>
            <w:tcW w:w="1063" w:type="dxa"/>
          </w:tcPr>
          <w:p w:rsidR="00C53FAD" w:rsidRDefault="00C53FAD">
            <w:pPr>
              <w:spacing w:line="360" w:lineRule="auto"/>
              <w:jc w:val="center"/>
              <w:rPr>
                <w:sz w:val="16"/>
                <w:szCs w:val="16"/>
                <w:lang w:val="ru-RU"/>
              </w:rPr>
            </w:pPr>
            <w:r>
              <w:rPr>
                <w:sz w:val="16"/>
                <w:szCs w:val="16"/>
                <w:lang w:val="ru-RU"/>
              </w:rPr>
              <w:t>-</w:t>
            </w:r>
          </w:p>
        </w:tc>
        <w:tc>
          <w:tcPr>
            <w:tcW w:w="1063" w:type="dxa"/>
          </w:tcPr>
          <w:p w:rsidR="00C53FAD" w:rsidRDefault="00C53FAD">
            <w:pPr>
              <w:spacing w:line="360" w:lineRule="auto"/>
              <w:jc w:val="center"/>
              <w:rPr>
                <w:sz w:val="16"/>
                <w:szCs w:val="16"/>
                <w:lang w:val="ru-RU"/>
              </w:rPr>
            </w:pPr>
            <w:r>
              <w:rPr>
                <w:sz w:val="16"/>
                <w:szCs w:val="16"/>
                <w:lang w:val="ru-RU"/>
              </w:rPr>
              <w:t>-</w:t>
            </w:r>
          </w:p>
        </w:tc>
        <w:tc>
          <w:tcPr>
            <w:tcW w:w="1063" w:type="dxa"/>
          </w:tcPr>
          <w:p w:rsidR="00C53FAD" w:rsidRDefault="00C53FAD">
            <w:pPr>
              <w:spacing w:line="360" w:lineRule="auto"/>
              <w:jc w:val="center"/>
              <w:rPr>
                <w:sz w:val="16"/>
                <w:szCs w:val="16"/>
                <w:lang w:val="ru-RU"/>
              </w:rPr>
            </w:pPr>
            <w:r>
              <w:rPr>
                <w:sz w:val="16"/>
                <w:szCs w:val="16"/>
                <w:lang w:val="ru-RU"/>
              </w:rPr>
              <w:t>-</w:t>
            </w:r>
          </w:p>
        </w:tc>
        <w:tc>
          <w:tcPr>
            <w:tcW w:w="1063" w:type="dxa"/>
          </w:tcPr>
          <w:p w:rsidR="00C53FAD" w:rsidRDefault="00C53FAD">
            <w:pPr>
              <w:spacing w:line="360" w:lineRule="auto"/>
              <w:jc w:val="center"/>
              <w:rPr>
                <w:sz w:val="16"/>
                <w:szCs w:val="16"/>
                <w:lang w:val="ru-RU"/>
              </w:rPr>
            </w:pPr>
            <w:r>
              <w:rPr>
                <w:sz w:val="16"/>
                <w:szCs w:val="16"/>
                <w:lang w:val="ru-RU"/>
              </w:rPr>
              <w:t>-1 150,9</w:t>
            </w:r>
          </w:p>
        </w:tc>
        <w:tc>
          <w:tcPr>
            <w:tcW w:w="1063" w:type="dxa"/>
          </w:tcPr>
          <w:p w:rsidR="00C53FAD" w:rsidRDefault="00C53FAD">
            <w:pPr>
              <w:spacing w:line="360" w:lineRule="auto"/>
              <w:jc w:val="center"/>
              <w:rPr>
                <w:sz w:val="16"/>
                <w:szCs w:val="16"/>
                <w:lang w:val="ru-RU"/>
              </w:rPr>
            </w:pPr>
            <w:r>
              <w:rPr>
                <w:sz w:val="16"/>
                <w:szCs w:val="16"/>
                <w:lang w:val="ru-RU"/>
              </w:rPr>
              <w:t>-</w:t>
            </w:r>
          </w:p>
        </w:tc>
        <w:tc>
          <w:tcPr>
            <w:tcW w:w="1063" w:type="dxa"/>
          </w:tcPr>
          <w:p w:rsidR="00C53FAD" w:rsidRDefault="00C53FAD">
            <w:pPr>
              <w:spacing w:line="360" w:lineRule="auto"/>
              <w:jc w:val="center"/>
              <w:rPr>
                <w:sz w:val="16"/>
                <w:szCs w:val="16"/>
                <w:lang w:val="ru-RU"/>
              </w:rPr>
            </w:pPr>
            <w:r>
              <w:rPr>
                <w:sz w:val="16"/>
                <w:szCs w:val="16"/>
                <w:lang w:val="ru-RU"/>
              </w:rPr>
              <w:t>-</w:t>
            </w:r>
          </w:p>
        </w:tc>
        <w:tc>
          <w:tcPr>
            <w:tcW w:w="1063" w:type="dxa"/>
          </w:tcPr>
          <w:p w:rsidR="00C53FAD" w:rsidRDefault="00C53FAD">
            <w:pPr>
              <w:spacing w:line="360" w:lineRule="auto"/>
              <w:jc w:val="center"/>
              <w:rPr>
                <w:sz w:val="16"/>
                <w:szCs w:val="16"/>
                <w:lang w:val="ru-RU"/>
              </w:rPr>
            </w:pPr>
            <w:r>
              <w:rPr>
                <w:sz w:val="16"/>
                <w:szCs w:val="16"/>
                <w:lang w:val="ru-RU"/>
              </w:rPr>
              <w:t>-</w:t>
            </w:r>
          </w:p>
        </w:tc>
        <w:tc>
          <w:tcPr>
            <w:tcW w:w="1063" w:type="dxa"/>
          </w:tcPr>
          <w:p w:rsidR="00C53FAD" w:rsidRDefault="00C53FAD">
            <w:pPr>
              <w:spacing w:line="360" w:lineRule="auto"/>
              <w:jc w:val="center"/>
              <w:rPr>
                <w:sz w:val="16"/>
                <w:szCs w:val="16"/>
                <w:lang w:val="ru-RU"/>
              </w:rPr>
            </w:pPr>
            <w:r>
              <w:rPr>
                <w:sz w:val="16"/>
                <w:szCs w:val="16"/>
                <w:lang w:val="ru-RU"/>
              </w:rPr>
              <w:t>-</w:t>
            </w:r>
          </w:p>
        </w:tc>
      </w:tr>
      <w:tr w:rsidR="00C53FAD">
        <w:tc>
          <w:tcPr>
            <w:tcW w:w="2518" w:type="dxa"/>
          </w:tcPr>
          <w:p w:rsidR="00C53FAD" w:rsidRDefault="00C53FAD">
            <w:pPr>
              <w:spacing w:line="360" w:lineRule="auto"/>
              <w:rPr>
                <w:sz w:val="16"/>
                <w:szCs w:val="16"/>
                <w:lang w:val="ru-RU"/>
              </w:rPr>
            </w:pPr>
            <w:r>
              <w:rPr>
                <w:sz w:val="16"/>
                <w:szCs w:val="16"/>
                <w:lang w:val="ru-RU"/>
              </w:rPr>
              <w:t>10) прочие налоги, пошлины и сборы.</w:t>
            </w:r>
          </w:p>
        </w:tc>
        <w:tc>
          <w:tcPr>
            <w:tcW w:w="1063" w:type="dxa"/>
          </w:tcPr>
          <w:p w:rsidR="00C53FAD" w:rsidRDefault="00C53FAD">
            <w:pPr>
              <w:spacing w:line="360" w:lineRule="auto"/>
              <w:jc w:val="center"/>
              <w:rPr>
                <w:sz w:val="16"/>
                <w:szCs w:val="16"/>
                <w:lang w:val="ru-RU"/>
              </w:rPr>
            </w:pPr>
            <w:r>
              <w:rPr>
                <w:sz w:val="16"/>
                <w:szCs w:val="16"/>
                <w:lang w:val="ru-RU"/>
              </w:rPr>
              <w:t>905,3</w:t>
            </w:r>
          </w:p>
        </w:tc>
        <w:tc>
          <w:tcPr>
            <w:tcW w:w="1063" w:type="dxa"/>
          </w:tcPr>
          <w:p w:rsidR="00C53FAD" w:rsidRDefault="00C53FAD">
            <w:pPr>
              <w:spacing w:line="360" w:lineRule="auto"/>
              <w:jc w:val="center"/>
              <w:rPr>
                <w:sz w:val="16"/>
                <w:szCs w:val="16"/>
                <w:lang w:val="ru-RU"/>
              </w:rPr>
            </w:pPr>
            <w:r>
              <w:rPr>
                <w:sz w:val="16"/>
                <w:szCs w:val="16"/>
                <w:lang w:val="ru-RU"/>
              </w:rPr>
              <w:t>0,27</w:t>
            </w:r>
          </w:p>
        </w:tc>
        <w:tc>
          <w:tcPr>
            <w:tcW w:w="1063" w:type="dxa"/>
          </w:tcPr>
          <w:p w:rsidR="00C53FAD" w:rsidRDefault="00C53FAD">
            <w:pPr>
              <w:spacing w:line="360" w:lineRule="auto"/>
              <w:jc w:val="center"/>
              <w:rPr>
                <w:sz w:val="16"/>
                <w:szCs w:val="16"/>
                <w:lang w:val="ru-RU"/>
              </w:rPr>
            </w:pPr>
            <w:r>
              <w:rPr>
                <w:sz w:val="16"/>
                <w:szCs w:val="16"/>
                <w:lang w:val="ru-RU"/>
              </w:rPr>
              <w:t>0,33</w:t>
            </w:r>
          </w:p>
        </w:tc>
        <w:tc>
          <w:tcPr>
            <w:tcW w:w="1063" w:type="dxa"/>
          </w:tcPr>
          <w:p w:rsidR="00C53FAD" w:rsidRDefault="00C53FAD">
            <w:pPr>
              <w:spacing w:line="360" w:lineRule="auto"/>
              <w:jc w:val="center"/>
              <w:rPr>
                <w:sz w:val="16"/>
                <w:szCs w:val="16"/>
                <w:lang w:val="ru-RU"/>
              </w:rPr>
            </w:pPr>
            <w:r>
              <w:rPr>
                <w:sz w:val="16"/>
                <w:szCs w:val="16"/>
                <w:lang w:val="ru-RU"/>
              </w:rPr>
              <w:t>10 755,7</w:t>
            </w:r>
          </w:p>
        </w:tc>
        <w:tc>
          <w:tcPr>
            <w:tcW w:w="1063" w:type="dxa"/>
          </w:tcPr>
          <w:p w:rsidR="00C53FAD" w:rsidRDefault="00C53FAD">
            <w:pPr>
              <w:spacing w:line="360" w:lineRule="auto"/>
              <w:jc w:val="center"/>
              <w:rPr>
                <w:sz w:val="16"/>
                <w:szCs w:val="16"/>
                <w:lang w:val="ru-RU"/>
              </w:rPr>
            </w:pPr>
            <w:r>
              <w:rPr>
                <w:sz w:val="16"/>
                <w:szCs w:val="16"/>
                <w:lang w:val="ru-RU"/>
              </w:rPr>
              <w:t>2,48</w:t>
            </w:r>
          </w:p>
        </w:tc>
        <w:tc>
          <w:tcPr>
            <w:tcW w:w="1063" w:type="dxa"/>
          </w:tcPr>
          <w:p w:rsidR="00C53FAD" w:rsidRDefault="00C53FAD">
            <w:pPr>
              <w:spacing w:line="360" w:lineRule="auto"/>
              <w:jc w:val="center"/>
              <w:rPr>
                <w:sz w:val="16"/>
                <w:szCs w:val="16"/>
                <w:lang w:val="ru-RU"/>
              </w:rPr>
            </w:pPr>
            <w:r>
              <w:rPr>
                <w:sz w:val="16"/>
                <w:szCs w:val="16"/>
                <w:lang w:val="ru-RU"/>
              </w:rPr>
              <w:t>2,87</w:t>
            </w:r>
          </w:p>
        </w:tc>
        <w:tc>
          <w:tcPr>
            <w:tcW w:w="1063" w:type="dxa"/>
          </w:tcPr>
          <w:p w:rsidR="00C53FAD" w:rsidRDefault="00C53FAD">
            <w:pPr>
              <w:spacing w:line="360" w:lineRule="auto"/>
              <w:jc w:val="center"/>
              <w:rPr>
                <w:sz w:val="16"/>
                <w:szCs w:val="16"/>
                <w:lang w:val="ru-RU"/>
              </w:rPr>
            </w:pPr>
            <w:r>
              <w:rPr>
                <w:sz w:val="16"/>
                <w:szCs w:val="16"/>
                <w:lang w:val="ru-RU"/>
              </w:rPr>
              <w:t>+9 850,4</w:t>
            </w:r>
          </w:p>
        </w:tc>
        <w:tc>
          <w:tcPr>
            <w:tcW w:w="1063" w:type="dxa"/>
          </w:tcPr>
          <w:p w:rsidR="00C53FAD" w:rsidRDefault="00C53FAD">
            <w:pPr>
              <w:spacing w:line="360" w:lineRule="auto"/>
              <w:jc w:val="center"/>
              <w:rPr>
                <w:sz w:val="16"/>
                <w:szCs w:val="16"/>
                <w:lang w:val="ru-RU"/>
              </w:rPr>
            </w:pPr>
            <w:r>
              <w:rPr>
                <w:sz w:val="16"/>
                <w:szCs w:val="16"/>
                <w:lang w:val="ru-RU"/>
              </w:rPr>
              <w:t>1 000,0</w:t>
            </w:r>
          </w:p>
        </w:tc>
        <w:tc>
          <w:tcPr>
            <w:tcW w:w="1063" w:type="dxa"/>
          </w:tcPr>
          <w:p w:rsidR="00C53FAD" w:rsidRDefault="00C53FAD">
            <w:pPr>
              <w:spacing w:line="360" w:lineRule="auto"/>
              <w:jc w:val="center"/>
              <w:rPr>
                <w:sz w:val="16"/>
                <w:szCs w:val="16"/>
                <w:lang w:val="ru-RU"/>
              </w:rPr>
            </w:pPr>
            <w:r>
              <w:rPr>
                <w:sz w:val="16"/>
                <w:szCs w:val="16"/>
                <w:lang w:val="ru-RU"/>
              </w:rPr>
              <w:t>0,27</w:t>
            </w:r>
          </w:p>
        </w:tc>
        <w:tc>
          <w:tcPr>
            <w:tcW w:w="1063" w:type="dxa"/>
          </w:tcPr>
          <w:p w:rsidR="00C53FAD" w:rsidRDefault="00C53FAD">
            <w:pPr>
              <w:spacing w:line="360" w:lineRule="auto"/>
              <w:jc w:val="center"/>
              <w:rPr>
                <w:sz w:val="16"/>
                <w:szCs w:val="16"/>
                <w:lang w:val="ru-RU"/>
              </w:rPr>
            </w:pPr>
            <w:r>
              <w:rPr>
                <w:sz w:val="16"/>
                <w:szCs w:val="16"/>
                <w:lang w:val="ru-RU"/>
              </w:rPr>
              <w:t>0,33</w:t>
            </w:r>
          </w:p>
        </w:tc>
        <w:tc>
          <w:tcPr>
            <w:tcW w:w="1063" w:type="dxa"/>
          </w:tcPr>
          <w:p w:rsidR="00C53FAD" w:rsidRDefault="00C53FAD">
            <w:pPr>
              <w:spacing w:line="360" w:lineRule="auto"/>
              <w:jc w:val="center"/>
              <w:rPr>
                <w:sz w:val="16"/>
                <w:szCs w:val="16"/>
                <w:lang w:val="ru-RU"/>
              </w:rPr>
            </w:pPr>
            <w:r>
              <w:rPr>
                <w:sz w:val="16"/>
                <w:szCs w:val="16"/>
                <w:lang w:val="ru-RU"/>
              </w:rPr>
              <w:t>- 9 755,7</w:t>
            </w:r>
          </w:p>
        </w:tc>
      </w:tr>
    </w:tbl>
    <w:p w:rsidR="00C53FAD" w:rsidRDefault="00C53FAD">
      <w:pPr>
        <w:spacing w:line="360" w:lineRule="auto"/>
        <w:ind w:firstLine="720"/>
        <w:jc w:val="both"/>
        <w:rPr>
          <w:sz w:val="28"/>
          <w:szCs w:val="28"/>
          <w:lang w:val="ru-RU"/>
        </w:rPr>
        <w:sectPr w:rsidR="00C53FAD">
          <w:pgSz w:w="16840" w:h="11907" w:orient="landscape"/>
          <w:pgMar w:top="1701" w:right="1418" w:bottom="851" w:left="1418" w:header="720" w:footer="720" w:gutter="0"/>
          <w:cols w:space="720"/>
        </w:sectPr>
      </w:pPr>
    </w:p>
    <w:p w:rsidR="00C53FAD" w:rsidRDefault="00C53FAD">
      <w:pPr>
        <w:spacing w:line="360" w:lineRule="auto"/>
        <w:ind w:firstLine="720"/>
        <w:jc w:val="both"/>
        <w:rPr>
          <w:sz w:val="28"/>
          <w:szCs w:val="28"/>
          <w:lang w:val="ru-RU"/>
        </w:rPr>
      </w:pPr>
    </w:p>
    <w:p w:rsidR="00C53FAD" w:rsidRDefault="007E03FA">
      <w:pPr>
        <w:spacing w:line="360" w:lineRule="auto"/>
        <w:ind w:firstLine="720"/>
        <w:jc w:val="both"/>
        <w:rPr>
          <w:sz w:val="28"/>
          <w:szCs w:val="28"/>
          <w:lang w:val="ru-RU"/>
        </w:rPr>
        <w:sectPr w:rsidR="00C53FAD">
          <w:pgSz w:w="11906" w:h="16838"/>
          <w:pgMar w:top="1418" w:right="851" w:bottom="1418" w:left="1701" w:header="720" w:footer="720" w:gutter="0"/>
          <w:cols w:space="720"/>
        </w:sectPr>
      </w:pPr>
      <w:r>
        <w:pict>
          <v:shape id="_x0000_i1034" type="#_x0000_t75" style="width:336.75pt;height:343.5pt">
            <v:imagedata r:id="rId14" o:title=""/>
          </v:shape>
        </w:pict>
      </w:r>
    </w:p>
    <w:p w:rsidR="00C53FAD" w:rsidRDefault="00C53FAD">
      <w:pPr>
        <w:spacing w:line="360" w:lineRule="auto"/>
        <w:ind w:firstLine="709"/>
        <w:jc w:val="both"/>
        <w:rPr>
          <w:b/>
          <w:bCs/>
          <w:sz w:val="28"/>
          <w:szCs w:val="28"/>
          <w:lang w:val="ru-RU"/>
        </w:rPr>
      </w:pPr>
      <w:r>
        <w:rPr>
          <w:b/>
          <w:bCs/>
          <w:sz w:val="28"/>
          <w:szCs w:val="28"/>
          <w:lang w:val="ru-RU"/>
        </w:rPr>
        <w:t>Список использованной литературы.</w:t>
      </w:r>
    </w:p>
    <w:p w:rsidR="00C53FAD" w:rsidRDefault="00C53FAD">
      <w:pPr>
        <w:numPr>
          <w:ilvl w:val="0"/>
          <w:numId w:val="14"/>
        </w:numPr>
        <w:spacing w:line="360" w:lineRule="auto"/>
        <w:jc w:val="both"/>
        <w:rPr>
          <w:sz w:val="28"/>
          <w:szCs w:val="28"/>
          <w:lang w:val="ru-RU"/>
        </w:rPr>
      </w:pPr>
      <w:r>
        <w:rPr>
          <w:sz w:val="28"/>
          <w:szCs w:val="28"/>
          <w:lang w:val="ru-RU"/>
        </w:rPr>
        <w:t>Аналитическая записка о результатах работы ГНИ по г. Ураю за 1996 год.</w:t>
      </w:r>
    </w:p>
    <w:p w:rsidR="00C53FAD" w:rsidRDefault="00C53FAD">
      <w:pPr>
        <w:numPr>
          <w:ilvl w:val="0"/>
          <w:numId w:val="14"/>
        </w:numPr>
        <w:spacing w:line="360" w:lineRule="auto"/>
        <w:jc w:val="both"/>
        <w:rPr>
          <w:sz w:val="28"/>
          <w:szCs w:val="28"/>
          <w:lang w:val="ru-RU"/>
        </w:rPr>
      </w:pPr>
      <w:r>
        <w:rPr>
          <w:sz w:val="28"/>
          <w:szCs w:val="28"/>
          <w:lang w:val="ru-RU"/>
        </w:rPr>
        <w:t>Аналитическая записка о результатах работы ГНИ по г. Ураю за 1997 год.</w:t>
      </w:r>
    </w:p>
    <w:p w:rsidR="00C53FAD" w:rsidRDefault="00C53FAD">
      <w:pPr>
        <w:numPr>
          <w:ilvl w:val="0"/>
          <w:numId w:val="14"/>
        </w:numPr>
        <w:spacing w:line="360" w:lineRule="auto"/>
        <w:jc w:val="both"/>
        <w:rPr>
          <w:sz w:val="28"/>
          <w:szCs w:val="28"/>
          <w:lang w:val="ru-RU"/>
        </w:rPr>
      </w:pPr>
      <w:r>
        <w:rPr>
          <w:sz w:val="28"/>
          <w:szCs w:val="28"/>
          <w:lang w:val="ru-RU"/>
        </w:rPr>
        <w:t>Бербенец В.И. « На качелях неплатежей трудно удержать равновесие...» // Налоговый вестник, 1997г., № 12</w:t>
      </w:r>
    </w:p>
    <w:p w:rsidR="00C53FAD" w:rsidRDefault="00C53FAD">
      <w:pPr>
        <w:numPr>
          <w:ilvl w:val="0"/>
          <w:numId w:val="14"/>
        </w:numPr>
        <w:spacing w:line="360" w:lineRule="auto"/>
        <w:jc w:val="both"/>
        <w:rPr>
          <w:sz w:val="28"/>
          <w:szCs w:val="28"/>
          <w:lang w:val="ru-RU"/>
        </w:rPr>
      </w:pPr>
      <w:r>
        <w:rPr>
          <w:sz w:val="28"/>
          <w:szCs w:val="28"/>
          <w:lang w:val="ru-RU"/>
        </w:rPr>
        <w:t>Дедова Л.И. « Предприниматели ждут налоговых изменений». // Налоговый вестник, 1997г.,№ 10</w:t>
      </w:r>
    </w:p>
    <w:p w:rsidR="00C53FAD" w:rsidRDefault="00C53FAD">
      <w:pPr>
        <w:numPr>
          <w:ilvl w:val="0"/>
          <w:numId w:val="14"/>
        </w:numPr>
        <w:spacing w:line="360" w:lineRule="auto"/>
        <w:jc w:val="both"/>
        <w:rPr>
          <w:sz w:val="28"/>
          <w:szCs w:val="28"/>
          <w:lang w:val="ru-RU"/>
        </w:rPr>
      </w:pPr>
      <w:r>
        <w:rPr>
          <w:sz w:val="28"/>
          <w:szCs w:val="28"/>
          <w:lang w:val="ru-RU"/>
        </w:rPr>
        <w:t>Закон РФ от 27.12.91г. № 2116-1  « О налоге на прибыль предприятий и организаций» ( с последующими изменениями и дополнениями).</w:t>
      </w:r>
    </w:p>
    <w:p w:rsidR="00C53FAD" w:rsidRDefault="00C53FAD">
      <w:pPr>
        <w:numPr>
          <w:ilvl w:val="0"/>
          <w:numId w:val="14"/>
        </w:numPr>
        <w:spacing w:line="360" w:lineRule="auto"/>
        <w:jc w:val="both"/>
        <w:rPr>
          <w:sz w:val="28"/>
          <w:szCs w:val="28"/>
          <w:lang w:val="ru-RU"/>
        </w:rPr>
      </w:pPr>
      <w:r>
        <w:rPr>
          <w:sz w:val="28"/>
          <w:szCs w:val="28"/>
          <w:lang w:val="ru-RU"/>
        </w:rPr>
        <w:t>Закон РФ от 27.12.91г. № 2118-1  « Об основах налоговой системы в РФ» (с последующими изменениями и дополнениями).</w:t>
      </w:r>
    </w:p>
    <w:p w:rsidR="00C53FAD" w:rsidRDefault="00C53FAD">
      <w:pPr>
        <w:numPr>
          <w:ilvl w:val="0"/>
          <w:numId w:val="14"/>
        </w:numPr>
        <w:spacing w:line="360" w:lineRule="auto"/>
        <w:jc w:val="both"/>
        <w:rPr>
          <w:sz w:val="28"/>
          <w:szCs w:val="28"/>
          <w:lang w:val="ru-RU"/>
        </w:rPr>
      </w:pPr>
      <w:r>
        <w:rPr>
          <w:sz w:val="28"/>
          <w:szCs w:val="28"/>
          <w:lang w:val="ru-RU"/>
        </w:rPr>
        <w:t xml:space="preserve">Закон РФ от 16.07.92г. № 3317-1 « О внесении изменений и дополнений в налоговую систему России» </w:t>
      </w:r>
    </w:p>
    <w:p w:rsidR="00C53FAD" w:rsidRDefault="00C53FAD">
      <w:pPr>
        <w:numPr>
          <w:ilvl w:val="0"/>
          <w:numId w:val="14"/>
        </w:numPr>
        <w:spacing w:line="360" w:lineRule="auto"/>
        <w:jc w:val="both"/>
        <w:rPr>
          <w:sz w:val="28"/>
          <w:szCs w:val="28"/>
          <w:lang w:val="ru-RU"/>
        </w:rPr>
      </w:pPr>
      <w:r>
        <w:rPr>
          <w:sz w:val="28"/>
          <w:szCs w:val="28"/>
          <w:lang w:val="ru-RU"/>
        </w:rPr>
        <w:t xml:space="preserve">Закон РФ от 22.12.92г. № 4178-1 « О внесении изменений и дополнений в отдельные законы Российской Федерации о налогах» </w:t>
      </w:r>
    </w:p>
    <w:p w:rsidR="00C53FAD" w:rsidRDefault="00C53FAD">
      <w:pPr>
        <w:numPr>
          <w:ilvl w:val="0"/>
          <w:numId w:val="14"/>
        </w:numPr>
        <w:spacing w:line="360" w:lineRule="auto"/>
        <w:jc w:val="both"/>
        <w:rPr>
          <w:sz w:val="28"/>
          <w:szCs w:val="28"/>
          <w:lang w:val="ru-RU"/>
        </w:rPr>
      </w:pPr>
      <w:r>
        <w:rPr>
          <w:sz w:val="28"/>
          <w:szCs w:val="28"/>
          <w:lang w:val="ru-RU"/>
        </w:rPr>
        <w:t xml:space="preserve">Закон РФ от 27.08.93г. № 5672-1« О внесении изменений и дополнений в статью 7 закона РФ « О налоге на прибыль предприятий и организаций» </w:t>
      </w:r>
    </w:p>
    <w:p w:rsidR="00C53FAD" w:rsidRDefault="00C53FAD">
      <w:pPr>
        <w:numPr>
          <w:ilvl w:val="0"/>
          <w:numId w:val="14"/>
        </w:numPr>
        <w:spacing w:line="360" w:lineRule="auto"/>
        <w:jc w:val="both"/>
        <w:rPr>
          <w:sz w:val="28"/>
          <w:szCs w:val="28"/>
          <w:lang w:val="ru-RU"/>
        </w:rPr>
      </w:pPr>
      <w:r>
        <w:rPr>
          <w:sz w:val="28"/>
          <w:szCs w:val="28"/>
          <w:lang w:val="ru-RU"/>
        </w:rPr>
        <w:t xml:space="preserve">Закон РФ от 27.10.94г. № 29-ФЗ « О внесении изменений и дополнений в отдельные законы Российской Федерации о налогах и об особенностях порядка отчислений в отдельные государственные внебюджетные фонды». </w:t>
      </w:r>
    </w:p>
    <w:p w:rsidR="00C53FAD" w:rsidRDefault="00C53FAD">
      <w:pPr>
        <w:numPr>
          <w:ilvl w:val="0"/>
          <w:numId w:val="14"/>
        </w:numPr>
        <w:spacing w:line="360" w:lineRule="auto"/>
        <w:jc w:val="both"/>
        <w:rPr>
          <w:sz w:val="28"/>
          <w:szCs w:val="28"/>
          <w:lang w:val="ru-RU"/>
        </w:rPr>
      </w:pPr>
      <w:r>
        <w:rPr>
          <w:sz w:val="28"/>
          <w:szCs w:val="28"/>
          <w:lang w:val="ru-RU"/>
        </w:rPr>
        <w:t xml:space="preserve">Закон РФ от 11.11.94г. № 37-ФЗ « О внесении изменений и дополнений в отдельные законы Российской Федерации о налогах и об установлении льгот по обязательным платежам во внебюджетные государственные фонды». </w:t>
      </w:r>
    </w:p>
    <w:p w:rsidR="00C53FAD" w:rsidRDefault="00C53FAD">
      <w:pPr>
        <w:numPr>
          <w:ilvl w:val="0"/>
          <w:numId w:val="14"/>
        </w:numPr>
        <w:spacing w:line="360" w:lineRule="auto"/>
        <w:jc w:val="both"/>
        <w:rPr>
          <w:sz w:val="28"/>
          <w:szCs w:val="28"/>
          <w:lang w:val="ru-RU"/>
        </w:rPr>
      </w:pPr>
      <w:r>
        <w:rPr>
          <w:sz w:val="28"/>
          <w:szCs w:val="28"/>
          <w:lang w:val="ru-RU"/>
        </w:rPr>
        <w:t xml:space="preserve">Закон РФ от 3.12.94г. № 54-ФЗ « О внесении изменений и дополнений в закон Российской Федерации «о налоге на прибыль предприятий и организаций». </w:t>
      </w:r>
    </w:p>
    <w:p w:rsidR="00C53FAD" w:rsidRDefault="00C53FAD">
      <w:pPr>
        <w:numPr>
          <w:ilvl w:val="0"/>
          <w:numId w:val="14"/>
        </w:numPr>
        <w:spacing w:line="360" w:lineRule="auto"/>
        <w:jc w:val="both"/>
        <w:rPr>
          <w:sz w:val="28"/>
          <w:szCs w:val="28"/>
          <w:lang w:val="ru-RU"/>
        </w:rPr>
      </w:pPr>
      <w:r>
        <w:rPr>
          <w:sz w:val="28"/>
          <w:szCs w:val="28"/>
          <w:lang w:val="ru-RU"/>
        </w:rPr>
        <w:t>Закон РФ от 25.04.95г. № 64-ФЗ « О внесении изменений и дополнений в закон Российской Федерации «о налоге на прибыль предприятий и организаций».</w:t>
      </w:r>
    </w:p>
    <w:p w:rsidR="00C53FAD" w:rsidRDefault="00C53FAD">
      <w:pPr>
        <w:numPr>
          <w:ilvl w:val="0"/>
          <w:numId w:val="14"/>
        </w:numPr>
        <w:spacing w:line="360" w:lineRule="auto"/>
        <w:jc w:val="both"/>
        <w:rPr>
          <w:sz w:val="28"/>
          <w:szCs w:val="28"/>
          <w:lang w:val="ru-RU"/>
        </w:rPr>
      </w:pPr>
      <w:r>
        <w:rPr>
          <w:sz w:val="28"/>
          <w:szCs w:val="28"/>
          <w:lang w:val="ru-RU"/>
        </w:rPr>
        <w:t>Закон РФ от 23.06.95г. № 94-ФЗ« О внесении изменений и дополнений в отдельные законодательные акты Российской Федерации в связи с реализацией социально-экономических программ жилищного строительства для российских военнослужащих».</w:t>
      </w:r>
    </w:p>
    <w:p w:rsidR="00C53FAD" w:rsidRDefault="00C53FAD">
      <w:pPr>
        <w:numPr>
          <w:ilvl w:val="0"/>
          <w:numId w:val="14"/>
        </w:numPr>
        <w:spacing w:line="360" w:lineRule="auto"/>
        <w:jc w:val="both"/>
        <w:rPr>
          <w:sz w:val="28"/>
          <w:szCs w:val="28"/>
          <w:lang w:val="ru-RU"/>
        </w:rPr>
      </w:pPr>
      <w:r>
        <w:rPr>
          <w:sz w:val="28"/>
          <w:szCs w:val="28"/>
          <w:lang w:val="ru-RU"/>
        </w:rPr>
        <w:t xml:space="preserve"> Закон РФ от 3.12.94г. № 54-ФЗ « О внесении изменений и дополнений в закон Российской Федерации «о налоге на прибыль предприятий и организаций». </w:t>
      </w:r>
    </w:p>
    <w:p w:rsidR="00C53FAD" w:rsidRDefault="00C53FAD">
      <w:pPr>
        <w:numPr>
          <w:ilvl w:val="0"/>
          <w:numId w:val="14"/>
        </w:numPr>
        <w:spacing w:line="360" w:lineRule="auto"/>
        <w:jc w:val="both"/>
        <w:rPr>
          <w:sz w:val="28"/>
          <w:szCs w:val="28"/>
          <w:lang w:val="ru-RU"/>
        </w:rPr>
      </w:pPr>
      <w:r>
        <w:rPr>
          <w:sz w:val="28"/>
          <w:szCs w:val="28"/>
          <w:lang w:val="ru-RU"/>
        </w:rPr>
        <w:t xml:space="preserve"> Закон РФ от 26.06.95г. № 95-ФЗ « О внесении изменений и дополнений в законы Российской Федерации «о подоходном налоге с физических лиц» и « О налоге на прибыль предприятий и организаций». </w:t>
      </w:r>
    </w:p>
    <w:p w:rsidR="00C53FAD" w:rsidRDefault="00C53FAD">
      <w:pPr>
        <w:numPr>
          <w:ilvl w:val="0"/>
          <w:numId w:val="14"/>
        </w:numPr>
        <w:spacing w:line="360" w:lineRule="auto"/>
        <w:jc w:val="both"/>
        <w:rPr>
          <w:sz w:val="28"/>
          <w:szCs w:val="28"/>
          <w:lang w:val="ru-RU"/>
        </w:rPr>
      </w:pPr>
      <w:r>
        <w:rPr>
          <w:sz w:val="28"/>
          <w:szCs w:val="28"/>
          <w:lang w:val="ru-RU"/>
        </w:rPr>
        <w:t>Закон РФ от 30.11.95г. № 188-ФЗ « О внесении изменений и дополнений в отдельные законы Российской Федерации о налогах».</w:t>
      </w:r>
    </w:p>
    <w:p w:rsidR="00C53FAD" w:rsidRDefault="00C53FAD">
      <w:pPr>
        <w:numPr>
          <w:ilvl w:val="0"/>
          <w:numId w:val="14"/>
        </w:numPr>
        <w:spacing w:line="360" w:lineRule="auto"/>
        <w:jc w:val="both"/>
        <w:rPr>
          <w:sz w:val="28"/>
          <w:szCs w:val="28"/>
          <w:lang w:val="ru-RU"/>
        </w:rPr>
      </w:pPr>
      <w:r>
        <w:rPr>
          <w:sz w:val="28"/>
          <w:szCs w:val="28"/>
          <w:lang w:val="ru-RU"/>
        </w:rPr>
        <w:t>Закон Ханты-Мансийского автономного округа от 15.12.97г. № 61-00 « Об окружном бюджете на 1998 год».</w:t>
      </w:r>
    </w:p>
    <w:p w:rsidR="00C53FAD" w:rsidRDefault="00C53FAD">
      <w:pPr>
        <w:numPr>
          <w:ilvl w:val="0"/>
          <w:numId w:val="14"/>
        </w:numPr>
        <w:spacing w:line="360" w:lineRule="auto"/>
        <w:jc w:val="both"/>
        <w:rPr>
          <w:sz w:val="28"/>
          <w:szCs w:val="28"/>
          <w:lang w:val="ru-RU"/>
        </w:rPr>
      </w:pPr>
      <w:r>
        <w:rPr>
          <w:sz w:val="28"/>
          <w:szCs w:val="28"/>
          <w:lang w:val="ru-RU"/>
        </w:rPr>
        <w:t>Кохно О. « Санкции за неуплату налогов планируется снизить в десятки раз». // Финансовая Россия, 1998г., № 16</w:t>
      </w:r>
    </w:p>
    <w:p w:rsidR="00C53FAD" w:rsidRDefault="00C53FAD">
      <w:pPr>
        <w:numPr>
          <w:ilvl w:val="0"/>
          <w:numId w:val="14"/>
        </w:numPr>
        <w:spacing w:line="360" w:lineRule="auto"/>
        <w:jc w:val="both"/>
        <w:rPr>
          <w:sz w:val="28"/>
          <w:szCs w:val="28"/>
          <w:lang w:val="ru-RU"/>
        </w:rPr>
      </w:pPr>
      <w:r>
        <w:rPr>
          <w:sz w:val="28"/>
          <w:szCs w:val="28"/>
          <w:lang w:val="ru-RU"/>
        </w:rPr>
        <w:t>Мартынов А.В. « Как покончить с неразберихой». // Налоговый вестник, 1997г., № 1</w:t>
      </w:r>
    </w:p>
    <w:p w:rsidR="00C53FAD" w:rsidRDefault="00C53FAD">
      <w:pPr>
        <w:numPr>
          <w:ilvl w:val="0"/>
          <w:numId w:val="14"/>
        </w:numPr>
        <w:spacing w:line="360" w:lineRule="auto"/>
        <w:jc w:val="both"/>
        <w:rPr>
          <w:sz w:val="28"/>
          <w:szCs w:val="28"/>
          <w:lang w:val="ru-RU"/>
        </w:rPr>
      </w:pPr>
      <w:r>
        <w:rPr>
          <w:sz w:val="28"/>
          <w:szCs w:val="28"/>
          <w:lang w:val="ru-RU"/>
        </w:rPr>
        <w:t>Налоги // Учебное пособие под ред. Черника Д.Г.- М.: Финансы и статистика,1998г.</w:t>
      </w:r>
    </w:p>
    <w:p w:rsidR="00C53FAD" w:rsidRDefault="00C53FAD">
      <w:pPr>
        <w:numPr>
          <w:ilvl w:val="0"/>
          <w:numId w:val="14"/>
        </w:numPr>
        <w:spacing w:line="360" w:lineRule="auto"/>
        <w:jc w:val="both"/>
        <w:rPr>
          <w:sz w:val="28"/>
          <w:szCs w:val="28"/>
          <w:lang w:val="ru-RU"/>
        </w:rPr>
      </w:pPr>
      <w:r>
        <w:rPr>
          <w:sz w:val="28"/>
          <w:szCs w:val="28"/>
          <w:lang w:val="ru-RU"/>
        </w:rPr>
        <w:t>Налоги и налоговое право // Учебное пособие под ред. Брызгалина А.В.- М.: Издательство «Аналитика-Пресс», 1997г.</w:t>
      </w:r>
    </w:p>
    <w:p w:rsidR="00C53FAD" w:rsidRDefault="00C53FAD">
      <w:pPr>
        <w:numPr>
          <w:ilvl w:val="0"/>
          <w:numId w:val="14"/>
        </w:numPr>
        <w:spacing w:line="360" w:lineRule="auto"/>
        <w:jc w:val="both"/>
        <w:rPr>
          <w:sz w:val="28"/>
          <w:szCs w:val="28"/>
          <w:lang w:val="ru-RU"/>
        </w:rPr>
      </w:pPr>
      <w:r>
        <w:rPr>
          <w:sz w:val="28"/>
          <w:szCs w:val="28"/>
          <w:lang w:val="ru-RU"/>
        </w:rPr>
        <w:t>Налоги в России. Федеральные налоги. Налог на прибыль предприятий и организаций // Сборник нормативных документов. - М.: Юрид.лит., 1994г.</w:t>
      </w:r>
    </w:p>
    <w:p w:rsidR="00C53FAD" w:rsidRDefault="00C53FAD">
      <w:pPr>
        <w:numPr>
          <w:ilvl w:val="0"/>
          <w:numId w:val="14"/>
        </w:numPr>
        <w:spacing w:line="360" w:lineRule="auto"/>
        <w:jc w:val="both"/>
        <w:rPr>
          <w:sz w:val="28"/>
          <w:szCs w:val="28"/>
          <w:lang w:val="ru-RU"/>
        </w:rPr>
      </w:pPr>
      <w:r>
        <w:rPr>
          <w:sz w:val="28"/>
          <w:szCs w:val="28"/>
          <w:lang w:val="ru-RU"/>
        </w:rPr>
        <w:t>Основы налогового права. // Учебно-методическое пособие. Под ред. Пепеляева С.Г.-М.: Инвест Фонд, 1995г.</w:t>
      </w:r>
    </w:p>
    <w:p w:rsidR="00C53FAD" w:rsidRDefault="00C53FAD">
      <w:pPr>
        <w:numPr>
          <w:ilvl w:val="0"/>
          <w:numId w:val="14"/>
        </w:numPr>
        <w:spacing w:line="360" w:lineRule="auto"/>
        <w:jc w:val="both"/>
        <w:rPr>
          <w:sz w:val="28"/>
          <w:szCs w:val="28"/>
          <w:lang w:val="ru-RU"/>
        </w:rPr>
      </w:pPr>
      <w:r>
        <w:rPr>
          <w:sz w:val="28"/>
          <w:szCs w:val="28"/>
          <w:lang w:val="ru-RU"/>
        </w:rPr>
        <w:t>Отчет ГНИ по г. Ураю за 1995 год « О базе налогообложения по основным видам налогов».</w:t>
      </w:r>
    </w:p>
    <w:p w:rsidR="00C53FAD" w:rsidRDefault="00C53FAD">
      <w:pPr>
        <w:numPr>
          <w:ilvl w:val="0"/>
          <w:numId w:val="14"/>
        </w:numPr>
        <w:spacing w:line="360" w:lineRule="auto"/>
        <w:jc w:val="both"/>
        <w:rPr>
          <w:sz w:val="28"/>
          <w:szCs w:val="28"/>
          <w:lang w:val="ru-RU"/>
        </w:rPr>
      </w:pPr>
      <w:r>
        <w:rPr>
          <w:sz w:val="28"/>
          <w:szCs w:val="28"/>
          <w:lang w:val="ru-RU"/>
        </w:rPr>
        <w:t>Отчет ГНИ по г. Ураю за 1996 год « О базе налогообложения по основным видам налогов».</w:t>
      </w:r>
    </w:p>
    <w:p w:rsidR="00C53FAD" w:rsidRDefault="00C53FAD">
      <w:pPr>
        <w:numPr>
          <w:ilvl w:val="0"/>
          <w:numId w:val="14"/>
        </w:numPr>
        <w:spacing w:line="360" w:lineRule="auto"/>
        <w:jc w:val="both"/>
        <w:rPr>
          <w:sz w:val="28"/>
          <w:szCs w:val="28"/>
          <w:lang w:val="ru-RU"/>
        </w:rPr>
      </w:pPr>
      <w:r>
        <w:rPr>
          <w:sz w:val="28"/>
          <w:szCs w:val="28"/>
          <w:lang w:val="ru-RU"/>
        </w:rPr>
        <w:t>Отчет ГНИ по г. Ураю за 1997 год « О базе налогообложения по основным видам налогов».</w:t>
      </w:r>
    </w:p>
    <w:p w:rsidR="00C53FAD" w:rsidRDefault="00C53FAD">
      <w:pPr>
        <w:numPr>
          <w:ilvl w:val="0"/>
          <w:numId w:val="14"/>
        </w:numPr>
        <w:spacing w:line="360" w:lineRule="auto"/>
        <w:jc w:val="both"/>
        <w:rPr>
          <w:sz w:val="28"/>
          <w:szCs w:val="28"/>
          <w:lang w:val="ru-RU"/>
        </w:rPr>
      </w:pPr>
      <w:r>
        <w:rPr>
          <w:sz w:val="28"/>
          <w:szCs w:val="28"/>
          <w:lang w:val="ru-RU"/>
        </w:rPr>
        <w:t>Отчет ГНИ по г. Ураю за 1995 год « О результатах контрольной работы налоговых органов».</w:t>
      </w:r>
    </w:p>
    <w:p w:rsidR="00C53FAD" w:rsidRDefault="00C53FAD">
      <w:pPr>
        <w:numPr>
          <w:ilvl w:val="0"/>
          <w:numId w:val="14"/>
        </w:numPr>
        <w:spacing w:line="360" w:lineRule="auto"/>
        <w:jc w:val="both"/>
        <w:rPr>
          <w:sz w:val="28"/>
          <w:szCs w:val="28"/>
          <w:lang w:val="ru-RU"/>
        </w:rPr>
      </w:pPr>
      <w:r>
        <w:rPr>
          <w:sz w:val="28"/>
          <w:szCs w:val="28"/>
          <w:lang w:val="ru-RU"/>
        </w:rPr>
        <w:t>Отчет ГНИ по г. Ураю за 1996 год « О результатах контрольной работы налоговых органов».</w:t>
      </w:r>
    </w:p>
    <w:p w:rsidR="00C53FAD" w:rsidRDefault="00C53FAD">
      <w:pPr>
        <w:numPr>
          <w:ilvl w:val="0"/>
          <w:numId w:val="14"/>
        </w:numPr>
        <w:spacing w:line="360" w:lineRule="auto"/>
        <w:jc w:val="both"/>
        <w:rPr>
          <w:sz w:val="28"/>
          <w:szCs w:val="28"/>
          <w:lang w:val="ru-RU"/>
        </w:rPr>
      </w:pPr>
      <w:r>
        <w:rPr>
          <w:sz w:val="28"/>
          <w:szCs w:val="28"/>
          <w:lang w:val="ru-RU"/>
        </w:rPr>
        <w:t>Отчет ГНИ по г. Ураю за 1997 год « О результатах контрольной работы налоговых органов».</w:t>
      </w:r>
    </w:p>
    <w:p w:rsidR="00C53FAD" w:rsidRDefault="00C53FAD">
      <w:pPr>
        <w:numPr>
          <w:ilvl w:val="0"/>
          <w:numId w:val="14"/>
        </w:numPr>
        <w:spacing w:line="360" w:lineRule="auto"/>
        <w:jc w:val="both"/>
        <w:rPr>
          <w:sz w:val="28"/>
          <w:szCs w:val="28"/>
          <w:lang w:val="ru-RU"/>
        </w:rPr>
      </w:pPr>
      <w:r>
        <w:rPr>
          <w:sz w:val="28"/>
          <w:szCs w:val="28"/>
          <w:lang w:val="ru-RU"/>
        </w:rPr>
        <w:t>Портер А. и Чепин С. «Безакцентное списание : что же на самом деле?» // Финансовая Россия, 1998г., № 17</w:t>
      </w:r>
    </w:p>
    <w:p w:rsidR="00C53FAD" w:rsidRDefault="00C53FAD">
      <w:pPr>
        <w:numPr>
          <w:ilvl w:val="0"/>
          <w:numId w:val="14"/>
        </w:numPr>
        <w:spacing w:line="360" w:lineRule="auto"/>
        <w:jc w:val="both"/>
        <w:rPr>
          <w:sz w:val="28"/>
          <w:szCs w:val="28"/>
          <w:lang w:val="ru-RU"/>
        </w:rPr>
      </w:pPr>
      <w:r>
        <w:rPr>
          <w:sz w:val="28"/>
          <w:szCs w:val="28"/>
          <w:lang w:val="ru-RU"/>
        </w:rPr>
        <w:t>Пуртов В.А. « Бюджет и налоговая служба». // Налоговый вестник, 1997г., № 1</w:t>
      </w:r>
    </w:p>
    <w:p w:rsidR="00C53FAD" w:rsidRDefault="00C53FAD">
      <w:pPr>
        <w:numPr>
          <w:ilvl w:val="0"/>
          <w:numId w:val="14"/>
        </w:numPr>
        <w:spacing w:line="360" w:lineRule="auto"/>
        <w:jc w:val="both"/>
        <w:rPr>
          <w:sz w:val="28"/>
          <w:szCs w:val="28"/>
          <w:lang w:val="ru-RU"/>
        </w:rPr>
      </w:pPr>
      <w:r>
        <w:rPr>
          <w:sz w:val="28"/>
          <w:szCs w:val="28"/>
          <w:lang w:val="ru-RU"/>
        </w:rPr>
        <w:t>Решение ДУМЫ г. Урая от 25.12.97г. № 79 « О городском бюджете 1998 года».</w:t>
      </w:r>
    </w:p>
    <w:p w:rsidR="00C53FAD" w:rsidRDefault="00C53FAD">
      <w:pPr>
        <w:numPr>
          <w:ilvl w:val="0"/>
          <w:numId w:val="14"/>
        </w:numPr>
        <w:spacing w:line="360" w:lineRule="auto"/>
        <w:jc w:val="both"/>
        <w:rPr>
          <w:sz w:val="28"/>
          <w:szCs w:val="28"/>
          <w:lang w:val="ru-RU"/>
        </w:rPr>
      </w:pPr>
      <w:r>
        <w:rPr>
          <w:sz w:val="28"/>
          <w:szCs w:val="28"/>
          <w:lang w:val="ru-RU"/>
        </w:rPr>
        <w:t>Самипев В.В. « Опыт организации налоговых проверок в ФРГ и некоторые проблемы совершенствования процедур налогового контроля в России». // Налоговый вестник, 1997г., № 10</w:t>
      </w:r>
    </w:p>
    <w:p w:rsidR="00C53FAD" w:rsidRDefault="00C53FAD">
      <w:pPr>
        <w:numPr>
          <w:ilvl w:val="0"/>
          <w:numId w:val="14"/>
        </w:numPr>
        <w:spacing w:line="360" w:lineRule="auto"/>
        <w:jc w:val="both"/>
        <w:rPr>
          <w:sz w:val="28"/>
          <w:szCs w:val="28"/>
          <w:lang w:val="ru-RU"/>
        </w:rPr>
      </w:pPr>
      <w:r>
        <w:rPr>
          <w:sz w:val="28"/>
          <w:szCs w:val="28"/>
          <w:lang w:val="ru-RU"/>
        </w:rPr>
        <w:t>Федеральный закон « О федеральном бюджете на 1996 год» от 31 декабря 1995 года № 228-ФЗ</w:t>
      </w:r>
    </w:p>
    <w:p w:rsidR="00C53FAD" w:rsidRDefault="00C53FAD">
      <w:pPr>
        <w:numPr>
          <w:ilvl w:val="0"/>
          <w:numId w:val="14"/>
        </w:numPr>
        <w:spacing w:line="360" w:lineRule="auto"/>
        <w:jc w:val="both"/>
        <w:rPr>
          <w:sz w:val="28"/>
          <w:szCs w:val="28"/>
          <w:lang w:val="ru-RU"/>
        </w:rPr>
      </w:pPr>
      <w:r>
        <w:rPr>
          <w:sz w:val="28"/>
          <w:szCs w:val="28"/>
          <w:lang w:val="ru-RU"/>
        </w:rPr>
        <w:t>Федеральный закон « О федеральном бюджете на 1997 год» от 26 февраля 1997 года № 29-ФЗ</w:t>
      </w:r>
    </w:p>
    <w:p w:rsidR="00C53FAD" w:rsidRDefault="00C53FAD">
      <w:pPr>
        <w:numPr>
          <w:ilvl w:val="0"/>
          <w:numId w:val="14"/>
        </w:numPr>
        <w:spacing w:line="360" w:lineRule="auto"/>
        <w:jc w:val="both"/>
        <w:rPr>
          <w:sz w:val="28"/>
          <w:szCs w:val="28"/>
          <w:lang w:val="ru-RU"/>
        </w:rPr>
      </w:pPr>
      <w:r>
        <w:rPr>
          <w:sz w:val="28"/>
          <w:szCs w:val="28"/>
          <w:lang w:val="ru-RU"/>
        </w:rPr>
        <w:t xml:space="preserve">Федеральный закон « О федеральном бюджете на 1998 год» от 26 марта 1998 года № 42-ФЗ </w:t>
      </w:r>
    </w:p>
    <w:p w:rsidR="00C53FAD" w:rsidRDefault="00C53FAD">
      <w:pPr>
        <w:numPr>
          <w:ilvl w:val="0"/>
          <w:numId w:val="14"/>
        </w:numPr>
        <w:spacing w:line="360" w:lineRule="auto"/>
        <w:jc w:val="both"/>
        <w:rPr>
          <w:sz w:val="28"/>
          <w:szCs w:val="28"/>
          <w:lang w:val="ru-RU"/>
        </w:rPr>
      </w:pPr>
      <w:r>
        <w:rPr>
          <w:sz w:val="28"/>
          <w:szCs w:val="28"/>
          <w:lang w:val="ru-RU"/>
        </w:rPr>
        <w:t>Чепин С. « Новая очередность и новые штрафы». // Финансовая Россия, 1998г., № 12</w:t>
      </w: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lang w:val="ru-RU"/>
        </w:rPr>
      </w:pPr>
    </w:p>
    <w:p w:rsidR="00C53FAD" w:rsidRDefault="00C53FAD">
      <w:pPr>
        <w:spacing w:line="360" w:lineRule="auto"/>
        <w:ind w:firstLine="720"/>
        <w:jc w:val="both"/>
        <w:rPr>
          <w:lang w:val="ru-RU"/>
        </w:rPr>
      </w:pPr>
    </w:p>
    <w:p w:rsidR="00C53FAD" w:rsidRDefault="00C53FAD">
      <w:pPr>
        <w:spacing w:line="360" w:lineRule="auto"/>
        <w:ind w:firstLine="720"/>
        <w:jc w:val="both"/>
        <w:rPr>
          <w:sz w:val="28"/>
          <w:szCs w:val="28"/>
          <w:lang w:val="ru-RU"/>
        </w:rPr>
      </w:pPr>
    </w:p>
    <w:p w:rsidR="00C53FAD" w:rsidRDefault="00C53FAD">
      <w:pPr>
        <w:spacing w:line="360" w:lineRule="auto"/>
        <w:ind w:firstLine="720"/>
        <w:jc w:val="both"/>
        <w:rPr>
          <w:sz w:val="28"/>
          <w:szCs w:val="28"/>
          <w:lang w:val="ru-RU"/>
        </w:rPr>
      </w:pPr>
      <w:bookmarkStart w:id="0" w:name="_GoBack"/>
      <w:bookmarkEnd w:id="0"/>
    </w:p>
    <w:sectPr w:rsidR="00C53FAD">
      <w:pgSz w:w="16840" w:h="11907" w:orient="landscape"/>
      <w:pgMar w:top="1701" w:right="1418"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A482B4A"/>
    <w:multiLevelType w:val="singleLevel"/>
    <w:tmpl w:val="C3D0AD00"/>
    <w:lvl w:ilvl="0">
      <w:start w:val="2"/>
      <w:numFmt w:val="decimal"/>
      <w:lvlText w:val="%1) "/>
      <w:legacy w:legacy="1" w:legacySpace="0" w:legacyIndent="283"/>
      <w:lvlJc w:val="left"/>
      <w:pPr>
        <w:ind w:left="992" w:hanging="283"/>
      </w:pPr>
      <w:rPr>
        <w:rFonts w:ascii="Times New Roman" w:hAnsi="Times New Roman" w:cs="Times New Roman" w:hint="default"/>
        <w:b w:val="0"/>
        <w:bCs w:val="0"/>
        <w:i w:val="0"/>
        <w:iCs w:val="0"/>
        <w:sz w:val="28"/>
        <w:szCs w:val="28"/>
        <w:u w:val="none"/>
      </w:rPr>
    </w:lvl>
  </w:abstractNum>
  <w:abstractNum w:abstractNumId="2">
    <w:nsid w:val="42101114"/>
    <w:multiLevelType w:val="singleLevel"/>
    <w:tmpl w:val="C3D0AD00"/>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3">
    <w:nsid w:val="42B67F9A"/>
    <w:multiLevelType w:val="singleLevel"/>
    <w:tmpl w:val="C3D0AD00"/>
    <w:lvl w:ilvl="0">
      <w:start w:val="1"/>
      <w:numFmt w:val="decimal"/>
      <w:lvlText w:val="%1) "/>
      <w:legacy w:legacy="1" w:legacySpace="0" w:legacyIndent="283"/>
      <w:lvlJc w:val="left"/>
      <w:pPr>
        <w:ind w:left="992" w:hanging="283"/>
      </w:pPr>
      <w:rPr>
        <w:rFonts w:ascii="Times New Roman" w:hAnsi="Times New Roman" w:cs="Times New Roman" w:hint="default"/>
        <w:b w:val="0"/>
        <w:bCs w:val="0"/>
        <w:i w:val="0"/>
        <w:iCs w:val="0"/>
        <w:sz w:val="28"/>
        <w:szCs w:val="28"/>
        <w:u w:val="none"/>
      </w:rPr>
    </w:lvl>
  </w:abstractNum>
  <w:abstractNum w:abstractNumId="4">
    <w:nsid w:val="43764720"/>
    <w:multiLevelType w:val="singleLevel"/>
    <w:tmpl w:val="C75C9960"/>
    <w:lvl w:ilvl="0">
      <w:start w:val="2"/>
      <w:numFmt w:val="decimal"/>
      <w:lvlText w:val="%1) "/>
      <w:legacy w:legacy="1" w:legacySpace="0" w:legacyIndent="283"/>
      <w:lvlJc w:val="left"/>
      <w:pPr>
        <w:ind w:left="992" w:hanging="283"/>
      </w:pPr>
      <w:rPr>
        <w:rFonts w:ascii="Times New Roman" w:hAnsi="Times New Roman" w:cs="Times New Roman" w:hint="default"/>
        <w:b w:val="0"/>
        <w:bCs w:val="0"/>
        <w:i w:val="0"/>
        <w:iCs w:val="0"/>
        <w:sz w:val="32"/>
        <w:szCs w:val="32"/>
        <w:u w:val="none"/>
      </w:rPr>
    </w:lvl>
  </w:abstractNum>
  <w:abstractNum w:abstractNumId="5">
    <w:nsid w:val="4627100A"/>
    <w:multiLevelType w:val="singleLevel"/>
    <w:tmpl w:val="ED78DDA8"/>
    <w:lvl w:ilvl="0">
      <w:start w:val="5"/>
      <w:numFmt w:val="decimal"/>
      <w:lvlText w:val="%1) "/>
      <w:legacy w:legacy="1" w:legacySpace="0" w:legacyIndent="283"/>
      <w:lvlJc w:val="left"/>
      <w:pPr>
        <w:ind w:left="992" w:hanging="283"/>
      </w:pPr>
      <w:rPr>
        <w:rFonts w:ascii="Times New Roman" w:hAnsi="Times New Roman" w:cs="Times New Roman" w:hint="default"/>
        <w:b w:val="0"/>
        <w:bCs w:val="0"/>
        <w:i w:val="0"/>
        <w:iCs w:val="0"/>
        <w:sz w:val="28"/>
        <w:szCs w:val="28"/>
        <w:u w:val="none"/>
      </w:rPr>
    </w:lvl>
  </w:abstractNum>
  <w:abstractNum w:abstractNumId="6">
    <w:nsid w:val="536F0C50"/>
    <w:multiLevelType w:val="singleLevel"/>
    <w:tmpl w:val="C3D0AD00"/>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7">
    <w:nsid w:val="6271535A"/>
    <w:multiLevelType w:val="singleLevel"/>
    <w:tmpl w:val="C3D0AD00"/>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8">
    <w:nsid w:val="72307EED"/>
    <w:multiLevelType w:val="singleLevel"/>
    <w:tmpl w:val="C3D0AD00"/>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9">
    <w:nsid w:val="7418107F"/>
    <w:multiLevelType w:val="singleLevel"/>
    <w:tmpl w:val="C3D0AD00"/>
    <w:lvl w:ilvl="0">
      <w:start w:val="3"/>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num w:numId="1">
    <w:abstractNumId w:val="0"/>
    <w:lvlOverride w:ilvl="0">
      <w:lvl w:ilvl="0">
        <w:start w:val="1"/>
        <w:numFmt w:val="bullet"/>
        <w:lvlText w:val=""/>
        <w:legacy w:legacy="1" w:legacySpace="0" w:legacyIndent="283"/>
        <w:lvlJc w:val="left"/>
        <w:pPr>
          <w:ind w:left="1003" w:hanging="283"/>
        </w:pPr>
        <w:rPr>
          <w:rFonts w:ascii="Wingdings" w:hAnsi="Wingdings" w:cs="Wingdings" w:hint="default"/>
          <w:b w:val="0"/>
          <w:bCs w:val="0"/>
          <w:i w:val="0"/>
          <w:iCs w:val="0"/>
          <w:sz w:val="20"/>
          <w:szCs w:val="20"/>
          <w:u w:val="none"/>
        </w:rPr>
      </w:lvl>
    </w:lvlOverride>
  </w:num>
  <w:num w:numId="2">
    <w:abstractNumId w:val="7"/>
  </w:num>
  <w:num w:numId="3">
    <w:abstractNumId w:val="0"/>
    <w:lvlOverride w:ilvl="0">
      <w:lvl w:ilvl="0">
        <w:start w:val="1"/>
        <w:numFmt w:val="bullet"/>
        <w:lvlText w:val=""/>
        <w:legacy w:legacy="1" w:legacySpace="0" w:legacyIndent="283"/>
        <w:lvlJc w:val="left"/>
        <w:pPr>
          <w:ind w:left="1003" w:hanging="283"/>
        </w:pPr>
        <w:rPr>
          <w:rFonts w:ascii="Wingdings" w:hAnsi="Wingdings" w:cs="Wingdings" w:hint="default"/>
          <w:b w:val="0"/>
          <w:bCs w:val="0"/>
          <w:i w:val="0"/>
          <w:iCs w:val="0"/>
          <w:sz w:val="28"/>
          <w:szCs w:val="28"/>
          <w:u w:val="none"/>
        </w:rPr>
      </w:lvl>
    </w:lvlOverride>
  </w:num>
  <w:num w:numId="4">
    <w:abstractNumId w:val="4"/>
  </w:num>
  <w:num w:numId="5">
    <w:abstractNumId w:val="2"/>
  </w:num>
  <w:num w:numId="6">
    <w:abstractNumId w:val="8"/>
  </w:num>
  <w:num w:numId="7">
    <w:abstractNumId w:val="6"/>
  </w:num>
  <w:num w:numId="8">
    <w:abstractNumId w:val="6"/>
    <w:lvlOverride w:ilvl="0">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lvlOverride>
  </w:num>
  <w:num w:numId="9">
    <w:abstractNumId w:val="6"/>
    <w:lvlOverride w:ilvl="0">
      <w:lvl w:ilvl="0">
        <w:start w:val="3"/>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lvlOverride>
  </w:num>
  <w:num w:numId="10">
    <w:abstractNumId w:val="5"/>
  </w:num>
  <w:num w:numId="11">
    <w:abstractNumId w:val="5"/>
    <w:lvlOverride w:ilvl="0">
      <w:lvl w:ilvl="0">
        <w:start w:val="6"/>
        <w:numFmt w:val="decimal"/>
        <w:lvlText w:val="%1) "/>
        <w:legacy w:legacy="1" w:legacySpace="0" w:legacyIndent="283"/>
        <w:lvlJc w:val="left"/>
        <w:pPr>
          <w:ind w:left="992" w:hanging="283"/>
        </w:pPr>
        <w:rPr>
          <w:rFonts w:ascii="Times New Roman" w:hAnsi="Times New Roman" w:cs="Times New Roman" w:hint="default"/>
          <w:b w:val="0"/>
          <w:bCs w:val="0"/>
          <w:i w:val="0"/>
          <w:iCs w:val="0"/>
          <w:sz w:val="28"/>
          <w:szCs w:val="28"/>
          <w:u w:val="none"/>
        </w:rPr>
      </w:lvl>
    </w:lvlOverride>
  </w:num>
  <w:num w:numId="12">
    <w:abstractNumId w:val="1"/>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3FAD"/>
    <w:rsid w:val="000C4296"/>
    <w:rsid w:val="002C00EE"/>
    <w:rsid w:val="004A04A0"/>
    <w:rsid w:val="007E03FA"/>
    <w:rsid w:val="00C53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shapelayout>
  </w:shapeDefaults>
  <w:decimalSymbol w:val=","/>
  <w:listSeparator w:val=";"/>
  <w14:defaultImageDpi w14:val="0"/>
  <w15:chartTrackingRefBased/>
  <w15:docId w15:val="{ED792EF1-C473-4707-B919-F2F6BBC6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15262</Words>
  <Characters>86995</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Работа1</vt:lpstr>
    </vt:vector>
  </TitlesOfParts>
  <Company> </Company>
  <LinksUpToDate>false</LinksUpToDate>
  <CharactersWithSpaces>102053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Работа1</dc:title>
  <dc:subject/>
  <dc:creator>Fhgjhgjhgjh</dc:creator>
  <cp:keywords/>
  <dc:description/>
  <cp:lastModifiedBy>admin</cp:lastModifiedBy>
  <cp:revision>2</cp:revision>
  <dcterms:created xsi:type="dcterms:W3CDTF">2014-02-17T17:20:00Z</dcterms:created>
  <dcterms:modified xsi:type="dcterms:W3CDTF">2014-02-17T17:20:00Z</dcterms:modified>
</cp:coreProperties>
</file>