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522" w:rsidRDefault="00DB754C">
      <w:pPr>
        <w:pStyle w:val="1"/>
        <w:jc w:val="center"/>
      </w:pPr>
      <w:r>
        <w:t>Расчет состава и термодинамических характеристик рабочего тела. Расчет действительного цикла четырехтактного ДВС</w:t>
      </w:r>
    </w:p>
    <w:p w:rsidR="00154522" w:rsidRDefault="00DB754C">
      <w:pPr>
        <w:pStyle w:val="2"/>
      </w:pPr>
      <w:r>
        <w:t xml:space="preserve">Министерство Образования РФ </w:t>
      </w:r>
    </w:p>
    <w:p w:rsidR="00154522" w:rsidRDefault="00DB754C">
      <w:pPr>
        <w:pStyle w:val="2"/>
      </w:pPr>
      <w:r>
        <w:t>Самарский Аэрокосмический Университет</w:t>
      </w:r>
    </w:p>
    <w:p w:rsidR="00154522" w:rsidRPr="00DB754C" w:rsidRDefault="00DB754C">
      <w:pPr>
        <w:pStyle w:val="a3"/>
      </w:pPr>
      <w:r>
        <w:rPr>
          <w:b/>
          <w:bCs/>
        </w:rPr>
        <w:t>им. С.П. Королёва</w:t>
      </w:r>
    </w:p>
    <w:p w:rsidR="00154522" w:rsidRDefault="00154522"/>
    <w:p w:rsidR="00154522" w:rsidRDefault="00DB754C">
      <w:pPr>
        <w:pStyle w:val="2"/>
      </w:pPr>
      <w:r>
        <w:t>Курсовая работа по</w:t>
      </w:r>
    </w:p>
    <w:p w:rsidR="00154522" w:rsidRPr="00DB754C" w:rsidRDefault="00DB754C">
      <w:pPr>
        <w:pStyle w:val="a3"/>
      </w:pPr>
      <w:r>
        <w:rPr>
          <w:b/>
          <w:bCs/>
        </w:rPr>
        <w:t>термодинамике</w:t>
      </w:r>
    </w:p>
    <w:p w:rsidR="00154522" w:rsidRDefault="00154522"/>
    <w:p w:rsidR="00154522" w:rsidRPr="00DB754C" w:rsidRDefault="00DB754C">
      <w:pPr>
        <w:pStyle w:val="a3"/>
      </w:pPr>
      <w:r>
        <w:rPr>
          <w:b/>
          <w:bCs/>
        </w:rPr>
        <w:t>Вариант № 12</w:t>
      </w:r>
    </w:p>
    <w:p w:rsidR="00154522" w:rsidRDefault="00154522"/>
    <w:p w:rsidR="00154522" w:rsidRPr="00DB754C" w:rsidRDefault="00DB754C">
      <w:pPr>
        <w:pStyle w:val="a3"/>
      </w:pPr>
      <w:r>
        <w:rPr>
          <w:u w:val="single"/>
        </w:rPr>
        <w:t>« Расчёт состава и термодинамических характеристик рабочего тела. Расчёт действительного цикла четырёх-</w:t>
      </w:r>
    </w:p>
    <w:p w:rsidR="00154522" w:rsidRDefault="00DB754C">
      <w:pPr>
        <w:pStyle w:val="a3"/>
      </w:pPr>
      <w:r>
        <w:rPr>
          <w:b/>
          <w:bCs/>
          <w:u w:val="single"/>
        </w:rPr>
        <w:t>тактного ДВС »</w:t>
      </w:r>
    </w:p>
    <w:p w:rsidR="00154522" w:rsidRDefault="00154522"/>
    <w:p w:rsidR="00154522" w:rsidRPr="00DB754C" w:rsidRDefault="00DB754C">
      <w:pPr>
        <w:pStyle w:val="a3"/>
      </w:pPr>
      <w:r>
        <w:rPr>
          <w:b/>
          <w:bCs/>
        </w:rPr>
        <w:t>Выполнил: ст-т гр. 233 Катин А.А.</w:t>
      </w:r>
    </w:p>
    <w:p w:rsidR="00154522" w:rsidRDefault="00DB754C">
      <w:pPr>
        <w:pStyle w:val="a3"/>
      </w:pPr>
      <w:r>
        <w:rPr>
          <w:b/>
          <w:bCs/>
        </w:rPr>
        <w:t>Принял: Толстоногов А.П.</w:t>
      </w:r>
    </w:p>
    <w:p w:rsidR="00154522" w:rsidRDefault="00154522"/>
    <w:p w:rsidR="00154522" w:rsidRPr="00DB754C" w:rsidRDefault="00DB754C">
      <w:pPr>
        <w:pStyle w:val="a3"/>
      </w:pPr>
      <w:r>
        <w:rPr>
          <w:b/>
          <w:bCs/>
        </w:rPr>
        <w:t>САМАРА 97’</w:t>
      </w:r>
    </w:p>
    <w:p w:rsidR="00154522" w:rsidRDefault="00154522"/>
    <w:p w:rsidR="00154522" w:rsidRPr="00DB754C" w:rsidRDefault="00DB754C">
      <w:pPr>
        <w:pStyle w:val="a3"/>
      </w:pPr>
      <w:r>
        <w:t>1</w:t>
      </w:r>
    </w:p>
    <w:p w:rsidR="00154522" w:rsidRDefault="00DB754C">
      <w:pPr>
        <w:pStyle w:val="a3"/>
      </w:pPr>
      <w:r>
        <w:t>часть</w:t>
      </w:r>
    </w:p>
    <w:p w:rsidR="00154522" w:rsidRDefault="00154522"/>
    <w:p w:rsidR="00154522" w:rsidRPr="00DB754C" w:rsidRDefault="00DB754C">
      <w:pPr>
        <w:pStyle w:val="a3"/>
      </w:pPr>
      <w:r>
        <w:t>«Расчёт состава и термодинамических характе-</w:t>
      </w:r>
    </w:p>
    <w:p w:rsidR="00154522" w:rsidRDefault="00DB754C">
      <w:pPr>
        <w:pStyle w:val="a3"/>
      </w:pPr>
      <w:r>
        <w:t>ристик рабочего тела»</w:t>
      </w:r>
    </w:p>
    <w:p w:rsidR="00154522" w:rsidRDefault="00154522"/>
    <w:p w:rsidR="00154522" w:rsidRPr="00DB754C" w:rsidRDefault="00DB754C">
      <w:pPr>
        <w:pStyle w:val="a3"/>
      </w:pPr>
      <w:r>
        <w:t>2</w:t>
      </w:r>
    </w:p>
    <w:p w:rsidR="00154522" w:rsidRDefault="00DB754C">
      <w:pPr>
        <w:pStyle w:val="a3"/>
      </w:pPr>
      <w:r>
        <w:t>часть</w:t>
      </w:r>
    </w:p>
    <w:p w:rsidR="00154522" w:rsidRDefault="00154522"/>
    <w:p w:rsidR="00154522" w:rsidRPr="00DB754C" w:rsidRDefault="00DB754C">
      <w:pPr>
        <w:pStyle w:val="a3"/>
      </w:pPr>
      <w:r>
        <w:t>«Расчет действительного цикла четырёхтактного поршневого двигателя внутреннего сгорания по методу Гриневецкого-Мазинга»</w:t>
      </w:r>
    </w:p>
    <w:p w:rsidR="00154522" w:rsidRDefault="00154522"/>
    <w:p w:rsidR="00154522" w:rsidRPr="00DB754C" w:rsidRDefault="00DB754C">
      <w:pPr>
        <w:pStyle w:val="a3"/>
      </w:pPr>
      <w:r>
        <w:t>Таблица 1 Основные термодинамические характеристики рабочего тела в цикле ДВС.</w:t>
      </w:r>
    </w:p>
    <w:tbl>
      <w:tblPr>
        <w:tblW w:w="0" w:type="auto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</w:tblGrid>
      <w:tr w:rsidR="00154522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r(CO2)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r(CO)</w:t>
            </w:r>
          </w:p>
          <w:p w:rsidR="00154522" w:rsidRDefault="00154522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r(H2)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r(H2O)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r(N2)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sym w:font="Symbol" w:char="F020"/>
            </w:r>
            <w:r w:rsidRPr="00DB754C">
              <w:sym w:font="Symbol" w:char="F020"/>
            </w:r>
            <w:r w:rsidRPr="00DB754C">
              <w:sym w:font="Symbol" w:char="F020"/>
            </w:r>
            <w:r w:rsidRPr="00DB754C">
              <w:sym w:font="Symbol" w:char="F06D"/>
            </w:r>
            <w:r w:rsidRPr="00DB754C">
              <w:rPr>
                <w:b/>
                <w:bCs/>
              </w:rPr>
              <w:t>пс</w:t>
            </w:r>
          </w:p>
        </w:tc>
      </w:tr>
      <w:tr w:rsidR="00154522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0.112</w:t>
            </w:r>
          </w:p>
          <w:p w:rsidR="00154522" w:rsidRDefault="00154522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0.028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0.014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0.129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0.717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28.138</w:t>
            </w:r>
          </w:p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кДж/кмольК</w:t>
            </w:r>
          </w:p>
        </w:tc>
      </w:tr>
    </w:tbl>
    <w:p w:rsidR="00154522" w:rsidRDefault="00154522"/>
    <w:p w:rsidR="00154522" w:rsidRPr="00DB754C" w:rsidRDefault="00DB754C">
      <w:pPr>
        <w:pStyle w:val="a3"/>
      </w:pPr>
      <w:r>
        <w:t>Таблица 2 Продолжение таблицы 1.</w:t>
      </w:r>
    </w:p>
    <w:tbl>
      <w:tblPr>
        <w:tblW w:w="0" w:type="auto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</w:tblGrid>
      <w:tr w:rsidR="00154522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sym w:font="Symbol" w:char="F020"/>
            </w:r>
            <w:r w:rsidRPr="00DB754C">
              <w:sym w:font="Symbol" w:char="F020"/>
            </w:r>
            <w:r w:rsidRPr="00DB754C">
              <w:sym w:font="Symbol" w:char="F06D"/>
            </w:r>
            <w:r w:rsidRPr="00DB754C">
              <w:rPr>
                <w:b/>
                <w:bCs/>
              </w:rPr>
              <w:t>Сvпс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sym w:font="Symbol" w:char="F020"/>
            </w:r>
            <w:r w:rsidRPr="00DB754C">
              <w:sym w:font="Symbol" w:char="F020"/>
            </w:r>
            <w:r w:rsidRPr="00DB754C">
              <w:sym w:font="Symbol" w:char="F06D"/>
            </w:r>
            <w:r w:rsidRPr="00DB754C">
              <w:rPr>
                <w:b/>
                <w:bCs/>
              </w:rPr>
              <w:t>Сpпс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sym w:font="Symbol" w:char="F020"/>
            </w:r>
            <w:r w:rsidRPr="00DB754C">
              <w:sym w:font="Symbol" w:char="F020"/>
            </w:r>
            <w:r w:rsidRPr="00DB754C">
              <w:sym w:font="Symbol" w:char="F06D"/>
            </w:r>
            <w:r w:rsidRPr="00DB754C">
              <w:rPr>
                <w:b/>
                <w:bCs/>
              </w:rPr>
              <w:t>Сpсз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Rпс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Кпс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Ксз</w:t>
            </w:r>
          </w:p>
        </w:tc>
      </w:tr>
      <w:tr w:rsidR="00154522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23.658</w:t>
            </w:r>
          </w:p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кДж/кмольК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31.972</w:t>
            </w:r>
          </w:p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кДж/кмольК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29.942</w:t>
            </w:r>
          </w:p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кДж/кмольК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295.483</w:t>
            </w:r>
          </w:p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кДж/кмольК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1.3514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1.3844</w:t>
            </w:r>
          </w:p>
        </w:tc>
      </w:tr>
    </w:tbl>
    <w:p w:rsidR="00154522" w:rsidRDefault="00154522"/>
    <w:p w:rsidR="00154522" w:rsidRPr="00DB754C" w:rsidRDefault="00DB754C">
      <w:pPr>
        <w:pStyle w:val="a3"/>
      </w:pPr>
      <w:r>
        <w:t>Таблица 3 Окончание таблицы 1.</w:t>
      </w:r>
    </w:p>
    <w:tbl>
      <w:tblPr>
        <w:tblW w:w="0" w:type="auto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</w:tblGrid>
      <w:tr w:rsidR="00154522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М1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М2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Default="00DB754C">
            <w:pPr>
              <w:pStyle w:val="2"/>
            </w:pPr>
            <w:r>
              <w:sym w:font="Symbol" w:char="F064"/>
            </w:r>
            <w:r>
              <w:t>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Hu</w:t>
            </w:r>
          </w:p>
        </w:tc>
      </w:tr>
      <w:tr w:rsidR="00154522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0.469495</w:t>
            </w:r>
          </w:p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кмоль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0.507782</w:t>
            </w:r>
          </w:p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кмоль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0.0383063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44014.355</w:t>
            </w:r>
          </w:p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кДж/кг</w:t>
            </w:r>
          </w:p>
        </w:tc>
      </w:tr>
    </w:tbl>
    <w:p w:rsidR="00154522" w:rsidRDefault="00154522"/>
    <w:p w:rsidR="00154522" w:rsidRPr="00DB754C" w:rsidRDefault="00DB754C">
      <w:pPr>
        <w:pStyle w:val="a3"/>
      </w:pPr>
      <w:r>
        <w:t>Таблица 4 Термодинамические характеристики четырёхтактного ДВС.</w:t>
      </w:r>
    </w:p>
    <w:tbl>
      <w:tblPr>
        <w:tblW w:w="0" w:type="auto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154522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Default="00DB754C">
            <w:pPr>
              <w:pStyle w:val="3"/>
            </w:pPr>
            <w:r>
              <w:t>Топл</w:t>
            </w:r>
          </w:p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усл.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Pa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Ta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Pc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Tc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Pz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Tz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Pb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Tb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Pi</w:t>
            </w:r>
          </w:p>
        </w:tc>
      </w:tr>
      <w:tr w:rsidR="00154522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Default="00DB754C">
            <w:pPr>
              <w:pStyle w:val="3"/>
            </w:pPr>
            <w:r>
              <w:t>Б-2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91170</w:t>
            </w:r>
          </w:p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Па</w:t>
            </w:r>
          </w:p>
          <w:p w:rsidR="00154522" w:rsidRDefault="00154522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331</w:t>
            </w:r>
          </w:p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1948000</w:t>
            </w:r>
          </w:p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Па</w:t>
            </w:r>
          </w:p>
          <w:p w:rsidR="00154522" w:rsidRDefault="00154522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745</w:t>
            </w:r>
          </w:p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11940000</w:t>
            </w:r>
          </w:p>
          <w:p w:rsidR="00154522" w:rsidRDefault="00DB754C">
            <w:pPr>
              <w:pStyle w:val="3"/>
            </w:pPr>
            <w:r>
              <w:t>Па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2940</w:t>
            </w:r>
          </w:p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К</w:t>
            </w:r>
          </w:p>
          <w:p w:rsidR="00154522" w:rsidRDefault="00154522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732200</w:t>
            </w:r>
          </w:p>
          <w:p w:rsidR="00154522" w:rsidRDefault="00DB754C">
            <w:pPr>
              <w:pStyle w:val="3"/>
            </w:pPr>
            <w:r>
              <w:t>Па</w:t>
            </w:r>
          </w:p>
          <w:p w:rsidR="00154522" w:rsidRDefault="00154522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1713</w:t>
            </w:r>
          </w:p>
          <w:p w:rsidR="00154522" w:rsidRDefault="00DB754C">
            <w:pPr>
              <w:pStyle w:val="3"/>
            </w:pPr>
            <w:r>
              <w:t>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 xml:space="preserve">1771000 </w:t>
            </w:r>
          </w:p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Па</w:t>
            </w:r>
          </w:p>
        </w:tc>
      </w:tr>
    </w:tbl>
    <w:p w:rsidR="00154522" w:rsidRDefault="00154522"/>
    <w:p w:rsidR="00154522" w:rsidRPr="00DB754C" w:rsidRDefault="00DB754C">
      <w:pPr>
        <w:pStyle w:val="a3"/>
      </w:pPr>
      <w:r>
        <w:t>Таблица 5 Энергетические и геометрические показатели ДВС.</w:t>
      </w:r>
    </w:p>
    <w:tbl>
      <w:tblPr>
        <w:tblW w:w="0" w:type="auto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154522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sym w:font="Symbol" w:char="F020"/>
            </w:r>
            <w:r w:rsidRPr="00DB754C">
              <w:sym w:font="Symbol" w:char="F020"/>
            </w:r>
            <w:r w:rsidRPr="00DB754C">
              <w:sym w:font="Symbol" w:char="F020"/>
            </w:r>
            <w:r w:rsidRPr="00DB754C">
              <w:sym w:font="Symbol" w:char="F061"/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ge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Ne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sym w:font="Symbol" w:char="F020"/>
            </w:r>
            <w:r w:rsidRPr="00DB754C">
              <w:sym w:font="Symbol" w:char="F068"/>
            </w:r>
            <w:r w:rsidRPr="00DB754C">
              <w:rPr>
                <w:b/>
                <w:bCs/>
              </w:rPr>
              <w:t>v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Default="00DB754C">
            <w:pPr>
              <w:pStyle w:val="4"/>
            </w:pPr>
            <w:r>
              <w:t>D</w:t>
            </w:r>
          </w:p>
          <w:p w:rsidR="00154522" w:rsidRDefault="00154522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Default="00DB754C">
            <w:pPr>
              <w:pStyle w:val="4"/>
            </w:pPr>
            <w:r>
              <w:t>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Vh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sym w:font="Symbol" w:char="F020"/>
            </w:r>
            <w:r w:rsidRPr="00DB754C">
              <w:sym w:font="Symbol" w:char="F068"/>
            </w:r>
            <w:r w:rsidRPr="00DB754C">
              <w:rPr>
                <w:b/>
                <w:bCs/>
              </w:rPr>
              <w:t>m</w:t>
            </w:r>
          </w:p>
        </w:tc>
      </w:tr>
      <w:tr w:rsidR="00154522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0.9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0.191</w:t>
            </w:r>
          </w:p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г/кВтч</w:t>
            </w:r>
          </w:p>
          <w:p w:rsidR="00154522" w:rsidRDefault="00154522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81</w:t>
            </w:r>
          </w:p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кВт</w:t>
            </w:r>
          </w:p>
          <w:p w:rsidR="00154522" w:rsidRDefault="00154522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6100</w:t>
            </w:r>
          </w:p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об/м</w:t>
            </w:r>
          </w:p>
          <w:p w:rsidR="00154522" w:rsidRDefault="00154522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0.848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0.933</w:t>
            </w:r>
          </w:p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дм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0.886</w:t>
            </w:r>
          </w:p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дм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0.429</w:t>
            </w:r>
          </w:p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л</w:t>
            </w:r>
          </w:p>
          <w:p w:rsidR="00154522" w:rsidRDefault="00154522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522" w:rsidRDefault="00154522"/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100</w:t>
            </w:r>
          </w:p>
          <w:p w:rsidR="00154522" w:rsidRPr="00DB754C" w:rsidRDefault="00DB754C">
            <w:pPr>
              <w:pStyle w:val="a3"/>
            </w:pPr>
            <w:r w:rsidRPr="00DB754C">
              <w:rPr>
                <w:b/>
                <w:bCs/>
              </w:rPr>
              <w:t>%</w:t>
            </w:r>
          </w:p>
          <w:p w:rsidR="00154522" w:rsidRDefault="00154522"/>
        </w:tc>
      </w:tr>
    </w:tbl>
    <w:p w:rsidR="00154522" w:rsidRDefault="00154522"/>
    <w:p w:rsidR="00154522" w:rsidRDefault="00DB754C">
      <w:pPr>
        <w:pStyle w:val="4"/>
      </w:pPr>
      <w:r>
        <w:rPr>
          <w:u w:val="single"/>
        </w:rPr>
        <w:t>Содержание</w:t>
      </w:r>
    </w:p>
    <w:p w:rsidR="00154522" w:rsidRDefault="00154522"/>
    <w:p w:rsidR="00154522" w:rsidRDefault="00DB754C">
      <w:pPr>
        <w:pStyle w:val="5"/>
      </w:pPr>
      <w:r>
        <w:t xml:space="preserve">Перечень условных обозначений 1..2 </w:t>
      </w:r>
    </w:p>
    <w:p w:rsidR="00154522" w:rsidRPr="00DB754C" w:rsidRDefault="00DB754C">
      <w:pPr>
        <w:pStyle w:val="a3"/>
      </w:pPr>
      <w:r>
        <w:rPr>
          <w:b/>
          <w:bCs/>
        </w:rPr>
        <w:t>Задание на курсовую работу 3</w:t>
      </w:r>
    </w:p>
    <w:p w:rsidR="00154522" w:rsidRDefault="00DB754C">
      <w:pPr>
        <w:pStyle w:val="a3"/>
      </w:pPr>
      <w:r>
        <w:rPr>
          <w:b/>
          <w:bCs/>
        </w:rPr>
        <w:t>Исходные данные 3</w:t>
      </w:r>
    </w:p>
    <w:p w:rsidR="00154522" w:rsidRDefault="00DB754C">
      <w:pPr>
        <w:pStyle w:val="a3"/>
      </w:pPr>
      <w:r>
        <w:rPr>
          <w:b/>
          <w:bCs/>
        </w:rPr>
        <w:t>1 часть:</w:t>
      </w:r>
    </w:p>
    <w:p w:rsidR="00154522" w:rsidRDefault="00DB754C">
      <w:pPr>
        <w:pStyle w:val="a3"/>
      </w:pPr>
      <w:r>
        <w:rPr>
          <w:b/>
          <w:bCs/>
        </w:rPr>
        <w:t>«Расчёт состава и термодинамических характеристик рабочего тела»</w:t>
      </w:r>
    </w:p>
    <w:p w:rsidR="00154522" w:rsidRDefault="00DB754C">
      <w:pPr>
        <w:pStyle w:val="a3"/>
        <w:numPr>
          <w:ilvl w:val="0"/>
          <w:numId w:val="1"/>
        </w:numPr>
        <w:ind w:firstLine="480"/>
      </w:pPr>
      <w:r>
        <w:rPr>
          <w:b/>
          <w:bCs/>
        </w:rPr>
        <w:t xml:space="preserve">Определение состава свежего заряда и продуктов сгорания. 4 </w:t>
      </w:r>
    </w:p>
    <w:p w:rsidR="00154522" w:rsidRDefault="00DB754C">
      <w:pPr>
        <w:pStyle w:val="a3"/>
        <w:numPr>
          <w:ilvl w:val="0"/>
          <w:numId w:val="1"/>
        </w:numPr>
        <w:ind w:firstLine="480"/>
      </w:pPr>
      <w:r>
        <w:rPr>
          <w:b/>
          <w:bCs/>
        </w:rPr>
        <w:t>Расчёт состава рабочего тела. 4..5</w:t>
      </w:r>
    </w:p>
    <w:p w:rsidR="00154522" w:rsidRDefault="00DB754C">
      <w:pPr>
        <w:pStyle w:val="a3"/>
        <w:numPr>
          <w:ilvl w:val="0"/>
          <w:numId w:val="1"/>
        </w:numPr>
        <w:ind w:firstLine="480"/>
      </w:pPr>
      <w:r>
        <w:rPr>
          <w:b/>
          <w:bCs/>
        </w:rPr>
        <w:t>Определение теплоты сгорания горючих смесей. 5</w:t>
      </w:r>
    </w:p>
    <w:p w:rsidR="00154522" w:rsidRDefault="00DB754C">
      <w:pPr>
        <w:numPr>
          <w:ilvl w:val="0"/>
          <w:numId w:val="1"/>
        </w:numPr>
        <w:spacing w:before="100" w:beforeAutospacing="1" w:after="100" w:afterAutospacing="1"/>
        <w:rPr>
          <w:b/>
          <w:bCs/>
        </w:rPr>
      </w:pPr>
      <w:r>
        <w:rPr>
          <w:b/>
          <w:bCs/>
        </w:rPr>
        <w:t>Определение термодинамических свойств свежего заряда и продуктов</w:t>
      </w:r>
    </w:p>
    <w:p w:rsidR="00154522" w:rsidRPr="00DB754C" w:rsidRDefault="00DB754C">
      <w:pPr>
        <w:pStyle w:val="a3"/>
      </w:pPr>
      <w:r>
        <w:rPr>
          <w:b/>
          <w:bCs/>
        </w:rPr>
        <w:t xml:space="preserve">сгорания. 5..7 </w:t>
      </w:r>
    </w:p>
    <w:p w:rsidR="00154522" w:rsidRDefault="00DB754C">
      <w:pPr>
        <w:pStyle w:val="a3"/>
      </w:pPr>
      <w:r>
        <w:rPr>
          <w:b/>
          <w:bCs/>
        </w:rPr>
        <w:t>2 часть:</w:t>
      </w:r>
    </w:p>
    <w:p w:rsidR="00154522" w:rsidRDefault="00DB754C">
      <w:pPr>
        <w:pStyle w:val="a3"/>
      </w:pPr>
      <w:r>
        <w:rPr>
          <w:b/>
          <w:bCs/>
        </w:rPr>
        <w:t>«Расчёт действительного цикла четырёхтактного поршневого двигателя внутреннего сгорания по методу Гриневецкого-Мазинга.</w:t>
      </w:r>
    </w:p>
    <w:p w:rsidR="00154522" w:rsidRDefault="00DB754C">
      <w:pPr>
        <w:pStyle w:val="a3"/>
        <w:numPr>
          <w:ilvl w:val="0"/>
          <w:numId w:val="2"/>
        </w:numPr>
        <w:ind w:firstLine="480"/>
      </w:pPr>
      <w:r>
        <w:rPr>
          <w:b/>
          <w:bCs/>
        </w:rPr>
        <w:t>Расчёт параметров рабочего цикла в узловых точках цикла Отто. 8..12</w:t>
      </w:r>
    </w:p>
    <w:p w:rsidR="00154522" w:rsidRDefault="00DB754C">
      <w:pPr>
        <w:numPr>
          <w:ilvl w:val="0"/>
          <w:numId w:val="2"/>
        </w:numPr>
        <w:spacing w:before="100" w:beforeAutospacing="1" w:after="100" w:afterAutospacing="1"/>
        <w:rPr>
          <w:b/>
          <w:bCs/>
        </w:rPr>
      </w:pPr>
      <w:r>
        <w:rPr>
          <w:b/>
          <w:bCs/>
        </w:rPr>
        <w:t>Определение значений параметров рабочего тела в промежуточных</w:t>
      </w:r>
    </w:p>
    <w:p w:rsidR="00154522" w:rsidRPr="00DB754C" w:rsidRDefault="00DB754C">
      <w:pPr>
        <w:pStyle w:val="a3"/>
      </w:pPr>
      <w:r>
        <w:rPr>
          <w:b/>
          <w:bCs/>
        </w:rPr>
        <w:t xml:space="preserve">точках процессов сжатия и расширения. 12..13 </w:t>
      </w:r>
    </w:p>
    <w:p w:rsidR="00154522" w:rsidRDefault="00DB754C">
      <w:pPr>
        <w:pStyle w:val="a3"/>
        <w:numPr>
          <w:ilvl w:val="0"/>
          <w:numId w:val="3"/>
        </w:numPr>
        <w:ind w:firstLine="480"/>
      </w:pPr>
      <w:r>
        <w:rPr>
          <w:b/>
          <w:bCs/>
        </w:rPr>
        <w:t>Вычисление среднего индикаторного давления цикла. 13</w:t>
      </w:r>
    </w:p>
    <w:p w:rsidR="00154522" w:rsidRDefault="00DB754C">
      <w:pPr>
        <w:numPr>
          <w:ilvl w:val="0"/>
          <w:numId w:val="3"/>
        </w:numPr>
        <w:spacing w:before="100" w:beforeAutospacing="1" w:after="100" w:afterAutospacing="1"/>
        <w:rPr>
          <w:b/>
          <w:bCs/>
        </w:rPr>
      </w:pPr>
      <w:r>
        <w:rPr>
          <w:b/>
          <w:bCs/>
        </w:rPr>
        <w:t>Оценка эффективных показателей ДВС и его геометрических</w:t>
      </w:r>
    </w:p>
    <w:p w:rsidR="00154522" w:rsidRPr="00DB754C" w:rsidRDefault="00DB754C">
      <w:pPr>
        <w:pStyle w:val="a3"/>
      </w:pPr>
      <w:r>
        <w:rPr>
          <w:b/>
          <w:bCs/>
        </w:rPr>
        <w:t xml:space="preserve">характеристик. 13..15 </w:t>
      </w:r>
    </w:p>
    <w:p w:rsidR="00154522" w:rsidRDefault="00DB754C">
      <w:pPr>
        <w:pStyle w:val="6"/>
      </w:pPr>
      <w:r>
        <w:t>Список литературы 16</w:t>
      </w:r>
      <w:bookmarkStart w:id="0" w:name="_GoBack"/>
      <w:bookmarkEnd w:id="0"/>
    </w:p>
    <w:sectPr w:rsidR="001545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525977"/>
    <w:multiLevelType w:val="multilevel"/>
    <w:tmpl w:val="CB46E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C74905"/>
    <w:multiLevelType w:val="multilevel"/>
    <w:tmpl w:val="1D4E9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037A81"/>
    <w:multiLevelType w:val="multilevel"/>
    <w:tmpl w:val="F7F4D0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754C"/>
    <w:rsid w:val="00154522"/>
    <w:rsid w:val="00DB754C"/>
    <w:rsid w:val="00F9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5317C-4426-4B45-BCAD-6F3C6EAD4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Pr>
      <w:rFonts w:ascii="Calibri Light" w:eastAsia="Times New Roman" w:hAnsi="Calibri Light" w:cs="Times New Roman"/>
      <w:color w:val="2E74B5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60">
    <w:name w:val="Заголовок 6 Знак"/>
    <w:link w:val="6"/>
    <w:uiPriority w:val="9"/>
    <w:semiHidden/>
    <w:rPr>
      <w:rFonts w:ascii="Calibri Light" w:eastAsia="Times New Roman" w:hAnsi="Calibri Light" w:cs="Times New Roman"/>
      <w:color w:val="1F4D7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Расчет состава и термодинамических характеристик рабочего тела. Расчет действительного цикла четырехтактного ДВС</dc:title>
  <dc:subject/>
  <dc:creator>admin</dc:creator>
  <cp:keywords/>
  <dc:description/>
  <cp:lastModifiedBy>admin</cp:lastModifiedBy>
  <cp:revision>2</cp:revision>
  <dcterms:created xsi:type="dcterms:W3CDTF">2014-02-13T16:18:00Z</dcterms:created>
  <dcterms:modified xsi:type="dcterms:W3CDTF">2014-02-13T16:18:00Z</dcterms:modified>
</cp:coreProperties>
</file>