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99" w:rsidRDefault="00620D78">
      <w:pPr>
        <w:ind w:left="-1134" w:right="-1050"/>
        <w:rPr>
          <w:sz w:val="36"/>
          <w:lang w:val="en-US"/>
        </w:rPr>
      </w:pPr>
      <w:r>
        <w:rPr>
          <w:sz w:val="36"/>
          <w:lang w:val="en-US"/>
        </w:rPr>
        <w:t xml:space="preserve">              Воронежский государственный аграрный университет</w:t>
      </w:r>
    </w:p>
    <w:p w:rsidR="00F31199" w:rsidRDefault="00620D78">
      <w:pPr>
        <w:ind w:left="-1134" w:right="-1050"/>
        <w:rPr>
          <w:sz w:val="36"/>
          <w:lang w:val="en-US"/>
        </w:rPr>
      </w:pPr>
      <w:r>
        <w:rPr>
          <w:sz w:val="36"/>
          <w:lang w:val="en-US"/>
        </w:rPr>
        <w:t xml:space="preserve">                                          имени К.Д.Глинки</w:t>
      </w:r>
    </w:p>
    <w:p w:rsidR="00F31199" w:rsidRDefault="00F31199">
      <w:pPr>
        <w:ind w:left="-1134" w:right="-1050"/>
        <w:rPr>
          <w:sz w:val="36"/>
          <w:lang w:val="en-US"/>
        </w:rPr>
      </w:pPr>
    </w:p>
    <w:p w:rsidR="00F31199" w:rsidRDefault="00620D78">
      <w:pPr>
        <w:ind w:left="-1134" w:right="-1050"/>
        <w:rPr>
          <w:sz w:val="36"/>
          <w:lang w:val="en-US"/>
        </w:rPr>
      </w:pPr>
      <w:r>
        <w:rPr>
          <w:sz w:val="36"/>
          <w:lang w:val="en-US"/>
        </w:rPr>
        <w:t xml:space="preserve">                      Кафедра микробиологии и патанатомии</w:t>
      </w:r>
    </w:p>
    <w:p w:rsidR="00F31199" w:rsidRDefault="00F31199">
      <w:pPr>
        <w:ind w:left="-1134" w:right="-1050"/>
        <w:rPr>
          <w:sz w:val="36"/>
          <w:lang w:val="en-US"/>
        </w:rPr>
      </w:pPr>
    </w:p>
    <w:p w:rsidR="00F31199" w:rsidRDefault="00F31199">
      <w:pPr>
        <w:ind w:left="-1134" w:right="-1050"/>
        <w:rPr>
          <w:sz w:val="36"/>
          <w:lang w:val="en-US"/>
        </w:rPr>
      </w:pPr>
    </w:p>
    <w:p w:rsidR="00F31199" w:rsidRDefault="00F31199">
      <w:pPr>
        <w:ind w:left="-1134" w:right="-1050"/>
        <w:rPr>
          <w:sz w:val="36"/>
          <w:lang w:val="en-US"/>
        </w:rPr>
      </w:pPr>
    </w:p>
    <w:p w:rsidR="00F31199" w:rsidRDefault="00F31199">
      <w:pPr>
        <w:ind w:left="-1134" w:right="-1050"/>
        <w:rPr>
          <w:sz w:val="36"/>
          <w:lang w:val="en-US"/>
        </w:rPr>
      </w:pPr>
    </w:p>
    <w:p w:rsidR="00F31199" w:rsidRDefault="00620D78">
      <w:pPr>
        <w:pStyle w:val="2"/>
        <w:rPr>
          <w:lang w:val="en-US"/>
        </w:rPr>
      </w:pPr>
      <w:r>
        <w:rPr>
          <w:lang w:val="en-US"/>
        </w:rPr>
        <w:t xml:space="preserve">                                  Курсовая работа</w:t>
      </w:r>
    </w:p>
    <w:p w:rsidR="00F31199" w:rsidRDefault="00620D78">
      <w:pPr>
        <w:ind w:left="-1134" w:right="-1050"/>
        <w:rPr>
          <w:sz w:val="36"/>
          <w:lang w:val="en-US"/>
        </w:rPr>
      </w:pPr>
      <w:r>
        <w:rPr>
          <w:sz w:val="36"/>
          <w:lang w:val="en-US"/>
        </w:rPr>
        <w:t xml:space="preserve">                                  по патологической анатомии</w:t>
      </w:r>
    </w:p>
    <w:p w:rsidR="00F31199" w:rsidRDefault="00620D78">
      <w:pPr>
        <w:ind w:left="-1134" w:right="-1050"/>
        <w:rPr>
          <w:sz w:val="36"/>
          <w:lang w:val="en-US"/>
        </w:rPr>
      </w:pPr>
      <w:r>
        <w:rPr>
          <w:sz w:val="36"/>
          <w:lang w:val="en-US"/>
        </w:rPr>
        <w:t xml:space="preserve">        </w:t>
      </w:r>
    </w:p>
    <w:p w:rsidR="00F31199" w:rsidRDefault="00620D78">
      <w:pPr>
        <w:ind w:right="-1050"/>
        <w:rPr>
          <w:sz w:val="36"/>
          <w:lang w:val="en-US"/>
        </w:rPr>
      </w:pPr>
      <w:r>
        <w:rPr>
          <w:sz w:val="36"/>
          <w:lang w:val="en-US"/>
        </w:rPr>
        <w:t xml:space="preserve">          тема:</w:t>
      </w:r>
      <w:r>
        <w:rPr>
          <w:sz w:val="36"/>
        </w:rPr>
        <w:t xml:space="preserve"> </w:t>
      </w:r>
      <w:r>
        <w:rPr>
          <w:sz w:val="36"/>
          <w:lang w:val="en-US"/>
        </w:rPr>
        <w:t>“ ”</w:t>
      </w:r>
    </w:p>
    <w:p w:rsidR="00F31199" w:rsidRDefault="00F31199">
      <w:pPr>
        <w:ind w:right="-1050"/>
        <w:rPr>
          <w:sz w:val="36"/>
          <w:lang w:val="en-US"/>
        </w:rPr>
      </w:pPr>
    </w:p>
    <w:p w:rsidR="00F31199" w:rsidRDefault="00F31199">
      <w:pPr>
        <w:ind w:right="-1050"/>
        <w:rPr>
          <w:sz w:val="36"/>
          <w:lang w:val="en-US"/>
        </w:rPr>
      </w:pPr>
    </w:p>
    <w:p w:rsidR="00F31199" w:rsidRDefault="00F31199">
      <w:pPr>
        <w:ind w:right="-1050"/>
        <w:rPr>
          <w:sz w:val="36"/>
          <w:lang w:val="en-US"/>
        </w:rPr>
      </w:pPr>
    </w:p>
    <w:p w:rsidR="00F31199" w:rsidRDefault="00F31199">
      <w:pPr>
        <w:ind w:right="-1050"/>
        <w:rPr>
          <w:sz w:val="36"/>
          <w:lang w:val="en-US"/>
        </w:rPr>
      </w:pPr>
    </w:p>
    <w:p w:rsidR="00F31199" w:rsidRDefault="00F31199">
      <w:pPr>
        <w:ind w:right="-1050"/>
        <w:rPr>
          <w:sz w:val="36"/>
          <w:lang w:val="en-US"/>
        </w:rPr>
      </w:pPr>
    </w:p>
    <w:p w:rsidR="00F31199" w:rsidRDefault="00620D78">
      <w:pPr>
        <w:ind w:left="-1276" w:right="-1050"/>
        <w:rPr>
          <w:sz w:val="36"/>
        </w:rPr>
      </w:pPr>
      <w:r>
        <w:rPr>
          <w:sz w:val="36"/>
          <w:lang w:val="en-US"/>
        </w:rPr>
        <w:t>Исполнитель:</w:t>
      </w:r>
      <w:r>
        <w:rPr>
          <w:sz w:val="36"/>
        </w:rPr>
        <w:t xml:space="preserve"> студент 4 группы 4 курса </w:t>
      </w:r>
    </w:p>
    <w:p w:rsidR="00F31199" w:rsidRDefault="00620D78">
      <w:pPr>
        <w:ind w:left="-1276" w:right="-1050"/>
        <w:rPr>
          <w:sz w:val="36"/>
        </w:rPr>
      </w:pPr>
      <w:r>
        <w:rPr>
          <w:sz w:val="36"/>
        </w:rPr>
        <w:t xml:space="preserve">      факультета ветеринарной медицины</w:t>
      </w:r>
    </w:p>
    <w:p w:rsidR="00F31199" w:rsidRDefault="00620D78">
      <w:pPr>
        <w:ind w:left="-1276" w:right="-1050"/>
        <w:rPr>
          <w:sz w:val="36"/>
        </w:rPr>
      </w:pPr>
      <w:r>
        <w:rPr>
          <w:sz w:val="36"/>
        </w:rPr>
        <w:t xml:space="preserve">       Долгих И.Н.</w:t>
      </w:r>
    </w:p>
    <w:p w:rsidR="00F31199" w:rsidRDefault="00F31199">
      <w:pPr>
        <w:ind w:left="-1276" w:right="-1050"/>
        <w:rPr>
          <w:sz w:val="36"/>
        </w:rPr>
      </w:pPr>
    </w:p>
    <w:p w:rsidR="00F31199" w:rsidRDefault="00F31199">
      <w:pPr>
        <w:ind w:left="-1276" w:right="-1050"/>
        <w:rPr>
          <w:sz w:val="36"/>
        </w:rPr>
      </w:pPr>
    </w:p>
    <w:p w:rsidR="00F31199" w:rsidRDefault="00F31199">
      <w:pPr>
        <w:ind w:left="-1276" w:right="-1050"/>
        <w:rPr>
          <w:sz w:val="36"/>
        </w:rPr>
      </w:pPr>
    </w:p>
    <w:p w:rsidR="00F31199" w:rsidRDefault="00F31199">
      <w:pPr>
        <w:ind w:left="-1276" w:right="-1050"/>
        <w:rPr>
          <w:sz w:val="36"/>
        </w:rPr>
      </w:pPr>
    </w:p>
    <w:p w:rsidR="00F31199" w:rsidRDefault="00F31199">
      <w:pPr>
        <w:ind w:left="-1276" w:right="-1050"/>
        <w:rPr>
          <w:sz w:val="36"/>
        </w:rPr>
      </w:pPr>
    </w:p>
    <w:p w:rsidR="00F31199" w:rsidRDefault="00F31199">
      <w:pPr>
        <w:ind w:left="-1276" w:right="-1050"/>
        <w:rPr>
          <w:sz w:val="36"/>
        </w:rPr>
      </w:pPr>
    </w:p>
    <w:p w:rsidR="00F31199" w:rsidRDefault="00F31199">
      <w:pPr>
        <w:ind w:left="-1276" w:right="-1050"/>
        <w:rPr>
          <w:sz w:val="36"/>
        </w:rPr>
      </w:pPr>
    </w:p>
    <w:p w:rsidR="00F31199" w:rsidRDefault="00F31199">
      <w:pPr>
        <w:ind w:left="-1276" w:right="-1050"/>
        <w:rPr>
          <w:sz w:val="36"/>
        </w:rPr>
      </w:pPr>
    </w:p>
    <w:p w:rsidR="00F31199" w:rsidRDefault="00F31199">
      <w:pPr>
        <w:ind w:left="-1276" w:right="-1050"/>
        <w:rPr>
          <w:sz w:val="36"/>
        </w:rPr>
      </w:pPr>
    </w:p>
    <w:p w:rsidR="00F31199" w:rsidRDefault="00620D78">
      <w:pPr>
        <w:ind w:left="-1276" w:right="-1050"/>
        <w:rPr>
          <w:sz w:val="36"/>
        </w:rPr>
      </w:pPr>
      <w:r>
        <w:rPr>
          <w:sz w:val="36"/>
        </w:rPr>
        <w:t xml:space="preserve">                                            Воронеж – 2003</w:t>
      </w:r>
    </w:p>
    <w:p w:rsidR="00F31199" w:rsidRDefault="00620D78">
      <w:pPr>
        <w:ind w:left="-1134" w:right="-1050"/>
        <w:rPr>
          <w:sz w:val="36"/>
          <w:lang w:val="en-US"/>
        </w:rPr>
      </w:pPr>
      <w:r>
        <w:rPr>
          <w:sz w:val="36"/>
          <w:lang w:val="en-US"/>
        </w:rPr>
        <w:t xml:space="preserve">              </w:t>
      </w:r>
    </w:p>
    <w:p w:rsidR="00F31199" w:rsidRDefault="00F31199">
      <w:pPr>
        <w:ind w:left="-1134" w:right="-1050"/>
        <w:rPr>
          <w:sz w:val="36"/>
          <w:lang w:val="en-US"/>
        </w:rPr>
      </w:pPr>
    </w:p>
    <w:p w:rsidR="00F31199" w:rsidRDefault="00F31199">
      <w:pPr>
        <w:ind w:right="-1050"/>
        <w:rPr>
          <w:sz w:val="36"/>
        </w:rPr>
      </w:pPr>
    </w:p>
    <w:p w:rsidR="00F31199" w:rsidRDefault="00620D78">
      <w:pPr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  <w:lang w:val="en-US"/>
        </w:rPr>
        <w:t>I.</w:t>
      </w:r>
      <w:r>
        <w:rPr>
          <w:rFonts w:ascii="Bookman Old Style" w:hAnsi="Bookman Old Style"/>
          <w:sz w:val="28"/>
        </w:rPr>
        <w:t>Сведения о хозяйстве не известны.</w:t>
      </w:r>
    </w:p>
    <w:p w:rsidR="00F31199" w:rsidRDefault="00F31199">
      <w:pPr>
        <w:ind w:left="-142" w:right="-766"/>
        <w:rPr>
          <w:rFonts w:ascii="Bookman Old Style" w:hAnsi="Bookman Old Style"/>
          <w:sz w:val="28"/>
        </w:rPr>
      </w:pPr>
    </w:p>
    <w:p w:rsidR="00F31199" w:rsidRDefault="00620D78">
      <w:pPr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II. Протокол вскрытия.</w:t>
      </w:r>
    </w:p>
    <w:p w:rsidR="00F31199" w:rsidRDefault="00F31199">
      <w:pPr>
        <w:ind w:left="-142" w:right="-766"/>
        <w:rPr>
          <w:rFonts w:ascii="Bookman Old Style" w:hAnsi="Bookman Old Style"/>
          <w:sz w:val="28"/>
        </w:rPr>
      </w:pPr>
    </w:p>
    <w:p w:rsidR="00F31199" w:rsidRDefault="00620D78">
      <w:pPr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    1.Введение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Вид животного – поросенок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Пол- боровок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Возраст – 2.5-3мес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Масть - белая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Телосложение - пропорциональное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Упитанность – низкая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Порода – крупная белая.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  <w:lang w:val="en-US"/>
        </w:rPr>
      </w:pPr>
      <w:r>
        <w:rPr>
          <w:rFonts w:ascii="Bookman Old Style" w:hAnsi="Bookman Old Style"/>
          <w:sz w:val="28"/>
        </w:rPr>
        <w:t>Владелец животного – Прем ПХ Николаевское Аннинского района, пал 02.03.03г., вскрытие проводилось в прозектории кафедры патологической анатомии, проводили</w:t>
      </w:r>
      <w:r>
        <w:rPr>
          <w:rFonts w:ascii="Bookman Old Style" w:hAnsi="Bookman Old Style"/>
          <w:sz w:val="28"/>
          <w:lang w:val="en-US"/>
        </w:rPr>
        <w:t>: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Мануковская А.А., Веряскина М.Е., Долгих И.Н. 6.03.03г.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2. Описательная часть </w:t>
      </w:r>
    </w:p>
    <w:p w:rsidR="00F31199" w:rsidRDefault="00F31199">
      <w:pPr>
        <w:spacing w:line="360" w:lineRule="auto"/>
        <w:ind w:left="-142" w:right="-766"/>
        <w:rPr>
          <w:rFonts w:ascii="Bookman Old Style" w:hAnsi="Bookman Old Style"/>
          <w:sz w:val="28"/>
        </w:rPr>
      </w:pP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  Наружный осмотр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Общий вид трупа. Положение трупа на момент исследования боковое, голова и шея вытянуты, живот ровный, грудная клетка симметрична, горбит спину, телосложение пропорциональное, упитанность плохая, в области пупка припухлость 2см, на разрезе выделялся экссудат в небольшом количестве - хронический инкапсулированный абсцесс, возможно образовался после рождения.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Трупные изменения.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Труп холодный, окоченение присутствует на голове, конечностях, трупные пятна в области туловища и головы справа, признаков трупного разложения нет – изменения структуры тканей, наличия гнилостного запаха, газов отмечено не было.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Естесственные отверстия и видимые слизистые оболочки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Глаза – запавшие, закрыты, положение обычное, истечений нет, роговица мутная,  бледно-розовая с синюшным оттенком, гладкая, блестящая, конъюнктива светло-красная, влажная, блестящая.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Рот – закрыт, положение языка обычное, слизистые губ, десен бледно-розовые с синюшным оттенком, гладкие, блестящие.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Носовые отверстия – слизистая бледно-розовая, матовая, сухая, истечений нет, проходимость хорошая.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Анус – слизистая оболочка бледно-розовая с синюшным оттенком, суховатая, матовая.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 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  Наружные покровы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Волосяной покров – щетина густая, поверхность тела покрыта равномерно, неблестящая, прочно зафиксирована в коже.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Кожа – цвет бледно-розовый с синюшным оттенком, неэластичная, сухая, отмечены мелкие ссадины и царапины в области живота, на боках животного.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Подкожная клетчатка – количество жира небольшое, синего цвета, липкая, сухая.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Скелетные мышцы – развитие удовлетворительное, бледно-розового цвета с синюшным оттенком, умеренно – влажные, волокнистость выражена хорошо, в области задней поверхности бедра слева имеется припухлость размером с куриное яйцо, на разрезе сметанообразная, зеленая масса, окруженная тонкостенной капсулой.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Кости, суставы и связки без видимых повреждений.</w:t>
      </w:r>
    </w:p>
    <w:p w:rsidR="00F31199" w:rsidRDefault="00620D78">
      <w:pPr>
        <w:pStyle w:val="1"/>
      </w:pPr>
      <w:r>
        <w:t xml:space="preserve">                                 Внутренний осмотр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Брюшная полость – положение органов анатомически правильное, брюшина влажная, гладкая, блестящая, светло-красного цвета, купол диафрагмы на уровне 7 ребра.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Грудная полость – содержимого нет, положение органов анатомически правильное, плевра гладкая, влажная, блестящая, бледно-розовая с синюшным оттенком, в плевральной полости 5мл светло-желтой жидкости.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Органы пищеварения.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Ротовая полость – слизистая оболочка щек, десен, твердого и мягкого неба бледно-розовая с синюшным оттенком, гладкая, блестящая, суховатая. Зубы шатаются, но удерживаются.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Язык – слизистая оболочка красноватая с синюшным оттенком, на разрезе язык серовато-красного цвета, волокнистость хорошо выражена, умеренно-влажный.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Глотка и пищевод – слизистая оболочка глотки серо-розовая с синюшным оттенком, гладкая, влажная, слизистая пищевода бледно-розовая с синюшным оттенком, гладкая, влажная.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Желудок – содержимое в количестве 30мл, зеленого цвета, полужидкой консистенции, со слизью. Слизь густая, мутная, зеленого цвета. Слизистая оболочка желудка серо-розового цвета с синюшным оттенком, на дне красная, набухшая, слизистая оболочка собрана в складку.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Тонкий и толстый кишечник – обнаружено перекручивание петель тощей кишки, оно произошло при жизни животного, незадолго до смерти, некроза нет, неравномерное сокращение петлей кишечника (перекручены вокруг брыжейки на 15см), перекрученные петли темно-красные, вздутые.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12-перстная кишка - густая слизь, желтого цвета, слизистая оболочка слегка покрасневшая, набухшая, имеются валикообразные утолщения в стенке, расположенные вдоль кишки – пейеровы бляшки.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Тощая кишка содержит жидкость со слизью светло-красного цвета, мутная, отмечен сильный застой крови.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Подвздошная кишка бледно-розового цвета с синюшным оттенком, отмечены валикообразные утолщения.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Илеоцекальный клапан не изменен.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 слепой кишке небольшое количество слизи серого цвета, слизистая оболочка бледно0розового цвета, гладкая, блестящая.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Печень – местами увеличена, дольчатость сглажена, цвет неравномерный от темно-красного до коричневого. На разрезе окрашивание неравномерное, от красного до коричневого. С разреза стекает кровь. Желчь густая, темно-зеленого цвета, слизистая оболочка желчного пузыря гладкая, блестящая, темно-зеленого цвета.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</w:t>
      </w:r>
    </w:p>
    <w:p w:rsidR="00F31199" w:rsidRDefault="00F31199">
      <w:pPr>
        <w:spacing w:line="360" w:lineRule="auto"/>
        <w:ind w:left="-142" w:right="-766"/>
        <w:rPr>
          <w:rFonts w:ascii="Bookman Old Style" w:hAnsi="Bookman Old Style"/>
          <w:sz w:val="28"/>
        </w:rPr>
      </w:pP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Органы мочеотделения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Почки – на разрезе корковое вещество серо-розового, мозговое темно-красного цвета. Капсула гладкая, блестящая, напряжена, снимается легко, под ней серо-красного с синюшным оттенком цвета.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Мочеточники – проходимость хорошо выражена, слизистая оболочка розовато-сероватого цвета.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Мочевой пузырь - пустой, слизистая оболочка белая, гладкая, влажная, блестящая, есть немного слизи желтого цвета.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Мочеиспускательный канал – проходимость выражена хорошо, слизистая гладкая, блестящая, розовато-желтоватого цвета с синюшным оттенком.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Половые органы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Семенники и их придатки – боровок кастрирован.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Добавочные половые железы –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Половой член – дряблой консистенции, содержимого нет, слизистая мочеиспускательного канала бледно-розовая, гладкая, блестящая.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Органы дыхания.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Носовая полость – проходимость выражена хорошо, слизистая матовая с синюшным оттенком, сухая.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Гортань, трахея – слизистая трахеи серо-розового цвета с синюшным оттенком, гладкая, блестящая.  Слизистая гортани с густой, мутной, сероватой слизью.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Легкие – верхушечные и сердечные доли светло-розового цвета, вздуты, при давлении звуки потрескивания, диафрагмальные доли правого легкого темно-розового цвета, левого – бледно-розового цвета, диафрагмальные и сердечные доли уплотнены. Правое легкое на разрезе темно-розового цвета с синюшным оттенком, в задней доле поверхность разреза сочная. При давлении в бронхах выделяются пенистые массы, серозный экссудат. Сердечная доля темно-красного цвета с синюшным оттенком, сочная на разрезе. На разрезе левого легкого выделяется жидкая несвернувшаяся кровь, т.к. на этой стороне животное лежало.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Сердечно-сосудистая система, кровь. </w:t>
      </w:r>
    </w:p>
    <w:p w:rsidR="00F31199" w:rsidRDefault="00620D78">
      <w:pPr>
        <w:spacing w:line="360" w:lineRule="auto"/>
        <w:ind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Сердце – расширено, в правой половине сердца имеются сгустки крови, черно-красного цвета, рыхлые, кровь жидкая, внутренняя оболочка сердца красного цвета, гладкая, блестящая. Левая половина сердца пустая, в предсердии не большое количество крови.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Крупные кровеносные сосуды – легочная артерия желто-белого цвета, гладкая, блестящая. Аорта бело-желтого цвета, гладкая, влажная. Клапаны прозрачные, неровные, отмечены фиброзные утолщения.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Органы кроветворения и иммунологической защиты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Лимфатические узлы – подчелюстные около 2см, светло-красного цвета, на разрезе серо-красные, фолликулы 3-4мм, с левой стороны светлее. Заглоточные лимфатические узлы размером с фасоль, цвет тот же. Паховые поверхностные лимфатические узлы крупные, серо-розового цвета. Лимфатические узлы коленной складки размером с фасоль, фолликулы около 2 мм.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Селезенка – немного увеличена, цвет черно-красный, прилегающая часть к желудку темно-красная. На разрезе соскоб кашицеобразной консистенции, наблюдалась метаплазия.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Миндалины – 2мм толщиной, серовато-красного с синюшным оттенком цвета, умеренно – влажные.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  Нервная система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Головной мозг – упругой консистенции, сосуды мозговой оболочки умеренно наполнены, сосудистые сплетения умеренно кровенаполнены. Дно мозга белого цвета, мозговое вещество серо-белого цвета.</w:t>
      </w:r>
    </w:p>
    <w:p w:rsidR="00F31199" w:rsidRDefault="00F31199">
      <w:pPr>
        <w:spacing w:line="360" w:lineRule="auto"/>
        <w:ind w:left="-142" w:right="-766"/>
        <w:rPr>
          <w:rFonts w:ascii="Bookman Old Style" w:hAnsi="Bookman Old Style"/>
          <w:sz w:val="28"/>
        </w:rPr>
      </w:pP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3.Заключительная часть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Паталогоанатомический диагноз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Острый катаральный гастродуоденит, эксикоз, заворот петлей тощей кишки, гиперплазия поверхностных и глубоких лимфатических узлов, селезенки, пейеровых бляшек в подвздошной и 12перстной кишок. Правосторонняя очаговая острая серозная пневмония. Частичная альвеолярная эмфизема легких, нерезковыраженная дистрофия печени и почек. Очаговый хронический субкапсулярный интерстициальный нефрит. инкапсулированный абсцесс в области пупка. Расширение правой половины сердца, общее застойное полнокровие, ссадины и царапины на коже. Пониженная резистентность, наличие синегнойной палочки.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                                  Заключение 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Вскрытием установлено, что причиной смерти поросенка является острое воспаление в желудочно-кишечном тракте, осложнившееся заворотом тощей кишки. Сопутствующим заболеванием является острая серозная пневмония.</w:t>
      </w: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Причина смерти – асфиксия, о чем свидетельствует расширение правой половины сердца.</w:t>
      </w:r>
    </w:p>
    <w:p w:rsidR="00F31199" w:rsidRDefault="00F31199">
      <w:pPr>
        <w:spacing w:line="360" w:lineRule="auto"/>
        <w:ind w:left="-142" w:right="-766"/>
        <w:rPr>
          <w:rFonts w:ascii="Bookman Old Style" w:hAnsi="Bookman Old Style"/>
          <w:sz w:val="28"/>
          <w:lang w:val="en-US"/>
        </w:rPr>
      </w:pPr>
    </w:p>
    <w:p w:rsidR="00F31199" w:rsidRDefault="00620D78">
      <w:pPr>
        <w:spacing w:line="360" w:lineRule="auto"/>
        <w:ind w:left="-142" w:right="-766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  <w:lang w:val="en-US"/>
        </w:rPr>
        <w:t>III</w:t>
      </w:r>
      <w:r>
        <w:rPr>
          <w:rFonts w:ascii="Bookman Old Style" w:hAnsi="Bookman Old Style"/>
          <w:sz w:val="28"/>
        </w:rPr>
        <w:t>. Анализ результатов вскрытия</w:t>
      </w:r>
    </w:p>
    <w:p w:rsidR="00F31199" w:rsidRDefault="00F31199">
      <w:pPr>
        <w:spacing w:line="360" w:lineRule="auto"/>
        <w:ind w:left="-142" w:right="-766"/>
        <w:rPr>
          <w:rFonts w:ascii="Bookman Old Style" w:hAnsi="Bookman Old Style"/>
          <w:sz w:val="28"/>
        </w:rPr>
      </w:pPr>
      <w:bookmarkStart w:id="0" w:name="_GoBack"/>
      <w:bookmarkEnd w:id="0"/>
    </w:p>
    <w:sectPr w:rsidR="00F3119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51967"/>
    <w:multiLevelType w:val="singleLevel"/>
    <w:tmpl w:val="6EA65BF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D78"/>
    <w:rsid w:val="00620D78"/>
    <w:rsid w:val="0091590D"/>
    <w:rsid w:val="00F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9C44C-224F-4570-ABA4-A16763D4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left="-142" w:right="-766"/>
      <w:outlineLvl w:val="0"/>
    </w:pPr>
    <w:rPr>
      <w:rFonts w:ascii="Bookman Old Style" w:hAnsi="Bookman Old Style"/>
      <w:sz w:val="28"/>
    </w:rPr>
  </w:style>
  <w:style w:type="paragraph" w:styleId="2">
    <w:name w:val="heading 2"/>
    <w:basedOn w:val="a"/>
    <w:next w:val="a"/>
    <w:qFormat/>
    <w:pPr>
      <w:keepNext/>
      <w:ind w:left="-1134" w:right="-1050"/>
      <w:outlineLvl w:val="1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Воронежский государственный аграрный университет</vt:lpstr>
    </vt:vector>
  </TitlesOfParts>
  <Company>Гарик и ко</Company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Воронежский государственный аграрный университет</dc:title>
  <dc:subject/>
  <dc:creator>Гарик</dc:creator>
  <cp:keywords/>
  <cp:lastModifiedBy>Irina</cp:lastModifiedBy>
  <cp:revision>2</cp:revision>
  <dcterms:created xsi:type="dcterms:W3CDTF">2014-09-05T15:16:00Z</dcterms:created>
  <dcterms:modified xsi:type="dcterms:W3CDTF">2014-09-05T15:16:00Z</dcterms:modified>
</cp:coreProperties>
</file>