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42" w:rsidRPr="00EC61BC" w:rsidRDefault="004E4142" w:rsidP="00EC61BC">
      <w:pPr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 w:rsidRPr="00EC61BC">
        <w:rPr>
          <w:b/>
          <w:sz w:val="28"/>
          <w:szCs w:val="36"/>
        </w:rPr>
        <w:t>РОСТОВСКИЙ ГОСУДАРСТВЕННЫЙ УНИВЕРСИТЕТ</w:t>
      </w:r>
    </w:p>
    <w:p w:rsidR="004E4142" w:rsidRPr="00EC61BC" w:rsidRDefault="004E4142" w:rsidP="00EC61BC">
      <w:pPr>
        <w:widowControl w:val="0"/>
        <w:spacing w:line="360" w:lineRule="auto"/>
        <w:ind w:firstLine="709"/>
        <w:jc w:val="center"/>
        <w:rPr>
          <w:b/>
          <w:sz w:val="28"/>
          <w:szCs w:val="32"/>
        </w:rPr>
      </w:pPr>
      <w:r w:rsidRPr="00EC61BC">
        <w:rPr>
          <w:b/>
          <w:sz w:val="28"/>
          <w:szCs w:val="32"/>
        </w:rPr>
        <w:t>ФАКУЛЬТЕТ ФИЛОСОФИИ И КУЛЬТУРОЛОГИИ</w:t>
      </w: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4E4142" w:rsidRPr="00EC61BC" w:rsidRDefault="004E4142" w:rsidP="00EC61BC">
      <w:pPr>
        <w:widowControl w:val="0"/>
        <w:spacing w:line="360" w:lineRule="auto"/>
        <w:ind w:firstLine="709"/>
        <w:jc w:val="center"/>
        <w:rPr>
          <w:b/>
          <w:sz w:val="28"/>
          <w:szCs w:val="72"/>
        </w:rPr>
      </w:pPr>
      <w:r w:rsidRPr="00EC61BC">
        <w:rPr>
          <w:b/>
          <w:sz w:val="28"/>
        </w:rPr>
        <w:t>Р Е Ф Е Р А Т</w:t>
      </w:r>
    </w:p>
    <w:p w:rsidR="004E4142" w:rsidRPr="00EC61BC" w:rsidRDefault="004E4142" w:rsidP="00EC61BC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EC61BC">
        <w:rPr>
          <w:b/>
          <w:sz w:val="28"/>
          <w:szCs w:val="40"/>
        </w:rPr>
        <w:t>На тему:</w:t>
      </w:r>
      <w:r w:rsidR="00EC61BC">
        <w:rPr>
          <w:sz w:val="28"/>
        </w:rPr>
        <w:t xml:space="preserve"> </w:t>
      </w:r>
      <w:r w:rsidRPr="00EC61BC">
        <w:rPr>
          <w:sz w:val="28"/>
          <w:szCs w:val="44"/>
        </w:rPr>
        <w:t xml:space="preserve">Музыкальная жизнь </w:t>
      </w:r>
      <w:r w:rsidRPr="00EC61BC">
        <w:rPr>
          <w:sz w:val="28"/>
          <w:szCs w:val="44"/>
          <w:lang w:val="en-US"/>
        </w:rPr>
        <w:t>XIX</w:t>
      </w:r>
      <w:r w:rsidRPr="00EC61BC">
        <w:rPr>
          <w:sz w:val="28"/>
          <w:szCs w:val="44"/>
        </w:rPr>
        <w:t xml:space="preserve"> века.</w:t>
      </w:r>
      <w:r w:rsidR="00EC61BC">
        <w:rPr>
          <w:sz w:val="28"/>
          <w:szCs w:val="44"/>
        </w:rPr>
        <w:t xml:space="preserve"> </w:t>
      </w:r>
      <w:r w:rsidRPr="00EC61BC">
        <w:rPr>
          <w:sz w:val="28"/>
          <w:szCs w:val="44"/>
        </w:rPr>
        <w:tab/>
      </w:r>
      <w:r w:rsidR="00EC61BC">
        <w:rPr>
          <w:sz w:val="28"/>
          <w:szCs w:val="44"/>
        </w:rPr>
        <w:t>Феликс Мендельсон</w:t>
      </w:r>
    </w:p>
    <w:p w:rsidR="004E4142" w:rsidRPr="00EC61BC" w:rsidRDefault="004E4142" w:rsidP="00EC61BC">
      <w:pPr>
        <w:widowControl w:val="0"/>
        <w:spacing w:line="360" w:lineRule="auto"/>
        <w:ind w:firstLine="709"/>
        <w:jc w:val="both"/>
        <w:rPr>
          <w:sz w:val="28"/>
        </w:rPr>
      </w:pPr>
    </w:p>
    <w:p w:rsidR="004E4142" w:rsidRPr="00EC61BC" w:rsidRDefault="004E4142" w:rsidP="00EC61BC">
      <w:pPr>
        <w:widowControl w:val="0"/>
        <w:spacing w:line="360" w:lineRule="auto"/>
        <w:ind w:firstLine="709"/>
        <w:jc w:val="both"/>
        <w:rPr>
          <w:sz w:val="28"/>
        </w:rPr>
      </w:pPr>
    </w:p>
    <w:p w:rsidR="004E4142" w:rsidRPr="00EC61BC" w:rsidRDefault="004E4142" w:rsidP="00EC61BC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 w:rsidRPr="00EC61BC">
        <w:rPr>
          <w:b/>
          <w:sz w:val="28"/>
          <w:szCs w:val="36"/>
        </w:rPr>
        <w:t>Выполнила:</w:t>
      </w:r>
    </w:p>
    <w:p w:rsidR="004E4142" w:rsidRPr="00EC61BC" w:rsidRDefault="004E4142" w:rsidP="00EC61BC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EC61BC">
        <w:rPr>
          <w:sz w:val="28"/>
          <w:szCs w:val="32"/>
        </w:rPr>
        <w:t>студентка 3курса2гр.</w:t>
      </w:r>
    </w:p>
    <w:p w:rsidR="004E4142" w:rsidRPr="00EC61BC" w:rsidRDefault="004E4142" w:rsidP="00EC61BC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EC61BC">
        <w:rPr>
          <w:sz w:val="28"/>
          <w:szCs w:val="32"/>
        </w:rPr>
        <w:t>Осеева М.С.</w:t>
      </w:r>
    </w:p>
    <w:p w:rsidR="004E4142" w:rsidRPr="00EC61BC" w:rsidRDefault="004E4142" w:rsidP="00EC61BC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 w:rsidRPr="00EC61BC">
        <w:rPr>
          <w:b/>
          <w:sz w:val="28"/>
          <w:szCs w:val="36"/>
        </w:rPr>
        <w:t>Проверила:</w:t>
      </w:r>
    </w:p>
    <w:p w:rsidR="004E4142" w:rsidRPr="00EC61BC" w:rsidRDefault="004E4142" w:rsidP="00EC61BC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EC61BC">
        <w:rPr>
          <w:sz w:val="28"/>
          <w:szCs w:val="32"/>
        </w:rPr>
        <w:t>Коляда Н.А.</w:t>
      </w:r>
    </w:p>
    <w:p w:rsidR="004E4142" w:rsidRDefault="004E4142" w:rsidP="00EC61BC">
      <w:pPr>
        <w:widowControl w:val="0"/>
        <w:spacing w:line="360" w:lineRule="auto"/>
        <w:ind w:firstLine="709"/>
        <w:jc w:val="both"/>
        <w:rPr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</w:rPr>
      </w:pP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</w:rPr>
      </w:pPr>
    </w:p>
    <w:p w:rsidR="00EC61BC" w:rsidRPr="00EC61BC" w:rsidRDefault="00EC61BC" w:rsidP="00EC61BC">
      <w:pPr>
        <w:widowControl w:val="0"/>
        <w:spacing w:line="360" w:lineRule="auto"/>
        <w:ind w:firstLine="709"/>
        <w:jc w:val="both"/>
        <w:rPr>
          <w:sz w:val="28"/>
        </w:rPr>
      </w:pPr>
    </w:p>
    <w:p w:rsidR="004E4142" w:rsidRPr="00EC61BC" w:rsidRDefault="004E4142" w:rsidP="00EC61BC">
      <w:pPr>
        <w:widowControl w:val="0"/>
        <w:spacing w:line="360" w:lineRule="auto"/>
        <w:ind w:firstLine="709"/>
        <w:jc w:val="center"/>
        <w:rPr>
          <w:sz w:val="28"/>
        </w:rPr>
      </w:pPr>
      <w:r w:rsidRPr="00EC61BC">
        <w:rPr>
          <w:sz w:val="28"/>
        </w:rPr>
        <w:t>Ростов-на-Дону</w:t>
      </w:r>
    </w:p>
    <w:p w:rsidR="004E4142" w:rsidRPr="00EC61BC" w:rsidRDefault="004E4142" w:rsidP="00EC61BC">
      <w:pPr>
        <w:widowControl w:val="0"/>
        <w:spacing w:line="360" w:lineRule="auto"/>
        <w:ind w:firstLine="709"/>
        <w:jc w:val="center"/>
        <w:rPr>
          <w:sz w:val="28"/>
          <w:szCs w:val="36"/>
        </w:rPr>
      </w:pPr>
      <w:r w:rsidRPr="00EC61BC">
        <w:rPr>
          <w:sz w:val="28"/>
        </w:rPr>
        <w:t>2005г.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br w:type="page"/>
      </w:r>
      <w:r w:rsidR="001C1A14" w:rsidRPr="00EC61BC">
        <w:rPr>
          <w:b/>
          <w:i/>
          <w:sz w:val="28"/>
          <w:szCs w:val="36"/>
        </w:rPr>
        <w:t>СОДЕРЖАНИЕ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C61BC" w:rsidRPr="00EC61BC" w:rsidRDefault="001C1A14" w:rsidP="00EC61BC">
      <w:pPr>
        <w:widowControl w:val="0"/>
        <w:spacing w:line="360" w:lineRule="auto"/>
        <w:rPr>
          <w:sz w:val="28"/>
          <w:szCs w:val="28"/>
        </w:rPr>
      </w:pPr>
      <w:r w:rsidRPr="00EC61BC">
        <w:rPr>
          <w:sz w:val="28"/>
          <w:szCs w:val="28"/>
        </w:rPr>
        <w:t>Введение</w:t>
      </w:r>
    </w:p>
    <w:p w:rsidR="00EC61BC" w:rsidRPr="00EC61BC" w:rsidRDefault="001C1A14" w:rsidP="00EC61BC">
      <w:pPr>
        <w:widowControl w:val="0"/>
        <w:spacing w:line="360" w:lineRule="auto"/>
        <w:rPr>
          <w:sz w:val="28"/>
          <w:szCs w:val="28"/>
        </w:rPr>
      </w:pPr>
      <w:r w:rsidRPr="00EC61BC">
        <w:rPr>
          <w:sz w:val="28"/>
          <w:szCs w:val="28"/>
        </w:rPr>
        <w:t>Классические черты и особенности художественного стиля</w:t>
      </w:r>
    </w:p>
    <w:p w:rsidR="00EC61BC" w:rsidRPr="00EC61BC" w:rsidRDefault="001C1A14" w:rsidP="00EC61BC">
      <w:pPr>
        <w:widowControl w:val="0"/>
        <w:spacing w:line="360" w:lineRule="auto"/>
        <w:rPr>
          <w:sz w:val="28"/>
          <w:szCs w:val="28"/>
        </w:rPr>
      </w:pPr>
      <w:r w:rsidRPr="00EC61BC">
        <w:rPr>
          <w:sz w:val="28"/>
          <w:szCs w:val="28"/>
        </w:rPr>
        <w:t>Творческий путь Ф.</w:t>
      </w:r>
      <w:r w:rsidR="00EC61BC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>Мендельсона</w:t>
      </w:r>
    </w:p>
    <w:p w:rsidR="00EC61BC" w:rsidRPr="00EC61BC" w:rsidRDefault="001C1A14" w:rsidP="00EC61BC">
      <w:pPr>
        <w:widowControl w:val="0"/>
        <w:spacing w:line="360" w:lineRule="auto"/>
        <w:rPr>
          <w:sz w:val="28"/>
          <w:szCs w:val="28"/>
        </w:rPr>
      </w:pPr>
      <w:r w:rsidRPr="00EC61BC">
        <w:rPr>
          <w:sz w:val="28"/>
          <w:szCs w:val="28"/>
        </w:rPr>
        <w:t>Художественное наследие Мендельсона</w:t>
      </w:r>
    </w:p>
    <w:p w:rsidR="00EC61BC" w:rsidRPr="00EC61BC" w:rsidRDefault="001C1A14" w:rsidP="00EC61BC">
      <w:pPr>
        <w:widowControl w:val="0"/>
        <w:spacing w:line="360" w:lineRule="auto"/>
        <w:rPr>
          <w:sz w:val="28"/>
          <w:szCs w:val="28"/>
        </w:rPr>
      </w:pPr>
      <w:r w:rsidRPr="00EC61BC">
        <w:rPr>
          <w:sz w:val="28"/>
          <w:szCs w:val="28"/>
        </w:rPr>
        <w:t>Симфонические произведения: увертюры, симфонии, скрипичный концерт</w:t>
      </w:r>
    </w:p>
    <w:p w:rsidR="00EC61BC" w:rsidRPr="00EC61BC" w:rsidRDefault="001C1A14" w:rsidP="00EC61BC">
      <w:pPr>
        <w:widowControl w:val="0"/>
        <w:spacing w:line="360" w:lineRule="auto"/>
        <w:rPr>
          <w:sz w:val="28"/>
          <w:szCs w:val="28"/>
        </w:rPr>
      </w:pPr>
      <w:r w:rsidRPr="00EC61BC">
        <w:rPr>
          <w:sz w:val="28"/>
          <w:szCs w:val="28"/>
        </w:rPr>
        <w:t>Оратории Ф. Мендельсона</w:t>
      </w:r>
    </w:p>
    <w:p w:rsidR="00EC61BC" w:rsidRPr="00EC61BC" w:rsidRDefault="001C1A14" w:rsidP="00EC61BC">
      <w:pPr>
        <w:widowControl w:val="0"/>
        <w:spacing w:line="360" w:lineRule="auto"/>
        <w:rPr>
          <w:sz w:val="28"/>
          <w:szCs w:val="28"/>
        </w:rPr>
      </w:pPr>
      <w:r w:rsidRPr="00EC61BC">
        <w:rPr>
          <w:sz w:val="28"/>
          <w:szCs w:val="28"/>
        </w:rPr>
        <w:t>Заключение</w:t>
      </w:r>
    </w:p>
    <w:p w:rsidR="001C1A14" w:rsidRPr="00EC61BC" w:rsidRDefault="001C1A14" w:rsidP="00EC61BC">
      <w:pPr>
        <w:widowControl w:val="0"/>
        <w:spacing w:line="360" w:lineRule="auto"/>
        <w:rPr>
          <w:sz w:val="28"/>
          <w:szCs w:val="28"/>
        </w:rPr>
      </w:pPr>
      <w:r w:rsidRPr="00EC61BC">
        <w:rPr>
          <w:sz w:val="28"/>
          <w:szCs w:val="28"/>
        </w:rPr>
        <w:t>Литература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36"/>
        </w:rPr>
        <w:br w:type="page"/>
      </w:r>
      <w:r w:rsidR="00DC6AD8" w:rsidRPr="00EC61BC">
        <w:rPr>
          <w:b/>
          <w:i/>
          <w:sz w:val="28"/>
          <w:szCs w:val="36"/>
        </w:rPr>
        <w:t>В В Е Д Е Н И Е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C61BC" w:rsidRDefault="00A13F92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Национально-романтическое направление в музыке Германии и Австрии зародилось ещё при жизни Бетховена - в середине 10-х годов </w:t>
      </w:r>
      <w:r w:rsidRPr="00EC61BC">
        <w:rPr>
          <w:sz w:val="28"/>
          <w:szCs w:val="28"/>
          <w:lang w:val="en-US"/>
        </w:rPr>
        <w:t>XIX</w:t>
      </w:r>
      <w:r w:rsidRPr="00EC61BC">
        <w:rPr>
          <w:sz w:val="28"/>
          <w:szCs w:val="28"/>
        </w:rPr>
        <w:t xml:space="preserve"> столетия, когда были созданы романсы Шуберта и сказочно-легендарные оперы Гофмана, Вебера и Шпора. Глубокие противоречия, свойственные общественно-политической и культурной жизни Германии и Австрии, наложили свой отпечаток на искусство композиторов-романтиков. На рубеже </w:t>
      </w:r>
      <w:r w:rsidRPr="00EC61BC">
        <w:rPr>
          <w:sz w:val="28"/>
          <w:szCs w:val="28"/>
          <w:lang w:val="en-US"/>
        </w:rPr>
        <w:t>XVIII</w:t>
      </w:r>
      <w:r w:rsidRPr="00EC61BC">
        <w:rPr>
          <w:sz w:val="28"/>
          <w:szCs w:val="28"/>
        </w:rPr>
        <w:t xml:space="preserve"> и </w:t>
      </w:r>
      <w:r w:rsidRPr="00EC61BC">
        <w:rPr>
          <w:sz w:val="28"/>
          <w:szCs w:val="28"/>
          <w:lang w:val="en-US"/>
        </w:rPr>
        <w:t>XIX</w:t>
      </w:r>
      <w:r w:rsidRPr="00EC61BC">
        <w:rPr>
          <w:sz w:val="28"/>
          <w:szCs w:val="28"/>
        </w:rPr>
        <w:t xml:space="preserve"> столетий Германия принадлежала к отсталым в </w:t>
      </w:r>
      <w:r w:rsidR="00EF4099" w:rsidRPr="00EC61BC">
        <w:rPr>
          <w:sz w:val="28"/>
          <w:szCs w:val="28"/>
        </w:rPr>
        <w:t>экономическом и политическом отношении странам Европы. Деспотическая власть феодальной аристократии, раздробленность страны (Германия состояла из трёхсот шестидесяти самостоя</w:t>
      </w:r>
      <w:r w:rsidR="00512B0B" w:rsidRPr="00EC61BC">
        <w:rPr>
          <w:sz w:val="28"/>
          <w:szCs w:val="28"/>
        </w:rPr>
        <w:t>тельных княжеств и государств)</w:t>
      </w:r>
      <w:r w:rsidR="00EF4099" w:rsidRPr="00EC61BC">
        <w:rPr>
          <w:sz w:val="28"/>
          <w:szCs w:val="28"/>
        </w:rPr>
        <w:t xml:space="preserve"> – всё это сковывало её общественное развитие. Французская революция способствовала пробуждению общественного сознания демократиче</w:t>
      </w:r>
      <w:r w:rsidR="00574084" w:rsidRPr="00EC61BC">
        <w:rPr>
          <w:sz w:val="28"/>
          <w:szCs w:val="28"/>
        </w:rPr>
        <w:t>ских слоёв немецкого населения.</w:t>
      </w:r>
    </w:p>
    <w:p w:rsidR="00EC61BC" w:rsidRDefault="00574084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Развитие национально-романтической школы в музыке Германии и Австрии происходило на фоне разрастающегося народно-освободительного и национально-освободительного движения этих стран, достигшего своего апогея </w:t>
      </w:r>
      <w:r w:rsidR="00F275D2" w:rsidRPr="00EC61BC">
        <w:rPr>
          <w:sz w:val="28"/>
          <w:szCs w:val="28"/>
        </w:rPr>
        <w:t xml:space="preserve">в конце 40-х годов </w:t>
      </w:r>
      <w:r w:rsidR="00F275D2" w:rsidRPr="00EC61BC">
        <w:rPr>
          <w:sz w:val="28"/>
          <w:szCs w:val="28"/>
          <w:lang w:val="en-US"/>
        </w:rPr>
        <w:t>XIX</w:t>
      </w:r>
      <w:r w:rsidR="00F275D2" w:rsidRPr="00EC61BC">
        <w:rPr>
          <w:sz w:val="28"/>
          <w:szCs w:val="28"/>
        </w:rPr>
        <w:t xml:space="preserve"> столетия. Как аристократическая «…реакция на Французскую революцию и связанное с неё Просвещение» в Германии сложилась идеалистическая философская школа, влияние которой на эстетику и литературу немецких романтиков было значительным. Под её воздействие попали отчасти и некоторые композиторы-романтики. Однако это заметно главным образом в их эстетических трудах. В самом же музыкальном творчестве первостепенную роль играли передовые традиции немецкого искусства. В произведениях каждого немецкого композитора-романтика при самых смелых новаторских чертах ясно ощутима преемственность с музыкальной классикой Германии прошлой эпохи. Романтическая опера, симфония,</w:t>
      </w:r>
      <w:r w:rsidR="0028728D" w:rsidRPr="00EC61BC">
        <w:rPr>
          <w:sz w:val="28"/>
          <w:szCs w:val="28"/>
        </w:rPr>
        <w:t xml:space="preserve"> оратория и даже новый жанр романса сложились на основе художественных традиций, издавна укоренившихся в национальной культуре. Несомненное воздействие оказало также искусство Гёте, Шиллера и других поэтов эпохи Просвещения. Влияние гётевского «Фауста» на передовую немецкую музыку </w:t>
      </w:r>
      <w:r w:rsidR="0028728D" w:rsidRPr="00EC61BC">
        <w:rPr>
          <w:sz w:val="28"/>
          <w:szCs w:val="28"/>
          <w:lang w:val="en-US"/>
        </w:rPr>
        <w:t>XIX</w:t>
      </w:r>
      <w:r w:rsidR="0028728D" w:rsidRPr="00EC61BC">
        <w:rPr>
          <w:sz w:val="28"/>
          <w:szCs w:val="28"/>
        </w:rPr>
        <w:t xml:space="preserve"> столетия было особенно велико.</w:t>
      </w:r>
    </w:p>
    <w:p w:rsidR="00EC61BC" w:rsidRDefault="0028728D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Существенное значение для немецкой музыкально-романтической школы</w:t>
      </w:r>
      <w:r w:rsidR="00EF5D7F" w:rsidRPr="00EC61BC">
        <w:rPr>
          <w:sz w:val="28"/>
          <w:szCs w:val="28"/>
        </w:rPr>
        <w:t xml:space="preserve"> имели новые народно-национальные формы и жанры искусства, получившие широкое распространение в период национально-освободительной войны. Расцвет национального фольклора и появление новых демократических форм музыкальной жизни в высшей степени характерны для Германии начала </w:t>
      </w:r>
      <w:r w:rsidRPr="00EC61BC">
        <w:rPr>
          <w:sz w:val="28"/>
          <w:szCs w:val="28"/>
          <w:lang w:val="en-US"/>
        </w:rPr>
        <w:t>XIX</w:t>
      </w:r>
      <w:r w:rsidRPr="00EC61BC">
        <w:rPr>
          <w:sz w:val="28"/>
          <w:szCs w:val="28"/>
        </w:rPr>
        <w:t xml:space="preserve"> </w:t>
      </w:r>
      <w:r w:rsidR="00EF5D7F" w:rsidRPr="00EC61BC">
        <w:rPr>
          <w:sz w:val="28"/>
          <w:szCs w:val="28"/>
        </w:rPr>
        <w:t>века. К этому времени относится организация лидертафелей (в Берлине в 1809 году, по инициативе композитора Цельтера) – мужских любительских хоровых обществ-братств, деятельность</w:t>
      </w:r>
      <w:r w:rsidR="00E004D4" w:rsidRPr="00EC61BC">
        <w:rPr>
          <w:sz w:val="28"/>
          <w:szCs w:val="28"/>
        </w:rPr>
        <w:t xml:space="preserve"> которых определялась патриотическими целями. Связанные в прошлом с традициями хоровой музыки Германии, они приобрели большое общественное значение в немецком быту и, неуклонно разрастаясь, впоследствии были объединены в певческие союзы.</w:t>
      </w:r>
    </w:p>
    <w:p w:rsidR="00EC61BC" w:rsidRDefault="003F2EA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Одним из господствующих жанров немецкого музыкального романтизма становится бытовой романс, тесно связанный с новой поэтической лирикой Германии, близкой подлинной народной поэзии. Характерен в этом отношении </w:t>
      </w:r>
      <w:r w:rsidR="007301DE" w:rsidRPr="00EC61BC">
        <w:rPr>
          <w:sz w:val="28"/>
          <w:szCs w:val="28"/>
        </w:rPr>
        <w:t xml:space="preserve">знаменитый сборник немецких стихов «Волшебный рог мальчика»(1805-1808).Даже Гёте, враждебно настроенный по отношению к романтикам, был восхищён тем, с какой «любовью, прилежанием, вкусом и чуткостью» он был обработан Арнимом и Брентано. </w:t>
      </w:r>
    </w:p>
    <w:p w:rsidR="00EC61BC" w:rsidRDefault="007301D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В эти же годы </w:t>
      </w:r>
      <w:r w:rsidR="009D1A70" w:rsidRPr="00EC61BC">
        <w:rPr>
          <w:sz w:val="28"/>
          <w:szCs w:val="28"/>
        </w:rPr>
        <w:t>расцветает камерно-инструментальное искусство. Оно развивается в бесчисленных кружках, особенно типичных для общественной жизни Германии и Австрии после Венского конгресса.</w:t>
      </w:r>
    </w:p>
    <w:p w:rsidR="00EC61BC" w:rsidRDefault="009D1A70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Близость к народно-национальным жанрам, к современному фольклору является</w:t>
      </w:r>
      <w:r w:rsidR="00302312" w:rsidRPr="00EC61BC">
        <w:rPr>
          <w:sz w:val="28"/>
          <w:szCs w:val="28"/>
        </w:rPr>
        <w:t xml:space="preserve"> отличительным признаком немецкой и австрийской музыкально-романтической школы. Вне этих связей немыслимо искусство ни Вебера, ни Шуберта, ни Мендельсона, ни Шумана.</w:t>
      </w:r>
      <w:r w:rsidRPr="00EC61BC">
        <w:rPr>
          <w:sz w:val="28"/>
          <w:szCs w:val="28"/>
        </w:rPr>
        <w:t xml:space="preserve"> </w:t>
      </w:r>
      <w:r w:rsidR="00302312" w:rsidRPr="00EC61BC">
        <w:rPr>
          <w:sz w:val="28"/>
          <w:szCs w:val="28"/>
        </w:rPr>
        <w:t>Немецкая и австрийская музыка первой половины</w:t>
      </w:r>
      <w:r w:rsidR="00EF5D7F" w:rsidRPr="00EC61BC">
        <w:rPr>
          <w:sz w:val="28"/>
          <w:szCs w:val="28"/>
        </w:rPr>
        <w:t xml:space="preserve"> </w:t>
      </w:r>
      <w:r w:rsidR="0028728D" w:rsidRPr="00EC61BC">
        <w:rPr>
          <w:sz w:val="28"/>
          <w:szCs w:val="28"/>
          <w:lang w:val="en-US"/>
        </w:rPr>
        <w:t>XIX</w:t>
      </w:r>
      <w:r w:rsidR="00302312" w:rsidRPr="00EC61BC">
        <w:rPr>
          <w:sz w:val="28"/>
          <w:szCs w:val="28"/>
        </w:rPr>
        <w:t xml:space="preserve"> века связана как с сильными, так и со слабыми сторонами общественно-политического развития этих стран. В глубине и серьёзности искусства Шуберта, Вебера, Мендельсона, Шумана, в его передовой новаторской направленности отразилось оживление общественной жизни Германии и Австрии того времени. Мотивы протеста и бунтарства, пронизывающие </w:t>
      </w:r>
      <w:r w:rsidR="00CD11ED" w:rsidRPr="00EC61BC">
        <w:rPr>
          <w:sz w:val="28"/>
          <w:szCs w:val="28"/>
        </w:rPr>
        <w:t>собой творчество многих из них, просветительская направленность деятельности выражали оппозиционное отношение к существующему порядку вещей.</w:t>
      </w:r>
    </w:p>
    <w:p w:rsidR="00EC61BC" w:rsidRDefault="00CD11ED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Элементы идеализации прошлого, мотивы обречённости ощутимы не только у композиторов второстепенного значения (например, Шпора или Маршнера), но и в творчестве Вебера, Шумана и Вагнера. </w:t>
      </w:r>
      <w:r w:rsidR="00CE404F" w:rsidRPr="00EC61BC">
        <w:rPr>
          <w:sz w:val="28"/>
          <w:szCs w:val="28"/>
        </w:rPr>
        <w:t>Подводя итог, можно сказать, что н</w:t>
      </w:r>
      <w:r w:rsidRPr="00EC61BC">
        <w:rPr>
          <w:sz w:val="28"/>
          <w:szCs w:val="28"/>
        </w:rPr>
        <w:t xml:space="preserve">ационально-романтическая школа, возникшая в неразрывной связи с демократическим подъёмом общественной жизни Германии и Австрии первой половины </w:t>
      </w:r>
      <w:r w:rsidRPr="00EC61BC">
        <w:rPr>
          <w:sz w:val="28"/>
          <w:szCs w:val="28"/>
          <w:lang w:val="en-US"/>
        </w:rPr>
        <w:t>XIX</w:t>
      </w:r>
      <w:r w:rsidRPr="00EC61BC">
        <w:rPr>
          <w:sz w:val="28"/>
          <w:szCs w:val="28"/>
        </w:rPr>
        <w:t xml:space="preserve"> века, принадлежит к самым интересным явлениям в мировой музыкальной культуре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br w:type="page"/>
      </w:r>
      <w:r w:rsidR="00512B0B" w:rsidRPr="00EC61BC">
        <w:rPr>
          <w:b/>
          <w:i/>
          <w:sz w:val="28"/>
          <w:szCs w:val="32"/>
        </w:rPr>
        <w:t>Классические черты и особенности</w:t>
      </w:r>
      <w:r>
        <w:rPr>
          <w:b/>
          <w:i/>
          <w:sz w:val="28"/>
          <w:szCs w:val="32"/>
        </w:rPr>
        <w:t xml:space="preserve"> </w:t>
      </w:r>
      <w:r w:rsidR="00512B0B" w:rsidRPr="00EC61BC">
        <w:rPr>
          <w:b/>
          <w:i/>
          <w:sz w:val="28"/>
          <w:szCs w:val="32"/>
        </w:rPr>
        <w:t>художественного стиля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C61BC" w:rsidRDefault="00F0299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Творчество Мендельсона</w:t>
      </w:r>
      <w:r w:rsidR="00B87F1C" w:rsidRPr="00EC61BC">
        <w:rPr>
          <w:sz w:val="28"/>
          <w:szCs w:val="28"/>
        </w:rPr>
        <w:t xml:space="preserve"> - </w:t>
      </w:r>
      <w:r w:rsidR="00AC38C9" w:rsidRPr="00EC61BC">
        <w:rPr>
          <w:sz w:val="28"/>
          <w:szCs w:val="28"/>
        </w:rPr>
        <w:t xml:space="preserve">одно из наиболее значительных явлений в немецкой культуре </w:t>
      </w:r>
      <w:r w:rsidR="0025028B" w:rsidRPr="00EC61BC">
        <w:rPr>
          <w:sz w:val="28"/>
          <w:szCs w:val="28"/>
          <w:lang w:val="en-US"/>
        </w:rPr>
        <w:t>XIX</w:t>
      </w:r>
      <w:r w:rsidR="00AC38C9" w:rsidRPr="00EC61BC">
        <w:rPr>
          <w:sz w:val="28"/>
          <w:szCs w:val="28"/>
        </w:rPr>
        <w:t xml:space="preserve"> столетия. Наряду с творчеством таких художников, как Гейне, Шуман, молодой Вагнер, оно отражало художественный подъём и социальные сдвиги, происшедшие в период между двумя революциями(1830 и 1848 годы).</w:t>
      </w:r>
    </w:p>
    <w:p w:rsidR="00EC61BC" w:rsidRDefault="00AC38C9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Культурная жизнь Германии, с которой неразрывно связана вся деятельность </w:t>
      </w:r>
      <w:r w:rsidR="00F0299E" w:rsidRPr="00EC61BC">
        <w:rPr>
          <w:sz w:val="28"/>
          <w:szCs w:val="28"/>
        </w:rPr>
        <w:t>Мендельсона, в 30-40-х годах характеризовалась значительным оживлением демократических сил. Оппозиция радикальных кругов, непримиримо настроенных против реакционного абсолютистского правительства, принимала всё более открытые политические формы и проникала в различные сферы духовной жизни народа. Ярко проявились социально-обличительные тенденции в литератур</w:t>
      </w:r>
      <w:r w:rsidR="00D05E01" w:rsidRPr="00EC61BC">
        <w:rPr>
          <w:sz w:val="28"/>
          <w:szCs w:val="28"/>
        </w:rPr>
        <w:t>е (</w:t>
      </w:r>
      <w:r w:rsidR="00F0299E" w:rsidRPr="00EC61BC">
        <w:rPr>
          <w:sz w:val="28"/>
          <w:szCs w:val="28"/>
        </w:rPr>
        <w:t>Гейне, Бёрне, Ленау, Гучков,</w:t>
      </w:r>
      <w:r w:rsidR="00D05E01" w:rsidRPr="00EC61BC">
        <w:rPr>
          <w:sz w:val="28"/>
          <w:szCs w:val="28"/>
        </w:rPr>
        <w:t xml:space="preserve"> Иммерман), сложилась школа «пол</w:t>
      </w:r>
      <w:r w:rsidR="00F0299E" w:rsidRPr="00EC61BC">
        <w:rPr>
          <w:sz w:val="28"/>
          <w:szCs w:val="28"/>
        </w:rPr>
        <w:t>и</w:t>
      </w:r>
      <w:r w:rsidR="00D05E01" w:rsidRPr="00EC61BC">
        <w:rPr>
          <w:sz w:val="28"/>
          <w:szCs w:val="28"/>
        </w:rPr>
        <w:t>ти</w:t>
      </w:r>
      <w:r w:rsidR="00F0299E" w:rsidRPr="00EC61BC">
        <w:rPr>
          <w:sz w:val="28"/>
          <w:szCs w:val="28"/>
        </w:rPr>
        <w:t>ческой поэзии</w:t>
      </w:r>
      <w:r w:rsidR="00D05E01" w:rsidRPr="00EC61BC">
        <w:rPr>
          <w:sz w:val="28"/>
          <w:szCs w:val="28"/>
        </w:rPr>
        <w:t>» (Веерт, Гервег, Фрейлиграт), расцвела научная мысль, направленная на изучение национальной культуры (исследования по истории немецкого языка, мифологии и литературы, принадлежащие Гриму, Гервинусу, Гагену).</w:t>
      </w:r>
      <w:r w:rsidR="00D05E01" w:rsidRPr="00EC61BC">
        <w:rPr>
          <w:sz w:val="28"/>
          <w:szCs w:val="28"/>
        </w:rPr>
        <w:tab/>
      </w:r>
    </w:p>
    <w:p w:rsidR="00EC61BC" w:rsidRDefault="00D05E01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Организация первых немецких музыкальных празднеств, постановка национальных опер Вебера, Шпора, Маршнера, молодого Вагнера, распространение просве</w:t>
      </w:r>
      <w:r w:rsidR="00B87F1C" w:rsidRPr="00EC61BC">
        <w:rPr>
          <w:sz w:val="28"/>
          <w:szCs w:val="28"/>
        </w:rPr>
        <w:t xml:space="preserve">тительской музыкальной публицистики, в которой велась борьба за прогрессивное искусство (газета Шумана в Лейпциге, А.Маркса - в Берлине), - всё это, наряду со многими другими аналогичными фактами, говорило о росте национального самосознания. Мендельсон </w:t>
      </w:r>
      <w:r w:rsidR="00D42B32" w:rsidRPr="00EC61BC">
        <w:rPr>
          <w:sz w:val="28"/>
          <w:szCs w:val="28"/>
        </w:rPr>
        <w:t>жил и творил в той атмосфере протеста и интеллектуального брожения, которая наложила характерный отпечаток на культуру Германии 30-40-х годов.</w:t>
      </w:r>
    </w:p>
    <w:p w:rsidR="00EC61BC" w:rsidRDefault="00D42B32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борьбе против узости бюргерского круга интересов, против упадка идейной роли искусства передовые художники того времени избирали различные пути. Мендельсон видел своё назначение в возрождении высоких идеалов музыкальной классики.</w:t>
      </w:r>
    </w:p>
    <w:p w:rsidR="00EC61BC" w:rsidRDefault="00D42B32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Равнодушный к политическим формам борьбы, сознательно пренебрегавший, в отличие от многих своих современников, оружием музыкальной публицистики, </w:t>
      </w:r>
      <w:r w:rsidR="005B07A9" w:rsidRPr="00EC61BC">
        <w:rPr>
          <w:sz w:val="28"/>
          <w:szCs w:val="28"/>
        </w:rPr>
        <w:t>Мендельсон</w:t>
      </w:r>
      <w:r w:rsidRPr="00EC61BC">
        <w:rPr>
          <w:sz w:val="28"/>
          <w:szCs w:val="28"/>
        </w:rPr>
        <w:t xml:space="preserve"> тем не </w:t>
      </w:r>
      <w:r w:rsidR="005B07A9" w:rsidRPr="00EC61BC">
        <w:rPr>
          <w:sz w:val="28"/>
          <w:szCs w:val="28"/>
        </w:rPr>
        <w:t>менее</w:t>
      </w:r>
      <w:r w:rsidRPr="00EC61BC">
        <w:rPr>
          <w:sz w:val="28"/>
          <w:szCs w:val="28"/>
        </w:rPr>
        <w:t xml:space="preserve"> был выдающимся художником-просветителем.</w:t>
      </w:r>
    </w:p>
    <w:p w:rsidR="00EC61BC" w:rsidRDefault="005B07A9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Вся его многогранная деятельность композитора, дирижёра, пианиста, организатора, педагога была проникнута просветительскими идеями. В демократическом искусстве Бетховена, Генделя, Баха, Глюка он видел высшее выражение духовной культуры и с неисчерпаемой энергией боролся за то, чтобы утвердить их принципы в современной музыкальной жизни Германии.</w:t>
      </w:r>
    </w:p>
    <w:p w:rsidR="00EC61BC" w:rsidRDefault="005B07A9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Прогрессивные устремления Мендельсона определили характер его собственного творчества. На фоне модной легковесной музыки</w:t>
      </w:r>
      <w:r w:rsidR="00CF014D" w:rsidRPr="00EC61BC">
        <w:rPr>
          <w:sz w:val="28"/>
          <w:szCs w:val="28"/>
        </w:rPr>
        <w:t xml:space="preserve"> буржуазных салонов, популярной эстрады и развлекательного театра произведения Мендельсона привлекали своей серьёзностью, целомудрием, «безукоризненно</w:t>
      </w:r>
      <w:r w:rsidR="00EC61BC">
        <w:rPr>
          <w:sz w:val="28"/>
          <w:szCs w:val="28"/>
        </w:rPr>
        <w:t>й чистотой стиля» (Чайковский).</w:t>
      </w:r>
    </w:p>
    <w:p w:rsidR="00EC61BC" w:rsidRDefault="00CF014D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Замечательная особенность музыки Мендельсона заключалась в её широкой доступности. В этом отношении композитор занимал исключительное положение среди современников. Искусство Мендельсона отвечало художественным вкусам широкой</w:t>
      </w:r>
      <w:r w:rsidR="00403E12" w:rsidRPr="00EC61BC">
        <w:rPr>
          <w:sz w:val="28"/>
          <w:szCs w:val="28"/>
        </w:rPr>
        <w:t xml:space="preserve"> демократической среды (в особенности немецкой). Его темы, образы и жанры были тесно связаны с современной немецкой культурой. В произведениях Мендельсона широко отразились образы национального поэтического фольклора, новейшей отечественной поэзии и литературы. Он опирался на музыкальные жанры, издавна бытовавшие в немецкой демократической среде.</w:t>
      </w:r>
    </w:p>
    <w:p w:rsidR="00EC61BC" w:rsidRDefault="004156A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Со старинными национальными традициями, уходящими не только к Бетховену, Моцарту, Гайну, но ещё дальше, в глубь истории – к Баху, Генделю (и даже Шютцу), органически связаны крупные хоровые произведения Мендельсона. Современное широко популярное движение «лидертафеля» отразилось не только на многочисленных </w:t>
      </w:r>
      <w:r w:rsidR="009C1E49" w:rsidRPr="00EC61BC">
        <w:rPr>
          <w:sz w:val="28"/>
          <w:szCs w:val="28"/>
        </w:rPr>
        <w:t>хорах Мендельсона, но и на многих инструментальных сочинениях, в частности на знаменитых «Песнях без слов». Его неизменно привлекали бытовые формы немецкой городской музыки – романс, камерный ансамбль, различные виды домашнего фортепианного музицирования. Характерный стиль современных бытовых жанров проник даже в произведения композитора, написанные в монументально-классической манере.</w:t>
      </w:r>
    </w:p>
    <w:p w:rsidR="00EC61BC" w:rsidRDefault="009C1E49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Наконец, огромный интерес Мендельсон проявлял к народной песне. Во многих сочинениях, особенно в романсах, он с</w:t>
      </w:r>
      <w:r w:rsidR="008A7CA5" w:rsidRPr="00EC61BC">
        <w:rPr>
          <w:sz w:val="28"/>
          <w:szCs w:val="28"/>
        </w:rPr>
        <w:t>т</w:t>
      </w:r>
      <w:r w:rsidRPr="00EC61BC">
        <w:rPr>
          <w:sz w:val="28"/>
          <w:szCs w:val="28"/>
        </w:rPr>
        <w:t>реми</w:t>
      </w:r>
      <w:r w:rsidR="008A7CA5" w:rsidRPr="00EC61BC">
        <w:rPr>
          <w:sz w:val="28"/>
          <w:szCs w:val="28"/>
        </w:rPr>
        <w:t>лся приблизиться к интонациям немецкого фольклора.</w:t>
      </w:r>
    </w:p>
    <w:p w:rsidR="00EC61BC" w:rsidRDefault="008A7CA5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Приверженность Мендельсона к классицистским традициям навлекла на него со стороны радикально настроенной композиторской молодёжи упрёки в консерватизме. А между тем Мендельсон был бесконечно далёк от тех многочисленных эпигонов, которые под видом верности классике засоряли музыку бездарными перепевами произведений минувшей эпохи.</w:t>
      </w:r>
    </w:p>
    <w:p w:rsidR="00EC61BC" w:rsidRDefault="008A7CA5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Мендельсон не подражал классикам, он старался возродить их жизнеспособные и передовые принципы. Лирик по преимуществу, Мендельсон создал в своих произведениях типично романтические образы. Здесь и «музыкальные моменты», отражающие состояние внутреннего </w:t>
      </w:r>
      <w:r w:rsidR="00805A6F" w:rsidRPr="00EC61BC">
        <w:rPr>
          <w:sz w:val="28"/>
          <w:szCs w:val="28"/>
        </w:rPr>
        <w:t>мира художника, и тонкие, одухотворённые картины природы и быта. При этом в музыке Мендельсон нет никаких следов мистики, туманности, столь характерных для реакционных направлений немецкого романтизма. В искусстве Мендельсона всё ясно, трезво, жизненно.</w:t>
      </w:r>
    </w:p>
    <w:p w:rsidR="00EC61BC" w:rsidRDefault="00805A6F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«Всюду ступаешь по твёрдой почве, по цветущей немецкой земле», - говорил о музыке Мендельсона Шуман. В её грациозном, прозрачном облике есть и нечто моцартовское.</w:t>
      </w:r>
    </w:p>
    <w:p w:rsidR="00EC61BC" w:rsidRDefault="00805A6F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Музыкальный стиль Мендельсона безусловно индивидуален. Ясная мелодичность, связанная с бытовы</w:t>
      </w:r>
      <w:r w:rsidR="006573B6" w:rsidRPr="00EC61BC">
        <w:rPr>
          <w:sz w:val="28"/>
          <w:szCs w:val="28"/>
        </w:rPr>
        <w:t>м песенным стилем, жанрово-танцевальные элементы, тяготение к мотивной разработке, наконец, уравновешенные, отшлифованные формы сближают музыку Мендельсона с искусством немецких классиков. Но классицистский строй мышления соединяется в его творчестве с романтическими чертами. Его гармонический язык и инструментовку характеризует повышенный интерес к красочности. Мендельсону особенно близки типичные для немецких романтиков камерные жанры. Он мыслит звучаниями нового фортепиано, нового оркестра.</w:t>
      </w:r>
    </w:p>
    <w:p w:rsidR="00EC61BC" w:rsidRDefault="00A53060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При всей серьёзности, благородстве, демократичности своей музыки, Мендельсон всё же не достиг творческой глубины и мощи, свойственных его великим предшественникам. Мещанская среда, против которой он боролся, наложила заметный отпечаток на его собственное творчество. Оно большей частью лишено страстности, подлинной героики, в нём нет философских и психологических глубин, ощутим недостаток драматической конфликтности. Образ современного героя, с его усложнившейся умственной и эмоциональной жизнью, не нашёл отражения в произведениях </w:t>
      </w:r>
      <w:r w:rsidR="00581722" w:rsidRPr="00EC61BC">
        <w:rPr>
          <w:sz w:val="28"/>
          <w:szCs w:val="28"/>
        </w:rPr>
        <w:t>композитора. Мендельсон больше всего тяготеет к отображению светлых сторон жизни. Его музыка преимущественно элегична, чувствительна, в ней много юношеской беззаботной игривости.</w:t>
      </w:r>
    </w:p>
    <w:p w:rsidR="00EC61BC" w:rsidRDefault="00581722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Но на фоне напряжённой, противоречивой эпохи, обогатившей искусство бунтарской романтикой Байрона, Берлиоза, Шумана, спокойный характер музыки Мендельсона говорит об известной ограниченности. Композитор отразил не только силу, но и слабость своего социально-исторического окружения. Эта двойственность предопределила своеобразную судьбу его творческого наследия.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b/>
          <w:i/>
          <w:sz w:val="28"/>
          <w:szCs w:val="32"/>
        </w:rPr>
      </w:pPr>
    </w:p>
    <w:p w:rsidR="00EC61BC" w:rsidRDefault="00512B0B" w:rsidP="00EC61BC">
      <w:pPr>
        <w:widowControl w:val="0"/>
        <w:spacing w:line="360" w:lineRule="auto"/>
        <w:ind w:firstLine="709"/>
        <w:jc w:val="both"/>
        <w:rPr>
          <w:b/>
          <w:i/>
          <w:sz w:val="28"/>
          <w:szCs w:val="32"/>
        </w:rPr>
      </w:pPr>
      <w:r w:rsidRPr="00EC61BC">
        <w:rPr>
          <w:b/>
          <w:i/>
          <w:sz w:val="28"/>
          <w:szCs w:val="32"/>
        </w:rPr>
        <w:t>Творческий путь Ф. Мендельсона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b/>
          <w:i/>
          <w:sz w:val="28"/>
          <w:szCs w:val="32"/>
        </w:rPr>
      </w:pPr>
    </w:p>
    <w:p w:rsidR="00EC61BC" w:rsidRDefault="0017118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Феликс Мендельсон-Бартольди родился 3 февраля 1809 года в Гамбурге в семье крупного банкира.</w:t>
      </w:r>
    </w:p>
    <w:p w:rsidR="00EC61BC" w:rsidRDefault="0017118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Внук известного философа-просветителя, сын образованных родителей, интересовавшихся искусством, Мендельсон получил разностороннее образование, редкое по широте и систематичности.</w:t>
      </w:r>
    </w:p>
    <w:p w:rsidR="00EC61BC" w:rsidRDefault="0017118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Атмосфера высокой интеллектуальности, окружавшая Мендельсона с самого детства, сыграла решающую роль в формировании его облика.</w:t>
      </w:r>
      <w:r w:rsidRPr="00EC61BC">
        <w:rPr>
          <w:sz w:val="28"/>
          <w:szCs w:val="28"/>
        </w:rPr>
        <w:tab/>
      </w:r>
    </w:p>
    <w:p w:rsidR="00EC61BC" w:rsidRDefault="0017118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Ещё юношей он имел возможность тесно общаться с самыми блестящими представителями научной и художественной интеллигенции, посещавшими салон его родителей в Берлине (в их числе были Гегель, </w:t>
      </w:r>
      <w:r w:rsidR="00E9309D" w:rsidRPr="00EC61BC">
        <w:rPr>
          <w:sz w:val="28"/>
          <w:szCs w:val="28"/>
        </w:rPr>
        <w:t>естествоиспытатель Гумбольдт, Яков Гримм, Гейне, скульптор Торвальдсен, Вебер, Шпор, Паганини и многие другие). Широта кругозора, приобретённая в ранние годы жизни, сказалась на всей последующей деятельности композитора.</w:t>
      </w:r>
    </w:p>
    <w:p w:rsidR="00EC61BC" w:rsidRDefault="00E9309D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В формировании композитора значительную роль сыграло многолетнее общение с Гёте, начавшееся, когда Мендельсону было всего двенадцать лет. Симпатии Гёте к классицизму, его неприязнь к ущербным, «сумрачным» настроениям некоторых новейших писателей романтического направления, гармоничность его собственного искусства-все эти черты </w:t>
      </w:r>
      <w:r w:rsidR="00573A6F" w:rsidRPr="00EC61BC">
        <w:rPr>
          <w:sz w:val="28"/>
          <w:szCs w:val="28"/>
        </w:rPr>
        <w:t>автора «Фауста» стали характерными для Мендельсона.</w:t>
      </w:r>
    </w:p>
    <w:p w:rsidR="00EC61BC" w:rsidRDefault="00573A6F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С самых ранних лет начинается глубокая, органическая связь Мендельсона с немецкой национальной культурой. Он хорошо знал жизнь других стран Европы, свободно владел несколькими иностранными языками, имел широкие личные и профессиональные связи во Франции, Италии и в особенности в Англии, но никогда, ни в юности, ни в зрелые годы не мыслил деятельности вне традиций немецкой классической музыки, немецкой художественной жизни в целом.</w:t>
      </w:r>
    </w:p>
    <w:p w:rsidR="00EC61BC" w:rsidRDefault="00573A6F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шестнадцать лет Мендельсон отказался от лестного предложения директора Парижской консерватории, знаменитого Керубини, завершить у него своё музыкальное образование. И сделал это только потому,</w:t>
      </w:r>
      <w:r w:rsidR="00992923" w:rsidRPr="00EC61BC">
        <w:rPr>
          <w:sz w:val="28"/>
          <w:szCs w:val="28"/>
        </w:rPr>
        <w:t xml:space="preserve"> что оперная культура Парижа 20-х годов казалась ему слишком далёкой от идеалов отечественной классики.</w:t>
      </w:r>
    </w:p>
    <w:p w:rsidR="00EC61BC" w:rsidRDefault="00603BF5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Не менее характерно, что три года спустя, во время путешествия по разным странам Европы, в ответ на поставленный перед ним вопрос отца, выбрал ли он место для осёдлой профессиональной деятельности, Мендельсон ответил, что выбора для него не существует, ибо жить и работать он может только в одной стране - в Германии. При этом Мендельсон ни сколько не заблуждался ни относительно печального состояния современной музыкальной культуры на его родине, ни относительно враждебного отношения к нему со стороны прусских чиновничьих кругов. Но он был прав, считая, что его творчество в отрыве от немецкой почвы развиваться не будет.</w:t>
      </w:r>
    </w:p>
    <w:p w:rsidR="00EC61BC" w:rsidRDefault="00DB41B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Значительное место в биографии композитора принадлежит его учителю по гармонии К.Цельтеру, который привил своему питомцу веру в идеалы классического искусства. Кроме того, именно Цельтер, создатель «Лидертафеля» и руководитель Берлинской певческой капеллы, приобщил молодого музыканта к разнообразным видам национальной хоровой музыки. С деятельностью Мендельсона в капелле связано одно из крупных событий в жизни всего культурного мира – исполнение, по инициативе и под руководством Мендельсона, «Страстей по Матфею» Баха(1829)</w:t>
      </w:r>
      <w:r w:rsidR="00530518" w:rsidRPr="00EC61BC">
        <w:rPr>
          <w:sz w:val="28"/>
          <w:szCs w:val="28"/>
        </w:rPr>
        <w:t xml:space="preserve">. «Открытие» Мендельсоном этого произведения, пролежавшего в архивах около ста лет, явилось началом «возрождения Баха», то есть широкого движения передовых музыкантов за изучение забытых и неизвестных рукописей гениального классика </w:t>
      </w:r>
      <w:r w:rsidR="0025028B" w:rsidRPr="00EC61BC">
        <w:rPr>
          <w:sz w:val="28"/>
          <w:szCs w:val="28"/>
          <w:lang w:val="en-US"/>
        </w:rPr>
        <w:t>XVIII</w:t>
      </w:r>
      <w:r w:rsidR="00530518" w:rsidRPr="00EC61BC">
        <w:rPr>
          <w:sz w:val="28"/>
          <w:szCs w:val="28"/>
        </w:rPr>
        <w:t xml:space="preserve"> столетия. У самого Мендельсона творчество, связанное с хоровыми традициями немецкой классики, оказалось наибо</w:t>
      </w:r>
      <w:r w:rsidR="00512B0B" w:rsidRPr="00EC61BC">
        <w:rPr>
          <w:sz w:val="28"/>
          <w:szCs w:val="28"/>
        </w:rPr>
        <w:t>лее глубоким и возвышенным.</w:t>
      </w:r>
    </w:p>
    <w:p w:rsidR="00EC61BC" w:rsidRDefault="00530518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Мендельсон очень рано овладел профессиональным мастерством. В десять лет он начал интенсивно сочинять. До семнадцатилетнего возраста его творчество находилось под заметным влиянием Моцарта</w:t>
      </w:r>
      <w:r w:rsidR="007E5A61" w:rsidRPr="00EC61BC">
        <w:rPr>
          <w:sz w:val="28"/>
          <w:szCs w:val="28"/>
        </w:rPr>
        <w:t>, Вебера, Бетховена и других. Октет(1825) и увертюра «Сон в летнюю ночь»(1826) явились началом творческой зрелости.</w:t>
      </w:r>
    </w:p>
    <w:p w:rsidR="00EC61BC" w:rsidRDefault="007E5A61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конце 20-х и начале 30-х годов Мендельсон создал ряд своих самых выдающихся и стилистически законченных произведений (среди них увертюры «Гебриды», «Прекрасная Мелузина», первая тетрадь «Песен без слов»,</w:t>
      </w:r>
      <w:r w:rsidR="006747A8" w:rsidRPr="00EC61BC">
        <w:rPr>
          <w:sz w:val="28"/>
          <w:szCs w:val="28"/>
        </w:rPr>
        <w:t xml:space="preserve"> «Итальянская симфония», Первый концерт для фортепиано с оркестром, первоначальный вариант музыки к «Первой Вальпургиевой ночи» Гёте). Произведения более зрелых лет, несмотря на наличие в них</w:t>
      </w:r>
      <w:r w:rsidR="004039A5" w:rsidRPr="00EC61BC">
        <w:rPr>
          <w:sz w:val="28"/>
          <w:szCs w:val="28"/>
        </w:rPr>
        <w:t xml:space="preserve"> некоторых новых тенденций, сохраняют в своей основе тот же облик, который сложился в мендельсоновском творчестве в юности. Показательно, что сочинённые в 1842 году музыкальные номера к «Сну в летнюю ночь» не вышли за рамки стиля, в каком написана одноимённая увертюра, созданная за шестнадцать лет до этого. Не менее показательно, что свои «Песни без слов» Мендельсон отдавал в печать, пренебрегая хронологическим порядком их сочинения, и в тетради, вышедшей в свет в 40-х годах, включались</w:t>
      </w:r>
      <w:r w:rsidR="00EC61BC">
        <w:rPr>
          <w:sz w:val="28"/>
          <w:szCs w:val="28"/>
        </w:rPr>
        <w:t xml:space="preserve"> </w:t>
      </w:r>
      <w:r w:rsidR="004039A5" w:rsidRPr="00EC61BC">
        <w:rPr>
          <w:sz w:val="28"/>
          <w:szCs w:val="28"/>
        </w:rPr>
        <w:t>пьесы, написанные в более ранний период.</w:t>
      </w:r>
    </w:p>
    <w:p w:rsidR="00EC61BC" w:rsidRDefault="0049753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течение трёх лет - с 1829 по 1832 год – Мендельсон путешествовал по разным городам Европы</w:t>
      </w:r>
      <w:r w:rsidR="00743867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>(</w:t>
      </w:r>
      <w:r w:rsidR="00743867" w:rsidRPr="00EC61BC">
        <w:rPr>
          <w:sz w:val="28"/>
          <w:szCs w:val="28"/>
        </w:rPr>
        <w:t>был в Англии, Ш</w:t>
      </w:r>
      <w:r w:rsidRPr="00EC61BC">
        <w:rPr>
          <w:sz w:val="28"/>
          <w:szCs w:val="28"/>
        </w:rPr>
        <w:t>отландии, Южной Германии, Австрии, Италии</w:t>
      </w:r>
      <w:r w:rsidR="00743867" w:rsidRPr="00EC61BC">
        <w:rPr>
          <w:sz w:val="28"/>
          <w:szCs w:val="28"/>
        </w:rPr>
        <w:t>, Швейцарии и Франции). Он был</w:t>
      </w:r>
      <w:r w:rsidR="005C424D" w:rsidRPr="00EC61BC">
        <w:rPr>
          <w:sz w:val="28"/>
          <w:szCs w:val="28"/>
        </w:rPr>
        <w:t xml:space="preserve"> не удовлетворён состоянием современной музыкальной культуры. Не только в Италии или Франции, но и на родине симфонизма музыка венских классиков была предана забвению.</w:t>
      </w:r>
    </w:p>
    <w:p w:rsidR="00EC61BC" w:rsidRDefault="005C424D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«Даже лучшие пианисты не исполняют здесь ни одной ноты Бетховена, а когда я высказал мнение, что он и Моцарт всё же чего-нибудь да стоят, меня удивлённо спросили: «Ах, так вы любитель классической музыки?</w:t>
      </w:r>
      <w:r w:rsidR="0083049A" w:rsidRPr="00EC61BC">
        <w:rPr>
          <w:sz w:val="28"/>
          <w:szCs w:val="28"/>
        </w:rPr>
        <w:t>» - п</w:t>
      </w:r>
      <w:r w:rsidRPr="00EC61BC">
        <w:rPr>
          <w:sz w:val="28"/>
          <w:szCs w:val="28"/>
        </w:rPr>
        <w:t>исал Мендельсон из Вены.</w:t>
      </w:r>
    </w:p>
    <w:p w:rsidR="00EC61BC" w:rsidRDefault="0083049A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С момента возвращения в Германию и до последних дней жизни Мендельсон отдал себя просветительской деятельности. Он вёл её с редким бескорыстием, не щадя сил и не считаясь с внешней стороной своего положения. Когда, несмотря на общеевропейскую славу, Мендельсону не удалось получить места в своём родном городе – Берлине, он принял приглашение руководить Нижнерейнским</w:t>
      </w:r>
      <w:r w:rsidR="00B37646" w:rsidRPr="00EC61BC">
        <w:rPr>
          <w:sz w:val="28"/>
          <w:szCs w:val="28"/>
        </w:rPr>
        <w:t xml:space="preserve"> фестивалем. Затем на протяжении нескольких лет (с 1833 по 1835 год) он остался в качестве руководителя музыкальной жизни города. Этот светский человек отличался неистощимой любовью к труду, огромной энергией и удивительной простотой в отношениях с людьми. Мендельсон объездил всю страну в поисках интересовавших его произведений, и в результате многих усилий на концертной эстраде, на оперной сцене, в церквах зазвучали великие творения классиков</w:t>
      </w:r>
      <w:r w:rsidR="005B60E5" w:rsidRPr="00EC61BC">
        <w:rPr>
          <w:sz w:val="28"/>
          <w:szCs w:val="28"/>
        </w:rPr>
        <w:t>. В их числе была хоровая музыка Палестины, Лассо, Генделя, Баха, Перголези, Девятая и Восьмая симфонии, «Эгмонт», увертюры к «Леоноре» и другие сочинения Бетховена, «Дон-Жуан», «Фигаро» Моцарта, «Водовоз» Керубини и многие другие произведения.</w:t>
      </w:r>
      <w:r w:rsidR="005B60E5" w:rsidRPr="00EC61BC">
        <w:rPr>
          <w:sz w:val="28"/>
          <w:szCs w:val="28"/>
        </w:rPr>
        <w:tab/>
      </w:r>
    </w:p>
    <w:p w:rsidR="00EC61BC" w:rsidRDefault="005F5574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Будучи одним из самых блестящих виртуозов своего времени, Мендельсон в фортепианных и органных концертах выступал прежде всего как пропагандист серьёзной музыки. На его вечерах многие слушатели впервые знакомились с сонатами и концертами Бетховена, концертами Баха. К современным популярным виртуозам Мендельсон относился с откровенным презрением. «Они доставляют мне также мало удовольствия, как </w:t>
      </w:r>
      <w:r w:rsidR="0078647C" w:rsidRPr="00EC61BC">
        <w:rPr>
          <w:sz w:val="28"/>
          <w:szCs w:val="28"/>
        </w:rPr>
        <w:t>акробаты и канатные плясуны», - говорил он.</w:t>
      </w:r>
      <w:r w:rsidR="005F35CA" w:rsidRPr="00EC61BC">
        <w:rPr>
          <w:sz w:val="28"/>
          <w:szCs w:val="28"/>
          <w:lang w:val="en-US"/>
        </w:rPr>
        <w:tab/>
      </w:r>
      <w:r w:rsidR="005F35CA" w:rsidRPr="00EC61BC">
        <w:rPr>
          <w:sz w:val="28"/>
          <w:szCs w:val="28"/>
        </w:rPr>
        <w:t xml:space="preserve">Особенно блестящей была деятельность Мендельсона в Лейпциге, где с 1835 года и почти до самой смерти он возглавлял знаменитый оркестр «Гевандхауза», одновременно систематически гастролируя в других городах. В обстановке демократического подъёма, который предшествовал революции 1848 года, художественные искания Мендельсона находили широчайший отклик в стране. Вершиной его просветительской деятельности была организация в Лейпциге в 1843 году первой немецкой консерватории. Его строго продуманная система образования исходила из общественных интересов. </w:t>
      </w:r>
      <w:r w:rsidR="00517CD2" w:rsidRPr="00EC61BC">
        <w:rPr>
          <w:sz w:val="28"/>
          <w:szCs w:val="28"/>
        </w:rPr>
        <w:t>Консерватория была призвана готовить кадры высококвалифицированных профессионалов (педагогов, оркестрантов, ансамблистов, концертмейстеров, дирижёров), без которых высокий уровень и широкое распространение музыкальной культуры в стране были недостижимы.</w:t>
      </w:r>
      <w:r w:rsidR="00517CD2" w:rsidRPr="00EC61BC">
        <w:rPr>
          <w:sz w:val="28"/>
          <w:szCs w:val="28"/>
        </w:rPr>
        <w:tab/>
      </w:r>
    </w:p>
    <w:p w:rsidR="00EC61BC" w:rsidRDefault="00517CD2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число педагогов Лейпцигской консерватории были привлечены выдающиеся исполнительские и композиторские силы (в частности, Шуман). Система музыкального образования, разработанная Мендельсоном, легла в основу ряда других высших музыкальных школ, как в самой Г</w:t>
      </w:r>
      <w:r w:rsidR="00EC61BC">
        <w:rPr>
          <w:sz w:val="28"/>
          <w:szCs w:val="28"/>
        </w:rPr>
        <w:t>ермании, так и за её пределами.</w:t>
      </w:r>
    </w:p>
    <w:p w:rsidR="00EC61BC" w:rsidRDefault="00BA16B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творчестве Мендельсона этого периода (с середины 30-х до середины 40-х годов) появляются элементы героики, монументальности. В ораториях «Павел» и в особенности «Илия» Мендельсон стремился воплотить общественные настроения предреволюционного периода. В образе пророка Илии, отстаивающего чистоту веры, композитор видел символ передового мыслителя и художника, борца за подлинные духовные ценности, против деградирующей культуры мещанства и арист</w:t>
      </w:r>
      <w:r w:rsidR="00EC61BC">
        <w:rPr>
          <w:sz w:val="28"/>
          <w:szCs w:val="28"/>
        </w:rPr>
        <w:t>ократического придворного мира.</w:t>
      </w:r>
    </w:p>
    <w:p w:rsidR="00EC61BC" w:rsidRDefault="00652F8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«Я представляю себе Илию настоящим пророком, какого нам нужно было бы теперь,- писал Мендельсон,- сильного, горячего, гневного и мрачного, даже недоброго, борющегося с придворным сбродом, почти со всем миром».</w:t>
      </w:r>
    </w:p>
    <w:p w:rsidR="00EC61BC" w:rsidRDefault="00652F8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40-е годы, несмотря на напряжённые отношения с берлинскими правящими кругами, композитор с огромным интересом взялся за сочинение музыки к придворным постановкам трагедий Софокла и Расина. Возвышенный стиль античной драмы и классицистского театра,</w:t>
      </w:r>
      <w:r w:rsidR="007D5DC7" w:rsidRPr="00EC61BC">
        <w:rPr>
          <w:sz w:val="28"/>
          <w:szCs w:val="28"/>
        </w:rPr>
        <w:t xml:space="preserve"> героико-трагические образы, благородные страсти были созвучны Мендельсону. В оркестровых сочинениях 40-х годов (увертюра «Рюи Блаз», «Шотландская симфония», гениальный скрипичный концерт) появляются черты драматизма, не свойственные ранее Мендельсону. «Серьёзные вариации» для фортепиано, задуманные в противовес модным, банальным эстрадным вариациям, органные сонаты, два фортепианных трио также говорят об определённой эволюции композитора.</w:t>
      </w:r>
    </w:p>
    <w:p w:rsidR="00EC61BC" w:rsidRDefault="007D5DC7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Но эти новые драматические тенденции не успели получить дальнейшего развития в творчестве Мендельсона. Крайне напряжённый образ жизни привёл композитора к сильному переутомлению.</w:t>
      </w:r>
    </w:p>
    <w:p w:rsidR="00EC61BC" w:rsidRDefault="007D5DC7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1846 году он был вынужде</w:t>
      </w:r>
      <w:r w:rsidR="000528BF" w:rsidRPr="00EC61BC">
        <w:rPr>
          <w:sz w:val="28"/>
          <w:szCs w:val="28"/>
        </w:rPr>
        <w:t>н сократить свою педагогическую и дирижёрскую деятельность.4 ноября 1847 года Мендельсон скончался. Композитору было тридцать восемь лет. Он находился в расцвете творческих сил и артистической</w:t>
      </w:r>
      <w:r w:rsidR="00512B0B" w:rsidRPr="00EC61BC">
        <w:rPr>
          <w:sz w:val="28"/>
          <w:szCs w:val="28"/>
        </w:rPr>
        <w:t xml:space="preserve"> славы.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br w:type="page"/>
      </w:r>
      <w:r w:rsidR="00512B0B" w:rsidRPr="00EC61BC">
        <w:rPr>
          <w:b/>
          <w:i/>
          <w:sz w:val="28"/>
          <w:szCs w:val="32"/>
        </w:rPr>
        <w:t>Художественное наследие Мендельсона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b/>
          <w:i/>
          <w:sz w:val="28"/>
          <w:szCs w:val="32"/>
        </w:rPr>
      </w:pPr>
    </w:p>
    <w:p w:rsidR="00EC61BC" w:rsidRDefault="0025028B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Среди обширного и разнообразного наследия Мендельсона центральное место принадлежит его «Песням без слов» для фортепиано.</w:t>
      </w:r>
    </w:p>
    <w:p w:rsidR="00EC61BC" w:rsidRDefault="0025028B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Их значение в творчестве Мендельсона сопоставимо со значением романса в музыке Шуберта. Мендельсон обращался к этому жанру</w:t>
      </w:r>
      <w:r w:rsidR="00483F90" w:rsidRPr="00EC61BC">
        <w:rPr>
          <w:sz w:val="28"/>
          <w:szCs w:val="28"/>
        </w:rPr>
        <w:t xml:space="preserve"> на протяжении почти всей своей творческой жизни. Законченный музыкальный стиль, сложившийся в первых «Песнях без слов» (конце 20-х годов), не исчерпывает собой все стороны искусства Мендельсона. Но он стал выразителем наиболее типичных черт творчества композитора. Именно</w:t>
      </w:r>
      <w:r w:rsidR="000E1CFE" w:rsidRPr="00EC61BC">
        <w:rPr>
          <w:sz w:val="28"/>
          <w:szCs w:val="28"/>
        </w:rPr>
        <w:t xml:space="preserve"> широкое проникновение лирических образов «Песен без слов» во многие его сонатно-симфонические и ораториальные произведения придало последним характерно «мендельсоновские» черты, отличающие эту музыку о</w:t>
      </w:r>
      <w:r w:rsidR="00EC61BC">
        <w:rPr>
          <w:sz w:val="28"/>
          <w:szCs w:val="28"/>
        </w:rPr>
        <w:t>т её классицистских прототипов.</w:t>
      </w:r>
    </w:p>
    <w:p w:rsidR="00EC61BC" w:rsidRDefault="000E1CF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На создание лиричных «домашних» миниатюр Мендельсона натолкнули фортепианные пьесы ряда современных композиторов, в частности Филда и Тальберга. В этом смысле Мендельсон не был оригинален, он лишь отвечал на художественные запросы современности. И, однако, ни одному из композиторов, вдохновивших </w:t>
      </w:r>
      <w:r w:rsidR="0056018D" w:rsidRPr="00EC61BC">
        <w:rPr>
          <w:sz w:val="28"/>
          <w:szCs w:val="28"/>
        </w:rPr>
        <w:t>Мендельсона</w:t>
      </w:r>
      <w:r w:rsidRPr="00EC61BC">
        <w:rPr>
          <w:sz w:val="28"/>
          <w:szCs w:val="28"/>
        </w:rPr>
        <w:t xml:space="preserve">, не удалось </w:t>
      </w:r>
      <w:r w:rsidR="0056018D" w:rsidRPr="00EC61BC">
        <w:rPr>
          <w:sz w:val="28"/>
          <w:szCs w:val="28"/>
        </w:rPr>
        <w:t>создать камерную фортепианную литературу, равную «Песням без слов» по свежести образов, совершенству форм, громадной широте воздействия. Массовое распространение этих фортепианных пьес в быту вплоть до недавнего времени говорит о том, что им присущи качества народного искусства</w:t>
      </w:r>
    </w:p>
    <w:p w:rsidR="00EC61BC" w:rsidRDefault="0056018D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Главная отличительная особенность, объединяющая разнообразные пьесы «Песен без слов»(48), заключается в их близости к бытовой вокальной музыке того времени. Мендельсон и сам много писал для голоса. Он создал более восьмидесяти сольных романсов на тексты немецких поэтов</w:t>
      </w:r>
      <w:r w:rsidR="00835C74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>(Гейне,</w:t>
      </w:r>
      <w:r w:rsidR="00835C74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>Иммермана,</w:t>
      </w:r>
      <w:r w:rsidR="00835C74" w:rsidRPr="00EC61BC">
        <w:rPr>
          <w:sz w:val="28"/>
          <w:szCs w:val="28"/>
        </w:rPr>
        <w:t xml:space="preserve"> Эйхендорфа, Ленау) и большое количество популярных вокальных ансамблей. Мендельсон перенёс в фортепианную музыку эмоциональную непосредственность, общедоступность, мелодичное звучание, свойственные демократическим вокальным жанрам.</w:t>
      </w:r>
    </w:p>
    <w:p w:rsidR="00EC61BC" w:rsidRDefault="00835C74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большинстве случаев «Песни без слов» носят характер камерного романса с фортепианным сопровождением. Этот род пьес чрезвычайно близок шубертовскому романсу (ближе, чем фортепианные пьесы самого Шуберта). В них господствует лирическое, субъективное настроение.</w:t>
      </w:r>
    </w:p>
    <w:p w:rsidR="00EC61BC" w:rsidRDefault="00835C74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Характерную фактуру этих «Песен без слов»</w:t>
      </w:r>
      <w:r w:rsidR="00247868" w:rsidRPr="00EC61BC">
        <w:rPr>
          <w:sz w:val="28"/>
          <w:szCs w:val="28"/>
        </w:rPr>
        <w:t xml:space="preserve"> образуют широкая вокальная мелодия, интонационно близкая бытовой городской вокальной лирике, и полимелодический аккомпанемент, использующий новейшие красочные приёмы фортепиано.</w:t>
      </w:r>
    </w:p>
    <w:p w:rsidR="00EC61BC" w:rsidRDefault="00247868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У Мендельсона встречаются пьесы, близкие к широко распространённым в немецком быту домашним вокальным ансамблям. В них обращает на себя внимание параллельное голосоведение.</w:t>
      </w:r>
    </w:p>
    <w:p w:rsidR="00EC61BC" w:rsidRDefault="00247868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Некоторые «Песни без слов» воспроизводят хоровой стиль в манере «лидертафеля».</w:t>
      </w:r>
      <w:r w:rsidR="006B6F44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 xml:space="preserve">Типичная гармонизация в подражание вокальному четырёхголосному складу и относительная ритмическая неподвижность </w:t>
      </w:r>
      <w:r w:rsidR="006B6F44" w:rsidRPr="00EC61BC">
        <w:rPr>
          <w:sz w:val="28"/>
          <w:szCs w:val="28"/>
        </w:rPr>
        <w:t>отличают их от пьес романского стиля. Им присуща также большая объективность, большая эмоциональная уравновешенность и простота.</w:t>
      </w:r>
    </w:p>
    <w:p w:rsidR="00EC61BC" w:rsidRDefault="0051153B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В широких вокальных темах «Песен без слов» сосредоточены самые характерные элементы мендельсоновской мелодики и гармонии. Частые «женские» окончания, пристрастие к задержаниям, к негармоническим тонам в мелодии (в частности, к замене квинтового звука секстовым в целом), некоторая дробность в структуре мелодии-всё это придаёт </w:t>
      </w:r>
      <w:r w:rsidR="000D2768" w:rsidRPr="00EC61BC">
        <w:rPr>
          <w:sz w:val="28"/>
          <w:szCs w:val="28"/>
        </w:rPr>
        <w:t>музыке «Песен без слов» явный оттенок чувствительности. При сравнении сходных по рисунку мелодий Бетховена и Мендельсона черты мендельсоновского музыкального я</w:t>
      </w:r>
      <w:r w:rsidR="00EC61BC">
        <w:rPr>
          <w:sz w:val="28"/>
          <w:szCs w:val="28"/>
        </w:rPr>
        <w:t>зыка проступают очень рельефно.</w:t>
      </w:r>
    </w:p>
    <w:p w:rsidR="00EC61BC" w:rsidRDefault="000D2768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Многие номера «Песен без слов» навеяны бытовыми образами и отличаются жанровой конкретностью. Так, в третьей песне слышны интонации охотничьего рога, в тридцать четвёртой - </w:t>
      </w:r>
      <w:r w:rsidR="00EF0E7A" w:rsidRPr="00EC61BC">
        <w:rPr>
          <w:sz w:val="28"/>
          <w:szCs w:val="28"/>
        </w:rPr>
        <w:t>жужжание прялки, в шестой и двенадцатой – баркаролы, в двадцать седьмой – похоронного марша, в тридцать шестой – колыбельной. Элементы изобразительности, заложенные в фактуре «песен», чрезвычайно напоминают приёмы шубертовского романса. Благодаря этому многие «Песни без слов» воспринимаются как программные пьесы (хотя сам Мендельсон в преобладающем большинстве случаев не давал им программных</w:t>
      </w:r>
      <w:r w:rsidR="00F31963" w:rsidRPr="00EC61BC">
        <w:rPr>
          <w:sz w:val="28"/>
          <w:szCs w:val="28"/>
        </w:rPr>
        <w:t xml:space="preserve"> заголовков).</w:t>
      </w:r>
    </w:p>
    <w:p w:rsidR="00EC61BC" w:rsidRDefault="00F31963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С народным немецким искусством их роднит лаконизм и простота выражения при яркой образности и эмоциональной содержательности. Небезынтересно, что типичные элементы формообразования, лежащие в основе «Песен без слов» (мотивно-ритмическая повторность, секвенционное развитие, трёхчастная форма, обрамляющие ритурнели), характерны для немецкого музыкального фольклора </w:t>
      </w:r>
      <w:r w:rsidRPr="00EC61BC">
        <w:rPr>
          <w:sz w:val="28"/>
          <w:szCs w:val="28"/>
          <w:lang w:val="en-US"/>
        </w:rPr>
        <w:t>XVIII</w:t>
      </w:r>
      <w:r w:rsidRPr="00EC61BC">
        <w:rPr>
          <w:sz w:val="28"/>
          <w:szCs w:val="28"/>
        </w:rPr>
        <w:t>-</w:t>
      </w:r>
      <w:r w:rsidRPr="00EC61BC">
        <w:rPr>
          <w:sz w:val="28"/>
          <w:szCs w:val="28"/>
          <w:lang w:val="en-US"/>
        </w:rPr>
        <w:t>XIX</w:t>
      </w:r>
      <w:r w:rsidR="00D96398" w:rsidRPr="00EC61BC">
        <w:rPr>
          <w:sz w:val="28"/>
          <w:szCs w:val="28"/>
        </w:rPr>
        <w:t xml:space="preserve"> веков.</w:t>
      </w:r>
    </w:p>
    <w:p w:rsidR="00EC61BC" w:rsidRDefault="00D96398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«Песни без слов» не имели ничего общего с современными концертно-виртуозными произведениями для фортепиано. Они были доступны музыкально образованному любителю. Но, при всей простоте и скромности, эти пьесы утверждали новые средства фортепианной выразительности, вносили свой значительный вклад в культуру пианизма.</w:t>
      </w:r>
    </w:p>
    <w:p w:rsidR="00EC61BC" w:rsidRDefault="00D96398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«Песни без слов» Мендельсона вошли в историю мировой музыки как один из выдающихся памятников лирического искусства </w:t>
      </w:r>
      <w:r w:rsidRPr="00EC61BC">
        <w:rPr>
          <w:sz w:val="28"/>
          <w:szCs w:val="28"/>
          <w:lang w:val="en-US"/>
        </w:rPr>
        <w:t>XIX</w:t>
      </w:r>
      <w:r w:rsidRPr="00EC61BC">
        <w:rPr>
          <w:sz w:val="28"/>
          <w:szCs w:val="28"/>
        </w:rPr>
        <w:t xml:space="preserve"> века.</w:t>
      </w:r>
    </w:p>
    <w:p w:rsidR="00EC61BC" w:rsidRDefault="00E146A8" w:rsidP="00EC61BC">
      <w:pPr>
        <w:widowControl w:val="0"/>
        <w:spacing w:line="360" w:lineRule="auto"/>
        <w:ind w:firstLine="709"/>
        <w:jc w:val="both"/>
        <w:rPr>
          <w:b/>
          <w:i/>
          <w:sz w:val="28"/>
          <w:szCs w:val="32"/>
        </w:rPr>
      </w:pPr>
      <w:r w:rsidRPr="00EC61BC">
        <w:rPr>
          <w:b/>
          <w:i/>
          <w:sz w:val="28"/>
          <w:szCs w:val="32"/>
        </w:rPr>
        <w:t>Симфонические произведения:</w:t>
      </w:r>
      <w:r w:rsidR="00EC61BC">
        <w:rPr>
          <w:b/>
          <w:i/>
          <w:sz w:val="28"/>
          <w:szCs w:val="32"/>
        </w:rPr>
        <w:t xml:space="preserve"> </w:t>
      </w:r>
      <w:r w:rsidRPr="00EC61BC">
        <w:rPr>
          <w:b/>
          <w:i/>
          <w:sz w:val="28"/>
          <w:szCs w:val="32"/>
        </w:rPr>
        <w:t>увертюры, симфонии, скрипичный концерт</w:t>
      </w:r>
    </w:p>
    <w:p w:rsidR="00EC61BC" w:rsidRDefault="00D96398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По самобытности и новизне образов, по одухотворённому и </w:t>
      </w:r>
      <w:r w:rsidR="00F150CE" w:rsidRPr="00EC61BC">
        <w:rPr>
          <w:sz w:val="28"/>
          <w:szCs w:val="28"/>
        </w:rPr>
        <w:t>поэтическо</w:t>
      </w:r>
      <w:r w:rsidRPr="00EC61BC">
        <w:rPr>
          <w:sz w:val="28"/>
          <w:szCs w:val="28"/>
        </w:rPr>
        <w:t>му настроению в одном</w:t>
      </w:r>
      <w:r w:rsidR="00F150CE" w:rsidRPr="00EC61BC">
        <w:rPr>
          <w:sz w:val="28"/>
          <w:szCs w:val="28"/>
        </w:rPr>
        <w:t xml:space="preserve"> ряду с «Песнями без слов» стоят концертные увертюры (их всего 6), которые Мендельсон утвердил как самостоятельный жанр программной симфонической музыки.</w:t>
      </w:r>
    </w:p>
    <w:p w:rsidR="00EC61BC" w:rsidRDefault="00F150C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Программный характер увертюры открывал широкие возможности для воплощения новых романтических образов. С другой стороны, в соответствии с традициями увертюры </w:t>
      </w:r>
      <w:r w:rsidRPr="00EC61BC">
        <w:rPr>
          <w:sz w:val="28"/>
          <w:szCs w:val="28"/>
          <w:lang w:val="en-US"/>
        </w:rPr>
        <w:t>XVIII</w:t>
      </w:r>
      <w:r w:rsidRPr="00EC61BC">
        <w:rPr>
          <w:sz w:val="28"/>
          <w:szCs w:val="28"/>
        </w:rPr>
        <w:t xml:space="preserve"> века, конкретные сюжетные связи органично соединялись с закономерностями классицистской</w:t>
      </w:r>
      <w:r w:rsidR="00D34FF4" w:rsidRPr="00EC61BC">
        <w:rPr>
          <w:sz w:val="28"/>
          <w:szCs w:val="28"/>
        </w:rPr>
        <w:t xml:space="preserve"> сонатной формы. В концертных увертюрах Мендельсона осуществилось удивительно естественное слияние романтических и классицистских принципов - особенность, за которую ценили Мендельсона многие современники, в частности Шуман. Гармоничная, идеально упорядоченная форма сочеталась в них с новыми лирико-драматическими и фантастическими образами.</w:t>
      </w:r>
      <w:r w:rsidR="00D34FF4" w:rsidRPr="00EC61BC">
        <w:rPr>
          <w:sz w:val="28"/>
          <w:szCs w:val="28"/>
        </w:rPr>
        <w:tab/>
      </w:r>
    </w:p>
    <w:p w:rsidR="00EC61BC" w:rsidRDefault="00D34FF4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Очень </w:t>
      </w:r>
      <w:r w:rsidR="003B4AC9" w:rsidRPr="00EC61BC">
        <w:rPr>
          <w:sz w:val="28"/>
          <w:szCs w:val="28"/>
        </w:rPr>
        <w:t>характерна в этом отношении увертюра «Сон в летнюю ночь» - один из шедевров романтического инструментального искусства. Её место в творческом наследии Мендельсона чрезвычайно велико. Композитор воплотил в этой увертюре излюбленный мир скерцозной фантастики. Наравне с элегией «Песен без слов», скерцозно-фантастические образы этой увертюры проникли во многие произведения Мендельсона, как психологизм для Шумана или театр</w:t>
      </w:r>
      <w:r w:rsidR="005F5B06" w:rsidRPr="00EC61BC">
        <w:rPr>
          <w:sz w:val="28"/>
          <w:szCs w:val="28"/>
        </w:rPr>
        <w:t>альность для Берлиоза.</w:t>
      </w:r>
    </w:p>
    <w:p w:rsidR="00EC61BC" w:rsidRDefault="005F5B0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Пристрастие Мендельсона к фантастике выросло на той же почве, что и любовь Гейне к легендам. Оба художника находили в народной поэзии те черты жизнерадостного язычества, пантеизма, которые они противопоставляли мистике, абстракции и романтической «мировой скорби». Дух юношеской игривости</w:t>
      </w:r>
      <w:r w:rsidR="001270C6" w:rsidRPr="00EC61BC">
        <w:rPr>
          <w:sz w:val="28"/>
          <w:szCs w:val="28"/>
        </w:rPr>
        <w:t>, воздушность движений, искрящаяся радужная красочность, свойственные увертюре «Сон в летнюю ночь», будто проникли в музыку Мендельсона непосредственно из немецких народных сказок.</w:t>
      </w:r>
    </w:p>
    <w:p w:rsidR="00EC61BC" w:rsidRDefault="001270C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Знаменательно, что народно-сказочные образы этой феерии издавна привились в национальной художественной культуре Германии («Оберон» Виланда, «Оберон» Вебера). Не менее знаменательно, что шекспировский сюжет привлёк внимание Мендельсона в переложении немецких поэтов Шлегеля и Тика.</w:t>
      </w:r>
    </w:p>
    <w:p w:rsidR="00EC61BC" w:rsidRDefault="003F13E4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Классицистские черты увертюры Мендельсона проявляются в её чёткой форме, в сопоставлении и приёмах развития тематического материала, в идеальной гармоничности всего произведения. Но по стилю и духу «Сон в летнюю ночь» - произведение новой эпохи. Оно наполнено сказочной романтикой. Темы увертюры блещут небывалыми по тонкости и богатству оттенков красками. Волшебные тембры деревянных духовых и валторн, необычайное звучание скрипок </w:t>
      </w:r>
      <w:r w:rsidRPr="00EC61BC">
        <w:rPr>
          <w:sz w:val="28"/>
          <w:szCs w:val="28"/>
          <w:lang w:val="la-Latn"/>
        </w:rPr>
        <w:t>divisi</w:t>
      </w:r>
      <w:r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  <w:lang w:val="en-US"/>
        </w:rPr>
        <w:t>staccato</w:t>
      </w:r>
      <w:r w:rsidRPr="00EC61BC">
        <w:rPr>
          <w:sz w:val="28"/>
          <w:szCs w:val="28"/>
        </w:rPr>
        <w:t xml:space="preserve"> </w:t>
      </w:r>
      <w:r w:rsidR="0009684C" w:rsidRPr="00EC61BC">
        <w:rPr>
          <w:sz w:val="28"/>
          <w:szCs w:val="28"/>
        </w:rPr>
        <w:t>в высоких регистрах, воздушные фактурные эффекты, новые гармонические последования и многие другие выразительные приёмы создают скерцозно-романтические образы, по</w:t>
      </w:r>
      <w:r w:rsidR="00EC61BC">
        <w:rPr>
          <w:sz w:val="28"/>
          <w:szCs w:val="28"/>
        </w:rPr>
        <w:t>ражающие своей оригинальностью.</w:t>
      </w:r>
    </w:p>
    <w:p w:rsidR="00EC61BC" w:rsidRDefault="0009684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Все темы «Сна в летнюю ночь» отличаются новизной. Ни одна из них</w:t>
      </w:r>
      <w:r w:rsidR="009A589C" w:rsidRPr="00EC61BC">
        <w:rPr>
          <w:sz w:val="28"/>
          <w:szCs w:val="28"/>
        </w:rPr>
        <w:t xml:space="preserve"> по своим интонациям не напоминает темы классицистской увертюры</w:t>
      </w:r>
      <w:r w:rsidR="00E5419F" w:rsidRPr="00EC61BC">
        <w:rPr>
          <w:sz w:val="28"/>
          <w:szCs w:val="28"/>
        </w:rPr>
        <w:t>, симфонии или сонаты. Особенно романтична и красочна разработка. Произведение в целом - воплощение жизнерадостного, светлого юмора.</w:t>
      </w:r>
    </w:p>
    <w:p w:rsidR="00EC61BC" w:rsidRDefault="00E5419F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увертюрах «Морская тишь и счастливое плавание»</w:t>
      </w:r>
      <w:r w:rsidR="00D2610F" w:rsidRPr="00EC61BC">
        <w:rPr>
          <w:sz w:val="28"/>
          <w:szCs w:val="28"/>
        </w:rPr>
        <w:t xml:space="preserve"> (по поэме Гёте), «Гебриды» (или «Фингалова пещера») и «Прекрасная Мелузина» выражены романтизированные картины природы.</w:t>
      </w:r>
    </w:p>
    <w:p w:rsidR="00EC61BC" w:rsidRDefault="00D2610F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Самая яркая из этих увертюр - «Гебриды»(1830-1832)-была написана под впечатлением морского путешествия композитора вдоль берегов Шотландии. Северный морской пейзаж вначале трактован композитором элегически. Но постепенно музыка приобретает драматизм и динамичность. В определённом смысле «Гебриды» - произведение более новаторское, чем «Сон в летнюю ночь», так как в его образах нет типичных для классицистской </w:t>
      </w:r>
      <w:r w:rsidR="00F07E0B" w:rsidRPr="00EC61BC">
        <w:rPr>
          <w:sz w:val="28"/>
          <w:szCs w:val="28"/>
        </w:rPr>
        <w:t>увертюры внешних конфликтов или противопоставлений. Музыка выражает не действие, а настроение. В её главных темах подчёркнуты красочно-эмоциональные элементы. Увертюра приобретает «поэмные» черты.</w:t>
      </w:r>
    </w:p>
    <w:p w:rsidR="00EC61BC" w:rsidRDefault="00F07E0B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Эти тенденции получают ещё более последовательное выражение в увертюре «Прекрасная Мелузина»(1833). Программа этого произведения была навеяна старинной легендой о фее-русалке Мелузине - сюжет, получивший широкое отражение в немецкой романтической литературе (Тик, Грильпарцер). В увертюре образы немецкой природы окрашены сказочным колоритом. Изобразительные элементы - течение реки, лесной</w:t>
      </w:r>
      <w:r w:rsidR="00A61FBE" w:rsidRPr="00EC61BC">
        <w:rPr>
          <w:sz w:val="28"/>
          <w:szCs w:val="28"/>
        </w:rPr>
        <w:t xml:space="preserve"> рог – явно предвосхищают некоторые </w:t>
      </w:r>
      <w:r w:rsidR="00E146A8" w:rsidRPr="00EC61BC">
        <w:rPr>
          <w:sz w:val="28"/>
          <w:szCs w:val="28"/>
        </w:rPr>
        <w:t>волшебные сцены из опер Вагнера.</w:t>
      </w:r>
      <w:r w:rsidR="00A61FBE" w:rsidRPr="00EC61BC">
        <w:rPr>
          <w:sz w:val="28"/>
          <w:szCs w:val="28"/>
        </w:rPr>
        <w:tab/>
      </w:r>
    </w:p>
    <w:p w:rsidR="00EC61BC" w:rsidRDefault="00A61FB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Среди увертюр Мендельсона к спектаклям драматического театра выделяется сдержанная, величественная музыка «Аталии» Расина. В увертюре «Рюи Блаз», написанной к театральной постановке драмы Гюго, характер пьесы, насыщенной драматическим пафосом, пробудил композитора выйти за круг </w:t>
      </w:r>
      <w:r w:rsidR="0042709C" w:rsidRPr="00EC61BC">
        <w:rPr>
          <w:sz w:val="28"/>
          <w:szCs w:val="28"/>
        </w:rPr>
        <w:t>его обычных лирических образов. Даже интонационно-выразительные средства во многом напоминают здесь патетический язык увертюр Глюка, Керубини, Бетховена.</w:t>
      </w:r>
    </w:p>
    <w:p w:rsidR="00EC61BC" w:rsidRDefault="0042709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Каждая увертюра Мендельсона отличается ярко индивидуальными чертами. Они образуют самую новаторскую и романтическую область симфонического творчества композитора.</w:t>
      </w:r>
    </w:p>
    <w:p w:rsidR="00EC61BC" w:rsidRDefault="0042709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Из пяти симфоний Мендельсона две</w:t>
      </w:r>
      <w:r w:rsidR="008414BF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>-</w:t>
      </w:r>
      <w:r w:rsidR="008414BF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>«Итальянская» и «Шотландская»</w:t>
      </w:r>
      <w:r w:rsidR="008414BF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>-</w:t>
      </w:r>
      <w:r w:rsidR="008414BF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 xml:space="preserve">удержались в мировом симфоническом </w:t>
      </w:r>
      <w:r w:rsidR="008414BF" w:rsidRPr="00EC61BC">
        <w:rPr>
          <w:sz w:val="28"/>
          <w:szCs w:val="28"/>
        </w:rPr>
        <w:t>репертуаре. Обе тесно связаны с классицистскими традициями.</w:t>
      </w:r>
    </w:p>
    <w:p w:rsidR="00EC61BC" w:rsidRDefault="008414BF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«Итальянская симфония» (1833) была создана под непосредственным впечатлением поездки композитора по Италии. Для Мендельсона характерно, что в Италии он прежде всего увидел её живое народное творчество (в отличие от многих романтических художников, которых Италия привлекала как «музей Ренессанса» или с</w:t>
      </w:r>
      <w:r w:rsidR="00D43A5D" w:rsidRPr="00EC61BC">
        <w:rPr>
          <w:sz w:val="28"/>
          <w:szCs w:val="28"/>
        </w:rPr>
        <w:t>т</w:t>
      </w:r>
      <w:r w:rsidRPr="00EC61BC">
        <w:rPr>
          <w:sz w:val="28"/>
          <w:szCs w:val="28"/>
        </w:rPr>
        <w:t>рана</w:t>
      </w:r>
      <w:r w:rsidR="00D43A5D" w:rsidRPr="00EC61BC">
        <w:rPr>
          <w:sz w:val="28"/>
          <w:szCs w:val="28"/>
        </w:rPr>
        <w:t xml:space="preserve"> «разбойничьей романтики»). Симфония проникнута светлыми, теплыми тонами итальянского фольклора.</w:t>
      </w:r>
    </w:p>
    <w:p w:rsidR="00EC61BC" w:rsidRDefault="00D43A5D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В первой части воплотились образы весёлого танца. Своеобразное соединение итальянских народных интонаций с приёмами венской классической симфонии образует характерную черту </w:t>
      </w:r>
      <w:r w:rsidRPr="00EC61BC">
        <w:rPr>
          <w:sz w:val="28"/>
          <w:szCs w:val="28"/>
          <w:lang w:val="en-US"/>
        </w:rPr>
        <w:t>Allegro</w:t>
      </w:r>
      <w:r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  <w:lang w:val="en-US"/>
        </w:rPr>
        <w:t>vivace</w:t>
      </w:r>
      <w:r w:rsidRPr="00EC61BC">
        <w:rPr>
          <w:sz w:val="28"/>
          <w:szCs w:val="28"/>
        </w:rPr>
        <w:t xml:space="preserve">. Итальянские народно-песенные темы приобретают у Мендельсона форму «квадратных» периодов, типичных для венского классицистского стиля </w:t>
      </w:r>
      <w:r w:rsidR="009D0690" w:rsidRPr="00EC61BC">
        <w:rPr>
          <w:sz w:val="28"/>
          <w:szCs w:val="28"/>
          <w:lang w:val="en-US"/>
        </w:rPr>
        <w:t>XVIII</w:t>
      </w:r>
      <w:r w:rsidRPr="00EC61BC">
        <w:rPr>
          <w:sz w:val="28"/>
          <w:szCs w:val="28"/>
        </w:rPr>
        <w:t xml:space="preserve"> века</w:t>
      </w:r>
      <w:r w:rsidR="009D0690" w:rsidRPr="00EC61BC">
        <w:rPr>
          <w:sz w:val="28"/>
          <w:szCs w:val="28"/>
        </w:rPr>
        <w:t xml:space="preserve">. В сонатной схеме </w:t>
      </w:r>
      <w:r w:rsidR="009D0690" w:rsidRPr="00EC61BC">
        <w:rPr>
          <w:sz w:val="28"/>
          <w:szCs w:val="28"/>
          <w:lang w:val="en-US"/>
        </w:rPr>
        <w:t>Allegro</w:t>
      </w:r>
      <w:r w:rsidR="009D0690" w:rsidRPr="00EC61BC">
        <w:rPr>
          <w:sz w:val="28"/>
          <w:szCs w:val="28"/>
        </w:rPr>
        <w:t xml:space="preserve"> также нет отступлений от установившейся формы. Ясная группировка тематизма, целеустремлённая мотивная разработка выдержаны в духе венской танцевальной симфонии. Вторая часть - элегическая, с оттенками меланхолии - близка немецким песенным и хоровым традициям. Напевный мену</w:t>
      </w:r>
      <w:r w:rsidR="00942C4D" w:rsidRPr="00EC61BC">
        <w:rPr>
          <w:sz w:val="28"/>
          <w:szCs w:val="28"/>
        </w:rPr>
        <w:t xml:space="preserve">эт лучезарностью и идилличностью напоминает музыку Моцарта. «Скерцозный», виртуозно инструментированный финал написан на основе народного итальянского танца - головокружительного </w:t>
      </w:r>
      <w:r w:rsidR="00942C4D" w:rsidRPr="00EC61BC">
        <w:rPr>
          <w:sz w:val="28"/>
          <w:szCs w:val="28"/>
          <w:lang w:val="en-US"/>
        </w:rPr>
        <w:t>saltarello</w:t>
      </w:r>
      <w:r w:rsidR="00942C4D" w:rsidRPr="00EC61BC">
        <w:rPr>
          <w:sz w:val="28"/>
          <w:szCs w:val="28"/>
        </w:rPr>
        <w:t>.</w:t>
      </w:r>
    </w:p>
    <w:p w:rsidR="00EC61BC" w:rsidRDefault="00D40EC0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Среди симфоний послебетховенского периода «Итальянская» выделяется своей гармоничностью, мелодической свежестью, пластикой формой. Нежная, «акварельная» </w:t>
      </w:r>
      <w:r w:rsidR="00585AEC" w:rsidRPr="00EC61BC">
        <w:rPr>
          <w:sz w:val="28"/>
          <w:szCs w:val="28"/>
        </w:rPr>
        <w:t>инструментовка, богатая множеством тонких нюансов, придаёт ей особенное обаяние.</w:t>
      </w:r>
    </w:p>
    <w:p w:rsidR="00EC61BC" w:rsidRDefault="00585AE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«Шотландская симфония» </w:t>
      </w:r>
      <w:r w:rsidR="003B6E22" w:rsidRPr="00EC61BC">
        <w:rPr>
          <w:sz w:val="28"/>
          <w:szCs w:val="28"/>
        </w:rPr>
        <w:t>(1830-1842), начатая одновременно с «Итальянской», была закончена лишь двенадцать лет спустя. Она представляет интерес как обобщение и поэтизация бытовой, пре</w:t>
      </w:r>
      <w:r w:rsidR="00EC61BC">
        <w:rPr>
          <w:sz w:val="28"/>
          <w:szCs w:val="28"/>
        </w:rPr>
        <w:t>имущественно лирической музыки.</w:t>
      </w:r>
    </w:p>
    <w:p w:rsidR="00EC61BC" w:rsidRDefault="003B6E22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отличие от солнечной «Итальянской», на «Шотландской симфонии» лежит печать суровости и меланхолии. Так Мендельсон воспринял северную природу страны, её мрачные исторические предания и своеобразный бытовой колорит. Симфония отличается от «Итальянской» и более субъективным, лирическим нас</w:t>
      </w:r>
      <w:r w:rsidR="00A55D18" w:rsidRPr="00EC61BC">
        <w:rPr>
          <w:sz w:val="28"/>
          <w:szCs w:val="28"/>
        </w:rPr>
        <w:t>троем, и более широким и контрастн</w:t>
      </w:r>
      <w:r w:rsidRPr="00EC61BC">
        <w:rPr>
          <w:sz w:val="28"/>
          <w:szCs w:val="28"/>
        </w:rPr>
        <w:t>ым</w:t>
      </w:r>
      <w:r w:rsidR="00A55D18" w:rsidRPr="00EC61BC">
        <w:rPr>
          <w:sz w:val="28"/>
          <w:szCs w:val="28"/>
        </w:rPr>
        <w:t xml:space="preserve"> кругом образов. В её музыке ощутимы следы воздействия новейшего симфонизма (сюда относятся последняя симфония Шуберта, первые симфонические произведения Шумана), романтической камерной музыки (прежде всего «Песня без слов» самого Мендельсона) и бытового городского романса. Это отразилось и в новаторских тенденциях трактовки формы, и в особенностях мелодического стиля.</w:t>
      </w:r>
    </w:p>
    <w:p w:rsidR="00EC61BC" w:rsidRDefault="00A55D18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Развернутое вступление, построенное на лирической «романсной» теме, предваряет меланхолическое </w:t>
      </w:r>
      <w:r w:rsidR="002E6CB8" w:rsidRPr="00EC61BC">
        <w:rPr>
          <w:sz w:val="28"/>
          <w:szCs w:val="28"/>
          <w:lang w:val="en-US"/>
        </w:rPr>
        <w:t>Allegro</w:t>
      </w:r>
      <w:r w:rsidR="002E6CB8" w:rsidRPr="00EC61BC">
        <w:rPr>
          <w:sz w:val="28"/>
          <w:szCs w:val="28"/>
        </w:rPr>
        <w:t xml:space="preserve"> </w:t>
      </w:r>
      <w:r w:rsidR="002E6CB8" w:rsidRPr="00EC61BC">
        <w:rPr>
          <w:sz w:val="28"/>
          <w:szCs w:val="28"/>
          <w:lang w:val="en-US"/>
        </w:rPr>
        <w:t>un</w:t>
      </w:r>
      <w:r w:rsidR="002E6CB8" w:rsidRPr="00EC61BC">
        <w:rPr>
          <w:sz w:val="28"/>
          <w:szCs w:val="28"/>
        </w:rPr>
        <w:t xml:space="preserve"> </w:t>
      </w:r>
      <w:r w:rsidR="002E6CB8" w:rsidRPr="00EC61BC">
        <w:rPr>
          <w:sz w:val="28"/>
          <w:szCs w:val="28"/>
          <w:lang w:val="en-US"/>
        </w:rPr>
        <w:t>poco</w:t>
      </w:r>
      <w:r w:rsidR="002E6CB8" w:rsidRPr="00EC61BC">
        <w:rPr>
          <w:sz w:val="28"/>
          <w:szCs w:val="28"/>
        </w:rPr>
        <w:t xml:space="preserve"> </w:t>
      </w:r>
      <w:r w:rsidR="002E6CB8" w:rsidRPr="00EC61BC">
        <w:rPr>
          <w:sz w:val="28"/>
          <w:szCs w:val="28"/>
          <w:lang w:val="en-US"/>
        </w:rPr>
        <w:t>agitato</w:t>
      </w:r>
      <w:r w:rsidR="002E6CB8" w:rsidRPr="00EC61BC">
        <w:rPr>
          <w:sz w:val="28"/>
          <w:szCs w:val="28"/>
        </w:rPr>
        <w:t xml:space="preserve"> и подготавливает его интонационно. Господство песенных и танцевальных тем опять-таки указывает на преемственность с венской классической музыкой. Но интонационная выразительность, связанная с современным городским романсом, придаёт </w:t>
      </w:r>
      <w:r w:rsidRPr="00EC61BC">
        <w:rPr>
          <w:sz w:val="28"/>
          <w:szCs w:val="28"/>
        </w:rPr>
        <w:t>«</w:t>
      </w:r>
      <w:r w:rsidR="002E6CB8" w:rsidRPr="00EC61BC">
        <w:rPr>
          <w:sz w:val="28"/>
          <w:szCs w:val="28"/>
        </w:rPr>
        <w:t>Шотландской симфонии</w:t>
      </w:r>
      <w:r w:rsidRPr="00EC61BC">
        <w:rPr>
          <w:sz w:val="28"/>
          <w:szCs w:val="28"/>
        </w:rPr>
        <w:t>»</w:t>
      </w:r>
      <w:r w:rsidR="002E6CB8" w:rsidRPr="00EC61BC">
        <w:rPr>
          <w:sz w:val="28"/>
          <w:szCs w:val="28"/>
        </w:rPr>
        <w:t xml:space="preserve"> новый задушевно-элегический оттенок, характерный для немецкого романтического симфонизма в целом.</w:t>
      </w:r>
      <w:r w:rsidR="00A15CDA" w:rsidRPr="00EC61BC">
        <w:rPr>
          <w:sz w:val="28"/>
          <w:szCs w:val="28"/>
        </w:rPr>
        <w:tab/>
      </w:r>
    </w:p>
    <w:p w:rsidR="00EC61BC" w:rsidRDefault="00A15CDA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Самая оригинальная часть симфонии - скерцо - окрашена подлинно народным колоритом. Солирующий кларнет подражает тембру шотландской волынки. По мере развития темы её народный ладовый колорит затушёвывается, но хороводный характер музыки выдержан до конца. Радужное скерцо с его тонкой и яркой игрой оркестровых и гармонических красок контрастирует с сумрачной инструментовкой и роман</w:t>
      </w:r>
      <w:r w:rsidR="00B54FE6" w:rsidRPr="00EC61BC">
        <w:rPr>
          <w:sz w:val="28"/>
          <w:szCs w:val="28"/>
        </w:rPr>
        <w:t>сной чувствительностью других частей симфонии.</w:t>
      </w:r>
    </w:p>
    <w:p w:rsidR="00EC61BC" w:rsidRDefault="00B54FE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В </w:t>
      </w:r>
      <w:r w:rsidRPr="00EC61BC">
        <w:rPr>
          <w:sz w:val="28"/>
          <w:szCs w:val="28"/>
          <w:lang w:val="en-US"/>
        </w:rPr>
        <w:t>Adagio</w:t>
      </w:r>
      <w:r w:rsidRPr="00EC61BC">
        <w:rPr>
          <w:sz w:val="28"/>
          <w:szCs w:val="28"/>
        </w:rPr>
        <w:t xml:space="preserve"> Мендельсон стремился воплотить свои впечатления от исторических памятников Шотландии, от мрачных легенд, возникших вокруг романтизированной личности Марии Стюарт. Но в музыке </w:t>
      </w:r>
      <w:r w:rsidRPr="00EC61BC">
        <w:rPr>
          <w:sz w:val="28"/>
          <w:szCs w:val="28"/>
          <w:lang w:val="en-US"/>
        </w:rPr>
        <w:t>Adagio</w:t>
      </w:r>
      <w:r w:rsidRPr="00EC61BC">
        <w:rPr>
          <w:sz w:val="28"/>
          <w:szCs w:val="28"/>
        </w:rPr>
        <w:t xml:space="preserve"> нет трагического пафоса. Она близка «Песням без слов» по чувствительному настроению и по характерным выразительным приёмам.</w:t>
      </w:r>
    </w:p>
    <w:p w:rsidR="00EC61BC" w:rsidRDefault="00921B8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Развёрнутый оживлённый финал возвращает слушателя в интонационную сферу </w:t>
      </w:r>
      <w:r w:rsidRPr="00EC61BC">
        <w:rPr>
          <w:sz w:val="28"/>
          <w:szCs w:val="28"/>
          <w:lang w:val="en-US"/>
        </w:rPr>
        <w:t>Allegro</w:t>
      </w:r>
      <w:r w:rsidRPr="00EC61BC">
        <w:rPr>
          <w:sz w:val="28"/>
          <w:szCs w:val="28"/>
        </w:rPr>
        <w:t>. Это наиболее динамичная часть цикла. Он заканчивается просветлённой торжественной кодой-вершиной развития всей симфонии.</w:t>
      </w:r>
    </w:p>
    <w:p w:rsidR="00EC61BC" w:rsidRDefault="00921B8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Новаторство в трактовке формы проявляется, прежде всего, в интонационном единстве тем и частей. Так, лирической теме вступления интонационно родственны: главная тема первой части, побочная тема</w:t>
      </w:r>
      <w:r w:rsidR="00A97C5E" w:rsidRPr="00EC61BC">
        <w:rPr>
          <w:sz w:val="28"/>
          <w:szCs w:val="28"/>
        </w:rPr>
        <w:t xml:space="preserve"> (которая является лишь полифонизированным вариантом главной), заключительная тема, заключительная тема финала и тема коды.</w:t>
      </w:r>
      <w:r w:rsidR="00A97C5E" w:rsidRPr="00EC61BC">
        <w:rPr>
          <w:sz w:val="28"/>
          <w:szCs w:val="28"/>
        </w:rPr>
        <w:tab/>
      </w:r>
    </w:p>
    <w:p w:rsidR="00EC61BC" w:rsidRDefault="00A97C5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Отсутствие перерывов между частями и единая общая кульминация в конце придают «Шотландской симфонии» черты общности с симфонической поэмой.</w:t>
      </w:r>
    </w:p>
    <w:p w:rsidR="00EC61BC" w:rsidRDefault="00A97C5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Менее удались Мендельсону симфонии, претендующие на продолжение бетховенских героических традиций. В «Реформационной»</w:t>
      </w:r>
      <w:r w:rsidRPr="00EC61BC">
        <w:rPr>
          <w:sz w:val="28"/>
          <w:szCs w:val="28"/>
          <w:lang w:val="en-US"/>
        </w:rPr>
        <w:t>d</w:t>
      </w:r>
      <w:r w:rsidRPr="00EC61BC">
        <w:rPr>
          <w:sz w:val="28"/>
          <w:szCs w:val="28"/>
        </w:rPr>
        <w:t>-</w:t>
      </w:r>
      <w:r w:rsidRPr="00EC61BC">
        <w:rPr>
          <w:sz w:val="28"/>
          <w:szCs w:val="28"/>
          <w:lang w:val="en-US"/>
        </w:rPr>
        <w:t>moll</w:t>
      </w:r>
      <w:r w:rsidRPr="00EC61BC">
        <w:rPr>
          <w:sz w:val="28"/>
          <w:szCs w:val="28"/>
        </w:rPr>
        <w:t>,посвящённой Лютеру, заканчивающейся хоровым финалом, и в симфонии-кантате «Хвалебный гимн» Мендельсон пытался следовать по пути Девятой симфонии Бетховена</w:t>
      </w:r>
      <w:r w:rsidR="005138E9" w:rsidRPr="00EC61BC">
        <w:rPr>
          <w:sz w:val="28"/>
          <w:szCs w:val="28"/>
        </w:rPr>
        <w:t xml:space="preserve"> </w:t>
      </w:r>
      <w:r w:rsidRPr="00EC61BC">
        <w:rPr>
          <w:sz w:val="28"/>
          <w:szCs w:val="28"/>
        </w:rPr>
        <w:t>(одно из наиболее любимых им произведений). Но музыка</w:t>
      </w:r>
      <w:r w:rsidR="005138E9" w:rsidRPr="00EC61BC">
        <w:rPr>
          <w:sz w:val="28"/>
          <w:szCs w:val="28"/>
        </w:rPr>
        <w:t xml:space="preserve"> этих двух сочинений содержит много общих мест и лишена внутренней драматичности.</w:t>
      </w:r>
    </w:p>
    <w:p w:rsidR="00EC61BC" w:rsidRDefault="005138E9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И только в гениальном скрипичном концерте </w:t>
      </w:r>
      <w:r w:rsidRPr="00EC61BC">
        <w:rPr>
          <w:sz w:val="28"/>
          <w:szCs w:val="28"/>
          <w:lang w:val="en-US"/>
        </w:rPr>
        <w:t>e</w:t>
      </w:r>
      <w:r w:rsidRPr="00EC61BC">
        <w:rPr>
          <w:sz w:val="28"/>
          <w:szCs w:val="28"/>
        </w:rPr>
        <w:t>-</w:t>
      </w:r>
      <w:r w:rsidRPr="00EC61BC">
        <w:rPr>
          <w:sz w:val="28"/>
          <w:szCs w:val="28"/>
          <w:lang w:val="en-US"/>
        </w:rPr>
        <w:t>moll</w:t>
      </w:r>
      <w:r w:rsidRPr="00EC61BC">
        <w:rPr>
          <w:sz w:val="28"/>
          <w:szCs w:val="28"/>
        </w:rPr>
        <w:t xml:space="preserve"> (1844) Мендельсон достиг той высокой драматичности, которая позволяет говорить о следовании бетховенским симфоническим традициям. Вместе с тем это произведение от первого до последнего звука овеяно романтической поэзией.</w:t>
      </w:r>
    </w:p>
    <w:p w:rsidR="00EC61BC" w:rsidRDefault="009625C8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концерте - одном из последних и самых зрелых инструментальных произведений Мендельсона - сосредоточены наиболее характерные черты творчества композитора: песенная лирика, романтическое чувство природы, искрящаяся скерцозность. Замечательная красота</w:t>
      </w:r>
      <w:r w:rsidR="00164E2E" w:rsidRPr="00EC61BC">
        <w:rPr>
          <w:sz w:val="28"/>
          <w:szCs w:val="28"/>
        </w:rPr>
        <w:t xml:space="preserve"> и выразительность всех деталей изложения, красочный и тонкий инструментальный колорит сочетаются с классицистской строгость форм. При этом Мендельсон создаёт новый тип романтической сонатности, в котором побочная партия, олицетворяющая собой образы мечты, вытесняет более «действенную» главную. Композитор пытается слить три части цикла и этим приближается к романтически-поэмному типу симфонизма. Мендельсон достигает в скрипичном концерте той эмоциональной силы и приподнятости, которых ему нередко не хватало в других симфонических произведениях.</w:t>
      </w:r>
      <w:r w:rsidR="00164E2E" w:rsidRPr="00EC61BC">
        <w:rPr>
          <w:sz w:val="28"/>
          <w:szCs w:val="28"/>
        </w:rPr>
        <w:tab/>
      </w:r>
    </w:p>
    <w:p w:rsidR="00EC61BC" w:rsidRDefault="000815D2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Появление скрипичного концерта Мендельсона стало крупнейшим событием в инструментальной музыке послебетховенского периода. В годы широкого распространения поверхностных, внешне эффектных </w:t>
      </w:r>
      <w:r w:rsidR="006B0DA7" w:rsidRPr="00EC61BC">
        <w:rPr>
          <w:sz w:val="28"/>
          <w:szCs w:val="28"/>
        </w:rPr>
        <w:t>концертных</w:t>
      </w:r>
      <w:r w:rsidRPr="00EC61BC">
        <w:rPr>
          <w:sz w:val="28"/>
          <w:szCs w:val="28"/>
        </w:rPr>
        <w:t xml:space="preserve"> пьес, когда, по ироническому выражению Шумана, некоторые процветающие </w:t>
      </w:r>
      <w:r w:rsidR="006B0DA7" w:rsidRPr="00EC61BC">
        <w:rPr>
          <w:sz w:val="28"/>
          <w:szCs w:val="28"/>
        </w:rPr>
        <w:t>композиторы</w:t>
      </w:r>
      <w:r w:rsidRPr="00EC61BC">
        <w:rPr>
          <w:sz w:val="28"/>
          <w:szCs w:val="28"/>
        </w:rPr>
        <w:t xml:space="preserve"> сначала сочиняли виртуозные пассажи, а потом задумывались над тем, как бы заполнить промежутки между ними, концерт Мендельсона, наряду с </w:t>
      </w:r>
      <w:r w:rsidR="006B0DA7" w:rsidRPr="00EC61BC">
        <w:rPr>
          <w:sz w:val="28"/>
          <w:szCs w:val="28"/>
        </w:rPr>
        <w:t>аналогичными произведениями Шопена и Шумана, выделяется серьёзностью чувства и художественным совершенством.</w:t>
      </w:r>
    </w:p>
    <w:p w:rsidR="00EC61BC" w:rsidRDefault="006B0DA7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Он сыграл большую роль и в обогащении технических ресурсов современного скрипичного исполнительства. Но у Мендельсона новые виртуозные приёмы были неразрывно связаны с поэтическими образами. Показательно, что, вопреки обычаю, который давал право исполнителю играть каденцию по собственному выбору, Мендельсон сам сочинил её и вписал в ноты, органически связав со стилем и формой произведения.</w:t>
      </w:r>
      <w:r w:rsidRPr="00EC61BC">
        <w:rPr>
          <w:sz w:val="28"/>
          <w:szCs w:val="28"/>
        </w:rPr>
        <w:tab/>
      </w:r>
    </w:p>
    <w:p w:rsidR="00EC61BC" w:rsidRDefault="006B0DA7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Широта образов, яркость, вдохновенность и бетховенская драматичность делают скрипичный концерт лучшим симфоническим произведением Мендельсона и одним из наиболее выдающихся явлений в мировой скрипичной литер</w:t>
      </w:r>
      <w:r w:rsidR="00E146A8" w:rsidRPr="00EC61BC">
        <w:rPr>
          <w:sz w:val="28"/>
          <w:szCs w:val="28"/>
        </w:rPr>
        <w:t>атуре.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32"/>
        </w:rPr>
        <w:br w:type="page"/>
      </w:r>
      <w:r w:rsidR="00E146A8" w:rsidRPr="00EC61BC">
        <w:rPr>
          <w:b/>
          <w:i/>
          <w:sz w:val="28"/>
          <w:szCs w:val="32"/>
        </w:rPr>
        <w:t>Оратории Ф. Мендельсона.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C61BC" w:rsidRDefault="0037001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Подобно Шуману и Вагнеру, Мендельсон мечтал о создании немецкой национальной оперы - возвышенной, драматичной и народной. На протяжении всей жизни он искал либретто, которое дало бы ему возможность сочинить оперу, по своему идейному уровню и драматизму подобную пьесам Шиллера и Гёте. В конце жизни он обратился к сюжету «Лорелеи» по тексту Гейбеля; смерть композитора прервала работу над оперой.</w:t>
      </w:r>
    </w:p>
    <w:p w:rsidR="00EC61BC" w:rsidRDefault="0037001E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Трудно</w:t>
      </w:r>
      <w:r w:rsidR="003C1ACB" w:rsidRPr="00EC61BC">
        <w:rPr>
          <w:sz w:val="28"/>
          <w:szCs w:val="28"/>
        </w:rPr>
        <w:t xml:space="preserve"> давать оценку незавершённым замыслам художника. Однако можно предположить, что Мендельсон вряд ли смог стать тем смелым преобразователем оперного искусства, потребность в котором остро ощущалась в Германии. Композитор сам признавался, что если современная эпоха требует в музыкальном театре вульгарного и низменного, то он расстанется с мечтой об опере и будет писать оратории. И в самом деле, две оратории Мендельсона - «Павел»(1834-1836) и «Илия»(1846-1847) </w:t>
      </w:r>
      <w:r w:rsidR="0062178A" w:rsidRPr="00EC61BC">
        <w:rPr>
          <w:sz w:val="28"/>
          <w:szCs w:val="28"/>
        </w:rPr>
        <w:t>– дали выход его устремлениям к серьёзной вокально-драматической музыке. Они сосредоточили в себе возвышенные, демократические идеи композитора.</w:t>
      </w:r>
    </w:p>
    <w:p w:rsidR="00EC61BC" w:rsidRDefault="0062178A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Оратории написаны на сюжеты из «Священного писания». Мендельсона восхищала художественно-поэтическая сторона библейских сказаний. Несомненную роль в выборе тем сыграли также традиции баховских и генделевских ораторий.</w:t>
      </w:r>
    </w:p>
    <w:p w:rsidR="00EC61BC" w:rsidRDefault="0062178A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В музыкально-драматической композиции «Павла» и «Илии» очевидна преемственность</w:t>
      </w:r>
      <w:r w:rsidR="004A65C1" w:rsidRPr="00EC61BC">
        <w:rPr>
          <w:sz w:val="28"/>
          <w:szCs w:val="28"/>
        </w:rPr>
        <w:t xml:space="preserve"> с классицистскими образцами. Однако их художественная сила заключается не в этом. Наоборот, при </w:t>
      </w:r>
      <w:r w:rsidR="003E492D" w:rsidRPr="00EC61BC">
        <w:rPr>
          <w:sz w:val="28"/>
          <w:szCs w:val="28"/>
        </w:rPr>
        <w:t>сопоставлении с хоровыми произведениями Генделя, Баха и Бетховена оратории Мендельсона несомненно проигрывают. Слишком явно ощутимо противоречие между монументально-героическим замыслом</w:t>
      </w:r>
      <w:r w:rsidR="00EC61BC">
        <w:rPr>
          <w:sz w:val="28"/>
          <w:szCs w:val="28"/>
        </w:rPr>
        <w:t xml:space="preserve"> </w:t>
      </w:r>
      <w:r w:rsidR="003E492D" w:rsidRPr="00EC61BC">
        <w:rPr>
          <w:sz w:val="28"/>
          <w:szCs w:val="28"/>
        </w:rPr>
        <w:t xml:space="preserve">и его реальным воплощением. Философские мотивы легенд получили у Мендельсона не героическую трактовку, принятую у классиков, а лирическую. Кроме того, отлично владея техникой контрапункта и хорового письма, Мендельсон всё же мыслил преимущественно в гармоническом «песенно-фортепианном» стиле. В его произведениях нет той подлинно классической полифонии, которая придаёт </w:t>
      </w:r>
      <w:r w:rsidR="00315A24" w:rsidRPr="00EC61BC">
        <w:rPr>
          <w:sz w:val="28"/>
          <w:szCs w:val="28"/>
        </w:rPr>
        <w:t>хорам звуковую насыщенность, напряжённость и внутренний драматизм, соответствующие героическому характеру ораториального жанра.</w:t>
      </w:r>
    </w:p>
    <w:p w:rsidR="00EC61BC" w:rsidRDefault="00315A24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 xml:space="preserve">Но «Павел» и «Илия» представляют большой художественный интерес как образцы вокально-хорового искусства романтиков. Оригинально и выразительно воплощены здесь интимные, элегичные, лирико-созерцательные настроения. Разнообразны преломления лирических образов. </w:t>
      </w:r>
      <w:r w:rsidR="00AA76CF" w:rsidRPr="00EC61BC">
        <w:rPr>
          <w:sz w:val="28"/>
          <w:szCs w:val="28"/>
        </w:rPr>
        <w:t>Музыкальный диапа</w:t>
      </w:r>
      <w:r w:rsidRPr="00EC61BC">
        <w:rPr>
          <w:sz w:val="28"/>
          <w:szCs w:val="28"/>
        </w:rPr>
        <w:t xml:space="preserve">зон ораторий </w:t>
      </w:r>
      <w:r w:rsidR="00AA76CF" w:rsidRPr="00EC61BC">
        <w:rPr>
          <w:sz w:val="28"/>
          <w:szCs w:val="28"/>
        </w:rPr>
        <w:t>простирается от прозрачного звучания возвышенного хорального склада до шубертовской красочной романсности и интимной лирики «Песен без слов», от энергичной маршевости до передачи углублённой «бетховенской» созерцательности.</w:t>
      </w:r>
    </w:p>
    <w:p w:rsidR="00EC61BC" w:rsidRDefault="00AA76CF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При этом оба произведения, и в особенности «Илия», покоряют своей артистической вдохновенностью, чистотой стиля и совершенством воплощения. Некоторые из сольных номеров приобрели</w:t>
      </w:r>
      <w:r w:rsidR="00853F6D" w:rsidRPr="00EC61BC">
        <w:rPr>
          <w:sz w:val="28"/>
          <w:szCs w:val="28"/>
        </w:rPr>
        <w:t xml:space="preserve"> большую популярность, вош</w:t>
      </w:r>
      <w:r w:rsidRPr="00EC61BC">
        <w:rPr>
          <w:sz w:val="28"/>
          <w:szCs w:val="28"/>
        </w:rPr>
        <w:t>ли в быт почти как народные песни.</w:t>
      </w:r>
      <w:r w:rsidR="00853F6D" w:rsidRPr="00EC61BC">
        <w:rPr>
          <w:sz w:val="28"/>
          <w:szCs w:val="28"/>
        </w:rPr>
        <w:t xml:space="preserve"> Только противоречие между монументальными внешними формами оратории и их лирическими камерными образами можно объяснить незаслуженное забвение этой выразительной и благородной музыки.</w:t>
      </w:r>
      <w:r w:rsidR="00853F6D" w:rsidRPr="00EC61BC">
        <w:rPr>
          <w:sz w:val="28"/>
          <w:szCs w:val="28"/>
        </w:rPr>
        <w:tab/>
        <w:t>Подобного противоречия нет в единственной светской оратории Мендельсона, написанной к поэме Гёте «Первая Вальпургиева ночь»(1831-1842). Композитор назвал своё произведение балладой.</w:t>
      </w:r>
    </w:p>
    <w:p w:rsidR="00EC61BC" w:rsidRDefault="00853F6D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Поэма Гёте, рисующая столкновение жизнерадостных языческих обрядов с аскетизмом христианских ритуалов, выражала идею борьбы против тирании церкви. В балладе Мендельсон воплотились образы светлой языческой поэзии в духе «романтики леса», господствовавшей в немецком сказо</w:t>
      </w:r>
      <w:r w:rsidR="00C04D16" w:rsidRPr="00EC61BC">
        <w:rPr>
          <w:sz w:val="28"/>
          <w:szCs w:val="28"/>
        </w:rPr>
        <w:t xml:space="preserve">чном фольклоре. Композитор достигает замечательной красоты в звучании хоров </w:t>
      </w:r>
      <w:r w:rsidR="00C04D16" w:rsidRPr="00EC61BC">
        <w:rPr>
          <w:sz w:val="28"/>
          <w:szCs w:val="28"/>
          <w:lang w:val="en-US"/>
        </w:rPr>
        <w:t>a</w:t>
      </w:r>
      <w:r w:rsidR="00C04D16" w:rsidRPr="00EC61BC">
        <w:rPr>
          <w:sz w:val="28"/>
          <w:szCs w:val="28"/>
        </w:rPr>
        <w:t xml:space="preserve"> </w:t>
      </w:r>
      <w:r w:rsidR="00C04D16" w:rsidRPr="00EC61BC">
        <w:rPr>
          <w:sz w:val="28"/>
          <w:szCs w:val="28"/>
          <w:lang w:val="en-US"/>
        </w:rPr>
        <w:t>cappella</w:t>
      </w:r>
      <w:r w:rsidR="00C04D16" w:rsidRPr="00EC61BC">
        <w:rPr>
          <w:sz w:val="28"/>
          <w:szCs w:val="28"/>
        </w:rPr>
        <w:t>(восходящих к немецкому национальному стилю мужского хорового пения), великолепных красочных эффектов в гармонии, ясности, прозрачности му</w:t>
      </w:r>
      <w:r w:rsidR="003F30B1" w:rsidRPr="00EC61BC">
        <w:rPr>
          <w:sz w:val="28"/>
          <w:szCs w:val="28"/>
        </w:rPr>
        <w:t>зыкального языка.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36"/>
        </w:rPr>
        <w:br w:type="page"/>
      </w:r>
      <w:r w:rsidR="003F30B1" w:rsidRPr="00EC61BC">
        <w:rPr>
          <w:b/>
          <w:i/>
          <w:sz w:val="28"/>
          <w:szCs w:val="36"/>
        </w:rPr>
        <w:t>З А К Л Ю Ч Е Н И Е</w:t>
      </w:r>
    </w:p>
    <w:p w:rsidR="00EC61BC" w:rsidRDefault="00EC61BC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C61BC" w:rsidRDefault="00C04D16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Своеобразна судьба творческого наследия Мендельсона. При жизни и</w:t>
      </w:r>
      <w:r w:rsidR="002352AF" w:rsidRPr="00EC61BC">
        <w:rPr>
          <w:sz w:val="28"/>
          <w:szCs w:val="28"/>
        </w:rPr>
        <w:t xml:space="preserve"> некоторое время после смерти общественное мнение было склонно оценивать композитора как самого крупного музыканта послебетховенской эпохи. Во второй половине века появилось пренебрежительное отношение к наследию Мендельсона. Этому немало содействовали его эпигоны, в произведениях которых классические черты музыки Мендельсона выродились в академизм, а её лирическое содержание, тяготеющие к чувствительности, - в откровенную сентиментальность.</w:t>
      </w:r>
    </w:p>
    <w:p w:rsidR="005B60E5" w:rsidRPr="00EC61BC" w:rsidRDefault="003F30B1" w:rsidP="00EC61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61BC">
        <w:rPr>
          <w:sz w:val="28"/>
          <w:szCs w:val="28"/>
        </w:rPr>
        <w:t>И все же между Мендельсоном и «мендельсоновщиной» нельзя ставить знак равенства, хотя и нельзя отрицать известную эмоциональную ограниченность его искусства. Серьёзность замысла, классическое совершенство формы при свежести и новизне художественных средств - всё это роднит творчество Мендельсона с произведениями, которые прочно и глубоко вошли в жизнь немецкого народа, в его национальную культуру.</w:t>
      </w:r>
      <w:bookmarkStart w:id="0" w:name="_GoBack"/>
      <w:bookmarkEnd w:id="0"/>
    </w:p>
    <w:sectPr w:rsidR="005B60E5" w:rsidRPr="00EC61BC" w:rsidSect="00EC61BC">
      <w:footerReference w:type="even" r:id="rId6"/>
      <w:pgSz w:w="11906" w:h="16838" w:code="9"/>
      <w:pgMar w:top="1134" w:right="851" w:bottom="1134" w:left="1701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2E6" w:rsidRDefault="009052E6">
      <w:r>
        <w:separator/>
      </w:r>
    </w:p>
  </w:endnote>
  <w:endnote w:type="continuationSeparator" w:id="0">
    <w:p w:rsidR="009052E6" w:rsidRDefault="0090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42" w:rsidRDefault="004E4142" w:rsidP="001C1A14">
    <w:pPr>
      <w:pStyle w:val="a3"/>
      <w:framePr w:wrap="around" w:vAnchor="text" w:hAnchor="margin" w:xAlign="center" w:y="1"/>
      <w:rPr>
        <w:rStyle w:val="a5"/>
      </w:rPr>
    </w:pPr>
  </w:p>
  <w:p w:rsidR="004E4142" w:rsidRDefault="004E41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2E6" w:rsidRDefault="009052E6">
      <w:r>
        <w:separator/>
      </w:r>
    </w:p>
  </w:footnote>
  <w:footnote w:type="continuationSeparator" w:id="0">
    <w:p w:rsidR="009052E6" w:rsidRDefault="0090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8C9"/>
    <w:rsid w:val="000528BF"/>
    <w:rsid w:val="000815D2"/>
    <w:rsid w:val="0009684C"/>
    <w:rsid w:val="000D2768"/>
    <w:rsid w:val="000E1CFE"/>
    <w:rsid w:val="001270C6"/>
    <w:rsid w:val="00164E2E"/>
    <w:rsid w:val="00171186"/>
    <w:rsid w:val="001C1A14"/>
    <w:rsid w:val="002352AF"/>
    <w:rsid w:val="00247868"/>
    <w:rsid w:val="0025028B"/>
    <w:rsid w:val="0028728D"/>
    <w:rsid w:val="002E6CB8"/>
    <w:rsid w:val="00302312"/>
    <w:rsid w:val="00315A24"/>
    <w:rsid w:val="00335A05"/>
    <w:rsid w:val="0037001E"/>
    <w:rsid w:val="003B4AC9"/>
    <w:rsid w:val="003B6E22"/>
    <w:rsid w:val="003C1ACB"/>
    <w:rsid w:val="003E492D"/>
    <w:rsid w:val="003F13E4"/>
    <w:rsid w:val="003F2EAE"/>
    <w:rsid w:val="003F30B1"/>
    <w:rsid w:val="004039A5"/>
    <w:rsid w:val="00403E12"/>
    <w:rsid w:val="004156A6"/>
    <w:rsid w:val="0042709C"/>
    <w:rsid w:val="00483F90"/>
    <w:rsid w:val="00494A49"/>
    <w:rsid w:val="00497536"/>
    <w:rsid w:val="004A65C1"/>
    <w:rsid w:val="004C6518"/>
    <w:rsid w:val="004E4142"/>
    <w:rsid w:val="0051153B"/>
    <w:rsid w:val="00512B0B"/>
    <w:rsid w:val="005138E9"/>
    <w:rsid w:val="00517CD2"/>
    <w:rsid w:val="00530518"/>
    <w:rsid w:val="0056018D"/>
    <w:rsid w:val="00573A6F"/>
    <w:rsid w:val="00574084"/>
    <w:rsid w:val="00581722"/>
    <w:rsid w:val="00585AEC"/>
    <w:rsid w:val="005B07A9"/>
    <w:rsid w:val="005B60E5"/>
    <w:rsid w:val="005C424D"/>
    <w:rsid w:val="005F35CA"/>
    <w:rsid w:val="005F5574"/>
    <w:rsid w:val="005F5B06"/>
    <w:rsid w:val="00603BF5"/>
    <w:rsid w:val="0062178A"/>
    <w:rsid w:val="00652F86"/>
    <w:rsid w:val="006573B6"/>
    <w:rsid w:val="006747A8"/>
    <w:rsid w:val="00686787"/>
    <w:rsid w:val="006B0DA7"/>
    <w:rsid w:val="006B6F44"/>
    <w:rsid w:val="007301DE"/>
    <w:rsid w:val="00743867"/>
    <w:rsid w:val="0078647C"/>
    <w:rsid w:val="007D5DC7"/>
    <w:rsid w:val="007E5A61"/>
    <w:rsid w:val="00805A6F"/>
    <w:rsid w:val="0083049A"/>
    <w:rsid w:val="00835C74"/>
    <w:rsid w:val="008414BF"/>
    <w:rsid w:val="00853F6D"/>
    <w:rsid w:val="00861508"/>
    <w:rsid w:val="008A7CA5"/>
    <w:rsid w:val="008C0C79"/>
    <w:rsid w:val="009052E6"/>
    <w:rsid w:val="00921B8C"/>
    <w:rsid w:val="00942C4D"/>
    <w:rsid w:val="00945B42"/>
    <w:rsid w:val="009625C8"/>
    <w:rsid w:val="00992923"/>
    <w:rsid w:val="009A589C"/>
    <w:rsid w:val="009C1E49"/>
    <w:rsid w:val="009D0690"/>
    <w:rsid w:val="009D1A70"/>
    <w:rsid w:val="00A13F92"/>
    <w:rsid w:val="00A15CDA"/>
    <w:rsid w:val="00A53060"/>
    <w:rsid w:val="00A55D18"/>
    <w:rsid w:val="00A61FBE"/>
    <w:rsid w:val="00A97C5E"/>
    <w:rsid w:val="00AA76CF"/>
    <w:rsid w:val="00AC38C9"/>
    <w:rsid w:val="00B37646"/>
    <w:rsid w:val="00B54FE6"/>
    <w:rsid w:val="00B87F1C"/>
    <w:rsid w:val="00BA16BE"/>
    <w:rsid w:val="00C04D16"/>
    <w:rsid w:val="00CD11ED"/>
    <w:rsid w:val="00CE404F"/>
    <w:rsid w:val="00CF014D"/>
    <w:rsid w:val="00D05E01"/>
    <w:rsid w:val="00D2610F"/>
    <w:rsid w:val="00D34FF4"/>
    <w:rsid w:val="00D40EC0"/>
    <w:rsid w:val="00D42B32"/>
    <w:rsid w:val="00D43A5D"/>
    <w:rsid w:val="00D96398"/>
    <w:rsid w:val="00DB41BE"/>
    <w:rsid w:val="00DC6AD8"/>
    <w:rsid w:val="00E004D4"/>
    <w:rsid w:val="00E146A8"/>
    <w:rsid w:val="00E5419F"/>
    <w:rsid w:val="00E9309D"/>
    <w:rsid w:val="00EC61BC"/>
    <w:rsid w:val="00EF0E7A"/>
    <w:rsid w:val="00EF4099"/>
    <w:rsid w:val="00EF5D7F"/>
    <w:rsid w:val="00F0299E"/>
    <w:rsid w:val="00F07E0B"/>
    <w:rsid w:val="00F150CE"/>
    <w:rsid w:val="00F275D2"/>
    <w:rsid w:val="00F31963"/>
    <w:rsid w:val="00F73604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E81E4B-BE20-4145-8F5D-D857B8D6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40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E404F"/>
    <w:rPr>
      <w:rFonts w:cs="Times New Roman"/>
    </w:rPr>
  </w:style>
  <w:style w:type="paragraph" w:styleId="a6">
    <w:name w:val="header"/>
    <w:basedOn w:val="a"/>
    <w:link w:val="a7"/>
    <w:uiPriority w:val="99"/>
    <w:rsid w:val="00EC61B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EC61B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6420</Words>
  <Characters>36597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1</vt:lpstr>
    </vt:vector>
  </TitlesOfParts>
  <Company/>
  <LinksUpToDate>false</LinksUpToDate>
  <CharactersWithSpaces>42932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1</dc:title>
  <dc:subject/>
  <dc:creator>Марина Осеева</dc:creator>
  <cp:keywords/>
  <dc:description/>
  <cp:lastModifiedBy>Irina</cp:lastModifiedBy>
  <cp:revision>2</cp:revision>
  <dcterms:created xsi:type="dcterms:W3CDTF">2014-08-11T18:59:00Z</dcterms:created>
  <dcterms:modified xsi:type="dcterms:W3CDTF">2014-08-11T18:59:00Z</dcterms:modified>
</cp:coreProperties>
</file>