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B5A" w:rsidRDefault="00443AF7" w:rsidP="008505D8">
      <w:pPr>
        <w:pStyle w:val="aff2"/>
      </w:pPr>
      <w:r w:rsidRPr="00093B5A">
        <w:t>ФЕДЕРАЛЬНОЕ АГЕН</w:t>
      </w:r>
      <w:r w:rsidR="00093B5A">
        <w:t>Т</w:t>
      </w:r>
      <w:r w:rsidRPr="00093B5A">
        <w:t>СТВО ПО ОБРАЗОВАНИЮ</w:t>
      </w:r>
    </w:p>
    <w:p w:rsidR="00443AF7" w:rsidRPr="00093B5A" w:rsidRDefault="00443AF7" w:rsidP="008505D8">
      <w:pPr>
        <w:pStyle w:val="aff2"/>
      </w:pPr>
      <w:r w:rsidRPr="00093B5A">
        <w:t>ФГОУ ВПО «СИБИРСКИЙ ФЕДЕРАЛЬНЫЙ УНИВЕРСИТЕТ»</w:t>
      </w:r>
      <w:r w:rsidR="008505D8">
        <w:t xml:space="preserve"> </w:t>
      </w:r>
      <w:r w:rsidRPr="00093B5A">
        <w:t>ИНСТИТУТ ЕСТЕСТВЕННЫХ И ГУМАНИТАРНЫХ НАУК</w:t>
      </w:r>
      <w:r w:rsidR="008505D8">
        <w:t xml:space="preserve"> </w:t>
      </w:r>
      <w:r w:rsidRPr="00093B5A">
        <w:t>ИСТОРИКО-ФИЛОСОВСКИЙ ФАКУЛЬТЕТ</w:t>
      </w:r>
    </w:p>
    <w:p w:rsidR="00443AF7" w:rsidRPr="00093B5A" w:rsidRDefault="00443AF7" w:rsidP="008505D8">
      <w:pPr>
        <w:pStyle w:val="aff2"/>
      </w:pPr>
    </w:p>
    <w:p w:rsidR="00443AF7" w:rsidRDefault="00443AF7" w:rsidP="008505D8">
      <w:pPr>
        <w:pStyle w:val="aff2"/>
      </w:pPr>
    </w:p>
    <w:p w:rsidR="008505D8" w:rsidRDefault="008505D8" w:rsidP="008505D8">
      <w:pPr>
        <w:pStyle w:val="aff2"/>
      </w:pPr>
    </w:p>
    <w:p w:rsidR="008505D8" w:rsidRDefault="008505D8" w:rsidP="008505D8">
      <w:pPr>
        <w:pStyle w:val="aff2"/>
      </w:pPr>
    </w:p>
    <w:p w:rsidR="008505D8" w:rsidRPr="00093B5A" w:rsidRDefault="008505D8" w:rsidP="008505D8">
      <w:pPr>
        <w:pStyle w:val="aff2"/>
      </w:pPr>
    </w:p>
    <w:p w:rsidR="00443AF7" w:rsidRPr="00093B5A" w:rsidRDefault="00443AF7" w:rsidP="008505D8">
      <w:pPr>
        <w:pStyle w:val="aff2"/>
      </w:pPr>
      <w:r w:rsidRPr="00093B5A">
        <w:t>Реферат по дисциплине:</w:t>
      </w:r>
    </w:p>
    <w:p w:rsidR="00443AF7" w:rsidRPr="00093B5A" w:rsidRDefault="00443AF7" w:rsidP="008505D8">
      <w:pPr>
        <w:pStyle w:val="aff2"/>
      </w:pPr>
      <w:r w:rsidRPr="00093B5A">
        <w:t>«Архивы литературы и искусства»</w:t>
      </w:r>
    </w:p>
    <w:p w:rsidR="00443AF7" w:rsidRPr="00093B5A" w:rsidRDefault="00443AF7" w:rsidP="008505D8">
      <w:pPr>
        <w:pStyle w:val="aff2"/>
      </w:pPr>
      <w:r w:rsidRPr="00093B5A">
        <w:t>Литературный музей имени В.П.Астафьева в г. Красноярске: хранение, экспозиционное использование и научное изучение документов и рукописей сибирских писателей.</w:t>
      </w:r>
    </w:p>
    <w:p w:rsidR="00443AF7" w:rsidRPr="00093B5A" w:rsidRDefault="00443AF7" w:rsidP="008505D8">
      <w:pPr>
        <w:pStyle w:val="aff2"/>
      </w:pPr>
    </w:p>
    <w:p w:rsidR="00443AF7" w:rsidRDefault="00443AF7" w:rsidP="008505D8">
      <w:pPr>
        <w:pStyle w:val="aff2"/>
      </w:pPr>
    </w:p>
    <w:p w:rsidR="008505D8" w:rsidRDefault="008505D8" w:rsidP="008505D8">
      <w:pPr>
        <w:pStyle w:val="aff2"/>
      </w:pPr>
    </w:p>
    <w:p w:rsidR="008505D8" w:rsidRDefault="008505D8" w:rsidP="008505D8">
      <w:pPr>
        <w:pStyle w:val="aff2"/>
      </w:pPr>
    </w:p>
    <w:p w:rsidR="008505D8" w:rsidRPr="00093B5A" w:rsidRDefault="008505D8" w:rsidP="008505D8">
      <w:pPr>
        <w:pStyle w:val="aff2"/>
      </w:pPr>
    </w:p>
    <w:p w:rsidR="00443AF7" w:rsidRPr="00093B5A" w:rsidRDefault="00443AF7" w:rsidP="008505D8">
      <w:pPr>
        <w:pStyle w:val="aff2"/>
        <w:jc w:val="left"/>
      </w:pPr>
      <w:r w:rsidRPr="00093B5A">
        <w:t>Выполнил: студент 3 курса гр., И-31</w:t>
      </w:r>
    </w:p>
    <w:p w:rsidR="008505D8" w:rsidRDefault="00443AF7" w:rsidP="008505D8">
      <w:pPr>
        <w:pStyle w:val="aff2"/>
        <w:jc w:val="left"/>
      </w:pPr>
      <w:r w:rsidRPr="00093B5A">
        <w:t>Горн В.В</w:t>
      </w:r>
      <w:r w:rsidR="008505D8">
        <w:t>.</w:t>
      </w:r>
    </w:p>
    <w:p w:rsidR="00093B5A" w:rsidRDefault="00443AF7" w:rsidP="008505D8">
      <w:pPr>
        <w:pStyle w:val="aff2"/>
        <w:jc w:val="left"/>
      </w:pPr>
      <w:r w:rsidRPr="00093B5A">
        <w:t>Проверил: к.и.н., профессор</w:t>
      </w:r>
    </w:p>
    <w:p w:rsidR="00443AF7" w:rsidRPr="00093B5A" w:rsidRDefault="00443AF7" w:rsidP="008505D8">
      <w:pPr>
        <w:pStyle w:val="aff2"/>
        <w:jc w:val="left"/>
      </w:pPr>
      <w:r w:rsidRPr="00093B5A">
        <w:t>Прядко Иван Андреевич</w:t>
      </w:r>
    </w:p>
    <w:p w:rsidR="00A4233C" w:rsidRDefault="00A4233C" w:rsidP="008505D8">
      <w:pPr>
        <w:pStyle w:val="aff2"/>
      </w:pPr>
    </w:p>
    <w:p w:rsidR="00A4233C" w:rsidRDefault="00A4233C" w:rsidP="008505D8">
      <w:pPr>
        <w:pStyle w:val="aff2"/>
      </w:pPr>
    </w:p>
    <w:p w:rsidR="00A4233C" w:rsidRDefault="00A4233C" w:rsidP="008505D8">
      <w:pPr>
        <w:pStyle w:val="aff2"/>
      </w:pPr>
    </w:p>
    <w:p w:rsidR="00A4233C" w:rsidRDefault="00A4233C" w:rsidP="008505D8">
      <w:pPr>
        <w:pStyle w:val="aff2"/>
      </w:pPr>
    </w:p>
    <w:p w:rsidR="00A4233C" w:rsidRDefault="00A4233C" w:rsidP="008505D8">
      <w:pPr>
        <w:pStyle w:val="aff2"/>
      </w:pPr>
    </w:p>
    <w:p w:rsidR="00A4233C" w:rsidRDefault="00A4233C" w:rsidP="008505D8">
      <w:pPr>
        <w:pStyle w:val="aff2"/>
      </w:pPr>
    </w:p>
    <w:p w:rsidR="00A4233C" w:rsidRDefault="00443AF7" w:rsidP="008505D8">
      <w:pPr>
        <w:pStyle w:val="aff2"/>
      </w:pPr>
      <w:r w:rsidRPr="00093B5A">
        <w:t>Красноярск 2008</w:t>
      </w:r>
    </w:p>
    <w:p w:rsidR="009E588D" w:rsidRDefault="00A4233C" w:rsidP="008505D8">
      <w:pPr>
        <w:pStyle w:val="afa"/>
      </w:pPr>
      <w:r>
        <w:br w:type="page"/>
      </w:r>
      <w:r w:rsidR="009E588D" w:rsidRPr="00093B5A">
        <w:t>Со</w:t>
      </w:r>
      <w:r w:rsidR="008505D8">
        <w:t>держание</w:t>
      </w:r>
    </w:p>
    <w:p w:rsidR="00A4233C" w:rsidRPr="00093B5A" w:rsidRDefault="00A4233C" w:rsidP="008505D8">
      <w:pPr>
        <w:ind w:firstLine="709"/>
      </w:pPr>
    </w:p>
    <w:p w:rsidR="008505D8" w:rsidRDefault="008505D8">
      <w:pPr>
        <w:pStyle w:val="22"/>
        <w:rPr>
          <w:smallCaps w:val="0"/>
          <w:noProof/>
          <w:sz w:val="24"/>
          <w:szCs w:val="24"/>
        </w:rPr>
      </w:pPr>
      <w:r w:rsidRPr="00E465EA">
        <w:rPr>
          <w:rStyle w:val="af0"/>
          <w:noProof/>
        </w:rPr>
        <w:t>Введение</w:t>
      </w:r>
    </w:p>
    <w:p w:rsidR="008505D8" w:rsidRDefault="008505D8">
      <w:pPr>
        <w:pStyle w:val="22"/>
        <w:rPr>
          <w:smallCaps w:val="0"/>
          <w:noProof/>
          <w:sz w:val="24"/>
          <w:szCs w:val="24"/>
        </w:rPr>
      </w:pPr>
      <w:r w:rsidRPr="00E465EA">
        <w:rPr>
          <w:rStyle w:val="af0"/>
          <w:noProof/>
        </w:rPr>
        <w:t>История музея</w:t>
      </w:r>
    </w:p>
    <w:p w:rsidR="008505D8" w:rsidRDefault="008505D8">
      <w:pPr>
        <w:pStyle w:val="22"/>
        <w:rPr>
          <w:smallCaps w:val="0"/>
          <w:noProof/>
          <w:sz w:val="24"/>
          <w:szCs w:val="24"/>
        </w:rPr>
      </w:pPr>
      <w:r w:rsidRPr="00E465EA">
        <w:rPr>
          <w:rStyle w:val="af0"/>
          <w:noProof/>
        </w:rPr>
        <w:t>Структура и научная деятельность музея</w:t>
      </w:r>
    </w:p>
    <w:p w:rsidR="008505D8" w:rsidRDefault="008505D8">
      <w:pPr>
        <w:pStyle w:val="22"/>
        <w:rPr>
          <w:smallCaps w:val="0"/>
          <w:noProof/>
          <w:sz w:val="24"/>
          <w:szCs w:val="24"/>
        </w:rPr>
      </w:pPr>
      <w:r w:rsidRPr="00E465EA">
        <w:rPr>
          <w:rStyle w:val="af0"/>
          <w:noProof/>
        </w:rPr>
        <w:t>Заключение</w:t>
      </w:r>
    </w:p>
    <w:p w:rsidR="008505D8" w:rsidRDefault="008505D8">
      <w:pPr>
        <w:pStyle w:val="22"/>
        <w:rPr>
          <w:smallCaps w:val="0"/>
          <w:noProof/>
          <w:sz w:val="24"/>
          <w:szCs w:val="24"/>
        </w:rPr>
      </w:pPr>
      <w:r w:rsidRPr="00E465EA">
        <w:rPr>
          <w:rStyle w:val="af0"/>
          <w:noProof/>
        </w:rPr>
        <w:t>Приложения</w:t>
      </w:r>
    </w:p>
    <w:p w:rsidR="008505D8" w:rsidRDefault="008505D8">
      <w:pPr>
        <w:pStyle w:val="22"/>
        <w:rPr>
          <w:smallCaps w:val="0"/>
          <w:noProof/>
          <w:sz w:val="24"/>
          <w:szCs w:val="24"/>
        </w:rPr>
      </w:pPr>
      <w:r w:rsidRPr="00E465EA">
        <w:rPr>
          <w:rStyle w:val="af0"/>
          <w:noProof/>
        </w:rPr>
        <w:t>Приложение 1.</w:t>
      </w:r>
    </w:p>
    <w:p w:rsidR="009E588D" w:rsidRPr="00093B5A" w:rsidRDefault="00A4233C" w:rsidP="008505D8">
      <w:pPr>
        <w:pStyle w:val="2"/>
      </w:pPr>
      <w:r>
        <w:br w:type="page"/>
      </w:r>
      <w:bookmarkStart w:id="0" w:name="_Toc254343497"/>
      <w:r w:rsidR="009E588D" w:rsidRPr="00093B5A">
        <w:t>Введение</w:t>
      </w:r>
      <w:bookmarkEnd w:id="0"/>
    </w:p>
    <w:p w:rsidR="008505D8" w:rsidRDefault="008505D8" w:rsidP="008505D8">
      <w:pPr>
        <w:ind w:firstLine="709"/>
      </w:pPr>
    </w:p>
    <w:p w:rsidR="008505D8" w:rsidRDefault="000D7B95" w:rsidP="008505D8">
      <w:pPr>
        <w:ind w:firstLine="709"/>
      </w:pPr>
      <w:r w:rsidRPr="00093B5A">
        <w:t xml:space="preserve">Литературный музей имени Виктора Петровича Астафьева располагается в самом центре города Красноярска на улице Ленина 69. Как </w:t>
      </w:r>
      <w:r w:rsidR="00BD6EA3" w:rsidRPr="00093B5A">
        <w:t>музей,</w:t>
      </w:r>
      <w:r w:rsidRPr="00093B5A">
        <w:t xml:space="preserve"> так и здание имеют огромнейшую историческую ценность.</w:t>
      </w:r>
      <w:r w:rsidR="008505D8">
        <w:t xml:space="preserve"> </w:t>
      </w:r>
      <w:r w:rsidRPr="00093B5A">
        <w:t xml:space="preserve">Много трудностей преодолели </w:t>
      </w:r>
      <w:r w:rsidR="00BD6EA3" w:rsidRPr="00093B5A">
        <w:t>люди,</w:t>
      </w:r>
      <w:r w:rsidR="004E4AB8" w:rsidRPr="00093B5A">
        <w:t xml:space="preserve"> </w:t>
      </w:r>
      <w:r w:rsidR="00BD6EA3" w:rsidRPr="00093B5A">
        <w:t>участвовавшие</w:t>
      </w:r>
      <w:r w:rsidR="004E4AB8" w:rsidRPr="00093B5A">
        <w:t xml:space="preserve"> в сборе информации, документов для музея, но не отступили от намеченной цели и в июне 1997 года музей был открыт.</w:t>
      </w:r>
    </w:p>
    <w:p w:rsidR="008505D8" w:rsidRDefault="004E4AB8" w:rsidP="008505D8">
      <w:pPr>
        <w:ind w:firstLine="709"/>
      </w:pPr>
      <w:r w:rsidRPr="00093B5A">
        <w:t>В музее сосредо</w:t>
      </w:r>
      <w:r w:rsidR="00BD6EA3">
        <w:t>то</w:t>
      </w:r>
      <w:r w:rsidRPr="00093B5A">
        <w:t>чено большое количество произведений сибирских поэтов и писателей. Студенты, краеведы, и просто люди, интересующиеся своей историей, историей нашего края найдут здесь много интересного.</w:t>
      </w:r>
    </w:p>
    <w:p w:rsidR="00834206" w:rsidRDefault="00A4233C" w:rsidP="008505D8">
      <w:pPr>
        <w:pStyle w:val="2"/>
      </w:pPr>
      <w:r>
        <w:br w:type="page"/>
      </w:r>
      <w:bookmarkStart w:id="1" w:name="_Toc254343498"/>
      <w:r w:rsidR="005676AA" w:rsidRPr="00093B5A">
        <w:t>История музе</w:t>
      </w:r>
      <w:r w:rsidR="008505D8">
        <w:t>я</w:t>
      </w:r>
      <w:bookmarkEnd w:id="1"/>
    </w:p>
    <w:p w:rsidR="008505D8" w:rsidRDefault="008505D8" w:rsidP="008505D8">
      <w:pPr>
        <w:ind w:firstLine="709"/>
      </w:pPr>
    </w:p>
    <w:p w:rsidR="008505D8" w:rsidRDefault="00834206" w:rsidP="008505D8">
      <w:pPr>
        <w:ind w:firstLine="709"/>
      </w:pPr>
      <w:r w:rsidRPr="00093B5A">
        <w:t xml:space="preserve">Музей располагается в уникальном памятнике архитектуры XX в. – деревянном особняке в стиле модерн, реконструированном в 1911 г. губернским архитектором В.А. Соколовским. Построен он был в конце </w:t>
      </w:r>
      <w:r w:rsidRPr="00093B5A">
        <w:rPr>
          <w:lang w:val="en-US"/>
        </w:rPr>
        <w:t>XIX</w:t>
      </w:r>
      <w:r w:rsidRPr="00093B5A">
        <w:t xml:space="preserve"> в, принадлежало Цукерману, находилось на улице Благовещенской (См., приложение 1)</w:t>
      </w:r>
    </w:p>
    <w:p w:rsidR="008505D8" w:rsidRDefault="00834206" w:rsidP="008505D8">
      <w:pPr>
        <w:ind w:firstLine="709"/>
      </w:pPr>
      <w:r w:rsidRPr="00093B5A">
        <w:t>Рождение Литературного музея произошло в светлый и радостный день – 6 июня 1997 г. Музей открылся неофициально, т.е. было всего две действующие экспозиции, библиотека-читальня с мебелью в стиле ХIХ в., литературно-музыкальная гостиная и книгохранилище. Презентация литературной гостиной</w:t>
      </w:r>
      <w:r w:rsidR="008505D8">
        <w:t xml:space="preserve"> </w:t>
      </w:r>
      <w:r w:rsidRPr="00093B5A">
        <w:t>была задумана как повод к разговору о дальнейшей судьбе музея. К тому времени из бюджета «живыми» деньгами не было выделено ни копейки. Почетными гостями литературного салона стали В.М. Зубов, губернатор края, писатель В.П. Астафьев,</w:t>
      </w:r>
      <w:r w:rsidR="008505D8">
        <w:t xml:space="preserve"> </w:t>
      </w:r>
      <w:r w:rsidRPr="00093B5A">
        <w:t>Б.А. Чмыхало, В.К. Размахнина, Г.М. Шленская, А.Ф. Пантелеева, Н.Е. Новоселова, историки Н.И. Дроздов и П.Н. Мешалкин.</w:t>
      </w:r>
    </w:p>
    <w:p w:rsidR="008505D8" w:rsidRDefault="00BD6EA3" w:rsidP="008505D8">
      <w:pPr>
        <w:ind w:firstLine="709"/>
      </w:pPr>
      <w:r>
        <w:t xml:space="preserve">Но </w:t>
      </w:r>
      <w:r w:rsidR="00834206" w:rsidRPr="00093B5A">
        <w:t>идея открытия музея зародилась гораздо раньше, в послевоенные годы, в 1946 г., в период создания Красноярского отделения СП .</w:t>
      </w:r>
      <w:r w:rsidR="008505D8">
        <w:t xml:space="preserve"> </w:t>
      </w:r>
      <w:r w:rsidR="00834206" w:rsidRPr="00093B5A">
        <w:t>Была написана научная концепция, автором которой был ученый-филолог и писатель А.Я.Гуревич. Концепция и сейчас хранится в архиве музея, как и опись собранных писателями книг, рукописей, фотографий из истории литературы начала</w:t>
      </w:r>
      <w:r w:rsidR="008505D8">
        <w:t xml:space="preserve"> </w:t>
      </w:r>
      <w:r w:rsidR="00834206" w:rsidRPr="00093B5A">
        <w:t>ХХ в. В ней значится 95 единиц хранения. Экспонаты собирались по инициативе председателя Союза писателей Н.С. Устиновича в 1956 г. К сожалению, эта</w:t>
      </w:r>
      <w:r w:rsidR="008505D8">
        <w:t xml:space="preserve"> </w:t>
      </w:r>
      <w:r w:rsidR="00834206" w:rsidRPr="00093B5A">
        <w:t>инициатива не имела последствий</w:t>
      </w:r>
      <w:r w:rsidR="008505D8">
        <w:t>.</w:t>
      </w:r>
    </w:p>
    <w:p w:rsidR="00834206" w:rsidRPr="00093B5A" w:rsidRDefault="00834206" w:rsidP="008505D8">
      <w:pPr>
        <w:ind w:firstLine="709"/>
      </w:pPr>
      <w:r w:rsidRPr="00093B5A">
        <w:t xml:space="preserve">В начале 80-х годов ХХ в., </w:t>
      </w:r>
      <w:r w:rsidR="00F922AD" w:rsidRPr="00093B5A">
        <w:t>идея создания л</w:t>
      </w:r>
      <w:r w:rsidRPr="00093B5A">
        <w:t>итературного музея снова поднимается, оживляется литературная жизнь. Во всех городских газетах и заводских многотиражках появляются подборки стихов молодых поэтов. Все эти события связаны с возвращением в родные места ставшего знаменитым тогда писателя Виктора Петровича Астафьева. Он стал своеобразным центром притяжения культурной жизни огромного края: встречи с членами литературных объединений, молодыми прозаиками и поэтами, рабочими предприятий, студентами, десятки интервью, переписка читателями-поклонниками его таланта. Овсянка становится местом паломничества, как Ясная Поляна или Сростки еще при жизни В.П. Астафьева. К музею у Виктора Петровича было особое отношение.</w:t>
      </w:r>
    </w:p>
    <w:p w:rsidR="005676AA" w:rsidRPr="00093B5A" w:rsidRDefault="005676AA" w:rsidP="008505D8">
      <w:pPr>
        <w:ind w:firstLine="709"/>
      </w:pPr>
    </w:p>
    <w:p w:rsidR="005676AA" w:rsidRDefault="005676AA" w:rsidP="008505D8">
      <w:pPr>
        <w:pStyle w:val="2"/>
      </w:pPr>
      <w:bookmarkStart w:id="2" w:name="_Toc254343499"/>
      <w:r w:rsidRPr="00093B5A">
        <w:t>Стр</w:t>
      </w:r>
      <w:r w:rsidR="00A4233C">
        <w:t xml:space="preserve">уктура и научная деятельность </w:t>
      </w:r>
      <w:r w:rsidRPr="00093B5A">
        <w:t>музея</w:t>
      </w:r>
      <w:bookmarkEnd w:id="2"/>
    </w:p>
    <w:p w:rsidR="00A4233C" w:rsidRPr="00093B5A" w:rsidRDefault="00A4233C" w:rsidP="008505D8">
      <w:pPr>
        <w:ind w:firstLine="709"/>
      </w:pPr>
    </w:p>
    <w:p w:rsidR="008505D8" w:rsidRDefault="00834206" w:rsidP="008505D8">
      <w:pPr>
        <w:ind w:firstLine="709"/>
      </w:pPr>
      <w:r w:rsidRPr="00093B5A">
        <w:t>Музей располагает уникальным собранием творческого наследия великого писателя, особую ценность представляют рукописи многих произведений, созданных в последние годы. Итогом выставочной и собирательской деятельности стало открытие в 1998 г. раздела экспозиции Литературного музея «Жизнь на миру», которая отражает жизнь и творчество В.П. Астафьева как выдающегося писателя Сибири. С тех пор музейная жизнь тесно переплелась с основными вехами биографии выдающегося художника слова Астафьева. В Литературном музее проходят заседания Благотворительного фонда имени В.П. Астафьева, который был учреждён при участии самого писателя, проходят презентации различных изданий – альбомов, книг, кинофильмов, встречи с писателями, режиссерами телевидения и кино</w:t>
      </w:r>
      <w:r w:rsidR="008505D8">
        <w:t>.</w:t>
      </w:r>
    </w:p>
    <w:p w:rsidR="008505D8" w:rsidRDefault="00834206" w:rsidP="008505D8">
      <w:pPr>
        <w:ind w:firstLine="709"/>
      </w:pPr>
      <w:r w:rsidRPr="00093B5A">
        <w:t>Литературный музей сегодня это научно-исследовательски</w:t>
      </w:r>
      <w:r w:rsidR="005676AA" w:rsidRPr="00093B5A">
        <w:t>й центр по изучению литературы С</w:t>
      </w:r>
      <w:r w:rsidRPr="00093B5A">
        <w:t>ибири, научно-просветительский центр по пропаганде краеведческого материала, музейная экспозиция – наглядная основа для познания сибирской литературы. Для этого создана база, скомплектованы архивы сибирских писателей и богатейший книжный фонд, состоящий из коллекций писателей и библиофилов. Основное ядро библиотеки музея составляет книжное собрание известного красноярского библиофила И. М. Кузнецова. Книги и архивы В. П. Астафьева, С.В. Сартакова, И.Д.Рождест</w:t>
      </w:r>
      <w:r w:rsidR="005676AA" w:rsidRPr="00093B5A">
        <w:t>в</w:t>
      </w:r>
      <w:r w:rsidRPr="00093B5A">
        <w:t>енского,</w:t>
      </w:r>
      <w:r w:rsidR="008505D8">
        <w:t xml:space="preserve"> </w:t>
      </w:r>
      <w:r w:rsidRPr="00093B5A">
        <w:t>Н.С. Устиновича, Н.И. Мамина, П.П. Петрова, М.И. Ошарова, И.И. Пантелеева, М.С. Перевозчикова, З.Я. Яхнина, А.Т. Черкасова, А.И. Чмыхало и других сибирских писателей также нашли достойное место в экспозициях и фондах музея</w:t>
      </w:r>
      <w:r w:rsidR="008505D8">
        <w:t>.</w:t>
      </w:r>
    </w:p>
    <w:p w:rsidR="008505D8" w:rsidRDefault="00834206" w:rsidP="008505D8">
      <w:pPr>
        <w:ind w:firstLine="709"/>
      </w:pPr>
      <w:r w:rsidRPr="00093B5A">
        <w:t xml:space="preserve">Региональная литература впитала в себя историю и культуру родного края, лучшие ее произведения способны показать процесс формирования уникальных черт характера сибиряка-красноярца, поэтому Литературный музей выступил инициатором создания уникальной хрестоматии по сибирской литературе XVII-XX вв. «Сибирский характер: слово и дело». Коллектив авторов (в составе В.К. Размахниной, Н.В. Лебедевой, </w:t>
      </w:r>
      <w:r w:rsidR="005676AA" w:rsidRPr="00093B5A">
        <w:t xml:space="preserve">Т.Н. Садыриной, И.Н. Чеха, А.В. </w:t>
      </w:r>
      <w:r w:rsidRPr="00093B5A">
        <w:t>Бродневой) представил свой проект в электронном варианте (грант администрации Красноярского края) и работает над проектом учебника-хрестоматии, концепция которого основана на традиционных ценностях: образ малой родины, матери, Бога. Неслучайно еще сибирские областники мечтали создать учебник по «родиноведению»</w:t>
      </w:r>
      <w:r w:rsidR="008505D8">
        <w:t>.</w:t>
      </w:r>
    </w:p>
    <w:p w:rsidR="008505D8" w:rsidRDefault="00834206" w:rsidP="008505D8">
      <w:pPr>
        <w:ind w:firstLine="709"/>
      </w:pPr>
      <w:r w:rsidRPr="00093B5A">
        <w:t>Собрав воедино уникальные тексты XVII-XX вв., снабдив хрестоматию справочным материалом, составители попытались ответить на вызов времени – противопоставить массовой культуре истинные духовные ценности.</w:t>
      </w:r>
      <w:r w:rsidR="008505D8">
        <w:t xml:space="preserve"> </w:t>
      </w:r>
      <w:r w:rsidRPr="00093B5A">
        <w:t>Электронный вариант сибирской хрестоматии разошелся сотнями</w:t>
      </w:r>
      <w:r w:rsidR="008505D8">
        <w:t xml:space="preserve"> </w:t>
      </w:r>
      <w:r w:rsidRPr="00093B5A">
        <w:t>экземпляров по всему Енисейском региону. В поддержку сибирской хрестоматии проводятся уроки по творчеству писателей-красноярцев В.И. Анучина,</w:t>
      </w:r>
      <w:r w:rsidR="005676AA" w:rsidRPr="00093B5A">
        <w:t xml:space="preserve"> </w:t>
      </w:r>
      <w:r w:rsidRPr="00093B5A">
        <w:t>Д.П. Давыдова, В.П. Астафьева, Н.С. Устиновича, А.Т. Черкасова, А.И. Чмыхало,</w:t>
      </w:r>
      <w:r w:rsidR="008505D8">
        <w:t xml:space="preserve"> </w:t>
      </w:r>
      <w:r w:rsidRPr="00093B5A">
        <w:t>А.М. Бондаренко, Б.М. Петрова, А.И. Щербакова и др</w:t>
      </w:r>
      <w:r w:rsidR="008505D8">
        <w:t>.</w:t>
      </w:r>
    </w:p>
    <w:p w:rsidR="008505D8" w:rsidRDefault="00834206" w:rsidP="008505D8">
      <w:pPr>
        <w:ind w:firstLine="709"/>
      </w:pPr>
      <w:r w:rsidRPr="00093B5A">
        <w:t>Для учащихся общеобразовательных школ ежегодно проводится научно-практическая конференция «Сибирь суровая и нежная», где на секциях «лингвистика» и «литература» школьники представляют свои первые опыты научно-исследовательской работы. Призеры конференции не раз становились лауреатами Всероссийского конкурса для старшеклассников «Человек в истории: Россия – XX в.» (г. Москва). Популярными среди преподавателей русского языка и литературы общеобразовательных школ и средних учебных заведений стали семинары по сибирской литературе, проводимые музеем с привлечением научных кадров из высших учебных заведений Красноярска</w:t>
      </w:r>
      <w:r w:rsidR="008505D8">
        <w:t>.</w:t>
      </w:r>
    </w:p>
    <w:p w:rsidR="00834206" w:rsidRPr="00093B5A" w:rsidRDefault="00834206" w:rsidP="008505D8">
      <w:pPr>
        <w:ind w:firstLine="709"/>
      </w:pPr>
      <w:r w:rsidRPr="00093B5A">
        <w:t>Литературный музей предлагает музейно-образовательные программы для школьников и студентов по темам:</w:t>
      </w:r>
    </w:p>
    <w:p w:rsidR="00834206" w:rsidRPr="00093B5A" w:rsidRDefault="00834206" w:rsidP="008505D8">
      <w:pPr>
        <w:ind w:firstLine="709"/>
      </w:pPr>
      <w:r w:rsidRPr="00093B5A">
        <w:t>«Сибирская литература»,</w:t>
      </w:r>
    </w:p>
    <w:p w:rsidR="00834206" w:rsidRPr="00093B5A" w:rsidRDefault="00834206" w:rsidP="008505D8">
      <w:pPr>
        <w:ind w:firstLine="709"/>
      </w:pPr>
      <w:r w:rsidRPr="00093B5A">
        <w:t>«Мое Красноярье»,</w:t>
      </w:r>
    </w:p>
    <w:p w:rsidR="00834206" w:rsidRPr="00093B5A" w:rsidRDefault="00834206" w:rsidP="008505D8">
      <w:pPr>
        <w:ind w:firstLine="709"/>
      </w:pPr>
      <w:r w:rsidRPr="00093B5A">
        <w:t>«Сибирский фольклор».</w:t>
      </w:r>
    </w:p>
    <w:p w:rsidR="00834206" w:rsidRPr="00093B5A" w:rsidRDefault="00834206" w:rsidP="008505D8">
      <w:pPr>
        <w:ind w:firstLine="709"/>
      </w:pPr>
      <w:r w:rsidRPr="00093B5A">
        <w:t>«Сибирская литература»</w:t>
      </w:r>
    </w:p>
    <w:p w:rsidR="00834206" w:rsidRPr="00093B5A" w:rsidRDefault="00834206" w:rsidP="008505D8">
      <w:pPr>
        <w:ind w:firstLine="709"/>
      </w:pPr>
      <w:r w:rsidRPr="00093B5A">
        <w:t>Экскурсии и музейные занятия:</w:t>
      </w:r>
    </w:p>
    <w:p w:rsidR="00834206" w:rsidRPr="00093B5A" w:rsidRDefault="00834206" w:rsidP="008505D8">
      <w:pPr>
        <w:ind w:firstLine="709"/>
      </w:pPr>
      <w:r w:rsidRPr="00093B5A">
        <w:t>Жизнь и творчество В.П. Астафьева</w:t>
      </w:r>
    </w:p>
    <w:p w:rsidR="00834206" w:rsidRPr="00093B5A" w:rsidRDefault="00834206" w:rsidP="008505D8">
      <w:pPr>
        <w:ind w:firstLine="709"/>
      </w:pPr>
      <w:r w:rsidRPr="00093B5A">
        <w:t>Жизнь и творчество Н.С. Устиновича</w:t>
      </w:r>
    </w:p>
    <w:p w:rsidR="00834206" w:rsidRPr="00093B5A" w:rsidRDefault="00834206" w:rsidP="008505D8">
      <w:pPr>
        <w:ind w:firstLine="709"/>
      </w:pPr>
      <w:r w:rsidRPr="00093B5A">
        <w:t>Современная сибирская литература – экскурсия по выставке к 60</w:t>
      </w:r>
      <w:r w:rsidR="008505D8">
        <w:t>-</w:t>
      </w:r>
      <w:r w:rsidRPr="00093B5A">
        <w:t>летию красноярского отделения Союза писателей</w:t>
      </w:r>
    </w:p>
    <w:p w:rsidR="00834206" w:rsidRPr="00093B5A" w:rsidRDefault="00834206" w:rsidP="008505D8">
      <w:pPr>
        <w:ind w:firstLine="709"/>
      </w:pPr>
      <w:r w:rsidRPr="00093B5A">
        <w:t>«Сибиряки суворовской закалки»</w:t>
      </w:r>
      <w:r w:rsidR="008505D8">
        <w:t xml:space="preserve"> - </w:t>
      </w:r>
      <w:r w:rsidRPr="00093B5A">
        <w:t>литературно-музыкальная композиция, посвященная творчеству воинов-сибиряков</w:t>
      </w:r>
    </w:p>
    <w:p w:rsidR="00834206" w:rsidRPr="00093B5A" w:rsidRDefault="00834206" w:rsidP="008505D8">
      <w:pPr>
        <w:ind w:firstLine="709"/>
      </w:pPr>
      <w:r w:rsidRPr="00093B5A">
        <w:t>Встречи с писателями и поэтами:</w:t>
      </w:r>
    </w:p>
    <w:p w:rsidR="00834206" w:rsidRPr="00093B5A" w:rsidRDefault="00834206" w:rsidP="008505D8">
      <w:pPr>
        <w:ind w:firstLine="709"/>
      </w:pPr>
      <w:r w:rsidRPr="00093B5A">
        <w:t>Встреча с Т. Долгополовой, поэтом, лауреатом премии фонда им. В.П.Астафьева.</w:t>
      </w:r>
    </w:p>
    <w:p w:rsidR="00834206" w:rsidRPr="00093B5A" w:rsidRDefault="005E2477" w:rsidP="008505D8">
      <w:pPr>
        <w:pStyle w:val="2"/>
      </w:pPr>
      <w:r>
        <w:br w:type="page"/>
      </w:r>
      <w:bookmarkStart w:id="3" w:name="_Toc254343500"/>
      <w:r w:rsidR="00834206" w:rsidRPr="00093B5A">
        <w:t>Заключение</w:t>
      </w:r>
      <w:bookmarkEnd w:id="3"/>
    </w:p>
    <w:p w:rsidR="008505D8" w:rsidRDefault="008505D8" w:rsidP="008505D8">
      <w:pPr>
        <w:ind w:firstLine="709"/>
      </w:pPr>
    </w:p>
    <w:p w:rsidR="008505D8" w:rsidRDefault="00F43A29" w:rsidP="008505D8">
      <w:pPr>
        <w:ind w:firstLine="709"/>
      </w:pPr>
      <w:r w:rsidRPr="00093B5A">
        <w:t>Сегодня музей развивается. Фонды пополняются все новыми документами, рук</w:t>
      </w:r>
      <w:r w:rsidR="005E2477">
        <w:t xml:space="preserve">описями. Проводятся выставки и </w:t>
      </w:r>
      <w:r w:rsidRPr="00093B5A">
        <w:t>экскурсии</w:t>
      </w:r>
      <w:r w:rsidR="008505D8">
        <w:t>.</w:t>
      </w:r>
    </w:p>
    <w:p w:rsidR="008505D8" w:rsidRDefault="00357CC8" w:rsidP="008505D8">
      <w:pPr>
        <w:ind w:firstLine="709"/>
      </w:pPr>
      <w:r w:rsidRPr="00093B5A">
        <w:t xml:space="preserve">Работники музея пытаются заинтересовать в творчестве земляков всех, начиная с учащихся младших классов, до высоких </w:t>
      </w:r>
      <w:r w:rsidR="00BD6EA3" w:rsidRPr="00093B5A">
        <w:t>должностных</w:t>
      </w:r>
      <w:r w:rsidRPr="00093B5A">
        <w:t xml:space="preserve"> лиц. Тем самым пытаясь</w:t>
      </w:r>
      <w:r w:rsidR="008505D8">
        <w:t xml:space="preserve"> </w:t>
      </w:r>
      <w:r w:rsidRPr="00093B5A">
        <w:t>показать, что есть у нас в Сибири прекрасные произведения и прекрасные писатели мастера своего дела. И конечно велико значение музея как литературного архива.</w:t>
      </w:r>
    </w:p>
    <w:p w:rsidR="008505D8" w:rsidRDefault="005E2477" w:rsidP="008505D8">
      <w:pPr>
        <w:pStyle w:val="2"/>
      </w:pPr>
      <w:r>
        <w:br w:type="page"/>
      </w:r>
      <w:bookmarkStart w:id="4" w:name="_Toc254343501"/>
      <w:r w:rsidR="008505D8">
        <w:t>Приложения</w:t>
      </w:r>
      <w:bookmarkEnd w:id="4"/>
    </w:p>
    <w:p w:rsidR="008505D8" w:rsidRDefault="008505D8" w:rsidP="008505D8">
      <w:pPr>
        <w:ind w:firstLine="709"/>
      </w:pPr>
    </w:p>
    <w:p w:rsidR="00834206" w:rsidRPr="00093B5A" w:rsidRDefault="00834206" w:rsidP="008505D8">
      <w:pPr>
        <w:pStyle w:val="2"/>
      </w:pPr>
      <w:bookmarkStart w:id="5" w:name="_Toc254343502"/>
      <w:r w:rsidRPr="00093B5A">
        <w:t>Приложение 1.</w:t>
      </w:r>
      <w:bookmarkEnd w:id="5"/>
    </w:p>
    <w:p w:rsidR="00834206" w:rsidRPr="00093B5A" w:rsidRDefault="00834206" w:rsidP="008505D8">
      <w:pPr>
        <w:ind w:firstLine="709"/>
      </w:pPr>
    </w:p>
    <w:p w:rsidR="00834206" w:rsidRPr="00093B5A" w:rsidRDefault="008D5909" w:rsidP="008505D8">
      <w:pPr>
        <w:ind w:firstLine="709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77pt;height:120pt;visibility:visible">
            <v:imagedata r:id="rId7" o:title=""/>
          </v:shape>
        </w:pict>
      </w:r>
    </w:p>
    <w:p w:rsidR="00834206" w:rsidRPr="00093B5A" w:rsidRDefault="00834206" w:rsidP="008505D8">
      <w:pPr>
        <w:ind w:firstLine="709"/>
      </w:pPr>
      <w:r w:rsidRPr="00093B5A">
        <w:t>Дом Цукермана 1911г.</w:t>
      </w:r>
    </w:p>
    <w:p w:rsidR="00834206" w:rsidRPr="00093B5A" w:rsidRDefault="00834206" w:rsidP="008505D8">
      <w:pPr>
        <w:ind w:firstLine="709"/>
      </w:pPr>
    </w:p>
    <w:p w:rsidR="00834206" w:rsidRDefault="008505D8" w:rsidP="008505D8">
      <w:pPr>
        <w:pStyle w:val="afa"/>
      </w:pPr>
      <w:r>
        <w:br w:type="page"/>
      </w:r>
      <w:r w:rsidR="00834206" w:rsidRPr="00093B5A">
        <w:t>Приложение 2.</w:t>
      </w:r>
    </w:p>
    <w:p w:rsidR="008505D8" w:rsidRPr="00093B5A" w:rsidRDefault="008505D8" w:rsidP="008505D8">
      <w:pPr>
        <w:pStyle w:val="afa"/>
      </w:pPr>
    </w:p>
    <w:p w:rsidR="00834206" w:rsidRPr="00093B5A" w:rsidRDefault="008D5909" w:rsidP="008505D8">
      <w:pPr>
        <w:ind w:firstLine="709"/>
      </w:pPr>
      <w:r>
        <w:rPr>
          <w:noProof/>
        </w:rPr>
        <w:pict>
          <v:shape id="Рисунок 3" o:spid="_x0000_i1026" type="#_x0000_t75" style="width:195pt;height:142.5pt;visibility:visible">
            <v:imagedata r:id="rId8" o:title=""/>
          </v:shape>
        </w:pict>
      </w:r>
      <w:r w:rsidR="00834206" w:rsidRPr="00093B5A">
        <w:t>.</w:t>
      </w:r>
      <w:r w:rsidR="008505D8">
        <w:t xml:space="preserve"> </w:t>
      </w:r>
      <w:r>
        <w:rPr>
          <w:noProof/>
        </w:rPr>
        <w:pict>
          <v:shape id="Рисунок 2" o:spid="_x0000_i1027" type="#_x0000_t75" style="width:198pt;height:132.75pt;visibility:visible">
            <v:imagedata r:id="rId9" o:title=""/>
          </v:shape>
        </w:pict>
      </w:r>
    </w:p>
    <w:p w:rsidR="00F922AD" w:rsidRPr="00093B5A" w:rsidRDefault="00F922AD" w:rsidP="008505D8">
      <w:pPr>
        <w:ind w:firstLine="709"/>
      </w:pPr>
      <w:r w:rsidRPr="00093B5A">
        <w:t>Литературный музей имени В.П. Астафьева.</w:t>
      </w:r>
      <w:bookmarkStart w:id="6" w:name="_GoBack"/>
      <w:bookmarkEnd w:id="6"/>
    </w:p>
    <w:sectPr w:rsidR="00F922AD" w:rsidRPr="00093B5A" w:rsidSect="008505D8">
      <w:headerReference w:type="default" r:id="rId10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CB" w:rsidRDefault="00A36ECB" w:rsidP="009E588D">
      <w:pPr>
        <w:spacing w:line="240" w:lineRule="auto"/>
        <w:ind w:firstLine="709"/>
      </w:pPr>
      <w:r>
        <w:separator/>
      </w:r>
    </w:p>
  </w:endnote>
  <w:endnote w:type="continuationSeparator" w:id="0">
    <w:p w:rsidR="00A36ECB" w:rsidRDefault="00A36ECB" w:rsidP="009E588D">
      <w:pPr>
        <w:spacing w:line="240" w:lineRule="auto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CB" w:rsidRDefault="00A36ECB" w:rsidP="009E588D">
      <w:pPr>
        <w:spacing w:line="240" w:lineRule="auto"/>
        <w:ind w:firstLine="709"/>
      </w:pPr>
      <w:r>
        <w:separator/>
      </w:r>
    </w:p>
  </w:footnote>
  <w:footnote w:type="continuationSeparator" w:id="0">
    <w:p w:rsidR="00A36ECB" w:rsidRDefault="00A36ECB" w:rsidP="009E588D">
      <w:pPr>
        <w:spacing w:line="240" w:lineRule="auto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29" w:rsidRDefault="00E465EA" w:rsidP="008505D8">
    <w:pPr>
      <w:pStyle w:val="a6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AF7"/>
    <w:rsid w:val="00093B5A"/>
    <w:rsid w:val="000D7B95"/>
    <w:rsid w:val="0024115C"/>
    <w:rsid w:val="00357CC8"/>
    <w:rsid w:val="00443AF7"/>
    <w:rsid w:val="00482143"/>
    <w:rsid w:val="004E4AB8"/>
    <w:rsid w:val="00501011"/>
    <w:rsid w:val="005676AA"/>
    <w:rsid w:val="005E2477"/>
    <w:rsid w:val="006272F1"/>
    <w:rsid w:val="00687539"/>
    <w:rsid w:val="006B6645"/>
    <w:rsid w:val="00755D6F"/>
    <w:rsid w:val="007715E4"/>
    <w:rsid w:val="00834206"/>
    <w:rsid w:val="008505D8"/>
    <w:rsid w:val="008D5909"/>
    <w:rsid w:val="009B5760"/>
    <w:rsid w:val="009E588D"/>
    <w:rsid w:val="00A36ECB"/>
    <w:rsid w:val="00A4233C"/>
    <w:rsid w:val="00AE6EA5"/>
    <w:rsid w:val="00BD6EA3"/>
    <w:rsid w:val="00CF7847"/>
    <w:rsid w:val="00DF7161"/>
    <w:rsid w:val="00E465EA"/>
    <w:rsid w:val="00F43A29"/>
    <w:rsid w:val="00F922AD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8E0001B-EBF4-4C18-A819-3C12198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8505D8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505D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505D8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8505D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505D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505D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505D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505D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505D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8505D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9">
    <w:name w:val="footer"/>
    <w:basedOn w:val="a2"/>
    <w:link w:val="aa"/>
    <w:uiPriority w:val="99"/>
    <w:semiHidden/>
    <w:rsid w:val="008505D8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ій колонтитул Знак"/>
    <w:link w:val="a6"/>
    <w:uiPriority w:val="99"/>
    <w:semiHidden/>
    <w:locked/>
    <w:rsid w:val="008505D8"/>
    <w:rPr>
      <w:noProof/>
      <w:kern w:val="16"/>
      <w:sz w:val="28"/>
      <w:szCs w:val="28"/>
      <w:lang w:val="ru-RU" w:eastAsia="ru-RU"/>
    </w:rPr>
  </w:style>
  <w:style w:type="paragraph" w:styleId="ab">
    <w:name w:val="Balloon Text"/>
    <w:basedOn w:val="a2"/>
    <w:uiPriority w:val="99"/>
    <w:semiHidden/>
    <w:rsid w:val="00834206"/>
    <w:pPr>
      <w:spacing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aa">
    <w:name w:val="Нижній колонтитул Знак"/>
    <w:link w:val="a9"/>
    <w:uiPriority w:val="99"/>
    <w:semiHidden/>
    <w:locked/>
    <w:rsid w:val="008505D8"/>
    <w:rPr>
      <w:sz w:val="28"/>
      <w:szCs w:val="28"/>
      <w:lang w:val="ru-RU" w:eastAsia="ru-RU"/>
    </w:rPr>
  </w:style>
  <w:style w:type="table" w:styleId="-1">
    <w:name w:val="Table Web 1"/>
    <w:basedOn w:val="a4"/>
    <w:uiPriority w:val="99"/>
    <w:rsid w:val="008505D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1">
    <w:name w:val="Текст Знак1"/>
    <w:link w:val="ac"/>
    <w:uiPriority w:val="99"/>
    <w:locked/>
    <w:rsid w:val="008505D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7">
    <w:name w:val="Body Text"/>
    <w:basedOn w:val="a2"/>
    <w:link w:val="ad"/>
    <w:uiPriority w:val="99"/>
    <w:rsid w:val="008505D8"/>
    <w:pPr>
      <w:ind w:firstLine="0"/>
    </w:pPr>
  </w:style>
  <w:style w:type="character" w:customStyle="1" w:styleId="ad">
    <w:name w:val="Основни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character" w:customStyle="1" w:styleId="ae">
    <w:name w:val="Верхний колонтитул Знак"/>
    <w:uiPriority w:val="99"/>
    <w:rsid w:val="008505D8"/>
    <w:rPr>
      <w:kern w:val="16"/>
      <w:sz w:val="24"/>
      <w:szCs w:val="24"/>
    </w:rPr>
  </w:style>
  <w:style w:type="paragraph" w:customStyle="1" w:styleId="af">
    <w:name w:val="выделение"/>
    <w:uiPriority w:val="99"/>
    <w:rsid w:val="008505D8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8505D8"/>
    <w:rPr>
      <w:color w:val="0000FF"/>
      <w:u w:val="single"/>
    </w:rPr>
  </w:style>
  <w:style w:type="paragraph" w:customStyle="1" w:styleId="21">
    <w:name w:val="Заголовок 2 дипл"/>
    <w:basedOn w:val="a2"/>
    <w:next w:val="af1"/>
    <w:uiPriority w:val="99"/>
    <w:rsid w:val="008505D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8505D8"/>
    <w:pPr>
      <w:shd w:val="clear" w:color="auto" w:fill="FFFFFF"/>
      <w:spacing w:before="192"/>
      <w:ind w:right="-5" w:firstLine="360"/>
    </w:pPr>
  </w:style>
  <w:style w:type="character" w:customStyle="1" w:styleId="af2">
    <w:name w:val="Основний текст з відступом Знак"/>
    <w:link w:val="af1"/>
    <w:uiPriority w:val="99"/>
    <w:semiHidden/>
    <w:rPr>
      <w:rFonts w:ascii="Times New Roman" w:hAnsi="Times New Roman"/>
      <w:sz w:val="28"/>
      <w:szCs w:val="28"/>
    </w:rPr>
  </w:style>
  <w:style w:type="paragraph" w:styleId="ac">
    <w:name w:val="Plain Text"/>
    <w:basedOn w:val="a2"/>
    <w:link w:val="11"/>
    <w:uiPriority w:val="99"/>
    <w:rsid w:val="008505D8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4">
    <w:name w:val="endnote reference"/>
    <w:uiPriority w:val="99"/>
    <w:semiHidden/>
    <w:rsid w:val="008505D8"/>
    <w:rPr>
      <w:vertAlign w:val="superscript"/>
    </w:rPr>
  </w:style>
  <w:style w:type="character" w:styleId="af5">
    <w:name w:val="footnote reference"/>
    <w:uiPriority w:val="99"/>
    <w:semiHidden/>
    <w:rsid w:val="008505D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505D8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6">
    <w:name w:val="page number"/>
    <w:uiPriority w:val="99"/>
    <w:rsid w:val="008505D8"/>
  </w:style>
  <w:style w:type="character" w:customStyle="1" w:styleId="af7">
    <w:name w:val="номер страницы"/>
    <w:uiPriority w:val="99"/>
    <w:rsid w:val="008505D8"/>
    <w:rPr>
      <w:sz w:val="28"/>
      <w:szCs w:val="28"/>
    </w:rPr>
  </w:style>
  <w:style w:type="paragraph" w:styleId="af8">
    <w:name w:val="Normal (Web)"/>
    <w:basedOn w:val="a2"/>
    <w:uiPriority w:val="99"/>
    <w:rsid w:val="008505D8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8505D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8505D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505D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505D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505D8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8505D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505D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9">
    <w:name w:val="Table Grid"/>
    <w:basedOn w:val="a4"/>
    <w:uiPriority w:val="99"/>
    <w:rsid w:val="008505D8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8505D8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505D8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505D8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505D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505D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505D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505D8"/>
    <w:rPr>
      <w:i/>
      <w:iCs/>
    </w:rPr>
  </w:style>
  <w:style w:type="paragraph" w:customStyle="1" w:styleId="afb">
    <w:name w:val="ТАБЛИЦА"/>
    <w:next w:val="a2"/>
    <w:autoRedefine/>
    <w:uiPriority w:val="99"/>
    <w:rsid w:val="008505D8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8505D8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8505D8"/>
  </w:style>
  <w:style w:type="table" w:customStyle="1" w:styleId="14">
    <w:name w:val="Стиль таблицы1"/>
    <w:basedOn w:val="a4"/>
    <w:uiPriority w:val="99"/>
    <w:rsid w:val="008505D8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8505D8"/>
    <w:pPr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8505D8"/>
    <w:pPr>
      <w:ind w:firstLine="709"/>
    </w:pPr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8505D8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виноски Знак"/>
    <w:link w:val="aff0"/>
    <w:uiPriority w:val="99"/>
    <w:locked/>
    <w:rsid w:val="008505D8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8505D8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Офис 505</Company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Игорь</dc:creator>
  <cp:keywords/>
  <dc:description/>
  <cp:lastModifiedBy>Irina</cp:lastModifiedBy>
  <cp:revision>2</cp:revision>
  <dcterms:created xsi:type="dcterms:W3CDTF">2014-08-10T08:15:00Z</dcterms:created>
  <dcterms:modified xsi:type="dcterms:W3CDTF">2014-08-10T08:15:00Z</dcterms:modified>
</cp:coreProperties>
</file>