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Вірусний гепатит А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Вірусний гепатит А - гостра циклічна хвороба з переважно фекально-оральним механізмом передачі, що характеризується ураженням печінки і синдромом інтоксикації, збільшенням печінки і нерідко жовтяницею.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Етіологія. Збудник - вірус гепатиту А - ентеро вірус типу 72, відноситься до роду Enterovirus сімейства Picornaviridae, діаметр 28 нм.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Геном вірусу представлений однонитчатим РНК. Передбачається наявність двох серотипів і декількох варіантів і штамів вірусу.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Вірус гепатиту А стійкий у навколишнім середовищі: при кімнатній температурі може зберігатися декілька тижнів чи кілька місяців, а при 4 </w:t>
      </w:r>
      <w:r>
        <w:rPr>
          <w:color w:val="000000"/>
          <w:lang w:val="uk-UA"/>
        </w:rPr>
        <w:sym w:font="Symbol" w:char="F0B0"/>
      </w:r>
      <w:r>
        <w:rPr>
          <w:color w:val="000000"/>
          <w:lang w:val="uk-UA"/>
        </w:rPr>
        <w:t xml:space="preserve">C - кілька років. Вірус інактивіюється при температурі 100 </w:t>
      </w:r>
      <w:r>
        <w:rPr>
          <w:color w:val="000000"/>
          <w:lang w:val="uk-UA"/>
        </w:rPr>
        <w:sym w:font="Symbol" w:char="F0B0"/>
      </w:r>
      <w:r>
        <w:rPr>
          <w:color w:val="000000"/>
          <w:lang w:val="uk-UA"/>
        </w:rPr>
        <w:t xml:space="preserve">C протягом 5 хв., при 85 </w:t>
      </w:r>
      <w:r>
        <w:rPr>
          <w:color w:val="000000"/>
          <w:lang w:val="uk-UA"/>
        </w:rPr>
        <w:sym w:font="Symbol" w:char="F0B0"/>
      </w:r>
      <w:r>
        <w:rPr>
          <w:color w:val="000000"/>
          <w:lang w:val="uk-UA"/>
        </w:rPr>
        <w:t>С - протягом 1 хв. Чутливий до формаліну й УФО, відносно стійкий до хлору, не инактивіюється хлороформом і ефіром.</w:t>
      </w:r>
    </w:p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Епідеміологія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Джерелом інфекції є хворі з без жовтяничної, субклінічної чи інфекції хворі в інкубаційному, продромальному періодах і початковій фазі періоду розпалу хвороби, у фекаліях яких виявляються вірус гепатиту А чи антигени вірусу гепатиту А. Найбільше епідеміологічне значення мають пацієнти зі стертими і безжовтяничними формами гепатиту А, кількість яких може в 2-10 разів перевищувати число хворих жовтяничними формами, а виявлення вимагає застосування складних вірусологічних і імунологічних методів, мало доступних у широкій практиці.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Ведучий механізм зараження гепатитом А - фекально-оральний, реалізований через водяний, харчовий і контактно-побутовий шляхи передачі.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Особливого значення набуває водяний шлях передачі інфекції, що забезпечує виникнення епідемічних спалахів гепатиту. Можливий “крово-контактний” механізм передачі вірусу гепатиту А в випадках порушення правил асептики при проведенні парентеральних маніпуляцій у період вирусеміїї у хворих гепатитом А. Наявність повітряно-краплинного шляху передачі точно не встановлена.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Сприйнятливість до гепатиту А загальна. Найбільш часте захворювання реєструється у дітей старше 1 року (особливо у віці 3-12 років) і у молоді. 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Гепатиту А властиво сезонне підвищення захворюваності в літньо-осінній період. Відзначається також і циклічне підвищення захворюваності через 3-5, 7-20 років, що зв'язано зі зміною імунної структури популяції хазяїнів вірусу. Повторні захворювання гепатиту А зустрічаються рідко і зв'язано, імовірно, із зараженням іншим серологічним типом вірусу. </w:t>
      </w:r>
    </w:p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Патогенез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Гепатит А – гостра циклічна інфекція, що характеризується чіткою зміною періодів.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Після зараження вірусом гепатиту А з кишечнику проникає в кров, виникає вирусемія, що обумовлює розвиток токсичного синдрому в початковий період хвороби, з наступним надходженням у печінку. У результаті впровадження і реплікації вірус впливає на пряму цитолітичну дію на гепатоцити, розвиваються запальні і некробіотичні процеси переважно в перипортальній зоні печіночних часточок і портальних трактів.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Унаслідок комплексних імунних механізмів реплікація вірусу припиняється, і він виводиться з організму людини. Хронічні форми інфекції, у тому числі і вірусоносія при гепатиті А розвиваються вкрай рідко. </w:t>
      </w:r>
    </w:p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Клінічна картина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Гепатит А характеризується поліморфізмом клінічних проявів. Розрізняють наступні форми ступеня виразності клінічних проявів: субклінічну, стерту, безжовтяничну, жовтяничну. По тривалості: гостру і затяжну. По ступеню ваги захворювання: легку, середньої ваги, важку.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Ускладнення: рецидиви, загострення, поразки желчовиводящих шляхів.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Наслідки: видужання без залишкових явищ, із залишковими явищами – постгепатитний синдром, затяжна реконвалесценція, поразки желчовиводящих шляхів (дискинезія, холецистит).</w:t>
      </w:r>
    </w:p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Профілактика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Проводиться комплекс санітарно-гігієнічних і протиепідемічних заходів, такий же як при інших кишкових інфекціях. Питна вода і харчові продукти, вільні від вірусу гепатиту А - застава зниження захворюваності. Необхідна перевірка якості водопровідної води на вірусне забруднення. Контактні особи обстежуються протягом 50 днів. У центрах хвороби проводиться дезінфекція хлоровмістними препаратами.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Імунопрофілактика гепатиту А специфічного імуноглобуліну по 0,05 мол/кг маси тіла в/м чи нормального донорських.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Активна імунопрофілактика гепатиту А не розроблена.</w:t>
      </w:r>
    </w:p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Історія хвороби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Перші відомості про захворювання жовтухою відносяться до 18 століття. Найбільші спалахи хвороби фіксувались під час війн, стихійних явищ, неврожаїв. У 19 ст. Отримала назву катаральної жовтухи за пропозицією Р. Вірхова. Однак у 1883 році російський терапевт Боткін С. П. Встановив інфекційну природу захворювання. </w:t>
      </w:r>
    </w:p>
    <w:p w:rsidR="00672C4E" w:rsidRDefault="00672C4E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en-US"/>
        </w:rPr>
        <w:t>http</w:t>
      </w:r>
      <w:r>
        <w:rPr>
          <w:color w:val="000000"/>
          <w:lang w:val="uk-UA"/>
        </w:rPr>
        <w:t>:\\</w:t>
      </w:r>
      <w:r>
        <w:rPr>
          <w:color w:val="000000"/>
          <w:lang w:val="en-US"/>
        </w:rPr>
        <w:t>www</w:t>
      </w:r>
      <w:r>
        <w:rPr>
          <w:color w:val="000000"/>
          <w:lang w:val="uk-UA"/>
        </w:rPr>
        <w:t>.03.</w:t>
      </w:r>
      <w:r>
        <w:rPr>
          <w:color w:val="000000"/>
          <w:lang w:val="en-US"/>
        </w:rPr>
        <w:t>ru</w:t>
      </w:r>
    </w:p>
    <w:p w:rsidR="00672C4E" w:rsidRDefault="00672C4E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Бунін К. В. Інфекційні хвороби, М., 1977</w:t>
      </w:r>
      <w:bookmarkStart w:id="0" w:name="_GoBack"/>
      <w:bookmarkEnd w:id="0"/>
    </w:p>
    <w:sectPr w:rsidR="00672C4E">
      <w:pgSz w:w="11906" w:h="16838"/>
      <w:pgMar w:top="1134" w:right="1134" w:bottom="1134" w:left="1134" w:header="1440" w:footer="1440" w:gutter="0"/>
      <w:cols w:space="720"/>
      <w:noEndnote/>
      <w:docGrid w:linePitch="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A34241"/>
    <w:multiLevelType w:val="hybridMultilevel"/>
    <w:tmpl w:val="78A6F8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1"/>
  <w:drawingGridVerticalSpacing w:val="48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D28"/>
    <w:rsid w:val="00041128"/>
    <w:rsid w:val="00672C4E"/>
    <w:rsid w:val="007D5E72"/>
    <w:rsid w:val="00C4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B4D761-E776-4186-89F0-9D063738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2908</Words>
  <Characters>1659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Домашний пользователь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Кашпировский Сергей</dc:creator>
  <cp:keywords/>
  <dc:description>Волинські Реферати_x000d_
http://referaty.com.ua_x000d_
referats@ua.fm _x000d_
----------------------_x000d_
розовсюдження в комерційних цілях заборонено_x000d_
</dc:description>
  <cp:lastModifiedBy>admin</cp:lastModifiedBy>
  <cp:revision>2</cp:revision>
  <dcterms:created xsi:type="dcterms:W3CDTF">2014-01-26T08:31:00Z</dcterms:created>
  <dcterms:modified xsi:type="dcterms:W3CDTF">2014-01-26T08:31:00Z</dcterms:modified>
</cp:coreProperties>
</file>