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945" w:rsidRPr="00E26C4D" w:rsidRDefault="007E0945" w:rsidP="00452834">
      <w:pPr>
        <w:pStyle w:val="1"/>
        <w:spacing w:line="360" w:lineRule="auto"/>
        <w:rPr>
          <w:b w:val="0"/>
          <w:noProof/>
          <w:color w:val="000000"/>
          <w:sz w:val="28"/>
        </w:rPr>
      </w:pPr>
      <w:r w:rsidRPr="00E26C4D">
        <w:rPr>
          <w:b w:val="0"/>
          <w:noProof/>
          <w:color w:val="000000"/>
          <w:sz w:val="28"/>
        </w:rPr>
        <w:t>Министерство</w:t>
      </w:r>
      <w:r w:rsidR="00452834" w:rsidRPr="00E26C4D">
        <w:rPr>
          <w:b w:val="0"/>
          <w:noProof/>
          <w:color w:val="000000"/>
          <w:sz w:val="28"/>
        </w:rPr>
        <w:t xml:space="preserve"> </w:t>
      </w:r>
      <w:r w:rsidRPr="00E26C4D">
        <w:rPr>
          <w:b w:val="0"/>
          <w:noProof/>
          <w:color w:val="000000"/>
          <w:sz w:val="28"/>
        </w:rPr>
        <w:t>образования</w:t>
      </w:r>
      <w:r w:rsidR="00452834" w:rsidRPr="00E26C4D">
        <w:rPr>
          <w:b w:val="0"/>
          <w:noProof/>
          <w:color w:val="000000"/>
          <w:sz w:val="28"/>
        </w:rPr>
        <w:t xml:space="preserve"> </w:t>
      </w:r>
      <w:r w:rsidRPr="00E26C4D">
        <w:rPr>
          <w:b w:val="0"/>
          <w:noProof/>
          <w:color w:val="000000"/>
          <w:sz w:val="28"/>
        </w:rPr>
        <w:t>республики Беларусь</w:t>
      </w:r>
    </w:p>
    <w:p w:rsidR="007E0945" w:rsidRPr="00E26C4D" w:rsidRDefault="007E0945" w:rsidP="00452834">
      <w:pPr>
        <w:spacing w:line="360" w:lineRule="auto"/>
        <w:jc w:val="center"/>
        <w:rPr>
          <w:bCs/>
          <w:noProof/>
          <w:color w:val="000000"/>
          <w:sz w:val="28"/>
        </w:rPr>
      </w:pPr>
      <w:r w:rsidRPr="00E26C4D">
        <w:rPr>
          <w:bCs/>
          <w:noProof/>
          <w:color w:val="000000"/>
          <w:sz w:val="28"/>
        </w:rPr>
        <w:t>ПТУ-59</w:t>
      </w:r>
    </w:p>
    <w:p w:rsidR="007E0945" w:rsidRPr="00E26C4D" w:rsidRDefault="007E0945" w:rsidP="00452834">
      <w:pPr>
        <w:spacing w:line="360" w:lineRule="auto"/>
        <w:jc w:val="center"/>
        <w:rPr>
          <w:noProof/>
          <w:color w:val="000000"/>
          <w:sz w:val="28"/>
        </w:rPr>
      </w:pPr>
    </w:p>
    <w:p w:rsidR="00452834" w:rsidRPr="00E26C4D" w:rsidRDefault="00452834" w:rsidP="00452834">
      <w:pPr>
        <w:spacing w:line="360" w:lineRule="auto"/>
        <w:jc w:val="center"/>
        <w:rPr>
          <w:noProof/>
          <w:color w:val="000000"/>
          <w:sz w:val="28"/>
        </w:rPr>
      </w:pPr>
    </w:p>
    <w:p w:rsidR="00452834" w:rsidRPr="00E26C4D" w:rsidRDefault="00452834" w:rsidP="00452834">
      <w:pPr>
        <w:spacing w:line="360" w:lineRule="auto"/>
        <w:jc w:val="center"/>
        <w:rPr>
          <w:noProof/>
          <w:color w:val="000000"/>
          <w:sz w:val="28"/>
        </w:rPr>
      </w:pPr>
    </w:p>
    <w:p w:rsidR="00452834" w:rsidRPr="00E26C4D" w:rsidRDefault="00452834" w:rsidP="00452834">
      <w:pPr>
        <w:spacing w:line="360" w:lineRule="auto"/>
        <w:jc w:val="center"/>
        <w:rPr>
          <w:noProof/>
          <w:color w:val="000000"/>
          <w:sz w:val="28"/>
        </w:rPr>
      </w:pPr>
    </w:p>
    <w:p w:rsidR="00452834" w:rsidRPr="00E26C4D" w:rsidRDefault="00452834" w:rsidP="00452834">
      <w:pPr>
        <w:spacing w:line="360" w:lineRule="auto"/>
        <w:jc w:val="center"/>
        <w:rPr>
          <w:noProof/>
          <w:color w:val="000000"/>
          <w:sz w:val="28"/>
        </w:rPr>
      </w:pPr>
    </w:p>
    <w:p w:rsidR="00452834" w:rsidRPr="00E26C4D" w:rsidRDefault="00452834" w:rsidP="00452834">
      <w:pPr>
        <w:spacing w:line="360" w:lineRule="auto"/>
        <w:jc w:val="center"/>
        <w:rPr>
          <w:noProof/>
          <w:color w:val="000000"/>
          <w:sz w:val="28"/>
        </w:rPr>
      </w:pPr>
    </w:p>
    <w:p w:rsidR="00452834" w:rsidRPr="00E26C4D" w:rsidRDefault="00452834" w:rsidP="00452834">
      <w:pPr>
        <w:spacing w:line="360" w:lineRule="auto"/>
        <w:jc w:val="center"/>
        <w:rPr>
          <w:noProof/>
          <w:color w:val="000000"/>
          <w:sz w:val="28"/>
        </w:rPr>
      </w:pPr>
    </w:p>
    <w:p w:rsidR="00452834" w:rsidRPr="00E26C4D" w:rsidRDefault="00452834" w:rsidP="00452834">
      <w:pPr>
        <w:spacing w:line="360" w:lineRule="auto"/>
        <w:jc w:val="center"/>
        <w:rPr>
          <w:noProof/>
          <w:color w:val="000000"/>
          <w:sz w:val="28"/>
        </w:rPr>
      </w:pPr>
    </w:p>
    <w:p w:rsidR="00452834" w:rsidRPr="00E26C4D" w:rsidRDefault="00452834" w:rsidP="00452834">
      <w:pPr>
        <w:spacing w:line="360" w:lineRule="auto"/>
        <w:jc w:val="center"/>
        <w:rPr>
          <w:noProof/>
          <w:color w:val="000000"/>
          <w:sz w:val="28"/>
        </w:rPr>
      </w:pPr>
    </w:p>
    <w:p w:rsidR="00452834" w:rsidRPr="00E26C4D" w:rsidRDefault="00452834" w:rsidP="00452834">
      <w:pPr>
        <w:spacing w:line="360" w:lineRule="auto"/>
        <w:jc w:val="center"/>
        <w:rPr>
          <w:noProof/>
          <w:color w:val="000000"/>
          <w:sz w:val="28"/>
        </w:rPr>
      </w:pPr>
    </w:p>
    <w:p w:rsidR="007E0945" w:rsidRPr="00E26C4D" w:rsidRDefault="007E0945" w:rsidP="00452834">
      <w:pPr>
        <w:pStyle w:val="3"/>
        <w:spacing w:line="360" w:lineRule="auto"/>
        <w:jc w:val="center"/>
        <w:rPr>
          <w:b w:val="0"/>
          <w:iCs/>
          <w:noProof/>
          <w:color w:val="000000"/>
          <w:sz w:val="28"/>
        </w:rPr>
      </w:pPr>
      <w:r w:rsidRPr="00E26C4D">
        <w:rPr>
          <w:b w:val="0"/>
          <w:iCs/>
          <w:noProof/>
          <w:color w:val="000000"/>
          <w:sz w:val="28"/>
        </w:rPr>
        <w:t>ЭКЗАМЕНАЦИОННАЯ</w:t>
      </w:r>
      <w:r w:rsidR="00452834" w:rsidRPr="00E26C4D">
        <w:rPr>
          <w:b w:val="0"/>
          <w:iCs/>
          <w:noProof/>
          <w:color w:val="000000"/>
          <w:sz w:val="28"/>
        </w:rPr>
        <w:t xml:space="preserve"> </w:t>
      </w:r>
      <w:r w:rsidRPr="00E26C4D">
        <w:rPr>
          <w:b w:val="0"/>
          <w:iCs/>
          <w:noProof/>
          <w:color w:val="000000"/>
          <w:sz w:val="28"/>
        </w:rPr>
        <w:t>РАБОТА</w:t>
      </w:r>
    </w:p>
    <w:p w:rsidR="00452834" w:rsidRPr="00E26C4D" w:rsidRDefault="007E0945" w:rsidP="00452834">
      <w:pPr>
        <w:pStyle w:val="2"/>
        <w:spacing w:line="360" w:lineRule="auto"/>
        <w:jc w:val="center"/>
        <w:rPr>
          <w:bCs/>
          <w:noProof/>
          <w:color w:val="000000"/>
          <w:sz w:val="28"/>
        </w:rPr>
      </w:pPr>
      <w:r w:rsidRPr="00E26C4D">
        <w:rPr>
          <w:bCs/>
          <w:noProof/>
          <w:color w:val="000000"/>
          <w:sz w:val="28"/>
        </w:rPr>
        <w:t>НА</w:t>
      </w:r>
      <w:r w:rsidR="00452834" w:rsidRPr="00E26C4D">
        <w:rPr>
          <w:bCs/>
          <w:noProof/>
          <w:color w:val="000000"/>
          <w:sz w:val="28"/>
        </w:rPr>
        <w:t xml:space="preserve"> </w:t>
      </w:r>
      <w:r w:rsidRPr="00E26C4D">
        <w:rPr>
          <w:bCs/>
          <w:noProof/>
          <w:color w:val="000000"/>
          <w:sz w:val="28"/>
        </w:rPr>
        <w:t>ТЕМУ:</w:t>
      </w:r>
    </w:p>
    <w:p w:rsidR="00452834" w:rsidRPr="00E26C4D" w:rsidRDefault="007E0945" w:rsidP="00452834">
      <w:pPr>
        <w:pStyle w:val="2"/>
        <w:spacing w:line="360" w:lineRule="auto"/>
        <w:jc w:val="center"/>
        <w:rPr>
          <w:b/>
          <w:iCs/>
          <w:noProof/>
          <w:color w:val="000000"/>
          <w:sz w:val="28"/>
        </w:rPr>
      </w:pPr>
      <w:r w:rsidRPr="00E26C4D">
        <w:rPr>
          <w:b/>
          <w:bCs/>
          <w:iCs/>
          <w:noProof/>
          <w:color w:val="000000"/>
          <w:sz w:val="28"/>
        </w:rPr>
        <w:t>И</w:t>
      </w:r>
      <w:r w:rsidRPr="00E26C4D">
        <w:rPr>
          <w:b/>
          <w:iCs/>
          <w:noProof/>
          <w:color w:val="000000"/>
          <w:sz w:val="28"/>
        </w:rPr>
        <w:t>зготовления дверного блока рамочной конструкции с фигарейными фил</w:t>
      </w:r>
      <w:r w:rsidR="00452834" w:rsidRPr="00E26C4D">
        <w:rPr>
          <w:b/>
          <w:iCs/>
          <w:noProof/>
          <w:color w:val="000000"/>
          <w:sz w:val="28"/>
        </w:rPr>
        <w:t>е</w:t>
      </w:r>
      <w:r w:rsidRPr="00E26C4D">
        <w:rPr>
          <w:b/>
          <w:iCs/>
          <w:noProof/>
          <w:color w:val="000000"/>
          <w:sz w:val="28"/>
        </w:rPr>
        <w:t>нками</w:t>
      </w:r>
    </w:p>
    <w:p w:rsidR="007E0945" w:rsidRPr="00E26C4D" w:rsidRDefault="007E0945" w:rsidP="00452834">
      <w:pPr>
        <w:spacing w:line="360" w:lineRule="auto"/>
        <w:jc w:val="center"/>
        <w:rPr>
          <w:iCs/>
          <w:noProof/>
          <w:color w:val="000000"/>
          <w:sz w:val="28"/>
        </w:rPr>
      </w:pPr>
    </w:p>
    <w:p w:rsidR="00452834" w:rsidRPr="00E26C4D" w:rsidRDefault="00452834" w:rsidP="00452834">
      <w:pPr>
        <w:spacing w:line="360" w:lineRule="auto"/>
        <w:jc w:val="center"/>
        <w:rPr>
          <w:noProof/>
          <w:color w:val="000000"/>
          <w:sz w:val="28"/>
        </w:rPr>
      </w:pPr>
    </w:p>
    <w:p w:rsidR="00452834" w:rsidRPr="00E26C4D" w:rsidRDefault="00452834" w:rsidP="00452834">
      <w:pPr>
        <w:spacing w:line="360" w:lineRule="auto"/>
        <w:jc w:val="center"/>
        <w:rPr>
          <w:iCs/>
          <w:noProof/>
          <w:color w:val="000000"/>
          <w:sz w:val="28"/>
        </w:rPr>
      </w:pPr>
    </w:p>
    <w:p w:rsidR="00452834" w:rsidRPr="00E26C4D" w:rsidRDefault="00452834" w:rsidP="00452834">
      <w:pPr>
        <w:spacing w:line="360" w:lineRule="auto"/>
        <w:jc w:val="center"/>
        <w:rPr>
          <w:iCs/>
          <w:noProof/>
          <w:color w:val="000000"/>
          <w:sz w:val="28"/>
        </w:rPr>
      </w:pPr>
    </w:p>
    <w:p w:rsidR="00452834" w:rsidRPr="00E26C4D" w:rsidRDefault="00452834" w:rsidP="00452834">
      <w:pPr>
        <w:spacing w:line="360" w:lineRule="auto"/>
        <w:jc w:val="center"/>
        <w:rPr>
          <w:iCs/>
          <w:noProof/>
          <w:color w:val="000000"/>
          <w:sz w:val="28"/>
        </w:rPr>
      </w:pPr>
    </w:p>
    <w:p w:rsidR="00452834" w:rsidRPr="00E26C4D" w:rsidRDefault="00452834" w:rsidP="00452834">
      <w:pPr>
        <w:spacing w:line="360" w:lineRule="auto"/>
        <w:jc w:val="center"/>
        <w:rPr>
          <w:iCs/>
          <w:noProof/>
          <w:color w:val="000000"/>
          <w:sz w:val="28"/>
        </w:rPr>
      </w:pPr>
    </w:p>
    <w:p w:rsidR="00452834" w:rsidRPr="00E26C4D" w:rsidRDefault="00452834" w:rsidP="00452834">
      <w:pPr>
        <w:spacing w:line="360" w:lineRule="auto"/>
        <w:jc w:val="center"/>
        <w:rPr>
          <w:iCs/>
          <w:noProof/>
          <w:color w:val="000000"/>
          <w:sz w:val="28"/>
        </w:rPr>
      </w:pPr>
    </w:p>
    <w:p w:rsidR="00452834" w:rsidRPr="00E26C4D" w:rsidRDefault="00452834" w:rsidP="00452834">
      <w:pPr>
        <w:spacing w:line="360" w:lineRule="auto"/>
        <w:jc w:val="center"/>
        <w:rPr>
          <w:iCs/>
          <w:noProof/>
          <w:color w:val="000000"/>
          <w:sz w:val="28"/>
        </w:rPr>
      </w:pPr>
    </w:p>
    <w:p w:rsidR="00452834" w:rsidRPr="00E26C4D" w:rsidRDefault="00452834" w:rsidP="00452834">
      <w:pPr>
        <w:spacing w:line="360" w:lineRule="auto"/>
        <w:jc w:val="center"/>
        <w:rPr>
          <w:iCs/>
          <w:noProof/>
          <w:color w:val="000000"/>
          <w:sz w:val="28"/>
        </w:rPr>
      </w:pPr>
    </w:p>
    <w:p w:rsidR="00452834" w:rsidRPr="00E26C4D" w:rsidRDefault="00452834" w:rsidP="00452834">
      <w:pPr>
        <w:spacing w:line="360" w:lineRule="auto"/>
        <w:jc w:val="center"/>
        <w:rPr>
          <w:noProof/>
          <w:color w:val="000000"/>
          <w:sz w:val="28"/>
        </w:rPr>
      </w:pPr>
    </w:p>
    <w:p w:rsidR="00452834" w:rsidRPr="00E26C4D" w:rsidRDefault="00452834" w:rsidP="00452834">
      <w:pPr>
        <w:spacing w:line="360" w:lineRule="auto"/>
        <w:jc w:val="center"/>
        <w:rPr>
          <w:noProof/>
          <w:color w:val="000000"/>
          <w:sz w:val="28"/>
        </w:rPr>
      </w:pPr>
    </w:p>
    <w:p w:rsidR="007E0945" w:rsidRPr="00E26C4D" w:rsidRDefault="007E0945" w:rsidP="00452834">
      <w:pPr>
        <w:spacing w:line="360" w:lineRule="auto"/>
        <w:jc w:val="center"/>
        <w:rPr>
          <w:noProof/>
          <w:color w:val="000000"/>
          <w:sz w:val="28"/>
        </w:rPr>
      </w:pPr>
    </w:p>
    <w:p w:rsidR="00452834" w:rsidRPr="00E26C4D" w:rsidRDefault="007E0945" w:rsidP="00452834">
      <w:pPr>
        <w:spacing w:line="360" w:lineRule="auto"/>
        <w:jc w:val="center"/>
        <w:rPr>
          <w:noProof/>
          <w:color w:val="000000"/>
          <w:sz w:val="28"/>
        </w:rPr>
      </w:pPr>
      <w:r w:rsidRPr="00E26C4D">
        <w:rPr>
          <w:noProof/>
          <w:color w:val="000000"/>
          <w:sz w:val="28"/>
        </w:rPr>
        <w:t>Витебск</w:t>
      </w:r>
      <w:r w:rsidR="00452834" w:rsidRPr="00E26C4D">
        <w:rPr>
          <w:noProof/>
          <w:color w:val="000000"/>
          <w:sz w:val="28"/>
        </w:rPr>
        <w:t xml:space="preserve"> </w:t>
      </w:r>
      <w:r w:rsidRPr="00E26C4D">
        <w:rPr>
          <w:noProof/>
          <w:color w:val="000000"/>
          <w:sz w:val="28"/>
        </w:rPr>
        <w:t>200</w:t>
      </w:r>
      <w:r w:rsidR="002754D9" w:rsidRPr="00E26C4D">
        <w:rPr>
          <w:noProof/>
          <w:color w:val="000000"/>
          <w:sz w:val="28"/>
        </w:rPr>
        <w:t>7</w:t>
      </w:r>
      <w:r w:rsidRPr="00E26C4D">
        <w:rPr>
          <w:noProof/>
          <w:color w:val="000000"/>
          <w:sz w:val="28"/>
        </w:rPr>
        <w:t xml:space="preserve"> г.</w:t>
      </w:r>
    </w:p>
    <w:p w:rsidR="00452834" w:rsidRPr="00E26C4D" w:rsidRDefault="00452834" w:rsidP="00452834">
      <w:pPr>
        <w:spacing w:line="360" w:lineRule="auto"/>
        <w:ind w:firstLine="709"/>
        <w:rPr>
          <w:b/>
          <w:noProof/>
          <w:color w:val="000000"/>
          <w:sz w:val="28"/>
        </w:rPr>
      </w:pPr>
      <w:r w:rsidRPr="00E26C4D">
        <w:rPr>
          <w:noProof/>
          <w:color w:val="000000"/>
          <w:sz w:val="28"/>
        </w:rPr>
        <w:br w:type="page"/>
      </w:r>
      <w:r w:rsidR="007E0945" w:rsidRPr="00E26C4D">
        <w:rPr>
          <w:noProof/>
          <w:color w:val="000000"/>
          <w:sz w:val="28"/>
        </w:rPr>
        <w:t>Введение</w:t>
      </w:r>
    </w:p>
    <w:p w:rsidR="00452834" w:rsidRPr="00E26C4D" w:rsidRDefault="00452834" w:rsidP="00452834">
      <w:pPr>
        <w:spacing w:line="360" w:lineRule="auto"/>
        <w:ind w:firstLine="709"/>
        <w:rPr>
          <w:noProof/>
          <w:color w:val="000000"/>
          <w:sz w:val="28"/>
        </w:rPr>
      </w:pPr>
    </w:p>
    <w:p w:rsidR="00452834" w:rsidRPr="00E26C4D" w:rsidRDefault="007E0945" w:rsidP="00452834">
      <w:pPr>
        <w:spacing w:line="360" w:lineRule="auto"/>
        <w:ind w:firstLine="709"/>
        <w:rPr>
          <w:noProof/>
          <w:color w:val="000000"/>
          <w:sz w:val="28"/>
        </w:rPr>
      </w:pPr>
      <w:r w:rsidRPr="00E26C4D">
        <w:rPr>
          <w:noProof/>
          <w:color w:val="000000"/>
          <w:sz w:val="28"/>
        </w:rPr>
        <w:t>Прогресс науки и техники, оснащение строительной и деревообрабатывающей</w:t>
      </w:r>
      <w:r w:rsidR="00452834" w:rsidRPr="00E26C4D">
        <w:rPr>
          <w:noProof/>
          <w:color w:val="000000"/>
          <w:sz w:val="28"/>
        </w:rPr>
        <w:t xml:space="preserve"> </w:t>
      </w:r>
      <w:r w:rsidRPr="00E26C4D">
        <w:rPr>
          <w:noProof/>
          <w:color w:val="000000"/>
          <w:sz w:val="28"/>
        </w:rPr>
        <w:t>промышленности новым оборудованием, инструментами и приспособлениями требуют от рабочих разносторонних знаний и высокой степени овладения мастерством.</w:t>
      </w:r>
    </w:p>
    <w:p w:rsidR="00452834" w:rsidRPr="00E26C4D" w:rsidRDefault="007E0945" w:rsidP="00452834">
      <w:pPr>
        <w:spacing w:line="360" w:lineRule="auto"/>
        <w:ind w:firstLine="709"/>
        <w:rPr>
          <w:noProof/>
          <w:color w:val="000000"/>
          <w:sz w:val="28"/>
        </w:rPr>
      </w:pPr>
      <w:r w:rsidRPr="00E26C4D">
        <w:rPr>
          <w:noProof/>
          <w:color w:val="000000"/>
          <w:sz w:val="28"/>
        </w:rPr>
        <w:t>Столярные и плотничные работы выполняются на строительстве любых видов зданий и сооружений: жилых и общественных, производственных и вспомогательных, сельскохозяйственных и т.д. Достаточно сказать, что при строительстве кирпичного пятиэтажного жилого дома стоимость столярно-плотничных работ составляет до 25% сметной стоимости объекта.</w:t>
      </w:r>
    </w:p>
    <w:p w:rsidR="00452834" w:rsidRPr="00E26C4D" w:rsidRDefault="007E0945" w:rsidP="00452834">
      <w:pPr>
        <w:spacing w:line="360" w:lineRule="auto"/>
        <w:ind w:firstLine="709"/>
        <w:rPr>
          <w:noProof/>
          <w:color w:val="000000"/>
          <w:sz w:val="28"/>
        </w:rPr>
      </w:pPr>
      <w:r w:rsidRPr="00E26C4D">
        <w:rPr>
          <w:noProof/>
          <w:color w:val="000000"/>
          <w:sz w:val="28"/>
        </w:rPr>
        <w:t>В цехах заводов и на деревообрабатывающих комбинатах столяр заготавливает и собирает на станках и автоматических линиях элементы оконных и дверных блоков, столярных перегородок, встроенной мебели обрабатывает строительные тяги (плинтусы, наличники, половую доску и т.п.) навешивает на петли оконные створки и дверные полотна.</w:t>
      </w:r>
    </w:p>
    <w:p w:rsidR="00452834" w:rsidRPr="00E26C4D" w:rsidRDefault="007E0945" w:rsidP="00452834">
      <w:pPr>
        <w:spacing w:line="360" w:lineRule="auto"/>
        <w:ind w:firstLine="709"/>
        <w:rPr>
          <w:noProof/>
          <w:color w:val="000000"/>
          <w:sz w:val="28"/>
        </w:rPr>
      </w:pPr>
      <w:r w:rsidRPr="00E26C4D">
        <w:rPr>
          <w:noProof/>
          <w:color w:val="000000"/>
          <w:sz w:val="28"/>
        </w:rPr>
        <w:t xml:space="preserve">На строительстве столяры устанавливают в проектное положение и закрепляют оконные и дверные блоки, встроенную мебель, врезают замки и защёлки, крепят шпингалеты, дверные и оконные ручки, настилают полы из паркета и др. </w:t>
      </w:r>
    </w:p>
    <w:p w:rsidR="007E0945" w:rsidRPr="00E26C4D" w:rsidRDefault="007E0945" w:rsidP="00452834">
      <w:pPr>
        <w:spacing w:line="360" w:lineRule="auto"/>
        <w:ind w:firstLine="709"/>
        <w:rPr>
          <w:noProof/>
          <w:color w:val="000000"/>
          <w:sz w:val="28"/>
        </w:rPr>
      </w:pPr>
      <w:r w:rsidRPr="00E26C4D">
        <w:rPr>
          <w:noProof/>
          <w:color w:val="000000"/>
          <w:sz w:val="28"/>
        </w:rPr>
        <w:t>Плотники на заводах, применяя деревообрабатывающее оборудование, заготавливают элементы заборов, ворот, опалубки перекрытий и крыш, стремянок, лестниц, лесов, подмостей и др. На стройплощадках при помощи подъёмных механизмов они собирают леса и подмости, монтируют дома брусчатой, щитовой и каркасно-щитовой конструкций, перекрытия и перегородки, устанавливают опалубку фундаментов, колонн, балок, прогонов и т.д., настилают чистые дощатые полы ограждают заборами место застройки и др.</w:t>
      </w:r>
      <w:r w:rsidR="00452834" w:rsidRPr="00E26C4D">
        <w:rPr>
          <w:noProof/>
          <w:color w:val="000000"/>
          <w:sz w:val="28"/>
        </w:rPr>
        <w:t xml:space="preserve"> </w:t>
      </w:r>
    </w:p>
    <w:p w:rsidR="007E0945" w:rsidRPr="00E26C4D" w:rsidRDefault="007442EC" w:rsidP="00452834">
      <w:pPr>
        <w:pStyle w:val="1"/>
        <w:spacing w:line="360" w:lineRule="auto"/>
        <w:ind w:firstLine="709"/>
        <w:jc w:val="both"/>
        <w:rPr>
          <w:b w:val="0"/>
          <w:noProof/>
          <w:color w:val="000000"/>
          <w:sz w:val="28"/>
        </w:rPr>
      </w:pPr>
      <w:r w:rsidRPr="00E26C4D">
        <w:rPr>
          <w:b w:val="0"/>
          <w:noProof/>
          <w:color w:val="000000"/>
          <w:sz w:val="28"/>
        </w:rPr>
        <w:br w:type="page"/>
      </w:r>
      <w:r w:rsidR="00237306" w:rsidRPr="00E26C4D">
        <w:rPr>
          <w:b w:val="0"/>
          <w:noProof/>
          <w:color w:val="000000"/>
          <w:sz w:val="28"/>
        </w:rPr>
        <w:t>Т</w:t>
      </w:r>
      <w:r w:rsidRPr="00E26C4D">
        <w:rPr>
          <w:b w:val="0"/>
          <w:noProof/>
          <w:color w:val="000000"/>
          <w:sz w:val="28"/>
        </w:rPr>
        <w:t>ехника безопасности</w:t>
      </w:r>
    </w:p>
    <w:p w:rsidR="00452834" w:rsidRPr="00E26C4D" w:rsidRDefault="00452834" w:rsidP="00452834">
      <w:pPr>
        <w:spacing w:line="360" w:lineRule="auto"/>
        <w:ind w:firstLine="709"/>
        <w:rPr>
          <w:bCs/>
          <w:noProof/>
          <w:color w:val="000000"/>
          <w:sz w:val="28"/>
        </w:rPr>
      </w:pPr>
    </w:p>
    <w:p w:rsidR="00452834" w:rsidRPr="00E26C4D" w:rsidRDefault="007E0945" w:rsidP="00452834">
      <w:pPr>
        <w:spacing w:line="360" w:lineRule="auto"/>
        <w:ind w:firstLine="709"/>
        <w:rPr>
          <w:noProof/>
          <w:color w:val="000000"/>
          <w:sz w:val="28"/>
        </w:rPr>
      </w:pPr>
      <w:r w:rsidRPr="00E26C4D">
        <w:rPr>
          <w:noProof/>
          <w:color w:val="000000"/>
          <w:sz w:val="28"/>
        </w:rPr>
        <w:t xml:space="preserve">Оборудование в цехах, мастерских должно быть расставлено таким образом, чтобы были проходы и проезды, а пути передвижения рабочих и грузов были сведены до минимума. Станины станков должны быть устойчивыми, чтобы противостоять усилиям нагрузок и вибрации. </w:t>
      </w:r>
    </w:p>
    <w:p w:rsidR="00452834" w:rsidRPr="00E26C4D" w:rsidRDefault="007E0945" w:rsidP="00452834">
      <w:pPr>
        <w:spacing w:line="360" w:lineRule="auto"/>
        <w:ind w:firstLine="709"/>
        <w:rPr>
          <w:noProof/>
          <w:color w:val="000000"/>
          <w:sz w:val="28"/>
        </w:rPr>
      </w:pPr>
      <w:r w:rsidRPr="00E26C4D">
        <w:rPr>
          <w:noProof/>
          <w:color w:val="000000"/>
          <w:sz w:val="28"/>
        </w:rPr>
        <w:t xml:space="preserve">Учитывая, что на современном оборудовании работают на больших скоростях подачи и резания, его необходимо снабдить надёжно действующими ограждениями, приёмниками для отсоса стружки и пыли, а также механизмами для подачи пиломатериалов. </w:t>
      </w:r>
    </w:p>
    <w:p w:rsidR="00452834" w:rsidRPr="00E26C4D" w:rsidRDefault="007E0945" w:rsidP="00452834">
      <w:pPr>
        <w:spacing w:line="360" w:lineRule="auto"/>
        <w:ind w:firstLine="709"/>
        <w:rPr>
          <w:noProof/>
          <w:color w:val="000000"/>
          <w:sz w:val="28"/>
        </w:rPr>
      </w:pPr>
      <w:r w:rsidRPr="00E26C4D">
        <w:rPr>
          <w:noProof/>
          <w:color w:val="000000"/>
          <w:sz w:val="28"/>
        </w:rPr>
        <w:t>Длинна стола у станка, должна обеспечивать подачу пиломатериалов максимальной длины. В том случае если это требование невыполнимо, используют подставки с роликами установленные у станков. На станках с ручной подачей рекомендуе</w:t>
      </w:r>
      <w:r w:rsidR="00E266A9" w:rsidRPr="00E26C4D">
        <w:rPr>
          <w:noProof/>
          <w:color w:val="000000"/>
          <w:sz w:val="28"/>
        </w:rPr>
        <w:t>тся применять съёмные автоподат</w:t>
      </w:r>
      <w:r w:rsidRPr="00E26C4D">
        <w:rPr>
          <w:noProof/>
          <w:color w:val="000000"/>
          <w:sz w:val="28"/>
        </w:rPr>
        <w:t>чики.</w:t>
      </w:r>
      <w:r w:rsidR="00452834" w:rsidRPr="00E26C4D">
        <w:rPr>
          <w:noProof/>
          <w:color w:val="000000"/>
          <w:sz w:val="28"/>
        </w:rPr>
        <w:t xml:space="preserve"> </w:t>
      </w:r>
    </w:p>
    <w:p w:rsidR="00452834" w:rsidRPr="00E26C4D" w:rsidRDefault="007E0945" w:rsidP="00452834">
      <w:pPr>
        <w:spacing w:line="360" w:lineRule="auto"/>
        <w:ind w:firstLine="709"/>
        <w:rPr>
          <w:noProof/>
          <w:color w:val="000000"/>
          <w:sz w:val="28"/>
        </w:rPr>
      </w:pPr>
      <w:r w:rsidRPr="00E26C4D">
        <w:rPr>
          <w:noProof/>
          <w:color w:val="000000"/>
          <w:sz w:val="28"/>
        </w:rPr>
        <w:t>Перед началом работы следует визуально осмотреть станок:</w:t>
      </w:r>
    </w:p>
    <w:p w:rsidR="00452834" w:rsidRPr="00E26C4D" w:rsidRDefault="007E0945" w:rsidP="00452834">
      <w:pPr>
        <w:spacing w:line="360" w:lineRule="auto"/>
        <w:ind w:firstLine="709"/>
        <w:rPr>
          <w:noProof/>
          <w:color w:val="000000"/>
          <w:sz w:val="28"/>
        </w:rPr>
      </w:pPr>
      <w:r w:rsidRPr="00E26C4D">
        <w:rPr>
          <w:noProof/>
          <w:color w:val="000000"/>
          <w:sz w:val="28"/>
        </w:rPr>
        <w:t>-в станках с круглыми пилами: наличие зубьев у пилы, хорошо ли она крепится.</w:t>
      </w:r>
    </w:p>
    <w:p w:rsidR="00452834" w:rsidRPr="00E26C4D" w:rsidRDefault="007E0945" w:rsidP="00452834">
      <w:pPr>
        <w:spacing w:line="360" w:lineRule="auto"/>
        <w:ind w:firstLine="709"/>
        <w:rPr>
          <w:noProof/>
          <w:color w:val="000000"/>
          <w:sz w:val="28"/>
        </w:rPr>
      </w:pPr>
      <w:r w:rsidRPr="00E26C4D">
        <w:rPr>
          <w:noProof/>
          <w:color w:val="000000"/>
          <w:sz w:val="28"/>
        </w:rPr>
        <w:t>-у станков с ножевым валом (фуган, рейсмус): посмотреть зажаты ли ножи.</w:t>
      </w:r>
    </w:p>
    <w:p w:rsidR="00452834" w:rsidRPr="00E26C4D" w:rsidRDefault="007E0945" w:rsidP="00452834">
      <w:pPr>
        <w:spacing w:line="360" w:lineRule="auto"/>
        <w:ind w:firstLine="709"/>
        <w:rPr>
          <w:noProof/>
          <w:color w:val="000000"/>
          <w:sz w:val="28"/>
        </w:rPr>
      </w:pPr>
      <w:r w:rsidRPr="00E26C4D">
        <w:rPr>
          <w:noProof/>
          <w:color w:val="000000"/>
          <w:sz w:val="28"/>
        </w:rPr>
        <w:t>-наличие токоизолирующих ковриков, есть ли заземление, если есть, то проверить его крепление.</w:t>
      </w:r>
    </w:p>
    <w:p w:rsidR="00452834" w:rsidRPr="00E26C4D" w:rsidRDefault="007E0945" w:rsidP="00452834">
      <w:pPr>
        <w:spacing w:line="360" w:lineRule="auto"/>
        <w:ind w:firstLine="709"/>
        <w:rPr>
          <w:noProof/>
          <w:color w:val="000000"/>
          <w:sz w:val="28"/>
        </w:rPr>
      </w:pPr>
      <w:r w:rsidRPr="00E26C4D">
        <w:rPr>
          <w:noProof/>
          <w:color w:val="000000"/>
          <w:sz w:val="28"/>
        </w:rPr>
        <w:t>-произвести осмотр приводящих ремней и защитного кожуха.</w:t>
      </w:r>
    </w:p>
    <w:p w:rsidR="007E0945" w:rsidRPr="00E26C4D" w:rsidRDefault="007E0945" w:rsidP="00452834">
      <w:pPr>
        <w:spacing w:line="360" w:lineRule="auto"/>
        <w:ind w:firstLine="709"/>
        <w:rPr>
          <w:noProof/>
          <w:color w:val="000000"/>
          <w:sz w:val="28"/>
        </w:rPr>
      </w:pPr>
      <w:r w:rsidRPr="00E26C4D">
        <w:rPr>
          <w:noProof/>
          <w:color w:val="000000"/>
          <w:sz w:val="28"/>
        </w:rPr>
        <w:t xml:space="preserve">-убедится в исправности вытяжной вентиляции. </w:t>
      </w:r>
    </w:p>
    <w:p w:rsidR="00237306" w:rsidRPr="00E26C4D" w:rsidRDefault="00237306" w:rsidP="00452834">
      <w:pPr>
        <w:spacing w:line="360" w:lineRule="auto"/>
        <w:ind w:firstLine="709"/>
        <w:rPr>
          <w:noProof/>
          <w:color w:val="000000"/>
          <w:sz w:val="28"/>
        </w:rPr>
      </w:pPr>
    </w:p>
    <w:p w:rsidR="00E266A9" w:rsidRPr="00E26C4D" w:rsidRDefault="007442EC" w:rsidP="00452834">
      <w:pPr>
        <w:pStyle w:val="1"/>
        <w:spacing w:line="360" w:lineRule="auto"/>
        <w:ind w:firstLine="709"/>
        <w:jc w:val="both"/>
        <w:rPr>
          <w:b w:val="0"/>
          <w:noProof/>
          <w:color w:val="000000"/>
          <w:sz w:val="28"/>
        </w:rPr>
      </w:pPr>
      <w:r w:rsidRPr="00E26C4D">
        <w:rPr>
          <w:b w:val="0"/>
          <w:noProof/>
          <w:color w:val="000000"/>
          <w:sz w:val="28"/>
        </w:rPr>
        <w:br w:type="page"/>
      </w:r>
      <w:r w:rsidR="00E266A9" w:rsidRPr="00E26C4D">
        <w:rPr>
          <w:b w:val="0"/>
          <w:noProof/>
          <w:color w:val="000000"/>
          <w:sz w:val="28"/>
        </w:rPr>
        <w:t>Технологический проц</w:t>
      </w:r>
      <w:r w:rsidRPr="00E26C4D">
        <w:rPr>
          <w:b w:val="0"/>
          <w:noProof/>
          <w:color w:val="000000"/>
          <w:sz w:val="28"/>
        </w:rPr>
        <w:t>есс изготовления дверного блока</w:t>
      </w:r>
    </w:p>
    <w:p w:rsidR="00E266A9" w:rsidRPr="00E26C4D" w:rsidRDefault="00E266A9" w:rsidP="00452834">
      <w:pPr>
        <w:spacing w:line="360" w:lineRule="auto"/>
        <w:ind w:firstLine="709"/>
        <w:rPr>
          <w:noProof/>
          <w:color w:val="000000"/>
          <w:sz w:val="28"/>
        </w:rPr>
      </w:pPr>
    </w:p>
    <w:p w:rsidR="00E266A9" w:rsidRPr="00E26C4D" w:rsidRDefault="00E266A9" w:rsidP="00452834">
      <w:pPr>
        <w:spacing w:line="360" w:lineRule="auto"/>
        <w:ind w:firstLine="709"/>
        <w:rPr>
          <w:noProof/>
          <w:color w:val="000000"/>
          <w:sz w:val="28"/>
        </w:rPr>
      </w:pPr>
      <w:r w:rsidRPr="00E26C4D">
        <w:rPr>
          <w:noProof/>
          <w:color w:val="000000"/>
          <w:sz w:val="28"/>
        </w:rPr>
        <w:t>Эскиз дверного блока</w:t>
      </w:r>
    </w:p>
    <w:p w:rsidR="00E266A9" w:rsidRPr="00E26C4D" w:rsidRDefault="00DF5450" w:rsidP="00452834">
      <w:pPr>
        <w:spacing w:line="360" w:lineRule="auto"/>
        <w:ind w:firstLine="709"/>
        <w:rPr>
          <w:noProof/>
          <w:color w:val="000000"/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2.25pt;height:291pt" o:cliptowrap="t">
            <v:imagedata r:id="rId8" o:title="" croptop="4976f" cropbottom="5402f" cropleft="17952f" cropright="21305f"/>
          </v:shape>
        </w:pict>
      </w:r>
    </w:p>
    <w:p w:rsidR="007442EC" w:rsidRPr="00E26C4D" w:rsidRDefault="007442EC" w:rsidP="00452834">
      <w:pPr>
        <w:spacing w:line="360" w:lineRule="auto"/>
        <w:ind w:firstLine="709"/>
        <w:rPr>
          <w:noProof/>
          <w:color w:val="000000"/>
          <w:sz w:val="28"/>
        </w:rPr>
      </w:pPr>
    </w:p>
    <w:p w:rsidR="00E266A9" w:rsidRPr="00E26C4D" w:rsidRDefault="00E266A9" w:rsidP="00452834">
      <w:pPr>
        <w:spacing w:line="360" w:lineRule="auto"/>
        <w:ind w:firstLine="709"/>
        <w:rPr>
          <w:noProof/>
          <w:color w:val="000000"/>
          <w:sz w:val="28"/>
        </w:rPr>
      </w:pPr>
      <w:r w:rsidRPr="00E26C4D">
        <w:rPr>
          <w:noProof/>
          <w:color w:val="000000"/>
          <w:sz w:val="28"/>
        </w:rPr>
        <w:t>Материал: Хвойные породы (ель, сосна), не имеющие гнили, червоточины, косослоя, трещин, загнивающих и выпадающих сучков.</w:t>
      </w:r>
    </w:p>
    <w:p w:rsidR="00452834" w:rsidRPr="00E26C4D" w:rsidRDefault="00E266A9" w:rsidP="00452834">
      <w:pPr>
        <w:spacing w:line="360" w:lineRule="auto"/>
        <w:ind w:firstLine="709"/>
        <w:rPr>
          <w:noProof/>
          <w:color w:val="000000"/>
          <w:sz w:val="28"/>
        </w:rPr>
      </w:pPr>
      <w:r w:rsidRPr="00E26C4D">
        <w:rPr>
          <w:noProof/>
          <w:color w:val="000000"/>
          <w:sz w:val="28"/>
        </w:rPr>
        <w:t>Технические условия: Влажность древесины для дверного блока – 10-12%, для коробки – не более 18%.</w:t>
      </w:r>
    </w:p>
    <w:p w:rsidR="00E266A9" w:rsidRPr="00E26C4D" w:rsidRDefault="00E266A9" w:rsidP="00452834">
      <w:pPr>
        <w:spacing w:line="360" w:lineRule="auto"/>
        <w:ind w:firstLine="709"/>
        <w:rPr>
          <w:noProof/>
          <w:color w:val="000000"/>
          <w:sz w:val="28"/>
        </w:rPr>
      </w:pPr>
      <w:r w:rsidRPr="00E26C4D">
        <w:rPr>
          <w:noProof/>
          <w:color w:val="000000"/>
          <w:sz w:val="28"/>
        </w:rPr>
        <w:t>Допускаемые отклонения от номинальных размеров</w:t>
      </w:r>
      <w:r w:rsidR="00452834" w:rsidRPr="00E26C4D">
        <w:rPr>
          <w:noProof/>
          <w:color w:val="000000"/>
          <w:sz w:val="28"/>
        </w:rPr>
        <w:t xml:space="preserve"> </w:t>
      </w:r>
      <w:r w:rsidRPr="00E26C4D">
        <w:rPr>
          <w:noProof/>
          <w:color w:val="000000"/>
          <w:sz w:val="28"/>
        </w:rPr>
        <w:t>по высоте ±3 мм, по ширине ±2 мм, у раскладок для остекления и обкладки дверей по высоте и ширине</w:t>
      </w:r>
      <w:r w:rsidR="00452834" w:rsidRPr="00E26C4D">
        <w:rPr>
          <w:noProof/>
          <w:color w:val="000000"/>
          <w:sz w:val="28"/>
        </w:rPr>
        <w:t xml:space="preserve"> </w:t>
      </w:r>
      <w:r w:rsidRPr="00E26C4D">
        <w:rPr>
          <w:noProof/>
          <w:color w:val="000000"/>
          <w:sz w:val="28"/>
        </w:rPr>
        <w:t>±1мм.</w:t>
      </w:r>
    </w:p>
    <w:p w:rsidR="00E266A9" w:rsidRPr="00E26C4D" w:rsidRDefault="00E266A9" w:rsidP="00452834">
      <w:pPr>
        <w:spacing w:line="360" w:lineRule="auto"/>
        <w:ind w:firstLine="709"/>
        <w:rPr>
          <w:noProof/>
          <w:color w:val="000000"/>
          <w:sz w:val="28"/>
        </w:rPr>
      </w:pPr>
    </w:p>
    <w:p w:rsidR="00237306" w:rsidRPr="00E26C4D" w:rsidRDefault="00237306" w:rsidP="00452834">
      <w:pPr>
        <w:pStyle w:val="1"/>
        <w:spacing w:line="360" w:lineRule="auto"/>
        <w:ind w:firstLine="709"/>
        <w:jc w:val="both"/>
        <w:rPr>
          <w:b w:val="0"/>
          <w:noProof/>
          <w:color w:val="000000"/>
          <w:sz w:val="28"/>
        </w:rPr>
      </w:pPr>
      <w:r w:rsidRPr="00E26C4D">
        <w:rPr>
          <w:b w:val="0"/>
          <w:noProof/>
          <w:color w:val="000000"/>
          <w:sz w:val="28"/>
        </w:rPr>
        <w:t>Карта технологического процесса изготовления дверного блока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672"/>
        <w:gridCol w:w="5157"/>
        <w:gridCol w:w="3742"/>
      </w:tblGrid>
      <w:tr w:rsidR="00E26C4D" w:rsidRPr="00197B5E" w:rsidTr="00197B5E">
        <w:trPr>
          <w:trHeight w:val="23"/>
        </w:trPr>
        <w:tc>
          <w:tcPr>
            <w:tcW w:w="351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 xml:space="preserve">№ </w:t>
            </w:r>
          </w:p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п.п.</w:t>
            </w:r>
          </w:p>
        </w:tc>
        <w:tc>
          <w:tcPr>
            <w:tcW w:w="2694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Наименование операций</w:t>
            </w:r>
          </w:p>
        </w:tc>
        <w:tc>
          <w:tcPr>
            <w:tcW w:w="1955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Применяемый инструмент и оборудование</w:t>
            </w:r>
          </w:p>
        </w:tc>
      </w:tr>
      <w:tr w:rsidR="00237306" w:rsidRPr="00197B5E" w:rsidTr="00197B5E">
        <w:trPr>
          <w:trHeight w:val="23"/>
        </w:trPr>
        <w:tc>
          <w:tcPr>
            <w:tcW w:w="351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1</w:t>
            </w:r>
          </w:p>
        </w:tc>
        <w:tc>
          <w:tcPr>
            <w:tcW w:w="2694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Поперечный раскрой досок для коробки и дверного полотна</w:t>
            </w:r>
          </w:p>
        </w:tc>
        <w:tc>
          <w:tcPr>
            <w:tcW w:w="1955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Маятниковая пила, ограничитель Гахова</w:t>
            </w:r>
          </w:p>
        </w:tc>
      </w:tr>
      <w:tr w:rsidR="00237306" w:rsidRPr="00197B5E" w:rsidTr="00197B5E">
        <w:trPr>
          <w:trHeight w:val="23"/>
        </w:trPr>
        <w:tc>
          <w:tcPr>
            <w:tcW w:w="351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2</w:t>
            </w:r>
          </w:p>
        </w:tc>
        <w:tc>
          <w:tcPr>
            <w:tcW w:w="2694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Продольный раскрой досок на бруски коробки, обвязки и</w:t>
            </w:r>
            <w:r w:rsidR="00452834" w:rsidRPr="00197B5E">
              <w:rPr>
                <w:noProof/>
                <w:color w:val="000000"/>
                <w:sz w:val="20"/>
                <w:szCs w:val="28"/>
              </w:rPr>
              <w:t xml:space="preserve"> </w:t>
            </w:r>
            <w:r w:rsidRPr="00197B5E">
              <w:rPr>
                <w:noProof/>
                <w:color w:val="000000"/>
                <w:sz w:val="20"/>
                <w:szCs w:val="28"/>
              </w:rPr>
              <w:t>филёнок</w:t>
            </w:r>
          </w:p>
        </w:tc>
        <w:tc>
          <w:tcPr>
            <w:tcW w:w="1955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Круглопильный станок</w:t>
            </w:r>
          </w:p>
        </w:tc>
      </w:tr>
      <w:tr w:rsidR="00237306" w:rsidRPr="00197B5E" w:rsidTr="00197B5E">
        <w:trPr>
          <w:trHeight w:val="23"/>
        </w:trPr>
        <w:tc>
          <w:tcPr>
            <w:tcW w:w="351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3</w:t>
            </w:r>
          </w:p>
        </w:tc>
        <w:tc>
          <w:tcPr>
            <w:tcW w:w="2694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 xml:space="preserve">Прифуговка кромок в фигарейных филёнках </w:t>
            </w:r>
          </w:p>
        </w:tc>
        <w:tc>
          <w:tcPr>
            <w:tcW w:w="1955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Фуговальный станок</w:t>
            </w:r>
          </w:p>
        </w:tc>
      </w:tr>
      <w:tr w:rsidR="00237306" w:rsidRPr="00197B5E" w:rsidTr="00197B5E">
        <w:trPr>
          <w:trHeight w:val="23"/>
        </w:trPr>
        <w:tc>
          <w:tcPr>
            <w:tcW w:w="351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4</w:t>
            </w:r>
          </w:p>
        </w:tc>
        <w:tc>
          <w:tcPr>
            <w:tcW w:w="2694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Склеивание филёнок</w:t>
            </w:r>
          </w:p>
        </w:tc>
        <w:tc>
          <w:tcPr>
            <w:tcW w:w="1955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Конвейерный пресс</w:t>
            </w:r>
          </w:p>
        </w:tc>
      </w:tr>
      <w:tr w:rsidR="00237306" w:rsidRPr="00197B5E" w:rsidTr="00197B5E">
        <w:trPr>
          <w:trHeight w:val="23"/>
        </w:trPr>
        <w:tc>
          <w:tcPr>
            <w:tcW w:w="351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5</w:t>
            </w:r>
          </w:p>
        </w:tc>
        <w:tc>
          <w:tcPr>
            <w:tcW w:w="2694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Строгание брусков в угол двух лицевых сторон</w:t>
            </w:r>
          </w:p>
        </w:tc>
        <w:tc>
          <w:tcPr>
            <w:tcW w:w="1955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Фуговальный станок, подставки Ерохина</w:t>
            </w:r>
          </w:p>
        </w:tc>
      </w:tr>
      <w:tr w:rsidR="00237306" w:rsidRPr="00197B5E" w:rsidTr="00197B5E">
        <w:trPr>
          <w:trHeight w:val="23"/>
        </w:trPr>
        <w:tc>
          <w:tcPr>
            <w:tcW w:w="351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6</w:t>
            </w:r>
          </w:p>
        </w:tc>
        <w:tc>
          <w:tcPr>
            <w:tcW w:w="2694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Строгание брусков в размер двух других сторон</w:t>
            </w:r>
          </w:p>
        </w:tc>
        <w:tc>
          <w:tcPr>
            <w:tcW w:w="1955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Рейсмусовый станок, подставки Ерохина</w:t>
            </w:r>
          </w:p>
        </w:tc>
      </w:tr>
      <w:tr w:rsidR="00237306" w:rsidRPr="00197B5E" w:rsidTr="00197B5E">
        <w:trPr>
          <w:trHeight w:val="23"/>
        </w:trPr>
        <w:tc>
          <w:tcPr>
            <w:tcW w:w="351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7</w:t>
            </w:r>
          </w:p>
        </w:tc>
        <w:tc>
          <w:tcPr>
            <w:tcW w:w="2694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Разметка деталей коробки и дверного полотна</w:t>
            </w:r>
          </w:p>
        </w:tc>
        <w:tc>
          <w:tcPr>
            <w:tcW w:w="1955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Разметочный стол, разме-точная доска Павлихина</w:t>
            </w:r>
          </w:p>
        </w:tc>
      </w:tr>
      <w:tr w:rsidR="00237306" w:rsidRPr="00197B5E" w:rsidTr="00197B5E">
        <w:trPr>
          <w:trHeight w:val="23"/>
        </w:trPr>
        <w:tc>
          <w:tcPr>
            <w:tcW w:w="351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8</w:t>
            </w:r>
          </w:p>
        </w:tc>
        <w:tc>
          <w:tcPr>
            <w:tcW w:w="2694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 xml:space="preserve">Выдалбливание гнёзд </w:t>
            </w:r>
          </w:p>
        </w:tc>
        <w:tc>
          <w:tcPr>
            <w:tcW w:w="1955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Горизонтально-сверлиль-ный станок</w:t>
            </w:r>
          </w:p>
        </w:tc>
      </w:tr>
      <w:tr w:rsidR="00237306" w:rsidRPr="00197B5E" w:rsidTr="00197B5E">
        <w:trPr>
          <w:trHeight w:val="23"/>
        </w:trPr>
        <w:tc>
          <w:tcPr>
            <w:tcW w:w="351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9</w:t>
            </w:r>
          </w:p>
        </w:tc>
        <w:tc>
          <w:tcPr>
            <w:tcW w:w="2694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Зарезка шипов и проушин</w:t>
            </w:r>
          </w:p>
        </w:tc>
        <w:tc>
          <w:tcPr>
            <w:tcW w:w="1955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Шипорезный станок</w:t>
            </w:r>
          </w:p>
        </w:tc>
      </w:tr>
      <w:tr w:rsidR="00237306" w:rsidRPr="00197B5E" w:rsidTr="00197B5E">
        <w:trPr>
          <w:trHeight w:val="23"/>
        </w:trPr>
        <w:tc>
          <w:tcPr>
            <w:tcW w:w="351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10</w:t>
            </w:r>
          </w:p>
        </w:tc>
        <w:tc>
          <w:tcPr>
            <w:tcW w:w="2694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Выборка четвертей у деталей коробки</w:t>
            </w:r>
          </w:p>
        </w:tc>
        <w:tc>
          <w:tcPr>
            <w:tcW w:w="1955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Фрезерный станок</w:t>
            </w:r>
          </w:p>
        </w:tc>
      </w:tr>
      <w:tr w:rsidR="00237306" w:rsidRPr="00197B5E" w:rsidTr="00197B5E">
        <w:trPr>
          <w:trHeight w:val="23"/>
        </w:trPr>
        <w:tc>
          <w:tcPr>
            <w:tcW w:w="351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11</w:t>
            </w:r>
          </w:p>
        </w:tc>
        <w:tc>
          <w:tcPr>
            <w:tcW w:w="2694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 xml:space="preserve">Выборка паза в брусках обвязки полотна </w:t>
            </w:r>
          </w:p>
        </w:tc>
        <w:tc>
          <w:tcPr>
            <w:tcW w:w="1955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Фрезерный станок</w:t>
            </w:r>
          </w:p>
        </w:tc>
      </w:tr>
      <w:tr w:rsidR="00237306" w:rsidRPr="00197B5E" w:rsidTr="00197B5E">
        <w:trPr>
          <w:trHeight w:val="23"/>
        </w:trPr>
        <w:tc>
          <w:tcPr>
            <w:tcW w:w="351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12</w:t>
            </w:r>
          </w:p>
        </w:tc>
        <w:tc>
          <w:tcPr>
            <w:tcW w:w="2694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Выборка калёвки</w:t>
            </w:r>
            <w:r w:rsidR="00452834" w:rsidRPr="00197B5E">
              <w:rPr>
                <w:noProof/>
                <w:color w:val="000000"/>
                <w:sz w:val="20"/>
                <w:szCs w:val="28"/>
              </w:rPr>
              <w:t xml:space="preserve"> </w:t>
            </w:r>
            <w:r w:rsidRPr="00197B5E">
              <w:rPr>
                <w:noProof/>
                <w:color w:val="000000"/>
                <w:sz w:val="20"/>
                <w:szCs w:val="28"/>
              </w:rPr>
              <w:t>в брусках обвязки полотна</w:t>
            </w:r>
          </w:p>
        </w:tc>
        <w:tc>
          <w:tcPr>
            <w:tcW w:w="1955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Фрезерный станок</w:t>
            </w:r>
          </w:p>
        </w:tc>
      </w:tr>
      <w:tr w:rsidR="00237306" w:rsidRPr="00197B5E" w:rsidTr="00197B5E">
        <w:trPr>
          <w:trHeight w:val="23"/>
        </w:trPr>
        <w:tc>
          <w:tcPr>
            <w:tcW w:w="351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13</w:t>
            </w:r>
          </w:p>
        </w:tc>
        <w:tc>
          <w:tcPr>
            <w:tcW w:w="2694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Обработка филёнок по заданным размерам</w:t>
            </w:r>
          </w:p>
        </w:tc>
        <w:tc>
          <w:tcPr>
            <w:tcW w:w="1955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Фуговальный, рейсмусовый и фрезерный станки</w:t>
            </w:r>
          </w:p>
        </w:tc>
      </w:tr>
      <w:tr w:rsidR="00237306" w:rsidRPr="00197B5E" w:rsidTr="00197B5E">
        <w:trPr>
          <w:trHeight w:val="23"/>
        </w:trPr>
        <w:tc>
          <w:tcPr>
            <w:tcW w:w="351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14</w:t>
            </w:r>
          </w:p>
        </w:tc>
        <w:tc>
          <w:tcPr>
            <w:tcW w:w="2694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Снятие фигарея у филёнок</w:t>
            </w:r>
          </w:p>
        </w:tc>
        <w:tc>
          <w:tcPr>
            <w:tcW w:w="1955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Фрезерный станок</w:t>
            </w:r>
          </w:p>
        </w:tc>
      </w:tr>
      <w:tr w:rsidR="00237306" w:rsidRPr="00197B5E" w:rsidTr="00197B5E">
        <w:trPr>
          <w:trHeight w:val="23"/>
        </w:trPr>
        <w:tc>
          <w:tcPr>
            <w:tcW w:w="351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15</w:t>
            </w:r>
          </w:p>
        </w:tc>
        <w:tc>
          <w:tcPr>
            <w:tcW w:w="2694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Сборка коробки и дверного полотна</w:t>
            </w:r>
          </w:p>
        </w:tc>
        <w:tc>
          <w:tcPr>
            <w:tcW w:w="1955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Гидравлическая ваймы</w:t>
            </w:r>
          </w:p>
        </w:tc>
      </w:tr>
      <w:tr w:rsidR="00237306" w:rsidRPr="00197B5E" w:rsidTr="00197B5E">
        <w:trPr>
          <w:trHeight w:val="23"/>
        </w:trPr>
        <w:tc>
          <w:tcPr>
            <w:tcW w:w="351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16</w:t>
            </w:r>
          </w:p>
        </w:tc>
        <w:tc>
          <w:tcPr>
            <w:tcW w:w="2694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Зачистка дверного полотна</w:t>
            </w:r>
          </w:p>
        </w:tc>
        <w:tc>
          <w:tcPr>
            <w:tcW w:w="1955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Ленточно-шлифовальный станок</w:t>
            </w:r>
          </w:p>
        </w:tc>
      </w:tr>
      <w:tr w:rsidR="00237306" w:rsidRPr="00197B5E" w:rsidTr="00197B5E">
        <w:trPr>
          <w:trHeight w:val="23"/>
        </w:trPr>
        <w:tc>
          <w:tcPr>
            <w:tcW w:w="351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17</w:t>
            </w:r>
          </w:p>
        </w:tc>
        <w:tc>
          <w:tcPr>
            <w:tcW w:w="2694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Обгонка дверного полотна по размерам чертежа</w:t>
            </w:r>
          </w:p>
        </w:tc>
        <w:tc>
          <w:tcPr>
            <w:tcW w:w="1955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Фрезерный станок с кареткой, шаблон-копир</w:t>
            </w:r>
          </w:p>
        </w:tc>
      </w:tr>
      <w:tr w:rsidR="00237306" w:rsidRPr="00197B5E" w:rsidTr="00197B5E">
        <w:trPr>
          <w:trHeight w:val="23"/>
        </w:trPr>
        <w:tc>
          <w:tcPr>
            <w:tcW w:w="351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18</w:t>
            </w:r>
          </w:p>
        </w:tc>
        <w:tc>
          <w:tcPr>
            <w:tcW w:w="2694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Вгонка</w:t>
            </w:r>
            <w:r w:rsidR="00452834" w:rsidRPr="00197B5E">
              <w:rPr>
                <w:noProof/>
                <w:color w:val="000000"/>
                <w:sz w:val="20"/>
                <w:szCs w:val="28"/>
              </w:rPr>
              <w:t xml:space="preserve"> </w:t>
            </w:r>
            <w:r w:rsidRPr="00197B5E">
              <w:rPr>
                <w:noProof/>
                <w:color w:val="000000"/>
                <w:sz w:val="20"/>
                <w:szCs w:val="28"/>
              </w:rPr>
              <w:t>дверного полотна в коробку и навешивание на петли</w:t>
            </w:r>
          </w:p>
        </w:tc>
        <w:tc>
          <w:tcPr>
            <w:tcW w:w="1955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Петлеврезыватель Нечуна-ева, шаблон Павлихина, шуруповерт</w:t>
            </w:r>
          </w:p>
        </w:tc>
      </w:tr>
      <w:tr w:rsidR="00237306" w:rsidRPr="00197B5E" w:rsidTr="00197B5E">
        <w:trPr>
          <w:trHeight w:val="23"/>
        </w:trPr>
        <w:tc>
          <w:tcPr>
            <w:tcW w:w="351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19</w:t>
            </w:r>
          </w:p>
        </w:tc>
        <w:tc>
          <w:tcPr>
            <w:tcW w:w="2694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 xml:space="preserve">Огрунтовка дверного полотна олифой </w:t>
            </w:r>
          </w:p>
        </w:tc>
        <w:tc>
          <w:tcPr>
            <w:tcW w:w="1955" w:type="pct"/>
            <w:shd w:val="clear" w:color="auto" w:fill="auto"/>
          </w:tcPr>
          <w:p w:rsidR="00237306" w:rsidRPr="00197B5E" w:rsidRDefault="00237306" w:rsidP="00197B5E">
            <w:pPr>
              <w:spacing w:line="360" w:lineRule="auto"/>
              <w:rPr>
                <w:noProof/>
                <w:color w:val="000000"/>
                <w:sz w:val="20"/>
                <w:szCs w:val="28"/>
              </w:rPr>
            </w:pPr>
            <w:r w:rsidRPr="00197B5E">
              <w:rPr>
                <w:noProof/>
                <w:color w:val="000000"/>
                <w:sz w:val="20"/>
                <w:szCs w:val="28"/>
              </w:rPr>
              <w:t>Пистолет-краскорапылитель</w:t>
            </w:r>
          </w:p>
        </w:tc>
      </w:tr>
    </w:tbl>
    <w:p w:rsidR="00E266A9" w:rsidRPr="00E26C4D" w:rsidRDefault="00E266A9" w:rsidP="00452834">
      <w:pPr>
        <w:pStyle w:val="1"/>
        <w:spacing w:line="360" w:lineRule="auto"/>
        <w:ind w:firstLine="709"/>
        <w:jc w:val="both"/>
        <w:rPr>
          <w:b w:val="0"/>
          <w:noProof/>
          <w:color w:val="000000"/>
          <w:sz w:val="28"/>
        </w:rPr>
      </w:pPr>
    </w:p>
    <w:p w:rsidR="00452834" w:rsidRPr="00E26C4D" w:rsidRDefault="007E0945" w:rsidP="00452834">
      <w:pPr>
        <w:spacing w:line="360" w:lineRule="auto"/>
        <w:ind w:firstLine="709"/>
        <w:rPr>
          <w:noProof/>
          <w:color w:val="000000"/>
          <w:sz w:val="28"/>
        </w:rPr>
      </w:pPr>
      <w:r w:rsidRPr="00E26C4D">
        <w:rPr>
          <w:noProof/>
          <w:color w:val="000000"/>
          <w:sz w:val="28"/>
        </w:rPr>
        <w:t>Заготовка материала. Торцовка досок по длине, при этом делается припуск по 30 мм с каждой стороны, так как при обработке на рейсмусовом станке края брусков могут задираться. Торцовка производится на шарнирно-маятниковой пиле.</w:t>
      </w:r>
    </w:p>
    <w:p w:rsidR="00452834" w:rsidRPr="00E26C4D" w:rsidRDefault="007E0945" w:rsidP="00452834">
      <w:pPr>
        <w:spacing w:line="360" w:lineRule="auto"/>
        <w:ind w:firstLine="709"/>
        <w:rPr>
          <w:noProof/>
          <w:color w:val="000000"/>
          <w:sz w:val="28"/>
        </w:rPr>
      </w:pPr>
      <w:r w:rsidRPr="00E26C4D">
        <w:rPr>
          <w:noProof/>
          <w:color w:val="000000"/>
          <w:sz w:val="28"/>
        </w:rPr>
        <w:t xml:space="preserve">Следующая операция – это раскройка досок на бруски по толщине и ширине. Производится на круглопильных станках для продольного пиления. Могут использоваться многопильные станки. </w:t>
      </w:r>
    </w:p>
    <w:p w:rsidR="00452834" w:rsidRPr="00E26C4D" w:rsidRDefault="007E0945" w:rsidP="00452834">
      <w:pPr>
        <w:spacing w:line="360" w:lineRule="auto"/>
        <w:ind w:firstLine="709"/>
        <w:rPr>
          <w:noProof/>
          <w:color w:val="000000"/>
          <w:sz w:val="28"/>
        </w:rPr>
      </w:pPr>
      <w:r w:rsidRPr="00E26C4D">
        <w:rPr>
          <w:noProof/>
          <w:color w:val="000000"/>
          <w:sz w:val="28"/>
        </w:rPr>
        <w:t>Потом прифуговываются филёнки для склейки. Склеивают их</w:t>
      </w:r>
      <w:r w:rsidR="00452834" w:rsidRPr="00E26C4D">
        <w:rPr>
          <w:noProof/>
          <w:color w:val="000000"/>
          <w:sz w:val="28"/>
        </w:rPr>
        <w:t xml:space="preserve"> </w:t>
      </w:r>
      <w:r w:rsidRPr="00E26C4D">
        <w:rPr>
          <w:noProof/>
          <w:color w:val="000000"/>
          <w:sz w:val="28"/>
        </w:rPr>
        <w:t>в гидравлических ваймах.</w:t>
      </w:r>
    </w:p>
    <w:p w:rsidR="00452834" w:rsidRPr="00E26C4D" w:rsidRDefault="007E0945" w:rsidP="00452834">
      <w:pPr>
        <w:spacing w:line="360" w:lineRule="auto"/>
        <w:ind w:firstLine="709"/>
        <w:rPr>
          <w:noProof/>
          <w:color w:val="000000"/>
          <w:sz w:val="28"/>
        </w:rPr>
      </w:pPr>
      <w:r w:rsidRPr="00E26C4D">
        <w:rPr>
          <w:noProof/>
          <w:color w:val="000000"/>
          <w:sz w:val="28"/>
        </w:rPr>
        <w:t>Затем у брусков (коробки, полотна) строгается пласть</w:t>
      </w:r>
      <w:r w:rsidR="00452834" w:rsidRPr="00E26C4D">
        <w:rPr>
          <w:noProof/>
          <w:color w:val="000000"/>
          <w:sz w:val="28"/>
        </w:rPr>
        <w:t xml:space="preserve"> </w:t>
      </w:r>
      <w:r w:rsidRPr="00E26C4D">
        <w:rPr>
          <w:noProof/>
          <w:color w:val="000000"/>
          <w:sz w:val="28"/>
        </w:rPr>
        <w:t>угол. Строгание производится на фуговальном станке. Теперь нужно прострогать оставшиеся пласть и кромку в размер на рейсмусовом станке.</w:t>
      </w:r>
    </w:p>
    <w:p w:rsidR="00452834" w:rsidRPr="00E26C4D" w:rsidRDefault="007E0945" w:rsidP="00452834">
      <w:pPr>
        <w:spacing w:line="360" w:lineRule="auto"/>
        <w:ind w:firstLine="709"/>
        <w:rPr>
          <w:noProof/>
          <w:color w:val="000000"/>
          <w:sz w:val="28"/>
        </w:rPr>
      </w:pPr>
      <w:r w:rsidRPr="00E26C4D">
        <w:rPr>
          <w:noProof/>
          <w:color w:val="000000"/>
          <w:sz w:val="28"/>
        </w:rPr>
        <w:t>Потом производится разметка деталей коробки и дверного полотна.</w:t>
      </w:r>
    </w:p>
    <w:p w:rsidR="00452834" w:rsidRPr="00E26C4D" w:rsidRDefault="007E0945" w:rsidP="00452834">
      <w:pPr>
        <w:spacing w:line="360" w:lineRule="auto"/>
        <w:ind w:firstLine="709"/>
        <w:rPr>
          <w:noProof/>
          <w:color w:val="000000"/>
          <w:sz w:val="28"/>
        </w:rPr>
      </w:pPr>
      <w:r w:rsidRPr="00E26C4D">
        <w:rPr>
          <w:noProof/>
          <w:color w:val="000000"/>
          <w:sz w:val="28"/>
        </w:rPr>
        <w:t>Затем производится выдалбливания гнёзд в деталях</w:t>
      </w:r>
      <w:r w:rsidR="00452834" w:rsidRPr="00E26C4D">
        <w:rPr>
          <w:noProof/>
          <w:color w:val="000000"/>
          <w:sz w:val="28"/>
        </w:rPr>
        <w:t xml:space="preserve"> </w:t>
      </w:r>
      <w:r w:rsidRPr="00E26C4D">
        <w:rPr>
          <w:noProof/>
          <w:color w:val="000000"/>
          <w:sz w:val="28"/>
        </w:rPr>
        <w:t xml:space="preserve">коробки и полотна. Эта операция проделывается сверлильно-пазовальным станком. </w:t>
      </w:r>
    </w:p>
    <w:p w:rsidR="00452834" w:rsidRPr="00E26C4D" w:rsidRDefault="007E0945" w:rsidP="00452834">
      <w:pPr>
        <w:spacing w:line="360" w:lineRule="auto"/>
        <w:ind w:firstLine="709"/>
        <w:rPr>
          <w:noProof/>
          <w:color w:val="000000"/>
          <w:sz w:val="28"/>
        </w:rPr>
      </w:pPr>
      <w:r w:rsidRPr="00E26C4D">
        <w:rPr>
          <w:noProof/>
          <w:color w:val="000000"/>
          <w:sz w:val="28"/>
        </w:rPr>
        <w:t>Далее производится основная торцовка заготовок. После чего производим разметку шипов и проушин. После разметки, шипов и проушин, выбираем их на одностороннем шипорезном станке ШО 16 – 4 или на фрезерных станках.</w:t>
      </w:r>
    </w:p>
    <w:p w:rsidR="00452834" w:rsidRPr="00E26C4D" w:rsidRDefault="007E0945" w:rsidP="00452834">
      <w:pPr>
        <w:spacing w:line="360" w:lineRule="auto"/>
        <w:ind w:firstLine="709"/>
        <w:rPr>
          <w:noProof/>
          <w:color w:val="000000"/>
          <w:sz w:val="28"/>
        </w:rPr>
      </w:pPr>
      <w:r w:rsidRPr="00E26C4D">
        <w:rPr>
          <w:noProof/>
          <w:color w:val="000000"/>
          <w:sz w:val="28"/>
        </w:rPr>
        <w:t>Затем на фрезерном станке выбирается четверть у коробки, а в брусках обвязки полотна паз и калёвку.</w:t>
      </w:r>
    </w:p>
    <w:p w:rsidR="00452834" w:rsidRPr="00E26C4D" w:rsidRDefault="007E0945" w:rsidP="00452834">
      <w:pPr>
        <w:spacing w:line="360" w:lineRule="auto"/>
        <w:ind w:firstLine="709"/>
        <w:rPr>
          <w:noProof/>
          <w:color w:val="000000"/>
          <w:sz w:val="28"/>
        </w:rPr>
      </w:pPr>
      <w:r w:rsidRPr="00E26C4D">
        <w:rPr>
          <w:noProof/>
          <w:color w:val="000000"/>
          <w:sz w:val="28"/>
        </w:rPr>
        <w:t>Теперь производится обгонка филёнок по заданным размерам на фугавальном, рейсмусовом или фрезерном станках.</w:t>
      </w:r>
    </w:p>
    <w:p w:rsidR="00452834" w:rsidRPr="00E26C4D" w:rsidRDefault="007E0945" w:rsidP="00452834">
      <w:pPr>
        <w:spacing w:line="360" w:lineRule="auto"/>
        <w:ind w:firstLine="709"/>
        <w:rPr>
          <w:noProof/>
          <w:color w:val="000000"/>
          <w:sz w:val="28"/>
        </w:rPr>
      </w:pPr>
      <w:r w:rsidRPr="00E26C4D">
        <w:rPr>
          <w:noProof/>
          <w:color w:val="000000"/>
          <w:sz w:val="28"/>
        </w:rPr>
        <w:t>Далее снимаются фигареи у филенок на фрезерном станке.</w:t>
      </w:r>
    </w:p>
    <w:p w:rsidR="00452834" w:rsidRPr="00E26C4D" w:rsidRDefault="007E0945" w:rsidP="00452834">
      <w:pPr>
        <w:spacing w:line="360" w:lineRule="auto"/>
        <w:ind w:firstLine="709"/>
        <w:rPr>
          <w:noProof/>
          <w:color w:val="000000"/>
          <w:sz w:val="28"/>
        </w:rPr>
      </w:pPr>
      <w:r w:rsidRPr="00E26C4D">
        <w:rPr>
          <w:noProof/>
          <w:color w:val="000000"/>
          <w:sz w:val="28"/>
        </w:rPr>
        <w:t>Затем производится сборка полотна и коробки в гидравлической вайме. С помощью угольника и киянки выставляются углы, после этого следует выбрать угол, в котором сверлятся сквозные отверстия диаметром равным диаметру шканта (нагеля). В каждом углу должно быть по два отверстия. Отверстия и нагеля промазываются клеем, а затем</w:t>
      </w:r>
      <w:r w:rsidR="00452834" w:rsidRPr="00E26C4D">
        <w:rPr>
          <w:noProof/>
          <w:color w:val="000000"/>
          <w:sz w:val="28"/>
        </w:rPr>
        <w:t xml:space="preserve"> </w:t>
      </w:r>
      <w:r w:rsidRPr="00E26C4D">
        <w:rPr>
          <w:noProof/>
          <w:color w:val="000000"/>
          <w:sz w:val="28"/>
        </w:rPr>
        <w:t>забиваются киянкой. Производится местное шпатлевание, если есть мелкие трещины и вмятины.</w:t>
      </w:r>
    </w:p>
    <w:p w:rsidR="00452834" w:rsidRPr="00E26C4D" w:rsidRDefault="007E0945" w:rsidP="00452834">
      <w:pPr>
        <w:spacing w:line="360" w:lineRule="auto"/>
        <w:ind w:firstLine="709"/>
        <w:rPr>
          <w:noProof/>
          <w:color w:val="000000"/>
          <w:sz w:val="28"/>
        </w:rPr>
      </w:pPr>
      <w:r w:rsidRPr="00E26C4D">
        <w:rPr>
          <w:noProof/>
          <w:color w:val="000000"/>
          <w:sz w:val="28"/>
        </w:rPr>
        <w:t>Затем полотно шлифуют на ленточном шли-фовальном станке с подвижным столом ШлПС – 5 или на других шлифовальных станках.</w:t>
      </w:r>
    </w:p>
    <w:p w:rsidR="00452834" w:rsidRPr="00E26C4D" w:rsidRDefault="007E0945" w:rsidP="00452834">
      <w:pPr>
        <w:spacing w:line="360" w:lineRule="auto"/>
        <w:ind w:firstLine="709"/>
        <w:rPr>
          <w:noProof/>
          <w:color w:val="000000"/>
          <w:sz w:val="28"/>
        </w:rPr>
      </w:pPr>
      <w:r w:rsidRPr="00E26C4D">
        <w:rPr>
          <w:noProof/>
          <w:color w:val="000000"/>
          <w:sz w:val="28"/>
        </w:rPr>
        <w:t>Теперь происходит вгонка дверного полотна в коробку и навешивание на петли. Это петлевырезателем и шуруповёртом.</w:t>
      </w:r>
    </w:p>
    <w:p w:rsidR="00452834" w:rsidRPr="00E26C4D" w:rsidRDefault="007E0945" w:rsidP="00452834">
      <w:pPr>
        <w:spacing w:line="360" w:lineRule="auto"/>
        <w:ind w:firstLine="709"/>
        <w:rPr>
          <w:noProof/>
          <w:color w:val="000000"/>
          <w:sz w:val="28"/>
        </w:rPr>
      </w:pPr>
      <w:r w:rsidRPr="00E26C4D">
        <w:rPr>
          <w:noProof/>
          <w:color w:val="000000"/>
          <w:sz w:val="28"/>
        </w:rPr>
        <w:t>Теперь идёт огрунтовка и покраска при помощи пистолета-краскораспылителя.</w:t>
      </w:r>
    </w:p>
    <w:p w:rsidR="00E266A9" w:rsidRPr="00E26C4D" w:rsidRDefault="007442EC" w:rsidP="00452834">
      <w:pPr>
        <w:pStyle w:val="1"/>
        <w:spacing w:line="360" w:lineRule="auto"/>
        <w:ind w:firstLine="709"/>
        <w:jc w:val="both"/>
        <w:rPr>
          <w:b w:val="0"/>
          <w:noProof/>
          <w:color w:val="000000"/>
          <w:sz w:val="28"/>
        </w:rPr>
      </w:pPr>
      <w:r w:rsidRPr="00E26C4D">
        <w:rPr>
          <w:b w:val="0"/>
          <w:noProof/>
          <w:color w:val="000000"/>
          <w:sz w:val="28"/>
        </w:rPr>
        <w:br w:type="page"/>
      </w:r>
      <w:r w:rsidR="00E266A9" w:rsidRPr="00E26C4D">
        <w:rPr>
          <w:b w:val="0"/>
          <w:noProof/>
          <w:color w:val="000000"/>
          <w:sz w:val="28"/>
        </w:rPr>
        <w:t>Литература</w:t>
      </w:r>
    </w:p>
    <w:p w:rsidR="00E266A9" w:rsidRPr="00E26C4D" w:rsidRDefault="00E266A9" w:rsidP="00452834">
      <w:pPr>
        <w:spacing w:line="360" w:lineRule="auto"/>
        <w:ind w:firstLine="709"/>
        <w:rPr>
          <w:bCs/>
          <w:noProof/>
          <w:color w:val="000000"/>
          <w:sz w:val="28"/>
        </w:rPr>
      </w:pPr>
    </w:p>
    <w:p w:rsidR="00E266A9" w:rsidRPr="00E26C4D" w:rsidRDefault="00E266A9" w:rsidP="007442EC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rPr>
          <w:noProof/>
          <w:color w:val="000000"/>
          <w:sz w:val="28"/>
        </w:rPr>
      </w:pPr>
      <w:r w:rsidRPr="00E26C4D">
        <w:rPr>
          <w:noProof/>
          <w:color w:val="000000"/>
          <w:sz w:val="28"/>
        </w:rPr>
        <w:t>Е.Г. Курдюков «Столярные и плотничные работы». Минск /Высшая школа/ 1976.</w:t>
      </w:r>
    </w:p>
    <w:p w:rsidR="00E266A9" w:rsidRPr="00E26C4D" w:rsidRDefault="00E266A9" w:rsidP="007442EC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rPr>
          <w:noProof/>
          <w:color w:val="000000"/>
          <w:sz w:val="28"/>
        </w:rPr>
      </w:pPr>
      <w:r w:rsidRPr="00E26C4D">
        <w:rPr>
          <w:noProof/>
          <w:color w:val="000000"/>
          <w:sz w:val="28"/>
        </w:rPr>
        <w:t>Ф.Г. Буйвидович «Технология столярно-плотничных и паркетных работ». Минск /Высшая школа/ 2000</w:t>
      </w:r>
      <w:bookmarkStart w:id="0" w:name="_GoBack"/>
      <w:bookmarkEnd w:id="0"/>
    </w:p>
    <w:sectPr w:rsidR="00E266A9" w:rsidRPr="00E26C4D" w:rsidSect="007442EC">
      <w:pgSz w:w="11906" w:h="16838" w:code="565"/>
      <w:pgMar w:top="1134" w:right="850" w:bottom="1134" w:left="1701" w:header="709" w:footer="709" w:gutter="0"/>
      <w:pgNumType w:start="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B5E" w:rsidRDefault="00197B5E" w:rsidP="00452834">
      <w:r>
        <w:separator/>
      </w:r>
    </w:p>
  </w:endnote>
  <w:endnote w:type="continuationSeparator" w:id="0">
    <w:p w:rsidR="00197B5E" w:rsidRDefault="00197B5E" w:rsidP="00452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B5E" w:rsidRDefault="00197B5E" w:rsidP="00452834">
      <w:r>
        <w:separator/>
      </w:r>
    </w:p>
  </w:footnote>
  <w:footnote w:type="continuationSeparator" w:id="0">
    <w:p w:rsidR="00197B5E" w:rsidRDefault="00197B5E" w:rsidP="00452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D320F"/>
    <w:multiLevelType w:val="hybridMultilevel"/>
    <w:tmpl w:val="58EA8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4056329"/>
    <w:multiLevelType w:val="hybridMultilevel"/>
    <w:tmpl w:val="F3CA19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66A9"/>
    <w:rsid w:val="00197B5E"/>
    <w:rsid w:val="00204042"/>
    <w:rsid w:val="00237306"/>
    <w:rsid w:val="002754D9"/>
    <w:rsid w:val="00452834"/>
    <w:rsid w:val="007442EC"/>
    <w:rsid w:val="00747010"/>
    <w:rsid w:val="007E0945"/>
    <w:rsid w:val="00B04EA4"/>
    <w:rsid w:val="00DF5450"/>
    <w:rsid w:val="00E266A9"/>
    <w:rsid w:val="00E26C4D"/>
    <w:rsid w:val="00EC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DBADCB9E-B665-4268-81A8-11F2D284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6A9"/>
    <w:pPr>
      <w:jc w:val="both"/>
    </w:pPr>
    <w:rPr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rsid w:val="00E266A9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40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b/>
      <w:bCs/>
      <w:sz w:val="5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semiHidden/>
    <w:rPr>
      <w:spacing w:val="20"/>
    </w:rPr>
  </w:style>
  <w:style w:type="character" w:customStyle="1" w:styleId="a4">
    <w:name w:val="Основной текст Знак"/>
    <w:link w:val="a3"/>
    <w:uiPriority w:val="99"/>
    <w:semiHidden/>
    <w:rPr>
      <w:sz w:val="32"/>
      <w:szCs w:val="24"/>
    </w:rPr>
  </w:style>
  <w:style w:type="paragraph" w:styleId="a5">
    <w:name w:val="Body Text Indent"/>
    <w:basedOn w:val="a"/>
    <w:link w:val="a6"/>
    <w:uiPriority w:val="99"/>
    <w:semiHidden/>
    <w:pPr>
      <w:ind w:firstLine="540"/>
    </w:pPr>
    <w:rPr>
      <w:spacing w:val="20"/>
    </w:rPr>
  </w:style>
  <w:style w:type="character" w:customStyle="1" w:styleId="a6">
    <w:name w:val="Основной текст с отступом Знак"/>
    <w:link w:val="a5"/>
    <w:uiPriority w:val="99"/>
    <w:semiHidden/>
    <w:rPr>
      <w:sz w:val="32"/>
      <w:szCs w:val="24"/>
    </w:rPr>
  </w:style>
  <w:style w:type="paragraph" w:styleId="a7">
    <w:name w:val="Document Map"/>
    <w:basedOn w:val="a"/>
    <w:link w:val="a8"/>
    <w:uiPriority w:val="99"/>
    <w:semiHidden/>
    <w:unhideWhenUsed/>
    <w:rsid w:val="00E266A9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link w:val="a7"/>
    <w:uiPriority w:val="99"/>
    <w:semiHidden/>
    <w:locked/>
    <w:rsid w:val="00E266A9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uiPriority w:val="10"/>
    <w:qFormat/>
    <w:rsid w:val="00E266A9"/>
    <w:pPr>
      <w:jc w:val="center"/>
    </w:pPr>
    <w:rPr>
      <w:rFonts w:ascii="Arial" w:hAnsi="Arial"/>
    </w:rPr>
  </w:style>
  <w:style w:type="character" w:customStyle="1" w:styleId="aa">
    <w:name w:val="Название Знак"/>
    <w:link w:val="a9"/>
    <w:uiPriority w:val="10"/>
    <w:locked/>
    <w:rsid w:val="00E266A9"/>
    <w:rPr>
      <w:rFonts w:ascii="Arial" w:hAnsi="Arial" w:cs="Times New Roman"/>
      <w:sz w:val="24"/>
      <w:szCs w:val="24"/>
    </w:rPr>
  </w:style>
  <w:style w:type="paragraph" w:styleId="ab">
    <w:name w:val="No Spacing"/>
    <w:uiPriority w:val="1"/>
    <w:qFormat/>
    <w:rsid w:val="00237306"/>
    <w:pPr>
      <w:jc w:val="both"/>
    </w:pPr>
    <w:rPr>
      <w:sz w:val="32"/>
      <w:szCs w:val="24"/>
    </w:rPr>
  </w:style>
  <w:style w:type="paragraph" w:styleId="ac">
    <w:name w:val="header"/>
    <w:basedOn w:val="a"/>
    <w:link w:val="ad"/>
    <w:uiPriority w:val="99"/>
    <w:unhideWhenUsed/>
    <w:rsid w:val="0045283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452834"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45283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452834"/>
    <w:rPr>
      <w:rFonts w:cs="Times New Roman"/>
      <w:sz w:val="24"/>
      <w:szCs w:val="24"/>
    </w:rPr>
  </w:style>
  <w:style w:type="table" w:styleId="af0">
    <w:name w:val="Table Professional"/>
    <w:basedOn w:val="a1"/>
    <w:uiPriority w:val="99"/>
    <w:unhideWhenUsed/>
    <w:rsid w:val="007442EC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31660-26C8-439A-AC9A-F1FC1A527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Министерство   образования   республики   Беларусь</vt:lpstr>
    </vt:vector>
  </TitlesOfParts>
  <Company>ДОМ</Company>
  <LinksUpToDate>false</LinksUpToDate>
  <CharactersWithSpaces>7154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Министерство   образования   республики   Беларусь</dc:title>
  <dc:subject/>
  <dc:creator>Андрей</dc:creator>
  <cp:keywords/>
  <dc:description/>
  <cp:lastModifiedBy>admin</cp:lastModifiedBy>
  <cp:revision>2</cp:revision>
  <cp:lastPrinted>2002-02-08T10:30:00Z</cp:lastPrinted>
  <dcterms:created xsi:type="dcterms:W3CDTF">2014-02-21T20:29:00Z</dcterms:created>
  <dcterms:modified xsi:type="dcterms:W3CDTF">2014-02-21T20:29:00Z</dcterms:modified>
</cp:coreProperties>
</file>