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E6" w:rsidRDefault="00CB30E5">
      <w:pPr>
        <w:jc w:val="center"/>
        <w:rPr>
          <w:sz w:val="28"/>
        </w:rPr>
      </w:pPr>
      <w:r>
        <w:rPr>
          <w:sz w:val="28"/>
        </w:rPr>
        <w:t>СТРУКТУРА И ФОРМИРОВАНИЕ ИСХОДНЫХ ДАННЫХ,</w:t>
      </w:r>
    </w:p>
    <w:p w:rsidR="00290FE6" w:rsidRDefault="00CB30E5">
      <w:pPr>
        <w:jc w:val="center"/>
        <w:rPr>
          <w:sz w:val="28"/>
        </w:rPr>
      </w:pPr>
      <w:r>
        <w:rPr>
          <w:sz w:val="28"/>
        </w:rPr>
        <w:t xml:space="preserve">НЕОБХОДИМЫХ ДЛЯ РАСЧЕТА ПАРАМЕТРОВ </w:t>
      </w:r>
    </w:p>
    <w:p w:rsidR="00290FE6" w:rsidRDefault="00CB30E5">
      <w:pPr>
        <w:jc w:val="center"/>
        <w:rPr>
          <w:sz w:val="28"/>
        </w:rPr>
      </w:pPr>
      <w:r>
        <w:rPr>
          <w:sz w:val="28"/>
        </w:rPr>
        <w:t>ТЕХНОЛОГИЧЕСКИХ СХЕМ</w:t>
      </w:r>
    </w:p>
    <w:p w:rsidR="00290FE6" w:rsidRDefault="00290FE6">
      <w:pPr>
        <w:jc w:val="center"/>
        <w:rPr>
          <w:sz w:val="28"/>
        </w:rPr>
      </w:pPr>
    </w:p>
    <w:p w:rsidR="00290FE6" w:rsidRDefault="00CB30E5">
      <w:pPr>
        <w:jc w:val="both"/>
        <w:rPr>
          <w:sz w:val="22"/>
        </w:rPr>
      </w:pPr>
      <w:r>
        <w:rPr>
          <w:sz w:val="28"/>
        </w:rPr>
        <w:tab/>
      </w:r>
      <w:r>
        <w:rPr>
          <w:sz w:val="22"/>
        </w:rPr>
        <w:t>Для определения параметров технологических схем необходимы соответствующие исходные данные, которые могут быть получены при натурных наблюдениях и исследованиях, в лабораторных условиях, из производственного опыта, т.е. с использованием горной графической документации, экспериментальных данных или расчётным путём. В горную графическую документацию включают геологические отчёты по результатам  геологоразведочных работ, результаты эксплуатационной разведки, планы горных работ и т.д.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Надёжность расчёта параметров технологической  схемы уменьшается в зависимости от способа полученияисходных данных в последовательности, указанной выше.</w:t>
      </w:r>
    </w:p>
    <w:p w:rsidR="00290FE6" w:rsidRDefault="00CB30E5">
      <w:pPr>
        <w:ind w:firstLine="720"/>
        <w:jc w:val="both"/>
        <w:rPr>
          <w:sz w:val="22"/>
        </w:rPr>
      </w:pPr>
      <w:r>
        <w:rPr>
          <w:sz w:val="22"/>
        </w:rPr>
        <w:t>1. Исходные данные, характеризующие горногеологические условия разрабатываемого пласта и вмещающих пород, способы их получения, физический смысл, условные обозначения и еденицы измерений приведены в табл. 1(помещены в конце настоящего приложения). В графе "Примечания" указаны номера пунктов и рисунков, поясняющих содержание приложения.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Часть исходной информации из табл. 1(строки 2.24 без 6), а именно данные по ближайшей или усреднённой геологоразведочной скважине необходимо представлять аналогично рис. 1 и 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               2. Плотность угля и вмещающих пород при отсутствии результатов лабораторных исследований и данных отчётной горной графической документации принимать для угля.</w:t>
      </w:r>
      <w:r>
        <w:rPr>
          <w:sz w:val="22"/>
          <w:lang w:val="en-US"/>
        </w:rPr>
        <w:t xml:space="preserve"> 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y</w:t>
      </w:r>
      <w:r>
        <w:rPr>
          <w:sz w:val="22"/>
          <w:lang w:val="en-US"/>
        </w:rPr>
        <w:t xml:space="preserve">=1.3 </w:t>
      </w:r>
      <w:r>
        <w:rPr>
          <w:sz w:val="22"/>
        </w:rPr>
        <w:t>т</w:t>
      </w:r>
      <w:r>
        <w:rPr>
          <w:sz w:val="22"/>
          <w:lang w:val="en-US"/>
        </w:rPr>
        <w:t>/</w:t>
      </w:r>
      <w:r>
        <w:rPr>
          <w:sz w:val="22"/>
        </w:rPr>
        <w:t>м</w:t>
      </w:r>
      <w:r>
        <w:rPr>
          <w:sz w:val="22"/>
          <w:vertAlign w:val="superscript"/>
        </w:rPr>
        <w:t>3</w:t>
      </w:r>
      <w:r>
        <w:rPr>
          <w:sz w:val="28"/>
        </w:rPr>
        <w:t>,</w:t>
      </w:r>
      <w:r>
        <w:rPr>
          <w:sz w:val="22"/>
        </w:rPr>
        <w:t xml:space="preserve"> вмещающих пород </w:t>
      </w:r>
      <w:r>
        <w:rPr>
          <w:sz w:val="28"/>
        </w:rPr>
        <w:sym w:font="Symbol" w:char="F067"/>
      </w:r>
      <w:r>
        <w:rPr>
          <w:sz w:val="22"/>
        </w:rPr>
        <w:t>=2.5т</w:t>
      </w:r>
      <w:r>
        <w:rPr>
          <w:sz w:val="22"/>
          <w:lang w:val="en-US"/>
        </w:rPr>
        <w:t>/</w:t>
      </w:r>
      <w:r>
        <w:rPr>
          <w:sz w:val="22"/>
        </w:rPr>
        <w:t>м</w:t>
      </w:r>
      <w:r>
        <w:rPr>
          <w:sz w:val="22"/>
          <w:vertAlign w:val="superscript"/>
        </w:rPr>
        <w:t>3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                3.Мощность пород непосредственной кровли при отсутствии натурных наблюдений и исследований принимают по горной графической документации согласно каталогу </w:t>
      </w:r>
      <w:r>
        <w:rPr>
          <w:sz w:val="22"/>
          <w:lang w:val="en-US"/>
        </w:rPr>
        <w:t>/5/</w:t>
      </w:r>
      <w:r>
        <w:rPr>
          <w:sz w:val="22"/>
        </w:rPr>
        <w:t>, при отсутствии таких данных в непосредственную кровлю включают слои пород мощностью не более (8-10)</w:t>
      </w:r>
      <w:r>
        <w:rPr>
          <w:sz w:val="22"/>
        </w:rPr>
        <w:sym w:font="Courier New" w:char="006D"/>
      </w:r>
      <w:r>
        <w:rPr>
          <w:sz w:val="22"/>
        </w:rPr>
        <w:t xml:space="preserve"> , т.е.            </w:t>
      </w:r>
      <w:r>
        <w:rPr>
          <w:i/>
          <w:sz w:val="28"/>
        </w:rPr>
        <w:sym w:font="Kino MT" w:char="0068"/>
      </w:r>
      <w:r>
        <w:rPr>
          <w:i/>
          <w:sz w:val="22"/>
          <w:vertAlign w:val="subscript"/>
        </w:rPr>
        <w:t xml:space="preserve">нк </w:t>
      </w:r>
      <w:r>
        <w:rPr>
          <w:sz w:val="22"/>
        </w:rPr>
        <w:sym w:font="Symbol" w:char="F0A3"/>
      </w:r>
      <w:r>
        <w:rPr>
          <w:sz w:val="22"/>
        </w:rPr>
        <w:t xml:space="preserve"> (8-10)</w:t>
      </w:r>
      <w:r>
        <w:rPr>
          <w:sz w:val="22"/>
        </w:rPr>
        <w:sym w:font="Times New Roman" w:char="006D"/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  <w:lang w:val="en-US"/>
        </w:rPr>
      </w:pPr>
      <w:r>
        <w:rPr>
          <w:sz w:val="22"/>
        </w:rPr>
        <w:t xml:space="preserve">                 4.Мощность пород основной кровли при отсутствии натурных наблюдений и исследований по горной графической документации, согласно каталогу </w:t>
      </w:r>
      <w:r>
        <w:rPr>
          <w:sz w:val="22"/>
          <w:lang w:val="en-US"/>
        </w:rPr>
        <w:t>/5/</w:t>
      </w:r>
      <w:r>
        <w:rPr>
          <w:sz w:val="22"/>
        </w:rPr>
        <w:t xml:space="preserve"> при отсутствии таких данных в основную кровлю включают слои пород на мощность не более 15</w:t>
      </w:r>
      <w:r>
        <w:rPr>
          <w:sz w:val="22"/>
        </w:rPr>
        <w:sym w:font="Times New Roman" w:char="006D"/>
      </w:r>
      <w:r>
        <w:rPr>
          <w:sz w:val="22"/>
        </w:rPr>
        <w:t xml:space="preserve"> , за вычетом мощности слоёв пород непосредственной кровли, т.е. </w:t>
      </w:r>
    </w:p>
    <w:p w:rsidR="00290FE6" w:rsidRDefault="00CB30E5">
      <w:pPr>
        <w:jc w:val="both"/>
        <w:rPr>
          <w:sz w:val="22"/>
        </w:rPr>
      </w:pPr>
      <w:r>
        <w:rPr>
          <w:i/>
          <w:sz w:val="28"/>
        </w:rPr>
        <w:sym w:font="Kino MT" w:char="0068"/>
      </w:r>
      <w:r>
        <w:rPr>
          <w:i/>
          <w:sz w:val="22"/>
          <w:vertAlign w:val="subscript"/>
        </w:rPr>
        <w:t xml:space="preserve">ок </w:t>
      </w:r>
      <w:r>
        <w:rPr>
          <w:sz w:val="22"/>
        </w:rPr>
        <w:sym w:font="Symbol" w:char="F0A3"/>
      </w:r>
      <w:r>
        <w:rPr>
          <w:sz w:val="22"/>
        </w:rPr>
        <w:t xml:space="preserve"> 15</w:t>
      </w:r>
      <w:r>
        <w:rPr>
          <w:sz w:val="22"/>
        </w:rPr>
        <w:sym w:font="Times New Roman" w:char="006D"/>
      </w:r>
      <w:r>
        <w:rPr>
          <w:sz w:val="22"/>
        </w:rPr>
        <w:t xml:space="preserve"> - </w:t>
      </w:r>
      <w:r>
        <w:rPr>
          <w:i/>
          <w:sz w:val="28"/>
        </w:rPr>
        <w:sym w:font="Kino MT" w:char="0068"/>
      </w:r>
      <w:r>
        <w:rPr>
          <w:i/>
          <w:sz w:val="22"/>
          <w:vertAlign w:val="subscript"/>
        </w:rPr>
        <w:t>нк</w:t>
      </w:r>
      <w:r>
        <w:rPr>
          <w:sz w:val="22"/>
        </w:rPr>
        <w:t xml:space="preserve"> . При разработке угольного пласта под наносами </w:t>
      </w:r>
      <w:r>
        <w:rPr>
          <w:i/>
          <w:sz w:val="28"/>
        </w:rPr>
        <w:sym w:font="Kino MT" w:char="0068"/>
      </w:r>
      <w:r>
        <w:rPr>
          <w:i/>
          <w:sz w:val="22"/>
          <w:vertAlign w:val="subscript"/>
        </w:rPr>
        <w:t>ок</w:t>
      </w:r>
      <w:r>
        <w:rPr>
          <w:sz w:val="22"/>
        </w:rPr>
        <w:t xml:space="preserve"> принимают равной </w:t>
      </w:r>
      <w:r>
        <w:rPr>
          <w:b/>
          <w:i/>
          <w:sz w:val="22"/>
          <w:lang w:val="en-US"/>
        </w:rPr>
        <w:t>H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                  5. Мощность пород непосредственной почвы при отсутствии натурных наблюдений и исследований принимают по горной графической документации, согласно каталогу </w:t>
      </w:r>
      <w:r>
        <w:rPr>
          <w:sz w:val="22"/>
          <w:lang w:val="en-US"/>
        </w:rPr>
        <w:t>/5/</w:t>
      </w:r>
      <w:r>
        <w:rPr>
          <w:sz w:val="22"/>
        </w:rPr>
        <w:t xml:space="preserve"> при отсутствии таких данных в непосредственную почву включают слои пород на мощность не более 8</w:t>
      </w:r>
      <w:r>
        <w:rPr>
          <w:sz w:val="22"/>
        </w:rPr>
        <w:sym w:font="Times New Roman" w:char="006D"/>
      </w:r>
      <w:r>
        <w:rPr>
          <w:sz w:val="22"/>
        </w:rPr>
        <w:t xml:space="preserve"> т.е. </w:t>
      </w:r>
      <w:r>
        <w:rPr>
          <w:i/>
          <w:sz w:val="28"/>
        </w:rPr>
        <w:sym w:font="Kino MT" w:char="0068"/>
      </w:r>
      <w:r>
        <w:rPr>
          <w:sz w:val="22"/>
          <w:vertAlign w:val="subscript"/>
        </w:rPr>
        <w:t xml:space="preserve">нп </w:t>
      </w:r>
      <w:r>
        <w:rPr>
          <w:sz w:val="22"/>
        </w:rPr>
        <w:sym w:font="Symbol" w:char="F0A3"/>
      </w:r>
      <w:r>
        <w:rPr>
          <w:sz w:val="22"/>
        </w:rPr>
        <w:t xml:space="preserve"> 8</w:t>
      </w:r>
      <w:r>
        <w:rPr>
          <w:sz w:val="22"/>
        </w:rPr>
        <w:sym w:font="Times New Roman" w:char="006D"/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8"/>
          <w:vertAlign w:val="subscript"/>
        </w:rPr>
        <w:t xml:space="preserve">                    </w:t>
      </w:r>
      <w:r>
        <w:rPr>
          <w:sz w:val="22"/>
        </w:rPr>
        <w:t xml:space="preserve"> 6. Коэффициенты крепости отдельных слоёв угля и вмещающих пород по шкале М.М.Протодьяконова, определяемые по методике </w:t>
      </w:r>
      <w:r>
        <w:rPr>
          <w:sz w:val="22"/>
          <w:lang w:val="en-US"/>
        </w:rPr>
        <w:t>/3/</w:t>
      </w:r>
      <w:r>
        <w:rPr>
          <w:sz w:val="22"/>
        </w:rPr>
        <w:t>, принимают ио отчётной геологической и геологоразведочной (горной графической) документации.</w:t>
      </w:r>
    </w:p>
    <w:p w:rsidR="00290FE6" w:rsidRDefault="00CB30E5">
      <w:pPr>
        <w:jc w:val="both"/>
        <w:rPr>
          <w:sz w:val="22"/>
        </w:rPr>
      </w:pPr>
      <w:r>
        <w:rPr>
          <w:sz w:val="28"/>
          <w:vertAlign w:val="subscript"/>
        </w:rPr>
        <w:t xml:space="preserve">                      </w:t>
      </w:r>
      <w:r>
        <w:rPr>
          <w:sz w:val="22"/>
        </w:rPr>
        <w:t>7. Средневзвешенные коэффициенты крепости угля в пласте рассчитывают</w:t>
      </w:r>
      <w:r>
        <w:rPr>
          <w:sz w:val="22"/>
          <w:lang w:val="en-US"/>
        </w:rPr>
        <w:t>: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                    7.1. По формуле (1) табл. 1 при наличии в пласте разнопрочных пачек угля с изменчивостью    </w:t>
      </w:r>
      <w:r>
        <w:rPr>
          <w:i/>
          <w:sz w:val="22"/>
        </w:rPr>
        <w:t xml:space="preserve"> </w:t>
      </w:r>
      <w:r>
        <w:rPr>
          <w:i/>
          <w:sz w:val="22"/>
        </w:rPr>
        <w:sym w:font="Times New Roman" w:char="0066"/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sym w:font="Times New Roman" w:char="0069"/>
      </w:r>
      <w:r>
        <w:rPr>
          <w:i/>
          <w:sz w:val="28"/>
          <w:vertAlign w:val="subscript"/>
          <w:lang w:val="en-US"/>
        </w:rPr>
        <w:t xml:space="preserve"> </w:t>
      </w:r>
      <w:r>
        <w:rPr>
          <w:i/>
          <w:sz w:val="28"/>
        </w:rPr>
        <w:t>-</w:t>
      </w:r>
      <w:r>
        <w:rPr>
          <w:i/>
          <w:sz w:val="28"/>
          <w:lang w:val="en-US"/>
        </w:rPr>
        <w:t xml:space="preserve"> x</w:t>
      </w:r>
      <w:r>
        <w:rPr>
          <w:sz w:val="28"/>
        </w:rPr>
        <w:t xml:space="preserve"> </w:t>
      </w:r>
      <w:r>
        <w:rPr>
          <w:sz w:val="22"/>
        </w:rPr>
        <w:t xml:space="preserve">в пределах до 30 </w:t>
      </w:r>
      <w:r>
        <w:rPr>
          <w:sz w:val="22"/>
        </w:rPr>
        <w:sym w:font="Times New Roman" w:char="0025"/>
      </w:r>
      <w:r>
        <w:rPr>
          <w:sz w:val="22"/>
        </w:rPr>
        <w:t xml:space="preserve"> </w:t>
      </w:r>
      <w:r>
        <w:rPr>
          <w:sz w:val="22"/>
          <w:lang w:val="en-US"/>
        </w:rPr>
        <w:t>/6/</w:t>
      </w:r>
      <w:r>
        <w:rPr>
          <w:sz w:val="22"/>
        </w:rPr>
        <w:t xml:space="preserve"> </w:t>
      </w:r>
      <w:r>
        <w:rPr>
          <w:sz w:val="22"/>
          <w:lang w:val="en-US"/>
        </w:rPr>
        <w:t>;</w:t>
      </w:r>
    </w:p>
    <w:p w:rsidR="00290FE6" w:rsidRDefault="00CB30E5">
      <w:pPr>
        <w:jc w:val="both"/>
        <w:rPr>
          <w:sz w:val="22"/>
          <w:lang w:val="en-US"/>
        </w:rPr>
      </w:pPr>
      <w:r>
        <w:rPr>
          <w:sz w:val="28"/>
          <w:vertAlign w:val="subscript"/>
        </w:rPr>
        <w:t xml:space="preserve">   </w:t>
      </w:r>
      <w:r>
        <w:rPr>
          <w:sz w:val="28"/>
          <w:vertAlign w:val="subscript"/>
        </w:rPr>
        <w:tab/>
        <w:t xml:space="preserve">      </w:t>
      </w:r>
      <w:r>
        <w:rPr>
          <w:sz w:val="22"/>
        </w:rPr>
        <w:t xml:space="preserve"> 7.2.  По формуле</w:t>
      </w:r>
      <w:r>
        <w:rPr>
          <w:sz w:val="28"/>
          <w:vertAlign w:val="subscript"/>
        </w:rPr>
        <w:t xml:space="preserve"> </w:t>
      </w:r>
      <w:r>
        <w:rPr>
          <w:sz w:val="22"/>
        </w:rPr>
        <w:t xml:space="preserve">(2) табл. 1 при условии что мощность слабой пачки меньше половины высоты выработки, т.е.  </w:t>
      </w:r>
      <w:r>
        <w:rPr>
          <w:sz w:val="22"/>
        </w:rPr>
        <w:sym w:font="Times New Roman" w:char="006D"/>
      </w:r>
      <w:r>
        <w:rPr>
          <w:sz w:val="22"/>
          <w:vertAlign w:val="subscript"/>
        </w:rPr>
        <w:t xml:space="preserve">сл </w:t>
      </w:r>
      <w:r>
        <w:rPr>
          <w:sz w:val="22"/>
          <w:lang w:val="en-US"/>
        </w:rPr>
        <w:t>&lt; 0.5</w:t>
      </w:r>
      <w:r>
        <w:rPr>
          <w:i/>
          <w:sz w:val="28"/>
          <w:lang w:val="en-US"/>
        </w:rPr>
        <w:sym w:font="Kino MT" w:char="0068"/>
      </w:r>
      <w:r>
        <w:rPr>
          <w:sz w:val="22"/>
          <w:vertAlign w:val="subscript"/>
        </w:rPr>
        <w:t xml:space="preserve">выр </w:t>
      </w:r>
      <w:r>
        <w:rPr>
          <w:sz w:val="22"/>
        </w:rPr>
        <w:t>, в слабую пачку (</w:t>
      </w:r>
      <w:r>
        <w:rPr>
          <w:sz w:val="22"/>
        </w:rPr>
        <w:sym w:font="Symbol" w:char="F0A6"/>
      </w:r>
      <w:r>
        <w:rPr>
          <w:sz w:val="22"/>
          <w:vertAlign w:val="subscript"/>
        </w:rPr>
        <w:t>сп</w:t>
      </w:r>
      <w:r>
        <w:rPr>
          <w:sz w:val="22"/>
        </w:rPr>
        <w:t>) включают слои с</w:t>
      </w:r>
      <w:r>
        <w:rPr>
          <w:sz w:val="28"/>
        </w:rPr>
        <w:t xml:space="preserve"> </w:t>
      </w:r>
      <w:r>
        <w:rPr>
          <w:sz w:val="28"/>
        </w:rPr>
        <w:sym w:font="Times New Roman" w:char="0083"/>
      </w:r>
      <w:r>
        <w:rPr>
          <w:sz w:val="22"/>
          <w:vertAlign w:val="subscript"/>
          <w:lang w:val="en-US"/>
        </w:rPr>
        <w:t>i</w:t>
      </w:r>
      <w:r>
        <w:rPr>
          <w:sz w:val="22"/>
          <w:lang w:val="en-US"/>
        </w:rPr>
        <w:t xml:space="preserve"> &lt; 0.6 </w:t>
      </w:r>
      <w:r>
        <w:rPr>
          <w:sz w:val="22"/>
        </w:rPr>
        <w:t xml:space="preserve">, в крепкую ( </w:t>
      </w:r>
      <w:r>
        <w:rPr>
          <w:sz w:val="28"/>
        </w:rPr>
        <w:sym w:font="Times New Roman" w:char="0083"/>
      </w:r>
      <w:r>
        <w:rPr>
          <w:sz w:val="22"/>
          <w:vertAlign w:val="subscript"/>
        </w:rPr>
        <w:t>кр</w:t>
      </w:r>
      <w:r>
        <w:rPr>
          <w:sz w:val="22"/>
        </w:rPr>
        <w:t xml:space="preserve">) с </w:t>
      </w:r>
      <w:r>
        <w:rPr>
          <w:sz w:val="28"/>
        </w:rPr>
        <w:sym w:font="Times New Roman" w:char="0083"/>
      </w:r>
      <w:r>
        <w:rPr>
          <w:sz w:val="22"/>
          <w:vertAlign w:val="subscript"/>
          <w:lang w:val="en-US"/>
        </w:rPr>
        <w:t>i</w:t>
      </w:r>
      <w:r>
        <w:rPr>
          <w:sz w:val="22"/>
          <w:lang w:val="en-US"/>
        </w:rPr>
        <w:t xml:space="preserve"> &gt; 0.6  /25/</w:t>
      </w:r>
      <w:r>
        <w:rPr>
          <w:sz w:val="22"/>
        </w:rPr>
        <w:t>.</w:t>
      </w:r>
      <w:r>
        <w:rPr>
          <w:sz w:val="22"/>
          <w:lang w:val="en-US"/>
        </w:rPr>
        <w:t xml:space="preserve">       </w:t>
      </w:r>
      <w:r>
        <w:rPr>
          <w:sz w:val="22"/>
        </w:rPr>
        <w:t xml:space="preserve">        </w:t>
      </w:r>
      <w:r>
        <w:rPr>
          <w:sz w:val="22"/>
          <w:lang w:val="en-US"/>
        </w:rPr>
        <w:t xml:space="preserve">  </w:t>
      </w:r>
    </w:p>
    <w:p w:rsidR="00290FE6" w:rsidRDefault="00CB30E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Расчет ширины целика выполняют по наиболее слабой пачке, если </w:t>
      </w:r>
      <w:r>
        <w:rPr>
          <w:sz w:val="22"/>
          <w:lang w:val="en-US"/>
        </w:rPr>
        <w:t xml:space="preserve"> m</w:t>
      </w:r>
      <w:r>
        <w:rPr>
          <w:sz w:val="22"/>
          <w:vertAlign w:val="subscript"/>
        </w:rPr>
        <w:t xml:space="preserve">сп </w:t>
      </w:r>
      <w:r>
        <w:rPr>
          <w:sz w:val="22"/>
        </w:rPr>
        <w:t xml:space="preserve"> </w:t>
      </w:r>
      <w:r>
        <w:rPr>
          <w:sz w:val="22"/>
          <w:lang w:val="en-US"/>
        </w:rPr>
        <w:t xml:space="preserve">&gt; 0.5 </w:t>
      </w:r>
      <w:r>
        <w:rPr>
          <w:i/>
          <w:sz w:val="22"/>
          <w:lang w:val="en-US"/>
        </w:rPr>
        <w:t>h</w:t>
      </w:r>
      <w:r>
        <w:rPr>
          <w:sz w:val="22"/>
          <w:vertAlign w:val="subscript"/>
        </w:rPr>
        <w:t>выр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                   7.4. Средневзвешенные  коэффициенты крепости пород непосредственной , основной кровли, всей налегающей толщи пород, непосредственной почвы, угля и пород почвы расчитывают по формулам </w:t>
      </w:r>
      <w:r>
        <w:rPr>
          <w:sz w:val="22"/>
          <w:lang w:val="en-US"/>
        </w:rPr>
        <w:t xml:space="preserve">(3-7) </w:t>
      </w:r>
      <w:r>
        <w:rPr>
          <w:sz w:val="22"/>
        </w:rPr>
        <w:t>табл.1.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8. При расчёте средневзвешенного коэффициента крепости всей налегающей толщи пород учитываются все слои пород (непосредственной, основной кровли  и т.д.) , на мощность не более 30</w:t>
      </w:r>
      <w:r>
        <w:rPr>
          <w:sz w:val="22"/>
          <w:lang w:val="en-US"/>
        </w:rPr>
        <w:t>m</w:t>
      </w:r>
      <w:r>
        <w:rPr>
          <w:sz w:val="22"/>
        </w:rPr>
        <w:t xml:space="preserve"> и не менее 15</w:t>
      </w:r>
      <w:r>
        <w:rPr>
          <w:sz w:val="22"/>
          <w:lang w:val="en-US"/>
        </w:rPr>
        <w:t>m</w:t>
      </w:r>
      <w:r>
        <w:rPr>
          <w:sz w:val="22"/>
        </w:rPr>
        <w:t xml:space="preserve"> (рис.1).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9. Предел прочности на одноосное сжатие отдельных слоёв угля в пласте, пород почвы и кровли, определяемые по методикам </w:t>
      </w:r>
      <w:r>
        <w:rPr>
          <w:sz w:val="22"/>
          <w:lang w:val="en-US"/>
        </w:rPr>
        <w:t>/ 3</w:t>
      </w:r>
      <w:r>
        <w:rPr>
          <w:sz w:val="22"/>
        </w:rPr>
        <w:t xml:space="preserve">, 4, 14 </w:t>
      </w:r>
      <w:r>
        <w:rPr>
          <w:sz w:val="22"/>
          <w:lang w:val="en-US"/>
        </w:rPr>
        <w:t>/</w:t>
      </w:r>
      <w:r>
        <w:rPr>
          <w:sz w:val="22"/>
        </w:rPr>
        <w:t xml:space="preserve">,можно найти в отчётной горной графической документации </w:t>
      </w:r>
      <w:r>
        <w:rPr>
          <w:sz w:val="22"/>
          <w:lang w:val="en-US"/>
        </w:rPr>
        <w:t>/ 5 /</w:t>
      </w:r>
      <w:r>
        <w:rPr>
          <w:sz w:val="22"/>
        </w:rPr>
        <w:t>. По отдельным пластам, на которых выполнялись исследования, пределы прочности преведены в табл. 2. При отсутствии данных экспериментальных исследований пределы прочности отдельных слоёв угля в пласте, кровли, почвы, угля и пород расчитывают по формулам (8 - 11 ) табл. 1.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9.1. Средневзвешенный предел прочности угля в пласте на одноосное сжатие расчитывают по формуле (12) табл. 1 при наличии средневзвешенного коэффициента крепости угольного пласта ( </w:t>
      </w:r>
      <w:r>
        <w:rPr>
          <w:sz w:val="22"/>
          <w:lang w:val="en-US"/>
        </w:rPr>
        <w:t>f</w:t>
      </w:r>
      <w:r>
        <w:rPr>
          <w:sz w:val="22"/>
          <w:vertAlign w:val="subscript"/>
        </w:rPr>
        <w:t>у</w:t>
      </w:r>
      <w:r>
        <w:rPr>
          <w:sz w:val="22"/>
        </w:rPr>
        <w:t xml:space="preserve"> ), по формулам ( 13 ) или ( 14 ) - при наличии прочностных характеристик отдельных слоёв ( пачек ) аналогично расчёту средневзвешенных коэффициентов крепости угольного пласта п. 6.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При определении средневзвешенного предела прочности на одноосное сжатие угля в пласте при наличии средневзвешенного коэффицента крепости угля в пласте коэффициент </w:t>
      </w:r>
      <w:r>
        <w:rPr>
          <w:sz w:val="22"/>
          <w:lang w:val="en-US"/>
        </w:rPr>
        <w:t>R</w:t>
      </w:r>
      <w:r>
        <w:rPr>
          <w:sz w:val="22"/>
          <w:vertAlign w:val="subscript"/>
          <w:lang w:val="en-US"/>
        </w:rPr>
        <w:t>1</w:t>
      </w:r>
      <w:r>
        <w:rPr>
          <w:sz w:val="22"/>
          <w:lang w:val="en-US"/>
        </w:rPr>
        <w:t xml:space="preserve"> </w:t>
      </w:r>
      <w:r>
        <w:rPr>
          <w:sz w:val="22"/>
        </w:rPr>
        <w:t>, (т</w:t>
      </w:r>
      <w:r>
        <w:rPr>
          <w:sz w:val="22"/>
          <w:lang w:val="en-US"/>
        </w:rPr>
        <w:t>/</w:t>
      </w:r>
      <w:r>
        <w:rPr>
          <w:sz w:val="22"/>
        </w:rPr>
        <w:t>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) перед </w:t>
      </w:r>
      <w:r>
        <w:rPr>
          <w:sz w:val="22"/>
          <w:lang w:val="en-US"/>
        </w:rPr>
        <w:t>f</w:t>
      </w:r>
      <w:r>
        <w:rPr>
          <w:sz w:val="22"/>
          <w:vertAlign w:val="subscript"/>
          <w:lang w:val="en-US"/>
        </w:rPr>
        <w:t>yi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, </w:t>
      </w:r>
      <w:r>
        <w:rPr>
          <w:sz w:val="22"/>
          <w:lang w:val="en-US"/>
        </w:rPr>
        <w:t>f</w:t>
      </w:r>
      <w:r>
        <w:rPr>
          <w:sz w:val="22"/>
          <w:vertAlign w:val="subscript"/>
          <w:lang w:val="en-US"/>
        </w:rPr>
        <w:t>y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в формулах ( 8 ), ( 12 ) принимают в зависимости от трещиноватости угольного массива по табл. 3 согласно </w:t>
      </w:r>
      <w:r>
        <w:rPr>
          <w:sz w:val="22"/>
          <w:lang w:val="en-US"/>
        </w:rPr>
        <w:t>/26/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9.2. Средневзвешенный предел прочности пород непосредственной кровли рассчитывают по формуле (15) табл. 1 при наличии средневзвешенного коэффициента крепости пород непосредственной кровли </w:t>
      </w:r>
      <w:r>
        <w:rPr>
          <w:sz w:val="22"/>
          <w:lang w:val="en-US"/>
        </w:rPr>
        <w:t>f</w:t>
      </w:r>
      <w:r>
        <w:rPr>
          <w:sz w:val="22"/>
          <w:vertAlign w:val="subscript"/>
        </w:rPr>
        <w:t xml:space="preserve"> нк</w:t>
      </w:r>
      <w:r>
        <w:rPr>
          <w:sz w:val="22"/>
        </w:rPr>
        <w:t xml:space="preserve"> по формуле (16 ) - при наличии прочностных характеристик отдельных слоёв непосредственной кровли.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9.3. Средневзвешенный предел прочности пород основной кровли расчитывают по формулам (17) или (18) аналогично п. 9.2.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9.4. Ссредневзвешенный предел прочности на одноосное сжатие всей толщи налегающих пород расчитывают по формулам (19) или (20) табл. 1 аналогично п. 9.2.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9.5. Средневзвешенный предел прочности на одноосное сжатие пород непосредственной почвы рассчитывают по формулам (21) или ( 22 ) табл. 1 аналогично п. 9.2.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9.6. средневзвешенный предел прочности на одноосное сжатие угля и пород почвы рассчитывают по формуле ( 23 ) табл. 1 при наличии средневзвешенного коэффичиента крепости угля пород ( </w:t>
      </w:r>
      <w:r>
        <w:rPr>
          <w:sz w:val="22"/>
          <w:lang w:val="en-US"/>
        </w:rPr>
        <w:t>f</w:t>
      </w:r>
      <w:r>
        <w:rPr>
          <w:sz w:val="22"/>
          <w:vertAlign w:val="subscript"/>
        </w:rPr>
        <w:t>уп</w:t>
      </w:r>
      <w:r>
        <w:rPr>
          <w:sz w:val="22"/>
        </w:rPr>
        <w:t xml:space="preserve"> ), по формуле ( 24 ) - при наличии средневзвешенных пределов прочности на одноосное сжатие угля и непосредственной почвы.</w:t>
      </w:r>
    </w:p>
    <w:p w:rsidR="00290FE6" w:rsidRDefault="00CB30E5">
      <w:pPr>
        <w:jc w:val="both"/>
        <w:rPr>
          <w:sz w:val="22"/>
          <w:lang w:val="en-US"/>
        </w:rPr>
      </w:pPr>
      <w:r>
        <w:rPr>
          <w:sz w:val="22"/>
        </w:rPr>
        <w:tab/>
        <w:t xml:space="preserve">10. Коэффициенты Пуассона угля и вмещающих пород, определяемые по методикам </w:t>
      </w:r>
      <w:r>
        <w:rPr>
          <w:sz w:val="22"/>
          <w:lang w:val="en-US"/>
        </w:rPr>
        <w:t>/ 3</w:t>
      </w:r>
      <w:r>
        <w:rPr>
          <w:sz w:val="22"/>
        </w:rPr>
        <w:t xml:space="preserve">, </w:t>
      </w:r>
      <w:r>
        <w:rPr>
          <w:sz w:val="22"/>
          <w:lang w:val="en-US"/>
        </w:rPr>
        <w:t>4 /</w:t>
      </w:r>
      <w:r>
        <w:rPr>
          <w:sz w:val="22"/>
        </w:rPr>
        <w:t xml:space="preserve"> ,могут быть указаны в отчетной геологической и геологоразведочной документации. При отсутствии данных натурных наблюдений и исследований или горной графической документации коэффициенты Пуассона рассчитывают по формулам ( 25 ), ( 26 ), ( 27 ) табл. 1.</w:t>
      </w:r>
    </w:p>
    <w:p w:rsidR="00290FE6" w:rsidRDefault="00CB30E5">
      <w:pPr>
        <w:jc w:val="both"/>
        <w:rPr>
          <w:sz w:val="22"/>
        </w:rPr>
      </w:pPr>
      <w:r>
        <w:rPr>
          <w:sz w:val="22"/>
          <w:lang w:val="en-US"/>
        </w:rPr>
        <w:tab/>
        <w:t>11</w:t>
      </w:r>
      <w:r>
        <w:rPr>
          <w:sz w:val="22"/>
        </w:rPr>
        <w:t xml:space="preserve">. Модули упругости отделбных слоёв угля в пласте пород почвы и кровли, определяемые по методикам </w:t>
      </w:r>
      <w:r>
        <w:rPr>
          <w:sz w:val="22"/>
          <w:lang w:val="en-US"/>
        </w:rPr>
        <w:t>/</w:t>
      </w:r>
      <w:r>
        <w:rPr>
          <w:sz w:val="22"/>
        </w:rPr>
        <w:t>14 или 10</w:t>
      </w:r>
      <w:r>
        <w:rPr>
          <w:sz w:val="22"/>
          <w:lang w:val="en-US"/>
        </w:rPr>
        <w:t>/</w:t>
      </w:r>
      <w:r>
        <w:rPr>
          <w:sz w:val="22"/>
        </w:rPr>
        <w:t>, можно найти в отчётной графической документации.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При отсутствии экспериментальных исследований модули упругости отдельных слоёв рассчитывают по формулам (28-32). Когда используют результаты лабораторных исследований по определению модулей упругости </w:t>
      </w:r>
      <w:r>
        <w:rPr>
          <w:sz w:val="22"/>
          <w:lang w:val="en-US"/>
        </w:rPr>
        <w:t>/</w:t>
      </w:r>
      <w:r>
        <w:rPr>
          <w:sz w:val="22"/>
        </w:rPr>
        <w:t>4</w:t>
      </w:r>
      <w:r>
        <w:rPr>
          <w:sz w:val="22"/>
          <w:lang w:val="en-US"/>
        </w:rPr>
        <w:t>/</w:t>
      </w:r>
      <w:r>
        <w:rPr>
          <w:sz w:val="22"/>
        </w:rPr>
        <w:t xml:space="preserve">, то в этом случае необходимо учитывать коэффицент структурного ослабления, который при отсутствии соответствующих исследований рекомендуется принимать 0,6-0,7, т.е. </w:t>
      </w:r>
      <w:r>
        <w:rPr>
          <w:i/>
          <w:sz w:val="22"/>
        </w:rPr>
        <w:t>Е</w:t>
      </w:r>
      <w:r>
        <w:rPr>
          <w:i/>
          <w:sz w:val="22"/>
          <w:vertAlign w:val="subscript"/>
        </w:rPr>
        <w:t>у</w:t>
      </w:r>
      <w:r>
        <w:rPr>
          <w:i/>
          <w:sz w:val="22"/>
        </w:rPr>
        <w:t xml:space="preserve"> (Е</w:t>
      </w:r>
      <w:r>
        <w:rPr>
          <w:i/>
          <w:sz w:val="22"/>
          <w:vertAlign w:val="subscript"/>
        </w:rPr>
        <w:t>к</w:t>
      </w:r>
      <w:r>
        <w:rPr>
          <w:i/>
          <w:sz w:val="22"/>
        </w:rPr>
        <w:t>)</w:t>
      </w:r>
      <w:r>
        <w:rPr>
          <w:sz w:val="22"/>
        </w:rPr>
        <w:t xml:space="preserve"> в массиве = (0,6-0,7) </w:t>
      </w:r>
      <w:r>
        <w:rPr>
          <w:i/>
          <w:sz w:val="22"/>
        </w:rPr>
        <w:t>Е</w:t>
      </w:r>
      <w:r>
        <w:rPr>
          <w:i/>
          <w:sz w:val="22"/>
          <w:vertAlign w:val="subscript"/>
        </w:rPr>
        <w:t>0</w:t>
      </w:r>
      <w:r>
        <w:rPr>
          <w:sz w:val="22"/>
        </w:rPr>
        <w:t xml:space="preserve"> в образце.</w:t>
      </w:r>
    </w:p>
    <w:p w:rsidR="00290FE6" w:rsidRDefault="00CB30E5">
      <w:pPr>
        <w:jc w:val="right"/>
        <w:rPr>
          <w:sz w:val="22"/>
        </w:rPr>
      </w:pPr>
      <w:r>
        <w:rPr>
          <w:sz w:val="22"/>
        </w:rPr>
        <w:t>Таблица 2</w:t>
      </w:r>
    </w:p>
    <w:p w:rsidR="00290FE6" w:rsidRDefault="00CB30E5">
      <w:pPr>
        <w:jc w:val="center"/>
        <w:rPr>
          <w:sz w:val="22"/>
        </w:rPr>
      </w:pPr>
      <w:r>
        <w:rPr>
          <w:sz w:val="22"/>
        </w:rPr>
        <w:t>Результаты экспериментальных исследований</w:t>
      </w:r>
    </w:p>
    <w:p w:rsidR="00290FE6" w:rsidRDefault="00290FE6">
      <w:pPr>
        <w:jc w:val="center"/>
        <w:rPr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0"/>
        <w:gridCol w:w="2080"/>
        <w:gridCol w:w="1216"/>
        <w:gridCol w:w="1360"/>
        <w:gridCol w:w="1312"/>
        <w:gridCol w:w="1056"/>
        <w:gridCol w:w="912"/>
      </w:tblGrid>
      <w:tr w:rsidR="00290FE6">
        <w:trPr>
          <w:trHeight w:val="312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Глубина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Параметры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Шахта</w:t>
            </w:r>
          </w:p>
        </w:tc>
        <w:tc>
          <w:tcPr>
            <w:tcW w:w="208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Пласт</w:t>
            </w: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залегания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8"/>
              </w:rPr>
              <w:sym w:font="Symbol" w:char="F073"/>
            </w:r>
            <w:r>
              <w:rPr>
                <w:i/>
                <w:color w:val="000000"/>
                <w:sz w:val="24"/>
                <w:vertAlign w:val="subscript"/>
              </w:rPr>
              <w:t>сж.у</w:t>
            </w:r>
            <w:r>
              <w:rPr>
                <w:color w:val="000000"/>
                <w:sz w:val="24"/>
              </w:rPr>
              <w:sym w:font="Symbol" w:char="F0B4"/>
            </w: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  <w:vertAlign w:val="superscript"/>
              </w:rPr>
              <w:t>2</w:t>
            </w:r>
            <w:r>
              <w:rPr>
                <w:color w:val="000000"/>
                <w:sz w:val="24"/>
              </w:rPr>
              <w:t>,</w:t>
            </w:r>
          </w:p>
        </w:tc>
        <w:tc>
          <w:tcPr>
            <w:tcW w:w="1312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Е</w:t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  <w:r>
              <w:rPr>
                <w:color w:val="000000"/>
                <w:sz w:val="24"/>
              </w:rPr>
              <w:sym w:font="Symbol" w:char="F0B4"/>
            </w: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  <w:vertAlign w:val="superscript"/>
              </w:rPr>
              <w:t>5</w:t>
            </w:r>
            <w:r>
              <w:rPr>
                <w:color w:val="000000"/>
                <w:sz w:val="24"/>
              </w:rPr>
              <w:t>,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  <w:vertAlign w:val="subscript"/>
                <w:lang w:val="en-US"/>
              </w:rPr>
              <w:t>y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sym w:font="Symbol" w:char="F064"/>
            </w:r>
            <w:r>
              <w:rPr>
                <w:i/>
                <w:color w:val="000000"/>
                <w:sz w:val="24"/>
                <w:vertAlign w:val="subscript"/>
              </w:rPr>
              <w:t>у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пласта, м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Т/м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Т/м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12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"Юбилейная"</w:t>
            </w:r>
          </w:p>
        </w:tc>
        <w:tc>
          <w:tcPr>
            <w:tcW w:w="2080" w:type="dxa"/>
            <w:tcBorders>
              <w:top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11,7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2,34</w:t>
            </w:r>
          </w:p>
        </w:tc>
        <w:tc>
          <w:tcPr>
            <w:tcW w:w="1312" w:type="dxa"/>
            <w:tcBorders>
              <w:top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3,00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1,3-1,5</w:t>
            </w:r>
          </w:p>
        </w:tc>
        <w:tc>
          <w:tcPr>
            <w:tcW w:w="912" w:type="dxa"/>
            <w:tcBorders>
              <w:top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0,0015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29а</w:t>
            </w:r>
          </w:p>
        </w:tc>
        <w:tc>
          <w:tcPr>
            <w:tcW w:w="1216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</w:t>
            </w: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1,80</w:t>
            </w:r>
          </w:p>
        </w:tc>
        <w:tc>
          <w:tcPr>
            <w:tcW w:w="1312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2,47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0,18</w:t>
            </w: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1,3-1,5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0,0021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26а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10,8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2,16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1,40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0,19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1,2-1,4</w:t>
            </w:r>
          </w:p>
        </w:tc>
        <w:tc>
          <w:tcPr>
            <w:tcW w:w="912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0,0032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"Заречная"</w:t>
            </w: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Полысаевский П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14,0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2,80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1,50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0,18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1,4-1,6</w:t>
            </w:r>
          </w:p>
        </w:tc>
        <w:tc>
          <w:tcPr>
            <w:tcW w:w="912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0,0031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"Инская"</w:t>
            </w: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Полысаевский П</w:t>
            </w:r>
          </w:p>
        </w:tc>
        <w:tc>
          <w:tcPr>
            <w:tcW w:w="1216" w:type="dxa"/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нижняя пачка</w:t>
            </w:r>
          </w:p>
        </w:tc>
        <w:tc>
          <w:tcPr>
            <w:tcW w:w="1216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8,8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1,76</w:t>
            </w:r>
          </w:p>
        </w:tc>
        <w:tc>
          <w:tcPr>
            <w:tcW w:w="1312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1,40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0,20</w:t>
            </w: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0,7-0,9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0,0032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верхняя пачка</w:t>
            </w:r>
          </w:p>
        </w:tc>
        <w:tc>
          <w:tcPr>
            <w:tcW w:w="1216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13,3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2,66</w:t>
            </w:r>
          </w:p>
        </w:tc>
        <w:tc>
          <w:tcPr>
            <w:tcW w:w="1312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3,12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0,32</w:t>
            </w: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1,4-1,6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0,0014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Байкаимский:</w:t>
            </w:r>
          </w:p>
        </w:tc>
        <w:tc>
          <w:tcPr>
            <w:tcW w:w="1216" w:type="dxa"/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2" w:type="dxa"/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нижняя пачка</w:t>
            </w:r>
          </w:p>
        </w:tc>
        <w:tc>
          <w:tcPr>
            <w:tcW w:w="1216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312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2,64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0,35</w:t>
            </w: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0,7-0,9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0,0019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средняя пачка</w:t>
            </w:r>
          </w:p>
        </w:tc>
        <w:tc>
          <w:tcPr>
            <w:tcW w:w="1216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36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312" w:type="dxa"/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3,36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0,40</w:t>
            </w: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1,1-1,3</w:t>
            </w:r>
          </w:p>
        </w:tc>
        <w:tc>
          <w:tcPr>
            <w:tcW w:w="912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0,0011</w:t>
            </w:r>
          </w:p>
        </w:tc>
      </w:tr>
      <w:tr w:rsidR="00290FE6">
        <w:trPr>
          <w:trHeight w:val="312"/>
        </w:trPr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верхняя пачка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3,77</w:t>
            </w:r>
            <w:r>
              <w:rPr>
                <w:color w:val="000000"/>
                <w:sz w:val="24"/>
              </w:rPr>
              <w:sym w:font="Symbol" w:char="F0B1"/>
            </w:r>
            <w:r>
              <w:rPr>
                <w:color w:val="000000"/>
                <w:sz w:val="24"/>
              </w:rPr>
              <w:t>0,21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1,2-1,4</w:t>
            </w:r>
          </w:p>
        </w:tc>
        <w:tc>
          <w:tcPr>
            <w:tcW w:w="912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0,0007</w:t>
            </w:r>
          </w:p>
        </w:tc>
      </w:tr>
    </w:tbl>
    <w:p w:rsidR="00290FE6" w:rsidRDefault="00CB30E5">
      <w:pPr>
        <w:jc w:val="both"/>
        <w:rPr>
          <w:color w:val="000000"/>
          <w:sz w:val="22"/>
        </w:rPr>
      </w:pPr>
      <w:r>
        <w:rPr>
          <w:sz w:val="22"/>
        </w:rPr>
        <w:t>Примечание</w:t>
      </w:r>
      <w:r>
        <w:rPr>
          <w:sz w:val="22"/>
          <w:lang w:val="en-US"/>
        </w:rPr>
        <w:t xml:space="preserve">: </w:t>
      </w:r>
      <w:r>
        <w:rPr>
          <w:sz w:val="22"/>
        </w:rPr>
        <w:t xml:space="preserve">в графах </w:t>
      </w:r>
      <w:r>
        <w:rPr>
          <w:i/>
          <w:color w:val="000000"/>
          <w:sz w:val="22"/>
        </w:rPr>
        <w:sym w:font="Symbol" w:char="F073"/>
      </w:r>
      <w:r>
        <w:rPr>
          <w:i/>
          <w:color w:val="000000"/>
          <w:sz w:val="22"/>
          <w:vertAlign w:val="subscript"/>
        </w:rPr>
        <w:t>сж.у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и </w:t>
      </w:r>
      <w:r>
        <w:rPr>
          <w:i/>
          <w:color w:val="000000"/>
          <w:sz w:val="22"/>
        </w:rPr>
        <w:t>Е</w:t>
      </w:r>
      <w:r>
        <w:rPr>
          <w:i/>
          <w:color w:val="000000"/>
          <w:sz w:val="22"/>
          <w:vertAlign w:val="subscript"/>
        </w:rPr>
        <w:t>у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sym w:font="Symbol" w:char="F0B1"/>
      </w:r>
      <w:r>
        <w:rPr>
          <w:color w:val="000000"/>
          <w:sz w:val="22"/>
        </w:rPr>
        <w:t xml:space="preserve"> указаны среднеквадратичные отклонения от средней величины.</w:t>
      </w:r>
    </w:p>
    <w:p w:rsidR="00290FE6" w:rsidRDefault="00CB30E5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Таблица 3</w:t>
      </w:r>
    </w:p>
    <w:p w:rsidR="00290FE6" w:rsidRDefault="00CB30E5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Значение коэффициента </w:t>
      </w:r>
      <w:r>
        <w:rPr>
          <w:i/>
          <w:color w:val="000000"/>
          <w:sz w:val="22"/>
          <w:lang w:val="en-US"/>
        </w:rPr>
        <w:t>R</w:t>
      </w:r>
      <w:r>
        <w:rPr>
          <w:i/>
          <w:color w:val="000000"/>
          <w:sz w:val="22"/>
          <w:vertAlign w:val="subscript"/>
          <w:lang w:val="en-US"/>
        </w:rPr>
        <w:t>1</w:t>
      </w:r>
      <w:r>
        <w:rPr>
          <w:i/>
          <w:color w:val="000000"/>
          <w:sz w:val="22"/>
          <w:lang w:val="en-US"/>
        </w:rPr>
        <w:t xml:space="preserve"> </w:t>
      </w:r>
      <w:r>
        <w:rPr>
          <w:color w:val="000000"/>
          <w:sz w:val="22"/>
        </w:rPr>
        <w:t>в зависимости от трещиноватости угольного массива</w:t>
      </w:r>
    </w:p>
    <w:p w:rsidR="00290FE6" w:rsidRDefault="00290FE6">
      <w:pPr>
        <w:jc w:val="center"/>
        <w:rPr>
          <w:color w:val="000000"/>
          <w:sz w:val="22"/>
        </w:rPr>
      </w:pPr>
    </w:p>
    <w:tbl>
      <w:tblPr>
        <w:tblW w:w="0" w:type="auto"/>
        <w:tblInd w:w="19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5"/>
        <w:gridCol w:w="1333"/>
        <w:gridCol w:w="928"/>
        <w:gridCol w:w="929"/>
        <w:gridCol w:w="1548"/>
      </w:tblGrid>
      <w:tr w:rsidR="00386A32" w:rsidTr="00386A32">
        <w:trPr>
          <w:trHeight w:val="312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Коэффициент</w:t>
            </w:r>
          </w:p>
        </w:tc>
        <w:tc>
          <w:tcPr>
            <w:tcW w:w="4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Расстояние между трещинами, м</w:t>
            </w:r>
          </w:p>
        </w:tc>
      </w:tr>
      <w:tr w:rsidR="00290FE6">
        <w:trPr>
          <w:trHeight w:val="312"/>
        </w:trPr>
        <w:tc>
          <w:tcPr>
            <w:tcW w:w="1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крепости угля,  </w:t>
            </w: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  <w:vertAlign w:val="subscript"/>
                <w:lang w:val="en-US"/>
              </w:rPr>
              <w:t>y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менее 0,01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0,20 и более</w:t>
            </w:r>
          </w:p>
        </w:tc>
      </w:tr>
      <w:tr w:rsidR="00290FE6">
        <w:trPr>
          <w:trHeight w:val="312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850</w:t>
            </w:r>
          </w:p>
        </w:tc>
      </w:tr>
      <w:tr w:rsidR="00290FE6">
        <w:trPr>
          <w:trHeight w:val="312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</w:p>
        </w:tc>
      </w:tr>
      <w:tr w:rsidR="00290FE6">
        <w:trPr>
          <w:trHeight w:val="312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950</w:t>
            </w:r>
          </w:p>
        </w:tc>
      </w:tr>
      <w:tr w:rsidR="00290FE6">
        <w:trPr>
          <w:trHeight w:val="312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1000</w:t>
            </w:r>
          </w:p>
        </w:tc>
      </w:tr>
    </w:tbl>
    <w:p w:rsidR="00290FE6" w:rsidRDefault="00290FE6">
      <w:pPr>
        <w:jc w:val="center"/>
        <w:rPr>
          <w:color w:val="000000"/>
          <w:sz w:val="22"/>
        </w:rPr>
      </w:pPr>
    </w:p>
    <w:p w:rsidR="00290FE6" w:rsidRDefault="00CB30E5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11.1 Средневзвешенный модуль упругости угольного пласта рассчитывают по формуле (33) табл. 1 при наличии средневзвешенного предела прочности на одноосное сжатие угля в пласте </w:t>
      </w:r>
      <w:r>
        <w:rPr>
          <w:i/>
          <w:color w:val="000000"/>
          <w:sz w:val="28"/>
        </w:rPr>
        <w:sym w:font="Symbol" w:char="F073"/>
      </w:r>
      <w:r>
        <w:rPr>
          <w:i/>
          <w:color w:val="000000"/>
          <w:sz w:val="24"/>
          <w:vertAlign w:val="subscript"/>
        </w:rPr>
        <w:t>сж.у</w:t>
      </w:r>
      <w:r>
        <w:rPr>
          <w:color w:val="000000"/>
          <w:sz w:val="24"/>
        </w:rPr>
        <w:t xml:space="preserve"> , по формулам</w:t>
      </w:r>
      <w:r>
        <w:rPr>
          <w:color w:val="000000"/>
          <w:sz w:val="22"/>
        </w:rPr>
        <w:t xml:space="preserve"> (34) или (35) - при наличии упругих характеристик </w:t>
      </w:r>
      <w:r>
        <w:rPr>
          <w:i/>
          <w:color w:val="000000"/>
          <w:sz w:val="22"/>
        </w:rPr>
        <w:t>Е</w:t>
      </w:r>
      <w:r>
        <w:rPr>
          <w:i/>
          <w:color w:val="000000"/>
          <w:sz w:val="22"/>
          <w:vertAlign w:val="subscript"/>
        </w:rPr>
        <w:t>у</w:t>
      </w:r>
      <w:r>
        <w:rPr>
          <w:i/>
          <w:color w:val="000000"/>
          <w:sz w:val="22"/>
          <w:vertAlign w:val="subscript"/>
          <w:lang w:val="en-US"/>
        </w:rPr>
        <w:t xml:space="preserve"> i</w:t>
      </w:r>
      <w:r>
        <w:rPr>
          <w:i/>
          <w:color w:val="000000"/>
          <w:sz w:val="22"/>
          <w:lang w:val="en-US"/>
        </w:rPr>
        <w:t xml:space="preserve"> , E</w:t>
      </w:r>
      <w:r>
        <w:rPr>
          <w:i/>
          <w:color w:val="000000"/>
          <w:sz w:val="22"/>
          <w:vertAlign w:val="subscript"/>
          <w:lang w:val="en-US"/>
        </w:rPr>
        <w:t>y. kp.</w:t>
      </w:r>
      <w:r>
        <w:rPr>
          <w:i/>
          <w:color w:val="000000"/>
          <w:sz w:val="22"/>
          <w:lang w:val="en-US"/>
        </w:rPr>
        <w:t>, E</w:t>
      </w:r>
      <w:r>
        <w:rPr>
          <w:i/>
          <w:color w:val="000000"/>
          <w:sz w:val="22"/>
          <w:vertAlign w:val="subscript"/>
          <w:lang w:val="en-US"/>
        </w:rPr>
        <w:t>y. c</w:t>
      </w:r>
      <w:r>
        <w:rPr>
          <w:i/>
          <w:color w:val="000000"/>
          <w:sz w:val="22"/>
          <w:vertAlign w:val="subscript"/>
        </w:rPr>
        <w:t>л</w:t>
      </w:r>
      <w:r>
        <w:rPr>
          <w:color w:val="000000"/>
          <w:sz w:val="22"/>
        </w:rPr>
        <w:t xml:space="preserve"> отдельных пачек угольного пласта.</w:t>
      </w:r>
    </w:p>
    <w:p w:rsidR="00290FE6" w:rsidRDefault="00CB30E5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 xml:space="preserve">При определении средневзвешенного модуля упругости угольного пласта при наличии средневзвешенного предела прочности на одноосное сжатие угля в пласте коэффициент </w:t>
      </w:r>
      <w:r>
        <w:rPr>
          <w:i/>
          <w:color w:val="000000"/>
          <w:sz w:val="22"/>
          <w:lang w:val="en-US"/>
        </w:rPr>
        <w:t>R</w:t>
      </w:r>
      <w:r>
        <w:rPr>
          <w:i/>
          <w:color w:val="000000"/>
          <w:sz w:val="22"/>
          <w:vertAlign w:val="subscript"/>
          <w:lang w:val="en-US"/>
        </w:rPr>
        <w:t>2</w:t>
      </w:r>
      <w:r>
        <w:rPr>
          <w:color w:val="000000"/>
          <w:sz w:val="22"/>
        </w:rPr>
        <w:t xml:space="preserve"> , (т/м</w:t>
      </w:r>
      <w:r>
        <w:rPr>
          <w:color w:val="000000"/>
          <w:sz w:val="22"/>
          <w:vertAlign w:val="superscript"/>
        </w:rPr>
        <w:t>2</w:t>
      </w:r>
      <w:r>
        <w:rPr>
          <w:color w:val="000000"/>
          <w:sz w:val="22"/>
        </w:rPr>
        <w:t xml:space="preserve">) перед </w:t>
      </w:r>
      <w:r>
        <w:rPr>
          <w:i/>
          <w:color w:val="000000"/>
          <w:sz w:val="28"/>
        </w:rPr>
        <w:sym w:font="Symbol" w:char="F073"/>
      </w:r>
      <w:r>
        <w:rPr>
          <w:i/>
          <w:color w:val="000000"/>
          <w:sz w:val="24"/>
          <w:vertAlign w:val="subscript"/>
        </w:rPr>
        <w:t xml:space="preserve">сж.у  </w:t>
      </w:r>
      <w:r>
        <w:rPr>
          <w:color w:val="000000"/>
          <w:sz w:val="24"/>
        </w:rPr>
        <w:t xml:space="preserve">в формуле (28) принимать в зависимости от </w:t>
      </w:r>
      <w:r>
        <w:rPr>
          <w:color w:val="000000"/>
          <w:sz w:val="22"/>
        </w:rPr>
        <w:t>трещиноватости угольного массива согласно /26/ по табл. 4.</w:t>
      </w:r>
    </w:p>
    <w:p w:rsidR="00290FE6" w:rsidRDefault="00290FE6">
      <w:pPr>
        <w:jc w:val="both"/>
        <w:rPr>
          <w:color w:val="000000"/>
          <w:sz w:val="22"/>
        </w:rPr>
      </w:pPr>
    </w:p>
    <w:p w:rsidR="00290FE6" w:rsidRDefault="00CB30E5">
      <w:pPr>
        <w:jc w:val="right"/>
        <w:rPr>
          <w:color w:val="000000"/>
          <w:sz w:val="22"/>
        </w:rPr>
      </w:pPr>
      <w:r>
        <w:rPr>
          <w:color w:val="000000"/>
          <w:sz w:val="22"/>
        </w:rPr>
        <w:t>Таблица 4</w:t>
      </w:r>
    </w:p>
    <w:p w:rsidR="00290FE6" w:rsidRDefault="00290FE6">
      <w:pPr>
        <w:jc w:val="right"/>
        <w:rPr>
          <w:color w:val="000000"/>
          <w:sz w:val="22"/>
        </w:rPr>
      </w:pPr>
    </w:p>
    <w:p w:rsidR="00290FE6" w:rsidRDefault="00CB30E5">
      <w:pPr>
        <w:jc w:val="center"/>
        <w:rPr>
          <w:color w:val="000000"/>
          <w:sz w:val="22"/>
          <w:lang w:val="en-US"/>
        </w:rPr>
      </w:pPr>
      <w:r>
        <w:rPr>
          <w:color w:val="000000"/>
          <w:sz w:val="22"/>
        </w:rPr>
        <w:t xml:space="preserve">Значение коэффициента </w:t>
      </w:r>
      <w:r>
        <w:rPr>
          <w:i/>
          <w:color w:val="000000"/>
          <w:sz w:val="22"/>
          <w:lang w:val="en-US"/>
        </w:rPr>
        <w:t>R</w:t>
      </w:r>
      <w:r>
        <w:rPr>
          <w:i/>
          <w:color w:val="000000"/>
          <w:sz w:val="22"/>
          <w:vertAlign w:val="subscript"/>
          <w:lang w:val="en-US"/>
        </w:rPr>
        <w:t>2</w:t>
      </w:r>
      <w:r>
        <w:rPr>
          <w:color w:val="000000"/>
          <w:sz w:val="22"/>
        </w:rPr>
        <w:t xml:space="preserve"> , (т/м</w:t>
      </w:r>
      <w:r>
        <w:rPr>
          <w:color w:val="000000"/>
          <w:sz w:val="22"/>
          <w:vertAlign w:val="superscript"/>
        </w:rPr>
        <w:t>2</w:t>
      </w:r>
      <w:r>
        <w:rPr>
          <w:color w:val="000000"/>
          <w:sz w:val="22"/>
        </w:rPr>
        <w:t>) в зависимости от степени трещиноватости угольного массива</w:t>
      </w:r>
    </w:p>
    <w:p w:rsidR="00290FE6" w:rsidRDefault="00290FE6">
      <w:pPr>
        <w:jc w:val="center"/>
        <w:rPr>
          <w:color w:val="000000"/>
          <w:sz w:val="22"/>
          <w:lang w:val="en-US"/>
        </w:rPr>
      </w:pPr>
    </w:p>
    <w:tbl>
      <w:tblPr>
        <w:tblW w:w="0" w:type="auto"/>
        <w:tblInd w:w="11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709"/>
        <w:gridCol w:w="567"/>
        <w:gridCol w:w="1417"/>
      </w:tblGrid>
      <w:tr w:rsidR="00386A32" w:rsidTr="00386A32">
        <w:trPr>
          <w:trHeight w:val="31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Предел прочности на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Расстояние между трещинами, м</w:t>
            </w:r>
          </w:p>
        </w:tc>
      </w:tr>
      <w:tr w:rsidR="00290FE6">
        <w:trPr>
          <w:trHeight w:val="312"/>
        </w:trPr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одноосное сжатие угля, </w:t>
            </w:r>
            <w:r>
              <w:rPr>
                <w:i/>
                <w:color w:val="000000"/>
                <w:sz w:val="28"/>
              </w:rPr>
              <w:sym w:font="Symbol" w:char="F073"/>
            </w:r>
            <w:r>
              <w:rPr>
                <w:i/>
                <w:color w:val="000000"/>
                <w:sz w:val="24"/>
                <w:vertAlign w:val="subscript"/>
              </w:rPr>
              <w:t>сж.у</w:t>
            </w:r>
            <w:r>
              <w:rPr>
                <w:color w:val="000000"/>
                <w:sz w:val="24"/>
              </w:rPr>
              <w:t>, т/м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менее 0,01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 и более</w:t>
            </w:r>
          </w:p>
        </w:tc>
      </w:tr>
      <w:tr w:rsidR="00290FE6">
        <w:trPr>
          <w:trHeight w:val="31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</w:tr>
      <w:tr w:rsidR="00290FE6">
        <w:trPr>
          <w:trHeight w:val="31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</w:tr>
      <w:tr w:rsidR="00290FE6">
        <w:trPr>
          <w:trHeight w:val="31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205</w:t>
            </w:r>
          </w:p>
        </w:tc>
      </w:tr>
      <w:tr w:rsidR="00290FE6">
        <w:trPr>
          <w:trHeight w:val="31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</w:t>
            </w:r>
          </w:p>
        </w:tc>
      </w:tr>
    </w:tbl>
    <w:p w:rsidR="00290FE6" w:rsidRDefault="00290FE6">
      <w:pPr>
        <w:jc w:val="center"/>
        <w:rPr>
          <w:color w:val="000000"/>
          <w:sz w:val="22"/>
        </w:rPr>
      </w:pPr>
    </w:p>
    <w:p w:rsidR="00290FE6" w:rsidRDefault="00CB30E5">
      <w:pPr>
        <w:ind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Средневзвешенный модуль упругости угольного пласта при наличии средневзвешенного коэффициента крепости угля в пласте определяется по формуле (29), коэффициент </w:t>
      </w:r>
      <w:r>
        <w:rPr>
          <w:i/>
          <w:color w:val="000000"/>
          <w:sz w:val="22"/>
          <w:lang w:val="en-US"/>
        </w:rPr>
        <w:t>R</w:t>
      </w:r>
      <w:r>
        <w:rPr>
          <w:i/>
          <w:color w:val="000000"/>
          <w:sz w:val="22"/>
          <w:vertAlign w:val="subscript"/>
          <w:lang w:val="en-US"/>
        </w:rPr>
        <w:t>3</w:t>
      </w:r>
      <w:r>
        <w:rPr>
          <w:color w:val="000000"/>
          <w:sz w:val="22"/>
          <w:lang w:val="en-US"/>
        </w:rPr>
        <w:t xml:space="preserve"> </w:t>
      </w:r>
      <w:r>
        <w:rPr>
          <w:color w:val="000000"/>
          <w:sz w:val="22"/>
        </w:rPr>
        <w:t>, (т/м</w:t>
      </w:r>
      <w:r>
        <w:rPr>
          <w:color w:val="000000"/>
          <w:sz w:val="22"/>
          <w:vertAlign w:val="superscript"/>
        </w:rPr>
        <w:t>2</w:t>
      </w:r>
      <w:r>
        <w:rPr>
          <w:color w:val="000000"/>
          <w:sz w:val="22"/>
        </w:rPr>
        <w:sym w:font="Symbol" w:char="F0B4"/>
      </w:r>
      <w:r>
        <w:rPr>
          <w:color w:val="000000"/>
          <w:sz w:val="22"/>
        </w:rPr>
        <w:t>10</w:t>
      </w:r>
      <w:r>
        <w:rPr>
          <w:color w:val="000000"/>
          <w:sz w:val="22"/>
          <w:vertAlign w:val="superscript"/>
        </w:rPr>
        <w:t>5</w:t>
      </w:r>
      <w:r>
        <w:rPr>
          <w:color w:val="000000"/>
          <w:sz w:val="22"/>
        </w:rPr>
        <w:t>) перед (</w:t>
      </w:r>
      <w:r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y</w:t>
      </w:r>
      <w:r>
        <w:rPr>
          <w:sz w:val="22"/>
        </w:rPr>
        <w:t xml:space="preserve">) принимать в зависимости от трещиноватости </w:t>
      </w:r>
      <w:r>
        <w:rPr>
          <w:color w:val="000000"/>
          <w:sz w:val="22"/>
        </w:rPr>
        <w:t>угольного массива согласно /26/ по табл. 5.</w:t>
      </w:r>
    </w:p>
    <w:p w:rsidR="00290FE6" w:rsidRDefault="00290FE6">
      <w:pPr>
        <w:ind w:firstLine="720"/>
        <w:jc w:val="both"/>
        <w:rPr>
          <w:color w:val="000000"/>
          <w:sz w:val="22"/>
        </w:rPr>
      </w:pPr>
    </w:p>
    <w:p w:rsidR="00290FE6" w:rsidRDefault="00CB30E5">
      <w:pPr>
        <w:ind w:firstLine="720"/>
        <w:jc w:val="right"/>
        <w:rPr>
          <w:color w:val="000000"/>
          <w:sz w:val="22"/>
        </w:rPr>
      </w:pPr>
      <w:r>
        <w:rPr>
          <w:color w:val="000000"/>
          <w:sz w:val="22"/>
        </w:rPr>
        <w:t>Таблица 5</w:t>
      </w:r>
    </w:p>
    <w:p w:rsidR="00290FE6" w:rsidRDefault="00290FE6">
      <w:pPr>
        <w:ind w:firstLine="720"/>
        <w:jc w:val="right"/>
        <w:rPr>
          <w:color w:val="000000"/>
          <w:sz w:val="22"/>
        </w:rPr>
      </w:pPr>
    </w:p>
    <w:p w:rsidR="00290FE6" w:rsidRDefault="00CB30E5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Значение коэффициента </w:t>
      </w:r>
      <w:r>
        <w:rPr>
          <w:i/>
          <w:color w:val="000000"/>
          <w:sz w:val="22"/>
          <w:lang w:val="en-US"/>
        </w:rPr>
        <w:t>R</w:t>
      </w:r>
      <w:r>
        <w:rPr>
          <w:i/>
          <w:color w:val="000000"/>
          <w:sz w:val="22"/>
          <w:vertAlign w:val="subscript"/>
          <w:lang w:val="en-US"/>
        </w:rPr>
        <w:t>3</w:t>
      </w:r>
      <w:r>
        <w:rPr>
          <w:color w:val="000000"/>
          <w:sz w:val="22"/>
        </w:rPr>
        <w:t xml:space="preserve"> , (т/м</w:t>
      </w:r>
      <w:r>
        <w:rPr>
          <w:color w:val="000000"/>
          <w:sz w:val="22"/>
          <w:vertAlign w:val="superscript"/>
        </w:rPr>
        <w:t>2</w:t>
      </w:r>
      <w:r>
        <w:rPr>
          <w:color w:val="000000"/>
          <w:sz w:val="22"/>
        </w:rPr>
        <w:t>) в зависимости от степени трещиноватости угольного массива</w:t>
      </w:r>
    </w:p>
    <w:p w:rsidR="00290FE6" w:rsidRDefault="00290FE6">
      <w:pPr>
        <w:jc w:val="center"/>
        <w:rPr>
          <w:color w:val="000000"/>
          <w:sz w:val="22"/>
        </w:rPr>
      </w:pPr>
    </w:p>
    <w:tbl>
      <w:tblPr>
        <w:tblW w:w="0" w:type="auto"/>
        <w:tblInd w:w="11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234"/>
        <w:gridCol w:w="806"/>
        <w:gridCol w:w="843"/>
        <w:gridCol w:w="1370"/>
      </w:tblGrid>
      <w:tr w:rsidR="00386A32" w:rsidTr="00386A32">
        <w:trPr>
          <w:trHeight w:val="31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Коэффициент крепости угля, </w:t>
            </w:r>
            <w:r>
              <w:rPr>
                <w:i/>
                <w:sz w:val="22"/>
                <w:lang w:val="en-US"/>
              </w:rPr>
              <w:t>f</w:t>
            </w:r>
            <w:r>
              <w:rPr>
                <w:i/>
                <w:sz w:val="22"/>
                <w:vertAlign w:val="subscript"/>
                <w:lang w:val="en-US"/>
              </w:rPr>
              <w:t>y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Расстояние между трещинами, м</w:t>
            </w:r>
          </w:p>
        </w:tc>
      </w:tr>
      <w:tr w:rsidR="00290FE6">
        <w:trPr>
          <w:trHeight w:val="312"/>
        </w:trPr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менее 0,01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 и более</w:t>
            </w:r>
          </w:p>
        </w:tc>
      </w:tr>
      <w:tr w:rsidR="00290FE6">
        <w:trPr>
          <w:trHeight w:val="31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</w:t>
            </w:r>
          </w:p>
        </w:tc>
      </w:tr>
      <w:tr w:rsidR="00290FE6">
        <w:trPr>
          <w:trHeight w:val="31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1,85</w:t>
            </w:r>
          </w:p>
        </w:tc>
      </w:tr>
      <w:tr w:rsidR="00290FE6">
        <w:trPr>
          <w:trHeight w:val="31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1,85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290FE6">
        <w:trPr>
          <w:trHeight w:val="31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1,85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</w:t>
            </w:r>
          </w:p>
        </w:tc>
      </w:tr>
    </w:tbl>
    <w:p w:rsidR="00290FE6" w:rsidRDefault="00290FE6">
      <w:pPr>
        <w:jc w:val="both"/>
      </w:pPr>
    </w:p>
    <w:p w:rsidR="00290FE6" w:rsidRDefault="00CB30E5">
      <w:pPr>
        <w:jc w:val="both"/>
        <w:rPr>
          <w:sz w:val="22"/>
        </w:rPr>
      </w:pPr>
      <w:r>
        <w:tab/>
      </w:r>
      <w:r>
        <w:rPr>
          <w:sz w:val="22"/>
        </w:rPr>
        <w:t>По отдельным угольным пластам, на которых выполнялись исследования, модули упругости приведены в табл. 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11.2. Средневзвешенный модуль упругости пород непосредственной кровли рассчитывают по формуле (36) табл. 1 при наличии упругих характеристик отдельных слоёв непосредственной кровли.</w:t>
      </w:r>
    </w:p>
    <w:p w:rsidR="00290FE6" w:rsidRDefault="00CB30E5">
      <w:pPr>
        <w:numPr>
          <w:ilvl w:val="0"/>
          <w:numId w:val="2"/>
        </w:numPr>
        <w:ind w:left="0" w:firstLine="720"/>
        <w:jc w:val="both"/>
        <w:rPr>
          <w:sz w:val="22"/>
        </w:rPr>
      </w:pPr>
      <w:r>
        <w:rPr>
          <w:sz w:val="22"/>
        </w:rPr>
        <w:t>Средневзвешенный модуль упругости пород основной кровли рассчитывают по формулам (38) или (39) аналогично п. 11.2.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11.4. Средневзвешенный модуль упругости всей налегающей толщи пород рассчитывают по формулам (40) или (41)аналогично п. 11.2.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11.5. Средневзвешенный модуль упругости пород непосредственной почвы рассчитывают по формулам (42) или (43) аналогично п.11.2.</w:t>
      </w:r>
    </w:p>
    <w:p w:rsidR="00290FE6" w:rsidRDefault="00CB30E5">
      <w:pPr>
        <w:jc w:val="both"/>
        <w:rPr>
          <w:color w:val="000000"/>
          <w:sz w:val="22"/>
        </w:rPr>
      </w:pPr>
      <w:r>
        <w:rPr>
          <w:sz w:val="22"/>
        </w:rPr>
        <w:tab/>
        <w:t>11.6. Средневзвешенный модуль упругости угля и пород почвы рассчитывают по формуле (44) табл. 1 при наличии средневзвешенного предела прочности угля и пород почвы (</w:t>
      </w:r>
      <w:r>
        <w:rPr>
          <w:i/>
          <w:color w:val="000000"/>
          <w:sz w:val="28"/>
        </w:rPr>
        <w:sym w:font="Symbol" w:char="F073"/>
      </w:r>
      <w:r>
        <w:rPr>
          <w:i/>
          <w:color w:val="000000"/>
          <w:sz w:val="24"/>
          <w:vertAlign w:val="subscript"/>
        </w:rPr>
        <w:t xml:space="preserve">сж.уп. </w:t>
      </w:r>
      <w:r>
        <w:rPr>
          <w:color w:val="000000"/>
          <w:sz w:val="22"/>
        </w:rPr>
        <w:t xml:space="preserve">), по формуле (45) - при наличии упругих характеристик пород почвы </w:t>
      </w:r>
      <w:r>
        <w:rPr>
          <w:color w:val="000000"/>
          <w:sz w:val="22"/>
          <w:lang w:val="en-US"/>
        </w:rPr>
        <w:t xml:space="preserve"> E</w:t>
      </w:r>
      <w:r>
        <w:rPr>
          <w:color w:val="000000"/>
          <w:sz w:val="22"/>
          <w:vertAlign w:val="subscript"/>
        </w:rPr>
        <w:t xml:space="preserve">п </w:t>
      </w:r>
      <w:r>
        <w:rPr>
          <w:color w:val="000000"/>
          <w:sz w:val="22"/>
        </w:rPr>
        <w:t xml:space="preserve"> и угля в пласте </w:t>
      </w:r>
      <w:r>
        <w:rPr>
          <w:color w:val="000000"/>
          <w:sz w:val="22"/>
          <w:lang w:val="en-US"/>
        </w:rPr>
        <w:t>E</w:t>
      </w:r>
      <w:r>
        <w:rPr>
          <w:color w:val="000000"/>
          <w:sz w:val="22"/>
          <w:vertAlign w:val="subscript"/>
        </w:rPr>
        <w:t>у</w:t>
      </w:r>
      <w:r>
        <w:rPr>
          <w:color w:val="000000"/>
          <w:sz w:val="22"/>
          <w:lang w:val="en-US"/>
        </w:rPr>
        <w:t xml:space="preserve"> </w:t>
      </w:r>
      <w:r>
        <w:rPr>
          <w:color w:val="000000"/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12. Размеры шагов обрушения непосредственной и основной кровель, определяемые в результате натурных наблюдений и исследований могут быть приведены в отчётной горной графической документации или в каталоге </w:t>
      </w:r>
      <w:r>
        <w:rPr>
          <w:sz w:val="22"/>
          <w:lang w:val="en-US"/>
        </w:rPr>
        <w:t>/5/.</w:t>
      </w:r>
      <w:r>
        <w:rPr>
          <w:sz w:val="22"/>
        </w:rPr>
        <w:t xml:space="preserve"> При отсутствии таких данных шаги обрушения рассчитывают по формулам (46) или (47) табл. 1.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13. Величина, характеризующая совместную податливость угля и пород почвы К</w:t>
      </w:r>
      <w:r>
        <w:rPr>
          <w:sz w:val="22"/>
          <w:vertAlign w:val="subscript"/>
        </w:rPr>
        <w:t>у.п</w:t>
      </w:r>
      <w:r>
        <w:rPr>
          <w:sz w:val="22"/>
        </w:rPr>
        <w:t>, рассчитывается  по формуле (48) табл. 1, является вспомогательным параметром и используется для расчёта интегральной характеристики пород кровли, угольного пласта.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14. Интегральная характеристика жёсткости пород кровли, угольного пласта и пород почвы рассчитывается  по формуле (49). Табл. 1, используется для определения углов обрушения горных пород, коэффициентов концентрации напряжений, ширины выемочных столбов</w:t>
      </w:r>
      <w:r>
        <w:rPr>
          <w:sz w:val="22"/>
          <w:lang w:val="en-US"/>
        </w:rPr>
        <w:t xml:space="preserve"> /27/.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15. Параметр ползучести </w:t>
      </w:r>
      <w:r>
        <w:rPr>
          <w:sz w:val="22"/>
        </w:rPr>
        <w:sym w:font="Symbol" w:char="F061"/>
      </w:r>
      <w:r>
        <w:rPr>
          <w:sz w:val="22"/>
        </w:rPr>
        <w:t xml:space="preserve"> изменяется в пределах от 0.6 до 0.8, определяется по методике </w:t>
      </w:r>
      <w:r>
        <w:rPr>
          <w:sz w:val="22"/>
          <w:lang w:val="en-US"/>
        </w:rPr>
        <w:t>/28/</w:t>
      </w:r>
      <w:r>
        <w:rPr>
          <w:sz w:val="22"/>
        </w:rPr>
        <w:t xml:space="preserve">. При отсутствии экспериментальных данных для угля рекомендуется принимать </w:t>
      </w:r>
      <w:r>
        <w:rPr>
          <w:sz w:val="22"/>
        </w:rPr>
        <w:sym w:font="Symbol" w:char="F061"/>
      </w:r>
      <w:r>
        <w:rPr>
          <w:sz w:val="22"/>
        </w:rPr>
        <w:t xml:space="preserve">=0.7. Параметр </w:t>
      </w:r>
      <w:r>
        <w:rPr>
          <w:sz w:val="22"/>
        </w:rPr>
        <w:sym w:font="Symbol" w:char="F061"/>
      </w:r>
      <w:r>
        <w:rPr>
          <w:sz w:val="22"/>
        </w:rPr>
        <w:t xml:space="preserve"> используется для расчёта изменений деформаций во времени.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16. Параметры ползучести </w:t>
      </w:r>
      <w:r>
        <w:rPr>
          <w:i/>
          <w:color w:val="000000"/>
          <w:sz w:val="24"/>
        </w:rPr>
        <w:sym w:font="Symbol" w:char="F064"/>
      </w:r>
      <w:r>
        <w:rPr>
          <w:i/>
          <w:color w:val="000000"/>
          <w:sz w:val="24"/>
          <w:vertAlign w:val="subscript"/>
        </w:rPr>
        <w:t>у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2"/>
        </w:rPr>
        <w:t xml:space="preserve">и </w:t>
      </w:r>
      <w:r>
        <w:rPr>
          <w:i/>
          <w:color w:val="000000"/>
          <w:sz w:val="24"/>
        </w:rPr>
        <w:sym w:font="Symbol" w:char="F064"/>
      </w:r>
      <w:r>
        <w:rPr>
          <w:i/>
          <w:color w:val="000000"/>
          <w:sz w:val="24"/>
          <w:vertAlign w:val="subscript"/>
        </w:rPr>
        <w:t>п</w:t>
      </w:r>
      <w:r>
        <w:rPr>
          <w:color w:val="000000"/>
          <w:sz w:val="22"/>
        </w:rPr>
        <w:t xml:space="preserve"> ,характеризующие реологические свойства угля и пород кровли, почвы, определяется по методике </w:t>
      </w:r>
      <w:r>
        <w:rPr>
          <w:color w:val="000000"/>
          <w:sz w:val="22"/>
          <w:lang w:val="en-US"/>
        </w:rPr>
        <w:t>/28/</w:t>
      </w:r>
      <w:r>
        <w:rPr>
          <w:color w:val="000000"/>
          <w:sz w:val="22"/>
        </w:rPr>
        <w:t xml:space="preserve">. При отсутствии </w:t>
      </w:r>
      <w:r>
        <w:rPr>
          <w:sz w:val="22"/>
        </w:rPr>
        <w:t>экспериментальных данных - по формулам (40) , (51), табл. 1 , в которой Е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- модуль упругости угля в образце </w:t>
      </w:r>
      <w:r>
        <w:rPr>
          <w:sz w:val="22"/>
          <w:lang w:val="en-US"/>
        </w:rPr>
        <w:t>/29/</w:t>
      </w:r>
      <w:r>
        <w:rPr>
          <w:sz w:val="22"/>
        </w:rPr>
        <w:t>. При использовании в формулах (49), (50), табл. 1 модулей упругости Е</w:t>
      </w:r>
      <w:r>
        <w:rPr>
          <w:sz w:val="22"/>
          <w:vertAlign w:val="subscript"/>
        </w:rPr>
        <w:t>у</w:t>
      </w:r>
      <w:r>
        <w:rPr>
          <w:sz w:val="22"/>
        </w:rPr>
        <w:t xml:space="preserve"> , Е</w:t>
      </w:r>
      <w:r>
        <w:rPr>
          <w:sz w:val="22"/>
          <w:vertAlign w:val="subscript"/>
        </w:rPr>
        <w:t>п</w:t>
      </w:r>
      <w:r>
        <w:rPr>
          <w:sz w:val="22"/>
        </w:rPr>
        <w:t xml:space="preserve"> , полученных в натурных условиях, Е</w:t>
      </w:r>
      <w:r>
        <w:rPr>
          <w:sz w:val="22"/>
          <w:vertAlign w:val="subscript"/>
        </w:rPr>
        <w:t>0</w:t>
      </w:r>
      <w:r>
        <w:rPr>
          <w:sz w:val="22"/>
        </w:rPr>
        <w:t>=Е</w:t>
      </w:r>
      <w:r>
        <w:rPr>
          <w:sz w:val="22"/>
          <w:vertAlign w:val="subscript"/>
        </w:rPr>
        <w:t>у</w:t>
      </w:r>
      <w:r>
        <w:rPr>
          <w:sz w:val="22"/>
        </w:rPr>
        <w:t xml:space="preserve"> (0.6-0.7).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17.Функция </w:t>
      </w:r>
      <w:r>
        <w:rPr>
          <w:sz w:val="22"/>
        </w:rPr>
        <w:sym w:font="Symbol" w:char="F06A"/>
      </w:r>
      <w:r>
        <w:rPr>
          <w:sz w:val="22"/>
          <w:vertAlign w:val="subscript"/>
          <w:lang w:val="en-US"/>
        </w:rPr>
        <w:t>t</w:t>
      </w:r>
      <w:r>
        <w:rPr>
          <w:sz w:val="22"/>
        </w:rPr>
        <w:t xml:space="preserve"> может быть определена по формуле (52) табл. 1 или по номограммам </w:t>
      </w:r>
      <w:r>
        <w:rPr>
          <w:sz w:val="22"/>
          <w:lang w:val="en-US"/>
        </w:rPr>
        <w:t>/30/</w:t>
      </w:r>
      <w:r>
        <w:rPr>
          <w:sz w:val="22"/>
        </w:rPr>
        <w:t xml:space="preserve"> , представленным на рис. 3.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18.Угол обрушения горных пород изменяется в пределах от 65 до 85</w:t>
      </w:r>
      <w:r>
        <w:rPr>
          <w:sz w:val="22"/>
          <w:vertAlign w:val="superscript"/>
        </w:rPr>
        <w:t>о</w:t>
      </w:r>
      <w:r>
        <w:rPr>
          <w:sz w:val="22"/>
        </w:rPr>
        <w:t xml:space="preserve"> , определяется по результатам измерений сдвижения горного массива и данной поверхности. При отсутствии экспериментальных данных расчитывают по формуле (52) табл. 1.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</w:r>
    </w:p>
    <w:p w:rsidR="00290FE6" w:rsidRDefault="00CB30E5">
      <w:pPr>
        <w:jc w:val="right"/>
        <w:rPr>
          <w:sz w:val="24"/>
        </w:rPr>
      </w:pPr>
      <w:r>
        <w:rPr>
          <w:sz w:val="22"/>
        </w:rPr>
        <w:t xml:space="preserve">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4"/>
        </w:rPr>
        <w:t>ПРИЛОЖЕНИЕ  3</w:t>
      </w:r>
    </w:p>
    <w:p w:rsidR="00290FE6" w:rsidRDefault="00290FE6">
      <w:pPr>
        <w:jc w:val="right"/>
        <w:rPr>
          <w:sz w:val="22"/>
        </w:rPr>
      </w:pPr>
    </w:p>
    <w:p w:rsidR="00290FE6" w:rsidRDefault="00290FE6">
      <w:pPr>
        <w:jc w:val="both"/>
        <w:rPr>
          <w:sz w:val="22"/>
        </w:rPr>
      </w:pPr>
    </w:p>
    <w:p w:rsidR="00290FE6" w:rsidRDefault="00290FE6">
      <w:pPr>
        <w:jc w:val="both"/>
        <w:rPr>
          <w:sz w:val="22"/>
        </w:rPr>
      </w:pPr>
    </w:p>
    <w:p w:rsidR="00290FE6" w:rsidRDefault="00CB30E5">
      <w:pPr>
        <w:jc w:val="center"/>
        <w:rPr>
          <w:sz w:val="32"/>
        </w:rPr>
      </w:pPr>
      <w:r>
        <w:rPr>
          <w:sz w:val="32"/>
        </w:rPr>
        <w:t xml:space="preserve">МЕТОДИКА ПОСТРОЕНИЯ ИНТЕГРАЦИОННОЙ ПАЛЕТКИ И ОПРЕДЕЛЕНИЕ КОЭФФИЦИЕНТОВ КОНЦЕНТРАЦИИ НАПРЯЖЕНИЙ ПО ПЛАНУ ГОРНЫХ РАБОТ </w:t>
      </w:r>
    </w:p>
    <w:p w:rsidR="00290FE6" w:rsidRDefault="00290FE6">
      <w:pPr>
        <w:jc w:val="both"/>
        <w:rPr>
          <w:sz w:val="32"/>
        </w:rPr>
      </w:pPr>
    </w:p>
    <w:p w:rsidR="00290FE6" w:rsidRDefault="00290FE6">
      <w:pPr>
        <w:jc w:val="both"/>
        <w:rPr>
          <w:sz w:val="32"/>
        </w:rPr>
      </w:pP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1. Коэффициенты концентрации вертикальных напряжений определяются с помощью интеграционной палетки при отработке пологих угольных пластов и сложной топологии горных выработок, т.е. при взаимном влиянии двух и более забоев, уступной форме контура выработанного пространства и других нестандартных вариантах отработки пластов</w:t>
      </w:r>
      <w:r>
        <w:rPr>
          <w:sz w:val="22"/>
          <w:lang w:val="en-US"/>
        </w:rPr>
        <w:t xml:space="preserve"> /31</w:t>
      </w:r>
      <w:r>
        <w:rPr>
          <w:sz w:val="22"/>
        </w:rPr>
        <w:t>,</w:t>
      </w:r>
      <w:r>
        <w:rPr>
          <w:sz w:val="22"/>
          <w:lang w:val="en-US"/>
        </w:rPr>
        <w:t xml:space="preserve"> 27/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2. Интеграционная палетка представляет собой систему расположенных по определённой закономерности точек. Путём подсчёта точек, попавших в выработанное пространство, осуществляется интегрирование веса подработанных пород и вычисление коэффициента концентрации напряжений </w:t>
      </w:r>
      <w:r>
        <w:rPr>
          <w:sz w:val="22"/>
          <w:lang w:val="en-US"/>
        </w:rPr>
        <w:t>/27/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3. Для построения интеграционной палетки и определения коэффициента напряжений необходимы следующие данные</w:t>
      </w:r>
      <w:r>
        <w:rPr>
          <w:sz w:val="22"/>
          <w:lang w:val="en-US"/>
        </w:rPr>
        <w:t>: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интеграционная характеристика жёсткости пород кровли, почвы и угольного пласта                      </w:t>
      </w:r>
      <w:r>
        <w:rPr>
          <w:sz w:val="22"/>
          <w:lang w:val="en-US"/>
        </w:rPr>
        <w:t>L</w:t>
      </w:r>
      <w:r>
        <w:rPr>
          <w:sz w:val="22"/>
          <w:vertAlign w:val="subscript"/>
        </w:rPr>
        <w:t>инт</w:t>
      </w:r>
      <w:r>
        <w:rPr>
          <w:sz w:val="22"/>
        </w:rPr>
        <w:t xml:space="preserve"> = (5-150)м, которая определяется по формуле (49) приложения 2 или приближенно по формуле (3.5) п.3.1 основного текста "Методики ..."</w:t>
      </w:r>
      <w:r>
        <w:rPr>
          <w:sz w:val="22"/>
          <w:lang w:val="en-US"/>
        </w:rPr>
        <w:t>;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план горных работ или проектируемая топология горных выработок, вычерченные в масштабе.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4. При построении интеграционной палетки на листе прозрачной бумаги или другого прозрачного материала (например, синтетическая калька) намечается центр сетки, относительно которого через 15</w:t>
      </w:r>
      <w:r>
        <w:rPr>
          <w:sz w:val="22"/>
          <w:vertAlign w:val="superscript"/>
        </w:rPr>
        <w:t>о</w:t>
      </w:r>
      <w:r>
        <w:rPr>
          <w:sz w:val="22"/>
        </w:rPr>
        <w:t xml:space="preserve"> проводятся прямые линии (лучи) по формуле</w:t>
      </w:r>
      <w:r>
        <w:rPr>
          <w:sz w:val="22"/>
          <w:lang w:val="en-US"/>
        </w:rPr>
        <w:t>:</w:t>
      </w:r>
    </w:p>
    <w:p w:rsidR="00290FE6" w:rsidRDefault="00CB30E5">
      <w:pPr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72"/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= L</w:t>
      </w:r>
      <w:r>
        <w:rPr>
          <w:sz w:val="24"/>
          <w:vertAlign w:val="subscript"/>
        </w:rPr>
        <w:t>инт</w:t>
      </w:r>
      <w:r>
        <w:rPr>
          <w:sz w:val="24"/>
        </w:rPr>
        <w:t xml:space="preserve"> </w:t>
      </w:r>
      <w:r>
        <w:rPr>
          <w:sz w:val="24"/>
        </w:rPr>
        <w:sym w:font="Symbol" w:char="F0D7"/>
      </w:r>
      <w:r>
        <w:rPr>
          <w:sz w:val="24"/>
        </w:rPr>
        <w:sym w:font="Symbol" w:char="F020"/>
      </w:r>
      <w:r>
        <w:rPr>
          <w:sz w:val="24"/>
        </w:rPr>
        <w:sym w:font="Symbol" w:char="F078"/>
      </w:r>
      <w:r>
        <w:rPr>
          <w:sz w:val="24"/>
        </w:rPr>
        <w:t xml:space="preserve"> </w:t>
      </w:r>
      <w:r>
        <w:rPr>
          <w:sz w:val="24"/>
          <w:vertAlign w:val="subscript"/>
          <w:lang w:val="en-US"/>
        </w:rPr>
        <w:t>i</w:t>
      </w:r>
    </w:p>
    <w:p w:rsidR="00290FE6" w:rsidRDefault="00CB30E5">
      <w:pPr>
        <w:jc w:val="both"/>
        <w:rPr>
          <w:sz w:val="22"/>
        </w:rPr>
      </w:pPr>
      <w:r>
        <w:rPr>
          <w:sz w:val="22"/>
          <w:lang w:val="en-US"/>
        </w:rPr>
        <w:tab/>
      </w:r>
      <w:r>
        <w:rPr>
          <w:sz w:val="22"/>
        </w:rPr>
        <w:t xml:space="preserve">Вычисляются расстояния </w:t>
      </w:r>
      <w:r>
        <w:rPr>
          <w:sz w:val="24"/>
        </w:rPr>
        <w:sym w:font="Symbol" w:char="F072"/>
      </w:r>
      <w:r>
        <w:rPr>
          <w:sz w:val="24"/>
          <w:vertAlign w:val="subscript"/>
          <w:lang w:val="en-US"/>
        </w:rPr>
        <w:t>i</w:t>
      </w:r>
      <w:r>
        <w:rPr>
          <w:sz w:val="22"/>
        </w:rPr>
        <w:t xml:space="preserve"> и откладываются от центра палетки на одном из лучей или лучах в масштабе плана горных работ (рис. 1)</w:t>
      </w:r>
      <w:r>
        <w:rPr>
          <w:sz w:val="22"/>
          <w:lang w:val="en-US"/>
        </w:rPr>
        <w:t>;</w:t>
      </w:r>
      <w:r>
        <w:rPr>
          <w:sz w:val="22"/>
        </w:rPr>
        <w:t xml:space="preserve"> безразмерные координаты </w:t>
      </w:r>
      <w:r>
        <w:rPr>
          <w:sz w:val="22"/>
        </w:rPr>
        <w:sym w:font="Symbol" w:char="F078"/>
      </w:r>
      <w:r>
        <w:rPr>
          <w:sz w:val="22"/>
        </w:rPr>
        <w:t xml:space="preserve"> </w:t>
      </w:r>
      <w:r>
        <w:rPr>
          <w:sz w:val="22"/>
          <w:vertAlign w:val="subscript"/>
          <w:lang w:val="en-US"/>
        </w:rPr>
        <w:t>i</w:t>
      </w:r>
      <w:r>
        <w:rPr>
          <w:sz w:val="22"/>
          <w:vertAlign w:val="subscript"/>
        </w:rPr>
        <w:t xml:space="preserve">  </w:t>
      </w:r>
      <w:r>
        <w:rPr>
          <w:sz w:val="22"/>
        </w:rPr>
        <w:t>определяются по таблице 1.</w:t>
      </w:r>
    </w:p>
    <w:p w:rsidR="00290FE6" w:rsidRDefault="00290FE6">
      <w:pPr>
        <w:jc w:val="right"/>
        <w:rPr>
          <w:sz w:val="22"/>
          <w:lang w:val="en-US"/>
        </w:rPr>
      </w:pPr>
    </w:p>
    <w:p w:rsidR="00290FE6" w:rsidRDefault="00CB30E5">
      <w:pPr>
        <w:jc w:val="right"/>
        <w:rPr>
          <w:sz w:val="22"/>
        </w:rPr>
      </w:pPr>
      <w:r>
        <w:rPr>
          <w:sz w:val="22"/>
        </w:rPr>
        <w:t>Таблица 1</w:t>
      </w:r>
    </w:p>
    <w:p w:rsidR="00290FE6" w:rsidRDefault="00CB30E5">
      <w:pPr>
        <w:jc w:val="center"/>
        <w:rPr>
          <w:sz w:val="22"/>
        </w:rPr>
      </w:pPr>
      <w:r>
        <w:rPr>
          <w:sz w:val="22"/>
        </w:rPr>
        <w:t>Безразмерные координаты</w:t>
      </w:r>
      <w:r>
        <w:rPr>
          <w:sz w:val="22"/>
          <w:lang w:val="en-US"/>
        </w:rPr>
        <w:t xml:space="preserve"> </w:t>
      </w:r>
      <w:r>
        <w:rPr>
          <w:sz w:val="22"/>
        </w:rPr>
        <w:sym w:font="Symbol" w:char="F078"/>
      </w:r>
      <w:r>
        <w:rPr>
          <w:sz w:val="22"/>
        </w:rPr>
        <w:t xml:space="preserve"> </w:t>
      </w:r>
      <w:r>
        <w:rPr>
          <w:sz w:val="22"/>
          <w:vertAlign w:val="subscript"/>
          <w:lang w:val="en-US"/>
        </w:rPr>
        <w:t>i</w:t>
      </w:r>
      <w:r>
        <w:rPr>
          <w:sz w:val="22"/>
        </w:rPr>
        <w:t xml:space="preserve"> , соответствующие положениям точек на палетке</w:t>
      </w:r>
    </w:p>
    <w:p w:rsidR="00290FE6" w:rsidRDefault="00290FE6">
      <w:pPr>
        <w:jc w:val="both"/>
        <w:rPr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290FE6">
        <w:trPr>
          <w:trHeight w:val="312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Параметр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3840" w:type="dxa"/>
            <w:hMerge w:val="restart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точки на луче палетки</w:t>
            </w: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290FE6">
        <w:trPr>
          <w:trHeight w:val="312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Координаты </w:t>
            </w:r>
            <w:r>
              <w:rPr>
                <w:sz w:val="24"/>
              </w:rPr>
              <w:sym w:font="Symbol" w:char="F078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0,311</w:t>
            </w:r>
          </w:p>
        </w:tc>
        <w:tc>
          <w:tcPr>
            <w:tcW w:w="768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0,579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0,771</w:t>
            </w:r>
          </w:p>
        </w:tc>
        <w:tc>
          <w:tcPr>
            <w:tcW w:w="768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</w:t>
            </w:r>
          </w:p>
        </w:tc>
        <w:tc>
          <w:tcPr>
            <w:tcW w:w="768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1,255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1,568</w:t>
            </w:r>
          </w:p>
        </w:tc>
      </w:tr>
      <w:tr w:rsidR="00290FE6">
        <w:trPr>
          <w:trHeight w:val="312"/>
        </w:trPr>
        <w:tc>
          <w:tcPr>
            <w:tcW w:w="1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точек на луче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696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2464" w:type="dxa"/>
            <w:hMerge w:val="restart"/>
          </w:tcPr>
          <w:p w:rsidR="00290FE6" w:rsidRDefault="00290FE6">
            <w:pPr>
              <w:rPr>
                <w:color w:val="000000"/>
                <w:sz w:val="24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Продолжение табл. 1:</w:t>
            </w:r>
          </w:p>
          <w:p w:rsidR="00290FE6" w:rsidRDefault="00290FE6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Параметр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3840" w:type="dxa"/>
            <w:hMerge w:val="restart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точки на луче палетки</w:t>
            </w: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</w:tr>
      <w:tr w:rsidR="00290FE6">
        <w:trPr>
          <w:trHeight w:val="312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Координаты </w:t>
            </w:r>
            <w:r>
              <w:rPr>
                <w:sz w:val="24"/>
              </w:rPr>
              <w:sym w:font="Symbol" w:char="F078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1,735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1,913</w:t>
            </w:r>
          </w:p>
        </w:tc>
        <w:tc>
          <w:tcPr>
            <w:tcW w:w="768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2,109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2,333</w:t>
            </w:r>
          </w:p>
        </w:tc>
        <w:tc>
          <w:tcPr>
            <w:tcW w:w="768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2,606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2,996</w:t>
            </w:r>
          </w:p>
        </w:tc>
        <w:tc>
          <w:tcPr>
            <w:tcW w:w="768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5,408</w:t>
            </w:r>
          </w:p>
        </w:tc>
      </w:tr>
      <w:tr w:rsidR="00290FE6">
        <w:trPr>
          <w:trHeight w:val="312"/>
        </w:trPr>
        <w:tc>
          <w:tcPr>
            <w:tcW w:w="1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точек на луче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</w:tr>
    </w:tbl>
    <w:p w:rsidR="00290FE6" w:rsidRDefault="00290FE6">
      <w:pPr>
        <w:jc w:val="center"/>
        <w:rPr>
          <w:sz w:val="22"/>
        </w:rPr>
      </w:pP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Далее проводятся концентрические окружности через точки на луче палетки и на пересечении окружностей и лучей получают точки интеграционной палетки (рис. 2).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5. Для определения коэффициента концентрации напряжений центр интеграционной палетки совмещается с точкой на плане горных работ, в которой требуется определить коэффициент концентрации напряжений, подсчитываются точки палетки, попавшие в контур выработанного пространства.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Коэффициент концентрации напряжений вычисляется по формуле</w:t>
      </w:r>
    </w:p>
    <w:p w:rsidR="00290FE6" w:rsidRDefault="00CB30E5">
      <w:pPr>
        <w:jc w:val="center"/>
        <w:rPr>
          <w:sz w:val="22"/>
        </w:rPr>
      </w:pPr>
      <w:r>
        <w:rPr>
          <w:position w:val="-14"/>
          <w:sz w:val="22"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3.25pt" o:ole="">
            <v:imagedata r:id="rId5" o:title=""/>
          </v:shape>
          <o:OLEObject Type="Embed" ProgID="Equation.2" ShapeID="_x0000_i1025" DrawAspect="Content" ObjectID="_1453823101" r:id="rId6"/>
        </w:object>
      </w:r>
      <w:r>
        <w:rPr>
          <w:sz w:val="22"/>
        </w:rPr>
        <w:tab/>
        <w:t>(2)</w:t>
      </w:r>
    </w:p>
    <w:p w:rsidR="00290FE6" w:rsidRDefault="00290FE6">
      <w:pPr>
        <w:jc w:val="both"/>
        <w:rPr>
          <w:sz w:val="22"/>
        </w:rPr>
      </w:pPr>
    </w:p>
    <w:p w:rsidR="00290FE6" w:rsidRDefault="00CB30E5">
      <w:pPr>
        <w:jc w:val="center"/>
        <w:rPr>
          <w:sz w:val="22"/>
        </w:rPr>
      </w:pPr>
      <w:r>
        <w:rPr>
          <w:sz w:val="22"/>
        </w:rPr>
        <w:t>Расположение лучей и точек при построении интеграционной палетки</w:t>
      </w:r>
    </w:p>
    <w:p w:rsidR="00290FE6" w:rsidRDefault="00290FE6">
      <w:pPr>
        <w:jc w:val="center"/>
        <w:rPr>
          <w:sz w:val="22"/>
        </w:rPr>
      </w:pPr>
    </w:p>
    <w:p w:rsidR="00290FE6" w:rsidRDefault="00CB30E5">
      <w:pPr>
        <w:jc w:val="center"/>
        <w:rPr>
          <w:sz w:val="22"/>
        </w:rPr>
      </w:pPr>
      <w:r>
        <w:rPr>
          <w:sz w:val="22"/>
        </w:rPr>
        <w:t>Рис. 1</w:t>
      </w:r>
    </w:p>
    <w:p w:rsidR="00290FE6" w:rsidRDefault="00290FE6">
      <w:pPr>
        <w:jc w:val="center"/>
        <w:rPr>
          <w:sz w:val="22"/>
        </w:rPr>
      </w:pPr>
    </w:p>
    <w:p w:rsidR="00290FE6" w:rsidRDefault="00CB30E5">
      <w:pPr>
        <w:jc w:val="center"/>
        <w:rPr>
          <w:sz w:val="22"/>
        </w:rPr>
      </w:pPr>
      <w:r>
        <w:rPr>
          <w:sz w:val="22"/>
        </w:rPr>
        <w:t>Интеграционная палетка на плане горных работ</w:t>
      </w:r>
    </w:p>
    <w:p w:rsidR="00290FE6" w:rsidRDefault="00290FE6">
      <w:pPr>
        <w:jc w:val="center"/>
        <w:rPr>
          <w:sz w:val="22"/>
        </w:rPr>
      </w:pPr>
    </w:p>
    <w:p w:rsidR="00290FE6" w:rsidRDefault="00CB30E5">
      <w:pPr>
        <w:jc w:val="center"/>
        <w:rPr>
          <w:sz w:val="22"/>
        </w:rPr>
      </w:pPr>
      <w:r>
        <w:rPr>
          <w:sz w:val="22"/>
        </w:rPr>
        <w:t>Рис. 2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 xml:space="preserve">где        </w:t>
      </w:r>
      <w:r>
        <w:rPr>
          <w:sz w:val="22"/>
          <w:lang w:val="en-US"/>
        </w:rPr>
        <w:t>n</w:t>
      </w:r>
      <w:r>
        <w:rPr>
          <w:sz w:val="22"/>
        </w:rPr>
        <w:t xml:space="preserve"> - число точек палетки, попавших в контур выработанного пространства </w:t>
      </w:r>
      <w:r>
        <w:rPr>
          <w:sz w:val="22"/>
          <w:lang w:val="en-US"/>
        </w:rPr>
        <w:t>;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  <w:lang w:val="en-US"/>
        </w:rPr>
        <w:t>N</w:t>
      </w:r>
      <w:r>
        <w:rPr>
          <w:sz w:val="22"/>
        </w:rPr>
        <w:t xml:space="preserve"> - число всех точек на палетке,  </w:t>
      </w:r>
      <w:r>
        <w:rPr>
          <w:sz w:val="22"/>
          <w:lang w:val="en-US"/>
        </w:rPr>
        <w:t>N= 384</w:t>
      </w:r>
      <w:r>
        <w:rPr>
          <w:sz w:val="22"/>
        </w:rPr>
        <w:t>.</w:t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 xml:space="preserve">6. В качестве примера рассмотрено определение коэффициента концентрации для одного из угольных пластов. Допустим, по исходной горно-геологической информации согласно приложению 2 или формуле (3.5) п.3.1 основного текста "Методики ... " была вычислена интегральная характеристика          </w:t>
      </w:r>
      <w:r>
        <w:rPr>
          <w:sz w:val="22"/>
          <w:lang w:val="en-US"/>
        </w:rPr>
        <w:t>L</w:t>
      </w:r>
      <w:r>
        <w:rPr>
          <w:sz w:val="22"/>
          <w:vertAlign w:val="subscript"/>
        </w:rPr>
        <w:t>инт</w:t>
      </w:r>
      <w:r>
        <w:rPr>
          <w:sz w:val="22"/>
        </w:rPr>
        <w:t xml:space="preserve"> =28 м. По формуле</w:t>
      </w:r>
      <w:r>
        <w:rPr>
          <w:sz w:val="22"/>
          <w:lang w:val="en-US"/>
        </w:rPr>
        <w:t xml:space="preserve"> (</w:t>
      </w:r>
      <w:r>
        <w:rPr>
          <w:sz w:val="22"/>
        </w:rPr>
        <w:t xml:space="preserve">1) вычисляются расстояния от центра палетки до </w:t>
      </w:r>
      <w:r>
        <w:rPr>
          <w:sz w:val="22"/>
          <w:lang w:val="en-US"/>
        </w:rPr>
        <w:t>i-</w:t>
      </w:r>
      <w:r>
        <w:rPr>
          <w:sz w:val="22"/>
        </w:rPr>
        <w:t xml:space="preserve">той точки на луче палетки. Результаты вычисления полярных координат </w:t>
      </w:r>
      <w:r>
        <w:rPr>
          <w:sz w:val="24"/>
        </w:rPr>
        <w:sym w:font="Symbol" w:char="F072"/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</w:t>
      </w:r>
      <w:r>
        <w:rPr>
          <w:sz w:val="22"/>
        </w:rPr>
        <w:t>приведены в табл. 2.</w:t>
      </w:r>
    </w:p>
    <w:p w:rsidR="00290FE6" w:rsidRDefault="00290FE6">
      <w:pPr>
        <w:jc w:val="right"/>
        <w:rPr>
          <w:sz w:val="22"/>
        </w:rPr>
      </w:pPr>
    </w:p>
    <w:p w:rsidR="00290FE6" w:rsidRDefault="00CB30E5">
      <w:pPr>
        <w:jc w:val="right"/>
        <w:rPr>
          <w:sz w:val="22"/>
        </w:rPr>
      </w:pPr>
      <w:r>
        <w:rPr>
          <w:sz w:val="22"/>
        </w:rPr>
        <w:t>Таблица 2</w:t>
      </w:r>
    </w:p>
    <w:p w:rsidR="00290FE6" w:rsidRDefault="00290FE6">
      <w:pPr>
        <w:jc w:val="center"/>
        <w:rPr>
          <w:sz w:val="22"/>
        </w:rPr>
      </w:pPr>
    </w:p>
    <w:p w:rsidR="00290FE6" w:rsidRDefault="00CB30E5">
      <w:pPr>
        <w:jc w:val="center"/>
        <w:rPr>
          <w:sz w:val="22"/>
        </w:rPr>
      </w:pPr>
      <w:r>
        <w:rPr>
          <w:sz w:val="22"/>
        </w:rPr>
        <w:t xml:space="preserve">Результаты вычисления координат </w:t>
      </w:r>
      <w:r>
        <w:rPr>
          <w:sz w:val="24"/>
        </w:rPr>
        <w:sym w:font="Symbol" w:char="F072"/>
      </w:r>
      <w:r>
        <w:rPr>
          <w:sz w:val="24"/>
          <w:vertAlign w:val="subscript"/>
          <w:lang w:val="en-US"/>
        </w:rPr>
        <w:t>i</w:t>
      </w:r>
      <w:r>
        <w:rPr>
          <w:sz w:val="22"/>
          <w:lang w:val="en-US"/>
        </w:rPr>
        <w:t>-</w:t>
      </w:r>
      <w:r>
        <w:rPr>
          <w:sz w:val="22"/>
        </w:rPr>
        <w:t xml:space="preserve">ых  для </w:t>
      </w:r>
      <w:r>
        <w:rPr>
          <w:sz w:val="22"/>
          <w:lang w:val="en-US"/>
        </w:rPr>
        <w:t>L</w:t>
      </w:r>
      <w:r>
        <w:rPr>
          <w:sz w:val="22"/>
          <w:vertAlign w:val="subscript"/>
        </w:rPr>
        <w:t>инт</w:t>
      </w:r>
      <w:r>
        <w:rPr>
          <w:sz w:val="22"/>
        </w:rPr>
        <w:t xml:space="preserve"> = 28 м и М 1</w:t>
      </w:r>
      <w:r>
        <w:rPr>
          <w:sz w:val="22"/>
          <w:lang w:val="en-US"/>
        </w:rPr>
        <w:t>:</w:t>
      </w:r>
      <w:r>
        <w:rPr>
          <w:sz w:val="22"/>
        </w:rPr>
        <w:t>2000</w:t>
      </w:r>
    </w:p>
    <w:p w:rsidR="00290FE6" w:rsidRDefault="00290FE6">
      <w:pPr>
        <w:jc w:val="center"/>
        <w:rPr>
          <w:sz w:val="22"/>
          <w:lang w:val="en-US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00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290FE6">
        <w:trPr>
          <w:trHeight w:val="312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Параметры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</w:rPr>
            </w:pPr>
          </w:p>
        </w:tc>
        <w:tc>
          <w:tcPr>
            <w:tcW w:w="3728" w:type="dxa"/>
            <w:hMerge w:val="restart"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точки на луче палетки</w:t>
            </w: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290FE6">
        <w:trPr>
          <w:trHeight w:val="312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Безразмерные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0,311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0,579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0,771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0,94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1,255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1,41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1,568</w:t>
            </w: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координаты</w:t>
            </w: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sym w:font="Symbol" w:char="F078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bscript"/>
                <w:lang w:val="en-US"/>
              </w:rPr>
              <w:t>i</w:t>
            </w:r>
            <w:r>
              <w:rPr>
                <w:sz w:val="24"/>
              </w:rPr>
              <w:t xml:space="preserve"> - тые</w:t>
            </w: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 луче палетки</w:t>
            </w: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Координаты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8,7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14,8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21,6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26,3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30,8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35,1</w:t>
            </w:r>
          </w:p>
        </w:tc>
        <w:tc>
          <w:tcPr>
            <w:tcW w:w="932" w:type="dxa"/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39,5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43,9</w:t>
            </w: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sym w:font="Symbol" w:char="F072"/>
            </w:r>
            <w:r>
              <w:rPr>
                <w:sz w:val="24"/>
                <w:vertAlign w:val="subscript"/>
                <w:lang w:val="en-US"/>
              </w:rPr>
              <w:t>i</w:t>
            </w:r>
            <w:r>
              <w:rPr>
                <w:sz w:val="24"/>
              </w:rPr>
              <w:t xml:space="preserve"> - ой</w:t>
            </w: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точки, м, на </w:t>
            </w: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  <w:tr w:rsidR="00290FE6">
        <w:trPr>
          <w:trHeight w:val="312"/>
        </w:trPr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луче палетки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4"/>
              </w:rPr>
            </w:pPr>
          </w:p>
        </w:tc>
      </w:tr>
    </w:tbl>
    <w:p w:rsidR="00290FE6" w:rsidRDefault="00290FE6">
      <w:pPr>
        <w:jc w:val="center"/>
        <w:rPr>
          <w:sz w:val="22"/>
          <w:lang w:val="en-US"/>
        </w:rPr>
      </w:pPr>
    </w:p>
    <w:p w:rsidR="00290FE6" w:rsidRDefault="00CB30E5">
      <w:pPr>
        <w:jc w:val="right"/>
        <w:rPr>
          <w:sz w:val="22"/>
        </w:rPr>
      </w:pPr>
      <w:r>
        <w:rPr>
          <w:sz w:val="22"/>
        </w:rPr>
        <w:t>Продолжение табл. 2</w:t>
      </w:r>
    </w:p>
    <w:p w:rsidR="00290FE6" w:rsidRDefault="00290FE6">
      <w:pPr>
        <w:jc w:val="center"/>
        <w:rPr>
          <w:sz w:val="22"/>
        </w:rPr>
      </w:pPr>
    </w:p>
    <w:tbl>
      <w:tblPr>
        <w:tblW w:w="0" w:type="auto"/>
        <w:tblInd w:w="9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5"/>
        <w:gridCol w:w="1418"/>
        <w:gridCol w:w="1288"/>
        <w:gridCol w:w="1210"/>
        <w:gridCol w:w="907"/>
        <w:gridCol w:w="755"/>
        <w:gridCol w:w="755"/>
        <w:gridCol w:w="755"/>
      </w:tblGrid>
      <w:tr w:rsidR="00290FE6">
        <w:trPr>
          <w:trHeight w:val="312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</w:tr>
      <w:tr w:rsidR="00290FE6">
        <w:trPr>
          <w:trHeight w:val="312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1,913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2,109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2,333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2,606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2,996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5,408</w:t>
            </w:r>
          </w:p>
        </w:tc>
      </w:tr>
      <w:tr w:rsidR="00290FE6">
        <w:trPr>
          <w:trHeight w:val="312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53,6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83,9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151,4</w:t>
            </w:r>
          </w:p>
        </w:tc>
      </w:tr>
    </w:tbl>
    <w:p w:rsidR="00290FE6" w:rsidRDefault="00CB30E5">
      <w:pPr>
        <w:jc w:val="center"/>
        <w:rPr>
          <w:sz w:val="22"/>
        </w:rPr>
      </w:pPr>
      <w:r>
        <w:rPr>
          <w:sz w:val="22"/>
        </w:rPr>
        <w:tab/>
      </w:r>
    </w:p>
    <w:p w:rsidR="00290FE6" w:rsidRDefault="00CB30E5">
      <w:pPr>
        <w:jc w:val="both"/>
        <w:rPr>
          <w:sz w:val="22"/>
        </w:rPr>
      </w:pPr>
      <w:r>
        <w:rPr>
          <w:sz w:val="22"/>
        </w:rPr>
        <w:tab/>
        <w:t>На листе прозрачной бумаги (кальки) намечается центр палетки и через него проводятся прямые линии через 15</w:t>
      </w:r>
      <w:r>
        <w:rPr>
          <w:sz w:val="22"/>
          <w:vertAlign w:val="superscript"/>
        </w:rPr>
        <w:t>о</w:t>
      </w:r>
      <w:r>
        <w:rPr>
          <w:sz w:val="22"/>
        </w:rPr>
        <w:t xml:space="preserve"> (см. рис. 1). На лучах палетки от её центра откладываются в масштабе плана горных работ (1</w:t>
      </w:r>
      <w:r>
        <w:rPr>
          <w:sz w:val="22"/>
          <w:lang w:val="en-US"/>
        </w:rPr>
        <w:t>:2000)</w:t>
      </w:r>
      <w:r>
        <w:rPr>
          <w:sz w:val="22"/>
        </w:rPr>
        <w:t xml:space="preserve"> расстояния Р</w:t>
      </w:r>
      <w:r>
        <w:rPr>
          <w:sz w:val="22"/>
          <w:vertAlign w:val="subscript"/>
          <w:lang w:val="en-US"/>
        </w:rPr>
        <w:t>i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 (см. табл. 2), т.е. 8.7.м, 14.8 м, 21.6 м и т.д., что соответствует в масштабе плана     4.3 мм, 7.4 мм, 10.8 мм и т.д. Через отмеченные точки проводятся концентрические окружности    (см. рис. 2).</w:t>
      </w:r>
    </w:p>
    <w:p w:rsidR="00290FE6" w:rsidRDefault="00CB30E5">
      <w:pPr>
        <w:jc w:val="both"/>
        <w:rPr>
          <w:sz w:val="22"/>
          <w:lang w:val="en-US"/>
        </w:rPr>
      </w:pPr>
      <w:r>
        <w:rPr>
          <w:sz w:val="22"/>
        </w:rPr>
        <w:tab/>
        <w:t xml:space="preserve">Вычерченная палетка накладывается на план горных работ и её центр совмещается с точкой горных работ, где требуется определить коэффициент концентрации напряжений (на рис. 2 центр палетки совмещён с центром очистной заходки). Путём непосредственного счёта определяется число точек палетки (пересечений лучей и концентрических окружностей), попавших в отработанную площадь пласта (учитываются все точки в очистных и подготовительных выработках). На рис. 2 число таких точек </w:t>
      </w:r>
      <w:r>
        <w:rPr>
          <w:sz w:val="22"/>
          <w:lang w:val="en-US"/>
        </w:rPr>
        <w:t>n</w:t>
      </w:r>
      <w:r>
        <w:rPr>
          <w:sz w:val="22"/>
        </w:rPr>
        <w:t xml:space="preserve">= 168 (число всех точек на палетке </w:t>
      </w:r>
      <w:r>
        <w:rPr>
          <w:sz w:val="22"/>
          <w:lang w:val="en-US"/>
        </w:rPr>
        <w:t>N</w:t>
      </w:r>
      <w:r>
        <w:rPr>
          <w:sz w:val="22"/>
        </w:rPr>
        <w:t>= 384). Тогда коэффициент концентрации вертикальных напряжений над заходкой согласно формуле (2) равняется</w:t>
      </w:r>
      <w:r>
        <w:rPr>
          <w:sz w:val="22"/>
          <w:lang w:val="en-US"/>
        </w:rPr>
        <w:t xml:space="preserve">: </w:t>
      </w:r>
    </w:p>
    <w:p w:rsidR="00290FE6" w:rsidRDefault="00CB30E5">
      <w:pPr>
        <w:jc w:val="center"/>
        <w:rPr>
          <w:sz w:val="22"/>
        </w:rPr>
      </w:pPr>
      <w:r>
        <w:rPr>
          <w:position w:val="-14"/>
          <w:sz w:val="22"/>
          <w:lang w:val="en-US"/>
        </w:rPr>
        <w:object w:dxaOrig="2060" w:dyaOrig="460">
          <v:shape id="_x0000_i1026" type="#_x0000_t75" style="width:102.75pt;height:23.25pt" o:ole="">
            <v:imagedata r:id="rId7" o:title=""/>
          </v:shape>
          <o:OLEObject Type="Embed" ProgID="Equation.2" ShapeID="_x0000_i1026" DrawAspect="Content" ObjectID="_1453823102" r:id="rId8"/>
        </w:object>
      </w:r>
    </w:p>
    <w:p w:rsidR="00290FE6" w:rsidRDefault="00290FE6">
      <w:pPr>
        <w:jc w:val="both"/>
        <w:rPr>
          <w:sz w:val="22"/>
        </w:rPr>
      </w:pPr>
    </w:p>
    <w:p w:rsidR="00290FE6" w:rsidRDefault="00CB30E5">
      <w:pPr>
        <w:jc w:val="center"/>
        <w:rPr>
          <w:sz w:val="22"/>
        </w:rPr>
      </w:pPr>
      <w:r>
        <w:rPr>
          <w:sz w:val="22"/>
        </w:rPr>
        <w:t>Исходные данные для определения параметров технологической схемы</w:t>
      </w:r>
    </w:p>
    <w:p w:rsidR="00290FE6" w:rsidRDefault="00CB30E5">
      <w:pPr>
        <w:jc w:val="right"/>
        <w:rPr>
          <w:sz w:val="22"/>
        </w:rPr>
      </w:pPr>
      <w:r>
        <w:rPr>
          <w:sz w:val="22"/>
        </w:rPr>
        <w:t>Таблица 1</w:t>
      </w:r>
    </w:p>
    <w:p w:rsidR="00290FE6" w:rsidRDefault="00290FE6">
      <w:pPr>
        <w:jc w:val="center"/>
        <w:rPr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2176"/>
        <w:gridCol w:w="848"/>
        <w:gridCol w:w="710"/>
        <w:gridCol w:w="2835"/>
        <w:gridCol w:w="2977"/>
        <w:gridCol w:w="727"/>
      </w:tblGrid>
      <w:tr w:rsidR="00290FE6">
        <w:trPr>
          <w:trHeight w:val="296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Times New Roman" w:char="2116"/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sym w:font="Times New Roman" w:char="2116"/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tabs>
                <w:tab w:val="left" w:pos="394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Символ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Ед</w:t>
            </w:r>
            <w:r>
              <w:rPr>
                <w:color w:val="000000"/>
                <w:sz w:val="22"/>
                <w:lang w:val="en-US"/>
              </w:rPr>
              <w:t>.</w:t>
            </w:r>
          </w:p>
        </w:tc>
        <w:tc>
          <w:tcPr>
            <w:tcW w:w="6539" w:type="dxa"/>
            <w:h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 Способы определения исходных данных</w:t>
            </w:r>
          </w:p>
        </w:tc>
        <w:tc>
          <w:tcPr>
            <w:tcW w:w="0" w:type="auto"/>
            <w:h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0" w:type="auto"/>
            <w:h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    П</w:t>
            </w:r>
          </w:p>
        </w:tc>
        <w:tc>
          <w:tcPr>
            <w:tcW w:w="2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измер</w:t>
            </w:r>
            <w:r>
              <w:rPr>
                <w:color w:val="000000"/>
                <w:sz w:val="22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экспериментальные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расчётные</w:t>
            </w: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Прим.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Глубина горных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Н</w:t>
            </w:r>
          </w:p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Горная графическая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работ (мощность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документация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налегающей толщи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пород)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Плотность угля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7"/>
            </w:r>
            <w:r>
              <w:rPr>
                <w:i/>
                <w:color w:val="000000"/>
                <w:sz w:val="26"/>
                <w:vertAlign w:val="subscript"/>
              </w:rPr>
              <w:t>у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По результатам 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массиве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лабораторных 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исследований. Горная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графическая документация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Плотность горных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7"/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пород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Мощность угольного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м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результатам натурных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пласта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наблюдений и исследований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Горная графическая 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документация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Мощность пачки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м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угольного 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Высота выработки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</w:rPr>
              <w:t>в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Горная графическая 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документация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7. 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Мощность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результатам натурных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наблюдений и исследований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Горная графическая 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документация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Мощность основной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o</w:t>
            </w:r>
            <w:r>
              <w:rPr>
                <w:i/>
                <w:color w:val="000000"/>
                <w:sz w:val="26"/>
                <w:vertAlign w:val="subscript"/>
              </w:rPr>
              <w:t>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Мощность пород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Мощность слоя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Мощность слоя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ki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основной 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пп.4, 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или всей толщи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налегающих пород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Мощность слоя в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h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j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почве 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Расстояние от 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l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ki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пласта до середины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i -</w:t>
            </w:r>
            <w:r>
              <w:rPr>
                <w:color w:val="000000"/>
                <w:sz w:val="22"/>
              </w:rPr>
              <w:t xml:space="preserve">го слоя кровли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пласта 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Расстояние от почвы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l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j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пласта до середины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i -</w:t>
            </w:r>
            <w:r>
              <w:rPr>
                <w:color w:val="000000"/>
                <w:sz w:val="22"/>
              </w:rPr>
              <w:t xml:space="preserve">го слоя почвы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пласта 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угольных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N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y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шт.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пачек в пласте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слоёв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N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шт.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 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слоёв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N</w:t>
            </w:r>
            <w:r>
              <w:rPr>
                <w:i/>
                <w:color w:val="000000"/>
                <w:sz w:val="26"/>
                <w:vertAlign w:val="subscript"/>
              </w:rPr>
              <w:t>ок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шт.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основной 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слоёв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N</w:t>
            </w:r>
            <w:r>
              <w:rPr>
                <w:i/>
                <w:color w:val="000000"/>
                <w:sz w:val="26"/>
                <w:vertAlign w:val="subscript"/>
              </w:rPr>
              <w:t>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шт.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всей толщи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8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налегающих пород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слоёв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N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шт.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 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yi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результатам натурных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крепости угля </w:t>
            </w:r>
            <w:r>
              <w:rPr>
                <w:i/>
                <w:color w:val="000000"/>
                <w:sz w:val="22"/>
              </w:rPr>
              <w:t>i-</w:t>
            </w:r>
            <w:r>
              <w:rPr>
                <w:color w:val="000000"/>
                <w:sz w:val="22"/>
              </w:rPr>
              <w:t>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 лабораторных исследований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7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пачке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крепости </w:t>
            </w:r>
            <w:r>
              <w:rPr>
                <w:i/>
                <w:color w:val="000000"/>
                <w:sz w:val="22"/>
              </w:rPr>
              <w:t>i-</w:t>
            </w:r>
            <w:r>
              <w:rPr>
                <w:color w:val="000000"/>
                <w:sz w:val="22"/>
              </w:rPr>
              <w:t>го слоя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 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oki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крепости </w:t>
            </w:r>
            <w:r>
              <w:rPr>
                <w:i/>
                <w:color w:val="000000"/>
                <w:sz w:val="22"/>
              </w:rPr>
              <w:t>i-</w:t>
            </w:r>
            <w:r>
              <w:rPr>
                <w:color w:val="000000"/>
                <w:sz w:val="22"/>
              </w:rPr>
              <w:t>го слоя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основной 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или всей толщи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налегающих пород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nj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рис. 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крепости j- го слоя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 пласта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крепости угля в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пласте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y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6"/>
                <w:sz w:val="22"/>
              </w:rPr>
              <w:object w:dxaOrig="1340" w:dyaOrig="1080">
                <v:shape id="_x0000_i1027" type="#_x0000_t75" style="width:66.75pt;height:54pt" o:ole="">
                  <v:imagedata r:id="rId9" o:title=""/>
                </v:shape>
                <o:OLEObject Type="Embed" ProgID="Equation.2" ShapeID="_x0000_i1027" DrawAspect="Content" ObjectID="_1453823103" r:id="rId10"/>
              </w:object>
            </w:r>
            <w:r>
              <w:rPr>
                <w:color w:val="000000"/>
                <w:sz w:val="22"/>
                <w:lang w:val="en-US"/>
              </w:rPr>
              <w:t xml:space="preserve">         (1)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рис. 2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7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66"/>
                <w:sz w:val="22"/>
              </w:rPr>
              <w:object w:dxaOrig="2040" w:dyaOrig="1080">
                <v:shape id="_x0000_i1028" type="#_x0000_t75" style="width:102pt;height:54pt" o:ole="">
                  <v:imagedata r:id="rId11" o:title=""/>
                </v:shape>
                <o:OLEObject Type="Embed" ProgID="Equation.2" ShapeID="_x0000_i1028" DrawAspect="Content" ObjectID="_1453823104" r:id="rId12"/>
              </w:object>
            </w:r>
            <w:r>
              <w:rPr>
                <w:color w:val="000000"/>
                <w:sz w:val="22"/>
                <w:lang w:val="en-US"/>
              </w:rPr>
              <w:t>(2)</w:t>
            </w:r>
            <w:r>
              <w:rPr>
                <w:color w:val="000000"/>
                <w:position w:val="-10"/>
                <w:sz w:val="22"/>
              </w:rPr>
              <w:object w:dxaOrig="180" w:dyaOrig="320">
                <v:shape id="_x0000_i1029" type="#_x0000_t75" style="width:9pt;height:15.75pt" o:ole="">
                  <v:imagedata r:id="rId13" o:title=""/>
                </v:shape>
                <o:OLEObject Type="Embed" ProgID="Equation.2" ShapeID="_x0000_i1029" DrawAspect="Content" ObjectID="_1453823105" r:id="rId14"/>
              </w:object>
            </w:r>
            <w:r>
              <w:rPr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крепости пород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8"/>
                <w:sz w:val="22"/>
              </w:rPr>
              <w:object w:dxaOrig="1460" w:dyaOrig="1140">
                <v:shape id="_x0000_i1030" type="#_x0000_t75" style="width:72.75pt;height:57pt" o:ole="">
                  <v:imagedata r:id="rId15" o:title=""/>
                </v:shape>
                <o:OLEObject Type="Embed" ProgID="Equation.2" ShapeID="_x0000_i1030" DrawAspect="Content" ObjectID="_1453823106" r:id="rId16"/>
              </w:object>
            </w:r>
            <w:r>
              <w:rPr>
                <w:color w:val="000000"/>
                <w:sz w:val="22"/>
                <w:lang w:val="en-US"/>
              </w:rPr>
              <w:t xml:space="preserve">    (3)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рис. 1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пп. 3, 6,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крепости пород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основной кровли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ok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50"/>
                <w:sz w:val="22"/>
              </w:rPr>
              <w:object w:dxaOrig="1460" w:dyaOrig="1160">
                <v:shape id="_x0000_i1031" type="#_x0000_t75" style="width:72.75pt;height:57.75pt" o:ole="">
                  <v:imagedata r:id="rId17" o:title=""/>
                </v:shape>
                <o:OLEObject Type="Embed" ProgID="Equation.2" ShapeID="_x0000_i1031" DrawAspect="Content" ObjectID="_1453823107" r:id="rId18"/>
              </w:object>
            </w:r>
            <w:r>
              <w:rPr>
                <w:color w:val="000000"/>
                <w:sz w:val="22"/>
                <w:lang w:val="en-US"/>
              </w:rPr>
              <w:t xml:space="preserve">    (4)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рис. 1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пп. 4, 6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крепости всей толщи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налегающих пород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k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50"/>
                <w:sz w:val="22"/>
              </w:rPr>
              <w:object w:dxaOrig="1340" w:dyaOrig="1160">
                <v:shape id="_x0000_i1032" type="#_x0000_t75" style="width:66.75pt;height:57.75pt" o:ole="">
                  <v:imagedata r:id="rId19" o:title=""/>
                </v:shape>
                <o:OLEObject Type="Embed" ProgID="Equation.2" ShapeID="_x0000_i1032" DrawAspect="Content" ObjectID="_1453823108" r:id="rId20"/>
              </w:object>
            </w:r>
            <w:r>
              <w:rPr>
                <w:color w:val="000000"/>
                <w:sz w:val="22"/>
                <w:lang w:val="en-US"/>
              </w:rPr>
              <w:t xml:space="preserve">       (5)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рис. 1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пп.6,7.4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крепости пород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56"/>
                <w:sz w:val="22"/>
              </w:rPr>
              <w:object w:dxaOrig="1359" w:dyaOrig="1280">
                <v:shape id="_x0000_i1033" type="#_x0000_t75" style="width:68.25pt;height:63.75pt" o:ole="">
                  <v:imagedata r:id="rId21" o:title=""/>
                </v:shape>
                <o:OLEObject Type="Embed" ProgID="Equation.2" ShapeID="_x0000_i1033" DrawAspect="Content" ObjectID="_1453823109" r:id="rId22"/>
              </w:object>
            </w:r>
            <w:r>
              <w:rPr>
                <w:color w:val="000000"/>
                <w:sz w:val="22"/>
                <w:lang w:val="en-US"/>
              </w:rPr>
              <w:t xml:space="preserve">        (6)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рис. 1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пп.5,7.4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крепости угля 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пород почвы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f</w:t>
            </w:r>
            <w:r>
              <w:rPr>
                <w:i/>
                <w:color w:val="000000"/>
                <w:sz w:val="26"/>
                <w:vertAlign w:val="subscript"/>
              </w:rPr>
              <w:t>уп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60"/>
                <w:sz w:val="22"/>
              </w:rPr>
              <w:object w:dxaOrig="2240" w:dyaOrig="980">
                <v:shape id="_x0000_i1034" type="#_x0000_t75" style="width:111.75pt;height:48.75pt" o:ole="">
                  <v:imagedata r:id="rId23" o:title=""/>
                </v:shape>
                <o:OLEObject Type="Embed" ProgID="Equation.2" ShapeID="_x0000_i1034" DrawAspect="Content" ObjectID="_1453823110" r:id="rId24"/>
              </w:object>
            </w:r>
            <w:r>
              <w:rPr>
                <w:color w:val="000000"/>
                <w:sz w:val="22"/>
                <w:lang w:val="en-US"/>
              </w:rPr>
              <w:t xml:space="preserve">  (7)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рис. 1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пп.7,7.4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Предел прочности на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сж.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yi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540" w:dyaOrig="360">
                <v:shape id="_x0000_i1035" type="#_x0000_t75" style="width:77.25pt;height:18pt" o:ole="">
                  <v:imagedata r:id="rId25" o:title=""/>
                </v:shape>
                <o:OLEObject Type="Embed" ProgID="Equation.2" ShapeID="_x0000_i1035" DrawAspect="Content" ObjectID="_1453823111" r:id="rId26"/>
              </w:object>
            </w:r>
            <w:r>
              <w:rPr>
                <w:color w:val="000000"/>
                <w:sz w:val="22"/>
                <w:lang w:val="en-US"/>
              </w:rPr>
              <w:t xml:space="preserve">       (8)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одноосное сжатие    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i- ой угольной пачки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Предел прочности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слоёв кровли, пачки: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i- го слоя основной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.ki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740" w:dyaOrig="320">
                <v:shape id="_x0000_i1036" type="#_x0000_t75" style="width:87pt;height:15.75pt" o:ole="">
                  <v:imagedata r:id="rId27" o:title=""/>
                </v:shape>
                <o:OLEObject Type="Embed" ProgID="Equation.2" ShapeID="_x0000_i1036" DrawAspect="Content" ObjectID="_1453823112" r:id="rId28"/>
              </w:object>
            </w:r>
            <w:r>
              <w:rPr>
                <w:color w:val="000000"/>
                <w:sz w:val="22"/>
                <w:lang w:val="en-US"/>
              </w:rPr>
              <w:t xml:space="preserve">    (9)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кровли или всей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толщи пород;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i- го слоя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>н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ki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840" w:dyaOrig="320">
                <v:shape id="_x0000_i1037" type="#_x0000_t75" style="width:92.25pt;height:15.75pt" o:ole="">
                  <v:imagedata r:id="rId29" o:title=""/>
                </v:shape>
                <o:OLEObject Type="Embed" ProgID="Equation.2" ShapeID="_x0000_i1037" DrawAspect="Content" ObjectID="_1453823113" r:id="rId30"/>
              </w:object>
            </w:r>
            <w:r>
              <w:rPr>
                <w:color w:val="000000"/>
                <w:sz w:val="22"/>
                <w:lang w:val="en-US"/>
              </w:rPr>
              <w:t xml:space="preserve">   (10)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слоя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j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719" w:dyaOrig="360">
                <v:shape id="_x0000_i1038" type="#_x0000_t75" style="width:86.25pt;height:18pt" o:ole="">
                  <v:imagedata r:id="rId31" o:title=""/>
                </v:shape>
                <o:OLEObject Type="Embed" ProgID="Equation.2" ShapeID="_x0000_i1038" DrawAspect="Content" ObjectID="_1453823114" r:id="rId32"/>
              </w:object>
            </w:r>
            <w:r>
              <w:rPr>
                <w:color w:val="000000"/>
                <w:sz w:val="22"/>
                <w:lang w:val="en-US"/>
              </w:rPr>
              <w:t xml:space="preserve">      (11)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.y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380" w:dyaOrig="360">
                <v:shape id="_x0000_i1039" type="#_x0000_t75" style="width:69pt;height:18pt" o:ole="">
                  <v:imagedata r:id="rId33" o:title=""/>
                </v:shape>
                <o:OLEObject Type="Embed" ProgID="Equation.2" ShapeID="_x0000_i1039" DrawAspect="Content" ObjectID="_1453823115" r:id="rId34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(12)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предел прочности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на одноосное сжатие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угля в пласте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6"/>
                <w:sz w:val="22"/>
              </w:rPr>
              <w:object w:dxaOrig="1880" w:dyaOrig="1080">
                <v:shape id="_x0000_i1040" type="#_x0000_t75" style="width:93.75pt;height:54pt" o:ole="">
                  <v:imagedata r:id="rId35" o:title=""/>
                </v:shape>
                <o:OLEObject Type="Embed" ProgID="Equation.2" ShapeID="_x0000_i1040" DrawAspect="Content" ObjectID="_1453823116" r:id="rId36"/>
              </w:object>
            </w:r>
            <w:r>
              <w:rPr>
                <w:color w:val="000000"/>
                <w:sz w:val="22"/>
                <w:lang w:val="en-US"/>
              </w:rPr>
              <w:t xml:space="preserve">    (13)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п. 9.1</w:t>
            </w:r>
          </w:p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290FE6">
            <w:pPr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58"/>
                <w:sz w:val="22"/>
              </w:rPr>
              <w:object w:dxaOrig="2680" w:dyaOrig="960">
                <v:shape id="_x0000_i1041" type="#_x0000_t75" style="width:134.25pt;height:48pt" o:ole="">
                  <v:imagedata r:id="rId37" o:title=""/>
                </v:shape>
                <o:OLEObject Type="Embed" ProgID="Equation.2" ShapeID="_x0000_i1041" DrawAspect="Content" ObjectID="_1453823117" r:id="rId38"/>
              </w:objec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п. 9.1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(14)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>н.к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840" w:dyaOrig="320">
                <v:shape id="_x0000_i1042" type="#_x0000_t75" style="width:92.25pt;height:15.75pt" o:ole="">
                  <v:imagedata r:id="rId39" o:title=""/>
                </v:shape>
                <o:OLEObject Type="Embed" ProgID="Equation.2" ShapeID="_x0000_i1042" DrawAspect="Content" ObjectID="_1453823118" r:id="rId40"/>
              </w:object>
            </w:r>
            <w:r>
              <w:rPr>
                <w:color w:val="000000"/>
                <w:sz w:val="22"/>
                <w:lang w:val="en-US"/>
              </w:rPr>
              <w:t xml:space="preserve">     (15)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предел прочности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на одноосное сжатие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пород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color w:val="000000"/>
                <w:sz w:val="22"/>
              </w:rPr>
              <w:t>кровли</w:t>
            </w:r>
          </w:p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4"/>
                <w:sz w:val="22"/>
              </w:rPr>
              <w:object w:dxaOrig="2140" w:dyaOrig="1040">
                <v:shape id="_x0000_i1043" type="#_x0000_t75" style="width:107.25pt;height:51.75pt" o:ole="">
                  <v:imagedata r:id="rId41" o:title=""/>
                </v:shape>
                <o:OLEObject Type="Embed" ProgID="Equation.2" ShapeID="_x0000_i1043" DrawAspect="Content" ObjectID="_1453823119" r:id="rId42"/>
              </w:object>
            </w:r>
            <w:r>
              <w:rPr>
                <w:color w:val="000000"/>
                <w:sz w:val="22"/>
                <w:lang w:val="en-US"/>
              </w:rPr>
              <w:t xml:space="preserve">   (16)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>о.к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840" w:dyaOrig="320">
                <v:shape id="_x0000_i1044" type="#_x0000_t75" style="width:92.25pt;height:15.75pt" o:ole="">
                  <v:imagedata r:id="rId43" o:title=""/>
                </v:shape>
                <o:OLEObject Type="Embed" ProgID="Equation.2" ShapeID="_x0000_i1044" DrawAspect="Content" ObjectID="_1453823120" r:id="rId44"/>
              </w:object>
            </w:r>
            <w:r>
              <w:rPr>
                <w:color w:val="000000"/>
                <w:sz w:val="22"/>
                <w:lang w:val="en-US"/>
              </w:rPr>
              <w:t xml:space="preserve">        (17)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предел прочности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на одноосное сжатие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пород основной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4"/>
                <w:sz w:val="22"/>
              </w:rPr>
              <w:object w:dxaOrig="2120" w:dyaOrig="1040">
                <v:shape id="_x0000_i1045" type="#_x0000_t75" style="width:105.75pt;height:51.75pt" o:ole="">
                  <v:imagedata r:id="rId45" o:title=""/>
                </v:shape>
                <o:OLEObject Type="Embed" ProgID="Equation.2" ShapeID="_x0000_i1045" DrawAspect="Content" ObjectID="_1453823121" r:id="rId46"/>
              </w:object>
            </w:r>
            <w:r>
              <w:rPr>
                <w:color w:val="000000"/>
                <w:sz w:val="22"/>
                <w:lang w:val="en-US"/>
              </w:rPr>
              <w:t xml:space="preserve">   (18)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 xml:space="preserve"> 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640" w:dyaOrig="320">
                <v:shape id="_x0000_i1046" type="#_x0000_t75" style="width:81.75pt;height:15.75pt" o:ole="">
                  <v:imagedata r:id="rId47" o:title=""/>
                </v:shape>
                <o:OLEObject Type="Embed" ProgID="Equation.2" ShapeID="_x0000_i1046" DrawAspect="Content" ObjectID="_1453823122" r:id="rId48"/>
              </w:object>
            </w:r>
            <w:r>
              <w:rPr>
                <w:color w:val="000000"/>
                <w:sz w:val="22"/>
                <w:lang w:val="en-US"/>
              </w:rPr>
              <w:t xml:space="preserve">          (19)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предел прочности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на одноосное сжатие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всей толщи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налегающих пород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4"/>
                <w:sz w:val="22"/>
              </w:rPr>
              <w:object w:dxaOrig="1840" w:dyaOrig="1040">
                <v:shape id="_x0000_i1047" type="#_x0000_t75" style="width:92.25pt;height:51.75pt" o:ole="">
                  <v:imagedata r:id="rId49" o:title=""/>
                </v:shape>
                <o:OLEObject Type="Embed" ProgID="Equation.2" ShapeID="_x0000_i1047" DrawAspect="Content" ObjectID="_1453823123" r:id="rId50"/>
              </w:object>
            </w:r>
            <w:r>
              <w:rPr>
                <w:color w:val="000000"/>
                <w:sz w:val="22"/>
                <w:lang w:val="en-US"/>
              </w:rPr>
              <w:t xml:space="preserve">       (20)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620" w:dyaOrig="320">
                <v:shape id="_x0000_i1048" type="#_x0000_t75" style="width:81pt;height:15.75pt" o:ole="">
                  <v:imagedata r:id="rId51" o:title=""/>
                </v:shape>
                <o:OLEObject Type="Embed" ProgID="Equation.2" ShapeID="_x0000_i1048" DrawAspect="Content" ObjectID="_1453823124" r:id="rId52"/>
              </w:object>
            </w:r>
            <w:r>
              <w:rPr>
                <w:color w:val="000000"/>
                <w:sz w:val="22"/>
              </w:rPr>
              <w:t xml:space="preserve">           (21)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предел прочности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 одноосное сжатие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6"/>
                <w:sz w:val="22"/>
              </w:rPr>
              <w:object w:dxaOrig="1980" w:dyaOrig="1080">
                <v:shape id="_x0000_i1049" type="#_x0000_t75" style="width:99pt;height:54pt" o:ole="">
                  <v:imagedata r:id="rId53" o:title=""/>
                </v:shape>
                <o:OLEObject Type="Embed" ProgID="Equation.2" ShapeID="_x0000_i1049" DrawAspect="Content" ObjectID="_1453823125" r:id="rId54"/>
              </w:object>
            </w:r>
            <w:r>
              <w:rPr>
                <w:color w:val="000000"/>
                <w:sz w:val="22"/>
              </w:rPr>
              <w:t xml:space="preserve">     (22)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73"/>
            </w:r>
            <w:r>
              <w:rPr>
                <w:i/>
                <w:color w:val="000000"/>
                <w:sz w:val="26"/>
                <w:vertAlign w:val="subscript"/>
              </w:rPr>
              <w:t>сж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.</w:t>
            </w:r>
            <w:r>
              <w:rPr>
                <w:i/>
                <w:color w:val="000000"/>
                <w:sz w:val="26"/>
                <w:vertAlign w:val="subscript"/>
              </w:rPr>
              <w:t>у.п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860" w:dyaOrig="360">
                <v:shape id="_x0000_i1050" type="#_x0000_t75" style="width:93pt;height:18pt" o:ole="">
                  <v:imagedata r:id="rId55" o:title=""/>
                </v:shape>
                <o:OLEObject Type="Embed" ProgID="Equation.2" ShapeID="_x0000_i1050" DrawAspect="Content" ObjectID="_1453823126" r:id="rId56"/>
              </w:object>
            </w:r>
            <w:r>
              <w:rPr>
                <w:color w:val="000000"/>
                <w:sz w:val="22"/>
              </w:rPr>
              <w:t xml:space="preserve">       (23)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предел прочности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 одноосное сжатие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угля и пород почвы</w:t>
            </w:r>
          </w:p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52"/>
                <w:sz w:val="22"/>
              </w:rPr>
              <w:object w:dxaOrig="2780" w:dyaOrig="859">
                <v:shape id="_x0000_i1051" type="#_x0000_t75" style="width:138.75pt;height:42.75pt" o:ole="">
                  <v:imagedata r:id="rId57" o:title=""/>
                </v:shape>
                <o:OLEObject Type="Embed" ProgID="Equation.2" ShapeID="_x0000_i1051" DrawAspect="Content" ObjectID="_1453823127" r:id="rId58"/>
              </w:objec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(24)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9.6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E"/>
            </w:r>
            <w:r>
              <w:rPr>
                <w:i/>
                <w:color w:val="000000"/>
                <w:sz w:val="26"/>
                <w:vertAlign w:val="subscript"/>
              </w:rPr>
              <w:t>у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6"/>
                <w:sz w:val="22"/>
              </w:rPr>
              <w:object w:dxaOrig="1900" w:dyaOrig="440">
                <v:shape id="_x0000_i1052" type="#_x0000_t75" style="width:95.25pt;height:21.75pt" o:ole="">
                  <v:imagedata r:id="rId59" o:title=""/>
                </v:shape>
                <o:OLEObject Type="Embed" ProgID="Equation.2" ShapeID="_x0000_i1052" DrawAspect="Content" ObjectID="_1453823128" r:id="rId60"/>
              </w:object>
            </w:r>
            <w:r>
              <w:rPr>
                <w:color w:val="000000"/>
                <w:sz w:val="22"/>
              </w:rPr>
              <w:t xml:space="preserve">      (25)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10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Пуассона угля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E"/>
            </w:r>
            <w:r>
              <w:rPr>
                <w:i/>
                <w:color w:val="000000"/>
                <w:sz w:val="26"/>
                <w:vertAlign w:val="subscript"/>
              </w:rPr>
              <w:t>уп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6"/>
                <w:sz w:val="22"/>
              </w:rPr>
              <w:object w:dxaOrig="2020" w:dyaOrig="440">
                <v:shape id="_x0000_i1053" type="#_x0000_t75" style="width:101.25pt;height:21.75pt" o:ole="">
                  <v:imagedata r:id="rId61" o:title=""/>
                </v:shape>
                <o:OLEObject Type="Embed" ProgID="Equation.2" ShapeID="_x0000_i1053" DrawAspect="Content" ObjectID="_1453823129" r:id="rId62"/>
              </w:object>
            </w:r>
            <w:r>
              <w:rPr>
                <w:color w:val="000000"/>
                <w:sz w:val="22"/>
              </w:rPr>
              <w:t xml:space="preserve">    (26)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10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Пуассона угля и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Коэффициент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E"/>
            </w:r>
            <w:r>
              <w:rPr>
                <w:i/>
                <w:color w:val="000000"/>
                <w:sz w:val="26"/>
                <w:vertAlign w:val="subscript"/>
              </w:rPr>
              <w:t>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2"/>
                <w:sz w:val="22"/>
              </w:rPr>
              <w:object w:dxaOrig="1760" w:dyaOrig="400">
                <v:shape id="_x0000_i1054" type="#_x0000_t75" style="width:87.75pt;height:20.25pt" o:ole="">
                  <v:imagedata r:id="rId63" o:title=""/>
                </v:shape>
                <o:OLEObject Type="Embed" ProgID="Equation.2" ShapeID="_x0000_i1054" DrawAspect="Content" ObjectID="_1453823130" r:id="rId64"/>
              </w:object>
            </w:r>
            <w:r>
              <w:rPr>
                <w:color w:val="000000"/>
                <w:sz w:val="22"/>
              </w:rPr>
              <w:t xml:space="preserve">        (27)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10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Пуассона пород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Модуль упругости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у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480" w:dyaOrig="360">
                <v:shape id="_x0000_i1055" type="#_x0000_t75" style="width:74.25pt;height:18pt" o:ole="">
                  <v:imagedata r:id="rId65" o:title=""/>
                </v:shape>
                <o:OLEObject Type="Embed" ProgID="Equation.2" ShapeID="_x0000_i1055" DrawAspect="Content" ObjectID="_1453823131" r:id="rId66"/>
              </w:object>
            </w:r>
            <w:r>
              <w:rPr>
                <w:color w:val="000000"/>
                <w:sz w:val="22"/>
              </w:rPr>
              <w:t xml:space="preserve">             (28)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пп. 11,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угля в пачке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260" w:dyaOrig="360">
                <v:shape id="_x0000_i1056" type="#_x0000_t75" style="width:63pt;height:18pt" o:ole="">
                  <v:imagedata r:id="rId67" o:title=""/>
                </v:shape>
                <o:OLEObject Type="Embed" ProgID="Equation.2" ShapeID="_x0000_i1056" DrawAspect="Content" ObjectID="_1453823132" r:id="rId68"/>
              </w:object>
            </w:r>
            <w:r>
              <w:rPr>
                <w:color w:val="000000"/>
                <w:sz w:val="22"/>
              </w:rPr>
              <w:t xml:space="preserve">                 (29)</w:t>
            </w: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Модуль упругости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слоёв кровли, почвы: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i- го слоя основной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ki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440" w:dyaOrig="320">
                <v:shape id="_x0000_i1057" type="#_x0000_t75" style="width:1in;height:15.75pt" o:ole="">
                  <v:imagedata r:id="rId69" o:title=""/>
                </v:shape>
                <o:OLEObject Type="Embed" ProgID="Equation.2" ShapeID="_x0000_i1057" DrawAspect="Content" ObjectID="_1453823133" r:id="rId70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 (30)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кровли или всей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толщи пород;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i- го слоя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i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660" w:dyaOrig="320">
                <v:shape id="_x0000_i1058" type="#_x0000_t75" style="width:83.25pt;height:15.75pt" o:ole="">
                  <v:imagedata r:id="rId71" o:title=""/>
                </v:shape>
                <o:OLEObject Type="Embed" ProgID="Equation.2" ShapeID="_x0000_i1058" DrawAspect="Content" ObjectID="_1453823134" r:id="rId72"/>
              </w:object>
            </w:r>
            <w:r>
              <w:rPr>
                <w:color w:val="000000"/>
                <w:sz w:val="22"/>
                <w:lang w:val="en-US"/>
              </w:rPr>
              <w:t xml:space="preserve">         (31)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j- го слоя пород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j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520" w:dyaOrig="360">
                <v:shape id="_x0000_i1059" type="#_x0000_t75" style="width:75.75pt;height:18pt" o:ole="">
                  <v:imagedata r:id="rId73" o:title=""/>
                </v:shape>
                <o:OLEObject Type="Embed" ProgID="Equation.2" ShapeID="_x0000_i1059" DrawAspect="Content" ObjectID="_1453823135" r:id="rId74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(32)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>y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480" w:dyaOrig="360">
                <v:shape id="_x0000_i1060" type="#_x0000_t75" style="width:74.25pt;height:18pt" o:ole="">
                  <v:imagedata r:id="rId75" o:title=""/>
                </v:shape>
                <o:OLEObject Type="Embed" ProgID="Equation.2" ShapeID="_x0000_i1060" DrawAspect="Content" ObjectID="_1453823136" r:id="rId76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 (33)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модуль упругости 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угля в пласте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6"/>
                <w:sz w:val="22"/>
              </w:rPr>
              <w:object w:dxaOrig="1420" w:dyaOrig="1080">
                <v:shape id="_x0000_i1061" type="#_x0000_t75" style="width:71.25pt;height:54pt" o:ole="">
                  <v:imagedata r:id="rId77" o:title=""/>
                </v:shape>
                <o:OLEObject Type="Embed" ProgID="Equation.2" ShapeID="_x0000_i1061" DrawAspect="Content" ObjectID="_1453823137" r:id="rId78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  (34)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64"/>
                <w:sz w:val="22"/>
              </w:rPr>
              <w:object w:dxaOrig="2220" w:dyaOrig="1040">
                <v:shape id="_x0000_i1062" type="#_x0000_t75" style="width:111pt;height:51.75pt" o:ole="">
                  <v:imagedata r:id="rId79" o:title=""/>
                </v:shape>
                <o:OLEObject Type="Embed" ProgID="Equation.2" ShapeID="_x0000_i1062" DrawAspect="Content" ObjectID="_1453823138" r:id="rId80"/>
              </w:object>
            </w:r>
            <w:r>
              <w:rPr>
                <w:color w:val="000000"/>
                <w:sz w:val="22"/>
                <w:lang w:val="en-US"/>
              </w:rPr>
              <w:t xml:space="preserve">  (35)</w:t>
            </w: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11.1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модуль упругости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пород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4"/>
                <w:sz w:val="22"/>
              </w:rPr>
              <w:object w:dxaOrig="1640" w:dyaOrig="1040">
                <v:shape id="_x0000_i1063" type="#_x0000_t75" style="width:81.75pt;height:51.75pt" o:ole="">
                  <v:imagedata r:id="rId81" o:title=""/>
                </v:shape>
                <o:OLEObject Type="Embed" ProgID="Equation.2" ShapeID="_x0000_i1063" DrawAspect="Content" ObjectID="_1453823139" r:id="rId82"/>
              </w:object>
            </w:r>
            <w:r>
              <w:rPr>
                <w:color w:val="000000"/>
                <w:sz w:val="22"/>
                <w:lang w:val="en-US"/>
              </w:rPr>
              <w:t xml:space="preserve">          (36)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579" w:dyaOrig="320">
                <v:shape id="_x0000_i1064" type="#_x0000_t75" style="width:78.75pt;height:15.75pt" o:ole="">
                  <v:imagedata r:id="rId83" o:title=""/>
                </v:shape>
                <o:OLEObject Type="Embed" ProgID="Equation.2" ShapeID="_x0000_i1064" DrawAspect="Content" ObjectID="_1453823140" r:id="rId84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(37)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ок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579" w:dyaOrig="320">
                <v:shape id="_x0000_i1065" type="#_x0000_t75" style="width:78.75pt;height:15.75pt" o:ole="">
                  <v:imagedata r:id="rId85" o:title=""/>
                </v:shape>
                <o:OLEObject Type="Embed" ProgID="Equation.2" ShapeID="_x0000_i1065" DrawAspect="Content" ObjectID="_1453823141" r:id="rId86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(38)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модуль упругости 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пород основной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4"/>
                <w:sz w:val="22"/>
              </w:rPr>
              <w:object w:dxaOrig="1579" w:dyaOrig="1040">
                <v:shape id="_x0000_i1066" type="#_x0000_t75" style="width:78.75pt;height:51.75pt" o:ole="">
                  <v:imagedata r:id="rId87" o:title=""/>
                </v:shape>
                <o:OLEObject Type="Embed" ProgID="Equation.2" ShapeID="_x0000_i1066" DrawAspect="Content" ObjectID="_1453823142" r:id="rId88"/>
              </w:object>
            </w:r>
            <w:r>
              <w:rPr>
                <w:color w:val="000000"/>
                <w:sz w:val="22"/>
                <w:lang w:val="en-US"/>
              </w:rPr>
              <w:t xml:space="preserve">        (39)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440" w:dyaOrig="320">
                <v:shape id="_x0000_i1067" type="#_x0000_t75" style="width:1in;height:15.75pt" o:ole="">
                  <v:imagedata r:id="rId89" o:title=""/>
                </v:shape>
                <o:OLEObject Type="Embed" ProgID="Equation.2" ShapeID="_x0000_i1067" DrawAspect="Content" ObjectID="_1453823143" r:id="rId90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(40)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модуль упругости 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всей толщи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налегающих пород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4"/>
                <w:sz w:val="22"/>
              </w:rPr>
              <w:object w:dxaOrig="1420" w:dyaOrig="1040">
                <v:shape id="_x0000_i1068" type="#_x0000_t75" style="width:71.25pt;height:51.75pt" o:ole="">
                  <v:imagedata r:id="rId91" o:title=""/>
                </v:shape>
                <o:OLEObject Type="Embed" ProgID="Equation.2" ShapeID="_x0000_i1068" DrawAspect="Content" ObjectID="_1453823144" r:id="rId92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(41)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0"/>
                <w:sz w:val="22"/>
              </w:rPr>
              <w:object w:dxaOrig="1440" w:dyaOrig="320">
                <v:shape id="_x0000_i1069" type="#_x0000_t75" style="width:1in;height:15.75pt" o:ole="">
                  <v:imagedata r:id="rId93" o:title=""/>
                </v:shape>
                <o:OLEObject Type="Embed" ProgID="Equation.2" ShapeID="_x0000_i1069" DrawAspect="Content" ObjectID="_1453823145" r:id="rId94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(42)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модуль упругости 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пород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48"/>
                <w:sz w:val="22"/>
              </w:rPr>
              <w:object w:dxaOrig="1440" w:dyaOrig="1100">
                <v:shape id="_x0000_i1070" type="#_x0000_t75" style="width:1in;height:54.75pt" o:ole="">
                  <v:imagedata r:id="rId95" o:title=""/>
                </v:shape>
                <o:OLEObject Type="Embed" ProgID="Equation.2" ShapeID="_x0000_i1070" DrawAspect="Content" ObjectID="_1453823146" r:id="rId96"/>
              </w:object>
            </w:r>
            <w:r>
              <w:rPr>
                <w:color w:val="000000"/>
                <w:sz w:val="22"/>
                <w:lang w:val="en-US"/>
              </w:rPr>
              <w:t xml:space="preserve">            (43)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Средневзвешенный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Е</w:t>
            </w:r>
            <w:r>
              <w:rPr>
                <w:i/>
                <w:color w:val="000000"/>
                <w:sz w:val="26"/>
                <w:vertAlign w:val="subscript"/>
              </w:rPr>
              <w:t>уп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1579" w:dyaOrig="360">
                <v:shape id="_x0000_i1071" type="#_x0000_t75" style="width:78.75pt;height:18pt" o:ole="">
                  <v:imagedata r:id="rId97" o:title=""/>
                </v:shape>
                <o:OLEObject Type="Embed" ProgID="Equation.2" ShapeID="_x0000_i1071" DrawAspect="Content" ObjectID="_1453823147" r:id="rId98"/>
              </w:object>
            </w:r>
            <w:r>
              <w:rPr>
                <w:color w:val="000000"/>
                <w:sz w:val="22"/>
                <w:lang w:val="en-US"/>
              </w:rPr>
              <w:t xml:space="preserve">          (44)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модуль упругости 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угля и пород почвы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72"/>
                <w:sz w:val="22"/>
              </w:rPr>
              <w:object w:dxaOrig="2600" w:dyaOrig="1120">
                <v:shape id="_x0000_i1072" type="#_x0000_t75" style="width:129.75pt;height:56.25pt" o:ole="">
                  <v:imagedata r:id="rId99" o:title=""/>
                </v:shape>
                <o:OLEObject Type="Embed" ProgID="Equation.2" ShapeID="_x0000_i1072" DrawAspect="Content" ObjectID="_1453823148" r:id="rId100"/>
              </w:objec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(45)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11.6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Шаг обрушения 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непосредственной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L</w:t>
            </w:r>
            <w:r>
              <w:rPr>
                <w:i/>
                <w:color w:val="000000"/>
                <w:sz w:val="26"/>
                <w:vertAlign w:val="subscript"/>
              </w:rPr>
              <w:t>нк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 результатам натурных</w:t>
            </w:r>
          </w:p>
          <w:p w:rsidR="00290FE6" w:rsidRDefault="00CB30E5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наблюдений и исследований</w:t>
            </w:r>
          </w:p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Горная графическая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32"/>
                <w:sz w:val="22"/>
              </w:rPr>
              <w:object w:dxaOrig="2280" w:dyaOrig="780">
                <v:shape id="_x0000_i1073" type="#_x0000_t75" style="width:114pt;height:39pt" o:ole="">
                  <v:imagedata r:id="rId101" o:title=""/>
                </v:shape>
                <o:OLEObject Type="Embed" ProgID="Equation.2" ShapeID="_x0000_i1073" DrawAspect="Content" ObjectID="_1453823149" r:id="rId102"/>
              </w:object>
            </w:r>
            <w:r>
              <w:rPr>
                <w:color w:val="000000"/>
                <w:sz w:val="22"/>
                <w:lang w:val="en-US"/>
              </w:rPr>
              <w:t xml:space="preserve">  (46)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документация</w:t>
            </w: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Шаг обрушения 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основной кровли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L</w:t>
            </w:r>
            <w:r>
              <w:rPr>
                <w:i/>
                <w:color w:val="000000"/>
                <w:sz w:val="26"/>
                <w:vertAlign w:val="subscript"/>
              </w:rPr>
              <w:t>ок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32"/>
                <w:sz w:val="22"/>
              </w:rPr>
              <w:object w:dxaOrig="2799" w:dyaOrig="780">
                <v:shape id="_x0000_i1074" type="#_x0000_t75" style="width:140.25pt;height:39pt" o:ole="">
                  <v:imagedata r:id="rId103" o:title=""/>
                </v:shape>
                <o:OLEObject Type="Embed" ProgID="Equation.2" ShapeID="_x0000_i1074" DrawAspect="Content" ObjectID="_1453823150" r:id="rId104"/>
              </w:objec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(47)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12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Податливость угля 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пород почвы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t>К</w:t>
            </w:r>
            <w:r>
              <w:rPr>
                <w:i/>
                <w:color w:val="000000"/>
                <w:sz w:val="26"/>
                <w:vertAlign w:val="subscript"/>
              </w:rPr>
              <w:t>уп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т/м</w:t>
            </w:r>
            <w:r>
              <w:rPr>
                <w:color w:val="000000"/>
                <w:sz w:val="26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72"/>
                <w:sz w:val="22"/>
              </w:rPr>
              <w:object w:dxaOrig="2980" w:dyaOrig="1160">
                <v:shape id="_x0000_i1075" type="#_x0000_t75" style="width:149.25pt;height:57.75pt" o:ole="">
                  <v:imagedata r:id="rId105" o:title=""/>
                </v:shape>
                <o:OLEObject Type="Embed" ProgID="Equation.2" ShapeID="_x0000_i1075" DrawAspect="Content" ObjectID="_1453823151" r:id="rId106"/>
              </w:objec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(48)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13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Интегральная 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характеристика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жёсткости пород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L</w:t>
            </w:r>
            <w:r>
              <w:rPr>
                <w:i/>
                <w:color w:val="000000"/>
                <w:sz w:val="26"/>
                <w:vertAlign w:val="subscript"/>
              </w:rPr>
              <w:t>инт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36"/>
                <w:sz w:val="22"/>
              </w:rPr>
              <w:object w:dxaOrig="2600" w:dyaOrig="859">
                <v:shape id="_x0000_i1076" type="#_x0000_t75" style="width:129.75pt;height:42.75pt" o:ole="">
                  <v:imagedata r:id="rId107" o:title=""/>
                </v:shape>
                <o:OLEObject Type="Embed" ProgID="Equation.2" ShapeID="_x0000_i1076" DrawAspect="Content" ObjectID="_1453823152" r:id="rId108"/>
              </w:object>
            </w:r>
            <w:r>
              <w:rPr>
                <w:color w:val="000000"/>
                <w:sz w:val="22"/>
                <w:lang w:val="en-US"/>
              </w:rPr>
              <w:t>(49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  <w:lang w:val="en-US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14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кровли, угольного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пласта и пород почвы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ind w:right="-32"/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53.</w:t>
            </w:r>
          </w:p>
        </w:tc>
        <w:tc>
          <w:tcPr>
            <w:tcW w:w="3024" w:type="dxa"/>
            <w:hMerge w:val="restart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Параметр ползучести</w:t>
            </w:r>
          </w:p>
        </w:tc>
        <w:tc>
          <w:tcPr>
            <w:tcW w:w="0" w:type="auto"/>
            <w:hMerge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 результатам натурных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угля, пород кровли,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1"/>
            </w: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 лабораторных исследований</w:t>
            </w: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15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почвы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54.</w:t>
            </w:r>
          </w:p>
        </w:tc>
        <w:tc>
          <w:tcPr>
            <w:tcW w:w="3024" w:type="dxa"/>
            <w:hMerge w:val="restart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Параметр ползучести,</w:t>
            </w:r>
          </w:p>
        </w:tc>
        <w:tc>
          <w:tcPr>
            <w:tcW w:w="0" w:type="auto"/>
            <w:hMerge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характеризующий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реологические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свойства: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угля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4"/>
            </w:r>
            <w:r>
              <w:rPr>
                <w:i/>
                <w:color w:val="000000"/>
                <w:sz w:val="26"/>
                <w:vertAlign w:val="subscript"/>
              </w:rPr>
              <w:t>у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en-US"/>
              </w:rPr>
              <w:t>c</w:t>
            </w:r>
            <w:r>
              <w:rPr>
                <w:color w:val="000000"/>
                <w:sz w:val="26"/>
                <w:vertAlign w:val="superscript"/>
                <w:lang w:val="en-US"/>
              </w:rPr>
              <w:t>-03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2940" w:dyaOrig="400">
                <v:shape id="_x0000_i1077" type="#_x0000_t75" style="width:147pt;height:20.25pt" o:ole="">
                  <v:imagedata r:id="rId109" o:title=""/>
                </v:shape>
                <o:OLEObject Type="Embed" ProgID="Equation.2" ShapeID="_x0000_i1077" DrawAspect="Content" ObjectID="_1453823153" r:id="rId110"/>
              </w:objec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(50</w:t>
            </w:r>
            <w:r>
              <w:rPr>
                <w:color w:val="000000"/>
                <w:sz w:val="22"/>
              </w:rPr>
              <w:t>)</w:t>
            </w:r>
          </w:p>
          <w:p w:rsidR="00290FE6" w:rsidRDefault="00CB30E5">
            <w:pPr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п. 16</w:t>
            </w:r>
          </w:p>
          <w:p w:rsidR="00290FE6" w:rsidRDefault="00290FE6">
            <w:pPr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пород кровли, почвы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4"/>
            </w:r>
            <w:r>
              <w:rPr>
                <w:i/>
                <w:color w:val="000000"/>
                <w:sz w:val="26"/>
                <w:vertAlign w:val="subscript"/>
              </w:rPr>
              <w:t>к.(п)</w:t>
            </w:r>
          </w:p>
        </w:tc>
        <w:tc>
          <w:tcPr>
            <w:tcW w:w="710" w:type="dxa"/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  <w:lang w:val="en-US"/>
              </w:rPr>
              <w:t>c</w:t>
            </w:r>
            <w:r>
              <w:rPr>
                <w:color w:val="000000"/>
                <w:sz w:val="26"/>
                <w:vertAlign w:val="superscript"/>
                <w:lang w:val="en-US"/>
              </w:rPr>
              <w:t>-03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14"/>
                <w:sz w:val="22"/>
              </w:rPr>
              <w:object w:dxaOrig="3159" w:dyaOrig="400">
                <v:shape id="_x0000_i1078" type="#_x0000_t75" style="width:158.25pt;height:20.25pt" o:ole="">
                  <v:imagedata r:id="rId111" o:title=""/>
                </v:shape>
                <o:OLEObject Type="Embed" ProgID="Equation.2" ShapeID="_x0000_i1078" DrawAspect="Content" ObjectID="_1453823154" r:id="rId112"/>
              </w:objec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(51)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16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55.</w:t>
            </w:r>
          </w:p>
        </w:tc>
        <w:tc>
          <w:tcPr>
            <w:tcW w:w="2176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Время </w:t>
            </w:r>
          </w:p>
        </w:tc>
        <w:tc>
          <w:tcPr>
            <w:tcW w:w="848" w:type="dxa"/>
            <w:tcBorders>
              <w:top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  <w:lang w:val="en-US"/>
              </w:rPr>
              <w:t>t</w:t>
            </w: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деформирования 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176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горных пород</w:t>
            </w:r>
          </w:p>
        </w:tc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i/>
                <w:color w:val="000000"/>
                <w:sz w:val="2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</w:tc>
        <w:tc>
          <w:tcPr>
            <w:tcW w:w="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FE6" w:rsidRDefault="00290FE6">
            <w:pPr>
              <w:jc w:val="right"/>
              <w:rPr>
                <w:color w:val="000000"/>
                <w:sz w:val="22"/>
              </w:rPr>
            </w:pPr>
          </w:p>
        </w:tc>
      </w:tr>
      <w:tr w:rsidR="00290FE6">
        <w:trPr>
          <w:trHeight w:val="296"/>
        </w:trPr>
        <w:tc>
          <w:tcPr>
            <w:tcW w:w="832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56.</w:t>
            </w:r>
          </w:p>
        </w:tc>
        <w:tc>
          <w:tcPr>
            <w:tcW w:w="2176" w:type="dxa"/>
            <w:tcBorders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Функция ползучести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горных пород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A"/>
            </w:r>
            <w:r>
              <w:rPr>
                <w:i/>
                <w:color w:val="000000"/>
                <w:sz w:val="26"/>
                <w:vertAlign w:val="subscript"/>
                <w:lang w:val="en-US"/>
              </w:rPr>
              <w:t xml:space="preserve"> t</w:t>
            </w:r>
          </w:p>
        </w:tc>
        <w:tc>
          <w:tcPr>
            <w:tcW w:w="710" w:type="dxa"/>
          </w:tcPr>
          <w:p w:rsidR="00290FE6" w:rsidRDefault="00290FE6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22"/>
                <w:sz w:val="22"/>
              </w:rPr>
              <w:object w:dxaOrig="1540" w:dyaOrig="660">
                <v:shape id="_x0000_i1079" type="#_x0000_t75" style="width:77.25pt;height:33pt" o:ole="">
                  <v:imagedata r:id="rId113" o:title=""/>
                </v:shape>
                <o:OLEObject Type="Embed" ProgID="Equation.2" ShapeID="_x0000_i1079" DrawAspect="Content" ObjectID="_1453823155" r:id="rId114"/>
              </w:object>
            </w:r>
            <w:r>
              <w:rPr>
                <w:color w:val="000000"/>
                <w:sz w:val="22"/>
              </w:rPr>
              <w:t xml:space="preserve">           (52)</w:t>
            </w:r>
          </w:p>
        </w:tc>
        <w:tc>
          <w:tcPr>
            <w:tcW w:w="727" w:type="dxa"/>
            <w:tcBorders>
              <w:left w:val="single" w:sz="6" w:space="0" w:color="000000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17</w:t>
            </w:r>
          </w:p>
        </w:tc>
      </w:tr>
      <w:tr w:rsidR="00290FE6">
        <w:trPr>
          <w:trHeight w:val="296"/>
        </w:trPr>
        <w:tc>
          <w:tcPr>
            <w:tcW w:w="83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57.</w:t>
            </w:r>
          </w:p>
        </w:tc>
        <w:tc>
          <w:tcPr>
            <w:tcW w:w="2176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Угол обрушения </w:t>
            </w: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горных пород</w:t>
            </w:r>
          </w:p>
        </w:tc>
        <w:tc>
          <w:tcPr>
            <w:tcW w:w="848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  <w:sym w:font="Symbol" w:char="F062"/>
            </w: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:rsidR="00290FE6" w:rsidRDefault="00CB30E5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град.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90FE6" w:rsidRDefault="00CB30E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-""-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position w:val="-28"/>
                <w:sz w:val="22"/>
              </w:rPr>
              <w:object w:dxaOrig="1740" w:dyaOrig="680">
                <v:shape id="_x0000_i1080" type="#_x0000_t75" style="width:87pt;height:33.75pt" o:ole="">
                  <v:imagedata r:id="rId115" o:title=""/>
                </v:shape>
                <o:OLEObject Type="Embed" ProgID="Equation.2" ShapeID="_x0000_i1080" DrawAspect="Content" ObjectID="_1453823156" r:id="rId116"/>
              </w:object>
            </w:r>
            <w:r>
              <w:rPr>
                <w:color w:val="000000"/>
                <w:sz w:val="22"/>
              </w:rPr>
              <w:t xml:space="preserve">       (53)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90FE6" w:rsidRDefault="00290FE6">
            <w:pPr>
              <w:rPr>
                <w:color w:val="000000"/>
                <w:sz w:val="22"/>
              </w:rPr>
            </w:pPr>
          </w:p>
          <w:p w:rsidR="00290FE6" w:rsidRDefault="00CB3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18</w:t>
            </w:r>
          </w:p>
        </w:tc>
      </w:tr>
    </w:tbl>
    <w:p w:rsidR="00290FE6" w:rsidRDefault="00290FE6">
      <w:pPr>
        <w:jc w:val="center"/>
        <w:rPr>
          <w:sz w:val="22"/>
        </w:rPr>
      </w:pPr>
      <w:bookmarkStart w:id="0" w:name="_GoBack"/>
      <w:bookmarkEnd w:id="0"/>
    </w:p>
    <w:sectPr w:rsidR="00290FE6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5B02"/>
    <w:multiLevelType w:val="singleLevel"/>
    <w:tmpl w:val="40F68672"/>
    <w:lvl w:ilvl="0">
      <w:start w:val="3"/>
      <w:numFmt w:val="decimal"/>
      <w:lvlText w:val="1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62D262AF"/>
    <w:multiLevelType w:val="singleLevel"/>
    <w:tmpl w:val="474C7A96"/>
    <w:lvl w:ilvl="0">
      <w:start w:val="3"/>
      <w:numFmt w:val="decimal"/>
      <w:lvlText w:val="7.%1 "/>
      <w:legacy w:legacy="1" w:legacySpace="0" w:legacyIndent="283"/>
      <w:lvlJc w:val="left"/>
      <w:pPr>
        <w:ind w:left="133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0E5"/>
    <w:rsid w:val="00290FE6"/>
    <w:rsid w:val="00386A32"/>
    <w:rsid w:val="00C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4FF6E84F-B6F8-42AD-B230-7F7F3B4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СТРУКТУРА И ФОРМИРОВАНИЕ ИСХОДНЫХ ДАННЫХ,</vt:lpstr>
    </vt:vector>
  </TitlesOfParts>
  <Company>СибГГМА ГП-941</Company>
  <LinksUpToDate>false</LinksUpToDate>
  <CharactersWithSpaces>24793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ФОРМИРОВАНИЕ ИСХОДНЫХ ДАННЫХ,</dc:title>
  <dc:subject/>
  <dc:creator>КАН</dc:creator>
  <cp:keywords/>
  <dc:description>All Right Reserved @ sAs from СибГГМА МТ-952 1997 г.</dc:description>
  <cp:lastModifiedBy>admin</cp:lastModifiedBy>
  <cp:revision>2</cp:revision>
  <cp:lastPrinted>1899-12-31T22:00:00Z</cp:lastPrinted>
  <dcterms:created xsi:type="dcterms:W3CDTF">2014-02-13T16:57:00Z</dcterms:created>
  <dcterms:modified xsi:type="dcterms:W3CDTF">2014-02-13T16:57:00Z</dcterms:modified>
</cp:coreProperties>
</file>