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BE8" w:rsidRDefault="00ED1BE8" w:rsidP="009A1537">
      <w:pPr>
        <w:pStyle w:val="ab"/>
      </w:pPr>
    </w:p>
    <w:p w:rsidR="009A1537" w:rsidRPr="008F655B" w:rsidRDefault="009A1537" w:rsidP="009A1537">
      <w:pPr>
        <w:pStyle w:val="ab"/>
      </w:pPr>
      <w:r w:rsidRPr="008F655B">
        <w:t>Государственное образовательное учреждение</w:t>
      </w:r>
    </w:p>
    <w:p w:rsidR="009A1537" w:rsidRPr="008F655B" w:rsidRDefault="009A1537" w:rsidP="009A1537">
      <w:pPr>
        <w:shd w:val="clear" w:color="auto" w:fill="FFFFFF"/>
        <w:jc w:val="center"/>
        <w:rPr>
          <w:rFonts w:ascii="Times New Roman" w:hAnsi="Times New Roman"/>
          <w:sz w:val="28"/>
          <w:szCs w:val="28"/>
        </w:rPr>
      </w:pPr>
      <w:r w:rsidRPr="008F655B">
        <w:rPr>
          <w:rFonts w:ascii="Times New Roman" w:hAnsi="Times New Roman"/>
          <w:sz w:val="28"/>
          <w:szCs w:val="28"/>
        </w:rPr>
        <w:t>высшего профессионального образования</w:t>
      </w:r>
    </w:p>
    <w:p w:rsidR="009A1537" w:rsidRPr="008F655B" w:rsidRDefault="009A1537" w:rsidP="009A1537">
      <w:pPr>
        <w:shd w:val="clear" w:color="auto" w:fill="FFFFFF"/>
        <w:jc w:val="center"/>
        <w:rPr>
          <w:rFonts w:ascii="Times New Roman" w:hAnsi="Times New Roman"/>
          <w:sz w:val="28"/>
          <w:szCs w:val="28"/>
        </w:rPr>
      </w:pPr>
      <w:r w:rsidRPr="008F655B">
        <w:rPr>
          <w:rFonts w:ascii="Times New Roman" w:hAnsi="Times New Roman"/>
          <w:sz w:val="28"/>
          <w:szCs w:val="28"/>
        </w:rPr>
        <w:t>"</w:t>
      </w:r>
      <w:r w:rsidRPr="008F655B">
        <w:rPr>
          <w:rFonts w:ascii="Times New Roman" w:hAnsi="Times New Roman"/>
          <w:caps/>
          <w:sz w:val="28"/>
          <w:szCs w:val="28"/>
        </w:rPr>
        <w:t>Петербургский государственный университет путей сообщения</w:t>
      </w:r>
      <w:r w:rsidRPr="008F655B">
        <w:rPr>
          <w:rFonts w:ascii="Times New Roman" w:hAnsi="Times New Roman"/>
          <w:sz w:val="28"/>
          <w:szCs w:val="28"/>
        </w:rPr>
        <w:t>"</w:t>
      </w:r>
    </w:p>
    <w:p w:rsidR="009A1537" w:rsidRPr="008F655B" w:rsidRDefault="009A1537" w:rsidP="009A1537">
      <w:pPr>
        <w:jc w:val="center"/>
        <w:rPr>
          <w:rFonts w:ascii="Times New Roman" w:hAnsi="Times New Roman"/>
          <w:sz w:val="28"/>
          <w:szCs w:val="28"/>
        </w:rPr>
      </w:pPr>
      <w:r w:rsidRPr="008F655B">
        <w:rPr>
          <w:rFonts w:ascii="Times New Roman" w:hAnsi="Times New Roman"/>
          <w:sz w:val="28"/>
          <w:szCs w:val="28"/>
        </w:rPr>
        <w:t>________________________________________________________________</w:t>
      </w:r>
    </w:p>
    <w:p w:rsidR="009A1537" w:rsidRPr="008F655B" w:rsidRDefault="009A1537" w:rsidP="009A1537">
      <w:pPr>
        <w:ind w:left="567" w:right="567"/>
        <w:jc w:val="center"/>
        <w:rPr>
          <w:rFonts w:ascii="Times New Roman" w:hAnsi="Times New Roman"/>
          <w:sz w:val="28"/>
          <w:szCs w:val="28"/>
        </w:rPr>
      </w:pPr>
      <w:r w:rsidRPr="008F655B">
        <w:rPr>
          <w:rFonts w:ascii="Times New Roman" w:hAnsi="Times New Roman"/>
          <w:sz w:val="28"/>
          <w:szCs w:val="28"/>
        </w:rPr>
        <w:t>Кафедра "Бухгалтерский учет и аудит"</w:t>
      </w:r>
    </w:p>
    <w:p w:rsidR="009A1537" w:rsidRPr="008F655B" w:rsidRDefault="009A1537" w:rsidP="009A1537">
      <w:pPr>
        <w:ind w:left="567" w:right="567"/>
        <w:jc w:val="center"/>
        <w:rPr>
          <w:rFonts w:ascii="Times New Roman" w:hAnsi="Times New Roman"/>
          <w:sz w:val="28"/>
          <w:szCs w:val="28"/>
        </w:rPr>
      </w:pPr>
    </w:p>
    <w:p w:rsidR="009A1537" w:rsidRPr="008F655B" w:rsidRDefault="009A1537" w:rsidP="009A1537">
      <w:pPr>
        <w:ind w:left="567" w:right="567"/>
        <w:rPr>
          <w:rFonts w:ascii="Times New Roman" w:hAnsi="Times New Roman"/>
          <w:sz w:val="28"/>
          <w:szCs w:val="28"/>
        </w:rPr>
      </w:pPr>
    </w:p>
    <w:p w:rsidR="009A1537" w:rsidRPr="008F655B" w:rsidRDefault="009A1537" w:rsidP="009A1537">
      <w:pPr>
        <w:jc w:val="center"/>
        <w:rPr>
          <w:rFonts w:ascii="Times New Roman" w:hAnsi="Times New Roman"/>
          <w:b/>
          <w:sz w:val="28"/>
          <w:szCs w:val="28"/>
        </w:rPr>
      </w:pPr>
      <w:r w:rsidRPr="008F655B">
        <w:rPr>
          <w:rFonts w:ascii="Times New Roman" w:hAnsi="Times New Roman"/>
          <w:b/>
          <w:sz w:val="28"/>
          <w:szCs w:val="28"/>
        </w:rPr>
        <w:t>КУРСОВАЯ РАБОТА</w:t>
      </w:r>
    </w:p>
    <w:p w:rsidR="009A1537" w:rsidRPr="005C1949" w:rsidRDefault="009A1537" w:rsidP="009A1537">
      <w:pPr>
        <w:jc w:val="center"/>
        <w:rPr>
          <w:rFonts w:ascii="Times New Roman" w:hAnsi="Times New Roman"/>
          <w:b/>
          <w:sz w:val="28"/>
          <w:szCs w:val="28"/>
        </w:rPr>
      </w:pPr>
      <w:r w:rsidRPr="005C1949">
        <w:rPr>
          <w:rFonts w:ascii="Times New Roman" w:hAnsi="Times New Roman"/>
          <w:b/>
          <w:sz w:val="28"/>
          <w:szCs w:val="28"/>
        </w:rPr>
        <w:t>по дисциплине «Практический аудит»</w:t>
      </w:r>
    </w:p>
    <w:p w:rsidR="009A1537" w:rsidRPr="008F655B" w:rsidRDefault="009A1537" w:rsidP="009A1537">
      <w:pPr>
        <w:jc w:val="center"/>
        <w:rPr>
          <w:rFonts w:ascii="Times New Roman" w:hAnsi="Times New Roman"/>
          <w:sz w:val="28"/>
          <w:szCs w:val="28"/>
        </w:rPr>
      </w:pPr>
      <w:r w:rsidRPr="008F655B">
        <w:rPr>
          <w:rFonts w:ascii="Times New Roman" w:hAnsi="Times New Roman"/>
          <w:sz w:val="28"/>
          <w:szCs w:val="28"/>
        </w:rPr>
        <w:t>на тему:</w:t>
      </w:r>
    </w:p>
    <w:p w:rsidR="009A1537" w:rsidRPr="00D14606" w:rsidRDefault="009A1537" w:rsidP="009A1537">
      <w:pPr>
        <w:ind w:left="567" w:right="567"/>
        <w:jc w:val="center"/>
        <w:rPr>
          <w:rFonts w:ascii="Times New Roman" w:hAnsi="Times New Roman"/>
          <w:b/>
          <w:sz w:val="28"/>
          <w:szCs w:val="28"/>
        </w:rPr>
      </w:pPr>
      <w:r w:rsidRPr="00D14606">
        <w:rPr>
          <w:rFonts w:ascii="Times New Roman" w:hAnsi="Times New Roman"/>
          <w:b/>
          <w:sz w:val="28"/>
          <w:szCs w:val="28"/>
        </w:rPr>
        <w:t>«Аудит материально-производственных запасов»</w:t>
      </w:r>
    </w:p>
    <w:p w:rsidR="009A1537" w:rsidRPr="008F655B" w:rsidRDefault="009A1537" w:rsidP="009A1537">
      <w:pPr>
        <w:ind w:left="567" w:right="567"/>
        <w:jc w:val="center"/>
        <w:rPr>
          <w:rFonts w:ascii="Times New Roman" w:hAnsi="Times New Roman"/>
          <w:sz w:val="28"/>
          <w:szCs w:val="28"/>
        </w:rPr>
      </w:pPr>
      <w:r w:rsidRPr="008F655B">
        <w:rPr>
          <w:rFonts w:ascii="Times New Roman" w:hAnsi="Times New Roman"/>
          <w:sz w:val="28"/>
          <w:szCs w:val="28"/>
        </w:rPr>
        <w:t>Теоретическая и практическая часть</w:t>
      </w:r>
    </w:p>
    <w:p w:rsidR="009A1537" w:rsidRPr="008F655B" w:rsidRDefault="009A1537" w:rsidP="009A1537">
      <w:pPr>
        <w:jc w:val="center"/>
        <w:rPr>
          <w:rFonts w:ascii="Times New Roman" w:hAnsi="Times New Roman"/>
          <w:sz w:val="28"/>
          <w:szCs w:val="28"/>
        </w:rPr>
      </w:pPr>
    </w:p>
    <w:p w:rsidR="009A1537" w:rsidRPr="008F655B" w:rsidRDefault="009A1537" w:rsidP="009A1537">
      <w:pPr>
        <w:jc w:val="center"/>
        <w:rPr>
          <w:rFonts w:ascii="Times New Roman" w:hAnsi="Times New Roman"/>
          <w:sz w:val="28"/>
          <w:szCs w:val="28"/>
        </w:rPr>
      </w:pPr>
    </w:p>
    <w:p w:rsidR="009A1537" w:rsidRPr="008F655B" w:rsidRDefault="009A1537" w:rsidP="009A1537">
      <w:pPr>
        <w:jc w:val="center"/>
        <w:rPr>
          <w:rFonts w:ascii="Times New Roman" w:hAnsi="Times New Roman"/>
          <w:sz w:val="28"/>
          <w:szCs w:val="28"/>
        </w:rPr>
      </w:pPr>
    </w:p>
    <w:p w:rsidR="009A1537" w:rsidRPr="008F655B" w:rsidRDefault="009A1537" w:rsidP="009A1537">
      <w:pPr>
        <w:jc w:val="right"/>
        <w:rPr>
          <w:rFonts w:ascii="Times New Roman" w:hAnsi="Times New Roman"/>
          <w:sz w:val="28"/>
          <w:szCs w:val="28"/>
        </w:rPr>
      </w:pPr>
      <w:r w:rsidRPr="008F655B">
        <w:rPr>
          <w:rFonts w:ascii="Times New Roman" w:hAnsi="Times New Roman"/>
          <w:sz w:val="28"/>
          <w:szCs w:val="28"/>
        </w:rPr>
        <w:t>Выполнила: студентка</w:t>
      </w:r>
      <w:r w:rsidRPr="008F655B">
        <w:rPr>
          <w:rFonts w:ascii="Times New Roman" w:hAnsi="Times New Roman"/>
          <w:sz w:val="28"/>
          <w:szCs w:val="28"/>
        </w:rPr>
        <w:br/>
        <w:t>гр. БУК-506</w:t>
      </w:r>
      <w:r w:rsidRPr="008F655B">
        <w:rPr>
          <w:rFonts w:ascii="Times New Roman" w:hAnsi="Times New Roman"/>
          <w:sz w:val="28"/>
          <w:szCs w:val="28"/>
        </w:rPr>
        <w:br/>
        <w:t>Круглова Ю.В.</w:t>
      </w:r>
    </w:p>
    <w:p w:rsidR="009A1537" w:rsidRPr="008F655B" w:rsidRDefault="009A1537" w:rsidP="009A1537">
      <w:pPr>
        <w:jc w:val="right"/>
        <w:rPr>
          <w:rFonts w:ascii="Times New Roman" w:hAnsi="Times New Roman"/>
          <w:sz w:val="28"/>
          <w:szCs w:val="28"/>
        </w:rPr>
      </w:pPr>
    </w:p>
    <w:p w:rsidR="009A1537" w:rsidRPr="008F655B" w:rsidRDefault="009A1537" w:rsidP="009A1537">
      <w:pPr>
        <w:jc w:val="right"/>
        <w:rPr>
          <w:rFonts w:ascii="Times New Roman" w:hAnsi="Times New Roman"/>
          <w:sz w:val="28"/>
          <w:szCs w:val="28"/>
        </w:rPr>
      </w:pPr>
      <w:r w:rsidRPr="008F655B">
        <w:rPr>
          <w:rFonts w:ascii="Times New Roman" w:hAnsi="Times New Roman"/>
          <w:sz w:val="28"/>
          <w:szCs w:val="28"/>
        </w:rPr>
        <w:t>Проверил</w:t>
      </w:r>
      <w:r>
        <w:rPr>
          <w:rFonts w:ascii="Times New Roman" w:hAnsi="Times New Roman"/>
          <w:sz w:val="28"/>
          <w:szCs w:val="28"/>
        </w:rPr>
        <w:t>а</w:t>
      </w:r>
      <w:r w:rsidRPr="008F655B">
        <w:rPr>
          <w:rFonts w:ascii="Times New Roman" w:hAnsi="Times New Roman"/>
          <w:sz w:val="28"/>
          <w:szCs w:val="28"/>
        </w:rPr>
        <w:t xml:space="preserve">: </w:t>
      </w:r>
      <w:r>
        <w:rPr>
          <w:rFonts w:ascii="Times New Roman" w:hAnsi="Times New Roman"/>
          <w:sz w:val="28"/>
          <w:szCs w:val="28"/>
        </w:rPr>
        <w:t>Шубенцева Лариса Алексеевна</w:t>
      </w:r>
      <w:r w:rsidRPr="008F655B">
        <w:rPr>
          <w:rFonts w:ascii="Times New Roman" w:hAnsi="Times New Roman"/>
          <w:sz w:val="28"/>
          <w:szCs w:val="28"/>
        </w:rPr>
        <w:br/>
      </w:r>
    </w:p>
    <w:p w:rsidR="009A1537" w:rsidRPr="008F655B" w:rsidRDefault="009A1537" w:rsidP="009A1537">
      <w:pPr>
        <w:jc w:val="center"/>
        <w:rPr>
          <w:rFonts w:ascii="Times New Roman" w:hAnsi="Times New Roman"/>
          <w:sz w:val="28"/>
          <w:szCs w:val="28"/>
        </w:rPr>
      </w:pPr>
    </w:p>
    <w:p w:rsidR="009A1537" w:rsidRPr="008F655B" w:rsidRDefault="009A1537" w:rsidP="009A1537">
      <w:pPr>
        <w:ind w:left="567" w:right="567"/>
        <w:rPr>
          <w:rFonts w:ascii="Times New Roman" w:hAnsi="Times New Roman"/>
          <w:sz w:val="28"/>
          <w:szCs w:val="28"/>
        </w:rPr>
      </w:pPr>
    </w:p>
    <w:p w:rsidR="009A1537" w:rsidRPr="008F655B" w:rsidRDefault="009A1537" w:rsidP="009A1537">
      <w:pPr>
        <w:ind w:left="567"/>
        <w:rPr>
          <w:rFonts w:ascii="Times New Roman" w:hAnsi="Times New Roman"/>
          <w:sz w:val="28"/>
          <w:szCs w:val="28"/>
          <w:u w:val="single"/>
        </w:rPr>
      </w:pPr>
    </w:p>
    <w:p w:rsidR="009A1537" w:rsidRPr="008F655B" w:rsidRDefault="009A1537" w:rsidP="009A1537">
      <w:pPr>
        <w:pStyle w:val="1"/>
        <w:rPr>
          <w:u w:val="single"/>
        </w:rPr>
      </w:pPr>
      <w:r w:rsidRPr="008F655B">
        <w:rPr>
          <w:u w:val="single"/>
        </w:rPr>
        <w:lastRenderedPageBreak/>
        <w:t>САНКТ-ПЕТЕРБУРГ</w:t>
      </w:r>
    </w:p>
    <w:p w:rsidR="009A1537" w:rsidRDefault="009A1537" w:rsidP="009A1537">
      <w:pPr>
        <w:ind w:right="-1"/>
        <w:jc w:val="center"/>
        <w:rPr>
          <w:rFonts w:ascii="Times New Roman" w:hAnsi="Times New Roman"/>
          <w:b/>
          <w:sz w:val="28"/>
          <w:szCs w:val="28"/>
        </w:rPr>
      </w:pPr>
      <w:r w:rsidRPr="008F655B">
        <w:rPr>
          <w:rFonts w:ascii="Times New Roman" w:hAnsi="Times New Roman"/>
          <w:b/>
          <w:sz w:val="28"/>
          <w:szCs w:val="28"/>
        </w:rPr>
        <w:t>2009 г</w:t>
      </w:r>
      <w:r>
        <w:rPr>
          <w:rFonts w:ascii="Times New Roman" w:hAnsi="Times New Roman"/>
          <w:b/>
          <w:sz w:val="28"/>
          <w:szCs w:val="28"/>
        </w:rPr>
        <w:t>.</w:t>
      </w:r>
    </w:p>
    <w:p w:rsidR="009A1537" w:rsidRPr="008F655B" w:rsidRDefault="009A1537" w:rsidP="009A1537">
      <w:pPr>
        <w:pStyle w:val="ab"/>
      </w:pPr>
      <w:r w:rsidRPr="008F655B">
        <w:t>СОДЕРЖАНИЕ</w:t>
      </w:r>
    </w:p>
    <w:p w:rsidR="009A1537" w:rsidRPr="008F655B" w:rsidRDefault="009A1537" w:rsidP="009A1537">
      <w:pPr>
        <w:pStyle w:val="ab"/>
        <w:jc w:val="left"/>
        <w:rPr>
          <w:b w:val="0"/>
          <w:bCs w:val="0"/>
          <w:sz w:val="24"/>
          <w:szCs w:val="24"/>
        </w:rPr>
      </w:pPr>
      <w:r w:rsidRPr="008F655B">
        <w:rPr>
          <w:b w:val="0"/>
          <w:bCs w:val="0"/>
          <w:sz w:val="24"/>
          <w:szCs w:val="24"/>
        </w:rPr>
        <w:t>Введение………………………………………………………………….....</w:t>
      </w:r>
      <w:r>
        <w:rPr>
          <w:b w:val="0"/>
          <w:bCs w:val="0"/>
          <w:sz w:val="24"/>
          <w:szCs w:val="24"/>
        </w:rPr>
        <w:t>..................3</w:t>
      </w:r>
    </w:p>
    <w:p w:rsidR="009A1537" w:rsidRPr="008F655B" w:rsidRDefault="009A1537" w:rsidP="009A1537">
      <w:pPr>
        <w:rPr>
          <w:rFonts w:ascii="Times New Roman" w:hAnsi="Times New Roman"/>
          <w:sz w:val="24"/>
          <w:szCs w:val="24"/>
        </w:rPr>
      </w:pPr>
      <w:r w:rsidRPr="008F655B">
        <w:rPr>
          <w:rFonts w:ascii="Times New Roman" w:hAnsi="Times New Roman"/>
          <w:b/>
          <w:sz w:val="24"/>
          <w:szCs w:val="24"/>
        </w:rPr>
        <w:t xml:space="preserve">               Глава 1.</w:t>
      </w:r>
      <w:r w:rsidRPr="008F655B">
        <w:rPr>
          <w:rFonts w:ascii="Times New Roman" w:hAnsi="Times New Roman"/>
          <w:sz w:val="24"/>
          <w:szCs w:val="24"/>
        </w:rPr>
        <w:t>Основные документы, цель проверки учета материально-</w:t>
      </w:r>
      <w:r>
        <w:rPr>
          <w:rFonts w:ascii="Times New Roman" w:hAnsi="Times New Roman"/>
          <w:sz w:val="24"/>
          <w:szCs w:val="24"/>
        </w:rPr>
        <w:t xml:space="preserve">         </w:t>
      </w:r>
      <w:r w:rsidRPr="008F655B">
        <w:rPr>
          <w:rFonts w:ascii="Times New Roman" w:hAnsi="Times New Roman"/>
          <w:sz w:val="24"/>
          <w:szCs w:val="24"/>
        </w:rPr>
        <w:t>производственных запасов</w:t>
      </w:r>
      <w:r>
        <w:rPr>
          <w:rFonts w:ascii="Times New Roman" w:hAnsi="Times New Roman"/>
          <w:sz w:val="24"/>
          <w:szCs w:val="24"/>
        </w:rPr>
        <w:t>…………………………………………………………………...….6</w:t>
      </w:r>
    </w:p>
    <w:p w:rsidR="009A1537" w:rsidRDefault="009A1537" w:rsidP="009A1537">
      <w:pPr>
        <w:rPr>
          <w:rFonts w:ascii="Times New Roman" w:hAnsi="Times New Roman"/>
          <w:sz w:val="24"/>
          <w:szCs w:val="24"/>
        </w:rPr>
      </w:pPr>
      <w:r w:rsidRPr="008F655B">
        <w:rPr>
          <w:rFonts w:ascii="Times New Roman" w:hAnsi="Times New Roman"/>
          <w:sz w:val="24"/>
          <w:szCs w:val="24"/>
        </w:rPr>
        <w:t>1.1.Основные законодательные и нормативные документы</w:t>
      </w:r>
      <w:r>
        <w:rPr>
          <w:rFonts w:ascii="Times New Roman" w:hAnsi="Times New Roman"/>
          <w:sz w:val="24"/>
          <w:szCs w:val="24"/>
        </w:rPr>
        <w:t>………………………………….6</w:t>
      </w:r>
    </w:p>
    <w:p w:rsidR="009A1537" w:rsidRPr="008F655B" w:rsidRDefault="009A1537" w:rsidP="009A1537">
      <w:pPr>
        <w:rPr>
          <w:rFonts w:ascii="Times New Roman" w:hAnsi="Times New Roman"/>
          <w:sz w:val="24"/>
          <w:szCs w:val="24"/>
        </w:rPr>
      </w:pPr>
      <w:r w:rsidRPr="008F655B">
        <w:rPr>
          <w:rFonts w:ascii="Times New Roman" w:hAnsi="Times New Roman"/>
          <w:sz w:val="24"/>
          <w:szCs w:val="24"/>
        </w:rPr>
        <w:t>1.2.Цель проверки и источники информации</w:t>
      </w:r>
      <w:r>
        <w:rPr>
          <w:rFonts w:ascii="Times New Roman" w:hAnsi="Times New Roman"/>
          <w:sz w:val="24"/>
          <w:szCs w:val="24"/>
        </w:rPr>
        <w:t>………………………………………………….6</w:t>
      </w:r>
    </w:p>
    <w:p w:rsidR="009A1537" w:rsidRPr="008F655B" w:rsidRDefault="009A1537" w:rsidP="009A1537">
      <w:pPr>
        <w:pStyle w:val="ConsNormal"/>
        <w:widowControl/>
        <w:spacing w:line="360" w:lineRule="auto"/>
        <w:ind w:right="0"/>
        <w:rPr>
          <w:rFonts w:ascii="Times New Roman" w:hAnsi="Times New Roman" w:cs="Times New Roman"/>
          <w:bCs/>
        </w:rPr>
      </w:pPr>
      <w:r w:rsidRPr="008F655B">
        <w:rPr>
          <w:rFonts w:ascii="Times New Roman" w:hAnsi="Times New Roman" w:cs="Times New Roman"/>
          <w:b/>
          <w:bCs/>
        </w:rPr>
        <w:t>Глава 2.</w:t>
      </w:r>
      <w:r>
        <w:rPr>
          <w:rFonts w:ascii="Times New Roman" w:hAnsi="Times New Roman" w:cs="Times New Roman"/>
          <w:bCs/>
        </w:rPr>
        <w:t>Планирование, содержание, и методика проверки аудита материально-производственных запасов………………………………………………………………………8</w:t>
      </w:r>
    </w:p>
    <w:p w:rsidR="009A1537" w:rsidRPr="002138E5" w:rsidRDefault="009A1537" w:rsidP="009A1537">
      <w:pPr>
        <w:pStyle w:val="12"/>
        <w:widowControl w:val="0"/>
        <w:ind w:firstLine="0"/>
        <w:jc w:val="left"/>
        <w:rPr>
          <w:bCs/>
          <w:sz w:val="24"/>
          <w:szCs w:val="24"/>
        </w:rPr>
      </w:pPr>
      <w:r w:rsidRPr="002138E5">
        <w:rPr>
          <w:bCs/>
          <w:sz w:val="24"/>
          <w:szCs w:val="24"/>
        </w:rPr>
        <w:t>2.1.Планирование аудиторской проверки…………………………..………………………</w:t>
      </w:r>
      <w:r>
        <w:rPr>
          <w:bCs/>
          <w:sz w:val="24"/>
          <w:szCs w:val="24"/>
        </w:rPr>
        <w:t>….8</w:t>
      </w:r>
    </w:p>
    <w:p w:rsidR="009A1537" w:rsidRPr="002138E5" w:rsidRDefault="009A1537" w:rsidP="009A1537">
      <w:pPr>
        <w:rPr>
          <w:rFonts w:ascii="Times New Roman" w:hAnsi="Times New Roman"/>
          <w:bCs/>
          <w:sz w:val="24"/>
          <w:szCs w:val="24"/>
        </w:rPr>
      </w:pPr>
      <w:r w:rsidRPr="002138E5">
        <w:rPr>
          <w:rFonts w:ascii="Times New Roman" w:hAnsi="Times New Roman"/>
          <w:bCs/>
          <w:sz w:val="24"/>
          <w:szCs w:val="24"/>
        </w:rPr>
        <w:t>2.2.Содержание общего плана аудиторской проверки ........................................................…10</w:t>
      </w:r>
    </w:p>
    <w:p w:rsidR="009A1537" w:rsidRPr="005C1949" w:rsidRDefault="009A1537" w:rsidP="009A1537">
      <w:pPr>
        <w:rPr>
          <w:rFonts w:ascii="Times New Roman" w:hAnsi="Times New Roman"/>
          <w:sz w:val="24"/>
          <w:szCs w:val="24"/>
        </w:rPr>
      </w:pPr>
      <w:r w:rsidRPr="002138E5">
        <w:rPr>
          <w:rFonts w:ascii="Times New Roman" w:hAnsi="Times New Roman"/>
          <w:bCs/>
          <w:sz w:val="24"/>
          <w:szCs w:val="24"/>
        </w:rPr>
        <w:t>2.3.Программа аудиторской проверки учета МПЗ ……………………………...</w:t>
      </w:r>
      <w:r>
        <w:rPr>
          <w:rFonts w:ascii="Times New Roman" w:hAnsi="Times New Roman"/>
          <w:bCs/>
          <w:sz w:val="24"/>
          <w:szCs w:val="24"/>
        </w:rPr>
        <w:t>...................13</w:t>
      </w:r>
    </w:p>
    <w:p w:rsidR="009A1537" w:rsidRPr="002138E5" w:rsidRDefault="009A1537" w:rsidP="009A1537">
      <w:pPr>
        <w:rPr>
          <w:rFonts w:ascii="Times New Roman" w:hAnsi="Times New Roman"/>
          <w:sz w:val="24"/>
          <w:szCs w:val="24"/>
        </w:rPr>
      </w:pPr>
      <w:r w:rsidRPr="002138E5">
        <w:rPr>
          <w:rFonts w:ascii="Times New Roman" w:hAnsi="Times New Roman"/>
          <w:sz w:val="24"/>
          <w:szCs w:val="24"/>
        </w:rPr>
        <w:t xml:space="preserve">2.4.Методика проверки основных комплексов работ по учету материально- производственных </w:t>
      </w:r>
      <w:r>
        <w:rPr>
          <w:rFonts w:ascii="Times New Roman" w:hAnsi="Times New Roman"/>
          <w:sz w:val="24"/>
          <w:szCs w:val="24"/>
        </w:rPr>
        <w:t>запасов…………………………………………………………………….18</w:t>
      </w:r>
    </w:p>
    <w:p w:rsidR="009A1537" w:rsidRPr="008F655B" w:rsidRDefault="009A1537" w:rsidP="009A1537">
      <w:pPr>
        <w:ind w:left="360"/>
        <w:rPr>
          <w:rFonts w:ascii="Times New Roman" w:hAnsi="Times New Roman"/>
          <w:sz w:val="24"/>
          <w:szCs w:val="24"/>
        </w:rPr>
      </w:pPr>
      <w:r>
        <w:rPr>
          <w:rFonts w:ascii="Times New Roman" w:hAnsi="Times New Roman"/>
          <w:b/>
          <w:sz w:val="24"/>
          <w:szCs w:val="24"/>
        </w:rPr>
        <w:t xml:space="preserve">    </w:t>
      </w:r>
      <w:r w:rsidRPr="009311B0">
        <w:rPr>
          <w:rFonts w:ascii="Times New Roman" w:hAnsi="Times New Roman"/>
          <w:b/>
          <w:sz w:val="24"/>
          <w:szCs w:val="24"/>
        </w:rPr>
        <w:t>Глава 3.</w:t>
      </w:r>
      <w:r w:rsidRPr="002138E5">
        <w:rPr>
          <w:rFonts w:ascii="Times New Roman" w:hAnsi="Times New Roman"/>
          <w:b/>
          <w:sz w:val="24"/>
          <w:szCs w:val="24"/>
        </w:rPr>
        <w:t xml:space="preserve"> </w:t>
      </w:r>
      <w:r w:rsidRPr="002138E5">
        <w:rPr>
          <w:rFonts w:ascii="Times New Roman" w:hAnsi="Times New Roman"/>
          <w:sz w:val="24"/>
          <w:szCs w:val="24"/>
        </w:rPr>
        <w:t xml:space="preserve">Основной перечень вопросов аудита МПЗ и тестирование систем внутреннего контроля </w:t>
      </w:r>
      <w:r>
        <w:rPr>
          <w:rFonts w:ascii="Times New Roman" w:hAnsi="Times New Roman"/>
          <w:sz w:val="24"/>
          <w:szCs w:val="24"/>
        </w:rPr>
        <w:t>……………………………………………………………………..22</w:t>
      </w:r>
    </w:p>
    <w:p w:rsidR="009A1537" w:rsidRPr="00123043" w:rsidRDefault="009A1537" w:rsidP="009A1537">
      <w:pPr>
        <w:rPr>
          <w:rFonts w:ascii="Times New Roman" w:hAnsi="Times New Roman"/>
          <w:sz w:val="24"/>
          <w:szCs w:val="24"/>
        </w:rPr>
      </w:pPr>
      <w:r w:rsidRPr="002138E5">
        <w:rPr>
          <w:rFonts w:ascii="Times New Roman" w:hAnsi="Times New Roman"/>
          <w:sz w:val="24"/>
          <w:szCs w:val="24"/>
        </w:rPr>
        <w:t>3.1. Вопросник для обследования учета материально-производственных запасов аудитора</w:t>
      </w:r>
      <w:r>
        <w:rPr>
          <w:rFonts w:ascii="Times New Roman" w:hAnsi="Times New Roman"/>
          <w:sz w:val="24"/>
          <w:szCs w:val="24"/>
        </w:rPr>
        <w:t>…………………………………………………………………………………………22</w:t>
      </w:r>
    </w:p>
    <w:p w:rsidR="009A1537" w:rsidRDefault="009A1537" w:rsidP="009A1537">
      <w:pPr>
        <w:pStyle w:val="31"/>
        <w:overflowPunct w:val="0"/>
        <w:autoSpaceDE w:val="0"/>
        <w:autoSpaceDN w:val="0"/>
        <w:adjustRightInd w:val="0"/>
        <w:spacing w:after="0"/>
        <w:ind w:left="0" w:firstLine="0"/>
        <w:rPr>
          <w:color w:val="000000"/>
          <w:sz w:val="24"/>
          <w:szCs w:val="24"/>
        </w:rPr>
      </w:pPr>
      <w:r w:rsidRPr="00123043">
        <w:rPr>
          <w:color w:val="000000"/>
          <w:sz w:val="24"/>
          <w:szCs w:val="24"/>
        </w:rPr>
        <w:t>3.2.Проверка правильности отражения на счетах бухгалтерского учета операц</w:t>
      </w:r>
      <w:r>
        <w:rPr>
          <w:color w:val="000000"/>
          <w:sz w:val="24"/>
          <w:szCs w:val="24"/>
        </w:rPr>
        <w:t>ии по материальным ценност</w:t>
      </w:r>
      <w:r w:rsidRPr="00123043">
        <w:rPr>
          <w:color w:val="000000"/>
          <w:sz w:val="24"/>
          <w:szCs w:val="24"/>
        </w:rPr>
        <w:t>ям…</w:t>
      </w:r>
      <w:r>
        <w:rPr>
          <w:color w:val="000000"/>
          <w:sz w:val="24"/>
          <w:szCs w:val="24"/>
        </w:rPr>
        <w:t>………………………………………………………………..….28</w:t>
      </w:r>
    </w:p>
    <w:p w:rsidR="009A1537" w:rsidRPr="00123043" w:rsidRDefault="009A1537" w:rsidP="009A1537">
      <w:pPr>
        <w:pStyle w:val="31"/>
        <w:overflowPunct w:val="0"/>
        <w:autoSpaceDE w:val="0"/>
        <w:autoSpaceDN w:val="0"/>
        <w:adjustRightInd w:val="0"/>
        <w:spacing w:after="0"/>
        <w:ind w:left="0" w:firstLine="0"/>
        <w:rPr>
          <w:color w:val="000000"/>
          <w:sz w:val="24"/>
          <w:szCs w:val="24"/>
        </w:rPr>
      </w:pPr>
      <w:r>
        <w:rPr>
          <w:color w:val="000000"/>
          <w:sz w:val="24"/>
          <w:szCs w:val="24"/>
        </w:rPr>
        <w:t>3.3.Типичные ошибки……………………………………………………………………….….37</w:t>
      </w:r>
    </w:p>
    <w:p w:rsidR="009A1537" w:rsidRDefault="009A1537" w:rsidP="009A1537">
      <w:pPr>
        <w:rPr>
          <w:rFonts w:ascii="Times New Roman" w:hAnsi="Times New Roman"/>
          <w:color w:val="000000"/>
          <w:sz w:val="24"/>
          <w:szCs w:val="24"/>
        </w:rPr>
      </w:pPr>
      <w:r>
        <w:rPr>
          <w:rFonts w:ascii="Times New Roman" w:hAnsi="Times New Roman"/>
          <w:color w:val="000000"/>
          <w:sz w:val="24"/>
          <w:szCs w:val="24"/>
        </w:rPr>
        <w:t>Заключение…………………………………………………………………………………..….38</w:t>
      </w:r>
    </w:p>
    <w:p w:rsidR="009A1537" w:rsidRDefault="009A1537" w:rsidP="009A1537">
      <w:pPr>
        <w:rPr>
          <w:rFonts w:ascii="Times New Roman" w:hAnsi="Times New Roman"/>
          <w:color w:val="000000"/>
          <w:sz w:val="24"/>
          <w:szCs w:val="24"/>
        </w:rPr>
      </w:pPr>
      <w:r>
        <w:rPr>
          <w:rFonts w:ascii="Times New Roman" w:hAnsi="Times New Roman"/>
          <w:color w:val="000000"/>
          <w:sz w:val="24"/>
          <w:szCs w:val="24"/>
        </w:rPr>
        <w:t>Список литературы…………………………………………………………………………..…40</w:t>
      </w:r>
    </w:p>
    <w:p w:rsidR="009A1537" w:rsidRDefault="009A1537" w:rsidP="009A1537">
      <w:pPr>
        <w:rPr>
          <w:rFonts w:ascii="Times New Roman" w:hAnsi="Times New Roman"/>
          <w:color w:val="000000"/>
          <w:sz w:val="24"/>
          <w:szCs w:val="24"/>
        </w:rPr>
      </w:pPr>
      <w:r>
        <w:rPr>
          <w:rFonts w:ascii="Times New Roman" w:hAnsi="Times New Roman"/>
          <w:color w:val="000000"/>
          <w:sz w:val="24"/>
          <w:szCs w:val="24"/>
        </w:rPr>
        <w:t>Практический аудит…………………………………………………………………..………..41</w:t>
      </w:r>
    </w:p>
    <w:p w:rsidR="009A1537" w:rsidRPr="008F655B" w:rsidRDefault="009A1537" w:rsidP="009A1537">
      <w:pPr>
        <w:pStyle w:val="31"/>
        <w:overflowPunct w:val="0"/>
        <w:autoSpaceDE w:val="0"/>
        <w:autoSpaceDN w:val="0"/>
        <w:adjustRightInd w:val="0"/>
        <w:spacing w:after="0"/>
        <w:ind w:left="0" w:firstLine="0"/>
        <w:jc w:val="both"/>
        <w:rPr>
          <w:color w:val="000000"/>
          <w:sz w:val="24"/>
          <w:szCs w:val="24"/>
        </w:rPr>
      </w:pPr>
      <w:r>
        <w:rPr>
          <w:color w:val="000000"/>
          <w:sz w:val="24"/>
          <w:szCs w:val="24"/>
        </w:rPr>
        <w:t>Приложения………………………………………………………………………………..……42</w:t>
      </w:r>
    </w:p>
    <w:p w:rsidR="009A1537" w:rsidRPr="008F655B" w:rsidRDefault="009A1537" w:rsidP="009A1537">
      <w:pPr>
        <w:pStyle w:val="ab"/>
        <w:jc w:val="both"/>
        <w:rPr>
          <w:b w:val="0"/>
          <w:bCs w:val="0"/>
          <w:sz w:val="24"/>
          <w:szCs w:val="24"/>
        </w:rPr>
      </w:pPr>
    </w:p>
    <w:p w:rsidR="009A1537" w:rsidRPr="005C1949" w:rsidRDefault="009A1537" w:rsidP="009A1537">
      <w:pPr>
        <w:ind w:left="567" w:right="567"/>
        <w:rPr>
          <w:sz w:val="28"/>
        </w:rPr>
      </w:pPr>
    </w:p>
    <w:p w:rsidR="009A1537" w:rsidRPr="005C1949" w:rsidRDefault="009A1537" w:rsidP="009A1537">
      <w:pPr>
        <w:ind w:left="567" w:right="567"/>
        <w:rPr>
          <w:sz w:val="28"/>
        </w:rPr>
      </w:pPr>
    </w:p>
    <w:p w:rsidR="009A1537" w:rsidRPr="005C1949" w:rsidRDefault="009A1537" w:rsidP="009A1537">
      <w:pPr>
        <w:ind w:left="567" w:right="567"/>
        <w:rPr>
          <w:sz w:val="28"/>
        </w:rPr>
      </w:pPr>
    </w:p>
    <w:p w:rsidR="009A1537" w:rsidRPr="005C1949" w:rsidRDefault="009A1537" w:rsidP="009A1537">
      <w:pPr>
        <w:ind w:left="567" w:right="567"/>
        <w:rPr>
          <w:sz w:val="28"/>
        </w:rPr>
      </w:pPr>
    </w:p>
    <w:p w:rsidR="009A1537" w:rsidRPr="009311B0" w:rsidRDefault="009A1537" w:rsidP="009A1537">
      <w:pPr>
        <w:pStyle w:val="1"/>
        <w:rPr>
          <w:sz w:val="24"/>
          <w:szCs w:val="24"/>
        </w:rPr>
      </w:pPr>
      <w:r>
        <w:rPr>
          <w:sz w:val="24"/>
          <w:szCs w:val="24"/>
        </w:rPr>
        <w:t>Введение</w:t>
      </w:r>
    </w:p>
    <w:p w:rsidR="009A1537" w:rsidRDefault="009A1537" w:rsidP="009A1537">
      <w:pPr>
        <w:spacing w:line="360" w:lineRule="auto"/>
        <w:ind w:firstLine="851"/>
        <w:jc w:val="both"/>
        <w:rPr>
          <w:rFonts w:ascii="Times New Roman" w:hAnsi="Times New Roman"/>
          <w:sz w:val="24"/>
          <w:szCs w:val="24"/>
        </w:rPr>
      </w:pPr>
      <w:r w:rsidRPr="009311B0">
        <w:rPr>
          <w:rFonts w:ascii="Times New Roman" w:hAnsi="Times New Roman"/>
          <w:sz w:val="24"/>
          <w:szCs w:val="24"/>
        </w:rPr>
        <w:t>Становление рыночной экономики в России потребовало создания дополнительных органов контроля и проверки экономических субъектов. Президентом РФ подписан Указ об аудиторской деятельности в РФ № 2263 от 22 декабря 1993г. и создан институт профессиональных аудиторов, принят Федеральный закон «Об аудиторской деятельнос</w:t>
      </w:r>
      <w:r>
        <w:rPr>
          <w:rFonts w:ascii="Times New Roman" w:hAnsi="Times New Roman"/>
          <w:sz w:val="24"/>
          <w:szCs w:val="24"/>
        </w:rPr>
        <w:t>ти» №307-ФЗ от  30.12.2008 года.</w:t>
      </w:r>
    </w:p>
    <w:p w:rsidR="009A1537" w:rsidRDefault="009A1537" w:rsidP="009A1537">
      <w:pPr>
        <w:spacing w:line="360" w:lineRule="auto"/>
        <w:ind w:firstLine="851"/>
        <w:jc w:val="both"/>
        <w:rPr>
          <w:rFonts w:ascii="Times New Roman" w:hAnsi="Times New Roman"/>
          <w:sz w:val="24"/>
          <w:szCs w:val="24"/>
        </w:rPr>
      </w:pPr>
      <w:r>
        <w:rPr>
          <w:rFonts w:ascii="Times New Roman" w:hAnsi="Times New Roman"/>
          <w:sz w:val="24"/>
          <w:szCs w:val="24"/>
        </w:rPr>
        <w:t xml:space="preserve">Предметом данной курсовой работы является аудит материально-производственных запасов. Данная курсовая работа является актуальной в наше время, так как аудит материально-производственных запасов является сложным процессом проверки, а для аудитора очень важно не допустить ошибок на данном участке. </w:t>
      </w:r>
    </w:p>
    <w:p w:rsidR="009A1537" w:rsidRPr="009311B0" w:rsidRDefault="009A1537" w:rsidP="009A1537">
      <w:pPr>
        <w:spacing w:line="360" w:lineRule="auto"/>
        <w:ind w:firstLine="851"/>
        <w:jc w:val="both"/>
        <w:rPr>
          <w:rFonts w:ascii="Times New Roman" w:hAnsi="Times New Roman"/>
          <w:sz w:val="24"/>
          <w:szCs w:val="24"/>
        </w:rPr>
      </w:pPr>
      <w:r>
        <w:rPr>
          <w:rFonts w:ascii="Times New Roman" w:hAnsi="Times New Roman"/>
          <w:sz w:val="24"/>
          <w:szCs w:val="24"/>
        </w:rPr>
        <w:t>Данная курсовая работа написана на основе данных общества</w:t>
      </w:r>
      <w:r w:rsidRPr="009311B0">
        <w:rPr>
          <w:rFonts w:ascii="Times New Roman" w:hAnsi="Times New Roman"/>
          <w:sz w:val="24"/>
          <w:szCs w:val="24"/>
        </w:rPr>
        <w:t xml:space="preserve"> с ограниченной ответственностью «Алтайпрофиль», которое занимается производством и монтажом изделий из ПВХ. Производство является материалоемким, товарно-материальные ценности дорогостоящие и нужен дополнительный контроль за использованием и сохранностью ТМЦ, поэтому темой данной курсовой работы я выбрала «Аудит материально-производственных запасов». Для этого предприятия сохранность и безотходное использование материалов является главной задачей на сегодняшний день.</w:t>
      </w:r>
    </w:p>
    <w:p w:rsidR="009A1537" w:rsidRDefault="009A1537" w:rsidP="009A1537">
      <w:pPr>
        <w:spacing w:line="360" w:lineRule="auto"/>
        <w:ind w:firstLine="851"/>
        <w:jc w:val="both"/>
        <w:rPr>
          <w:rFonts w:ascii="Times New Roman" w:hAnsi="Times New Roman"/>
          <w:sz w:val="24"/>
          <w:szCs w:val="24"/>
        </w:rPr>
      </w:pPr>
      <w:r w:rsidRPr="009311B0">
        <w:rPr>
          <w:rFonts w:ascii="Times New Roman" w:hAnsi="Times New Roman"/>
          <w:sz w:val="24"/>
          <w:szCs w:val="24"/>
        </w:rPr>
        <w:t>Целью работы является</w:t>
      </w:r>
      <w:r w:rsidRPr="005C1949">
        <w:rPr>
          <w:rFonts w:ascii="Times New Roman" w:hAnsi="Times New Roman"/>
          <w:sz w:val="24"/>
          <w:szCs w:val="24"/>
        </w:rPr>
        <w:t xml:space="preserve"> </w:t>
      </w:r>
      <w:r>
        <w:rPr>
          <w:rFonts w:ascii="Times New Roman" w:hAnsi="Times New Roman"/>
          <w:sz w:val="24"/>
          <w:szCs w:val="24"/>
        </w:rPr>
        <w:t>всесторонняя характеристика  аудита материально-производственных запасов.</w:t>
      </w:r>
      <w:r w:rsidRPr="009311B0">
        <w:rPr>
          <w:rFonts w:ascii="Times New Roman" w:hAnsi="Times New Roman"/>
          <w:sz w:val="24"/>
          <w:szCs w:val="24"/>
        </w:rPr>
        <w:t xml:space="preserve"> Для достижения эт</w:t>
      </w:r>
      <w:r>
        <w:rPr>
          <w:rFonts w:ascii="Times New Roman" w:hAnsi="Times New Roman"/>
          <w:sz w:val="24"/>
          <w:szCs w:val="24"/>
        </w:rPr>
        <w:t>ой цели</w:t>
      </w:r>
      <w:r w:rsidRPr="009311B0">
        <w:rPr>
          <w:rFonts w:ascii="Times New Roman" w:hAnsi="Times New Roman"/>
          <w:sz w:val="24"/>
          <w:szCs w:val="24"/>
        </w:rPr>
        <w:t xml:space="preserve"> в работе поставлены следующие задачи:</w:t>
      </w:r>
    </w:p>
    <w:p w:rsidR="009A1537" w:rsidRPr="005C1949" w:rsidRDefault="009A1537" w:rsidP="009A1537">
      <w:pPr>
        <w:spacing w:line="360" w:lineRule="auto"/>
        <w:ind w:firstLine="851"/>
        <w:jc w:val="both"/>
        <w:rPr>
          <w:rFonts w:ascii="Times New Roman" w:hAnsi="Times New Roman"/>
          <w:sz w:val="24"/>
          <w:szCs w:val="24"/>
        </w:rPr>
      </w:pPr>
      <w:r>
        <w:rPr>
          <w:rFonts w:ascii="Times New Roman" w:hAnsi="Times New Roman"/>
          <w:sz w:val="24"/>
          <w:szCs w:val="24"/>
        </w:rPr>
        <w:t>1.Изучение документации и цели проведения аудита МПЗ</w:t>
      </w:r>
      <w:r w:rsidRPr="005C1949">
        <w:rPr>
          <w:rFonts w:ascii="Times New Roman" w:hAnsi="Times New Roman"/>
          <w:sz w:val="24"/>
          <w:szCs w:val="24"/>
        </w:rPr>
        <w:t>;</w:t>
      </w:r>
    </w:p>
    <w:p w:rsidR="009A1537" w:rsidRDefault="009A1537" w:rsidP="009A1537">
      <w:pPr>
        <w:spacing w:line="360" w:lineRule="auto"/>
        <w:ind w:firstLine="851"/>
        <w:jc w:val="both"/>
        <w:rPr>
          <w:rFonts w:ascii="Times New Roman" w:hAnsi="Times New Roman"/>
          <w:sz w:val="24"/>
          <w:szCs w:val="24"/>
        </w:rPr>
      </w:pPr>
      <w:r w:rsidRPr="005C1949">
        <w:rPr>
          <w:rFonts w:ascii="Times New Roman" w:hAnsi="Times New Roman"/>
          <w:sz w:val="24"/>
          <w:szCs w:val="24"/>
        </w:rPr>
        <w:t>2</w:t>
      </w:r>
      <w:r>
        <w:rPr>
          <w:rFonts w:ascii="Times New Roman" w:hAnsi="Times New Roman"/>
          <w:sz w:val="24"/>
          <w:szCs w:val="24"/>
        </w:rPr>
        <w:t>.Составление программы и плана проверки</w:t>
      </w:r>
      <w:r w:rsidRPr="005C1949">
        <w:rPr>
          <w:rFonts w:ascii="Times New Roman" w:hAnsi="Times New Roman"/>
          <w:sz w:val="24"/>
          <w:szCs w:val="24"/>
        </w:rPr>
        <w:t>;</w:t>
      </w:r>
    </w:p>
    <w:p w:rsidR="009A1537" w:rsidRDefault="009A1537" w:rsidP="009A1537">
      <w:pPr>
        <w:spacing w:line="360" w:lineRule="auto"/>
        <w:ind w:firstLine="851"/>
        <w:jc w:val="both"/>
        <w:rPr>
          <w:rFonts w:ascii="Times New Roman" w:hAnsi="Times New Roman"/>
          <w:sz w:val="24"/>
          <w:szCs w:val="24"/>
        </w:rPr>
      </w:pPr>
      <w:r>
        <w:rPr>
          <w:rFonts w:ascii="Times New Roman" w:hAnsi="Times New Roman"/>
          <w:sz w:val="24"/>
          <w:szCs w:val="24"/>
        </w:rPr>
        <w:t>3.Методика проверки основных комплексов работ по учету МПЗ</w:t>
      </w:r>
      <w:r w:rsidRPr="005C1949">
        <w:rPr>
          <w:rFonts w:ascii="Times New Roman" w:hAnsi="Times New Roman"/>
          <w:sz w:val="24"/>
          <w:szCs w:val="24"/>
        </w:rPr>
        <w:t>;</w:t>
      </w:r>
    </w:p>
    <w:p w:rsidR="009A1537" w:rsidRDefault="009A1537" w:rsidP="009A1537">
      <w:pPr>
        <w:spacing w:line="360" w:lineRule="auto"/>
        <w:ind w:firstLine="851"/>
        <w:jc w:val="both"/>
        <w:rPr>
          <w:rFonts w:ascii="Times New Roman" w:hAnsi="Times New Roman"/>
          <w:sz w:val="24"/>
          <w:szCs w:val="24"/>
        </w:rPr>
      </w:pPr>
      <w:r>
        <w:rPr>
          <w:rFonts w:ascii="Times New Roman" w:hAnsi="Times New Roman"/>
          <w:sz w:val="24"/>
          <w:szCs w:val="24"/>
        </w:rPr>
        <w:t>4.Составление основных вопросов и тестов для проведения аудиторской проверки на участке МПЗ</w:t>
      </w:r>
      <w:r w:rsidRPr="005C1949">
        <w:rPr>
          <w:rFonts w:ascii="Times New Roman" w:hAnsi="Times New Roman"/>
          <w:sz w:val="24"/>
          <w:szCs w:val="24"/>
        </w:rPr>
        <w:t>;</w:t>
      </w:r>
    </w:p>
    <w:p w:rsidR="009A1537" w:rsidRPr="005C1949" w:rsidRDefault="009A1537" w:rsidP="009A1537">
      <w:pPr>
        <w:spacing w:line="360" w:lineRule="auto"/>
        <w:ind w:firstLine="851"/>
        <w:jc w:val="both"/>
        <w:rPr>
          <w:rFonts w:ascii="Times New Roman" w:hAnsi="Times New Roman"/>
          <w:sz w:val="24"/>
          <w:szCs w:val="24"/>
        </w:rPr>
      </w:pPr>
      <w:r>
        <w:rPr>
          <w:rFonts w:ascii="Times New Roman" w:hAnsi="Times New Roman"/>
          <w:sz w:val="24"/>
          <w:szCs w:val="24"/>
        </w:rPr>
        <w:t>5.Выявление типичных ошибок</w:t>
      </w:r>
    </w:p>
    <w:p w:rsidR="009A1537" w:rsidRPr="009311B0" w:rsidRDefault="009A1537" w:rsidP="009A1537">
      <w:pPr>
        <w:pStyle w:val="12"/>
        <w:widowControl w:val="0"/>
        <w:rPr>
          <w:sz w:val="24"/>
          <w:szCs w:val="24"/>
        </w:rPr>
      </w:pPr>
      <w:r w:rsidRPr="009311B0">
        <w:rPr>
          <w:sz w:val="24"/>
          <w:szCs w:val="24"/>
        </w:rPr>
        <w:t>Методологической основой курсовой работы явилась нормативная, законодательная, специальная, периодическая и учебная литература по вопросам аудита, а также бухгалтерские и статистические документы ООО «Алтайпрофиль».</w:t>
      </w:r>
    </w:p>
    <w:p w:rsidR="009A1537" w:rsidRPr="009311B0" w:rsidRDefault="009A1537" w:rsidP="009A1537">
      <w:pPr>
        <w:pStyle w:val="12"/>
        <w:rPr>
          <w:sz w:val="24"/>
          <w:szCs w:val="24"/>
        </w:rPr>
      </w:pPr>
      <w:r>
        <w:rPr>
          <w:sz w:val="24"/>
          <w:szCs w:val="24"/>
        </w:rPr>
        <w:t xml:space="preserve">Структура работы определяется исходя из целей и поставленных задач исследования. Она </w:t>
      </w:r>
      <w:r w:rsidRPr="009311B0">
        <w:rPr>
          <w:sz w:val="24"/>
          <w:szCs w:val="24"/>
        </w:rPr>
        <w:t xml:space="preserve"> состоит из введения, </w:t>
      </w:r>
      <w:r>
        <w:rPr>
          <w:sz w:val="24"/>
          <w:szCs w:val="24"/>
        </w:rPr>
        <w:t>трех глав, заключения, списка литературы, приложения, а также практической части.</w:t>
      </w:r>
    </w:p>
    <w:p w:rsidR="009A1537" w:rsidRPr="009311B0" w:rsidRDefault="009A1537" w:rsidP="009A1537">
      <w:pPr>
        <w:pStyle w:val="12"/>
        <w:rPr>
          <w:sz w:val="24"/>
          <w:szCs w:val="24"/>
        </w:rPr>
      </w:pPr>
      <w:r w:rsidRPr="009311B0">
        <w:rPr>
          <w:sz w:val="24"/>
          <w:szCs w:val="24"/>
        </w:rPr>
        <w:t xml:space="preserve">Во введении определены цель, задачи и методологическая база. Первая глава посвящена </w:t>
      </w:r>
      <w:r>
        <w:rPr>
          <w:sz w:val="24"/>
          <w:szCs w:val="24"/>
        </w:rPr>
        <w:t xml:space="preserve">основной законодательной базе аудита материально-производственных запасов, во </w:t>
      </w:r>
      <w:r w:rsidRPr="009311B0">
        <w:rPr>
          <w:sz w:val="24"/>
          <w:szCs w:val="24"/>
        </w:rPr>
        <w:t>второй</w:t>
      </w:r>
      <w:r>
        <w:rPr>
          <w:sz w:val="24"/>
          <w:szCs w:val="24"/>
        </w:rPr>
        <w:t xml:space="preserve"> главе</w:t>
      </w:r>
      <w:r w:rsidRPr="009311B0">
        <w:rPr>
          <w:sz w:val="24"/>
          <w:szCs w:val="24"/>
        </w:rPr>
        <w:t xml:space="preserve"> проводится аудит товарно-материальных запасов и их использов</w:t>
      </w:r>
      <w:r>
        <w:rPr>
          <w:sz w:val="24"/>
          <w:szCs w:val="24"/>
        </w:rPr>
        <w:t xml:space="preserve">ания на конкретном предприятии, определен также порядок плана и программы аудита материально-производственных запасов, в третьей заключительной главе составлен вопросник аудитора на основе предприятия ООО «Алтайпрофиль», и определены типичные ошибки, которые совершают предприятия, проходящие аудиторскую проверку на участке материально-производственных запасов. </w:t>
      </w:r>
    </w:p>
    <w:p w:rsidR="009A1537" w:rsidRDefault="009A1537" w:rsidP="009A1537">
      <w:pPr>
        <w:pStyle w:val="a5"/>
        <w:spacing w:line="360" w:lineRule="auto"/>
        <w:ind w:firstLine="851"/>
        <w:rPr>
          <w:sz w:val="24"/>
          <w:szCs w:val="24"/>
        </w:rPr>
      </w:pPr>
      <w:r w:rsidRPr="009311B0">
        <w:rPr>
          <w:sz w:val="24"/>
          <w:szCs w:val="24"/>
        </w:rPr>
        <w:t>В заключении подведены итоги работы и разработаны некоторые рекомендации по оптимизации использования материальных запасов.</w:t>
      </w:r>
    </w:p>
    <w:p w:rsidR="009A1537" w:rsidRPr="009311B0" w:rsidRDefault="009A1537" w:rsidP="009A1537">
      <w:pPr>
        <w:pStyle w:val="a5"/>
        <w:spacing w:line="360" w:lineRule="auto"/>
        <w:ind w:firstLine="851"/>
        <w:rPr>
          <w:sz w:val="24"/>
          <w:szCs w:val="24"/>
        </w:rPr>
      </w:pPr>
      <w:r>
        <w:rPr>
          <w:sz w:val="24"/>
          <w:szCs w:val="24"/>
        </w:rPr>
        <w:t>В практической части курсовой работы приведены типичные задачи по аудиту материально-производственных запасов.</w:t>
      </w:r>
    </w:p>
    <w:p w:rsidR="009A1537" w:rsidRPr="009311B0" w:rsidRDefault="009A1537" w:rsidP="009A1537">
      <w:pPr>
        <w:widowControl w:val="0"/>
        <w:spacing w:line="360" w:lineRule="auto"/>
        <w:ind w:firstLine="851"/>
        <w:jc w:val="both"/>
        <w:rPr>
          <w:rFonts w:ascii="Times New Roman" w:hAnsi="Times New Roman"/>
          <w:sz w:val="24"/>
          <w:szCs w:val="24"/>
        </w:rPr>
      </w:pPr>
      <w:r w:rsidRPr="009311B0">
        <w:rPr>
          <w:rFonts w:ascii="Times New Roman" w:hAnsi="Times New Roman"/>
          <w:sz w:val="24"/>
          <w:szCs w:val="24"/>
        </w:rPr>
        <w:t xml:space="preserve">При написании данной курсовой работы и обработки экономической информации использованы пакеты прикладных программ </w:t>
      </w:r>
      <w:r w:rsidRPr="009311B0">
        <w:rPr>
          <w:rFonts w:ascii="Times New Roman" w:hAnsi="Times New Roman"/>
          <w:sz w:val="24"/>
          <w:szCs w:val="24"/>
          <w:lang w:val="en-US"/>
        </w:rPr>
        <w:t>Microsoft</w:t>
      </w:r>
      <w:r w:rsidRPr="009311B0">
        <w:rPr>
          <w:rFonts w:ascii="Times New Roman" w:hAnsi="Times New Roman"/>
          <w:sz w:val="24"/>
          <w:szCs w:val="24"/>
        </w:rPr>
        <w:t xml:space="preserve"> </w:t>
      </w:r>
      <w:r w:rsidRPr="009311B0">
        <w:rPr>
          <w:rFonts w:ascii="Times New Roman" w:hAnsi="Times New Roman"/>
          <w:sz w:val="24"/>
          <w:szCs w:val="24"/>
          <w:lang w:val="en-US"/>
        </w:rPr>
        <w:t>Word</w:t>
      </w:r>
      <w:r w:rsidRPr="009311B0">
        <w:rPr>
          <w:rFonts w:ascii="Times New Roman" w:hAnsi="Times New Roman"/>
          <w:sz w:val="24"/>
          <w:szCs w:val="24"/>
        </w:rPr>
        <w:t xml:space="preserve">, </w:t>
      </w:r>
      <w:r w:rsidRPr="009311B0">
        <w:rPr>
          <w:rFonts w:ascii="Times New Roman" w:hAnsi="Times New Roman"/>
          <w:sz w:val="24"/>
          <w:szCs w:val="24"/>
          <w:lang w:val="en-US"/>
        </w:rPr>
        <w:t>Microsoft</w:t>
      </w:r>
      <w:r w:rsidRPr="009311B0">
        <w:rPr>
          <w:rFonts w:ascii="Times New Roman" w:hAnsi="Times New Roman"/>
          <w:sz w:val="24"/>
          <w:szCs w:val="24"/>
        </w:rPr>
        <w:t xml:space="preserve"> </w:t>
      </w:r>
      <w:r w:rsidRPr="009311B0">
        <w:rPr>
          <w:rFonts w:ascii="Times New Roman" w:hAnsi="Times New Roman"/>
          <w:sz w:val="24"/>
          <w:szCs w:val="24"/>
          <w:lang w:val="en-US"/>
        </w:rPr>
        <w:t>Excel</w:t>
      </w:r>
      <w:r w:rsidRPr="009311B0">
        <w:rPr>
          <w:rFonts w:ascii="Times New Roman" w:hAnsi="Times New Roman"/>
          <w:sz w:val="24"/>
          <w:szCs w:val="24"/>
        </w:rPr>
        <w:t>, справочно-правовая система «Консультант Плюс» и «Гарант».</w:t>
      </w:r>
    </w:p>
    <w:p w:rsidR="009A1537" w:rsidRDefault="009A1537" w:rsidP="009A1537">
      <w:pPr>
        <w:jc w:val="center"/>
        <w:rPr>
          <w:rFonts w:ascii="Times New Roman" w:hAnsi="Times New Roman"/>
          <w:b/>
        </w:rPr>
      </w:pPr>
      <w:r w:rsidRPr="009311B0">
        <w:rPr>
          <w:rFonts w:ascii="Times New Roman" w:hAnsi="Times New Roman"/>
          <w:sz w:val="24"/>
          <w:szCs w:val="24"/>
        </w:rPr>
        <w:br w:type="page"/>
      </w:r>
      <w:r>
        <w:rPr>
          <w:rFonts w:ascii="Times New Roman" w:hAnsi="Times New Roman"/>
          <w:b/>
        </w:rPr>
        <w:t>Глава 1.Основные документы, цель проверки учета материально-производственных запасов</w:t>
      </w:r>
    </w:p>
    <w:p w:rsidR="009A1537" w:rsidRPr="00D86783" w:rsidRDefault="009A1537" w:rsidP="009A1537">
      <w:pPr>
        <w:jc w:val="center"/>
        <w:rPr>
          <w:rFonts w:ascii="Times New Roman" w:hAnsi="Times New Roman"/>
          <w:b/>
        </w:rPr>
      </w:pPr>
      <w:r>
        <w:rPr>
          <w:rFonts w:ascii="Times New Roman" w:hAnsi="Times New Roman"/>
          <w:b/>
        </w:rPr>
        <w:t>1.1.</w:t>
      </w:r>
      <w:r w:rsidRPr="00D86783">
        <w:rPr>
          <w:rFonts w:ascii="Times New Roman" w:hAnsi="Times New Roman"/>
          <w:b/>
        </w:rPr>
        <w:t>Основные законодательные и нормативные документы</w:t>
      </w:r>
    </w:p>
    <w:p w:rsidR="009A1537" w:rsidRPr="00D86783" w:rsidRDefault="009A1537" w:rsidP="009A1537">
      <w:pPr>
        <w:rPr>
          <w:rFonts w:ascii="Times New Roman" w:hAnsi="Times New Roman"/>
          <w:sz w:val="24"/>
          <w:szCs w:val="24"/>
        </w:rPr>
      </w:pPr>
      <w:r>
        <w:rPr>
          <w:rFonts w:ascii="Times New Roman" w:hAnsi="Times New Roman"/>
          <w:sz w:val="24"/>
          <w:szCs w:val="24"/>
        </w:rPr>
        <w:t xml:space="preserve">     </w:t>
      </w:r>
      <w:r w:rsidRPr="00D86783">
        <w:rPr>
          <w:rFonts w:ascii="Times New Roman" w:hAnsi="Times New Roman"/>
          <w:sz w:val="24"/>
          <w:szCs w:val="24"/>
        </w:rPr>
        <w:t>К документам, регулирующим учет материально-производственны</w:t>
      </w:r>
      <w:r>
        <w:rPr>
          <w:rFonts w:ascii="Times New Roman" w:hAnsi="Times New Roman"/>
          <w:sz w:val="24"/>
          <w:szCs w:val="24"/>
        </w:rPr>
        <w:t>х запасов, относятся  следующие:</w:t>
      </w:r>
    </w:p>
    <w:p w:rsidR="009A1537" w:rsidRPr="00D86783" w:rsidRDefault="009A1537" w:rsidP="009A1537">
      <w:pPr>
        <w:rPr>
          <w:rFonts w:ascii="Times New Roman" w:hAnsi="Times New Roman"/>
          <w:sz w:val="24"/>
          <w:szCs w:val="24"/>
        </w:rPr>
      </w:pPr>
      <w:r w:rsidRPr="00D86783">
        <w:rPr>
          <w:rFonts w:ascii="Times New Roman" w:hAnsi="Times New Roman"/>
          <w:sz w:val="24"/>
          <w:szCs w:val="24"/>
        </w:rPr>
        <w:t>1.Федеральный закон «О бухгалтерском учете» № 129-ФЗ</w:t>
      </w:r>
    </w:p>
    <w:p w:rsidR="009A1537" w:rsidRPr="00D86783" w:rsidRDefault="009A1537" w:rsidP="009A1537">
      <w:pPr>
        <w:rPr>
          <w:rFonts w:ascii="Times New Roman" w:hAnsi="Times New Roman"/>
          <w:sz w:val="24"/>
          <w:szCs w:val="24"/>
        </w:rPr>
      </w:pPr>
      <w:r w:rsidRPr="00D86783">
        <w:rPr>
          <w:rFonts w:ascii="Times New Roman" w:hAnsi="Times New Roman"/>
          <w:sz w:val="24"/>
          <w:szCs w:val="24"/>
        </w:rPr>
        <w:t xml:space="preserve">2.Положение по ведению бухгалтерского учета и бухгалтерской отчетности в Российской </w:t>
      </w:r>
    </w:p>
    <w:p w:rsidR="009A1537" w:rsidRPr="00D86783" w:rsidRDefault="009A1537" w:rsidP="009A1537">
      <w:pPr>
        <w:rPr>
          <w:rFonts w:ascii="Times New Roman" w:hAnsi="Times New Roman"/>
          <w:sz w:val="24"/>
          <w:szCs w:val="24"/>
        </w:rPr>
      </w:pPr>
      <w:r w:rsidRPr="00D86783">
        <w:rPr>
          <w:rFonts w:ascii="Times New Roman" w:hAnsi="Times New Roman"/>
          <w:sz w:val="24"/>
          <w:szCs w:val="24"/>
        </w:rPr>
        <w:t>Федерации</w:t>
      </w:r>
      <w:r>
        <w:rPr>
          <w:rFonts w:ascii="Times New Roman" w:hAnsi="Times New Roman"/>
          <w:sz w:val="24"/>
          <w:szCs w:val="24"/>
        </w:rPr>
        <w:t xml:space="preserve"> </w:t>
      </w:r>
      <w:r w:rsidRPr="00D86783">
        <w:rPr>
          <w:rFonts w:ascii="Times New Roman" w:hAnsi="Times New Roman"/>
          <w:sz w:val="24"/>
          <w:szCs w:val="24"/>
        </w:rPr>
        <w:t>(Приказ Минфина РФ № 34 н от 28 июля 1998 года)</w:t>
      </w:r>
    </w:p>
    <w:p w:rsidR="009A1537" w:rsidRPr="00D86783" w:rsidRDefault="009A1537" w:rsidP="009A1537">
      <w:pPr>
        <w:rPr>
          <w:rFonts w:ascii="Times New Roman" w:hAnsi="Times New Roman"/>
          <w:sz w:val="24"/>
          <w:szCs w:val="24"/>
        </w:rPr>
      </w:pPr>
      <w:r w:rsidRPr="00D86783">
        <w:rPr>
          <w:rFonts w:ascii="Times New Roman" w:hAnsi="Times New Roman"/>
          <w:sz w:val="24"/>
          <w:szCs w:val="24"/>
        </w:rPr>
        <w:t>3.Налоговый кодекс РФ (ч.1 и ч.2).</w:t>
      </w:r>
    </w:p>
    <w:p w:rsidR="009A1537" w:rsidRPr="002D0D2B" w:rsidRDefault="009A1537" w:rsidP="009A1537">
      <w:pPr>
        <w:rPr>
          <w:rFonts w:ascii="Times New Roman" w:hAnsi="Times New Roman"/>
          <w:sz w:val="24"/>
          <w:szCs w:val="24"/>
        </w:rPr>
      </w:pPr>
      <w:r w:rsidRPr="00D86783">
        <w:rPr>
          <w:rFonts w:ascii="Times New Roman" w:hAnsi="Times New Roman"/>
          <w:sz w:val="24"/>
          <w:szCs w:val="24"/>
        </w:rPr>
        <w:t xml:space="preserve">4.Положение по бухгалтерскому учету </w:t>
      </w:r>
      <w:r>
        <w:rPr>
          <w:rFonts w:ascii="Times New Roman" w:hAnsi="Times New Roman"/>
          <w:sz w:val="24"/>
          <w:szCs w:val="24"/>
        </w:rPr>
        <w:t>«Учет материально-производственных запасов» (ПБУ № 5/01).</w:t>
      </w:r>
    </w:p>
    <w:p w:rsidR="009A1537" w:rsidRDefault="009A1537" w:rsidP="009A1537">
      <w:pPr>
        <w:rPr>
          <w:rFonts w:ascii="Times New Roman" w:hAnsi="Times New Roman"/>
          <w:sz w:val="24"/>
          <w:szCs w:val="24"/>
        </w:rPr>
      </w:pPr>
      <w:r>
        <w:rPr>
          <w:rFonts w:ascii="Times New Roman" w:hAnsi="Times New Roman"/>
          <w:sz w:val="24"/>
          <w:szCs w:val="24"/>
        </w:rPr>
        <w:t>5.Основные положения по учету тары на предприятиях (Приказ Минфина СССР № 166 от 30 сентября 1985 года).</w:t>
      </w:r>
    </w:p>
    <w:p w:rsidR="009A1537" w:rsidRDefault="009A1537" w:rsidP="009A1537">
      <w:pPr>
        <w:rPr>
          <w:rFonts w:ascii="Times New Roman" w:hAnsi="Times New Roman"/>
          <w:sz w:val="24"/>
          <w:szCs w:val="24"/>
        </w:rPr>
      </w:pPr>
      <w:r>
        <w:rPr>
          <w:rFonts w:ascii="Times New Roman" w:hAnsi="Times New Roman"/>
          <w:sz w:val="24"/>
          <w:szCs w:val="24"/>
        </w:rPr>
        <w:t>6.Методические указания по бухгалтерскому учету материально-производственных запасов (утверждены Приказом МФ РФ № 119н от 28 декабря 2001 года).</w:t>
      </w:r>
    </w:p>
    <w:p w:rsidR="009A1537" w:rsidRDefault="009A1537" w:rsidP="009A1537">
      <w:pPr>
        <w:rPr>
          <w:rFonts w:ascii="Times New Roman" w:hAnsi="Times New Roman"/>
          <w:sz w:val="24"/>
          <w:szCs w:val="24"/>
        </w:rPr>
      </w:pPr>
      <w:r>
        <w:rPr>
          <w:rFonts w:ascii="Times New Roman" w:hAnsi="Times New Roman"/>
          <w:sz w:val="24"/>
          <w:szCs w:val="24"/>
        </w:rPr>
        <w:t>7.Положение по бухгалтерскому учету «Учет активов и обязательств организации, стоимость которых выражена в иностранной валюте» (ПБУ 3/2006).</w:t>
      </w:r>
    </w:p>
    <w:p w:rsidR="009A1537" w:rsidRDefault="009A1537" w:rsidP="009A1537">
      <w:pPr>
        <w:rPr>
          <w:rFonts w:ascii="Times New Roman" w:hAnsi="Times New Roman"/>
          <w:sz w:val="24"/>
          <w:szCs w:val="24"/>
        </w:rPr>
      </w:pPr>
      <w:r>
        <w:rPr>
          <w:rFonts w:ascii="Times New Roman" w:hAnsi="Times New Roman"/>
          <w:sz w:val="24"/>
          <w:szCs w:val="24"/>
        </w:rPr>
        <w:t>8.План счетов бухгалтерского учета и Инструкция по его применению (Приказ Минфина РФ 94-н) от 31 ноября 2000 года).</w:t>
      </w:r>
    </w:p>
    <w:p w:rsidR="009A1537" w:rsidRDefault="009A1537" w:rsidP="009A1537">
      <w:pPr>
        <w:rPr>
          <w:rFonts w:ascii="Times New Roman" w:hAnsi="Times New Roman"/>
          <w:sz w:val="24"/>
          <w:szCs w:val="24"/>
        </w:rPr>
      </w:pPr>
      <w:r>
        <w:rPr>
          <w:rFonts w:ascii="Times New Roman" w:hAnsi="Times New Roman"/>
          <w:sz w:val="24"/>
          <w:szCs w:val="24"/>
        </w:rPr>
        <w:t>9.Методические указания по инвентаризации имущества и финансовых обязательств (Приказ Минфина РФ № 49 от 13 июня 1995 года).</w:t>
      </w:r>
    </w:p>
    <w:p w:rsidR="009A1537" w:rsidRDefault="009A1537" w:rsidP="009A1537">
      <w:pPr>
        <w:jc w:val="center"/>
        <w:rPr>
          <w:rFonts w:ascii="Times New Roman" w:hAnsi="Times New Roman"/>
          <w:b/>
          <w:sz w:val="24"/>
          <w:szCs w:val="24"/>
        </w:rPr>
      </w:pPr>
      <w:r w:rsidRPr="00D86783">
        <w:rPr>
          <w:rFonts w:ascii="Times New Roman" w:hAnsi="Times New Roman"/>
          <w:b/>
          <w:sz w:val="24"/>
          <w:szCs w:val="24"/>
        </w:rPr>
        <w:t>1.2.Цель проверки и источники информации</w:t>
      </w:r>
    </w:p>
    <w:p w:rsidR="009A1537" w:rsidRDefault="009A1537" w:rsidP="009A1537">
      <w:pPr>
        <w:rPr>
          <w:rFonts w:ascii="Times New Roman" w:hAnsi="Times New Roman"/>
          <w:sz w:val="24"/>
          <w:szCs w:val="24"/>
        </w:rPr>
      </w:pPr>
      <w:r>
        <w:rPr>
          <w:rFonts w:ascii="Times New Roman" w:hAnsi="Times New Roman"/>
          <w:sz w:val="24"/>
          <w:szCs w:val="24"/>
        </w:rPr>
        <w:t xml:space="preserve">    Цель аудиторской проверки учета производственных запасов состоит в подтверждении достоверности  данных по наличию и движению товарно-материальных ценностей, в установлении правильности оформления операций по производственным запасам в соответствии с действующими нормативными актами Российской Федерации.</w:t>
      </w:r>
    </w:p>
    <w:p w:rsidR="009A1537" w:rsidRDefault="009A1537" w:rsidP="009A1537">
      <w:pPr>
        <w:rPr>
          <w:rFonts w:ascii="Times New Roman" w:hAnsi="Times New Roman"/>
          <w:sz w:val="24"/>
          <w:szCs w:val="24"/>
        </w:rPr>
      </w:pPr>
      <w:r>
        <w:rPr>
          <w:rFonts w:ascii="Times New Roman" w:hAnsi="Times New Roman"/>
          <w:sz w:val="24"/>
          <w:szCs w:val="24"/>
        </w:rPr>
        <w:t>В основном здесь проверяется, как ведется учет на синтетических счетах 10,11,14,15,16 и 19.  Основное внимание при этом, безусловно, следует уделить счету 10 «Материалы», который подразделяется на субсчета по группам материальных ценностей.</w:t>
      </w:r>
    </w:p>
    <w:p w:rsidR="009A1537" w:rsidRDefault="009A1537" w:rsidP="009A1537">
      <w:pPr>
        <w:rPr>
          <w:rFonts w:ascii="Times New Roman" w:hAnsi="Times New Roman"/>
          <w:sz w:val="24"/>
          <w:szCs w:val="24"/>
        </w:rPr>
      </w:pPr>
      <w:r>
        <w:rPr>
          <w:rFonts w:ascii="Times New Roman" w:hAnsi="Times New Roman"/>
          <w:sz w:val="24"/>
          <w:szCs w:val="24"/>
        </w:rPr>
        <w:t xml:space="preserve">    Основными источниками информации являются первичные документы по учету производственных запасов и различные аналитические и синтетические регистры. В качестве первичных по учету материалов используются преимущественно унифицированные учетные документы, к числу которых относятся следующие формы:</w:t>
      </w:r>
    </w:p>
    <w:p w:rsidR="009A1537" w:rsidRPr="00D86783" w:rsidRDefault="009A1537" w:rsidP="009A1537">
      <w:pPr>
        <w:pStyle w:val="11"/>
        <w:numPr>
          <w:ilvl w:val="0"/>
          <w:numId w:val="1"/>
        </w:numPr>
        <w:rPr>
          <w:rFonts w:ascii="Times New Roman" w:hAnsi="Times New Roman"/>
          <w:sz w:val="24"/>
          <w:szCs w:val="24"/>
        </w:rPr>
      </w:pPr>
      <w:r w:rsidRPr="00D86783">
        <w:rPr>
          <w:rFonts w:ascii="Times New Roman" w:hAnsi="Times New Roman"/>
          <w:i/>
          <w:sz w:val="24"/>
          <w:szCs w:val="24"/>
        </w:rPr>
        <w:t>доверенность</w:t>
      </w:r>
      <w:r>
        <w:rPr>
          <w:rFonts w:ascii="Times New Roman" w:hAnsi="Times New Roman"/>
          <w:sz w:val="24"/>
          <w:szCs w:val="24"/>
        </w:rPr>
        <w:t xml:space="preserve"> (ф. № М-2 и № М-2а)- применяется для оформления права лица выполнять функции доверенного лица организации при получении материальных ценностей, отпускаемых поставщиком по наряду,</w:t>
      </w:r>
      <w:r w:rsidRPr="00D86783">
        <w:rPr>
          <w:rFonts w:ascii="Times New Roman" w:hAnsi="Times New Roman"/>
          <w:sz w:val="24"/>
          <w:szCs w:val="24"/>
        </w:rPr>
        <w:t xml:space="preserve"> </w:t>
      </w:r>
      <w:r>
        <w:rPr>
          <w:rFonts w:ascii="Times New Roman" w:hAnsi="Times New Roman"/>
          <w:sz w:val="24"/>
          <w:szCs w:val="24"/>
        </w:rPr>
        <w:t>счету,</w:t>
      </w:r>
      <w:r w:rsidRPr="00D86783">
        <w:rPr>
          <w:rFonts w:ascii="Times New Roman" w:hAnsi="Times New Roman"/>
          <w:sz w:val="24"/>
          <w:szCs w:val="24"/>
        </w:rPr>
        <w:t xml:space="preserve"> </w:t>
      </w:r>
      <w:r>
        <w:rPr>
          <w:rFonts w:ascii="Times New Roman" w:hAnsi="Times New Roman"/>
          <w:sz w:val="24"/>
          <w:szCs w:val="24"/>
        </w:rPr>
        <w:t>договору,</w:t>
      </w:r>
      <w:r w:rsidRPr="00D86783">
        <w:rPr>
          <w:rFonts w:ascii="Times New Roman" w:hAnsi="Times New Roman"/>
          <w:sz w:val="24"/>
          <w:szCs w:val="24"/>
        </w:rPr>
        <w:t xml:space="preserve"> </w:t>
      </w:r>
      <w:r>
        <w:rPr>
          <w:rFonts w:ascii="Times New Roman" w:hAnsi="Times New Roman"/>
          <w:sz w:val="24"/>
          <w:szCs w:val="24"/>
        </w:rPr>
        <w:t>заказу,</w:t>
      </w:r>
      <w:r w:rsidRPr="00D86783">
        <w:rPr>
          <w:rFonts w:ascii="Times New Roman" w:hAnsi="Times New Roman"/>
          <w:sz w:val="24"/>
          <w:szCs w:val="24"/>
        </w:rPr>
        <w:t xml:space="preserve"> </w:t>
      </w:r>
      <w:r>
        <w:rPr>
          <w:rFonts w:ascii="Times New Roman" w:hAnsi="Times New Roman"/>
          <w:sz w:val="24"/>
          <w:szCs w:val="24"/>
        </w:rPr>
        <w:t>соглашению</w:t>
      </w:r>
      <w:r w:rsidRPr="00D86783">
        <w:rPr>
          <w:rFonts w:ascii="Times New Roman" w:hAnsi="Times New Roman"/>
          <w:sz w:val="24"/>
          <w:szCs w:val="24"/>
        </w:rPr>
        <w:t>;</w:t>
      </w:r>
    </w:p>
    <w:p w:rsidR="009A1537" w:rsidRPr="00D86783" w:rsidRDefault="009A1537" w:rsidP="009A1537">
      <w:pPr>
        <w:pStyle w:val="11"/>
        <w:numPr>
          <w:ilvl w:val="0"/>
          <w:numId w:val="1"/>
        </w:numPr>
        <w:rPr>
          <w:rFonts w:ascii="Times New Roman" w:hAnsi="Times New Roman"/>
          <w:sz w:val="24"/>
          <w:szCs w:val="24"/>
        </w:rPr>
      </w:pPr>
      <w:r w:rsidRPr="00D86783">
        <w:rPr>
          <w:rFonts w:ascii="Times New Roman" w:hAnsi="Times New Roman"/>
          <w:i/>
          <w:sz w:val="24"/>
          <w:szCs w:val="24"/>
        </w:rPr>
        <w:t>приходный ордер</w:t>
      </w:r>
      <w:r w:rsidRPr="00D86783">
        <w:rPr>
          <w:rFonts w:ascii="Times New Roman" w:hAnsi="Times New Roman"/>
          <w:sz w:val="24"/>
          <w:szCs w:val="24"/>
        </w:rPr>
        <w:t xml:space="preserve"> (ф.№ М-4)-используется для учета материалов, поступающих от поставщиков или из переработки;</w:t>
      </w:r>
    </w:p>
    <w:p w:rsidR="009A1537" w:rsidRDefault="009A1537" w:rsidP="009A1537">
      <w:pPr>
        <w:pStyle w:val="11"/>
        <w:numPr>
          <w:ilvl w:val="0"/>
          <w:numId w:val="1"/>
        </w:numPr>
        <w:rPr>
          <w:rFonts w:ascii="Times New Roman" w:hAnsi="Times New Roman"/>
          <w:sz w:val="24"/>
          <w:szCs w:val="24"/>
        </w:rPr>
      </w:pPr>
      <w:r w:rsidRPr="00D86783">
        <w:rPr>
          <w:rFonts w:ascii="Times New Roman" w:hAnsi="Times New Roman"/>
          <w:i/>
          <w:sz w:val="24"/>
          <w:szCs w:val="24"/>
        </w:rPr>
        <w:t xml:space="preserve">акт о приемке материалов </w:t>
      </w:r>
      <w:r>
        <w:rPr>
          <w:rFonts w:ascii="Times New Roman" w:hAnsi="Times New Roman"/>
          <w:sz w:val="24"/>
          <w:szCs w:val="24"/>
        </w:rPr>
        <w:t>(ф.№ М-7)-для оформления приемки материальных ценностей, имеющих  количественные и качественные расхождения с данными сопроводительных документов поставщика;</w:t>
      </w:r>
    </w:p>
    <w:p w:rsidR="009A1537" w:rsidRPr="00D86783" w:rsidRDefault="009A1537" w:rsidP="009A1537">
      <w:pPr>
        <w:pStyle w:val="11"/>
        <w:numPr>
          <w:ilvl w:val="0"/>
          <w:numId w:val="1"/>
        </w:numPr>
        <w:rPr>
          <w:rFonts w:ascii="Times New Roman" w:hAnsi="Times New Roman"/>
          <w:sz w:val="24"/>
          <w:szCs w:val="24"/>
        </w:rPr>
      </w:pPr>
      <w:r w:rsidRPr="00D86783">
        <w:rPr>
          <w:rFonts w:ascii="Times New Roman" w:hAnsi="Times New Roman"/>
          <w:i/>
          <w:sz w:val="24"/>
          <w:szCs w:val="24"/>
        </w:rPr>
        <w:t>требование-накладная</w:t>
      </w:r>
      <w:r>
        <w:rPr>
          <w:rFonts w:ascii="Times New Roman" w:hAnsi="Times New Roman"/>
          <w:sz w:val="24"/>
          <w:szCs w:val="24"/>
        </w:rPr>
        <w:t xml:space="preserve"> (ф.№ М-11)-используется для учета движения материальных ценностей внутри организации между структурными подразделениями или материально-ответственными лицами;</w:t>
      </w:r>
    </w:p>
    <w:p w:rsidR="009A1537" w:rsidRPr="00D86783" w:rsidRDefault="009A1537" w:rsidP="009A1537">
      <w:pPr>
        <w:pStyle w:val="11"/>
        <w:numPr>
          <w:ilvl w:val="0"/>
          <w:numId w:val="1"/>
        </w:numPr>
        <w:rPr>
          <w:rFonts w:ascii="Times New Roman" w:hAnsi="Times New Roman"/>
          <w:sz w:val="24"/>
          <w:szCs w:val="24"/>
        </w:rPr>
      </w:pPr>
      <w:r w:rsidRPr="00D86783">
        <w:rPr>
          <w:rFonts w:ascii="Times New Roman" w:hAnsi="Times New Roman"/>
          <w:i/>
          <w:sz w:val="24"/>
          <w:szCs w:val="24"/>
        </w:rPr>
        <w:t>накладная на отпуск материалов на сторону</w:t>
      </w:r>
      <w:r>
        <w:rPr>
          <w:rFonts w:ascii="Times New Roman" w:hAnsi="Times New Roman"/>
          <w:sz w:val="24"/>
          <w:szCs w:val="24"/>
        </w:rPr>
        <w:t xml:space="preserve"> (ф.№ М-15)-применяется для учета отпуска материальных ценностей хозяйствам своей организации, расположенным за пределами ее территории, или сторонним организациям</w:t>
      </w:r>
      <w:r w:rsidRPr="00D86783">
        <w:rPr>
          <w:rFonts w:ascii="Times New Roman" w:hAnsi="Times New Roman"/>
          <w:sz w:val="24"/>
          <w:szCs w:val="24"/>
        </w:rPr>
        <w:t>;</w:t>
      </w:r>
    </w:p>
    <w:p w:rsidR="009A1537" w:rsidRPr="00D86783" w:rsidRDefault="009A1537" w:rsidP="009A1537">
      <w:pPr>
        <w:pStyle w:val="11"/>
        <w:numPr>
          <w:ilvl w:val="0"/>
          <w:numId w:val="1"/>
        </w:numPr>
        <w:rPr>
          <w:rFonts w:ascii="Times New Roman" w:hAnsi="Times New Roman"/>
          <w:sz w:val="24"/>
          <w:szCs w:val="24"/>
        </w:rPr>
      </w:pPr>
      <w:r w:rsidRPr="00D86783">
        <w:rPr>
          <w:rFonts w:ascii="Times New Roman" w:hAnsi="Times New Roman"/>
          <w:i/>
          <w:sz w:val="24"/>
          <w:szCs w:val="24"/>
        </w:rPr>
        <w:t>карточка учета материалов</w:t>
      </w:r>
      <w:r>
        <w:rPr>
          <w:rFonts w:ascii="Times New Roman" w:hAnsi="Times New Roman"/>
          <w:sz w:val="24"/>
          <w:szCs w:val="24"/>
        </w:rPr>
        <w:t xml:space="preserve"> (ф.№ М-17)-предназначена для учета движения материалов на складе по каждому сорту,</w:t>
      </w:r>
      <w:r w:rsidRPr="00D86783">
        <w:rPr>
          <w:rFonts w:ascii="Times New Roman" w:hAnsi="Times New Roman"/>
          <w:sz w:val="24"/>
          <w:szCs w:val="24"/>
        </w:rPr>
        <w:t xml:space="preserve"> </w:t>
      </w:r>
      <w:r>
        <w:rPr>
          <w:rFonts w:ascii="Times New Roman" w:hAnsi="Times New Roman"/>
          <w:sz w:val="24"/>
          <w:szCs w:val="24"/>
        </w:rPr>
        <w:t>виду, размеру или другому признаку материала;</w:t>
      </w:r>
    </w:p>
    <w:p w:rsidR="009A1537" w:rsidRDefault="009A1537" w:rsidP="009A1537">
      <w:pPr>
        <w:pStyle w:val="11"/>
        <w:numPr>
          <w:ilvl w:val="0"/>
          <w:numId w:val="1"/>
        </w:numPr>
        <w:rPr>
          <w:rFonts w:ascii="Times New Roman" w:hAnsi="Times New Roman"/>
          <w:sz w:val="24"/>
          <w:szCs w:val="24"/>
        </w:rPr>
      </w:pPr>
      <w:r w:rsidRPr="00D86783">
        <w:rPr>
          <w:rFonts w:ascii="Times New Roman" w:hAnsi="Times New Roman"/>
          <w:i/>
          <w:sz w:val="24"/>
          <w:szCs w:val="24"/>
        </w:rPr>
        <w:t>акт об оприходовании материальных ценностей, полученных при разборке и демонтаже зданий и сооружений</w:t>
      </w:r>
      <w:r>
        <w:rPr>
          <w:rFonts w:ascii="Times New Roman" w:hAnsi="Times New Roman"/>
          <w:sz w:val="24"/>
          <w:szCs w:val="24"/>
        </w:rPr>
        <w:t xml:space="preserve"> (ф.№ М-35)-применяется для оформления оприходования материальных ценностей, полученных при разборке и демонтаже зданий и сооружений, пригодных для использования работ.</w:t>
      </w:r>
    </w:p>
    <w:p w:rsidR="009A1537" w:rsidRDefault="009A1537" w:rsidP="009A1537">
      <w:pPr>
        <w:pStyle w:val="11"/>
        <w:ind w:left="360"/>
        <w:rPr>
          <w:rFonts w:ascii="Times New Roman" w:hAnsi="Times New Roman"/>
          <w:sz w:val="24"/>
          <w:szCs w:val="24"/>
        </w:rPr>
      </w:pPr>
      <w:r>
        <w:rPr>
          <w:rFonts w:ascii="Times New Roman" w:hAnsi="Times New Roman"/>
          <w:sz w:val="24"/>
          <w:szCs w:val="24"/>
        </w:rPr>
        <w:t xml:space="preserve">        Общие данные по учету материальных ценностей и производственных запасов проверяются по статьям раздела II «Оборотные активы» актива баланса (ф.1) по строкам 210,211 ,212 ,213,218 и по таким бухгалтерским регистрам, как главная книга, журналы-ордера № 6,10,10/1,вспомогательная ведомость  № 10 при мемориально-ордерной форме учета или машинограммы, полученные на персональных  компьютерах.</w:t>
      </w: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Pr="009311B0" w:rsidRDefault="009A1537" w:rsidP="009A1537">
      <w:pPr>
        <w:rPr>
          <w:lang w:eastAsia="ru-RU"/>
        </w:rPr>
      </w:pPr>
    </w:p>
    <w:p w:rsidR="009A1537" w:rsidRDefault="009A1537" w:rsidP="009A1537">
      <w:pPr>
        <w:pStyle w:val="ConsNormal"/>
        <w:widowControl/>
        <w:spacing w:line="360" w:lineRule="auto"/>
        <w:ind w:right="0"/>
        <w:jc w:val="center"/>
        <w:rPr>
          <w:rFonts w:ascii="Times New Roman" w:hAnsi="Times New Roman" w:cs="Times New Roman"/>
          <w:b/>
          <w:bCs/>
        </w:rPr>
      </w:pPr>
      <w:r w:rsidRPr="009311B0">
        <w:rPr>
          <w:rFonts w:ascii="Times New Roman" w:hAnsi="Times New Roman" w:cs="Times New Roman"/>
          <w:b/>
          <w:bCs/>
        </w:rPr>
        <w:t>Глава 2.</w:t>
      </w:r>
      <w:r>
        <w:rPr>
          <w:rFonts w:ascii="Times New Roman" w:hAnsi="Times New Roman" w:cs="Times New Roman"/>
          <w:b/>
          <w:bCs/>
        </w:rPr>
        <w:t xml:space="preserve">Планирование, содержание и методика проверки аудита материально-производственных запасов </w:t>
      </w:r>
    </w:p>
    <w:p w:rsidR="009A1537" w:rsidRDefault="009A1537" w:rsidP="009A1537">
      <w:pPr>
        <w:pStyle w:val="12"/>
        <w:widowControl w:val="0"/>
        <w:ind w:firstLine="0"/>
        <w:jc w:val="center"/>
        <w:rPr>
          <w:b/>
          <w:bCs/>
          <w:sz w:val="24"/>
          <w:szCs w:val="24"/>
        </w:rPr>
      </w:pPr>
      <w:r w:rsidRPr="009311B0">
        <w:rPr>
          <w:b/>
          <w:bCs/>
          <w:sz w:val="24"/>
          <w:szCs w:val="24"/>
        </w:rPr>
        <w:t xml:space="preserve">2.1.  </w:t>
      </w:r>
      <w:r>
        <w:rPr>
          <w:b/>
          <w:bCs/>
          <w:sz w:val="24"/>
          <w:szCs w:val="24"/>
        </w:rPr>
        <w:t>Планирование аудиторской проверки</w:t>
      </w:r>
    </w:p>
    <w:p w:rsidR="009A1537" w:rsidRDefault="009A1537" w:rsidP="009A1537">
      <w:pPr>
        <w:pStyle w:val="12"/>
        <w:widowControl w:val="0"/>
        <w:ind w:firstLine="0"/>
        <w:jc w:val="left"/>
        <w:rPr>
          <w:bCs/>
          <w:sz w:val="24"/>
          <w:szCs w:val="24"/>
        </w:rPr>
      </w:pPr>
      <w:r w:rsidRPr="002212E1">
        <w:rPr>
          <w:bCs/>
          <w:sz w:val="24"/>
          <w:szCs w:val="24"/>
        </w:rPr>
        <w:t>Планирование аудиторской деятельности регулируется федеральным стандартом № 3 «Планирование аудита».</w:t>
      </w:r>
      <w:r>
        <w:rPr>
          <w:bCs/>
          <w:sz w:val="24"/>
          <w:szCs w:val="24"/>
        </w:rPr>
        <w:t xml:space="preserve"> </w:t>
      </w:r>
      <w:r w:rsidRPr="002212E1">
        <w:rPr>
          <w:bCs/>
          <w:sz w:val="24"/>
          <w:szCs w:val="24"/>
        </w:rPr>
        <w:t>Положения стандарта применяются в первую очередь к повторяющемуся аудиту (проверкам, которые аудиторская организация проводит в отношении данного аудируемого лица не первый год).</w:t>
      </w:r>
      <w:r>
        <w:rPr>
          <w:bCs/>
          <w:sz w:val="24"/>
          <w:szCs w:val="24"/>
        </w:rPr>
        <w:t xml:space="preserve"> Для аудиторской проверки, которая проводится в отношении данного аудируемого лица в первый раз, аудитору требуется расширить процесс планирования, включив в него другие вопросы помимо тех, которые указаны в стандарте № 3.</w:t>
      </w:r>
    </w:p>
    <w:p w:rsidR="009A1537" w:rsidRDefault="009A1537" w:rsidP="009A1537">
      <w:pPr>
        <w:pStyle w:val="12"/>
        <w:widowControl w:val="0"/>
        <w:ind w:firstLine="0"/>
        <w:jc w:val="left"/>
        <w:rPr>
          <w:bCs/>
          <w:sz w:val="24"/>
          <w:szCs w:val="24"/>
        </w:rPr>
      </w:pPr>
      <w:r>
        <w:rPr>
          <w:bCs/>
          <w:sz w:val="24"/>
          <w:szCs w:val="24"/>
        </w:rPr>
        <w:t>Будучи начальным этапом проведения аудита, планирование состоит в разработке аудиторской организацией:</w:t>
      </w:r>
    </w:p>
    <w:p w:rsidR="009A1537" w:rsidRPr="002212E1" w:rsidRDefault="009A1537" w:rsidP="009A1537">
      <w:pPr>
        <w:pStyle w:val="12"/>
        <w:widowControl w:val="0"/>
        <w:numPr>
          <w:ilvl w:val="0"/>
          <w:numId w:val="11"/>
        </w:numPr>
        <w:jc w:val="left"/>
        <w:rPr>
          <w:bCs/>
          <w:sz w:val="24"/>
          <w:szCs w:val="24"/>
        </w:rPr>
      </w:pPr>
      <w:r>
        <w:rPr>
          <w:bCs/>
          <w:sz w:val="24"/>
          <w:szCs w:val="24"/>
        </w:rPr>
        <w:t>стратегии   аудита, выражающейся в разработке общего плана аудита с указанием ожидаемого объема, графиков и сроков проведения аудита</w:t>
      </w:r>
      <w:r w:rsidRPr="002212E1">
        <w:rPr>
          <w:bCs/>
          <w:sz w:val="24"/>
          <w:szCs w:val="24"/>
        </w:rPr>
        <w:t>;</w:t>
      </w:r>
    </w:p>
    <w:p w:rsidR="009A1537" w:rsidRDefault="009A1537" w:rsidP="009A1537">
      <w:pPr>
        <w:pStyle w:val="12"/>
        <w:widowControl w:val="0"/>
        <w:numPr>
          <w:ilvl w:val="0"/>
          <w:numId w:val="11"/>
        </w:numPr>
        <w:jc w:val="left"/>
        <w:rPr>
          <w:bCs/>
          <w:sz w:val="24"/>
          <w:szCs w:val="24"/>
        </w:rPr>
      </w:pPr>
      <w:r>
        <w:rPr>
          <w:bCs/>
          <w:sz w:val="24"/>
          <w:szCs w:val="24"/>
        </w:rPr>
        <w:t>детального подхода к ожидаемому характеру, срокам проведения и объему аудиторских процедур</w:t>
      </w:r>
      <w:r w:rsidRPr="002212E1">
        <w:rPr>
          <w:bCs/>
          <w:sz w:val="24"/>
          <w:szCs w:val="24"/>
        </w:rPr>
        <w:t>;</w:t>
      </w:r>
      <w:r>
        <w:rPr>
          <w:bCs/>
          <w:sz w:val="24"/>
          <w:szCs w:val="24"/>
        </w:rPr>
        <w:t xml:space="preserve"> в разработке аудиторской программы, определяющей объем, виды и последовательность осуществления аудиторских процедур, необходимых для формирования аудиторской организацией объективного и обоснованного мнения о бухгалтерской отчетности.</w:t>
      </w:r>
    </w:p>
    <w:p w:rsidR="009A1537" w:rsidRDefault="009A1537" w:rsidP="009A1537">
      <w:pPr>
        <w:pStyle w:val="12"/>
        <w:widowControl w:val="0"/>
        <w:ind w:firstLine="0"/>
        <w:jc w:val="left"/>
        <w:rPr>
          <w:bCs/>
          <w:sz w:val="24"/>
          <w:szCs w:val="24"/>
        </w:rPr>
      </w:pPr>
      <w:r>
        <w:rPr>
          <w:bCs/>
          <w:sz w:val="24"/>
          <w:szCs w:val="24"/>
        </w:rPr>
        <w:t>Планируя порядок проведения аудита, аудиторская организация должна руководствоваться как общими, так и частными принципами проведения аудита: комплексностью, непрерывностью, и оптимальностью.</w:t>
      </w:r>
    </w:p>
    <w:p w:rsidR="009A1537" w:rsidRPr="002212E1" w:rsidRDefault="009A1537" w:rsidP="009A1537">
      <w:pPr>
        <w:pStyle w:val="12"/>
        <w:widowControl w:val="0"/>
        <w:ind w:firstLine="0"/>
        <w:jc w:val="left"/>
        <w:rPr>
          <w:bCs/>
          <w:sz w:val="24"/>
          <w:szCs w:val="24"/>
        </w:rPr>
      </w:pPr>
      <w:r>
        <w:rPr>
          <w:bCs/>
          <w:sz w:val="24"/>
          <w:szCs w:val="24"/>
        </w:rPr>
        <w:t>Планирование аудита включает следующие основные этапы: предварительный</w:t>
      </w:r>
      <w:r w:rsidRPr="002212E1">
        <w:rPr>
          <w:bCs/>
          <w:sz w:val="24"/>
          <w:szCs w:val="24"/>
        </w:rPr>
        <w:t>;</w:t>
      </w:r>
      <w:r>
        <w:rPr>
          <w:bCs/>
          <w:sz w:val="24"/>
          <w:szCs w:val="24"/>
        </w:rPr>
        <w:t xml:space="preserve"> подготовки и составления общего плана аудита</w:t>
      </w:r>
      <w:r w:rsidRPr="002212E1">
        <w:rPr>
          <w:bCs/>
          <w:sz w:val="24"/>
          <w:szCs w:val="24"/>
        </w:rPr>
        <w:t>;</w:t>
      </w:r>
      <w:r>
        <w:rPr>
          <w:bCs/>
          <w:sz w:val="24"/>
          <w:szCs w:val="24"/>
        </w:rPr>
        <w:t xml:space="preserve"> и составления программы аудита.</w:t>
      </w:r>
    </w:p>
    <w:p w:rsidR="009A1537" w:rsidRPr="009311B0" w:rsidRDefault="009A1537" w:rsidP="009A1537">
      <w:pPr>
        <w:pStyle w:val="31"/>
        <w:ind w:left="0" w:firstLine="709"/>
        <w:jc w:val="both"/>
        <w:rPr>
          <w:sz w:val="24"/>
          <w:szCs w:val="24"/>
        </w:rPr>
      </w:pPr>
      <w:r>
        <w:rPr>
          <w:bCs/>
          <w:sz w:val="24"/>
          <w:szCs w:val="24"/>
        </w:rPr>
        <w:t xml:space="preserve">В курсовой работе приведен пример проведения аудита материально-производственных запасов на основе данных ООО «Алтайпрофиль». Данная организация </w:t>
      </w:r>
      <w:r w:rsidRPr="009311B0">
        <w:rPr>
          <w:sz w:val="24"/>
          <w:szCs w:val="24"/>
        </w:rPr>
        <w:t>занимается производством, монтажом и установкой пластиковых окон и дверей.</w:t>
      </w:r>
    </w:p>
    <w:p w:rsidR="009A1537" w:rsidRPr="009311B0" w:rsidRDefault="009A1537" w:rsidP="009A1537">
      <w:pPr>
        <w:pStyle w:val="12"/>
        <w:widowControl w:val="0"/>
        <w:rPr>
          <w:sz w:val="24"/>
          <w:szCs w:val="24"/>
        </w:rPr>
      </w:pPr>
      <w:r w:rsidRPr="009311B0">
        <w:rPr>
          <w:sz w:val="24"/>
          <w:szCs w:val="24"/>
        </w:rPr>
        <w:t>ООО «Алтайпрофиль» имеет здание производственного цеха, где установлены машины, оборудование и станки; офисное помещение. Склад находится на территории производственного цеха, где хранится фурнитура и комплектующие. Выдачей материалов занимается кладовщик, с которым заключен договор о материальной ответственности.</w:t>
      </w:r>
    </w:p>
    <w:p w:rsidR="009A1537" w:rsidRPr="009311B0" w:rsidRDefault="009A1537" w:rsidP="009A1537">
      <w:pPr>
        <w:pStyle w:val="31"/>
        <w:rPr>
          <w:sz w:val="24"/>
          <w:szCs w:val="24"/>
        </w:rPr>
      </w:pPr>
      <w:r w:rsidRPr="009311B0">
        <w:rPr>
          <w:sz w:val="24"/>
          <w:szCs w:val="24"/>
        </w:rPr>
        <w:t>Основными видами деятельности Общества являются:</w:t>
      </w:r>
    </w:p>
    <w:p w:rsidR="009A1537" w:rsidRPr="009311B0" w:rsidRDefault="009A1537" w:rsidP="009A1537">
      <w:pPr>
        <w:spacing w:line="360" w:lineRule="auto"/>
        <w:ind w:firstLine="720"/>
        <w:jc w:val="both"/>
        <w:rPr>
          <w:rFonts w:ascii="Times New Roman" w:hAnsi="Times New Roman"/>
          <w:sz w:val="24"/>
          <w:szCs w:val="24"/>
        </w:rPr>
      </w:pPr>
      <w:r w:rsidRPr="009311B0">
        <w:rPr>
          <w:rFonts w:ascii="Times New Roman" w:hAnsi="Times New Roman"/>
          <w:sz w:val="24"/>
          <w:szCs w:val="24"/>
        </w:rPr>
        <w:t>• производство и монтаж строительных конструкций и изделий;</w:t>
      </w:r>
    </w:p>
    <w:p w:rsidR="009A1537" w:rsidRPr="009311B0" w:rsidRDefault="009A1537" w:rsidP="009A1537">
      <w:pPr>
        <w:spacing w:line="360" w:lineRule="auto"/>
        <w:ind w:firstLine="720"/>
        <w:jc w:val="both"/>
        <w:rPr>
          <w:rFonts w:ascii="Times New Roman" w:hAnsi="Times New Roman"/>
          <w:sz w:val="24"/>
          <w:szCs w:val="24"/>
        </w:rPr>
      </w:pPr>
      <w:r w:rsidRPr="009311B0">
        <w:rPr>
          <w:rFonts w:ascii="Times New Roman" w:hAnsi="Times New Roman"/>
          <w:sz w:val="24"/>
          <w:szCs w:val="24"/>
        </w:rPr>
        <w:t>• производство строительных материалов;</w:t>
      </w:r>
    </w:p>
    <w:p w:rsidR="009A1537" w:rsidRPr="009311B0" w:rsidRDefault="009A1537" w:rsidP="009A1537">
      <w:pPr>
        <w:spacing w:line="360" w:lineRule="auto"/>
        <w:ind w:firstLine="720"/>
        <w:jc w:val="both"/>
        <w:rPr>
          <w:rFonts w:ascii="Times New Roman" w:hAnsi="Times New Roman"/>
          <w:sz w:val="24"/>
          <w:szCs w:val="24"/>
        </w:rPr>
      </w:pPr>
      <w:r w:rsidRPr="009311B0">
        <w:rPr>
          <w:rFonts w:ascii="Times New Roman" w:hAnsi="Times New Roman"/>
          <w:sz w:val="24"/>
          <w:szCs w:val="24"/>
        </w:rPr>
        <w:t>• оптовая и розничная торговля товарами;</w:t>
      </w:r>
    </w:p>
    <w:p w:rsidR="009A1537" w:rsidRPr="009311B0" w:rsidRDefault="009A1537" w:rsidP="009A1537">
      <w:pPr>
        <w:spacing w:line="360" w:lineRule="auto"/>
        <w:ind w:firstLine="720"/>
        <w:jc w:val="both"/>
        <w:rPr>
          <w:sz w:val="24"/>
          <w:szCs w:val="24"/>
        </w:rPr>
      </w:pPr>
      <w:r w:rsidRPr="009311B0">
        <w:rPr>
          <w:rFonts w:ascii="Times New Roman" w:hAnsi="Times New Roman"/>
          <w:sz w:val="24"/>
          <w:szCs w:val="24"/>
        </w:rPr>
        <w:t xml:space="preserve">• организация и проведение выставок, ярмарок, торгов, аукционов и т.д., открытие </w:t>
      </w:r>
    </w:p>
    <w:p w:rsidR="009A1537" w:rsidRPr="009311B0" w:rsidRDefault="009A1537" w:rsidP="009A1537">
      <w:pPr>
        <w:pStyle w:val="a5"/>
        <w:spacing w:line="360" w:lineRule="auto"/>
        <w:ind w:firstLine="851"/>
        <w:rPr>
          <w:sz w:val="24"/>
          <w:szCs w:val="24"/>
        </w:rPr>
      </w:pPr>
      <w:r>
        <w:rPr>
          <w:sz w:val="24"/>
          <w:szCs w:val="24"/>
        </w:rPr>
        <w:t>В рассмотренном мною примере,  в процессе</w:t>
      </w:r>
      <w:r w:rsidRPr="009311B0">
        <w:rPr>
          <w:sz w:val="24"/>
          <w:szCs w:val="24"/>
        </w:rPr>
        <w:t xml:space="preserve"> производства наблюдается увеличение валового оборота (на 4,9%) по сравнению с предыдущим 2006 годом.</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Полная инвентаризация материально-производственных запасов на предприятии проводится один раз в год, выборочная инвентаризация проходит один раз в месяц.</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Бухгалтерский учет материалов осуществляется без применения счетов 15 и 16.</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Из-за частой смены кладовщиков и в связи с расширением производства руководством ООО решено провести аудиторскую проверку материально-производственных запасов.</w:t>
      </w: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12"/>
        <w:widowControl w:val="0"/>
        <w:ind w:firstLine="0"/>
        <w:jc w:val="left"/>
        <w:rPr>
          <w:bCs/>
          <w:sz w:val="24"/>
          <w:szCs w:val="24"/>
        </w:rPr>
      </w:pPr>
    </w:p>
    <w:p w:rsidR="009A1537" w:rsidRPr="002212E1" w:rsidRDefault="009A1537" w:rsidP="009A1537">
      <w:pPr>
        <w:pStyle w:val="12"/>
        <w:widowControl w:val="0"/>
        <w:ind w:firstLine="0"/>
        <w:jc w:val="left"/>
        <w:rPr>
          <w:bCs/>
          <w:sz w:val="24"/>
          <w:szCs w:val="24"/>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pStyle w:val="ConsNormal"/>
        <w:widowControl/>
        <w:spacing w:line="360" w:lineRule="auto"/>
        <w:ind w:right="0" w:firstLine="851"/>
        <w:jc w:val="both"/>
        <w:rPr>
          <w:rFonts w:ascii="Times New Roman" w:hAnsi="Times New Roman" w:cs="Times New Roman"/>
        </w:rPr>
      </w:pPr>
    </w:p>
    <w:p w:rsidR="009A1537" w:rsidRDefault="009A1537" w:rsidP="009A1537">
      <w:pPr>
        <w:jc w:val="center"/>
        <w:rPr>
          <w:rFonts w:ascii="Times New Roman" w:hAnsi="Times New Roman"/>
          <w:b/>
        </w:rPr>
      </w:pPr>
    </w:p>
    <w:p w:rsidR="009A1537" w:rsidRDefault="009A1537" w:rsidP="009A1537">
      <w:pPr>
        <w:rPr>
          <w:rFonts w:ascii="Times New Roman" w:hAnsi="Times New Roman"/>
          <w:b/>
        </w:rPr>
      </w:pPr>
    </w:p>
    <w:p w:rsidR="009A1537" w:rsidRPr="009311B0" w:rsidRDefault="009A1537" w:rsidP="009A1537">
      <w:pPr>
        <w:spacing w:line="360" w:lineRule="auto"/>
        <w:rPr>
          <w:rFonts w:ascii="Times New Roman" w:hAnsi="Times New Roman"/>
          <w:sz w:val="28"/>
          <w:szCs w:val="28"/>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p>
    <w:p w:rsidR="009A1537" w:rsidRPr="009311B0" w:rsidRDefault="009A1537" w:rsidP="009A1537">
      <w:pPr>
        <w:pStyle w:val="ConsNormal"/>
        <w:widowControl/>
        <w:spacing w:line="360" w:lineRule="auto"/>
        <w:ind w:right="0" w:firstLine="851"/>
        <w:jc w:val="both"/>
        <w:rPr>
          <w:rFonts w:ascii="Times New Roman" w:hAnsi="Times New Roman" w:cs="Times New Roman"/>
        </w:rPr>
      </w:pPr>
    </w:p>
    <w:p w:rsidR="009A1537" w:rsidRPr="009311B0" w:rsidRDefault="009A1537" w:rsidP="009A1537">
      <w:pPr>
        <w:pStyle w:val="ConsNormal"/>
        <w:widowControl/>
        <w:spacing w:line="360" w:lineRule="auto"/>
        <w:ind w:right="0" w:firstLine="851"/>
        <w:jc w:val="center"/>
        <w:rPr>
          <w:rFonts w:ascii="Times New Roman" w:hAnsi="Times New Roman" w:cs="Times New Roman"/>
          <w:b/>
          <w:bCs/>
        </w:rPr>
      </w:pPr>
      <w:r w:rsidRPr="009311B0">
        <w:rPr>
          <w:rFonts w:ascii="Times New Roman" w:hAnsi="Times New Roman" w:cs="Times New Roman"/>
          <w:b/>
          <w:bCs/>
        </w:rPr>
        <w:t xml:space="preserve">2.2. </w:t>
      </w:r>
      <w:r>
        <w:rPr>
          <w:rFonts w:ascii="Times New Roman" w:hAnsi="Times New Roman" w:cs="Times New Roman"/>
          <w:b/>
          <w:bCs/>
        </w:rPr>
        <w:t xml:space="preserve">Содержание общего плана проведения аудиторской проверки </w:t>
      </w:r>
    </w:p>
    <w:p w:rsidR="009A1537" w:rsidRDefault="009A1537" w:rsidP="009A1537">
      <w:pPr>
        <w:pStyle w:val="ConsNormal"/>
        <w:widowControl/>
        <w:spacing w:line="360" w:lineRule="auto"/>
        <w:ind w:right="0" w:firstLine="851"/>
        <w:rPr>
          <w:rFonts w:ascii="Times New Roman" w:hAnsi="Times New Roman" w:cs="Times New Roman"/>
          <w:bCs/>
        </w:rPr>
      </w:pPr>
      <w:r w:rsidRPr="002D0D2B">
        <w:rPr>
          <w:rFonts w:ascii="Times New Roman" w:hAnsi="Times New Roman" w:cs="Times New Roman"/>
          <w:bCs/>
        </w:rPr>
        <w:t>Разработка общего плана и программы аудиторской проверки основывается на предварительных данных об экономическом субъекте, а также  на результатах проведенных аналитических процедур.</w:t>
      </w:r>
    </w:p>
    <w:p w:rsidR="009A1537" w:rsidRPr="002D0D2B" w:rsidRDefault="009A1537" w:rsidP="009A1537">
      <w:pPr>
        <w:pStyle w:val="ConsNormal"/>
        <w:widowControl/>
        <w:spacing w:line="360" w:lineRule="auto"/>
        <w:ind w:right="0" w:firstLine="851"/>
        <w:rPr>
          <w:rFonts w:ascii="Times New Roman" w:hAnsi="Times New Roman" w:cs="Times New Roman"/>
          <w:bCs/>
        </w:rPr>
      </w:pPr>
      <w:r>
        <w:rPr>
          <w:rFonts w:ascii="Times New Roman" w:hAnsi="Times New Roman" w:cs="Times New Roman"/>
          <w:bCs/>
        </w:rPr>
        <w:t xml:space="preserve">Проведением аналитических процедур аудиторская организация должна выявить области, значимые для аудита. Сложность, объем, и сроки проведения аналитических процедур аудиторской организации следует варьировать в зависимости от объема и сложности данных  бухгалтерской отчетности экономического субъекта. </w:t>
      </w:r>
    </w:p>
    <w:p w:rsidR="009A1537" w:rsidRDefault="009A1537" w:rsidP="009A1537">
      <w:pPr>
        <w:pStyle w:val="31"/>
        <w:overflowPunct w:val="0"/>
        <w:autoSpaceDE w:val="0"/>
        <w:autoSpaceDN w:val="0"/>
        <w:adjustRightInd w:val="0"/>
        <w:spacing w:after="0"/>
        <w:ind w:left="0" w:firstLine="540"/>
        <w:rPr>
          <w:color w:val="000000"/>
          <w:sz w:val="24"/>
          <w:szCs w:val="24"/>
        </w:rPr>
      </w:pPr>
      <w:r>
        <w:rPr>
          <w:color w:val="000000"/>
          <w:sz w:val="24"/>
          <w:szCs w:val="24"/>
        </w:rPr>
        <w:t>Общий план-это руководство осуществления программы аудита. В процессе проведения аудиторской проверки у аудиторской организации могут возникнуть основания для пересмотра отдельных положений общего плана. Вносимые в план изменения, а также причины изменений аудитору следует подробно документировать.</w:t>
      </w:r>
    </w:p>
    <w:p w:rsidR="009A1537" w:rsidRDefault="009A1537" w:rsidP="009A1537">
      <w:pPr>
        <w:pStyle w:val="31"/>
        <w:overflowPunct w:val="0"/>
        <w:autoSpaceDE w:val="0"/>
        <w:autoSpaceDN w:val="0"/>
        <w:adjustRightInd w:val="0"/>
        <w:spacing w:after="0"/>
        <w:ind w:left="0" w:firstLine="540"/>
        <w:rPr>
          <w:color w:val="000000"/>
          <w:sz w:val="24"/>
          <w:szCs w:val="24"/>
        </w:rPr>
      </w:pPr>
      <w:r>
        <w:rPr>
          <w:color w:val="000000"/>
          <w:sz w:val="24"/>
          <w:szCs w:val="24"/>
        </w:rPr>
        <w:t>В общем плане необходимо предусмотреть сроки проведения аудита и составить график его проведения, подготовки отчета (информации руководству экономического субъекта) и аудиторского заключения. В процессе планирования необходимо учесть реальные трудозатраты, уровень существенности, проведенную оценку аудиторских рисков.</w:t>
      </w:r>
    </w:p>
    <w:p w:rsidR="009A1537" w:rsidRDefault="009A1537" w:rsidP="009A1537">
      <w:pPr>
        <w:pStyle w:val="31"/>
        <w:overflowPunct w:val="0"/>
        <w:autoSpaceDE w:val="0"/>
        <w:autoSpaceDN w:val="0"/>
        <w:adjustRightInd w:val="0"/>
        <w:spacing w:after="0"/>
        <w:ind w:left="0" w:firstLine="540"/>
        <w:rPr>
          <w:color w:val="000000"/>
          <w:sz w:val="24"/>
          <w:szCs w:val="24"/>
        </w:rPr>
      </w:pPr>
      <w:r>
        <w:rPr>
          <w:color w:val="000000"/>
          <w:sz w:val="24"/>
          <w:szCs w:val="24"/>
        </w:rPr>
        <w:t>В общем плане аудиторская организация определяет способ проведения аудита на основании результатов предварительного анализа, оценки надежности системы внутреннего контроля и рисков аудита. Когда принимается решение о проведении выборочного аудита, аудитор формирует аудиторскую выборку.</w:t>
      </w:r>
    </w:p>
    <w:p w:rsidR="009A1537" w:rsidRDefault="009A1537" w:rsidP="009A1537">
      <w:pPr>
        <w:pStyle w:val="31"/>
        <w:overflowPunct w:val="0"/>
        <w:autoSpaceDE w:val="0"/>
        <w:autoSpaceDN w:val="0"/>
        <w:adjustRightInd w:val="0"/>
        <w:spacing w:after="0"/>
        <w:ind w:left="540" w:firstLine="0"/>
        <w:rPr>
          <w:color w:val="000000"/>
          <w:sz w:val="24"/>
          <w:szCs w:val="24"/>
        </w:rPr>
      </w:pPr>
      <w:r>
        <w:rPr>
          <w:color w:val="000000"/>
          <w:sz w:val="24"/>
          <w:szCs w:val="24"/>
        </w:rPr>
        <w:t>В общем плане следует предусмотреть:</w:t>
      </w:r>
    </w:p>
    <w:p w:rsidR="009A1537" w:rsidRPr="002D0D2B" w:rsidRDefault="009A1537" w:rsidP="009A1537">
      <w:pPr>
        <w:pStyle w:val="31"/>
        <w:numPr>
          <w:ilvl w:val="0"/>
          <w:numId w:val="10"/>
        </w:numPr>
        <w:overflowPunct w:val="0"/>
        <w:autoSpaceDE w:val="0"/>
        <w:autoSpaceDN w:val="0"/>
        <w:adjustRightInd w:val="0"/>
        <w:spacing w:after="0"/>
        <w:rPr>
          <w:color w:val="000000"/>
          <w:sz w:val="24"/>
          <w:szCs w:val="24"/>
        </w:rPr>
      </w:pPr>
      <w:r>
        <w:rPr>
          <w:color w:val="000000"/>
          <w:sz w:val="24"/>
          <w:szCs w:val="24"/>
        </w:rPr>
        <w:t>конкретные области, подлежащие изучению, чтобы аудит был объективным</w:t>
      </w:r>
      <w:r w:rsidRPr="002D0D2B">
        <w:rPr>
          <w:color w:val="000000"/>
          <w:sz w:val="24"/>
          <w:szCs w:val="24"/>
        </w:rPr>
        <w:t>;</w:t>
      </w:r>
    </w:p>
    <w:p w:rsidR="009A1537" w:rsidRPr="002D0D2B" w:rsidRDefault="009A1537" w:rsidP="009A1537">
      <w:pPr>
        <w:pStyle w:val="31"/>
        <w:numPr>
          <w:ilvl w:val="0"/>
          <w:numId w:val="10"/>
        </w:numPr>
        <w:overflowPunct w:val="0"/>
        <w:autoSpaceDE w:val="0"/>
        <w:autoSpaceDN w:val="0"/>
        <w:adjustRightInd w:val="0"/>
        <w:spacing w:after="0"/>
        <w:rPr>
          <w:color w:val="000000"/>
          <w:sz w:val="24"/>
          <w:szCs w:val="24"/>
        </w:rPr>
      </w:pPr>
      <w:r>
        <w:rPr>
          <w:color w:val="000000"/>
          <w:sz w:val="24"/>
          <w:szCs w:val="24"/>
        </w:rPr>
        <w:t>существенные моменты, которые следует охватить</w:t>
      </w:r>
      <w:r w:rsidRPr="002D0D2B">
        <w:rPr>
          <w:color w:val="000000"/>
          <w:sz w:val="24"/>
          <w:szCs w:val="24"/>
        </w:rPr>
        <w:t>;</w:t>
      </w:r>
    </w:p>
    <w:p w:rsidR="009A1537" w:rsidRPr="002D0D2B" w:rsidRDefault="009A1537" w:rsidP="009A1537">
      <w:pPr>
        <w:pStyle w:val="31"/>
        <w:numPr>
          <w:ilvl w:val="0"/>
          <w:numId w:val="10"/>
        </w:numPr>
        <w:overflowPunct w:val="0"/>
        <w:autoSpaceDE w:val="0"/>
        <w:autoSpaceDN w:val="0"/>
        <w:adjustRightInd w:val="0"/>
        <w:spacing w:after="0"/>
        <w:rPr>
          <w:color w:val="000000"/>
          <w:sz w:val="24"/>
          <w:szCs w:val="24"/>
        </w:rPr>
      </w:pPr>
      <w:r>
        <w:rPr>
          <w:color w:val="000000"/>
          <w:sz w:val="24"/>
          <w:szCs w:val="24"/>
        </w:rPr>
        <w:t>формирование аудиторской группы, ее численность и квалификацию специалистов, привлекаемых к проведению проверки</w:t>
      </w:r>
      <w:r w:rsidRPr="002D0D2B">
        <w:rPr>
          <w:color w:val="000000"/>
          <w:sz w:val="24"/>
          <w:szCs w:val="24"/>
        </w:rPr>
        <w:t>;</w:t>
      </w:r>
    </w:p>
    <w:p w:rsidR="009A1537" w:rsidRPr="002D0D2B" w:rsidRDefault="009A1537" w:rsidP="009A1537">
      <w:pPr>
        <w:pStyle w:val="31"/>
        <w:numPr>
          <w:ilvl w:val="0"/>
          <w:numId w:val="10"/>
        </w:numPr>
        <w:overflowPunct w:val="0"/>
        <w:autoSpaceDE w:val="0"/>
        <w:autoSpaceDN w:val="0"/>
        <w:adjustRightInd w:val="0"/>
        <w:spacing w:after="0"/>
        <w:rPr>
          <w:color w:val="000000"/>
          <w:sz w:val="24"/>
          <w:szCs w:val="24"/>
        </w:rPr>
      </w:pPr>
      <w:r>
        <w:rPr>
          <w:color w:val="000000"/>
          <w:sz w:val="24"/>
          <w:szCs w:val="24"/>
        </w:rPr>
        <w:t>распределение аудиторов в соответствии с их профессиональными качествами и должностными уровнями по конкретным участкам аудиторской проверки</w:t>
      </w:r>
      <w:r w:rsidRPr="002D0D2B">
        <w:rPr>
          <w:color w:val="000000"/>
          <w:sz w:val="24"/>
          <w:szCs w:val="24"/>
        </w:rPr>
        <w:t>;</w:t>
      </w:r>
    </w:p>
    <w:p w:rsidR="009A1537" w:rsidRPr="002D0D2B" w:rsidRDefault="009A1537" w:rsidP="009A1537">
      <w:pPr>
        <w:pStyle w:val="31"/>
        <w:numPr>
          <w:ilvl w:val="0"/>
          <w:numId w:val="10"/>
        </w:numPr>
        <w:overflowPunct w:val="0"/>
        <w:autoSpaceDE w:val="0"/>
        <w:autoSpaceDN w:val="0"/>
        <w:adjustRightInd w:val="0"/>
        <w:spacing w:after="0"/>
        <w:rPr>
          <w:color w:val="000000"/>
          <w:sz w:val="24"/>
          <w:szCs w:val="24"/>
        </w:rPr>
      </w:pPr>
      <w:r>
        <w:rPr>
          <w:color w:val="000000"/>
          <w:sz w:val="24"/>
          <w:szCs w:val="24"/>
        </w:rPr>
        <w:t>стандарты, процедуры, методики или документы, с которыми следует ознакомить группу аудиторов</w:t>
      </w:r>
      <w:r w:rsidRPr="002D0D2B">
        <w:rPr>
          <w:color w:val="000000"/>
          <w:sz w:val="24"/>
          <w:szCs w:val="24"/>
        </w:rPr>
        <w:t>;</w:t>
      </w:r>
    </w:p>
    <w:p w:rsidR="009A1537" w:rsidRPr="002D0D2B" w:rsidRDefault="009A1537" w:rsidP="009A1537">
      <w:pPr>
        <w:pStyle w:val="31"/>
        <w:numPr>
          <w:ilvl w:val="0"/>
          <w:numId w:val="10"/>
        </w:numPr>
        <w:overflowPunct w:val="0"/>
        <w:autoSpaceDE w:val="0"/>
        <w:autoSpaceDN w:val="0"/>
        <w:adjustRightInd w:val="0"/>
        <w:spacing w:after="0"/>
        <w:rPr>
          <w:color w:val="000000"/>
          <w:sz w:val="24"/>
          <w:szCs w:val="24"/>
        </w:rPr>
      </w:pPr>
      <w:r>
        <w:rPr>
          <w:color w:val="000000"/>
          <w:sz w:val="24"/>
          <w:szCs w:val="24"/>
        </w:rPr>
        <w:t>бюджет рабочего времени для каждого этапа аудита</w:t>
      </w:r>
      <w:r w:rsidRPr="002D0D2B">
        <w:rPr>
          <w:color w:val="000000"/>
          <w:sz w:val="24"/>
          <w:szCs w:val="24"/>
        </w:rPr>
        <w:t>;</w:t>
      </w:r>
    </w:p>
    <w:p w:rsidR="009A1537" w:rsidRPr="002D0D2B" w:rsidRDefault="009A1537" w:rsidP="009A1537">
      <w:pPr>
        <w:pStyle w:val="31"/>
        <w:numPr>
          <w:ilvl w:val="0"/>
          <w:numId w:val="10"/>
        </w:numPr>
        <w:overflowPunct w:val="0"/>
        <w:autoSpaceDE w:val="0"/>
        <w:autoSpaceDN w:val="0"/>
        <w:adjustRightInd w:val="0"/>
        <w:spacing w:after="0"/>
        <w:rPr>
          <w:color w:val="000000"/>
          <w:sz w:val="24"/>
          <w:szCs w:val="24"/>
        </w:rPr>
      </w:pPr>
      <w:r>
        <w:rPr>
          <w:color w:val="000000"/>
          <w:sz w:val="24"/>
          <w:szCs w:val="24"/>
        </w:rPr>
        <w:t>предполагаемые сроки работы группы</w:t>
      </w:r>
      <w:r>
        <w:rPr>
          <w:color w:val="000000"/>
          <w:sz w:val="24"/>
          <w:szCs w:val="24"/>
          <w:lang w:val="en-US"/>
        </w:rPr>
        <w:t>;</w:t>
      </w:r>
    </w:p>
    <w:p w:rsidR="009A1537" w:rsidRPr="002D0D2B" w:rsidRDefault="009A1537" w:rsidP="009A1537">
      <w:pPr>
        <w:pStyle w:val="31"/>
        <w:numPr>
          <w:ilvl w:val="0"/>
          <w:numId w:val="10"/>
        </w:numPr>
        <w:overflowPunct w:val="0"/>
        <w:autoSpaceDE w:val="0"/>
        <w:autoSpaceDN w:val="0"/>
        <w:adjustRightInd w:val="0"/>
        <w:spacing w:after="0"/>
        <w:rPr>
          <w:color w:val="000000"/>
          <w:sz w:val="24"/>
          <w:szCs w:val="24"/>
        </w:rPr>
      </w:pPr>
      <w:r>
        <w:rPr>
          <w:color w:val="000000"/>
          <w:sz w:val="24"/>
          <w:szCs w:val="24"/>
        </w:rPr>
        <w:t>инструктирование всех членов группы об их обязанностях, ознакомление их с финансово-хозяйственной деятельностью экономического субъекта, а  также с положениями общего плана аудита</w:t>
      </w:r>
      <w:r w:rsidRPr="002D0D2B">
        <w:rPr>
          <w:color w:val="000000"/>
          <w:sz w:val="24"/>
          <w:szCs w:val="24"/>
        </w:rPr>
        <w:t>;</w:t>
      </w:r>
    </w:p>
    <w:p w:rsidR="009A1537" w:rsidRPr="002D0D2B" w:rsidRDefault="009A1537" w:rsidP="009A1537">
      <w:pPr>
        <w:pStyle w:val="31"/>
        <w:numPr>
          <w:ilvl w:val="0"/>
          <w:numId w:val="10"/>
        </w:numPr>
        <w:overflowPunct w:val="0"/>
        <w:autoSpaceDE w:val="0"/>
        <w:autoSpaceDN w:val="0"/>
        <w:adjustRightInd w:val="0"/>
        <w:spacing w:after="0"/>
        <w:rPr>
          <w:color w:val="000000"/>
          <w:sz w:val="24"/>
          <w:szCs w:val="24"/>
        </w:rPr>
      </w:pPr>
      <w:r>
        <w:rPr>
          <w:color w:val="000000"/>
          <w:sz w:val="24"/>
          <w:szCs w:val="24"/>
        </w:rPr>
        <w:t>контроль руководителя за выполнением плана и качеством работы ассистентов аудитора, за ведением ими рабочей документации и надлежащим оформлением результатов аудита</w:t>
      </w:r>
      <w:r w:rsidRPr="002D0D2B">
        <w:rPr>
          <w:color w:val="000000"/>
          <w:sz w:val="24"/>
          <w:szCs w:val="24"/>
        </w:rPr>
        <w:t>;</w:t>
      </w:r>
    </w:p>
    <w:p w:rsidR="009A1537" w:rsidRPr="002D0D2B" w:rsidRDefault="009A1537" w:rsidP="009A1537">
      <w:pPr>
        <w:pStyle w:val="31"/>
        <w:numPr>
          <w:ilvl w:val="0"/>
          <w:numId w:val="10"/>
        </w:numPr>
        <w:overflowPunct w:val="0"/>
        <w:autoSpaceDE w:val="0"/>
        <w:autoSpaceDN w:val="0"/>
        <w:adjustRightInd w:val="0"/>
        <w:spacing w:after="0"/>
        <w:rPr>
          <w:color w:val="000000"/>
          <w:sz w:val="24"/>
          <w:szCs w:val="24"/>
        </w:rPr>
      </w:pPr>
      <w:r>
        <w:rPr>
          <w:color w:val="000000"/>
          <w:sz w:val="24"/>
          <w:szCs w:val="24"/>
        </w:rPr>
        <w:t>разъяснение руководителем аудиторской группы методических вопросов, связанных с практической реализацией аудиторских процедур</w:t>
      </w:r>
      <w:r w:rsidRPr="002D0D2B">
        <w:rPr>
          <w:color w:val="000000"/>
          <w:sz w:val="24"/>
          <w:szCs w:val="24"/>
        </w:rPr>
        <w:t>;</w:t>
      </w:r>
    </w:p>
    <w:p w:rsidR="009A1537" w:rsidRDefault="009A1537" w:rsidP="009A1537">
      <w:pPr>
        <w:pStyle w:val="31"/>
        <w:numPr>
          <w:ilvl w:val="0"/>
          <w:numId w:val="10"/>
        </w:numPr>
        <w:overflowPunct w:val="0"/>
        <w:autoSpaceDE w:val="0"/>
        <w:autoSpaceDN w:val="0"/>
        <w:adjustRightInd w:val="0"/>
        <w:spacing w:after="0"/>
        <w:rPr>
          <w:color w:val="000000"/>
          <w:sz w:val="24"/>
          <w:szCs w:val="24"/>
        </w:rPr>
      </w:pPr>
      <w:r>
        <w:rPr>
          <w:color w:val="000000"/>
          <w:sz w:val="24"/>
          <w:szCs w:val="24"/>
        </w:rPr>
        <w:t>документальное оформление особого мнения члена аудиторской группы (исполнителя) при возникновении разногласий в оценке конкретного факта между руководителем аудиторской группы и ее рядовым членом.</w:t>
      </w:r>
    </w:p>
    <w:p w:rsidR="009A1537" w:rsidRDefault="009A1537" w:rsidP="009A1537">
      <w:pPr>
        <w:pStyle w:val="31"/>
        <w:overflowPunct w:val="0"/>
        <w:autoSpaceDE w:val="0"/>
        <w:autoSpaceDN w:val="0"/>
        <w:adjustRightInd w:val="0"/>
        <w:spacing w:after="0"/>
        <w:ind w:left="540" w:firstLine="0"/>
        <w:rPr>
          <w:color w:val="000000"/>
          <w:sz w:val="24"/>
          <w:szCs w:val="24"/>
        </w:rPr>
      </w:pPr>
      <w:r>
        <w:rPr>
          <w:color w:val="000000"/>
          <w:sz w:val="24"/>
          <w:szCs w:val="24"/>
        </w:rPr>
        <w:t>Аудиторская организация определяет в общем плане роль внутреннего аудита, а также необходимость привлечения экспертов в процессе проведения проверки.</w:t>
      </w:r>
    </w:p>
    <w:p w:rsidR="009A1537" w:rsidRDefault="009A1537" w:rsidP="009A1537">
      <w:pPr>
        <w:pStyle w:val="31"/>
        <w:overflowPunct w:val="0"/>
        <w:autoSpaceDE w:val="0"/>
        <w:autoSpaceDN w:val="0"/>
        <w:adjustRightInd w:val="0"/>
        <w:spacing w:after="0"/>
        <w:ind w:left="540" w:firstLine="0"/>
        <w:rPr>
          <w:color w:val="000000"/>
          <w:sz w:val="24"/>
          <w:szCs w:val="24"/>
        </w:rPr>
      </w:pPr>
      <w:r>
        <w:rPr>
          <w:color w:val="000000"/>
          <w:sz w:val="24"/>
          <w:szCs w:val="24"/>
        </w:rPr>
        <w:t>Содержание общего плана аудита может оформляться в виде таблицы (табл.2.1.)</w:t>
      </w: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Pr="002D0D2B" w:rsidRDefault="009A1537" w:rsidP="009A1537">
      <w:pPr>
        <w:pStyle w:val="31"/>
        <w:overflowPunct w:val="0"/>
        <w:autoSpaceDE w:val="0"/>
        <w:autoSpaceDN w:val="0"/>
        <w:adjustRightInd w:val="0"/>
        <w:spacing w:after="0"/>
        <w:ind w:left="0" w:firstLine="540"/>
        <w:rPr>
          <w:color w:val="000000"/>
          <w:sz w:val="24"/>
          <w:szCs w:val="24"/>
        </w:rPr>
      </w:pPr>
    </w:p>
    <w:p w:rsidR="009A1537" w:rsidRPr="002D0D2B"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1"/>
        <w:ind w:firstLine="0"/>
        <w:rPr>
          <w:i/>
          <w:sz w:val="24"/>
          <w:szCs w:val="24"/>
        </w:rPr>
      </w:pPr>
      <w:bookmarkStart w:id="0" w:name="_Toc11730590"/>
      <w:bookmarkStart w:id="1" w:name="_Toc11746648"/>
      <w:r>
        <w:rPr>
          <w:i/>
          <w:sz w:val="24"/>
          <w:szCs w:val="24"/>
        </w:rPr>
        <w:t>Содержание плана и программы аудиторской проверки учета материально-производственных запасов приведены в таблице 2.1 и 2.2.</w:t>
      </w:r>
    </w:p>
    <w:p w:rsidR="009A1537" w:rsidRPr="009311B0" w:rsidRDefault="009A1537" w:rsidP="009A1537">
      <w:pPr>
        <w:pStyle w:val="1"/>
        <w:ind w:firstLine="0"/>
        <w:jc w:val="left"/>
        <w:rPr>
          <w:b w:val="0"/>
          <w:bCs w:val="0"/>
          <w:i/>
          <w:iCs/>
          <w:sz w:val="24"/>
          <w:szCs w:val="24"/>
        </w:rPr>
      </w:pPr>
      <w:r w:rsidRPr="009311B0">
        <w:rPr>
          <w:i/>
          <w:sz w:val="24"/>
          <w:szCs w:val="24"/>
        </w:rPr>
        <w:t>Общий план</w:t>
      </w:r>
      <w:bookmarkEnd w:id="0"/>
      <w:bookmarkEnd w:id="1"/>
      <w:r w:rsidRPr="009311B0">
        <w:rPr>
          <w:i/>
          <w:sz w:val="24"/>
          <w:szCs w:val="24"/>
        </w:rPr>
        <w:t xml:space="preserve"> </w:t>
      </w:r>
      <w:bookmarkStart w:id="2" w:name="_Toc11730591"/>
      <w:bookmarkStart w:id="3" w:name="_Toc11746649"/>
      <w:r w:rsidRPr="009311B0">
        <w:rPr>
          <w:i/>
          <w:sz w:val="24"/>
          <w:szCs w:val="24"/>
        </w:rPr>
        <w:t>аудиторской проверки</w:t>
      </w:r>
      <w:bookmarkEnd w:id="2"/>
      <w:bookmarkEnd w:id="3"/>
      <w:r w:rsidRPr="009311B0">
        <w:rPr>
          <w:i/>
          <w:sz w:val="24"/>
          <w:szCs w:val="24"/>
        </w:rPr>
        <w:t xml:space="preserve"> </w:t>
      </w:r>
      <w:bookmarkStart w:id="4" w:name="_Toc11746650"/>
      <w:r w:rsidRPr="009311B0">
        <w:rPr>
          <w:i/>
          <w:sz w:val="24"/>
          <w:szCs w:val="24"/>
        </w:rPr>
        <w:t>учета материально- производственных запасов</w:t>
      </w:r>
      <w:bookmarkEnd w:id="4"/>
      <w:r w:rsidRPr="009311B0">
        <w:rPr>
          <w:i/>
          <w:sz w:val="24"/>
          <w:szCs w:val="24"/>
        </w:rPr>
        <w:t xml:space="preserve"> </w:t>
      </w:r>
      <w:r>
        <w:rPr>
          <w:i/>
          <w:sz w:val="24"/>
          <w:szCs w:val="24"/>
        </w:rPr>
        <w:t>на примере организации ООО «Алтайпрофиль»</w:t>
      </w:r>
    </w:p>
    <w:tbl>
      <w:tblPr>
        <w:tblW w:w="10083" w:type="dxa"/>
        <w:tblLayout w:type="fixed"/>
        <w:tblLook w:val="0000" w:firstRow="0" w:lastRow="0" w:firstColumn="0" w:lastColumn="0" w:noHBand="0" w:noVBand="0"/>
      </w:tblPr>
      <w:tblGrid>
        <w:gridCol w:w="5097"/>
        <w:gridCol w:w="4986"/>
      </w:tblGrid>
      <w:tr w:rsidR="009A1537" w:rsidRPr="0038711F">
        <w:trPr>
          <w:trHeight w:val="4396"/>
        </w:trPr>
        <w:tc>
          <w:tcPr>
            <w:tcW w:w="5097" w:type="dxa"/>
            <w:tcBorders>
              <w:top w:val="nil"/>
              <w:left w:val="nil"/>
              <w:bottom w:val="nil"/>
              <w:right w:val="nil"/>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Проверяемая организация</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Период аудита</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Количество человеко-часов</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Руководитель аудиторской группы</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Планируемый аудиторский риск</w:t>
            </w:r>
          </w:p>
          <w:p w:rsidR="009A1537" w:rsidRPr="009311B0" w:rsidRDefault="009A1537" w:rsidP="004228AF">
            <w:pPr>
              <w:pStyle w:val="3"/>
              <w:spacing w:line="360" w:lineRule="auto"/>
              <w:rPr>
                <w:sz w:val="24"/>
                <w:szCs w:val="24"/>
              </w:rPr>
            </w:pPr>
            <w:r w:rsidRPr="009311B0">
              <w:rPr>
                <w:sz w:val="24"/>
                <w:szCs w:val="24"/>
              </w:rPr>
              <w:t xml:space="preserve">Планируемый уровень существенности </w:t>
            </w:r>
          </w:p>
        </w:tc>
        <w:tc>
          <w:tcPr>
            <w:tcW w:w="4986" w:type="dxa"/>
            <w:tcBorders>
              <w:top w:val="nil"/>
              <w:left w:val="nil"/>
              <w:bottom w:val="nil"/>
              <w:right w:val="nil"/>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ООО «Алтайпрофиль»</w:t>
            </w:r>
          </w:p>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с 01.01.2007 г. по 30.06.2007 г.</w:t>
            </w:r>
          </w:p>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240</w:t>
            </w:r>
          </w:p>
          <w:p w:rsidR="009A1537" w:rsidRPr="009311B0" w:rsidRDefault="009A1537" w:rsidP="004228AF">
            <w:pPr>
              <w:pStyle w:val="a5"/>
              <w:widowControl/>
              <w:spacing w:line="360" w:lineRule="auto"/>
              <w:rPr>
                <w:sz w:val="24"/>
                <w:szCs w:val="24"/>
              </w:rPr>
            </w:pPr>
            <w:r w:rsidRPr="009311B0">
              <w:rPr>
                <w:sz w:val="24"/>
                <w:szCs w:val="24"/>
              </w:rPr>
              <w:t>Рудько Д.А.</w:t>
            </w:r>
          </w:p>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4%</w:t>
            </w:r>
          </w:p>
          <w:p w:rsidR="009A1537" w:rsidRPr="0038711F" w:rsidRDefault="009A1537" w:rsidP="004228AF">
            <w:pPr>
              <w:numPr>
                <w:ilvl w:val="0"/>
                <w:numId w:val="3"/>
              </w:numPr>
              <w:tabs>
                <w:tab w:val="left" w:pos="360"/>
              </w:tabs>
              <w:spacing w:after="0" w:line="360" w:lineRule="auto"/>
              <w:ind w:left="0" w:firstLine="0"/>
              <w:jc w:val="both"/>
              <w:rPr>
                <w:rFonts w:ascii="Times New Roman" w:hAnsi="Times New Roman"/>
                <w:sz w:val="24"/>
                <w:szCs w:val="24"/>
              </w:rPr>
            </w:pPr>
            <w:r w:rsidRPr="0038711F">
              <w:rPr>
                <w:rFonts w:ascii="Times New Roman" w:hAnsi="Times New Roman"/>
                <w:sz w:val="24"/>
                <w:szCs w:val="24"/>
              </w:rPr>
              <w:t>Качественно – соответствие нор-мативным актам</w:t>
            </w:r>
          </w:p>
          <w:p w:rsidR="009A1537" w:rsidRPr="0038711F" w:rsidRDefault="009A1537" w:rsidP="004228AF">
            <w:pPr>
              <w:numPr>
                <w:ilvl w:val="0"/>
                <w:numId w:val="3"/>
              </w:numPr>
              <w:tabs>
                <w:tab w:val="left" w:pos="360"/>
              </w:tabs>
              <w:spacing w:after="0" w:line="360" w:lineRule="auto"/>
              <w:ind w:left="0" w:firstLine="0"/>
              <w:jc w:val="both"/>
              <w:rPr>
                <w:rFonts w:ascii="Times New Roman" w:hAnsi="Times New Roman"/>
                <w:sz w:val="24"/>
                <w:szCs w:val="24"/>
              </w:rPr>
            </w:pPr>
            <w:r w:rsidRPr="0038711F">
              <w:rPr>
                <w:rFonts w:ascii="Times New Roman" w:hAnsi="Times New Roman"/>
                <w:sz w:val="24"/>
                <w:szCs w:val="24"/>
              </w:rPr>
              <w:t>Количественно – 2%</w:t>
            </w:r>
          </w:p>
        </w:tc>
      </w:tr>
    </w:tbl>
    <w:p w:rsidR="009A1537" w:rsidRPr="005C1949" w:rsidRDefault="009A1537" w:rsidP="009A1537">
      <w:pPr>
        <w:numPr>
          <w:ilvl w:val="12"/>
          <w:numId w:val="0"/>
        </w:numPr>
        <w:spacing w:line="360" w:lineRule="auto"/>
        <w:rPr>
          <w:rFonts w:ascii="Times New Roman" w:hAnsi="Times New Roman"/>
          <w:b/>
          <w:sz w:val="24"/>
          <w:szCs w:val="24"/>
        </w:rPr>
      </w:pPr>
      <w:r w:rsidRPr="005C1949">
        <w:rPr>
          <w:rFonts w:ascii="Times New Roman" w:hAnsi="Times New Roman"/>
          <w:b/>
          <w:sz w:val="24"/>
          <w:szCs w:val="24"/>
        </w:rPr>
        <w:t>Таблица 2.1.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4500"/>
        <w:gridCol w:w="2520"/>
        <w:gridCol w:w="2160"/>
      </w:tblGrid>
      <w:tr w:rsidR="009A1537" w:rsidRPr="0038711F">
        <w:tc>
          <w:tcPr>
            <w:tcW w:w="6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jc w:val="center"/>
              <w:rPr>
                <w:rFonts w:ascii="Times New Roman" w:hAnsi="Times New Roman"/>
                <w:sz w:val="24"/>
                <w:szCs w:val="24"/>
              </w:rPr>
            </w:pPr>
            <w:r w:rsidRPr="0038711F">
              <w:rPr>
                <w:rFonts w:ascii="Times New Roman" w:hAnsi="Times New Roman"/>
                <w:sz w:val="24"/>
                <w:szCs w:val="24"/>
              </w:rPr>
              <w:t>№</w:t>
            </w:r>
          </w:p>
          <w:p w:rsidR="009A1537" w:rsidRPr="0038711F" w:rsidRDefault="009A1537" w:rsidP="004228AF">
            <w:pPr>
              <w:numPr>
                <w:ilvl w:val="12"/>
                <w:numId w:val="0"/>
              </w:numPr>
              <w:spacing w:line="360" w:lineRule="auto"/>
              <w:jc w:val="center"/>
              <w:rPr>
                <w:rFonts w:ascii="Times New Roman" w:hAnsi="Times New Roman"/>
                <w:sz w:val="24"/>
                <w:szCs w:val="24"/>
              </w:rPr>
            </w:pPr>
            <w:r w:rsidRPr="0038711F">
              <w:rPr>
                <w:rFonts w:ascii="Times New Roman" w:hAnsi="Times New Roman"/>
                <w:sz w:val="24"/>
                <w:szCs w:val="24"/>
              </w:rPr>
              <w:t>п/п</w:t>
            </w:r>
          </w:p>
        </w:tc>
        <w:tc>
          <w:tcPr>
            <w:tcW w:w="450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jc w:val="center"/>
              <w:rPr>
                <w:rFonts w:ascii="Times New Roman" w:hAnsi="Times New Roman"/>
                <w:sz w:val="24"/>
                <w:szCs w:val="24"/>
              </w:rPr>
            </w:pPr>
            <w:r w:rsidRPr="0038711F">
              <w:rPr>
                <w:rFonts w:ascii="Times New Roman" w:hAnsi="Times New Roman"/>
                <w:sz w:val="24"/>
                <w:szCs w:val="24"/>
              </w:rPr>
              <w:t>Планируемые виды работ</w:t>
            </w:r>
          </w:p>
          <w:p w:rsidR="009A1537" w:rsidRPr="0038711F" w:rsidRDefault="009A1537" w:rsidP="004228AF">
            <w:pPr>
              <w:numPr>
                <w:ilvl w:val="12"/>
                <w:numId w:val="0"/>
              </w:numPr>
              <w:spacing w:line="360" w:lineRule="auto"/>
              <w:jc w:val="center"/>
              <w:rPr>
                <w:rFonts w:ascii="Times New Roman" w:hAnsi="Times New Roman"/>
                <w:sz w:val="24"/>
                <w:szCs w:val="24"/>
              </w:rPr>
            </w:pPr>
            <w:r w:rsidRPr="0038711F">
              <w:rPr>
                <w:rFonts w:ascii="Times New Roman" w:hAnsi="Times New Roman"/>
                <w:sz w:val="24"/>
                <w:szCs w:val="24"/>
              </w:rPr>
              <w:t>(комплексы задач)</w:t>
            </w:r>
          </w:p>
        </w:tc>
        <w:tc>
          <w:tcPr>
            <w:tcW w:w="252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jc w:val="center"/>
              <w:rPr>
                <w:rFonts w:ascii="Times New Roman" w:hAnsi="Times New Roman"/>
                <w:sz w:val="24"/>
                <w:szCs w:val="24"/>
              </w:rPr>
            </w:pPr>
            <w:r w:rsidRPr="0038711F">
              <w:rPr>
                <w:rFonts w:ascii="Times New Roman" w:hAnsi="Times New Roman"/>
                <w:sz w:val="24"/>
                <w:szCs w:val="24"/>
              </w:rPr>
              <w:t>Период проведения</w:t>
            </w:r>
          </w:p>
        </w:tc>
        <w:tc>
          <w:tcPr>
            <w:tcW w:w="216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jc w:val="center"/>
              <w:rPr>
                <w:rFonts w:ascii="Times New Roman" w:hAnsi="Times New Roman"/>
                <w:sz w:val="24"/>
                <w:szCs w:val="24"/>
              </w:rPr>
            </w:pPr>
            <w:r w:rsidRPr="0038711F">
              <w:rPr>
                <w:rFonts w:ascii="Times New Roman" w:hAnsi="Times New Roman"/>
                <w:sz w:val="24"/>
                <w:szCs w:val="24"/>
              </w:rPr>
              <w:t>Исполнители</w:t>
            </w:r>
          </w:p>
        </w:tc>
      </w:tr>
      <w:tr w:rsidR="009A1537" w:rsidRPr="0038711F">
        <w:tc>
          <w:tcPr>
            <w:tcW w:w="6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jc w:val="right"/>
              <w:rPr>
                <w:rFonts w:ascii="Times New Roman" w:hAnsi="Times New Roman"/>
                <w:sz w:val="24"/>
                <w:szCs w:val="24"/>
              </w:rPr>
            </w:pPr>
            <w:r w:rsidRPr="0038711F">
              <w:rPr>
                <w:rFonts w:ascii="Times New Roman" w:hAnsi="Times New Roman"/>
                <w:sz w:val="24"/>
                <w:szCs w:val="24"/>
              </w:rPr>
              <w:t>1</w:t>
            </w:r>
          </w:p>
        </w:tc>
        <w:tc>
          <w:tcPr>
            <w:tcW w:w="450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jc w:val="both"/>
              <w:rPr>
                <w:rFonts w:ascii="Times New Roman" w:hAnsi="Times New Roman"/>
                <w:sz w:val="24"/>
                <w:szCs w:val="24"/>
              </w:rPr>
            </w:pPr>
            <w:r w:rsidRPr="0038711F">
              <w:rPr>
                <w:rFonts w:ascii="Times New Roman" w:hAnsi="Times New Roman"/>
                <w:sz w:val="24"/>
                <w:szCs w:val="24"/>
              </w:rPr>
              <w:t>Аудит операций по поступлению материальных ценностей</w:t>
            </w:r>
          </w:p>
        </w:tc>
        <w:tc>
          <w:tcPr>
            <w:tcW w:w="252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Один раз в квартал</w:t>
            </w:r>
          </w:p>
        </w:tc>
        <w:tc>
          <w:tcPr>
            <w:tcW w:w="216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Рудько Д.А.</w:t>
            </w:r>
          </w:p>
        </w:tc>
      </w:tr>
      <w:tr w:rsidR="009A1537" w:rsidRPr="0038711F">
        <w:tc>
          <w:tcPr>
            <w:tcW w:w="6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jc w:val="right"/>
              <w:rPr>
                <w:rFonts w:ascii="Times New Roman" w:hAnsi="Times New Roman"/>
                <w:sz w:val="24"/>
                <w:szCs w:val="24"/>
              </w:rPr>
            </w:pPr>
            <w:r w:rsidRPr="0038711F">
              <w:rPr>
                <w:rFonts w:ascii="Times New Roman" w:hAnsi="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jc w:val="both"/>
              <w:rPr>
                <w:rFonts w:ascii="Times New Roman" w:hAnsi="Times New Roman"/>
                <w:sz w:val="24"/>
                <w:szCs w:val="24"/>
              </w:rPr>
            </w:pPr>
            <w:r w:rsidRPr="0038711F">
              <w:rPr>
                <w:rFonts w:ascii="Times New Roman" w:hAnsi="Times New Roman"/>
                <w:sz w:val="24"/>
                <w:szCs w:val="24"/>
              </w:rPr>
              <w:t>Аудит аналитического учета движения материальных ценностей на складе предприятия</w:t>
            </w:r>
          </w:p>
        </w:tc>
        <w:tc>
          <w:tcPr>
            <w:tcW w:w="252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Один раз в квартал</w:t>
            </w:r>
          </w:p>
        </w:tc>
        <w:tc>
          <w:tcPr>
            <w:tcW w:w="216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Рудько Д.А.</w:t>
            </w:r>
          </w:p>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Смирнова Е.А.</w:t>
            </w:r>
          </w:p>
        </w:tc>
      </w:tr>
      <w:tr w:rsidR="009A1537" w:rsidRPr="0038711F">
        <w:tc>
          <w:tcPr>
            <w:tcW w:w="6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jc w:val="right"/>
              <w:rPr>
                <w:rFonts w:ascii="Times New Roman" w:hAnsi="Times New Roman"/>
                <w:sz w:val="24"/>
                <w:szCs w:val="24"/>
              </w:rPr>
            </w:pPr>
            <w:r w:rsidRPr="0038711F">
              <w:rPr>
                <w:rFonts w:ascii="Times New Roman" w:hAnsi="Times New Roman"/>
                <w:sz w:val="24"/>
                <w:szCs w:val="24"/>
              </w:rPr>
              <w:t>3</w:t>
            </w:r>
          </w:p>
        </w:tc>
        <w:tc>
          <w:tcPr>
            <w:tcW w:w="450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jc w:val="both"/>
              <w:rPr>
                <w:rFonts w:ascii="Times New Roman" w:hAnsi="Times New Roman"/>
                <w:sz w:val="24"/>
                <w:szCs w:val="24"/>
              </w:rPr>
            </w:pPr>
            <w:r w:rsidRPr="0038711F">
              <w:rPr>
                <w:rFonts w:ascii="Times New Roman" w:hAnsi="Times New Roman"/>
                <w:sz w:val="24"/>
                <w:szCs w:val="24"/>
              </w:rPr>
              <w:t>Аудит учета использования материальных ценностей, списания недостач, потерь и хищений</w:t>
            </w:r>
          </w:p>
        </w:tc>
        <w:tc>
          <w:tcPr>
            <w:tcW w:w="252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Один раз в квартал</w:t>
            </w:r>
          </w:p>
        </w:tc>
        <w:tc>
          <w:tcPr>
            <w:tcW w:w="216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Смирнова Е.А.</w:t>
            </w:r>
          </w:p>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Сосин А.Н.</w:t>
            </w:r>
          </w:p>
        </w:tc>
      </w:tr>
      <w:tr w:rsidR="009A1537" w:rsidRPr="0038711F">
        <w:tc>
          <w:tcPr>
            <w:tcW w:w="6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jc w:val="right"/>
              <w:rPr>
                <w:rFonts w:ascii="Times New Roman" w:hAnsi="Times New Roman"/>
                <w:sz w:val="24"/>
                <w:szCs w:val="24"/>
              </w:rPr>
            </w:pPr>
            <w:r w:rsidRPr="0038711F">
              <w:rPr>
                <w:rFonts w:ascii="Times New Roman" w:hAnsi="Times New Roman"/>
                <w:sz w:val="24"/>
                <w:szCs w:val="24"/>
              </w:rPr>
              <w:t>4</w:t>
            </w:r>
          </w:p>
        </w:tc>
        <w:tc>
          <w:tcPr>
            <w:tcW w:w="450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Аудит сводного учета материальных ценностей</w:t>
            </w:r>
          </w:p>
        </w:tc>
        <w:tc>
          <w:tcPr>
            <w:tcW w:w="252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Один раз в квартал</w:t>
            </w:r>
          </w:p>
        </w:tc>
        <w:tc>
          <w:tcPr>
            <w:tcW w:w="216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Смирнова Е.А.</w:t>
            </w:r>
          </w:p>
        </w:tc>
      </w:tr>
      <w:tr w:rsidR="009A1537" w:rsidRPr="0038711F">
        <w:tc>
          <w:tcPr>
            <w:tcW w:w="6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jc w:val="right"/>
              <w:rPr>
                <w:rFonts w:ascii="Times New Roman" w:hAnsi="Times New Roman"/>
                <w:sz w:val="24"/>
                <w:szCs w:val="24"/>
              </w:rPr>
            </w:pPr>
            <w:r w:rsidRPr="0038711F">
              <w:rPr>
                <w:rFonts w:ascii="Times New Roman" w:hAnsi="Times New Roman"/>
                <w:sz w:val="24"/>
                <w:szCs w:val="24"/>
              </w:rPr>
              <w:t>5</w:t>
            </w:r>
          </w:p>
        </w:tc>
        <w:tc>
          <w:tcPr>
            <w:tcW w:w="450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jc w:val="both"/>
              <w:rPr>
                <w:rFonts w:ascii="Times New Roman" w:hAnsi="Times New Roman"/>
                <w:sz w:val="24"/>
                <w:szCs w:val="24"/>
              </w:rPr>
            </w:pPr>
            <w:r w:rsidRPr="0038711F">
              <w:rPr>
                <w:rFonts w:ascii="Times New Roman" w:hAnsi="Times New Roman"/>
                <w:sz w:val="24"/>
                <w:szCs w:val="24"/>
              </w:rPr>
              <w:t xml:space="preserve">Проведения анализа использования материальных ценностей </w:t>
            </w:r>
          </w:p>
        </w:tc>
        <w:tc>
          <w:tcPr>
            <w:tcW w:w="252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Декабрь 2006г.</w:t>
            </w:r>
          </w:p>
        </w:tc>
        <w:tc>
          <w:tcPr>
            <w:tcW w:w="216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Рудько Д.А.</w:t>
            </w:r>
          </w:p>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Смирнова Е.А.</w:t>
            </w:r>
          </w:p>
        </w:tc>
      </w:tr>
    </w:tbl>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center"/>
        <w:rPr>
          <w:b/>
          <w:bCs/>
          <w:sz w:val="24"/>
          <w:szCs w:val="24"/>
        </w:rPr>
      </w:pPr>
      <w:r w:rsidRPr="002D0D2B">
        <w:rPr>
          <w:b/>
          <w:bCs/>
          <w:sz w:val="24"/>
          <w:szCs w:val="24"/>
        </w:rPr>
        <w:t>2.</w:t>
      </w:r>
      <w:r>
        <w:rPr>
          <w:b/>
          <w:bCs/>
          <w:sz w:val="24"/>
          <w:szCs w:val="24"/>
        </w:rPr>
        <w:t>3 Программа</w:t>
      </w:r>
      <w:r w:rsidRPr="002D0D2B">
        <w:rPr>
          <w:b/>
          <w:bCs/>
          <w:sz w:val="24"/>
          <w:szCs w:val="24"/>
        </w:rPr>
        <w:t xml:space="preserve"> аудиторской проверки</w:t>
      </w:r>
      <w:r>
        <w:rPr>
          <w:b/>
          <w:bCs/>
          <w:sz w:val="24"/>
          <w:szCs w:val="24"/>
        </w:rPr>
        <w:t xml:space="preserve"> аудита материально-производственных запасов</w:t>
      </w:r>
    </w:p>
    <w:p w:rsidR="009A1537" w:rsidRDefault="009A1537" w:rsidP="009A1537">
      <w:pPr>
        <w:pStyle w:val="31"/>
        <w:overflowPunct w:val="0"/>
        <w:autoSpaceDE w:val="0"/>
        <w:autoSpaceDN w:val="0"/>
        <w:adjustRightInd w:val="0"/>
        <w:spacing w:after="0"/>
        <w:ind w:left="0" w:firstLine="540"/>
        <w:rPr>
          <w:bCs/>
          <w:sz w:val="24"/>
          <w:szCs w:val="24"/>
        </w:rPr>
      </w:pPr>
      <w:r w:rsidRPr="002D0D2B">
        <w:rPr>
          <w:bCs/>
          <w:sz w:val="24"/>
          <w:szCs w:val="24"/>
        </w:rPr>
        <w:t>Разработка</w:t>
      </w:r>
      <w:r>
        <w:rPr>
          <w:bCs/>
          <w:sz w:val="24"/>
          <w:szCs w:val="24"/>
        </w:rPr>
        <w:t xml:space="preserve"> программы проведения аудиторской проверки включает этапы, аналогичные тем, что и разработка общего плана аудита. Программа является развитием общего плана аудита и представляет собой детальный перечень аудиторских процедур, необходимых для практической реализации плана аудита. Она служит подробной инструкцией ассистентам аудитора и одновременно – средством контроля сроков проведения работы для руководителей аудиторской группы. </w:t>
      </w: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Аудитору следует документально оформить программу аудита, присвоить номер (код) каждой проводимой аудиторской процедуре, чтобы в процессе работы иметь возможность делать ссылки на них в рабочих документах.</w:t>
      </w: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 xml:space="preserve">Аудиторскую программу составляют либо в виде программы тестов средств контроля, либо в виде программы аудиторских процедур по существу. </w:t>
      </w: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Программа тестов средств контроля представляет собой перечень совокупности действий, предназначенных для сбора информации о функционировании системы внутреннего контроля и учета. Назначение тестов средств контроля  в том, чтобы помочь выявить существенные недостатки средств контроля экономического субъекта.</w:t>
      </w: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Аудиторские процедуры по существу включает в себя детальную проверку правильности  отражения  в бухгалтерском учете оборотов и сальдо по счетам. Программа  аудиторских процедур по существу представляет собой перечень действий аудитора для детальных конкретных проверок. Для процедур  по существу аудитору следует определить, какие именно разделы бухгалтерского учета он будет проверять, и по каждому разделу составить программу аудита. В зависимости от изменения  условий проведения аудита и результатов аудиторских процедур программа аудита может пересматриваться. Причины и результаты изменений следует документировать.</w:t>
      </w: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Выводы аудитора по каждому разделу аудиторской программы,  документально отраженные в рабочих документах,- фактический материал для составления аудиторского отчета (информации руководству аудируемого лица) и аудиторского заключения, а также основание для формирования объективного мнения аудитора о бухгалтерской (финансовой) отчетности экономического субъекта.</w:t>
      </w: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Программа проверки может составляться по форме, приведенной в таблице 2.2.</w:t>
      </w: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Так как проверка аудита материально-производственных запасов занимает очень много времени, то аудитор проверяет следующие участки МПЗ:</w:t>
      </w: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1.Аудит операций по поступлению материальных ценностей</w:t>
      </w: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2.Аудит аналитического учета движения материальных ценностей на складах предприятия</w:t>
      </w: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3.Аудит учета использования материальных ценностей, списания недостач, потерь и хищений</w:t>
      </w: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4.Аудит сводного учета материальных ценностей</w:t>
      </w:r>
    </w:p>
    <w:p w:rsidR="009A1537" w:rsidRDefault="009A1537" w:rsidP="009A1537">
      <w:pPr>
        <w:pStyle w:val="31"/>
        <w:overflowPunct w:val="0"/>
        <w:autoSpaceDE w:val="0"/>
        <w:autoSpaceDN w:val="0"/>
        <w:adjustRightInd w:val="0"/>
        <w:spacing w:after="0"/>
        <w:ind w:left="0" w:firstLine="540"/>
        <w:rPr>
          <w:bCs/>
          <w:sz w:val="24"/>
          <w:szCs w:val="24"/>
        </w:rPr>
      </w:pP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5.Проведение анализа использования материальных ценностей</w:t>
      </w: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При составлении программы и по ходу аудита аудитор должен предусмотреть ответы на ряд вопросов, влияющих на проведение проверки, т. е составить вопросник по проверяемому участку.</w:t>
      </w: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Выработка мнений по составленным вопросам требует от аудитора широты взглядов, осознания своей роли, собственной «фильтрующей системы». Ответы на вопросы не должны зависеть от предубеждений или каких-либо иных причин. Промежуточные мнения не следует твердо формулировать до тех пор, пока они не будут подкреплены фактами.</w:t>
      </w:r>
    </w:p>
    <w:p w:rsidR="009A1537" w:rsidRDefault="009A1537" w:rsidP="009A1537">
      <w:pPr>
        <w:pStyle w:val="31"/>
        <w:overflowPunct w:val="0"/>
        <w:autoSpaceDE w:val="0"/>
        <w:autoSpaceDN w:val="0"/>
        <w:adjustRightInd w:val="0"/>
        <w:spacing w:after="0"/>
        <w:ind w:left="0" w:firstLine="540"/>
        <w:rPr>
          <w:bCs/>
          <w:sz w:val="24"/>
          <w:szCs w:val="24"/>
        </w:rPr>
      </w:pPr>
      <w:r>
        <w:rPr>
          <w:bCs/>
          <w:sz w:val="24"/>
          <w:szCs w:val="24"/>
        </w:rPr>
        <w:t>По окончании процесса планирования аудита общий план и программа аудита должны быть документально оформлены и завизированы в установленном порядке.</w:t>
      </w:r>
    </w:p>
    <w:p w:rsidR="009A1537" w:rsidRPr="002212E1" w:rsidRDefault="009A1537" w:rsidP="009A1537">
      <w:pPr>
        <w:pStyle w:val="31"/>
        <w:overflowPunct w:val="0"/>
        <w:autoSpaceDE w:val="0"/>
        <w:autoSpaceDN w:val="0"/>
        <w:adjustRightInd w:val="0"/>
        <w:spacing w:after="0"/>
        <w:ind w:left="0" w:firstLine="0"/>
        <w:rPr>
          <w:color w:val="000000"/>
          <w:sz w:val="24"/>
          <w:szCs w:val="24"/>
        </w:rPr>
      </w:pP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Pr="009311B0" w:rsidRDefault="009A1537" w:rsidP="009A1537">
      <w:pPr>
        <w:pStyle w:val="1"/>
        <w:numPr>
          <w:ilvl w:val="12"/>
          <w:numId w:val="0"/>
        </w:numPr>
        <w:rPr>
          <w:bCs w:val="0"/>
          <w:i/>
          <w:iCs/>
          <w:sz w:val="24"/>
          <w:szCs w:val="24"/>
        </w:rPr>
      </w:pPr>
      <w:bookmarkStart w:id="5" w:name="_Toc11730595"/>
      <w:bookmarkStart w:id="6" w:name="_Toc11746653"/>
      <w:r w:rsidRPr="009311B0">
        <w:rPr>
          <w:bCs w:val="0"/>
          <w:i/>
          <w:iCs/>
          <w:sz w:val="24"/>
          <w:szCs w:val="24"/>
        </w:rPr>
        <w:t>Программа проведения аудита</w:t>
      </w:r>
      <w:bookmarkEnd w:id="5"/>
      <w:bookmarkEnd w:id="6"/>
      <w:r w:rsidRPr="009311B0">
        <w:rPr>
          <w:bCs w:val="0"/>
          <w:i/>
          <w:iCs/>
          <w:sz w:val="24"/>
          <w:szCs w:val="24"/>
        </w:rPr>
        <w:t xml:space="preserve"> </w:t>
      </w:r>
      <w:bookmarkStart w:id="7" w:name="_Toc11746654"/>
      <w:r w:rsidRPr="009311B0">
        <w:rPr>
          <w:bCs w:val="0"/>
          <w:i/>
          <w:iCs/>
          <w:sz w:val="24"/>
          <w:szCs w:val="24"/>
        </w:rPr>
        <w:t>производственных запасов</w:t>
      </w:r>
      <w:bookmarkEnd w:id="7"/>
    </w:p>
    <w:p w:rsidR="009A1537" w:rsidRPr="009311B0" w:rsidRDefault="009A1537" w:rsidP="009A1537">
      <w:pPr>
        <w:pStyle w:val="1"/>
        <w:ind w:firstLine="0"/>
        <w:rPr>
          <w:b w:val="0"/>
          <w:bCs w:val="0"/>
          <w:i/>
          <w:iCs/>
          <w:sz w:val="24"/>
          <w:szCs w:val="24"/>
        </w:rPr>
      </w:pPr>
      <w:r>
        <w:rPr>
          <w:i/>
          <w:sz w:val="24"/>
          <w:szCs w:val="24"/>
        </w:rPr>
        <w:t>на примере организации ООО «Алтайпрофиль»</w:t>
      </w:r>
    </w:p>
    <w:p w:rsidR="009A1537" w:rsidRPr="009311B0" w:rsidRDefault="009A1537" w:rsidP="009A1537">
      <w:pPr>
        <w:numPr>
          <w:ilvl w:val="12"/>
          <w:numId w:val="0"/>
        </w:numPr>
        <w:spacing w:line="360" w:lineRule="auto"/>
        <w:rPr>
          <w:rFonts w:ascii="Times New Roman" w:hAnsi="Times New Roman"/>
          <w:sz w:val="24"/>
          <w:szCs w:val="24"/>
        </w:rPr>
      </w:pPr>
    </w:p>
    <w:tbl>
      <w:tblPr>
        <w:tblW w:w="0" w:type="auto"/>
        <w:tblLayout w:type="fixed"/>
        <w:tblLook w:val="0000" w:firstRow="0" w:lastRow="0" w:firstColumn="0" w:lastColumn="0" w:noHBand="0" w:noVBand="0"/>
      </w:tblPr>
      <w:tblGrid>
        <w:gridCol w:w="4608"/>
        <w:gridCol w:w="5220"/>
      </w:tblGrid>
      <w:tr w:rsidR="009A1537" w:rsidRPr="0038711F">
        <w:tc>
          <w:tcPr>
            <w:tcW w:w="4608" w:type="dxa"/>
            <w:tcBorders>
              <w:top w:val="nil"/>
              <w:left w:val="nil"/>
              <w:bottom w:val="nil"/>
              <w:right w:val="nil"/>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Проверяемая организация</w:t>
            </w:r>
          </w:p>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Период аудита</w:t>
            </w:r>
          </w:p>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Количество человеко-часов</w:t>
            </w:r>
          </w:p>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Руководитель аудиторской группы</w:t>
            </w:r>
          </w:p>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Состав аудиторской группы</w:t>
            </w:r>
          </w:p>
          <w:p w:rsidR="009A1537" w:rsidRPr="009311B0" w:rsidRDefault="009A1537" w:rsidP="004228AF">
            <w:pPr>
              <w:pStyle w:val="3"/>
              <w:numPr>
                <w:ilvl w:val="12"/>
                <w:numId w:val="0"/>
              </w:numPr>
              <w:spacing w:line="360" w:lineRule="auto"/>
              <w:rPr>
                <w:sz w:val="24"/>
                <w:szCs w:val="24"/>
              </w:rPr>
            </w:pPr>
            <w:r w:rsidRPr="009311B0">
              <w:rPr>
                <w:sz w:val="24"/>
                <w:szCs w:val="24"/>
              </w:rPr>
              <w:t>Планируемый аудиторский риск</w:t>
            </w:r>
          </w:p>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 xml:space="preserve">Планируемый уровень существенности </w:t>
            </w:r>
          </w:p>
        </w:tc>
        <w:tc>
          <w:tcPr>
            <w:tcW w:w="5220" w:type="dxa"/>
            <w:tcBorders>
              <w:top w:val="nil"/>
              <w:left w:val="nil"/>
              <w:bottom w:val="nil"/>
              <w:right w:val="nil"/>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ООО «Алтайпрофиль»</w:t>
            </w:r>
          </w:p>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с 01.01.2007 г. по 30.06.2007 г.</w:t>
            </w:r>
          </w:p>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240</w:t>
            </w:r>
          </w:p>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Рудько Д.А.</w:t>
            </w:r>
          </w:p>
          <w:p w:rsidR="009A1537" w:rsidRPr="009311B0" w:rsidRDefault="009A1537" w:rsidP="004228AF">
            <w:pPr>
              <w:pStyle w:val="31"/>
              <w:numPr>
                <w:ilvl w:val="12"/>
                <w:numId w:val="0"/>
              </w:numPr>
              <w:overflowPunct w:val="0"/>
              <w:autoSpaceDE w:val="0"/>
              <w:autoSpaceDN w:val="0"/>
              <w:adjustRightInd w:val="0"/>
              <w:spacing w:after="0"/>
              <w:jc w:val="both"/>
              <w:rPr>
                <w:color w:val="000000"/>
                <w:sz w:val="24"/>
                <w:szCs w:val="24"/>
              </w:rPr>
            </w:pPr>
            <w:r w:rsidRPr="009311B0">
              <w:rPr>
                <w:color w:val="000000"/>
                <w:sz w:val="24"/>
                <w:szCs w:val="24"/>
              </w:rPr>
              <w:t>Рудько Д.А., Смирнова Е.А., Сосин А.Н.</w:t>
            </w:r>
          </w:p>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4%</w:t>
            </w:r>
          </w:p>
          <w:p w:rsidR="009A1537" w:rsidRPr="0038711F" w:rsidRDefault="009A1537" w:rsidP="004228AF">
            <w:pPr>
              <w:numPr>
                <w:ilvl w:val="0"/>
                <w:numId w:val="4"/>
              </w:numPr>
              <w:tabs>
                <w:tab w:val="left" w:pos="360"/>
              </w:tabs>
              <w:spacing w:after="0" w:line="360" w:lineRule="auto"/>
              <w:ind w:left="0" w:firstLine="0"/>
              <w:rPr>
                <w:rFonts w:ascii="Times New Roman" w:hAnsi="Times New Roman"/>
                <w:sz w:val="24"/>
                <w:szCs w:val="24"/>
              </w:rPr>
            </w:pPr>
            <w:r w:rsidRPr="0038711F">
              <w:rPr>
                <w:rFonts w:ascii="Times New Roman" w:hAnsi="Times New Roman"/>
                <w:sz w:val="24"/>
                <w:szCs w:val="24"/>
              </w:rPr>
              <w:t>Качественно – соответствие норма-тивным актам</w:t>
            </w:r>
          </w:p>
          <w:p w:rsidR="009A1537" w:rsidRPr="0038711F" w:rsidRDefault="009A1537" w:rsidP="004228AF">
            <w:pPr>
              <w:numPr>
                <w:ilvl w:val="0"/>
                <w:numId w:val="4"/>
              </w:numPr>
              <w:tabs>
                <w:tab w:val="left" w:pos="360"/>
              </w:tabs>
              <w:spacing w:after="0" w:line="360" w:lineRule="auto"/>
              <w:ind w:left="0" w:firstLine="0"/>
              <w:rPr>
                <w:rFonts w:ascii="Times New Roman" w:hAnsi="Times New Roman"/>
                <w:sz w:val="24"/>
                <w:szCs w:val="24"/>
              </w:rPr>
            </w:pPr>
            <w:r w:rsidRPr="0038711F">
              <w:rPr>
                <w:rFonts w:ascii="Times New Roman" w:hAnsi="Times New Roman"/>
                <w:sz w:val="24"/>
                <w:szCs w:val="24"/>
              </w:rPr>
              <w:t>Количественно – 2%</w:t>
            </w:r>
          </w:p>
        </w:tc>
      </w:tr>
    </w:tbl>
    <w:p w:rsidR="009A1537" w:rsidRPr="005C1949" w:rsidRDefault="009A1537" w:rsidP="009A1537">
      <w:pPr>
        <w:spacing w:line="360" w:lineRule="auto"/>
        <w:rPr>
          <w:rFonts w:ascii="Times New Roman" w:hAnsi="Times New Roman"/>
          <w:b/>
          <w:sz w:val="24"/>
          <w:szCs w:val="24"/>
        </w:rPr>
      </w:pPr>
      <w:r w:rsidRPr="005C1949">
        <w:rPr>
          <w:rFonts w:ascii="Times New Roman" w:hAnsi="Times New Roman"/>
          <w:b/>
          <w:sz w:val="24"/>
          <w:szCs w:val="24"/>
        </w:rPr>
        <w:t>Таблица 2.2.</w:t>
      </w:r>
    </w:p>
    <w:tbl>
      <w:tblPr>
        <w:tblW w:w="99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3348"/>
        <w:gridCol w:w="1332"/>
        <w:gridCol w:w="180"/>
        <w:gridCol w:w="1620"/>
        <w:gridCol w:w="2880"/>
      </w:tblGrid>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center"/>
              <w:rPr>
                <w:rFonts w:ascii="Times New Roman" w:hAnsi="Times New Roman"/>
                <w:sz w:val="24"/>
                <w:szCs w:val="24"/>
              </w:rPr>
            </w:pPr>
            <w:r w:rsidRPr="0038711F">
              <w:rPr>
                <w:rFonts w:ascii="Times New Roman" w:hAnsi="Times New Roman"/>
                <w:sz w:val="24"/>
                <w:szCs w:val="24"/>
              </w:rPr>
              <w:t>№</w:t>
            </w:r>
          </w:p>
          <w:p w:rsidR="009A1537" w:rsidRPr="0038711F" w:rsidRDefault="009A1537" w:rsidP="004228AF">
            <w:pPr>
              <w:spacing w:line="360" w:lineRule="auto"/>
              <w:ind w:left="-180" w:right="-108"/>
              <w:jc w:val="center"/>
              <w:rPr>
                <w:rFonts w:ascii="Times New Roman" w:hAnsi="Times New Roman"/>
                <w:sz w:val="24"/>
                <w:szCs w:val="24"/>
              </w:rPr>
            </w:pPr>
            <w:r w:rsidRPr="0038711F">
              <w:rPr>
                <w:rFonts w:ascii="Times New Roman" w:hAnsi="Times New Roman"/>
                <w:sz w:val="24"/>
                <w:szCs w:val="24"/>
              </w:rPr>
              <w:t>п/п</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center"/>
              <w:rPr>
                <w:rFonts w:ascii="Times New Roman" w:hAnsi="Times New Roman"/>
                <w:sz w:val="24"/>
                <w:szCs w:val="24"/>
              </w:rPr>
            </w:pPr>
            <w:r w:rsidRPr="0038711F">
              <w:rPr>
                <w:rFonts w:ascii="Times New Roman" w:hAnsi="Times New Roman"/>
                <w:sz w:val="24"/>
                <w:szCs w:val="24"/>
              </w:rPr>
              <w:t>Наименование аудиторских процедур</w:t>
            </w:r>
          </w:p>
        </w:tc>
        <w:tc>
          <w:tcPr>
            <w:tcW w:w="1332"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ind w:right="-108" w:hanging="108"/>
              <w:jc w:val="center"/>
              <w:rPr>
                <w:rFonts w:ascii="Times New Roman" w:hAnsi="Times New Roman"/>
                <w:sz w:val="24"/>
                <w:szCs w:val="24"/>
              </w:rPr>
            </w:pPr>
            <w:r w:rsidRPr="0038711F">
              <w:rPr>
                <w:rFonts w:ascii="Times New Roman" w:hAnsi="Times New Roman"/>
                <w:sz w:val="24"/>
                <w:szCs w:val="24"/>
              </w:rPr>
              <w:t>Период проведения</w:t>
            </w:r>
          </w:p>
        </w:tc>
        <w:tc>
          <w:tcPr>
            <w:tcW w:w="1800" w:type="dxa"/>
            <w:gridSpan w:val="2"/>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2"/>
              <w:jc w:val="center"/>
              <w:rPr>
                <w:sz w:val="24"/>
                <w:szCs w:val="24"/>
              </w:rPr>
            </w:pPr>
            <w:bookmarkStart w:id="8" w:name="_Toc11730597"/>
            <w:bookmarkStart w:id="9" w:name="_Toc11746655"/>
            <w:r w:rsidRPr="009311B0">
              <w:rPr>
                <w:sz w:val="24"/>
                <w:szCs w:val="24"/>
              </w:rPr>
              <w:t>Исполнители</w:t>
            </w:r>
            <w:bookmarkEnd w:id="8"/>
            <w:bookmarkEnd w:id="9"/>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center"/>
              <w:rPr>
                <w:rFonts w:ascii="Times New Roman" w:hAnsi="Times New Roman"/>
                <w:sz w:val="24"/>
                <w:szCs w:val="24"/>
              </w:rPr>
            </w:pPr>
            <w:r w:rsidRPr="0038711F">
              <w:rPr>
                <w:rFonts w:ascii="Times New Roman" w:hAnsi="Times New Roman"/>
                <w:sz w:val="24"/>
                <w:szCs w:val="24"/>
              </w:rPr>
              <w:t>Рабочие документы аудитора</w:t>
            </w:r>
          </w:p>
        </w:tc>
      </w:tr>
      <w:tr w:rsidR="009A1537" w:rsidRPr="0038711F">
        <w:trPr>
          <w:cantSplit/>
        </w:trPr>
        <w:tc>
          <w:tcPr>
            <w:tcW w:w="9900" w:type="dxa"/>
            <w:gridSpan w:val="6"/>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center"/>
              <w:rPr>
                <w:rFonts w:ascii="Times New Roman" w:hAnsi="Times New Roman"/>
                <w:b/>
                <w:i/>
                <w:iCs/>
                <w:sz w:val="24"/>
                <w:szCs w:val="24"/>
              </w:rPr>
            </w:pPr>
            <w:r w:rsidRPr="0038711F">
              <w:rPr>
                <w:rFonts w:ascii="Times New Roman" w:hAnsi="Times New Roman"/>
                <w:b/>
                <w:i/>
                <w:iCs/>
                <w:sz w:val="24"/>
                <w:szCs w:val="24"/>
              </w:rPr>
              <w:t>1. Аудит операций по поступлению материальных ценностей</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1.1</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Аудит учета операций по приобретению материальных ценностей</w:t>
            </w:r>
          </w:p>
        </w:tc>
        <w:tc>
          <w:tcPr>
            <w:tcW w:w="1332"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6 месяцев</w:t>
            </w:r>
          </w:p>
        </w:tc>
        <w:tc>
          <w:tcPr>
            <w:tcW w:w="1800"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Рудько Д.А.</w:t>
            </w:r>
          </w:p>
          <w:p w:rsidR="009A1537" w:rsidRPr="009311B0" w:rsidRDefault="009A1537" w:rsidP="004228AF">
            <w:pPr>
              <w:pStyle w:val="2"/>
              <w:jc w:val="left"/>
              <w:rPr>
                <w:sz w:val="24"/>
                <w:szCs w:val="24"/>
              </w:rPr>
            </w:pPr>
            <w:r w:rsidRPr="009311B0">
              <w:rPr>
                <w:sz w:val="24"/>
                <w:szCs w:val="24"/>
              </w:rPr>
              <w:t>Смирнова Е.А.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Ведомости по учету поступления</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1.2</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Аудит учета операций по пос-туплению-передаче материа-лов в порядке обмена (бартер)</w:t>
            </w:r>
          </w:p>
        </w:tc>
        <w:tc>
          <w:tcPr>
            <w:tcW w:w="1332"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6 месяцев</w:t>
            </w:r>
          </w:p>
        </w:tc>
        <w:tc>
          <w:tcPr>
            <w:tcW w:w="1800"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Рудько Д.А.</w:t>
            </w:r>
          </w:p>
          <w:p w:rsidR="009A1537" w:rsidRPr="009311B0" w:rsidRDefault="009A1537" w:rsidP="004228AF">
            <w:pPr>
              <w:pStyle w:val="2"/>
              <w:jc w:val="left"/>
              <w:rPr>
                <w:sz w:val="24"/>
                <w:szCs w:val="24"/>
              </w:rPr>
            </w:pPr>
            <w:r w:rsidRPr="009311B0">
              <w:rPr>
                <w:sz w:val="24"/>
                <w:szCs w:val="24"/>
              </w:rPr>
              <w:t>Смирнова Е.А.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Ведомости по учету поступления</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1.3</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Аудит учета прочих операций по поступлению материалов (безвозмездно при взносе в уставный капитал и др.)</w:t>
            </w:r>
          </w:p>
        </w:tc>
        <w:tc>
          <w:tcPr>
            <w:tcW w:w="1332"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6 месяцев</w:t>
            </w:r>
          </w:p>
        </w:tc>
        <w:tc>
          <w:tcPr>
            <w:tcW w:w="1800"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numPr>
                <w:ilvl w:val="12"/>
                <w:numId w:val="0"/>
              </w:numPr>
              <w:spacing w:line="360" w:lineRule="auto"/>
              <w:rPr>
                <w:rFonts w:ascii="Times New Roman" w:hAnsi="Times New Roman"/>
                <w:sz w:val="24"/>
                <w:szCs w:val="24"/>
              </w:rPr>
            </w:pPr>
            <w:r w:rsidRPr="0038711F">
              <w:rPr>
                <w:rFonts w:ascii="Times New Roman" w:hAnsi="Times New Roman"/>
                <w:sz w:val="24"/>
                <w:szCs w:val="24"/>
              </w:rPr>
              <w:t>Рудько Д.А.</w:t>
            </w:r>
          </w:p>
          <w:p w:rsidR="009A1537" w:rsidRPr="009311B0" w:rsidRDefault="009A1537" w:rsidP="004228AF">
            <w:pPr>
              <w:pStyle w:val="2"/>
              <w:jc w:val="left"/>
              <w:rPr>
                <w:sz w:val="24"/>
                <w:szCs w:val="24"/>
              </w:rPr>
            </w:pPr>
            <w:r w:rsidRPr="009311B0">
              <w:rPr>
                <w:sz w:val="24"/>
                <w:szCs w:val="24"/>
              </w:rPr>
              <w:t>Смирнова Е.А.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Ведомости по учету поступления</w:t>
            </w:r>
          </w:p>
        </w:tc>
      </w:tr>
      <w:tr w:rsidR="009A1537" w:rsidRPr="0038711F">
        <w:trPr>
          <w:cantSplit/>
        </w:trPr>
        <w:tc>
          <w:tcPr>
            <w:tcW w:w="9900" w:type="dxa"/>
            <w:gridSpan w:val="6"/>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center"/>
              <w:rPr>
                <w:rFonts w:ascii="Times New Roman" w:hAnsi="Times New Roman"/>
                <w:b/>
                <w:i/>
                <w:iCs/>
                <w:sz w:val="24"/>
                <w:szCs w:val="24"/>
              </w:rPr>
            </w:pPr>
          </w:p>
          <w:p w:rsidR="009A1537" w:rsidRPr="0038711F" w:rsidRDefault="009A1537" w:rsidP="004228AF">
            <w:pPr>
              <w:spacing w:line="360" w:lineRule="auto"/>
              <w:jc w:val="center"/>
              <w:rPr>
                <w:rFonts w:ascii="Times New Roman" w:hAnsi="Times New Roman"/>
                <w:b/>
                <w:i/>
                <w:iCs/>
                <w:sz w:val="24"/>
                <w:szCs w:val="24"/>
              </w:rPr>
            </w:pPr>
            <w:r w:rsidRPr="0038711F">
              <w:rPr>
                <w:rFonts w:ascii="Times New Roman" w:hAnsi="Times New Roman"/>
                <w:b/>
                <w:i/>
                <w:iCs/>
                <w:sz w:val="24"/>
                <w:szCs w:val="24"/>
              </w:rPr>
              <w:t>2.Аудит аналитического учета движения материальных ценностей на складах предприятия</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ind w:right="-108"/>
              <w:jc w:val="center"/>
              <w:rPr>
                <w:rFonts w:ascii="Times New Roman" w:hAnsi="Times New Roman"/>
                <w:sz w:val="24"/>
                <w:szCs w:val="24"/>
              </w:rPr>
            </w:pPr>
            <w:r w:rsidRPr="0038711F">
              <w:rPr>
                <w:rFonts w:ascii="Times New Roman" w:hAnsi="Times New Roman"/>
                <w:sz w:val="24"/>
                <w:szCs w:val="24"/>
              </w:rPr>
              <w:t>2.1.</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 xml:space="preserve">Изучение организации хране-ния материальных ценностей (наличие весоизмерительных приборов, стел-лажей и тары, состояние картотеки складски карточек) </w:t>
            </w:r>
          </w:p>
        </w:tc>
        <w:tc>
          <w:tcPr>
            <w:tcW w:w="1332"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lang w:val="en-US"/>
              </w:rPr>
              <w:t>I</w:t>
            </w:r>
            <w:r w:rsidRPr="0038711F">
              <w:rPr>
                <w:rFonts w:ascii="Times New Roman" w:hAnsi="Times New Roman"/>
                <w:sz w:val="24"/>
                <w:szCs w:val="24"/>
              </w:rPr>
              <w:t>I квартал</w:t>
            </w:r>
          </w:p>
        </w:tc>
        <w:tc>
          <w:tcPr>
            <w:tcW w:w="1800"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Смирнова Е.А.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Инструкция о приемке материалов, техпаспорта по весоизмерительным приборам, книги санитар-ного состояния склада.</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ind w:right="-108"/>
              <w:jc w:val="center"/>
              <w:rPr>
                <w:rFonts w:ascii="Times New Roman" w:hAnsi="Times New Roman"/>
                <w:sz w:val="24"/>
                <w:szCs w:val="24"/>
              </w:rPr>
            </w:pPr>
            <w:r w:rsidRPr="0038711F">
              <w:rPr>
                <w:rFonts w:ascii="Times New Roman" w:hAnsi="Times New Roman"/>
                <w:sz w:val="24"/>
                <w:szCs w:val="24"/>
              </w:rPr>
              <w:t>2.2.</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 xml:space="preserve">Изучение организации пропускной системы при ввозе и вывозе материальных ценностей с предприятия. </w:t>
            </w:r>
          </w:p>
        </w:tc>
        <w:tc>
          <w:tcPr>
            <w:tcW w:w="1332"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lang w:val="en-US"/>
              </w:rPr>
              <w:t>I</w:t>
            </w:r>
            <w:r w:rsidRPr="0038711F">
              <w:rPr>
                <w:rFonts w:ascii="Times New Roman" w:hAnsi="Times New Roman"/>
                <w:sz w:val="24"/>
                <w:szCs w:val="24"/>
              </w:rPr>
              <w:t>I квартал</w:t>
            </w:r>
          </w:p>
        </w:tc>
        <w:tc>
          <w:tcPr>
            <w:tcW w:w="1800"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Рудько Д.А.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Книга регистрации пропусков, сообщения работников охраны и кладовщиков.</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ind w:right="-108"/>
              <w:jc w:val="center"/>
              <w:rPr>
                <w:rFonts w:ascii="Times New Roman" w:hAnsi="Times New Roman"/>
                <w:sz w:val="24"/>
                <w:szCs w:val="24"/>
              </w:rPr>
            </w:pPr>
            <w:r w:rsidRPr="0038711F">
              <w:rPr>
                <w:rFonts w:ascii="Times New Roman" w:hAnsi="Times New Roman"/>
                <w:sz w:val="24"/>
                <w:szCs w:val="24"/>
              </w:rPr>
              <w:t>2.3.</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 xml:space="preserve">Проверка полноты оприходования ценностей и правильность их оценки </w:t>
            </w:r>
          </w:p>
        </w:tc>
        <w:tc>
          <w:tcPr>
            <w:tcW w:w="1332"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В течении 6 месяцев</w:t>
            </w:r>
          </w:p>
        </w:tc>
        <w:tc>
          <w:tcPr>
            <w:tcW w:w="1800"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 xml:space="preserve">Рудько Д.А. </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Смирнова Е.А.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Таблицы сверки внутрен-них документов с доку-ментами поставщиков</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ind w:right="-108"/>
              <w:jc w:val="center"/>
              <w:rPr>
                <w:rFonts w:ascii="Times New Roman" w:hAnsi="Times New Roman"/>
                <w:sz w:val="24"/>
                <w:szCs w:val="24"/>
              </w:rPr>
            </w:pPr>
            <w:r w:rsidRPr="0038711F">
              <w:rPr>
                <w:rFonts w:ascii="Times New Roman" w:hAnsi="Times New Roman"/>
                <w:sz w:val="24"/>
                <w:szCs w:val="24"/>
              </w:rPr>
              <w:t>2.4.</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Установления соответствия данных складского учета данным бухгалтерского учета по складу, субсчетам и номенклатурным номерам материалов</w:t>
            </w:r>
          </w:p>
        </w:tc>
        <w:tc>
          <w:tcPr>
            <w:tcW w:w="1332"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В течении 6 месяцев</w:t>
            </w:r>
          </w:p>
        </w:tc>
        <w:tc>
          <w:tcPr>
            <w:tcW w:w="1800"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Рудько Д.А.</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Сосин А.Н.</w:t>
            </w:r>
          </w:p>
        </w:tc>
        <w:tc>
          <w:tcPr>
            <w:tcW w:w="28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a7"/>
              <w:spacing w:line="360" w:lineRule="auto"/>
            </w:pPr>
            <w:r w:rsidRPr="009311B0">
              <w:t>Оборотные ведомости, карточки складского учета</w:t>
            </w:r>
          </w:p>
          <w:p w:rsidR="009A1537" w:rsidRPr="0038711F" w:rsidRDefault="009A1537" w:rsidP="004228AF">
            <w:pPr>
              <w:spacing w:line="360" w:lineRule="auto"/>
              <w:rPr>
                <w:rFonts w:ascii="Times New Roman" w:hAnsi="Times New Roman"/>
                <w:sz w:val="24"/>
                <w:szCs w:val="24"/>
              </w:rPr>
            </w:pP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ind w:right="-108"/>
              <w:jc w:val="center"/>
              <w:rPr>
                <w:rFonts w:ascii="Times New Roman" w:hAnsi="Times New Roman"/>
                <w:sz w:val="24"/>
                <w:szCs w:val="24"/>
              </w:rPr>
            </w:pPr>
            <w:r w:rsidRPr="0038711F">
              <w:rPr>
                <w:rFonts w:ascii="Times New Roman" w:hAnsi="Times New Roman"/>
                <w:sz w:val="24"/>
                <w:szCs w:val="24"/>
              </w:rPr>
              <w:t>2.5.</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Проверка полноты и качества инвентаризации производственных запасов и МБП</w:t>
            </w:r>
          </w:p>
        </w:tc>
        <w:tc>
          <w:tcPr>
            <w:tcW w:w="1332"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Ноябрь 2006г., июнь 2007г.</w:t>
            </w:r>
          </w:p>
        </w:tc>
        <w:tc>
          <w:tcPr>
            <w:tcW w:w="1800"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 xml:space="preserve">Рудько Д.А. </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Смирнова Е.А.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Приказ о проведении ин-вентаризации, приказ об учетной политике, табли-цы по данным инвентари-зационных ведомостей</w:t>
            </w:r>
          </w:p>
        </w:tc>
      </w:tr>
      <w:tr w:rsidR="009A1537" w:rsidRPr="0038711F">
        <w:trPr>
          <w:cantSplit/>
        </w:trPr>
        <w:tc>
          <w:tcPr>
            <w:tcW w:w="9900" w:type="dxa"/>
            <w:gridSpan w:val="6"/>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center"/>
              <w:rPr>
                <w:rFonts w:ascii="Times New Roman" w:hAnsi="Times New Roman"/>
                <w:b/>
                <w:i/>
                <w:iCs/>
                <w:sz w:val="24"/>
                <w:szCs w:val="24"/>
              </w:rPr>
            </w:pPr>
            <w:r w:rsidRPr="0038711F">
              <w:rPr>
                <w:rFonts w:ascii="Times New Roman" w:hAnsi="Times New Roman"/>
                <w:b/>
                <w:i/>
                <w:iCs/>
                <w:sz w:val="24"/>
                <w:szCs w:val="24"/>
              </w:rPr>
              <w:t>3. Аудит учета использования материальных ценностей, списания недостач, потерь и хищений</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ind w:right="-108"/>
              <w:jc w:val="center"/>
              <w:rPr>
                <w:rFonts w:ascii="Times New Roman" w:hAnsi="Times New Roman"/>
                <w:sz w:val="24"/>
                <w:szCs w:val="24"/>
              </w:rPr>
            </w:pPr>
            <w:r w:rsidRPr="0038711F">
              <w:rPr>
                <w:rFonts w:ascii="Times New Roman" w:hAnsi="Times New Roman"/>
                <w:sz w:val="24"/>
                <w:szCs w:val="24"/>
              </w:rPr>
              <w:t>3.1.</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Проверка операций по отпуску материальных ценностей в производство и на сторону на основе расходных документов</w:t>
            </w:r>
          </w:p>
        </w:tc>
        <w:tc>
          <w:tcPr>
            <w:tcW w:w="1512"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В течении 6 месяцев</w:t>
            </w:r>
          </w:p>
        </w:tc>
        <w:tc>
          <w:tcPr>
            <w:tcW w:w="162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 xml:space="preserve">Рудько Д.А. </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Смирнова Е.А.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Расходные документы по учету материалов, счета-фактуры</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ind w:right="-108"/>
              <w:jc w:val="center"/>
              <w:rPr>
                <w:rFonts w:ascii="Times New Roman" w:hAnsi="Times New Roman"/>
                <w:sz w:val="24"/>
                <w:szCs w:val="24"/>
              </w:rPr>
            </w:pPr>
            <w:r w:rsidRPr="0038711F">
              <w:rPr>
                <w:rFonts w:ascii="Times New Roman" w:hAnsi="Times New Roman"/>
                <w:sz w:val="24"/>
                <w:szCs w:val="24"/>
              </w:rPr>
              <w:t>3.2.</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Проверка обоснованности списания отклонений в стоимости материалов на выпуск готовой продукции</w:t>
            </w:r>
          </w:p>
        </w:tc>
        <w:tc>
          <w:tcPr>
            <w:tcW w:w="1512"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Один раз в квартал</w:t>
            </w:r>
          </w:p>
        </w:tc>
        <w:tc>
          <w:tcPr>
            <w:tcW w:w="162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Рудько Д.А.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Акты  и другие докумен-ты на списание расхода материалов</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ind w:right="-108"/>
              <w:jc w:val="center"/>
              <w:rPr>
                <w:rFonts w:ascii="Times New Roman" w:hAnsi="Times New Roman"/>
                <w:sz w:val="24"/>
                <w:szCs w:val="24"/>
              </w:rPr>
            </w:pPr>
            <w:r w:rsidRPr="0038711F">
              <w:rPr>
                <w:rFonts w:ascii="Times New Roman" w:hAnsi="Times New Roman"/>
                <w:sz w:val="24"/>
                <w:szCs w:val="24"/>
              </w:rPr>
              <w:t>3.3.</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Проверка обоснованности списания хищений, недостач, потерь материальных ценнос-тей</w:t>
            </w:r>
          </w:p>
        </w:tc>
        <w:tc>
          <w:tcPr>
            <w:tcW w:w="1512" w:type="dxa"/>
            <w:gridSpan w:val="2"/>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a3"/>
              <w:tabs>
                <w:tab w:val="clear" w:pos="4677"/>
                <w:tab w:val="clear" w:pos="9355"/>
              </w:tabs>
              <w:spacing w:line="360" w:lineRule="auto"/>
            </w:pPr>
            <w:r w:rsidRPr="009311B0">
              <w:t>Декабрь 2006г.</w:t>
            </w:r>
          </w:p>
        </w:tc>
        <w:tc>
          <w:tcPr>
            <w:tcW w:w="162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Смирнова Е.А.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Акты на списание хищений, недостач</w:t>
            </w:r>
          </w:p>
        </w:tc>
      </w:tr>
      <w:tr w:rsidR="009A1537" w:rsidRPr="0038711F">
        <w:trPr>
          <w:cantSplit/>
        </w:trPr>
        <w:tc>
          <w:tcPr>
            <w:tcW w:w="9900" w:type="dxa"/>
            <w:gridSpan w:val="6"/>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center"/>
              <w:rPr>
                <w:rFonts w:ascii="Times New Roman" w:hAnsi="Times New Roman"/>
                <w:b/>
                <w:i/>
                <w:iCs/>
                <w:sz w:val="24"/>
                <w:szCs w:val="24"/>
              </w:rPr>
            </w:pPr>
            <w:r w:rsidRPr="0038711F">
              <w:rPr>
                <w:rFonts w:ascii="Times New Roman" w:hAnsi="Times New Roman"/>
                <w:b/>
                <w:i/>
                <w:iCs/>
                <w:sz w:val="24"/>
                <w:szCs w:val="24"/>
              </w:rPr>
              <w:t>4. Аудит сводного учета материальных ценностей</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ind w:right="-108"/>
              <w:jc w:val="center"/>
              <w:rPr>
                <w:rFonts w:ascii="Times New Roman" w:hAnsi="Times New Roman"/>
                <w:sz w:val="24"/>
                <w:szCs w:val="24"/>
              </w:rPr>
            </w:pPr>
            <w:r w:rsidRPr="0038711F">
              <w:rPr>
                <w:rFonts w:ascii="Times New Roman" w:hAnsi="Times New Roman"/>
                <w:sz w:val="24"/>
                <w:szCs w:val="24"/>
              </w:rPr>
              <w:t>4.1.</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 xml:space="preserve">Проверка данных аналитичес-кого и синтетического учета по синтетическим счетам, су-бсчета, направлениям затрат  </w:t>
            </w:r>
          </w:p>
        </w:tc>
        <w:tc>
          <w:tcPr>
            <w:tcW w:w="1332"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Один раз в квартал</w:t>
            </w:r>
          </w:p>
        </w:tc>
        <w:tc>
          <w:tcPr>
            <w:tcW w:w="1800"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Рудько Д.А.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Сводные ведомости по расходу материалов, ве-домости незавершенного производства, ж/ор № 10</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ind w:right="-108"/>
              <w:jc w:val="center"/>
              <w:rPr>
                <w:rFonts w:ascii="Times New Roman" w:hAnsi="Times New Roman"/>
                <w:sz w:val="24"/>
                <w:szCs w:val="24"/>
              </w:rPr>
            </w:pPr>
            <w:r w:rsidRPr="0038711F">
              <w:rPr>
                <w:rFonts w:ascii="Times New Roman" w:hAnsi="Times New Roman"/>
                <w:sz w:val="24"/>
                <w:szCs w:val="24"/>
              </w:rPr>
              <w:t>4.2.</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Сверка данных бухгалтерских регистров и отчетности</w:t>
            </w:r>
          </w:p>
        </w:tc>
        <w:tc>
          <w:tcPr>
            <w:tcW w:w="1332"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Один раз в квартал</w:t>
            </w:r>
          </w:p>
        </w:tc>
        <w:tc>
          <w:tcPr>
            <w:tcW w:w="1800"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Рудько Д.А.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 xml:space="preserve">Баланс (ф. № 1), прило-жение № 5, разработоч-ные таблицы, ж/орд № 10 </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ind w:right="-108"/>
              <w:jc w:val="center"/>
              <w:rPr>
                <w:rFonts w:ascii="Times New Roman" w:hAnsi="Times New Roman"/>
                <w:sz w:val="24"/>
                <w:szCs w:val="24"/>
              </w:rPr>
            </w:pPr>
            <w:r w:rsidRPr="0038711F">
              <w:rPr>
                <w:rFonts w:ascii="Times New Roman" w:hAnsi="Times New Roman"/>
                <w:sz w:val="24"/>
                <w:szCs w:val="24"/>
              </w:rPr>
              <w:t>4.3.</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Сверка оформления результатов инвентаризации</w:t>
            </w:r>
          </w:p>
        </w:tc>
        <w:tc>
          <w:tcPr>
            <w:tcW w:w="1332"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Ноябрь 2006г.</w:t>
            </w:r>
          </w:p>
        </w:tc>
        <w:tc>
          <w:tcPr>
            <w:tcW w:w="1800"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Рудько Д.А.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Инвентаризационные ведомости по счетам и группам материалов</w:t>
            </w:r>
          </w:p>
        </w:tc>
      </w:tr>
      <w:tr w:rsidR="009A1537" w:rsidRPr="0038711F">
        <w:trPr>
          <w:cantSplit/>
        </w:trPr>
        <w:tc>
          <w:tcPr>
            <w:tcW w:w="9900" w:type="dxa"/>
            <w:gridSpan w:val="6"/>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center"/>
              <w:rPr>
                <w:rFonts w:ascii="Times New Roman" w:hAnsi="Times New Roman"/>
                <w:b/>
                <w:i/>
                <w:iCs/>
                <w:sz w:val="24"/>
                <w:szCs w:val="24"/>
              </w:rPr>
            </w:pPr>
            <w:r w:rsidRPr="0038711F">
              <w:rPr>
                <w:rFonts w:ascii="Times New Roman" w:hAnsi="Times New Roman"/>
                <w:b/>
                <w:i/>
                <w:iCs/>
                <w:sz w:val="24"/>
                <w:szCs w:val="24"/>
              </w:rPr>
              <w:t>5. Проведение  анализа использования материальных ценностей</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ind w:right="-108"/>
              <w:jc w:val="center"/>
              <w:rPr>
                <w:rFonts w:ascii="Times New Roman" w:hAnsi="Times New Roman"/>
                <w:sz w:val="24"/>
                <w:szCs w:val="24"/>
              </w:rPr>
            </w:pPr>
            <w:r w:rsidRPr="0038711F">
              <w:rPr>
                <w:rFonts w:ascii="Times New Roman" w:hAnsi="Times New Roman"/>
                <w:sz w:val="24"/>
                <w:szCs w:val="24"/>
              </w:rPr>
              <w:t>5.1.</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Выявление неиспользуемых материалов в течение проверяемого периода</w:t>
            </w:r>
          </w:p>
        </w:tc>
        <w:tc>
          <w:tcPr>
            <w:tcW w:w="1332"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6 месяцев</w:t>
            </w:r>
          </w:p>
        </w:tc>
        <w:tc>
          <w:tcPr>
            <w:tcW w:w="1800"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Смирнова Е.А.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Карточки складского учета, оборотные ведомости</w:t>
            </w:r>
          </w:p>
        </w:tc>
      </w:tr>
      <w:tr w:rsidR="009A1537" w:rsidRPr="0038711F">
        <w:tc>
          <w:tcPr>
            <w:tcW w:w="54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ind w:right="-108"/>
              <w:jc w:val="center"/>
              <w:rPr>
                <w:rFonts w:ascii="Times New Roman" w:hAnsi="Times New Roman"/>
                <w:sz w:val="24"/>
                <w:szCs w:val="24"/>
              </w:rPr>
            </w:pPr>
            <w:r w:rsidRPr="0038711F">
              <w:rPr>
                <w:rFonts w:ascii="Times New Roman" w:hAnsi="Times New Roman"/>
                <w:sz w:val="24"/>
                <w:szCs w:val="24"/>
              </w:rPr>
              <w:t>5.2.</w:t>
            </w:r>
          </w:p>
        </w:tc>
        <w:tc>
          <w:tcPr>
            <w:tcW w:w="3348"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Выявление неиспользуемых материалов свыше одного и более лет</w:t>
            </w:r>
          </w:p>
        </w:tc>
        <w:tc>
          <w:tcPr>
            <w:tcW w:w="1332"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Декабрь 2006г.</w:t>
            </w:r>
          </w:p>
        </w:tc>
        <w:tc>
          <w:tcPr>
            <w:tcW w:w="1800" w:type="dxa"/>
            <w:gridSpan w:val="2"/>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Смирнова Е.А.</w:t>
            </w:r>
          </w:p>
        </w:tc>
        <w:tc>
          <w:tcPr>
            <w:tcW w:w="2880" w:type="dxa"/>
            <w:tcBorders>
              <w:top w:val="single" w:sz="6" w:space="0" w:color="auto"/>
              <w:left w:val="single" w:sz="6" w:space="0" w:color="auto"/>
              <w:bottom w:val="single" w:sz="6" w:space="0" w:color="auto"/>
              <w:right w:val="single" w:sz="6" w:space="0" w:color="auto"/>
            </w:tcBorders>
          </w:tcPr>
          <w:p w:rsidR="009A1537" w:rsidRPr="0038711F" w:rsidRDefault="009A1537" w:rsidP="004228AF">
            <w:pPr>
              <w:spacing w:line="360" w:lineRule="auto"/>
              <w:jc w:val="both"/>
              <w:rPr>
                <w:rFonts w:ascii="Times New Roman" w:hAnsi="Times New Roman"/>
                <w:sz w:val="24"/>
                <w:szCs w:val="24"/>
              </w:rPr>
            </w:pPr>
            <w:r w:rsidRPr="0038711F">
              <w:rPr>
                <w:rFonts w:ascii="Times New Roman" w:hAnsi="Times New Roman"/>
                <w:sz w:val="24"/>
                <w:szCs w:val="24"/>
              </w:rPr>
              <w:t>Карточки складского учета, оборотные ведомости</w:t>
            </w:r>
          </w:p>
        </w:tc>
      </w:tr>
    </w:tbl>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jc w:val="center"/>
        <w:rPr>
          <w:rFonts w:ascii="Times New Roman" w:hAnsi="Times New Roman"/>
          <w:b/>
        </w:rPr>
      </w:pPr>
      <w:r>
        <w:rPr>
          <w:rFonts w:ascii="Times New Roman" w:hAnsi="Times New Roman"/>
          <w:b/>
        </w:rPr>
        <w:t>2.4</w:t>
      </w:r>
      <w:r w:rsidRPr="009311B0">
        <w:rPr>
          <w:rFonts w:ascii="Times New Roman" w:hAnsi="Times New Roman"/>
          <w:b/>
        </w:rPr>
        <w:t>.Методика проверки основных комплексов работ по учету материально-производственных запасов</w:t>
      </w:r>
    </w:p>
    <w:p w:rsidR="009A1537" w:rsidRDefault="009A1537" w:rsidP="009A1537">
      <w:pPr>
        <w:rPr>
          <w:rFonts w:ascii="Times New Roman" w:hAnsi="Times New Roman"/>
          <w:sz w:val="24"/>
          <w:szCs w:val="24"/>
        </w:rPr>
      </w:pPr>
      <w:r>
        <w:rPr>
          <w:rFonts w:ascii="Times New Roman" w:hAnsi="Times New Roman"/>
          <w:sz w:val="24"/>
          <w:szCs w:val="24"/>
        </w:rPr>
        <w:t xml:space="preserve"> </w:t>
      </w:r>
      <w:r w:rsidRPr="009311B0">
        <w:rPr>
          <w:rFonts w:ascii="Times New Roman" w:hAnsi="Times New Roman"/>
          <w:sz w:val="24"/>
          <w:szCs w:val="24"/>
        </w:rPr>
        <w:t xml:space="preserve">Прежде </w:t>
      </w:r>
      <w:r>
        <w:rPr>
          <w:rFonts w:ascii="Times New Roman" w:hAnsi="Times New Roman"/>
          <w:sz w:val="24"/>
          <w:szCs w:val="24"/>
        </w:rPr>
        <w:t xml:space="preserve">всего </w:t>
      </w:r>
      <w:r w:rsidRPr="009311B0">
        <w:rPr>
          <w:rFonts w:ascii="Times New Roman" w:hAnsi="Times New Roman"/>
          <w:sz w:val="24"/>
          <w:szCs w:val="24"/>
        </w:rPr>
        <w:t xml:space="preserve"> необходимо проверить положения учетной политики по учету материально-производственных запасов (МПЗ)</w:t>
      </w:r>
      <w:r>
        <w:rPr>
          <w:rFonts w:ascii="Times New Roman" w:hAnsi="Times New Roman"/>
          <w:sz w:val="24"/>
          <w:szCs w:val="24"/>
        </w:rPr>
        <w:t>, которые отражены по учету материально-производственных запасов (МПЗ), которые отражены в документе «Учетная политика». При этом особое внимание следует обратить на следующее:</w:t>
      </w:r>
    </w:p>
    <w:p w:rsidR="009A1537" w:rsidRPr="009311B0" w:rsidRDefault="009A1537" w:rsidP="009A1537">
      <w:pPr>
        <w:pStyle w:val="11"/>
        <w:numPr>
          <w:ilvl w:val="0"/>
          <w:numId w:val="5"/>
        </w:numPr>
        <w:rPr>
          <w:rFonts w:ascii="Times New Roman" w:hAnsi="Times New Roman"/>
          <w:sz w:val="24"/>
          <w:szCs w:val="24"/>
        </w:rPr>
      </w:pPr>
      <w:r>
        <w:rPr>
          <w:rFonts w:ascii="Times New Roman" w:hAnsi="Times New Roman"/>
          <w:sz w:val="24"/>
          <w:szCs w:val="24"/>
        </w:rPr>
        <w:t>как учитываются материальные ценности- по фактической себестоимости их приобретения их приобретения (заготовления) или по учетным ценам</w:t>
      </w:r>
      <w:r w:rsidRPr="009311B0">
        <w:rPr>
          <w:rFonts w:ascii="Times New Roman" w:hAnsi="Times New Roman"/>
          <w:sz w:val="24"/>
          <w:szCs w:val="24"/>
        </w:rPr>
        <w:t>;</w:t>
      </w:r>
    </w:p>
    <w:p w:rsidR="009A1537" w:rsidRPr="009311B0" w:rsidRDefault="009A1537" w:rsidP="009A1537">
      <w:pPr>
        <w:pStyle w:val="11"/>
        <w:numPr>
          <w:ilvl w:val="0"/>
          <w:numId w:val="5"/>
        </w:numPr>
        <w:rPr>
          <w:rFonts w:ascii="Times New Roman" w:hAnsi="Times New Roman"/>
          <w:sz w:val="24"/>
          <w:szCs w:val="24"/>
        </w:rPr>
      </w:pPr>
      <w:r>
        <w:rPr>
          <w:rFonts w:ascii="Times New Roman" w:hAnsi="Times New Roman"/>
          <w:sz w:val="24"/>
          <w:szCs w:val="24"/>
        </w:rPr>
        <w:t>какой метод используется для списания материальных ценностей на затраты производства</w:t>
      </w:r>
      <w:r w:rsidRPr="009311B0">
        <w:rPr>
          <w:rFonts w:ascii="Times New Roman" w:hAnsi="Times New Roman"/>
          <w:sz w:val="24"/>
          <w:szCs w:val="24"/>
        </w:rPr>
        <w:t>;</w:t>
      </w:r>
    </w:p>
    <w:p w:rsidR="009A1537" w:rsidRDefault="009A1537" w:rsidP="009A1537">
      <w:pPr>
        <w:pStyle w:val="11"/>
        <w:numPr>
          <w:ilvl w:val="0"/>
          <w:numId w:val="5"/>
        </w:numPr>
        <w:rPr>
          <w:rFonts w:ascii="Times New Roman" w:hAnsi="Times New Roman"/>
          <w:sz w:val="24"/>
          <w:szCs w:val="24"/>
        </w:rPr>
      </w:pPr>
      <w:r>
        <w:rPr>
          <w:rFonts w:ascii="Times New Roman" w:hAnsi="Times New Roman"/>
          <w:sz w:val="24"/>
          <w:szCs w:val="24"/>
        </w:rPr>
        <w:t>какой метод применяется для учета движения материальных ценностей на складах.</w:t>
      </w:r>
    </w:p>
    <w:p w:rsidR="009A1537" w:rsidRDefault="009A1537" w:rsidP="009A1537">
      <w:pPr>
        <w:pStyle w:val="11"/>
        <w:rPr>
          <w:rFonts w:ascii="Times New Roman" w:hAnsi="Times New Roman"/>
          <w:sz w:val="24"/>
          <w:szCs w:val="24"/>
        </w:rPr>
      </w:pPr>
      <w:r>
        <w:rPr>
          <w:rFonts w:ascii="Times New Roman" w:hAnsi="Times New Roman"/>
          <w:sz w:val="24"/>
          <w:szCs w:val="24"/>
        </w:rPr>
        <w:t>Основные элементы учетной политики ,относящиеся к организации учета материально-производственных запасов, приведены в таблице 2.3.</w:t>
      </w:r>
    </w:p>
    <w:p w:rsidR="009A1537" w:rsidRDefault="009A1537" w:rsidP="009A1537">
      <w:pPr>
        <w:pStyle w:val="11"/>
        <w:rPr>
          <w:rFonts w:ascii="Times New Roman" w:hAnsi="Times New Roman"/>
          <w:sz w:val="24"/>
          <w:szCs w:val="24"/>
        </w:rPr>
      </w:pPr>
    </w:p>
    <w:p w:rsidR="009A1537" w:rsidRPr="009311B0" w:rsidRDefault="009A1537" w:rsidP="009A1537">
      <w:pPr>
        <w:pStyle w:val="11"/>
        <w:jc w:val="center"/>
        <w:rPr>
          <w:rFonts w:ascii="Times New Roman" w:hAnsi="Times New Roman"/>
          <w:b/>
          <w:sz w:val="24"/>
          <w:szCs w:val="24"/>
        </w:rPr>
      </w:pPr>
      <w:r w:rsidRPr="009311B0">
        <w:rPr>
          <w:rFonts w:ascii="Times New Roman" w:hAnsi="Times New Roman"/>
          <w:b/>
          <w:sz w:val="24"/>
          <w:szCs w:val="24"/>
        </w:rPr>
        <w:t>Таблица 2.3. Элементы учетной политики предприятия, связанные с учетом товарно-материальных ценностей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870"/>
        <w:gridCol w:w="3480"/>
      </w:tblGrid>
      <w:tr w:rsidR="009A1537" w:rsidRPr="0038711F">
        <w:trPr>
          <w:trHeight w:val="390"/>
        </w:trPr>
        <w:tc>
          <w:tcPr>
            <w:tcW w:w="46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54"/>
              <w:jc w:val="center"/>
              <w:rPr>
                <w:rFonts w:ascii="Times New Roman" w:hAnsi="Times New Roman"/>
                <w:sz w:val="24"/>
                <w:szCs w:val="24"/>
              </w:rPr>
            </w:pPr>
            <w:r w:rsidRPr="0038711F">
              <w:rPr>
                <w:rFonts w:ascii="Times New Roman" w:hAnsi="Times New Roman"/>
                <w:sz w:val="24"/>
                <w:szCs w:val="24"/>
              </w:rPr>
              <w:t>№ п/п</w:t>
            </w:r>
          </w:p>
        </w:tc>
        <w:tc>
          <w:tcPr>
            <w:tcW w:w="387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0"/>
              <w:jc w:val="center"/>
              <w:rPr>
                <w:rFonts w:ascii="Times New Roman" w:hAnsi="Times New Roman"/>
                <w:sz w:val="24"/>
                <w:szCs w:val="24"/>
              </w:rPr>
            </w:pPr>
            <w:r w:rsidRPr="0038711F">
              <w:rPr>
                <w:rFonts w:ascii="Times New Roman" w:hAnsi="Times New Roman"/>
                <w:sz w:val="24"/>
                <w:szCs w:val="24"/>
              </w:rPr>
              <w:t>Элементы учетной политики предприятия</w:t>
            </w:r>
          </w:p>
        </w:tc>
        <w:tc>
          <w:tcPr>
            <w:tcW w:w="348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0"/>
              <w:jc w:val="center"/>
              <w:rPr>
                <w:rFonts w:ascii="Times New Roman" w:hAnsi="Times New Roman"/>
                <w:sz w:val="24"/>
                <w:szCs w:val="24"/>
              </w:rPr>
            </w:pPr>
            <w:r w:rsidRPr="0038711F">
              <w:rPr>
                <w:rFonts w:ascii="Times New Roman" w:hAnsi="Times New Roman"/>
                <w:sz w:val="24"/>
                <w:szCs w:val="24"/>
              </w:rPr>
              <w:t>Вариант выбора</w:t>
            </w:r>
          </w:p>
        </w:tc>
      </w:tr>
      <w:tr w:rsidR="009A1537" w:rsidRPr="0038711F">
        <w:trPr>
          <w:trHeight w:val="750"/>
        </w:trPr>
        <w:tc>
          <w:tcPr>
            <w:tcW w:w="46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54"/>
              <w:rPr>
                <w:rFonts w:ascii="Times New Roman" w:hAnsi="Times New Roman"/>
                <w:sz w:val="24"/>
                <w:szCs w:val="24"/>
              </w:rPr>
            </w:pPr>
            <w:r w:rsidRPr="0038711F">
              <w:rPr>
                <w:rFonts w:ascii="Times New Roman" w:hAnsi="Times New Roman"/>
                <w:sz w:val="24"/>
                <w:szCs w:val="24"/>
              </w:rPr>
              <w:t>1.</w:t>
            </w:r>
          </w:p>
          <w:p w:rsidR="009A1537" w:rsidRPr="0038711F" w:rsidRDefault="009A1537" w:rsidP="004228AF">
            <w:pPr>
              <w:pStyle w:val="11"/>
              <w:ind w:left="-54"/>
              <w:rPr>
                <w:rFonts w:ascii="Times New Roman" w:hAnsi="Times New Roman"/>
                <w:sz w:val="24"/>
                <w:szCs w:val="24"/>
              </w:rPr>
            </w:pPr>
          </w:p>
        </w:tc>
        <w:tc>
          <w:tcPr>
            <w:tcW w:w="387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0"/>
              <w:rPr>
                <w:rFonts w:ascii="Times New Roman" w:hAnsi="Times New Roman"/>
                <w:sz w:val="24"/>
                <w:szCs w:val="24"/>
              </w:rPr>
            </w:pPr>
            <w:r w:rsidRPr="0038711F">
              <w:rPr>
                <w:rFonts w:ascii="Times New Roman" w:hAnsi="Times New Roman"/>
                <w:sz w:val="24"/>
                <w:szCs w:val="24"/>
              </w:rPr>
              <w:t xml:space="preserve">Форма бухгалтерского учета </w:t>
            </w:r>
          </w:p>
        </w:tc>
        <w:tc>
          <w:tcPr>
            <w:tcW w:w="348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0"/>
              <w:rPr>
                <w:rFonts w:ascii="Times New Roman" w:hAnsi="Times New Roman"/>
                <w:sz w:val="24"/>
                <w:szCs w:val="24"/>
              </w:rPr>
            </w:pPr>
            <w:r w:rsidRPr="0038711F">
              <w:rPr>
                <w:rFonts w:ascii="Times New Roman" w:hAnsi="Times New Roman"/>
                <w:sz w:val="24"/>
                <w:szCs w:val="24"/>
              </w:rPr>
              <w:t>Упрощенная</w:t>
            </w:r>
          </w:p>
          <w:p w:rsidR="009A1537" w:rsidRPr="0038711F" w:rsidRDefault="009A1537" w:rsidP="004228AF">
            <w:pPr>
              <w:pStyle w:val="11"/>
              <w:ind w:left="0"/>
              <w:rPr>
                <w:rFonts w:ascii="Times New Roman" w:hAnsi="Times New Roman"/>
                <w:sz w:val="24"/>
                <w:szCs w:val="24"/>
              </w:rPr>
            </w:pPr>
            <w:r w:rsidRPr="0038711F">
              <w:rPr>
                <w:rFonts w:ascii="Times New Roman" w:hAnsi="Times New Roman"/>
                <w:sz w:val="24"/>
                <w:szCs w:val="24"/>
              </w:rPr>
              <w:t xml:space="preserve">Мемориально-ордерная </w:t>
            </w:r>
          </w:p>
          <w:p w:rsidR="009A1537" w:rsidRPr="0038711F" w:rsidRDefault="009A1537" w:rsidP="004228AF">
            <w:pPr>
              <w:pStyle w:val="11"/>
              <w:ind w:left="0"/>
              <w:rPr>
                <w:rFonts w:ascii="Times New Roman" w:hAnsi="Times New Roman"/>
                <w:sz w:val="24"/>
                <w:szCs w:val="24"/>
              </w:rPr>
            </w:pPr>
            <w:r w:rsidRPr="0038711F">
              <w:rPr>
                <w:rFonts w:ascii="Times New Roman" w:hAnsi="Times New Roman"/>
                <w:sz w:val="24"/>
                <w:szCs w:val="24"/>
              </w:rPr>
              <w:t>Журнально-ордерная</w:t>
            </w:r>
          </w:p>
          <w:p w:rsidR="009A1537" w:rsidRPr="0038711F" w:rsidRDefault="009A1537" w:rsidP="004228AF">
            <w:pPr>
              <w:pStyle w:val="11"/>
              <w:ind w:left="0"/>
              <w:rPr>
                <w:rFonts w:ascii="Times New Roman" w:hAnsi="Times New Roman"/>
                <w:sz w:val="24"/>
                <w:szCs w:val="24"/>
              </w:rPr>
            </w:pPr>
            <w:r w:rsidRPr="0038711F">
              <w:rPr>
                <w:rFonts w:ascii="Times New Roman" w:hAnsi="Times New Roman"/>
                <w:sz w:val="24"/>
                <w:szCs w:val="24"/>
              </w:rPr>
              <w:t>Автоматизированная</w:t>
            </w:r>
          </w:p>
        </w:tc>
      </w:tr>
      <w:tr w:rsidR="009A1537" w:rsidRPr="0038711F">
        <w:trPr>
          <w:trHeight w:val="1675"/>
        </w:trPr>
        <w:tc>
          <w:tcPr>
            <w:tcW w:w="46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54"/>
              <w:rPr>
                <w:rFonts w:ascii="Times New Roman" w:hAnsi="Times New Roman"/>
                <w:sz w:val="24"/>
                <w:szCs w:val="24"/>
              </w:rPr>
            </w:pPr>
            <w:r w:rsidRPr="0038711F">
              <w:rPr>
                <w:rFonts w:ascii="Times New Roman" w:hAnsi="Times New Roman"/>
                <w:sz w:val="24"/>
                <w:szCs w:val="24"/>
              </w:rPr>
              <w:t>2.</w:t>
            </w:r>
          </w:p>
        </w:tc>
        <w:tc>
          <w:tcPr>
            <w:tcW w:w="387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0"/>
              <w:rPr>
                <w:rFonts w:ascii="Times New Roman" w:hAnsi="Times New Roman"/>
                <w:sz w:val="24"/>
                <w:szCs w:val="24"/>
              </w:rPr>
            </w:pPr>
            <w:r w:rsidRPr="0038711F">
              <w:rPr>
                <w:rFonts w:ascii="Times New Roman" w:hAnsi="Times New Roman"/>
                <w:sz w:val="24"/>
                <w:szCs w:val="24"/>
              </w:rPr>
              <w:t>Способ оценки материалов при отпуске в производство и ном выбытии</w:t>
            </w:r>
          </w:p>
        </w:tc>
        <w:tc>
          <w:tcPr>
            <w:tcW w:w="348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0"/>
              <w:rPr>
                <w:rFonts w:ascii="Times New Roman" w:hAnsi="Times New Roman"/>
                <w:sz w:val="24"/>
                <w:szCs w:val="24"/>
              </w:rPr>
            </w:pPr>
            <w:r w:rsidRPr="0038711F">
              <w:rPr>
                <w:rFonts w:ascii="Times New Roman" w:hAnsi="Times New Roman"/>
                <w:sz w:val="24"/>
                <w:szCs w:val="24"/>
              </w:rPr>
              <w:t>1.По себестоимости каждой единицы запасов</w:t>
            </w:r>
          </w:p>
          <w:p w:rsidR="009A1537" w:rsidRPr="0038711F" w:rsidRDefault="009A1537" w:rsidP="004228AF">
            <w:pPr>
              <w:pStyle w:val="11"/>
              <w:ind w:left="0"/>
              <w:rPr>
                <w:rFonts w:ascii="Times New Roman" w:hAnsi="Times New Roman"/>
                <w:sz w:val="24"/>
                <w:szCs w:val="24"/>
              </w:rPr>
            </w:pPr>
            <w:r w:rsidRPr="0038711F">
              <w:rPr>
                <w:rFonts w:ascii="Times New Roman" w:hAnsi="Times New Roman"/>
                <w:sz w:val="24"/>
                <w:szCs w:val="24"/>
              </w:rPr>
              <w:t>2.По средней себестоимости</w:t>
            </w:r>
          </w:p>
          <w:p w:rsidR="009A1537" w:rsidRPr="0038711F" w:rsidRDefault="009A1537" w:rsidP="004228AF">
            <w:pPr>
              <w:pStyle w:val="11"/>
              <w:ind w:left="0"/>
              <w:rPr>
                <w:rFonts w:ascii="Times New Roman" w:hAnsi="Times New Roman"/>
                <w:sz w:val="24"/>
                <w:szCs w:val="24"/>
              </w:rPr>
            </w:pPr>
            <w:r w:rsidRPr="0038711F">
              <w:rPr>
                <w:rFonts w:ascii="Times New Roman" w:hAnsi="Times New Roman"/>
                <w:sz w:val="24"/>
                <w:szCs w:val="24"/>
              </w:rPr>
              <w:t>3.по себестоимости первых по времени закупок(ФИФО)</w:t>
            </w:r>
          </w:p>
          <w:p w:rsidR="009A1537" w:rsidRPr="0038711F" w:rsidRDefault="009A1537" w:rsidP="004228AF">
            <w:pPr>
              <w:pStyle w:val="11"/>
              <w:ind w:left="0"/>
              <w:rPr>
                <w:rFonts w:ascii="Times New Roman" w:hAnsi="Times New Roman"/>
                <w:sz w:val="24"/>
                <w:szCs w:val="24"/>
              </w:rPr>
            </w:pPr>
          </w:p>
        </w:tc>
      </w:tr>
      <w:tr w:rsidR="009A1537" w:rsidRPr="0038711F">
        <w:trPr>
          <w:trHeight w:val="1110"/>
        </w:trPr>
        <w:tc>
          <w:tcPr>
            <w:tcW w:w="46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54"/>
              <w:rPr>
                <w:rFonts w:ascii="Times New Roman" w:hAnsi="Times New Roman"/>
                <w:sz w:val="24"/>
                <w:szCs w:val="24"/>
              </w:rPr>
            </w:pPr>
            <w:r w:rsidRPr="0038711F">
              <w:rPr>
                <w:rFonts w:ascii="Times New Roman" w:hAnsi="Times New Roman"/>
                <w:sz w:val="24"/>
                <w:szCs w:val="24"/>
              </w:rPr>
              <w:t>3.</w:t>
            </w:r>
          </w:p>
        </w:tc>
        <w:tc>
          <w:tcPr>
            <w:tcW w:w="387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0"/>
              <w:rPr>
                <w:rFonts w:ascii="Times New Roman" w:hAnsi="Times New Roman"/>
                <w:sz w:val="24"/>
                <w:szCs w:val="24"/>
              </w:rPr>
            </w:pPr>
            <w:r w:rsidRPr="0038711F">
              <w:rPr>
                <w:rFonts w:ascii="Times New Roman" w:hAnsi="Times New Roman"/>
                <w:sz w:val="24"/>
                <w:szCs w:val="24"/>
              </w:rPr>
              <w:t>Приобретение материальных ценностей</w:t>
            </w:r>
          </w:p>
        </w:tc>
        <w:tc>
          <w:tcPr>
            <w:tcW w:w="348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0"/>
              <w:rPr>
                <w:rFonts w:ascii="Times New Roman" w:hAnsi="Times New Roman"/>
                <w:sz w:val="24"/>
                <w:szCs w:val="24"/>
              </w:rPr>
            </w:pPr>
            <w:r w:rsidRPr="0038711F">
              <w:rPr>
                <w:rFonts w:ascii="Times New Roman" w:hAnsi="Times New Roman"/>
                <w:sz w:val="24"/>
                <w:szCs w:val="24"/>
              </w:rPr>
              <w:t>1.С использованием счета 15,16 и 10</w:t>
            </w:r>
          </w:p>
          <w:p w:rsidR="009A1537" w:rsidRPr="0038711F" w:rsidRDefault="009A1537" w:rsidP="004228AF">
            <w:pPr>
              <w:pStyle w:val="11"/>
              <w:ind w:left="0"/>
              <w:rPr>
                <w:rFonts w:ascii="Times New Roman" w:hAnsi="Times New Roman"/>
                <w:sz w:val="24"/>
                <w:szCs w:val="24"/>
              </w:rPr>
            </w:pPr>
            <w:r w:rsidRPr="0038711F">
              <w:rPr>
                <w:rFonts w:ascii="Times New Roman" w:hAnsi="Times New Roman"/>
                <w:sz w:val="24"/>
                <w:szCs w:val="24"/>
              </w:rPr>
              <w:t>2.С использованием только счета 10</w:t>
            </w:r>
          </w:p>
        </w:tc>
      </w:tr>
      <w:tr w:rsidR="009A1537" w:rsidRPr="0038711F">
        <w:trPr>
          <w:trHeight w:val="344"/>
        </w:trPr>
        <w:tc>
          <w:tcPr>
            <w:tcW w:w="46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54"/>
              <w:rPr>
                <w:rFonts w:ascii="Times New Roman" w:hAnsi="Times New Roman"/>
                <w:sz w:val="24"/>
                <w:szCs w:val="24"/>
              </w:rPr>
            </w:pPr>
            <w:r w:rsidRPr="0038711F">
              <w:rPr>
                <w:rFonts w:ascii="Times New Roman" w:hAnsi="Times New Roman"/>
                <w:sz w:val="24"/>
                <w:szCs w:val="24"/>
              </w:rPr>
              <w:t>4.</w:t>
            </w:r>
          </w:p>
        </w:tc>
        <w:tc>
          <w:tcPr>
            <w:tcW w:w="387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0"/>
              <w:rPr>
                <w:rFonts w:ascii="Times New Roman" w:hAnsi="Times New Roman"/>
                <w:sz w:val="24"/>
                <w:szCs w:val="24"/>
              </w:rPr>
            </w:pPr>
            <w:r w:rsidRPr="0038711F">
              <w:rPr>
                <w:rFonts w:ascii="Times New Roman" w:hAnsi="Times New Roman"/>
                <w:sz w:val="24"/>
                <w:szCs w:val="24"/>
              </w:rPr>
              <w:t>Оценка материалов в текущем учете</w:t>
            </w:r>
          </w:p>
        </w:tc>
        <w:tc>
          <w:tcPr>
            <w:tcW w:w="348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pStyle w:val="11"/>
              <w:ind w:left="0"/>
              <w:rPr>
                <w:rFonts w:ascii="Times New Roman" w:hAnsi="Times New Roman"/>
                <w:sz w:val="24"/>
                <w:szCs w:val="24"/>
              </w:rPr>
            </w:pPr>
            <w:r w:rsidRPr="0038711F">
              <w:rPr>
                <w:rFonts w:ascii="Times New Roman" w:hAnsi="Times New Roman"/>
                <w:sz w:val="24"/>
                <w:szCs w:val="24"/>
              </w:rPr>
              <w:t>По фактической себестоимости</w:t>
            </w:r>
          </w:p>
        </w:tc>
      </w:tr>
    </w:tbl>
    <w:p w:rsidR="009A1537" w:rsidRDefault="009A1537" w:rsidP="009A1537">
      <w:pPr>
        <w:pStyle w:val="11"/>
        <w:ind w:left="360"/>
        <w:rPr>
          <w:rFonts w:ascii="Times New Roman" w:hAnsi="Times New Roman"/>
          <w:sz w:val="24"/>
          <w:szCs w:val="24"/>
        </w:rPr>
      </w:pPr>
    </w:p>
    <w:p w:rsidR="009A1537" w:rsidRDefault="009A1537" w:rsidP="009A1537">
      <w:pPr>
        <w:pStyle w:val="11"/>
        <w:ind w:left="360"/>
        <w:rPr>
          <w:rFonts w:ascii="Times New Roman" w:hAnsi="Times New Roman"/>
          <w:sz w:val="24"/>
          <w:szCs w:val="24"/>
        </w:rPr>
      </w:pPr>
      <w:r>
        <w:rPr>
          <w:rFonts w:ascii="Times New Roman" w:hAnsi="Times New Roman"/>
          <w:sz w:val="24"/>
          <w:szCs w:val="24"/>
        </w:rPr>
        <w:t>Уточнив соответствие положений учетной политики, можно приступать к проверке соответствующих комплексов задач по учету материальных ценностей. К таким комплексам относятся:</w:t>
      </w:r>
    </w:p>
    <w:p w:rsidR="009A1537" w:rsidRDefault="009A1537" w:rsidP="009A1537">
      <w:pPr>
        <w:pStyle w:val="11"/>
        <w:numPr>
          <w:ilvl w:val="0"/>
          <w:numId w:val="6"/>
        </w:numPr>
        <w:rPr>
          <w:rFonts w:ascii="Times New Roman" w:hAnsi="Times New Roman"/>
          <w:sz w:val="24"/>
          <w:szCs w:val="24"/>
        </w:rPr>
      </w:pPr>
      <w:r>
        <w:rPr>
          <w:rFonts w:ascii="Times New Roman" w:hAnsi="Times New Roman"/>
          <w:sz w:val="24"/>
          <w:szCs w:val="24"/>
        </w:rPr>
        <w:t>учет поступления материальных ценностей;</w:t>
      </w:r>
    </w:p>
    <w:p w:rsidR="009A1537" w:rsidRDefault="009A1537" w:rsidP="009A1537">
      <w:pPr>
        <w:pStyle w:val="11"/>
        <w:numPr>
          <w:ilvl w:val="0"/>
          <w:numId w:val="6"/>
        </w:numPr>
        <w:rPr>
          <w:rFonts w:ascii="Times New Roman" w:hAnsi="Times New Roman"/>
          <w:sz w:val="24"/>
          <w:szCs w:val="24"/>
        </w:rPr>
      </w:pPr>
      <w:r>
        <w:rPr>
          <w:rFonts w:ascii="Times New Roman" w:hAnsi="Times New Roman"/>
          <w:sz w:val="24"/>
          <w:szCs w:val="24"/>
        </w:rPr>
        <w:t>аналитический учет движения материальных ценностей на складах предприятия;</w:t>
      </w:r>
    </w:p>
    <w:p w:rsidR="009A1537" w:rsidRPr="009311B0" w:rsidRDefault="009A1537" w:rsidP="009A1537">
      <w:pPr>
        <w:pStyle w:val="11"/>
        <w:numPr>
          <w:ilvl w:val="0"/>
          <w:numId w:val="6"/>
        </w:numPr>
        <w:rPr>
          <w:rFonts w:ascii="Times New Roman" w:hAnsi="Times New Roman"/>
          <w:sz w:val="24"/>
          <w:szCs w:val="24"/>
        </w:rPr>
      </w:pPr>
      <w:r>
        <w:rPr>
          <w:rFonts w:ascii="Times New Roman" w:hAnsi="Times New Roman"/>
          <w:sz w:val="24"/>
          <w:szCs w:val="24"/>
        </w:rPr>
        <w:t>учет использования материальных ценностей по направлениям затрат списания недостач, потерь и хищений материальных ценностей</w:t>
      </w:r>
      <w:r w:rsidRPr="009311B0">
        <w:rPr>
          <w:rFonts w:ascii="Times New Roman" w:hAnsi="Times New Roman"/>
          <w:sz w:val="24"/>
          <w:szCs w:val="24"/>
        </w:rPr>
        <w:t>;</w:t>
      </w:r>
    </w:p>
    <w:p w:rsidR="009A1537" w:rsidRPr="009311B0" w:rsidRDefault="009A1537" w:rsidP="009A1537">
      <w:pPr>
        <w:pStyle w:val="11"/>
        <w:numPr>
          <w:ilvl w:val="0"/>
          <w:numId w:val="6"/>
        </w:numPr>
        <w:rPr>
          <w:rFonts w:ascii="Times New Roman" w:hAnsi="Times New Roman"/>
          <w:sz w:val="24"/>
          <w:szCs w:val="24"/>
        </w:rPr>
      </w:pPr>
      <w:r>
        <w:rPr>
          <w:rFonts w:ascii="Times New Roman" w:hAnsi="Times New Roman"/>
          <w:sz w:val="24"/>
          <w:szCs w:val="24"/>
          <w:lang w:val="en-US"/>
        </w:rPr>
        <w:t>сводный учет материальных ценностей;</w:t>
      </w:r>
    </w:p>
    <w:p w:rsidR="009A1537" w:rsidRDefault="009A1537" w:rsidP="009A1537">
      <w:pPr>
        <w:pStyle w:val="11"/>
        <w:numPr>
          <w:ilvl w:val="0"/>
          <w:numId w:val="6"/>
        </w:numPr>
        <w:rPr>
          <w:rFonts w:ascii="Times New Roman" w:hAnsi="Times New Roman"/>
          <w:sz w:val="24"/>
          <w:szCs w:val="24"/>
        </w:rPr>
      </w:pPr>
      <w:r w:rsidRPr="009311B0">
        <w:rPr>
          <w:rFonts w:ascii="Times New Roman" w:hAnsi="Times New Roman"/>
          <w:sz w:val="24"/>
          <w:szCs w:val="24"/>
          <w:lang w:val="en-US"/>
        </w:rPr>
        <w:t>анализ использования материальных ресурсов.</w:t>
      </w:r>
    </w:p>
    <w:p w:rsidR="009A1537" w:rsidRPr="009311B0" w:rsidRDefault="009A1537" w:rsidP="009A1537">
      <w:pPr>
        <w:ind w:left="360"/>
        <w:rPr>
          <w:rFonts w:ascii="Times New Roman" w:hAnsi="Times New Roman"/>
          <w:sz w:val="24"/>
          <w:szCs w:val="24"/>
        </w:rPr>
      </w:pPr>
      <w:r>
        <w:rPr>
          <w:rFonts w:ascii="Times New Roman" w:hAnsi="Times New Roman"/>
          <w:sz w:val="24"/>
          <w:szCs w:val="24"/>
        </w:rPr>
        <w:t xml:space="preserve">            </w:t>
      </w:r>
      <w:r w:rsidRPr="009311B0">
        <w:rPr>
          <w:rFonts w:ascii="Times New Roman" w:hAnsi="Times New Roman"/>
          <w:sz w:val="24"/>
          <w:szCs w:val="24"/>
        </w:rPr>
        <w:t>Для выполнения проверки комплексов задач по учету материальных ценностей применяют различные методы  получения аудиторских доказательств.</w:t>
      </w:r>
    </w:p>
    <w:p w:rsidR="009A1537" w:rsidRDefault="009A1537" w:rsidP="009A1537">
      <w:pPr>
        <w:ind w:left="360"/>
        <w:rPr>
          <w:rFonts w:ascii="Times New Roman" w:hAnsi="Times New Roman"/>
          <w:sz w:val="24"/>
          <w:szCs w:val="24"/>
        </w:rPr>
      </w:pPr>
      <w:r>
        <w:rPr>
          <w:rFonts w:ascii="Times New Roman" w:hAnsi="Times New Roman"/>
          <w:sz w:val="24"/>
          <w:szCs w:val="24"/>
        </w:rPr>
        <w:t xml:space="preserve">        Так, для уточнения фактического наличия товарно-материальных ценностей можно использовать наблюдение(обычно процесса проведения инвентаризации).В ходе аудиторской проверки аудиторы могут в необходимых случаях сами провести инвентаризацию.</w:t>
      </w:r>
    </w:p>
    <w:p w:rsidR="009A1537" w:rsidRDefault="009A1537" w:rsidP="009A1537">
      <w:pPr>
        <w:ind w:left="360"/>
        <w:rPr>
          <w:rFonts w:ascii="Times New Roman" w:hAnsi="Times New Roman"/>
          <w:sz w:val="24"/>
          <w:szCs w:val="24"/>
        </w:rPr>
      </w:pPr>
      <w:r>
        <w:rPr>
          <w:rFonts w:ascii="Times New Roman" w:hAnsi="Times New Roman"/>
          <w:sz w:val="24"/>
          <w:szCs w:val="24"/>
        </w:rPr>
        <w:t>Для подтверждения достоверности арифметических подсчетов товарно-материальных ценностей, соответствия их значением, отраженным в первичных документах и в регистрах бухгалтерского учета, обычно используется пересчет данных.</w:t>
      </w:r>
    </w:p>
    <w:p w:rsidR="009A1537" w:rsidRDefault="009A1537" w:rsidP="009A1537">
      <w:pPr>
        <w:ind w:left="360"/>
        <w:rPr>
          <w:rFonts w:ascii="Times New Roman" w:hAnsi="Times New Roman"/>
          <w:sz w:val="24"/>
          <w:szCs w:val="24"/>
        </w:rPr>
      </w:pPr>
      <w:r>
        <w:rPr>
          <w:rFonts w:ascii="Times New Roman" w:hAnsi="Times New Roman"/>
          <w:sz w:val="24"/>
          <w:szCs w:val="24"/>
        </w:rPr>
        <w:t>Отражение в бухгалтерском учете проведенных хозяйственных операций и реальность остатков на счетах учета МПЗ проверяют с помощью процедуры подтверждения.</w:t>
      </w:r>
    </w:p>
    <w:p w:rsidR="009A1537" w:rsidRDefault="009A1537" w:rsidP="009A1537">
      <w:pPr>
        <w:ind w:left="360"/>
        <w:rPr>
          <w:rFonts w:ascii="Times New Roman" w:hAnsi="Times New Roman"/>
          <w:sz w:val="24"/>
          <w:szCs w:val="24"/>
        </w:rPr>
      </w:pPr>
      <w:r>
        <w:rPr>
          <w:rFonts w:ascii="Times New Roman" w:hAnsi="Times New Roman"/>
          <w:sz w:val="24"/>
          <w:szCs w:val="24"/>
        </w:rPr>
        <w:t>Контроль за учетными работами, выполняемыми бухгалтерией, и корреспонденцией счетов по движению МПЗ проводят путем процедуры инспектирования.</w:t>
      </w:r>
    </w:p>
    <w:p w:rsidR="009A1537" w:rsidRDefault="009A1537" w:rsidP="009A1537">
      <w:pPr>
        <w:ind w:left="360"/>
        <w:rPr>
          <w:rFonts w:ascii="Times New Roman" w:hAnsi="Times New Roman"/>
          <w:sz w:val="24"/>
          <w:szCs w:val="24"/>
        </w:rPr>
      </w:pPr>
      <w:r>
        <w:rPr>
          <w:rFonts w:ascii="Times New Roman" w:hAnsi="Times New Roman"/>
          <w:sz w:val="24"/>
          <w:szCs w:val="24"/>
        </w:rPr>
        <w:t>Устный опрос используется в ходе получения ответов на вопросник аудитора по предварительной оценке состояния учета МПЗ, а также в процессе их проверки при уточнении у специалистов, отдельных положений совершенных хозяйственных операций, вызывающих сомнение или неясных.</w:t>
      </w:r>
    </w:p>
    <w:p w:rsidR="009A1537" w:rsidRDefault="009A1537" w:rsidP="009A1537">
      <w:pPr>
        <w:ind w:left="360"/>
        <w:rPr>
          <w:rFonts w:ascii="Times New Roman" w:hAnsi="Times New Roman"/>
          <w:sz w:val="24"/>
          <w:szCs w:val="24"/>
        </w:rPr>
      </w:pPr>
      <w:r>
        <w:rPr>
          <w:rFonts w:ascii="Times New Roman" w:hAnsi="Times New Roman"/>
          <w:sz w:val="24"/>
          <w:szCs w:val="24"/>
        </w:rPr>
        <w:t>Для уточнения правильности отражения в бухгалтерском учете поступления и расходования МПЗ, полноты и своевременности их отражения в регистрах бухгалтерского учета, обоснованности их оценки используется процедура инспектирования.</w:t>
      </w:r>
    </w:p>
    <w:p w:rsidR="009A1537" w:rsidRDefault="009A1537" w:rsidP="009A1537">
      <w:pPr>
        <w:ind w:left="360"/>
        <w:rPr>
          <w:rFonts w:ascii="Times New Roman" w:hAnsi="Times New Roman"/>
          <w:sz w:val="24"/>
          <w:szCs w:val="24"/>
        </w:rPr>
      </w:pPr>
      <w:r>
        <w:rPr>
          <w:rFonts w:ascii="Times New Roman" w:hAnsi="Times New Roman"/>
          <w:sz w:val="24"/>
          <w:szCs w:val="24"/>
        </w:rPr>
        <w:t>Операции, отраженные в первичных документах, в журналах –ордерах, ведомостях, главной книге, бухгалтерской отчетности, проверяются с помощью инспектирования. Особое внимание здесь следует обратить на соответствие корреспонденции счетов, сумм оборотов и остатков в регистрах аналитического и синтетического учета.</w:t>
      </w:r>
    </w:p>
    <w:p w:rsidR="009A1537" w:rsidRDefault="009A1537" w:rsidP="009A1537">
      <w:pPr>
        <w:ind w:left="360"/>
        <w:rPr>
          <w:rFonts w:ascii="Times New Roman" w:hAnsi="Times New Roman"/>
          <w:sz w:val="24"/>
          <w:szCs w:val="24"/>
        </w:rPr>
      </w:pPr>
      <w:r>
        <w:rPr>
          <w:rFonts w:ascii="Times New Roman" w:hAnsi="Times New Roman"/>
          <w:sz w:val="24"/>
          <w:szCs w:val="24"/>
        </w:rPr>
        <w:t>При сопоставлении наличия товарно-материальных ценностей в разные периоды, данных отчета о движении материально-производственных запасов с данными бухгалтерского учета, оценке соотношений между различными статьями отчета и сопоставлении их с данными за предыдущие периоды можно применить аналитические процедуры.</w:t>
      </w:r>
    </w:p>
    <w:p w:rsidR="009A1537" w:rsidRDefault="009A1537" w:rsidP="009A1537">
      <w:pPr>
        <w:ind w:left="360"/>
        <w:rPr>
          <w:rFonts w:ascii="Times New Roman" w:hAnsi="Times New Roman"/>
          <w:sz w:val="24"/>
          <w:szCs w:val="24"/>
        </w:rPr>
      </w:pPr>
      <w:r>
        <w:rPr>
          <w:rFonts w:ascii="Times New Roman" w:hAnsi="Times New Roman"/>
          <w:sz w:val="24"/>
          <w:szCs w:val="24"/>
        </w:rPr>
        <w:t xml:space="preserve">Проверяя учет поступления материалов, прежде всего  уточняют, какой вариант применяет проверяемый субъект: с использованием счетов 15,16 или без него. Далее контролируют правильность оформления первичных документов на поступление материалов, их оценку, ведение  аналитического учета (по номенклатурным номерам, артикулам и др.). Одновременно устанавливают, как был выделен НДС, отнесен на </w:t>
      </w:r>
    </w:p>
    <w:p w:rsidR="009A1537" w:rsidRDefault="009A1537" w:rsidP="009A1537">
      <w:pPr>
        <w:ind w:left="360"/>
        <w:rPr>
          <w:rFonts w:ascii="Times New Roman" w:hAnsi="Times New Roman"/>
          <w:sz w:val="24"/>
          <w:szCs w:val="24"/>
        </w:rPr>
      </w:pPr>
      <w:r>
        <w:rPr>
          <w:rFonts w:ascii="Times New Roman" w:hAnsi="Times New Roman"/>
          <w:sz w:val="24"/>
          <w:szCs w:val="24"/>
        </w:rPr>
        <w:t>счет 19 и списан в дальнейшем на счет 68 субсчет НДС.</w:t>
      </w:r>
    </w:p>
    <w:p w:rsidR="009A1537" w:rsidRDefault="009A1537" w:rsidP="009A1537">
      <w:pPr>
        <w:ind w:left="360"/>
        <w:rPr>
          <w:rFonts w:ascii="Times New Roman" w:hAnsi="Times New Roman"/>
          <w:sz w:val="24"/>
          <w:szCs w:val="24"/>
        </w:rPr>
      </w:pPr>
      <w:r>
        <w:rPr>
          <w:rFonts w:ascii="Times New Roman" w:hAnsi="Times New Roman"/>
          <w:sz w:val="24"/>
          <w:szCs w:val="24"/>
        </w:rPr>
        <w:t>Аудитор также проверяет, как ведется учет по неотфактурованным поставкам и материалам, которые оплачены, но на склад не поступили (материалы в пути). По операциям поступления материалов аудитор проверяет и операции по приобретению материалов, полученных  в порядке обмена, поступивших безвозмездно и др.</w:t>
      </w:r>
    </w:p>
    <w:p w:rsidR="009A1537" w:rsidRDefault="009A1537" w:rsidP="009A1537">
      <w:pPr>
        <w:ind w:left="360"/>
        <w:rPr>
          <w:rFonts w:ascii="Times New Roman" w:hAnsi="Times New Roman"/>
          <w:sz w:val="24"/>
          <w:szCs w:val="24"/>
        </w:rPr>
      </w:pPr>
      <w:r w:rsidRPr="009311B0">
        <w:rPr>
          <w:rFonts w:ascii="Times New Roman" w:hAnsi="Times New Roman"/>
          <w:i/>
          <w:sz w:val="24"/>
          <w:szCs w:val="24"/>
        </w:rPr>
        <w:t>При проверке организации учета движения материальных ценностей на складах</w:t>
      </w:r>
      <w:r>
        <w:rPr>
          <w:rFonts w:ascii="Times New Roman" w:hAnsi="Times New Roman"/>
          <w:i/>
          <w:sz w:val="24"/>
          <w:szCs w:val="24"/>
        </w:rPr>
        <w:t xml:space="preserve"> </w:t>
      </w:r>
      <w:r>
        <w:rPr>
          <w:rFonts w:ascii="Times New Roman" w:hAnsi="Times New Roman"/>
          <w:sz w:val="24"/>
          <w:szCs w:val="24"/>
        </w:rPr>
        <w:t>прежде всего надо проконтролировать организацию складского хозяйства и контрольно-пропускной системы. Важно ознакомиться с организацией складского учета материалов как ведется контроль операций, выполняемых на складе, со стороны бухгалтерии. Предприятия применяют преимущественно три основных варианта учета движения материалов на складах: оперативно-бухгалтерский (сальдовый) метод, карточно-документационный, бескарточный.</w:t>
      </w:r>
    </w:p>
    <w:p w:rsidR="009A1537" w:rsidRDefault="009A1537" w:rsidP="009A1537">
      <w:pPr>
        <w:ind w:left="360"/>
        <w:rPr>
          <w:rFonts w:ascii="Times New Roman" w:hAnsi="Times New Roman"/>
          <w:sz w:val="24"/>
          <w:szCs w:val="24"/>
        </w:rPr>
      </w:pPr>
      <w:r w:rsidRPr="009311B0">
        <w:rPr>
          <w:rFonts w:ascii="Times New Roman" w:hAnsi="Times New Roman"/>
          <w:sz w:val="24"/>
          <w:szCs w:val="24"/>
        </w:rPr>
        <w:t>Если применяется сальдовый метод, то аудитор проверяет ведомости по приходу и расходу материалов, сверяет итог</w:t>
      </w:r>
      <w:r>
        <w:rPr>
          <w:rFonts w:ascii="Times New Roman" w:hAnsi="Times New Roman"/>
          <w:sz w:val="24"/>
          <w:szCs w:val="24"/>
        </w:rPr>
        <w:t>овые данные этих ведомостей сал</w:t>
      </w:r>
      <w:r w:rsidRPr="009311B0">
        <w:rPr>
          <w:rFonts w:ascii="Times New Roman" w:hAnsi="Times New Roman"/>
          <w:sz w:val="24"/>
          <w:szCs w:val="24"/>
        </w:rPr>
        <w:t>ьдовыми ведомостями. Второй метод предусматривает составление в бухгалтерии количественно- суммовых оборотных ведомостей</w:t>
      </w:r>
      <w:r>
        <w:rPr>
          <w:rFonts w:ascii="Times New Roman" w:hAnsi="Times New Roman"/>
          <w:sz w:val="24"/>
          <w:szCs w:val="24"/>
        </w:rPr>
        <w:t xml:space="preserve"> в размере номенклатурных номеров по группам материалов. В этом случае аудитор просматривает эти ведомости и проводит сверку остатков с карточками складского учета. Обычно осуществляется выборочная сверка, так как сплошной контроль-операция весьма трудоемкая.</w:t>
      </w:r>
    </w:p>
    <w:p w:rsidR="009A1537" w:rsidRDefault="009A1537" w:rsidP="009A1537">
      <w:pPr>
        <w:ind w:left="360"/>
        <w:rPr>
          <w:rFonts w:ascii="Times New Roman" w:hAnsi="Times New Roman"/>
          <w:sz w:val="24"/>
          <w:szCs w:val="24"/>
        </w:rPr>
      </w:pPr>
      <w:r>
        <w:rPr>
          <w:rFonts w:ascii="Times New Roman" w:hAnsi="Times New Roman"/>
          <w:sz w:val="24"/>
          <w:szCs w:val="24"/>
        </w:rPr>
        <w:t>Третий метод -наиболее эффективный. Он применяется, как правило, при использовании персональных компьютеров (ПК). В этом случае карточки складского учета в обычном варианте не ведутся. Сам процесс складского учета организуется на ПК, а за определенные периоды (месяц, квартал) составляются оборотные ведомости .Аудитор знакомится с имеющимися документами,выясняет,как ведется сверка данных складского учета с бухгалтерскими данными.</w:t>
      </w:r>
    </w:p>
    <w:p w:rsidR="009A1537" w:rsidRDefault="009A1537" w:rsidP="009A1537">
      <w:pPr>
        <w:ind w:left="360"/>
        <w:rPr>
          <w:rFonts w:ascii="Times New Roman" w:hAnsi="Times New Roman"/>
          <w:sz w:val="24"/>
          <w:szCs w:val="24"/>
        </w:rPr>
      </w:pPr>
      <w:r>
        <w:rPr>
          <w:rFonts w:ascii="Times New Roman" w:hAnsi="Times New Roman"/>
          <w:sz w:val="24"/>
          <w:szCs w:val="24"/>
        </w:rPr>
        <w:t>Налог на добавленную стоимость списывается в соответствии с положением гл.21 НК РФ «Налог на добавленную стоимость» и учитывается по дебету счета 19,субсчет «НДС по приобретенным материальным ресурсам» в корреспонденции  с кредитом счета 60 «Расчеты с поставщиками и подрядчиками», счета 76 «Расчеты с разными дебиторами и кредиторами» и др. Аудитору необходимо проверить, как было образовано сальдо по счету 19 и как проводилось его  отнесение на счет 68.По материальным ресурсам НДС списывается полностью на счет 68 в момент оплаты счетов.</w:t>
      </w:r>
    </w:p>
    <w:p w:rsidR="009A1537" w:rsidRDefault="009A1537" w:rsidP="009A1537">
      <w:pPr>
        <w:ind w:left="360"/>
        <w:rPr>
          <w:rFonts w:ascii="Times New Roman" w:hAnsi="Times New Roman"/>
          <w:sz w:val="24"/>
          <w:szCs w:val="24"/>
        </w:rPr>
      </w:pPr>
      <w:r>
        <w:rPr>
          <w:rFonts w:ascii="Times New Roman" w:hAnsi="Times New Roman"/>
          <w:sz w:val="24"/>
          <w:szCs w:val="24"/>
        </w:rPr>
        <w:t>Особое внимание должно быть уделено проверке операций по отпуску материальных ценностей в производство. Для этой цели на предприятии можно применить один из следующих методов оценки: по себестоимости единицы запасов</w:t>
      </w:r>
      <w:r w:rsidRPr="009311B0">
        <w:rPr>
          <w:rFonts w:ascii="Times New Roman" w:hAnsi="Times New Roman"/>
          <w:sz w:val="24"/>
          <w:szCs w:val="24"/>
        </w:rPr>
        <w:t>;</w:t>
      </w:r>
      <w:r>
        <w:rPr>
          <w:rFonts w:ascii="Times New Roman" w:hAnsi="Times New Roman"/>
          <w:sz w:val="24"/>
          <w:szCs w:val="24"/>
        </w:rPr>
        <w:t xml:space="preserve"> по средней себестоимости </w:t>
      </w:r>
      <w:r w:rsidRPr="009311B0">
        <w:rPr>
          <w:rFonts w:ascii="Times New Roman" w:hAnsi="Times New Roman"/>
          <w:sz w:val="24"/>
          <w:szCs w:val="24"/>
        </w:rPr>
        <w:t>;</w:t>
      </w:r>
      <w:r>
        <w:rPr>
          <w:rFonts w:ascii="Times New Roman" w:hAnsi="Times New Roman"/>
          <w:sz w:val="24"/>
          <w:szCs w:val="24"/>
        </w:rPr>
        <w:t xml:space="preserve"> по себестоимости первых по времени приобретения закупок (метод ФИФО).</w:t>
      </w:r>
    </w:p>
    <w:p w:rsidR="009A1537" w:rsidRDefault="009A1537" w:rsidP="009A1537">
      <w:pPr>
        <w:ind w:left="360"/>
        <w:rPr>
          <w:rFonts w:ascii="Times New Roman" w:hAnsi="Times New Roman"/>
          <w:sz w:val="24"/>
          <w:szCs w:val="24"/>
        </w:rPr>
      </w:pPr>
      <w:r w:rsidRPr="009311B0">
        <w:rPr>
          <w:rFonts w:ascii="Times New Roman" w:hAnsi="Times New Roman"/>
          <w:i/>
          <w:sz w:val="24"/>
          <w:szCs w:val="24"/>
        </w:rPr>
        <w:t>Первый метод</w:t>
      </w:r>
      <w:r>
        <w:rPr>
          <w:rFonts w:ascii="Times New Roman" w:hAnsi="Times New Roman"/>
          <w:sz w:val="24"/>
          <w:szCs w:val="24"/>
        </w:rPr>
        <w:t xml:space="preserve"> предусматривает списание каждой единицы материалов по цене приобретения или по себестоимости единицы запасов. Он применяется, если номенклатура материальных ценностей небольшая.</w:t>
      </w:r>
    </w:p>
    <w:p w:rsidR="009A1537" w:rsidRDefault="009A1537" w:rsidP="009A1537">
      <w:pPr>
        <w:ind w:left="360"/>
        <w:rPr>
          <w:rFonts w:ascii="Times New Roman" w:hAnsi="Times New Roman"/>
          <w:sz w:val="24"/>
          <w:szCs w:val="24"/>
        </w:rPr>
      </w:pPr>
      <w:r w:rsidRPr="009311B0">
        <w:rPr>
          <w:rFonts w:ascii="Times New Roman" w:hAnsi="Times New Roman"/>
          <w:i/>
          <w:sz w:val="24"/>
          <w:szCs w:val="24"/>
        </w:rPr>
        <w:t>Второй метод</w:t>
      </w:r>
      <w:r>
        <w:rPr>
          <w:rFonts w:ascii="Times New Roman" w:hAnsi="Times New Roman"/>
          <w:sz w:val="24"/>
          <w:szCs w:val="24"/>
        </w:rPr>
        <w:t xml:space="preserve"> (оценка по средней себестоимости ) наиболее распространен.При его применении важно правильно устанавливать средние цены.</w:t>
      </w:r>
    </w:p>
    <w:p w:rsidR="009A1537" w:rsidRDefault="009A1537" w:rsidP="009A1537">
      <w:pPr>
        <w:ind w:left="360"/>
        <w:rPr>
          <w:rFonts w:ascii="Times New Roman" w:hAnsi="Times New Roman"/>
          <w:sz w:val="24"/>
          <w:szCs w:val="24"/>
        </w:rPr>
      </w:pPr>
      <w:r>
        <w:rPr>
          <w:rFonts w:ascii="Times New Roman" w:hAnsi="Times New Roman"/>
          <w:sz w:val="24"/>
          <w:szCs w:val="24"/>
        </w:rPr>
        <w:t>Метод ФИФО оценки запасов основан на допущении, что материальны ресурсы используются в течение отчетного периода в последовательности их приобретения. На  складе на конец отчетного периода остаются остатки материальных ценностей по фактической себестоимости последних по времени закупок , а на себестоимость продукции списывают материальные ценности ранних по времени закупок.</w:t>
      </w:r>
    </w:p>
    <w:p w:rsidR="009A1537" w:rsidRDefault="009A1537" w:rsidP="009A1537">
      <w:pPr>
        <w:ind w:left="360"/>
        <w:rPr>
          <w:rFonts w:ascii="Times New Roman" w:hAnsi="Times New Roman"/>
          <w:sz w:val="24"/>
          <w:szCs w:val="24"/>
        </w:rPr>
      </w:pPr>
      <w:r>
        <w:rPr>
          <w:rFonts w:ascii="Times New Roman" w:hAnsi="Times New Roman"/>
          <w:sz w:val="24"/>
          <w:szCs w:val="24"/>
        </w:rPr>
        <w:t>В каждом методе применяются свои алгоритмы расчета проверки, которые и использует аудитор. Здесь, безусловно, неоценимую помощь аудитору может оказать применение  ПК для трудоемких расчетов.</w:t>
      </w:r>
    </w:p>
    <w:p w:rsidR="009A1537" w:rsidRDefault="009A1537" w:rsidP="009A1537">
      <w:pPr>
        <w:ind w:left="360"/>
        <w:rPr>
          <w:rFonts w:ascii="Times New Roman" w:hAnsi="Times New Roman"/>
          <w:sz w:val="24"/>
          <w:szCs w:val="24"/>
        </w:rPr>
      </w:pPr>
      <w:r>
        <w:rPr>
          <w:rFonts w:ascii="Times New Roman" w:hAnsi="Times New Roman"/>
          <w:sz w:val="24"/>
          <w:szCs w:val="24"/>
        </w:rPr>
        <w:t>Проверка правильности отнесения и списания материальных ценностей, образованных в результате недостач и хищений, проводится аудитором в том случае, если такие данные обнаружены. Они возможны в результате форс-мажорных обстоятельств (землетрясений, наводнений, пожара) или обнаруживаются при проведении инвентаризации. Списание сумм недостач, хищений и потерь от порчи ценностей регулируется законодательством и учредительными документами и отражается по кредиту счета 94 «Недостачи и потери от порчи ценностей» и дебету счетов 73,91 и др.</w:t>
      </w:r>
    </w:p>
    <w:p w:rsidR="009A1537" w:rsidRDefault="009A1537" w:rsidP="009A1537">
      <w:pPr>
        <w:ind w:left="360"/>
        <w:rPr>
          <w:rFonts w:ascii="Times New Roman" w:hAnsi="Times New Roman"/>
          <w:sz w:val="24"/>
          <w:szCs w:val="24"/>
        </w:rPr>
      </w:pPr>
      <w:r>
        <w:rPr>
          <w:rFonts w:ascii="Times New Roman" w:hAnsi="Times New Roman"/>
          <w:sz w:val="24"/>
          <w:szCs w:val="24"/>
        </w:rPr>
        <w:t xml:space="preserve">Заключительным этапом проверки является </w:t>
      </w:r>
      <w:r w:rsidRPr="009311B0">
        <w:rPr>
          <w:rFonts w:ascii="Times New Roman" w:hAnsi="Times New Roman"/>
          <w:i/>
          <w:sz w:val="24"/>
          <w:szCs w:val="24"/>
        </w:rPr>
        <w:t>контроль ведения сводного учета материальных ценностей</w:t>
      </w:r>
      <w:r>
        <w:rPr>
          <w:rFonts w:ascii="Times New Roman" w:hAnsi="Times New Roman"/>
          <w:sz w:val="24"/>
          <w:szCs w:val="24"/>
        </w:rPr>
        <w:t xml:space="preserve"> и переоценке материалов в части их отражения в балансе.</w:t>
      </w:r>
      <w:r w:rsidRPr="009311B0">
        <w:rPr>
          <w:rFonts w:ascii="Times New Roman" w:hAnsi="Times New Roman"/>
          <w:sz w:val="24"/>
          <w:szCs w:val="24"/>
        </w:rPr>
        <w:t xml:space="preserve"> </w:t>
      </w:r>
      <w:r>
        <w:rPr>
          <w:rFonts w:ascii="Times New Roman" w:hAnsi="Times New Roman"/>
          <w:sz w:val="24"/>
          <w:szCs w:val="24"/>
        </w:rPr>
        <w:t>При необходимости аудитор может провести  анализ всей системы организации учета материальных ценностей и дать рекомендации по ее рационализации.</w:t>
      </w:r>
    </w:p>
    <w:p w:rsidR="009A1537" w:rsidRDefault="009A1537" w:rsidP="009A1537">
      <w:pPr>
        <w:ind w:left="360"/>
        <w:rPr>
          <w:rFonts w:ascii="Times New Roman" w:hAnsi="Times New Roman"/>
          <w:sz w:val="24"/>
          <w:szCs w:val="24"/>
        </w:rPr>
      </w:pPr>
      <w:r w:rsidRPr="009311B0">
        <w:rPr>
          <w:rFonts w:ascii="Times New Roman" w:hAnsi="Times New Roman"/>
          <w:i/>
          <w:sz w:val="24"/>
          <w:szCs w:val="24"/>
        </w:rPr>
        <w:t>Анализ использования материальных ресурсов</w:t>
      </w:r>
      <w:r>
        <w:rPr>
          <w:rFonts w:ascii="Times New Roman" w:hAnsi="Times New Roman"/>
          <w:sz w:val="24"/>
          <w:szCs w:val="24"/>
        </w:rPr>
        <w:t xml:space="preserve"> нацелен на выявление соответствия запасов установленным нормам, расходу материалов (в натуре или по стоимости) на 1 руб. изготовленной продукции и др.</w:t>
      </w:r>
    </w:p>
    <w:p w:rsidR="009A1537" w:rsidRPr="009311B0" w:rsidRDefault="009A1537" w:rsidP="009A1537">
      <w:pPr>
        <w:ind w:left="360"/>
        <w:rPr>
          <w:rFonts w:ascii="Times New Roman" w:hAnsi="Times New Roman"/>
          <w:sz w:val="24"/>
          <w:szCs w:val="24"/>
        </w:rPr>
      </w:pPr>
      <w:r>
        <w:rPr>
          <w:rFonts w:ascii="Times New Roman" w:hAnsi="Times New Roman"/>
          <w:sz w:val="24"/>
          <w:szCs w:val="24"/>
        </w:rPr>
        <w:t xml:space="preserve">В качестве путей рационализации учета производственных запасов можно предложить: использование </w:t>
      </w:r>
      <w:r w:rsidRPr="009311B0">
        <w:rPr>
          <w:rFonts w:ascii="Times New Roman" w:hAnsi="Times New Roman"/>
          <w:sz w:val="24"/>
          <w:szCs w:val="24"/>
        </w:rPr>
        <w:t xml:space="preserve"> </w:t>
      </w:r>
      <w:r>
        <w:rPr>
          <w:rFonts w:ascii="Times New Roman" w:hAnsi="Times New Roman"/>
          <w:sz w:val="24"/>
          <w:szCs w:val="24"/>
        </w:rPr>
        <w:t>ПК</w:t>
      </w:r>
      <w:r w:rsidRPr="009311B0">
        <w:rPr>
          <w:rFonts w:ascii="Times New Roman" w:hAnsi="Times New Roman"/>
          <w:sz w:val="24"/>
          <w:szCs w:val="24"/>
        </w:rPr>
        <w:t>;</w:t>
      </w:r>
      <w:r>
        <w:rPr>
          <w:rFonts w:ascii="Times New Roman" w:hAnsi="Times New Roman"/>
          <w:sz w:val="24"/>
          <w:szCs w:val="24"/>
        </w:rPr>
        <w:t xml:space="preserve"> применение наиболее эффективных методов учета и оценки запасов, организации движения материальных ценностей на складах.</w:t>
      </w: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Pr="009311B0" w:rsidRDefault="009A1537" w:rsidP="009A1537">
      <w:pPr>
        <w:ind w:left="360"/>
        <w:jc w:val="center"/>
        <w:rPr>
          <w:rFonts w:ascii="Times New Roman" w:hAnsi="Times New Roman"/>
          <w:b/>
          <w:sz w:val="24"/>
          <w:szCs w:val="24"/>
        </w:rPr>
      </w:pPr>
      <w:r w:rsidRPr="009311B0">
        <w:rPr>
          <w:rFonts w:ascii="Times New Roman" w:hAnsi="Times New Roman"/>
          <w:b/>
          <w:sz w:val="24"/>
          <w:szCs w:val="24"/>
        </w:rPr>
        <w:t>Глава 3.</w:t>
      </w:r>
      <w:r>
        <w:rPr>
          <w:rFonts w:ascii="Times New Roman" w:hAnsi="Times New Roman"/>
          <w:b/>
          <w:sz w:val="24"/>
          <w:szCs w:val="24"/>
        </w:rPr>
        <w:t xml:space="preserve">Основной перечень вопросов аудита МПЗ и тестирование систем внутреннего контроля </w:t>
      </w:r>
    </w:p>
    <w:p w:rsidR="009A1537" w:rsidRPr="009311B0" w:rsidRDefault="009A1537" w:rsidP="009A1537">
      <w:pPr>
        <w:ind w:left="360"/>
        <w:jc w:val="center"/>
        <w:rPr>
          <w:rFonts w:ascii="Times New Roman" w:hAnsi="Times New Roman"/>
          <w:b/>
          <w:sz w:val="24"/>
          <w:szCs w:val="24"/>
        </w:rPr>
      </w:pPr>
      <w:r w:rsidRPr="009311B0">
        <w:rPr>
          <w:rFonts w:ascii="Times New Roman" w:hAnsi="Times New Roman"/>
          <w:b/>
          <w:sz w:val="24"/>
          <w:szCs w:val="24"/>
        </w:rPr>
        <w:t xml:space="preserve">3.1. </w:t>
      </w:r>
      <w:r>
        <w:rPr>
          <w:rFonts w:ascii="Times New Roman" w:hAnsi="Times New Roman"/>
          <w:b/>
          <w:sz w:val="24"/>
          <w:szCs w:val="24"/>
        </w:rPr>
        <w:t>Вопросник для обследования учета материально-производственных запасов аудитора</w:t>
      </w:r>
    </w:p>
    <w:p w:rsidR="009A1537"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 xml:space="preserve">В рамках процедуры тестирования системы внутреннего контроля охватываются все виды запасов (сырье и материалы, готовая продукция) и все виды операций с ними (приобретение, продажа, отпуск МПЗ в производство, оприходование готовой продукции, отгрузка готовой продукции покупателям). </w:t>
      </w:r>
    </w:p>
    <w:p w:rsidR="009A1537" w:rsidRPr="009311B0" w:rsidRDefault="009A1537" w:rsidP="009A1537">
      <w:pPr>
        <w:pStyle w:val="31"/>
        <w:overflowPunct w:val="0"/>
        <w:autoSpaceDE w:val="0"/>
        <w:autoSpaceDN w:val="0"/>
        <w:adjustRightInd w:val="0"/>
        <w:spacing w:after="0"/>
        <w:ind w:left="0" w:firstLine="540"/>
        <w:jc w:val="center"/>
        <w:rPr>
          <w:color w:val="000000"/>
          <w:sz w:val="24"/>
          <w:szCs w:val="24"/>
        </w:rPr>
      </w:pP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Путем сопоставления данных регистров бухгалтерского учета и отчетности (бухгалтерский баланс, Главная книга, ведомость остатков по синтетическим счетам) на 01.01.2007г., 31.12.2006г. убеждаемся в том, что сальдо по счетам 10, 11 корректно перенесены из предыдущего периода. Отклонений нет.</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Производим проверку соответствия учетной политики действующему законодательству:</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1. Материальные ценности учитываются по фактической себестоимости их приобретения, с использованием только счета 10.</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2. С основного склада материалы по цене приобретения отписываются на участки работы небольшими партиями.</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3. При отпуске в производство материалы списываются по средней себестоимости.</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4. Инвентаризация материальных запасов проводится: полная – один раз в ноябре или при смене материально-ответственного лица; выборочная – ежемесячно, в конце месяца; инвентаризируются участки в конце каждого месяца.</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Для исследования системы внутреннего контроля применен вопросный лист закрытой формы и заполнен аудитором на основании полученной информации:</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p>
    <w:tbl>
      <w:tblPr>
        <w:tblW w:w="9720" w:type="dxa"/>
        <w:tblLayout w:type="fixed"/>
        <w:tblCellMar>
          <w:left w:w="70" w:type="dxa"/>
          <w:right w:w="70" w:type="dxa"/>
        </w:tblCellMar>
        <w:tblLook w:val="0000" w:firstRow="0" w:lastRow="0" w:firstColumn="0" w:lastColumn="0" w:noHBand="0" w:noVBand="0"/>
      </w:tblPr>
      <w:tblGrid>
        <w:gridCol w:w="720"/>
        <w:gridCol w:w="7920"/>
        <w:gridCol w:w="1080"/>
      </w:tblGrid>
      <w:tr w:rsidR="009A1537" w:rsidRPr="0038711F">
        <w:trPr>
          <w:trHeight w:val="24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 п\п</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Направления и вопросы контроля</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Да(+)/ Нет(-)</w:t>
            </w:r>
          </w:p>
        </w:tc>
      </w:tr>
      <w:tr w:rsidR="009A1537" w:rsidRPr="0038711F">
        <w:trPr>
          <w:trHeight w:val="72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1.1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Защищены ли помещения складов от доступа посторонних лиц?  </w:t>
            </w:r>
            <w:r w:rsidRPr="009311B0">
              <w:rPr>
                <w:rFonts w:ascii="Times New Roman" w:hAnsi="Times New Roman" w:cs="Times New Roman"/>
              </w:rPr>
              <w:br/>
              <w:t xml:space="preserve">Контролируется ли выдача и вывоз ценностей?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1.2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Проводятся ли инвентаризации материальных ценностей ?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48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1.3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Оформляются ли результаты инвентаризации соответствующими документами (инвентаризационные описи, сличительные ведомости)?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1.4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Составляются ли на дату инвентаризации отчеты материально-ответственных лиц?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1.5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Имеется ли постоянно действующая инвентаризационная комиссия?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1.6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Привлекаются ли к ответственности лица, виновные в кражах, хищениях?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Х</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1.7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Заключаются ли договоры о материальной ответственности с кладовщиками, заведующими складами и др.?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1.8</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Бухгалтерский учет ведут лица, не имеющие доступа к материальным ценностям?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84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1.9</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Разработаны ли:</w:t>
            </w:r>
          </w:p>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 должностные инструкции, разграничивающие обязанности и ответственность работников при осуществлении операций с материалами;                                               </w:t>
            </w:r>
            <w:r w:rsidRPr="009311B0">
              <w:rPr>
                <w:rFonts w:ascii="Times New Roman" w:hAnsi="Times New Roman" w:cs="Times New Roman"/>
              </w:rPr>
              <w:br/>
              <w:t xml:space="preserve">- инструкции по хранению, приемке, отпуску материалов?     </w:t>
            </w:r>
            <w:r w:rsidRPr="009311B0">
              <w:rPr>
                <w:rFonts w:ascii="Times New Roman" w:hAnsi="Times New Roman" w:cs="Times New Roman"/>
              </w:rPr>
              <w:br/>
              <w:t xml:space="preserve">Контролируется ли соблюдение этих инструкций?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2.1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Применяются ли унифицированные формы первичной документации?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2.2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Составляются ли приходные и расходные документы на каждую операцию?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24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2.3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Заполняются ли все обязательные реквизиты?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24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2.4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Документы составляются в день совершения операции?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24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2.5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Все ли машинные документы распечатываются?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2.6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Имеются ли образцы заполнения документов, образцы подписей материально-ответственных лиц?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24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2.7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Производится ли нумерация первичных документов?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2.8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Фиксируются ли документы (счета-фактуры, доверенности) в журналах регистрации?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24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2.9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Производится ли проверка полноты оприходования материалов?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24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2.10</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Применяется ли система нормирования расхода материалов?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2.11</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Произведено ли деление материалов на классификационные     </w:t>
            </w:r>
            <w:r w:rsidRPr="009311B0">
              <w:rPr>
                <w:rFonts w:ascii="Times New Roman" w:hAnsi="Times New Roman" w:cs="Times New Roman"/>
              </w:rPr>
              <w:br/>
              <w:t xml:space="preserve">группы?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24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2.12</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Применяется ли система кодирования номенклатуры материалов?</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2.13</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Применяются ли при отпуске и приемке материалов            </w:t>
            </w:r>
            <w:r w:rsidRPr="009311B0">
              <w:rPr>
                <w:rFonts w:ascii="Times New Roman" w:hAnsi="Times New Roman" w:cs="Times New Roman"/>
              </w:rPr>
              <w:br/>
              <w:t xml:space="preserve">измерительные приборы и инструменты?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3.1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Прикладываются ли первичные документы к отчетам            </w:t>
            </w:r>
            <w:r w:rsidRPr="009311B0">
              <w:rPr>
                <w:rFonts w:ascii="Times New Roman" w:hAnsi="Times New Roman" w:cs="Times New Roman"/>
              </w:rPr>
              <w:br/>
              <w:t xml:space="preserve">материально-ответственных лиц?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3.2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Сверяются ли данные этих отчетов с данными первичных       </w:t>
            </w:r>
            <w:r w:rsidRPr="009311B0">
              <w:rPr>
                <w:rFonts w:ascii="Times New Roman" w:hAnsi="Times New Roman" w:cs="Times New Roman"/>
              </w:rPr>
              <w:br/>
              <w:t xml:space="preserve">документов?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3.3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Применяются ли программы автоматизации бухгалтерского учета материалов?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3.4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Оговорены ли в учетной политике принципы учета материалов  </w:t>
            </w:r>
            <w:r w:rsidRPr="009311B0">
              <w:rPr>
                <w:rFonts w:ascii="Times New Roman" w:hAnsi="Times New Roman" w:cs="Times New Roman"/>
              </w:rPr>
              <w:br/>
              <w:t xml:space="preserve">(используемые счета, методы оценки и др.)?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60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4.1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Организовано ли в организации структурное подразделение для</w:t>
            </w:r>
            <w:r w:rsidRPr="009311B0">
              <w:rPr>
                <w:rFonts w:ascii="Times New Roman" w:hAnsi="Times New Roman" w:cs="Times New Roman"/>
              </w:rPr>
              <w:br/>
              <w:t xml:space="preserve">осуществления внутреннего контроля (отдел внутреннего      </w:t>
            </w:r>
            <w:r w:rsidRPr="009311B0">
              <w:rPr>
                <w:rFonts w:ascii="Times New Roman" w:hAnsi="Times New Roman" w:cs="Times New Roman"/>
              </w:rPr>
              <w:br/>
              <w:t xml:space="preserve">контроля, ревизионная комиссия, служба внутреннего аудита  </w:t>
            </w:r>
            <w:r w:rsidRPr="009311B0">
              <w:rPr>
                <w:rFonts w:ascii="Times New Roman" w:hAnsi="Times New Roman" w:cs="Times New Roman"/>
              </w:rPr>
              <w:br/>
              <w:t xml:space="preserve">и т.д.)?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4.2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Имеется ли утвержденная программа, график проведения       </w:t>
            </w:r>
            <w:r w:rsidRPr="009311B0">
              <w:rPr>
                <w:rFonts w:ascii="Times New Roman" w:hAnsi="Times New Roman" w:cs="Times New Roman"/>
              </w:rPr>
              <w:br/>
              <w:t xml:space="preserve">проверок?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4.3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Имеются ли акты и другие внутренние документы, отражающие  </w:t>
            </w:r>
            <w:r w:rsidRPr="009311B0">
              <w:rPr>
                <w:rFonts w:ascii="Times New Roman" w:hAnsi="Times New Roman" w:cs="Times New Roman"/>
              </w:rPr>
              <w:br/>
              <w:t xml:space="preserve">результаты проведенных проверок?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48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4.4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Регулярно ли проводятся проверки и соответствует ли их     </w:t>
            </w:r>
            <w:r w:rsidRPr="009311B0">
              <w:rPr>
                <w:rFonts w:ascii="Times New Roman" w:hAnsi="Times New Roman" w:cs="Times New Roman"/>
              </w:rPr>
              <w:br/>
              <w:t xml:space="preserve">периодичность утвержденным нормативным положениям по       </w:t>
            </w:r>
            <w:r w:rsidRPr="009311B0">
              <w:rPr>
                <w:rFonts w:ascii="Times New Roman" w:hAnsi="Times New Roman" w:cs="Times New Roman"/>
              </w:rPr>
              <w:br/>
              <w:t xml:space="preserve">организации?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4.5 </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Оперативно ли вносятся в бухгалтерский учет изменения по   </w:t>
            </w:r>
            <w:r w:rsidRPr="009311B0">
              <w:rPr>
                <w:rFonts w:ascii="Times New Roman" w:hAnsi="Times New Roman" w:cs="Times New Roman"/>
              </w:rPr>
              <w:br/>
              <w:t xml:space="preserve">результатам деятельности органов внутреннего контроля?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bl>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Отрицательные ответ на вопросы требуют дополнительного внимания аудитора.</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На основании договоров поставки, спецификаций, накладных поставщиков, актов приемки МПЗ, первичных документов складского учета аудиторы отвечают на приведенные ниже вопросы. При положительном ответе на некоторые вопросы необходимо проведение дополнительных процедур.</w:t>
      </w:r>
    </w:p>
    <w:p w:rsidR="009A1537" w:rsidRPr="009311B0" w:rsidRDefault="009A1537" w:rsidP="009A1537">
      <w:pPr>
        <w:pStyle w:val="ConsNonformat"/>
        <w:widowControl/>
        <w:spacing w:line="360" w:lineRule="auto"/>
        <w:ind w:right="0"/>
        <w:jc w:val="both"/>
        <w:rPr>
          <w:rFonts w:ascii="Times New Roman" w:hAnsi="Times New Roman" w:cs="Times New Roman"/>
        </w:rPr>
      </w:pPr>
    </w:p>
    <w:tbl>
      <w:tblPr>
        <w:tblW w:w="9720" w:type="dxa"/>
        <w:tblLayout w:type="fixed"/>
        <w:tblCellMar>
          <w:left w:w="70" w:type="dxa"/>
          <w:right w:w="70" w:type="dxa"/>
        </w:tblCellMar>
        <w:tblLook w:val="0000" w:firstRow="0" w:lastRow="0" w:firstColumn="0" w:lastColumn="0" w:noHBand="0" w:noVBand="0"/>
      </w:tblPr>
      <w:tblGrid>
        <w:gridCol w:w="720"/>
        <w:gridCol w:w="7920"/>
        <w:gridCol w:w="1080"/>
      </w:tblGrid>
      <w:tr w:rsidR="009A1537" w:rsidRPr="0038711F">
        <w:trPr>
          <w:trHeight w:val="24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 п\п</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Вопрос</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Да(+)/ Нет(-)</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1</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Нет ли расхождений в расчетных, сопроводительных          </w:t>
            </w:r>
            <w:r w:rsidRPr="009311B0">
              <w:rPr>
                <w:rFonts w:ascii="Times New Roman" w:hAnsi="Times New Roman" w:cs="Times New Roman"/>
              </w:rPr>
              <w:br/>
              <w:t xml:space="preserve">документах и фактически поступивших ТМЦ?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2</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ТМЦ приходуются по количеству в единицах, указанных в     </w:t>
            </w:r>
            <w:r w:rsidRPr="009311B0">
              <w:rPr>
                <w:rFonts w:ascii="Times New Roman" w:hAnsi="Times New Roman" w:cs="Times New Roman"/>
              </w:rPr>
              <w:br/>
              <w:t xml:space="preserve">товаросопроводительных документах?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48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3</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Оформляется ли акт о приемке, если имеются количественные </w:t>
            </w:r>
            <w:r w:rsidRPr="009311B0">
              <w:rPr>
                <w:rFonts w:ascii="Times New Roman" w:hAnsi="Times New Roman" w:cs="Times New Roman"/>
              </w:rPr>
              <w:br/>
              <w:t xml:space="preserve">и качественные расхождения с данными сопроводительных     </w:t>
            </w:r>
            <w:r w:rsidRPr="009311B0">
              <w:rPr>
                <w:rFonts w:ascii="Times New Roman" w:hAnsi="Times New Roman" w:cs="Times New Roman"/>
              </w:rPr>
              <w:br/>
              <w:t xml:space="preserve">документов, а также при неотфактурованных поставках?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4</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Имеет ли место поступление материальных ценностей, минуя  </w:t>
            </w:r>
            <w:r w:rsidRPr="009311B0">
              <w:rPr>
                <w:rFonts w:ascii="Times New Roman" w:hAnsi="Times New Roman" w:cs="Times New Roman"/>
              </w:rPr>
              <w:br/>
              <w:t xml:space="preserve">склад?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24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5</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Оформляются ли приходные и расходные документы на складе?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6</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Есть ли в организации приказ с перечнем материалов,       </w:t>
            </w:r>
            <w:r w:rsidRPr="009311B0">
              <w:rPr>
                <w:rFonts w:ascii="Times New Roman" w:hAnsi="Times New Roman" w:cs="Times New Roman"/>
              </w:rPr>
              <w:br/>
              <w:t xml:space="preserve">завозимых на объекты, минуя склад?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7</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Имеется ли список лиц, которым разрешено приобретать ТМЦ  </w:t>
            </w:r>
            <w:r w:rsidRPr="009311B0">
              <w:rPr>
                <w:rFonts w:ascii="Times New Roman" w:hAnsi="Times New Roman" w:cs="Times New Roman"/>
              </w:rPr>
              <w:br/>
              <w:t xml:space="preserve">за наличный расчет?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24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8</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Приобретаются ли ТМЦ у физических лиц?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36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9</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Применяются ли организацией неденежные формы расчета за   </w:t>
            </w:r>
            <w:r w:rsidRPr="009311B0">
              <w:rPr>
                <w:rFonts w:ascii="Times New Roman" w:hAnsi="Times New Roman" w:cs="Times New Roman"/>
              </w:rPr>
              <w:br/>
              <w:t xml:space="preserve">поступившие материалы?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60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10</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Имеются ли случаи безвозмездного поступления материалов   </w:t>
            </w:r>
            <w:r w:rsidRPr="009311B0">
              <w:rPr>
                <w:rFonts w:ascii="Times New Roman" w:hAnsi="Times New Roman" w:cs="Times New Roman"/>
              </w:rPr>
              <w:br/>
              <w:t xml:space="preserve">(полученных по договору дарения или безвозмездно);        </w:t>
            </w:r>
            <w:r w:rsidRPr="009311B0">
              <w:rPr>
                <w:rFonts w:ascii="Times New Roman" w:hAnsi="Times New Roman" w:cs="Times New Roman"/>
              </w:rPr>
              <w:br/>
              <w:t xml:space="preserve">поступление материалов, внесенных в качестве вклада в     </w:t>
            </w:r>
            <w:r w:rsidRPr="009311B0">
              <w:rPr>
                <w:rFonts w:ascii="Times New Roman" w:hAnsi="Times New Roman" w:cs="Times New Roman"/>
              </w:rPr>
              <w:br/>
              <w:t xml:space="preserve">уставный (складочный) капитал?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r w:rsidR="009A1537" w:rsidRPr="0038711F">
        <w:trPr>
          <w:trHeight w:val="480"/>
        </w:trPr>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11</w:t>
            </w:r>
          </w:p>
        </w:tc>
        <w:tc>
          <w:tcPr>
            <w:tcW w:w="79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both"/>
              <w:rPr>
                <w:rFonts w:ascii="Times New Roman" w:hAnsi="Times New Roman" w:cs="Times New Roman"/>
              </w:rPr>
            </w:pPr>
            <w:r w:rsidRPr="009311B0">
              <w:rPr>
                <w:rFonts w:ascii="Times New Roman" w:hAnsi="Times New Roman" w:cs="Times New Roman"/>
              </w:rPr>
              <w:t xml:space="preserve">Имеются ли на балансе организации запасы, стоимость       </w:t>
            </w:r>
            <w:r w:rsidRPr="009311B0">
              <w:rPr>
                <w:rFonts w:ascii="Times New Roman" w:hAnsi="Times New Roman" w:cs="Times New Roman"/>
              </w:rPr>
              <w:br/>
              <w:t>которых на момент приобретения была выражена в иностранной</w:t>
            </w:r>
            <w:r w:rsidRPr="009311B0">
              <w:rPr>
                <w:rFonts w:ascii="Times New Roman" w:hAnsi="Times New Roman" w:cs="Times New Roman"/>
              </w:rPr>
              <w:br/>
              <w:t xml:space="preserve">валюте?                                                   </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w:t>
            </w:r>
          </w:p>
        </w:tc>
      </w:tr>
    </w:tbl>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Пояснения к:</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 п.3 – количественные отклонения материалов от сопроводительных документов бывают при порче материала в пути или по вине поставщика (поставщик это подтверждает);</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 п.4 – если материал большой по габаритам и его ждут на объекте, то его доставляют сразу на объект, минуя склад. Материальная ответственность за такие грузы возлагается на экспедитора до его полного отчета перед бухгалтерией;</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 п.7 – приобретать материалы за наличный расчет разрешено только снабженцу по дополнительной заявке;</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 п.9 – существует приобретение материалов по бартеру на изготовление окон.</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При проверке бухгалтерского учета поступления ТМЦ делаются следующие записи:</w:t>
      </w:r>
    </w:p>
    <w:p w:rsidR="009A1537" w:rsidRPr="009311B0" w:rsidRDefault="009A1537" w:rsidP="009A1537">
      <w:pPr>
        <w:pStyle w:val="31"/>
        <w:numPr>
          <w:ilvl w:val="0"/>
          <w:numId w:val="7"/>
        </w:numPr>
        <w:overflowPunct w:val="0"/>
        <w:autoSpaceDE w:val="0"/>
        <w:autoSpaceDN w:val="0"/>
        <w:adjustRightInd w:val="0"/>
        <w:spacing w:after="0"/>
        <w:ind w:left="0" w:firstLine="0"/>
        <w:jc w:val="both"/>
        <w:rPr>
          <w:color w:val="000000"/>
          <w:sz w:val="24"/>
          <w:szCs w:val="24"/>
        </w:rPr>
      </w:pPr>
      <w:r w:rsidRPr="009311B0">
        <w:rPr>
          <w:color w:val="000000"/>
          <w:sz w:val="24"/>
          <w:szCs w:val="24"/>
        </w:rPr>
        <w:t>Д10 К60 – поступили материалы;</w:t>
      </w:r>
    </w:p>
    <w:p w:rsidR="009A1537" w:rsidRPr="009311B0" w:rsidRDefault="009A1537" w:rsidP="009A1537">
      <w:pPr>
        <w:pStyle w:val="31"/>
        <w:numPr>
          <w:ilvl w:val="0"/>
          <w:numId w:val="7"/>
        </w:numPr>
        <w:overflowPunct w:val="0"/>
        <w:autoSpaceDE w:val="0"/>
        <w:autoSpaceDN w:val="0"/>
        <w:adjustRightInd w:val="0"/>
        <w:spacing w:after="0"/>
        <w:ind w:left="0" w:firstLine="0"/>
        <w:jc w:val="both"/>
        <w:rPr>
          <w:color w:val="000000"/>
          <w:sz w:val="24"/>
          <w:szCs w:val="24"/>
        </w:rPr>
      </w:pPr>
      <w:r w:rsidRPr="009311B0">
        <w:rPr>
          <w:color w:val="000000"/>
          <w:sz w:val="24"/>
          <w:szCs w:val="24"/>
        </w:rPr>
        <w:t>Д10 К76, 70, 69 – отнесены на стоимость поступивших материалов дополнительные расходы, связанные с приобретением ТМЦ;</w:t>
      </w:r>
    </w:p>
    <w:p w:rsidR="009A1537" w:rsidRPr="009311B0" w:rsidRDefault="009A1537" w:rsidP="009A1537">
      <w:pPr>
        <w:pStyle w:val="31"/>
        <w:numPr>
          <w:ilvl w:val="0"/>
          <w:numId w:val="7"/>
        </w:numPr>
        <w:overflowPunct w:val="0"/>
        <w:autoSpaceDE w:val="0"/>
        <w:autoSpaceDN w:val="0"/>
        <w:adjustRightInd w:val="0"/>
        <w:spacing w:after="0"/>
        <w:ind w:left="0" w:firstLine="0"/>
        <w:jc w:val="both"/>
        <w:rPr>
          <w:color w:val="000000"/>
          <w:sz w:val="24"/>
          <w:szCs w:val="24"/>
        </w:rPr>
      </w:pPr>
      <w:r w:rsidRPr="009311B0">
        <w:rPr>
          <w:color w:val="000000"/>
          <w:sz w:val="24"/>
          <w:szCs w:val="24"/>
        </w:rPr>
        <w:t>Д19 К60 – выделен НДС по приобретенным ТМЦ;</w:t>
      </w:r>
    </w:p>
    <w:p w:rsidR="009A1537" w:rsidRPr="009311B0" w:rsidRDefault="009A1537" w:rsidP="009A1537">
      <w:pPr>
        <w:pStyle w:val="31"/>
        <w:numPr>
          <w:ilvl w:val="0"/>
          <w:numId w:val="7"/>
        </w:numPr>
        <w:overflowPunct w:val="0"/>
        <w:autoSpaceDE w:val="0"/>
        <w:autoSpaceDN w:val="0"/>
        <w:adjustRightInd w:val="0"/>
        <w:spacing w:after="0"/>
        <w:ind w:left="0" w:firstLine="0"/>
        <w:jc w:val="both"/>
        <w:rPr>
          <w:color w:val="000000"/>
          <w:sz w:val="24"/>
          <w:szCs w:val="24"/>
        </w:rPr>
      </w:pPr>
      <w:r w:rsidRPr="009311B0">
        <w:rPr>
          <w:color w:val="000000"/>
          <w:sz w:val="24"/>
          <w:szCs w:val="24"/>
        </w:rPr>
        <w:t>Д60 К51, 71 – оплачены материалы;</w:t>
      </w:r>
    </w:p>
    <w:p w:rsidR="009A1537" w:rsidRPr="009311B0" w:rsidRDefault="009A1537" w:rsidP="009A1537">
      <w:pPr>
        <w:pStyle w:val="31"/>
        <w:numPr>
          <w:ilvl w:val="0"/>
          <w:numId w:val="7"/>
        </w:numPr>
        <w:overflowPunct w:val="0"/>
        <w:autoSpaceDE w:val="0"/>
        <w:autoSpaceDN w:val="0"/>
        <w:adjustRightInd w:val="0"/>
        <w:spacing w:after="0"/>
        <w:ind w:left="0" w:firstLine="0"/>
        <w:jc w:val="both"/>
        <w:rPr>
          <w:color w:val="000000"/>
          <w:sz w:val="24"/>
          <w:szCs w:val="24"/>
        </w:rPr>
      </w:pPr>
      <w:r w:rsidRPr="009311B0">
        <w:rPr>
          <w:color w:val="000000"/>
          <w:sz w:val="24"/>
          <w:szCs w:val="24"/>
        </w:rPr>
        <w:t>Д68 К19 – принят к зачету НДС по приобретенным ТМЦ.</w:t>
      </w:r>
    </w:p>
    <w:p w:rsidR="009A1537" w:rsidRPr="009311B0" w:rsidRDefault="009A1537" w:rsidP="009A1537">
      <w:pPr>
        <w:pStyle w:val="31"/>
        <w:overflowPunct w:val="0"/>
        <w:autoSpaceDE w:val="0"/>
        <w:autoSpaceDN w:val="0"/>
        <w:adjustRightInd w:val="0"/>
        <w:spacing w:after="0"/>
        <w:ind w:left="0" w:firstLine="0"/>
        <w:jc w:val="both"/>
        <w:rPr>
          <w:color w:val="000000"/>
          <w:sz w:val="24"/>
          <w:szCs w:val="24"/>
        </w:rPr>
      </w:pPr>
    </w:p>
    <w:p w:rsidR="009A1537" w:rsidRPr="009311B0" w:rsidRDefault="009A1537" w:rsidP="009A1537">
      <w:pPr>
        <w:pStyle w:val="a5"/>
        <w:spacing w:line="360" w:lineRule="auto"/>
        <w:jc w:val="center"/>
        <w:rPr>
          <w:sz w:val="24"/>
          <w:szCs w:val="24"/>
        </w:rPr>
      </w:pPr>
      <w:r w:rsidRPr="009311B0">
        <w:rPr>
          <w:sz w:val="24"/>
          <w:szCs w:val="24"/>
        </w:rPr>
        <w:t xml:space="preserve">Проверка наличия документов по операциям поступления материалов </w:t>
      </w:r>
    </w:p>
    <w:tbl>
      <w:tblPr>
        <w:tblW w:w="0" w:type="auto"/>
        <w:tblLayout w:type="fixed"/>
        <w:tblLook w:val="0000" w:firstRow="0" w:lastRow="0" w:firstColumn="0" w:lastColumn="0" w:noHBand="0" w:noVBand="0"/>
      </w:tblPr>
      <w:tblGrid>
        <w:gridCol w:w="4785"/>
        <w:gridCol w:w="4785"/>
      </w:tblGrid>
      <w:tr w:rsidR="009A1537" w:rsidRPr="0038711F">
        <w:tc>
          <w:tcPr>
            <w:tcW w:w="4785" w:type="dxa"/>
            <w:tcBorders>
              <w:top w:val="nil"/>
              <w:left w:val="nil"/>
              <w:bottom w:val="nil"/>
              <w:right w:val="nil"/>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Проверяемая организация</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Аудитор</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Дата начала проверки</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Дата окончания проверки</w:t>
            </w:r>
          </w:p>
          <w:p w:rsidR="009A1537" w:rsidRPr="009311B0" w:rsidRDefault="009A1537" w:rsidP="004228AF">
            <w:pPr>
              <w:pStyle w:val="3"/>
              <w:spacing w:line="360" w:lineRule="auto"/>
              <w:rPr>
                <w:sz w:val="24"/>
                <w:szCs w:val="24"/>
              </w:rPr>
            </w:pPr>
            <w:r w:rsidRPr="009311B0">
              <w:rPr>
                <w:sz w:val="24"/>
                <w:szCs w:val="24"/>
              </w:rPr>
              <w:t>Проверяемый период</w:t>
            </w:r>
          </w:p>
        </w:tc>
        <w:tc>
          <w:tcPr>
            <w:tcW w:w="4785" w:type="dxa"/>
            <w:tcBorders>
              <w:top w:val="nil"/>
              <w:left w:val="nil"/>
              <w:bottom w:val="nil"/>
              <w:right w:val="nil"/>
            </w:tcBorders>
          </w:tcPr>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ООО «Алтайпрофиль»</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Смирнова Е.А.</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05.07.2007 г.</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09.07.2007 г.</w:t>
            </w:r>
          </w:p>
          <w:p w:rsidR="009A1537" w:rsidRPr="0038711F" w:rsidRDefault="009A1537" w:rsidP="004228AF">
            <w:pPr>
              <w:spacing w:line="360" w:lineRule="auto"/>
              <w:rPr>
                <w:rFonts w:ascii="Times New Roman" w:hAnsi="Times New Roman"/>
                <w:sz w:val="24"/>
                <w:szCs w:val="24"/>
              </w:rPr>
            </w:pPr>
            <w:r w:rsidRPr="0038711F">
              <w:rPr>
                <w:rFonts w:ascii="Times New Roman" w:hAnsi="Times New Roman"/>
                <w:sz w:val="24"/>
                <w:szCs w:val="24"/>
              </w:rPr>
              <w:t>С 01.01.2007 г. по 30.06.2007 г.</w:t>
            </w:r>
          </w:p>
        </w:tc>
      </w:tr>
    </w:tbl>
    <w:p w:rsidR="009A1537" w:rsidRPr="009311B0" w:rsidRDefault="009A1537" w:rsidP="009A1537">
      <w:pPr>
        <w:spacing w:line="360" w:lineRule="auto"/>
        <w:rPr>
          <w:rFonts w:ascii="Times New Roman" w:hAnsi="Times New Roman"/>
          <w:sz w:val="24"/>
          <w:szCs w:val="24"/>
        </w:rPr>
      </w:pPr>
    </w:p>
    <w:p w:rsidR="009A1537" w:rsidRPr="009311B0" w:rsidRDefault="009A1537" w:rsidP="009A1537">
      <w:pPr>
        <w:spacing w:line="360" w:lineRule="auto"/>
        <w:rPr>
          <w:rFonts w:ascii="Times New Roman" w:hAnsi="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1367"/>
        <w:gridCol w:w="1367"/>
        <w:gridCol w:w="1367"/>
        <w:gridCol w:w="1367"/>
        <w:gridCol w:w="1552"/>
        <w:gridCol w:w="1620"/>
      </w:tblGrid>
      <w:tr w:rsidR="009A1537" w:rsidRPr="0038711F">
        <w:tc>
          <w:tcPr>
            <w:tcW w:w="828" w:type="dxa"/>
            <w:tcBorders>
              <w:top w:val="single" w:sz="6" w:space="0" w:color="auto"/>
              <w:left w:val="single" w:sz="6" w:space="0" w:color="auto"/>
              <w:bottom w:val="single" w:sz="6" w:space="0" w:color="auto"/>
              <w:right w:val="single" w:sz="6" w:space="0" w:color="auto"/>
            </w:tcBorders>
            <w:shd w:val="pct15" w:color="000000" w:fill="auto"/>
          </w:tcPr>
          <w:p w:rsidR="009A1537" w:rsidRPr="009311B0" w:rsidRDefault="009A1537" w:rsidP="004228AF">
            <w:pPr>
              <w:pStyle w:val="31"/>
              <w:overflowPunct w:val="0"/>
              <w:autoSpaceDE w:val="0"/>
              <w:autoSpaceDN w:val="0"/>
              <w:adjustRightInd w:val="0"/>
              <w:spacing w:after="0"/>
              <w:ind w:left="0" w:firstLine="0"/>
              <w:jc w:val="center"/>
              <w:rPr>
                <w:b/>
                <w:bCs/>
                <w:sz w:val="24"/>
                <w:szCs w:val="24"/>
              </w:rPr>
            </w:pPr>
            <w:r w:rsidRPr="009311B0">
              <w:rPr>
                <w:b/>
                <w:bCs/>
                <w:sz w:val="24"/>
                <w:szCs w:val="24"/>
              </w:rPr>
              <w:t>№ п/п</w:t>
            </w:r>
          </w:p>
        </w:tc>
        <w:tc>
          <w:tcPr>
            <w:tcW w:w="1367" w:type="dxa"/>
            <w:tcBorders>
              <w:top w:val="single" w:sz="6" w:space="0" w:color="auto"/>
              <w:left w:val="single" w:sz="6" w:space="0" w:color="auto"/>
              <w:bottom w:val="single" w:sz="6" w:space="0" w:color="auto"/>
              <w:right w:val="single" w:sz="6" w:space="0" w:color="auto"/>
            </w:tcBorders>
            <w:shd w:val="pct15" w:color="000000" w:fill="auto"/>
          </w:tcPr>
          <w:p w:rsidR="009A1537" w:rsidRPr="009311B0" w:rsidRDefault="009A1537" w:rsidP="004228AF">
            <w:pPr>
              <w:pStyle w:val="31"/>
              <w:overflowPunct w:val="0"/>
              <w:autoSpaceDE w:val="0"/>
              <w:autoSpaceDN w:val="0"/>
              <w:adjustRightInd w:val="0"/>
              <w:spacing w:after="0"/>
              <w:ind w:left="0" w:firstLine="0"/>
              <w:jc w:val="center"/>
              <w:rPr>
                <w:b/>
                <w:bCs/>
                <w:sz w:val="24"/>
                <w:szCs w:val="24"/>
              </w:rPr>
            </w:pPr>
            <w:r w:rsidRPr="009311B0">
              <w:rPr>
                <w:b/>
                <w:bCs/>
                <w:sz w:val="24"/>
                <w:szCs w:val="24"/>
              </w:rPr>
              <w:t>Дата</w:t>
            </w:r>
          </w:p>
        </w:tc>
        <w:tc>
          <w:tcPr>
            <w:tcW w:w="1367" w:type="dxa"/>
            <w:tcBorders>
              <w:top w:val="single" w:sz="6" w:space="0" w:color="auto"/>
              <w:left w:val="single" w:sz="6" w:space="0" w:color="auto"/>
              <w:bottom w:val="single" w:sz="6" w:space="0" w:color="auto"/>
              <w:right w:val="single" w:sz="6" w:space="0" w:color="auto"/>
            </w:tcBorders>
            <w:shd w:val="pct15" w:color="000000" w:fill="auto"/>
          </w:tcPr>
          <w:p w:rsidR="009A1537" w:rsidRPr="009311B0" w:rsidRDefault="009A1537" w:rsidP="004228AF">
            <w:pPr>
              <w:pStyle w:val="31"/>
              <w:overflowPunct w:val="0"/>
              <w:autoSpaceDE w:val="0"/>
              <w:autoSpaceDN w:val="0"/>
              <w:adjustRightInd w:val="0"/>
              <w:spacing w:after="0"/>
              <w:ind w:left="0" w:firstLine="0"/>
              <w:jc w:val="center"/>
              <w:rPr>
                <w:b/>
                <w:bCs/>
                <w:sz w:val="24"/>
                <w:szCs w:val="24"/>
              </w:rPr>
            </w:pPr>
            <w:r w:rsidRPr="009311B0">
              <w:rPr>
                <w:b/>
                <w:bCs/>
                <w:sz w:val="24"/>
                <w:szCs w:val="24"/>
              </w:rPr>
              <w:t>Сумма</w:t>
            </w:r>
          </w:p>
        </w:tc>
        <w:tc>
          <w:tcPr>
            <w:tcW w:w="1367" w:type="dxa"/>
            <w:tcBorders>
              <w:top w:val="single" w:sz="6" w:space="0" w:color="auto"/>
              <w:left w:val="single" w:sz="6" w:space="0" w:color="auto"/>
              <w:bottom w:val="single" w:sz="6" w:space="0" w:color="auto"/>
              <w:right w:val="single" w:sz="6" w:space="0" w:color="auto"/>
            </w:tcBorders>
            <w:shd w:val="pct15" w:color="000000" w:fill="auto"/>
          </w:tcPr>
          <w:p w:rsidR="009A1537" w:rsidRPr="009311B0" w:rsidRDefault="009A1537" w:rsidP="004228AF">
            <w:pPr>
              <w:pStyle w:val="31"/>
              <w:overflowPunct w:val="0"/>
              <w:autoSpaceDE w:val="0"/>
              <w:autoSpaceDN w:val="0"/>
              <w:adjustRightInd w:val="0"/>
              <w:spacing w:after="0"/>
              <w:ind w:left="0" w:firstLine="0"/>
              <w:jc w:val="center"/>
              <w:rPr>
                <w:b/>
                <w:bCs/>
                <w:sz w:val="24"/>
                <w:szCs w:val="24"/>
              </w:rPr>
            </w:pPr>
            <w:r w:rsidRPr="009311B0">
              <w:rPr>
                <w:b/>
                <w:bCs/>
                <w:sz w:val="24"/>
                <w:szCs w:val="24"/>
              </w:rPr>
              <w:t xml:space="preserve">Акт о приемки </w:t>
            </w:r>
          </w:p>
        </w:tc>
        <w:tc>
          <w:tcPr>
            <w:tcW w:w="1367" w:type="dxa"/>
            <w:tcBorders>
              <w:top w:val="single" w:sz="6" w:space="0" w:color="auto"/>
              <w:left w:val="single" w:sz="6" w:space="0" w:color="auto"/>
              <w:bottom w:val="single" w:sz="6" w:space="0" w:color="auto"/>
              <w:right w:val="single" w:sz="6" w:space="0" w:color="auto"/>
            </w:tcBorders>
            <w:shd w:val="pct15" w:color="000000" w:fill="auto"/>
          </w:tcPr>
          <w:p w:rsidR="009A1537" w:rsidRPr="009311B0" w:rsidRDefault="009A1537" w:rsidP="004228AF">
            <w:pPr>
              <w:pStyle w:val="31"/>
              <w:overflowPunct w:val="0"/>
              <w:autoSpaceDE w:val="0"/>
              <w:autoSpaceDN w:val="0"/>
              <w:adjustRightInd w:val="0"/>
              <w:spacing w:after="0"/>
              <w:ind w:left="0" w:firstLine="0"/>
              <w:jc w:val="center"/>
              <w:rPr>
                <w:b/>
                <w:bCs/>
                <w:sz w:val="24"/>
                <w:szCs w:val="24"/>
              </w:rPr>
            </w:pPr>
            <w:r w:rsidRPr="009311B0">
              <w:rPr>
                <w:b/>
                <w:bCs/>
                <w:sz w:val="24"/>
                <w:szCs w:val="24"/>
              </w:rPr>
              <w:t>Счет-фактура</w:t>
            </w:r>
          </w:p>
        </w:tc>
        <w:tc>
          <w:tcPr>
            <w:tcW w:w="1552" w:type="dxa"/>
            <w:tcBorders>
              <w:top w:val="single" w:sz="6" w:space="0" w:color="auto"/>
              <w:left w:val="single" w:sz="6" w:space="0" w:color="auto"/>
              <w:bottom w:val="single" w:sz="6" w:space="0" w:color="auto"/>
              <w:right w:val="single" w:sz="6" w:space="0" w:color="auto"/>
            </w:tcBorders>
            <w:shd w:val="pct15" w:color="000000" w:fill="auto"/>
          </w:tcPr>
          <w:p w:rsidR="009A1537" w:rsidRPr="009311B0" w:rsidRDefault="009A1537" w:rsidP="004228AF">
            <w:pPr>
              <w:pStyle w:val="31"/>
              <w:overflowPunct w:val="0"/>
              <w:autoSpaceDE w:val="0"/>
              <w:autoSpaceDN w:val="0"/>
              <w:adjustRightInd w:val="0"/>
              <w:spacing w:after="0"/>
              <w:ind w:left="0" w:firstLine="0"/>
              <w:jc w:val="center"/>
              <w:rPr>
                <w:b/>
                <w:bCs/>
                <w:sz w:val="24"/>
                <w:szCs w:val="24"/>
              </w:rPr>
            </w:pPr>
            <w:r w:rsidRPr="009311B0">
              <w:rPr>
                <w:b/>
                <w:bCs/>
                <w:sz w:val="24"/>
                <w:szCs w:val="24"/>
              </w:rPr>
              <w:t>Накладная</w:t>
            </w:r>
          </w:p>
        </w:tc>
        <w:tc>
          <w:tcPr>
            <w:tcW w:w="1620" w:type="dxa"/>
            <w:tcBorders>
              <w:top w:val="single" w:sz="6" w:space="0" w:color="auto"/>
              <w:left w:val="single" w:sz="6" w:space="0" w:color="auto"/>
              <w:bottom w:val="single" w:sz="6" w:space="0" w:color="auto"/>
              <w:right w:val="single" w:sz="6" w:space="0" w:color="auto"/>
            </w:tcBorders>
            <w:shd w:val="pct15" w:color="000000" w:fill="auto"/>
          </w:tcPr>
          <w:p w:rsidR="009A1537" w:rsidRPr="009311B0" w:rsidRDefault="009A1537" w:rsidP="004228AF">
            <w:pPr>
              <w:pStyle w:val="31"/>
              <w:overflowPunct w:val="0"/>
              <w:autoSpaceDE w:val="0"/>
              <w:autoSpaceDN w:val="0"/>
              <w:adjustRightInd w:val="0"/>
              <w:spacing w:after="0"/>
              <w:ind w:left="0" w:firstLine="0"/>
              <w:jc w:val="center"/>
              <w:rPr>
                <w:b/>
                <w:bCs/>
                <w:sz w:val="24"/>
                <w:szCs w:val="24"/>
              </w:rPr>
            </w:pPr>
            <w:r w:rsidRPr="009311B0">
              <w:rPr>
                <w:b/>
                <w:bCs/>
                <w:sz w:val="24"/>
                <w:szCs w:val="24"/>
              </w:rPr>
              <w:t>Договор</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12.01.07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300000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2</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12.01.07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50000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3</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15.01.07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40000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4</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20.01.07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120000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5</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27.01.07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375000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6</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31.01.07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52000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05.02.07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300000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8</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10.02.07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200000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9</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15.02.07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100000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28.02.07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50000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11</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01.03.07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200000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12</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03.03.07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90000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13</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12.03.07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450000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14</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15.03.07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300000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15</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20.03.07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150000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16</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28.03.07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20000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30.03.07</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100000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r w:rsidR="009A1537" w:rsidRPr="0038711F">
        <w:tc>
          <w:tcPr>
            <w:tcW w:w="82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18</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31.03.070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right"/>
              <w:rPr>
                <w:color w:val="000000"/>
                <w:sz w:val="24"/>
                <w:szCs w:val="24"/>
              </w:rPr>
            </w:pPr>
            <w:r w:rsidRPr="009311B0">
              <w:rPr>
                <w:color w:val="000000"/>
                <w:sz w:val="24"/>
                <w:szCs w:val="24"/>
              </w:rPr>
              <w:t>45000</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36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55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w:t>
            </w:r>
          </w:p>
        </w:tc>
      </w:tr>
    </w:tbl>
    <w:p w:rsidR="009A1537" w:rsidRPr="009311B0" w:rsidRDefault="009A1537" w:rsidP="009A1537">
      <w:pPr>
        <w:pStyle w:val="a5"/>
        <w:spacing w:line="360" w:lineRule="auto"/>
        <w:jc w:val="center"/>
        <w:rPr>
          <w:b/>
          <w:bCs/>
          <w:sz w:val="24"/>
          <w:szCs w:val="24"/>
        </w:rPr>
      </w:pPr>
    </w:p>
    <w:p w:rsidR="009A1537" w:rsidRPr="009311B0" w:rsidRDefault="009A1537" w:rsidP="009A1537">
      <w:pPr>
        <w:pStyle w:val="31"/>
        <w:overflowPunct w:val="0"/>
        <w:autoSpaceDE w:val="0"/>
        <w:autoSpaceDN w:val="0"/>
        <w:adjustRightInd w:val="0"/>
        <w:spacing w:after="0"/>
        <w:ind w:left="0" w:firstLine="0"/>
        <w:rPr>
          <w:color w:val="000000"/>
          <w:sz w:val="24"/>
          <w:szCs w:val="24"/>
        </w:rPr>
      </w:pPr>
      <w:r w:rsidRPr="009311B0">
        <w:rPr>
          <w:color w:val="000000"/>
          <w:sz w:val="24"/>
          <w:szCs w:val="24"/>
        </w:rPr>
        <w:t xml:space="preserve">Рабочий документ использован/не использован при составлении отчета аудитора. </w:t>
      </w:r>
    </w:p>
    <w:p w:rsidR="009A1537" w:rsidRPr="009311B0" w:rsidRDefault="009A1537" w:rsidP="009A1537">
      <w:pPr>
        <w:pStyle w:val="31"/>
        <w:overflowPunct w:val="0"/>
        <w:autoSpaceDE w:val="0"/>
        <w:autoSpaceDN w:val="0"/>
        <w:adjustRightInd w:val="0"/>
        <w:spacing w:after="0"/>
        <w:ind w:left="0" w:firstLine="0"/>
        <w:rPr>
          <w:color w:val="000000"/>
          <w:sz w:val="24"/>
          <w:szCs w:val="24"/>
        </w:rPr>
      </w:pPr>
      <w:r w:rsidRPr="009311B0">
        <w:rPr>
          <w:color w:val="000000"/>
          <w:sz w:val="24"/>
          <w:szCs w:val="24"/>
        </w:rPr>
        <w:t>Аудитор  _______________ /____________/</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На основании регистров синтетического учета выявляем периоды осуществления хозяйственных операций с товарно-материальными ценностями, подлежащие обязательной проверке. Анализ выявленных особенностей движения МПЗ позволит сделать предварительные выводы о том, действительно ли имели место операции, отраженные в бухгалтерском учете. По результатам процедуры может корректироваться состав и объем аудиторской выборки.</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p>
    <w:tbl>
      <w:tblPr>
        <w:tblW w:w="9000" w:type="dxa"/>
        <w:tblLayout w:type="fixed"/>
        <w:tblCellMar>
          <w:left w:w="70" w:type="dxa"/>
          <w:right w:w="70" w:type="dxa"/>
        </w:tblCellMar>
        <w:tblLook w:val="0000" w:firstRow="0" w:lastRow="0" w:firstColumn="0" w:lastColumn="0" w:noHBand="0" w:noVBand="0"/>
      </w:tblPr>
      <w:tblGrid>
        <w:gridCol w:w="1260"/>
        <w:gridCol w:w="1260"/>
        <w:gridCol w:w="1620"/>
        <w:gridCol w:w="1080"/>
        <w:gridCol w:w="1260"/>
        <w:gridCol w:w="1080"/>
        <w:gridCol w:w="1440"/>
      </w:tblGrid>
      <w:tr w:rsidR="009A1537" w:rsidRPr="0038711F">
        <w:trPr>
          <w:trHeight w:val="360"/>
        </w:trPr>
        <w:tc>
          <w:tcPr>
            <w:tcW w:w="126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Период</w:t>
            </w:r>
          </w:p>
        </w:tc>
        <w:tc>
          <w:tcPr>
            <w:tcW w:w="126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Сальдо начальное</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Поступление</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Доля к итогу, %</w:t>
            </w:r>
          </w:p>
        </w:tc>
        <w:tc>
          <w:tcPr>
            <w:tcW w:w="126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Выбытие</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Доля к итогу, %</w:t>
            </w:r>
          </w:p>
        </w:tc>
        <w:tc>
          <w:tcPr>
            <w:tcW w:w="14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Сальдо конечное</w:t>
            </w:r>
          </w:p>
        </w:tc>
      </w:tr>
      <w:tr w:rsidR="009A1537" w:rsidRPr="0038711F">
        <w:trPr>
          <w:trHeight w:val="120"/>
        </w:trPr>
        <w:tc>
          <w:tcPr>
            <w:tcW w:w="126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1 квартал</w:t>
            </w:r>
          </w:p>
        </w:tc>
        <w:tc>
          <w:tcPr>
            <w:tcW w:w="126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152048</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780000</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46</w:t>
            </w:r>
          </w:p>
        </w:tc>
        <w:tc>
          <w:tcPr>
            <w:tcW w:w="126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215650</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12</w:t>
            </w:r>
          </w:p>
        </w:tc>
        <w:tc>
          <w:tcPr>
            <w:tcW w:w="14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716398</w:t>
            </w:r>
          </w:p>
        </w:tc>
      </w:tr>
      <w:tr w:rsidR="009A1537" w:rsidRPr="0038711F">
        <w:trPr>
          <w:trHeight w:val="120"/>
        </w:trPr>
        <w:tc>
          <w:tcPr>
            <w:tcW w:w="126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2 квартал</w:t>
            </w:r>
          </w:p>
        </w:tc>
        <w:tc>
          <w:tcPr>
            <w:tcW w:w="126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716398</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911560</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54</w:t>
            </w:r>
          </w:p>
        </w:tc>
        <w:tc>
          <w:tcPr>
            <w:tcW w:w="126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1540000</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88</w:t>
            </w:r>
          </w:p>
        </w:tc>
        <w:tc>
          <w:tcPr>
            <w:tcW w:w="14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87958</w:t>
            </w:r>
          </w:p>
        </w:tc>
      </w:tr>
      <w:tr w:rsidR="009A1537" w:rsidRPr="0038711F">
        <w:trPr>
          <w:trHeight w:val="120"/>
        </w:trPr>
        <w:tc>
          <w:tcPr>
            <w:tcW w:w="126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ИТОГО</w:t>
            </w:r>
          </w:p>
        </w:tc>
        <w:tc>
          <w:tcPr>
            <w:tcW w:w="126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868446</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1691560</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100</w:t>
            </w:r>
          </w:p>
        </w:tc>
        <w:tc>
          <w:tcPr>
            <w:tcW w:w="126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1755650</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100</w:t>
            </w:r>
          </w:p>
        </w:tc>
        <w:tc>
          <w:tcPr>
            <w:tcW w:w="14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804356</w:t>
            </w:r>
          </w:p>
        </w:tc>
      </w:tr>
    </w:tbl>
    <w:p w:rsidR="009A1537" w:rsidRPr="009311B0" w:rsidRDefault="009A1537" w:rsidP="009A1537">
      <w:pPr>
        <w:pStyle w:val="ConsNonformat"/>
        <w:widowControl/>
        <w:spacing w:line="360" w:lineRule="auto"/>
        <w:ind w:right="0" w:firstLine="851"/>
        <w:jc w:val="both"/>
        <w:rPr>
          <w:rFonts w:ascii="Times New Roman" w:hAnsi="Times New Roman" w:cs="Times New Roman"/>
        </w:rPr>
      </w:pPr>
    </w:p>
    <w:tbl>
      <w:tblPr>
        <w:tblW w:w="9450" w:type="dxa"/>
        <w:tblLayout w:type="fixed"/>
        <w:tblCellMar>
          <w:left w:w="70" w:type="dxa"/>
          <w:right w:w="70" w:type="dxa"/>
        </w:tblCellMar>
        <w:tblLook w:val="0000" w:firstRow="0" w:lastRow="0" w:firstColumn="0" w:lastColumn="0" w:noHBand="0" w:noVBand="0"/>
      </w:tblPr>
      <w:tblGrid>
        <w:gridCol w:w="1485"/>
        <w:gridCol w:w="1350"/>
        <w:gridCol w:w="1485"/>
        <w:gridCol w:w="1485"/>
        <w:gridCol w:w="1755"/>
        <w:gridCol w:w="1890"/>
      </w:tblGrid>
      <w:tr w:rsidR="009A1537" w:rsidRPr="0038711F">
        <w:trPr>
          <w:cantSplit/>
          <w:trHeight w:val="360"/>
        </w:trPr>
        <w:tc>
          <w:tcPr>
            <w:tcW w:w="2835" w:type="dxa"/>
            <w:gridSpan w:val="2"/>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Материальные затраты</w:t>
            </w:r>
            <w:r w:rsidRPr="009311B0">
              <w:rPr>
                <w:rFonts w:ascii="Times New Roman" w:hAnsi="Times New Roman" w:cs="Times New Roman"/>
              </w:rPr>
              <w:br/>
              <w:t>за предыдущий период</w:t>
            </w:r>
          </w:p>
        </w:tc>
        <w:tc>
          <w:tcPr>
            <w:tcW w:w="2970" w:type="dxa"/>
            <w:gridSpan w:val="2"/>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Материальные затраты</w:t>
            </w:r>
            <w:r w:rsidRPr="009311B0">
              <w:rPr>
                <w:rFonts w:ascii="Times New Roman" w:hAnsi="Times New Roman" w:cs="Times New Roman"/>
              </w:rPr>
              <w:br/>
              <w:t>за проверяемый период</w:t>
            </w:r>
          </w:p>
        </w:tc>
        <w:tc>
          <w:tcPr>
            <w:tcW w:w="1755"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 xml:space="preserve">Прирост  </w:t>
            </w:r>
            <w:r w:rsidRPr="009311B0">
              <w:rPr>
                <w:rFonts w:ascii="Times New Roman" w:hAnsi="Times New Roman" w:cs="Times New Roman"/>
              </w:rPr>
              <w:br/>
              <w:t>материальных</w:t>
            </w:r>
            <w:r w:rsidRPr="009311B0">
              <w:rPr>
                <w:rFonts w:ascii="Times New Roman" w:hAnsi="Times New Roman" w:cs="Times New Roman"/>
              </w:rPr>
              <w:br/>
              <w:t>затрат, %</w:t>
            </w:r>
          </w:p>
        </w:tc>
        <w:tc>
          <w:tcPr>
            <w:tcW w:w="1890"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Общий прирост</w:t>
            </w:r>
            <w:r w:rsidRPr="009311B0">
              <w:rPr>
                <w:rFonts w:ascii="Times New Roman" w:hAnsi="Times New Roman" w:cs="Times New Roman"/>
              </w:rPr>
              <w:br/>
              <w:t>затрат, %</w:t>
            </w:r>
          </w:p>
        </w:tc>
      </w:tr>
      <w:tr w:rsidR="009A1537" w:rsidRPr="0038711F">
        <w:trPr>
          <w:cantSplit/>
          <w:trHeight w:val="240"/>
        </w:trPr>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Сумма</w:t>
            </w:r>
          </w:p>
        </w:tc>
        <w:tc>
          <w:tcPr>
            <w:tcW w:w="135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Доля, %</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Сумма</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Доля, %</w:t>
            </w:r>
          </w:p>
        </w:tc>
        <w:tc>
          <w:tcPr>
            <w:tcW w:w="1755"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tc>
        <w:tc>
          <w:tcPr>
            <w:tcW w:w="1890"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tc>
      </w:tr>
      <w:tr w:rsidR="009A1537" w:rsidRPr="0038711F">
        <w:trPr>
          <w:trHeight w:val="120"/>
        </w:trPr>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125560</w:t>
            </w:r>
          </w:p>
        </w:tc>
        <w:tc>
          <w:tcPr>
            <w:tcW w:w="135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11</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356211</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17</w:t>
            </w:r>
          </w:p>
        </w:tc>
        <w:tc>
          <w:tcPr>
            <w:tcW w:w="175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6</w:t>
            </w:r>
          </w:p>
        </w:tc>
        <w:tc>
          <w:tcPr>
            <w:tcW w:w="189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7</w:t>
            </w:r>
          </w:p>
        </w:tc>
      </w:tr>
      <w:tr w:rsidR="009A1537" w:rsidRPr="0038711F">
        <w:trPr>
          <w:trHeight w:val="120"/>
        </w:trPr>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988000</w:t>
            </w:r>
          </w:p>
        </w:tc>
        <w:tc>
          <w:tcPr>
            <w:tcW w:w="135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89</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1690040</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83</w:t>
            </w:r>
          </w:p>
        </w:tc>
        <w:tc>
          <w:tcPr>
            <w:tcW w:w="175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-6</w:t>
            </w:r>
          </w:p>
        </w:tc>
        <w:tc>
          <w:tcPr>
            <w:tcW w:w="189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12</w:t>
            </w:r>
          </w:p>
        </w:tc>
      </w:tr>
      <w:tr w:rsidR="009A1537" w:rsidRPr="0038711F">
        <w:trPr>
          <w:trHeight w:val="120"/>
        </w:trPr>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1113560</w:t>
            </w:r>
          </w:p>
        </w:tc>
        <w:tc>
          <w:tcPr>
            <w:tcW w:w="135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100</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2046251</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100</w:t>
            </w:r>
          </w:p>
        </w:tc>
        <w:tc>
          <w:tcPr>
            <w:tcW w:w="175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p>
        </w:tc>
        <w:tc>
          <w:tcPr>
            <w:tcW w:w="189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p>
        </w:tc>
      </w:tr>
    </w:tbl>
    <w:p w:rsidR="009A1537" w:rsidRPr="009311B0" w:rsidRDefault="009A1537" w:rsidP="009A1537">
      <w:pPr>
        <w:pStyle w:val="ConsNormal"/>
        <w:widowControl/>
        <w:spacing w:line="360" w:lineRule="auto"/>
        <w:ind w:right="0" w:firstLine="851"/>
        <w:jc w:val="both"/>
        <w:rPr>
          <w:rFonts w:ascii="Times New Roman" w:hAnsi="Times New Roman" w:cs="Times New Roman"/>
        </w:rPr>
      </w:pP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Проводим просмотр и пересчет числовых данных в первичных документах по операциям, попавшим в выборку.</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Нарушения, связанные с оформлением первичных документов, отражаются в рабочем документе:</w:t>
      </w:r>
    </w:p>
    <w:p w:rsidR="009A1537" w:rsidRPr="009311B0" w:rsidRDefault="009A1537" w:rsidP="009A1537">
      <w:pPr>
        <w:pStyle w:val="ConsNonformat"/>
        <w:widowControl/>
        <w:spacing w:line="360" w:lineRule="auto"/>
        <w:ind w:right="0" w:firstLine="851"/>
        <w:jc w:val="right"/>
        <w:rPr>
          <w:rFonts w:ascii="Times New Roman" w:hAnsi="Times New Roman" w:cs="Times New Roman"/>
        </w:rPr>
      </w:pPr>
    </w:p>
    <w:tbl>
      <w:tblPr>
        <w:tblW w:w="0" w:type="auto"/>
        <w:tblLayout w:type="fixed"/>
        <w:tblCellMar>
          <w:left w:w="70" w:type="dxa"/>
          <w:right w:w="70" w:type="dxa"/>
        </w:tblCellMar>
        <w:tblLook w:val="0000" w:firstRow="0" w:lastRow="0" w:firstColumn="0" w:lastColumn="0" w:noHBand="0" w:noVBand="0"/>
      </w:tblPr>
      <w:tblGrid>
        <w:gridCol w:w="1755"/>
        <w:gridCol w:w="1890"/>
        <w:gridCol w:w="1350"/>
        <w:gridCol w:w="1350"/>
        <w:gridCol w:w="1485"/>
        <w:gridCol w:w="1485"/>
      </w:tblGrid>
      <w:tr w:rsidR="009A1537" w:rsidRPr="0038711F">
        <w:trPr>
          <w:trHeight w:val="480"/>
        </w:trPr>
        <w:tc>
          <w:tcPr>
            <w:tcW w:w="175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Наименование документа </w:t>
            </w:r>
          </w:p>
        </w:tc>
        <w:tc>
          <w:tcPr>
            <w:tcW w:w="189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Дата (период) составления документа  </w:t>
            </w:r>
          </w:p>
        </w:tc>
        <w:tc>
          <w:tcPr>
            <w:tcW w:w="135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Номер  документа</w:t>
            </w:r>
          </w:p>
        </w:tc>
        <w:tc>
          <w:tcPr>
            <w:tcW w:w="135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Сумма по документу</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Сумма по расчету аудитора </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Отклонение</w:t>
            </w:r>
          </w:p>
        </w:tc>
      </w:tr>
      <w:tr w:rsidR="009A1537" w:rsidRPr="0038711F">
        <w:trPr>
          <w:cantSplit/>
          <w:trHeight w:val="120"/>
        </w:trPr>
        <w:tc>
          <w:tcPr>
            <w:tcW w:w="175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6075" w:type="dxa"/>
            <w:gridSpan w:val="4"/>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Нарушений не обнаружено</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r>
      <w:tr w:rsidR="009A1537" w:rsidRPr="0038711F">
        <w:trPr>
          <w:trHeight w:val="120"/>
        </w:trPr>
        <w:tc>
          <w:tcPr>
            <w:tcW w:w="175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189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r>
    </w:tbl>
    <w:p w:rsidR="009A1537" w:rsidRPr="009311B0" w:rsidRDefault="009A1537" w:rsidP="009A1537">
      <w:pPr>
        <w:pStyle w:val="ConsNonformat"/>
        <w:widowControl/>
        <w:spacing w:line="360" w:lineRule="auto"/>
        <w:ind w:right="0" w:firstLine="851"/>
        <w:jc w:val="both"/>
        <w:rPr>
          <w:rFonts w:ascii="Times New Roman" w:hAnsi="Times New Roman" w:cs="Times New Roman"/>
        </w:rPr>
      </w:pP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Производим проверку полноты документального подтверждения хозяйственных операций по движению МПЗ в бухгалтерском учете, проверку наличия первичных документов, служащих основанием для бухгалтерских записей (накладные, требования, приходные и расходные ордера, лимитно-заборные карты и т.д.), регистров аналитического учета.</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Проверка должна проводиться с учетом особенностей организации запасов и системы управленческого учета (наличие удаленных складов, оперативность документооборота, качество внутреннего контроля за деятельностью складского персонала и т.д.) Результаты выполнения процедуры отражаются в рабочем документе:</w:t>
      </w:r>
    </w:p>
    <w:p w:rsidR="009A1537" w:rsidRPr="009311B0" w:rsidRDefault="009A1537" w:rsidP="009A1537">
      <w:pPr>
        <w:pStyle w:val="ConsNonformat"/>
        <w:widowControl/>
        <w:spacing w:line="360" w:lineRule="auto"/>
        <w:ind w:right="0" w:firstLine="851"/>
        <w:jc w:val="both"/>
        <w:rPr>
          <w:rFonts w:ascii="Times New Roman" w:hAnsi="Times New Roman" w:cs="Times New Roman"/>
        </w:rPr>
      </w:pPr>
    </w:p>
    <w:tbl>
      <w:tblPr>
        <w:tblW w:w="9900" w:type="dxa"/>
        <w:tblLayout w:type="fixed"/>
        <w:tblCellMar>
          <w:left w:w="70" w:type="dxa"/>
          <w:right w:w="70" w:type="dxa"/>
        </w:tblCellMar>
        <w:tblLook w:val="0000" w:firstRow="0" w:lastRow="0" w:firstColumn="0" w:lastColumn="0" w:noHBand="0" w:noVBand="0"/>
      </w:tblPr>
      <w:tblGrid>
        <w:gridCol w:w="1440"/>
        <w:gridCol w:w="1440"/>
        <w:gridCol w:w="1260"/>
        <w:gridCol w:w="1800"/>
        <w:gridCol w:w="900"/>
        <w:gridCol w:w="720"/>
        <w:gridCol w:w="720"/>
        <w:gridCol w:w="720"/>
        <w:gridCol w:w="900"/>
      </w:tblGrid>
      <w:tr w:rsidR="009A1537" w:rsidRPr="0038711F">
        <w:trPr>
          <w:cantSplit/>
          <w:trHeight w:val="360"/>
        </w:trPr>
        <w:tc>
          <w:tcPr>
            <w:tcW w:w="1440"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Наим-ние</w:t>
            </w:r>
            <w:r w:rsidRPr="009311B0">
              <w:rPr>
                <w:rFonts w:ascii="Times New Roman" w:hAnsi="Times New Roman" w:cs="Times New Roman"/>
              </w:rPr>
              <w:br/>
              <w:t>документа</w:t>
            </w:r>
          </w:p>
        </w:tc>
        <w:tc>
          <w:tcPr>
            <w:tcW w:w="1440"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 xml:space="preserve">Номер  </w:t>
            </w:r>
            <w:r w:rsidRPr="009311B0">
              <w:rPr>
                <w:rFonts w:ascii="Times New Roman" w:hAnsi="Times New Roman" w:cs="Times New Roman"/>
              </w:rPr>
              <w:br/>
              <w:t>документа</w:t>
            </w:r>
          </w:p>
        </w:tc>
        <w:tc>
          <w:tcPr>
            <w:tcW w:w="1260"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 xml:space="preserve">Дата  </w:t>
            </w:r>
            <w:r w:rsidRPr="009311B0">
              <w:rPr>
                <w:rFonts w:ascii="Times New Roman" w:hAnsi="Times New Roman" w:cs="Times New Roman"/>
              </w:rPr>
              <w:br/>
              <w:t>документа</w:t>
            </w:r>
          </w:p>
        </w:tc>
        <w:tc>
          <w:tcPr>
            <w:tcW w:w="1800"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Наименование</w:t>
            </w:r>
            <w:r w:rsidRPr="009311B0">
              <w:rPr>
                <w:rFonts w:ascii="Times New Roman" w:hAnsi="Times New Roman" w:cs="Times New Roman"/>
              </w:rPr>
              <w:br/>
              <w:t>ТМЦ</w:t>
            </w:r>
          </w:p>
        </w:tc>
        <w:tc>
          <w:tcPr>
            <w:tcW w:w="900"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Сумма</w:t>
            </w:r>
          </w:p>
        </w:tc>
        <w:tc>
          <w:tcPr>
            <w:tcW w:w="3060" w:type="dxa"/>
            <w:gridSpan w:val="4"/>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Отражение в бухгалтерском</w:t>
            </w:r>
            <w:r w:rsidRPr="009311B0">
              <w:rPr>
                <w:rFonts w:ascii="Times New Roman" w:hAnsi="Times New Roman" w:cs="Times New Roman"/>
              </w:rPr>
              <w:br/>
              <w:t>учете</w:t>
            </w:r>
          </w:p>
        </w:tc>
      </w:tr>
      <w:tr w:rsidR="009A1537" w:rsidRPr="0038711F">
        <w:trPr>
          <w:cantSplit/>
          <w:trHeight w:val="240"/>
        </w:trPr>
        <w:tc>
          <w:tcPr>
            <w:tcW w:w="1440"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1440"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1260"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1800"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900"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Д-т</w:t>
            </w:r>
          </w:p>
        </w:tc>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К-т</w:t>
            </w:r>
          </w:p>
        </w:tc>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Дата</w:t>
            </w:r>
          </w:p>
        </w:tc>
        <w:tc>
          <w:tcPr>
            <w:tcW w:w="9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Сумма</w:t>
            </w:r>
          </w:p>
        </w:tc>
      </w:tr>
      <w:tr w:rsidR="009A1537" w:rsidRPr="0038711F">
        <w:trPr>
          <w:trHeight w:val="120"/>
        </w:trPr>
        <w:tc>
          <w:tcPr>
            <w:tcW w:w="14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Счет-фактура</w:t>
            </w:r>
          </w:p>
        </w:tc>
        <w:tc>
          <w:tcPr>
            <w:tcW w:w="14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1284</w:t>
            </w:r>
          </w:p>
        </w:tc>
        <w:tc>
          <w:tcPr>
            <w:tcW w:w="126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25.06.07</w:t>
            </w:r>
          </w:p>
        </w:tc>
        <w:tc>
          <w:tcPr>
            <w:tcW w:w="18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Ножничный кронштейн</w:t>
            </w:r>
          </w:p>
        </w:tc>
        <w:tc>
          <w:tcPr>
            <w:tcW w:w="9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45211</w:t>
            </w:r>
          </w:p>
        </w:tc>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10</w:t>
            </w:r>
          </w:p>
        </w:tc>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60</w:t>
            </w:r>
          </w:p>
        </w:tc>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26.06</w:t>
            </w:r>
          </w:p>
        </w:tc>
        <w:tc>
          <w:tcPr>
            <w:tcW w:w="9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45211</w:t>
            </w:r>
          </w:p>
        </w:tc>
      </w:tr>
      <w:tr w:rsidR="009A1537" w:rsidRPr="0038711F">
        <w:trPr>
          <w:trHeight w:val="120"/>
        </w:trPr>
        <w:tc>
          <w:tcPr>
            <w:tcW w:w="14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Счет-фактура</w:t>
            </w:r>
          </w:p>
        </w:tc>
        <w:tc>
          <w:tcPr>
            <w:tcW w:w="14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8099</w:t>
            </w:r>
          </w:p>
        </w:tc>
        <w:tc>
          <w:tcPr>
            <w:tcW w:w="126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27.06.07</w:t>
            </w:r>
          </w:p>
        </w:tc>
        <w:tc>
          <w:tcPr>
            <w:tcW w:w="18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Армированный профиль</w:t>
            </w:r>
          </w:p>
        </w:tc>
        <w:tc>
          <w:tcPr>
            <w:tcW w:w="9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604522</w:t>
            </w:r>
          </w:p>
        </w:tc>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10</w:t>
            </w:r>
          </w:p>
        </w:tc>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60</w:t>
            </w:r>
          </w:p>
        </w:tc>
        <w:tc>
          <w:tcPr>
            <w:tcW w:w="7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27.06</w:t>
            </w:r>
          </w:p>
        </w:tc>
        <w:tc>
          <w:tcPr>
            <w:tcW w:w="9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right"/>
              <w:rPr>
                <w:rFonts w:ascii="Times New Roman" w:hAnsi="Times New Roman" w:cs="Times New Roman"/>
              </w:rPr>
            </w:pPr>
            <w:r w:rsidRPr="009311B0">
              <w:rPr>
                <w:rFonts w:ascii="Times New Roman" w:hAnsi="Times New Roman" w:cs="Times New Roman"/>
              </w:rPr>
              <w:t>604522</w:t>
            </w:r>
          </w:p>
        </w:tc>
      </w:tr>
    </w:tbl>
    <w:p w:rsidR="009A1537" w:rsidRPr="009311B0" w:rsidRDefault="009A1537" w:rsidP="009A1537">
      <w:pPr>
        <w:pStyle w:val="ConsNonformat"/>
        <w:widowControl/>
        <w:spacing w:line="360" w:lineRule="auto"/>
        <w:ind w:right="0" w:firstLine="851"/>
        <w:jc w:val="both"/>
        <w:rPr>
          <w:rFonts w:ascii="Times New Roman" w:hAnsi="Times New Roman" w:cs="Times New Roman"/>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lang w:val="en-US"/>
        </w:rPr>
      </w:pPr>
    </w:p>
    <w:p w:rsidR="009A1537" w:rsidRPr="00123043" w:rsidRDefault="009A1537" w:rsidP="009A1537">
      <w:pPr>
        <w:pStyle w:val="31"/>
        <w:overflowPunct w:val="0"/>
        <w:autoSpaceDE w:val="0"/>
        <w:autoSpaceDN w:val="0"/>
        <w:adjustRightInd w:val="0"/>
        <w:spacing w:after="0"/>
        <w:ind w:left="0" w:firstLine="540"/>
        <w:jc w:val="both"/>
        <w:rPr>
          <w:color w:val="000000"/>
          <w:sz w:val="24"/>
          <w:szCs w:val="24"/>
          <w:lang w:val="en-US"/>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r>
        <w:rPr>
          <w:vanish/>
          <w:color w:val="000000"/>
          <w:sz w:val="24"/>
          <w:szCs w:val="24"/>
        </w:rPr>
        <w:t>..асов.....................мы аудиторской проверки...пасов аудитораего контролященийуюипами проведения аудита:комплексностью,не</w:t>
      </w:r>
    </w:p>
    <w:p w:rsidR="009A1537" w:rsidRPr="002212E1" w:rsidRDefault="009A1537" w:rsidP="009A1537">
      <w:pPr>
        <w:pStyle w:val="31"/>
        <w:overflowPunct w:val="0"/>
        <w:autoSpaceDE w:val="0"/>
        <w:autoSpaceDN w:val="0"/>
        <w:adjustRightInd w:val="0"/>
        <w:spacing w:after="0"/>
        <w:ind w:left="0" w:firstLine="0"/>
        <w:jc w:val="center"/>
        <w:rPr>
          <w:b/>
          <w:color w:val="000000"/>
          <w:sz w:val="24"/>
          <w:szCs w:val="24"/>
        </w:rPr>
      </w:pPr>
      <w:r>
        <w:rPr>
          <w:b/>
          <w:color w:val="000000"/>
          <w:sz w:val="24"/>
          <w:szCs w:val="24"/>
        </w:rPr>
        <w:t>3.2.</w:t>
      </w:r>
      <w:r w:rsidRPr="002212E1">
        <w:rPr>
          <w:b/>
          <w:color w:val="000000"/>
          <w:sz w:val="24"/>
          <w:szCs w:val="24"/>
        </w:rPr>
        <w:t>Проверка правильности отражения на счетах бухгалтерского учета операции по материальным ценностям</w:t>
      </w:r>
    </w:p>
    <w:tbl>
      <w:tblPr>
        <w:tblW w:w="100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972"/>
        <w:gridCol w:w="2322"/>
        <w:gridCol w:w="993"/>
        <w:gridCol w:w="825"/>
        <w:gridCol w:w="898"/>
        <w:gridCol w:w="897"/>
        <w:gridCol w:w="898"/>
        <w:gridCol w:w="897"/>
        <w:gridCol w:w="898"/>
      </w:tblGrid>
      <w:tr w:rsidR="009A1537" w:rsidRPr="0038711F">
        <w:trPr>
          <w:cantSplit/>
        </w:trPr>
        <w:tc>
          <w:tcPr>
            <w:tcW w:w="46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180" w:right="-108" w:firstLine="72"/>
              <w:jc w:val="center"/>
              <w:rPr>
                <w:b/>
                <w:bCs/>
                <w:color w:val="000000"/>
                <w:sz w:val="24"/>
                <w:szCs w:val="24"/>
              </w:rPr>
            </w:pPr>
            <w:r w:rsidRPr="009311B0">
              <w:rPr>
                <w:b/>
                <w:bCs/>
                <w:color w:val="000000"/>
                <w:sz w:val="24"/>
                <w:szCs w:val="24"/>
              </w:rPr>
              <w:t>№ п/п</w:t>
            </w:r>
          </w:p>
        </w:tc>
        <w:tc>
          <w:tcPr>
            <w:tcW w:w="97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right="-108" w:firstLine="0"/>
              <w:jc w:val="center"/>
              <w:rPr>
                <w:b/>
                <w:bCs/>
                <w:color w:val="000000"/>
                <w:sz w:val="24"/>
                <w:szCs w:val="24"/>
              </w:rPr>
            </w:pPr>
            <w:r w:rsidRPr="009311B0">
              <w:rPr>
                <w:b/>
                <w:bCs/>
                <w:color w:val="000000"/>
                <w:sz w:val="24"/>
                <w:szCs w:val="24"/>
              </w:rPr>
              <w:t>Дата</w:t>
            </w:r>
          </w:p>
        </w:tc>
        <w:tc>
          <w:tcPr>
            <w:tcW w:w="232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r w:rsidRPr="009311B0">
              <w:rPr>
                <w:b/>
                <w:bCs/>
                <w:color w:val="000000"/>
                <w:sz w:val="24"/>
                <w:szCs w:val="24"/>
              </w:rPr>
              <w:t>Наименование аудита</w:t>
            </w:r>
          </w:p>
        </w:tc>
        <w:tc>
          <w:tcPr>
            <w:tcW w:w="1818" w:type="dxa"/>
            <w:gridSpan w:val="2"/>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r w:rsidRPr="009311B0">
              <w:rPr>
                <w:b/>
                <w:bCs/>
                <w:color w:val="000000"/>
                <w:sz w:val="24"/>
                <w:szCs w:val="24"/>
              </w:rPr>
              <w:t>Сумма</w:t>
            </w:r>
          </w:p>
        </w:tc>
        <w:tc>
          <w:tcPr>
            <w:tcW w:w="3590" w:type="dxa"/>
            <w:gridSpan w:val="4"/>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r w:rsidRPr="009311B0">
              <w:rPr>
                <w:b/>
                <w:bCs/>
                <w:color w:val="000000"/>
                <w:sz w:val="24"/>
                <w:szCs w:val="24"/>
              </w:rPr>
              <w:t>Корреспонденция счетов</w:t>
            </w:r>
          </w:p>
        </w:tc>
        <w:tc>
          <w:tcPr>
            <w:tcW w:w="89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r w:rsidRPr="009311B0">
              <w:rPr>
                <w:b/>
                <w:bCs/>
                <w:color w:val="000000"/>
                <w:sz w:val="24"/>
                <w:szCs w:val="24"/>
              </w:rPr>
              <w:t>Прим.</w:t>
            </w:r>
          </w:p>
        </w:tc>
      </w:tr>
      <w:tr w:rsidR="009A1537" w:rsidRPr="0038711F">
        <w:trPr>
          <w:cantSplit/>
        </w:trPr>
        <w:tc>
          <w:tcPr>
            <w:tcW w:w="46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p>
        </w:tc>
        <w:tc>
          <w:tcPr>
            <w:tcW w:w="97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p>
        </w:tc>
        <w:tc>
          <w:tcPr>
            <w:tcW w:w="232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p>
        </w:tc>
        <w:tc>
          <w:tcPr>
            <w:tcW w:w="1818" w:type="dxa"/>
            <w:gridSpan w:val="2"/>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p>
        </w:tc>
        <w:tc>
          <w:tcPr>
            <w:tcW w:w="1795" w:type="dxa"/>
            <w:gridSpan w:val="2"/>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r w:rsidRPr="009311B0">
              <w:rPr>
                <w:b/>
                <w:bCs/>
                <w:color w:val="000000"/>
                <w:sz w:val="24"/>
                <w:szCs w:val="24"/>
              </w:rPr>
              <w:t>БУ</w:t>
            </w:r>
          </w:p>
        </w:tc>
        <w:tc>
          <w:tcPr>
            <w:tcW w:w="1795" w:type="dxa"/>
            <w:gridSpan w:val="2"/>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r w:rsidRPr="009311B0">
              <w:rPr>
                <w:b/>
                <w:bCs/>
                <w:color w:val="000000"/>
                <w:sz w:val="24"/>
                <w:szCs w:val="24"/>
              </w:rPr>
              <w:t>А</w:t>
            </w:r>
          </w:p>
        </w:tc>
        <w:tc>
          <w:tcPr>
            <w:tcW w:w="89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p>
        </w:tc>
      </w:tr>
      <w:tr w:rsidR="009A1537" w:rsidRPr="0038711F">
        <w:trPr>
          <w:cantSplit/>
        </w:trPr>
        <w:tc>
          <w:tcPr>
            <w:tcW w:w="46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p>
        </w:tc>
        <w:tc>
          <w:tcPr>
            <w:tcW w:w="97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p>
        </w:tc>
        <w:tc>
          <w:tcPr>
            <w:tcW w:w="232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p>
        </w:tc>
        <w:tc>
          <w:tcPr>
            <w:tcW w:w="993"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r w:rsidRPr="009311B0">
              <w:rPr>
                <w:b/>
                <w:bCs/>
                <w:color w:val="000000"/>
                <w:sz w:val="24"/>
                <w:szCs w:val="24"/>
              </w:rPr>
              <w:t>БУ</w:t>
            </w:r>
          </w:p>
        </w:tc>
        <w:tc>
          <w:tcPr>
            <w:tcW w:w="82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r w:rsidRPr="009311B0">
              <w:rPr>
                <w:b/>
                <w:bCs/>
                <w:color w:val="000000"/>
                <w:sz w:val="24"/>
                <w:szCs w:val="24"/>
              </w:rPr>
              <w:t>А</w:t>
            </w:r>
          </w:p>
        </w:tc>
        <w:tc>
          <w:tcPr>
            <w:tcW w:w="89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r w:rsidRPr="009311B0">
              <w:rPr>
                <w:b/>
                <w:bCs/>
                <w:color w:val="000000"/>
                <w:sz w:val="24"/>
                <w:szCs w:val="24"/>
              </w:rPr>
              <w:t>Дебет</w:t>
            </w:r>
          </w:p>
        </w:tc>
        <w:tc>
          <w:tcPr>
            <w:tcW w:w="89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r w:rsidRPr="009311B0">
              <w:rPr>
                <w:b/>
                <w:bCs/>
                <w:color w:val="000000"/>
                <w:sz w:val="24"/>
                <w:szCs w:val="24"/>
              </w:rPr>
              <w:t>Кредит</w:t>
            </w:r>
          </w:p>
        </w:tc>
        <w:tc>
          <w:tcPr>
            <w:tcW w:w="89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r w:rsidRPr="009311B0">
              <w:rPr>
                <w:b/>
                <w:bCs/>
                <w:color w:val="000000"/>
                <w:sz w:val="24"/>
                <w:szCs w:val="24"/>
              </w:rPr>
              <w:t>Дебет</w:t>
            </w:r>
          </w:p>
        </w:tc>
        <w:tc>
          <w:tcPr>
            <w:tcW w:w="89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r w:rsidRPr="009311B0">
              <w:rPr>
                <w:b/>
                <w:bCs/>
                <w:color w:val="000000"/>
                <w:sz w:val="24"/>
                <w:szCs w:val="24"/>
              </w:rPr>
              <w:t>Кредит</w:t>
            </w:r>
          </w:p>
        </w:tc>
        <w:tc>
          <w:tcPr>
            <w:tcW w:w="89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b/>
                <w:bCs/>
                <w:color w:val="000000"/>
                <w:sz w:val="24"/>
                <w:szCs w:val="24"/>
              </w:rPr>
            </w:pPr>
          </w:p>
        </w:tc>
      </w:tr>
      <w:tr w:rsidR="009A1537" w:rsidRPr="0038711F">
        <w:tc>
          <w:tcPr>
            <w:tcW w:w="46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w:t>
            </w:r>
          </w:p>
        </w:tc>
        <w:tc>
          <w:tcPr>
            <w:tcW w:w="97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right="-108" w:hanging="36"/>
              <w:jc w:val="center"/>
              <w:rPr>
                <w:color w:val="000000"/>
                <w:sz w:val="24"/>
                <w:szCs w:val="24"/>
              </w:rPr>
            </w:pPr>
            <w:r w:rsidRPr="009311B0">
              <w:rPr>
                <w:color w:val="000000"/>
                <w:sz w:val="24"/>
                <w:szCs w:val="24"/>
              </w:rPr>
              <w:t>18.06.07</w:t>
            </w:r>
          </w:p>
        </w:tc>
        <w:tc>
          <w:tcPr>
            <w:tcW w:w="232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rPr>
                <w:color w:val="000000"/>
                <w:sz w:val="24"/>
                <w:szCs w:val="24"/>
              </w:rPr>
            </w:pPr>
            <w:r w:rsidRPr="009311B0">
              <w:rPr>
                <w:color w:val="000000"/>
                <w:sz w:val="24"/>
                <w:szCs w:val="24"/>
              </w:rPr>
              <w:t>Отпущены материалы на цеховые нужды</w:t>
            </w:r>
          </w:p>
        </w:tc>
        <w:tc>
          <w:tcPr>
            <w:tcW w:w="993"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41667</w:t>
            </w:r>
          </w:p>
        </w:tc>
        <w:tc>
          <w:tcPr>
            <w:tcW w:w="82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41667</w:t>
            </w:r>
          </w:p>
        </w:tc>
        <w:tc>
          <w:tcPr>
            <w:tcW w:w="89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25</w:t>
            </w:r>
          </w:p>
        </w:tc>
        <w:tc>
          <w:tcPr>
            <w:tcW w:w="89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10</w:t>
            </w:r>
          </w:p>
        </w:tc>
        <w:tc>
          <w:tcPr>
            <w:tcW w:w="89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25</w:t>
            </w:r>
          </w:p>
        </w:tc>
        <w:tc>
          <w:tcPr>
            <w:tcW w:w="89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10</w:t>
            </w:r>
          </w:p>
        </w:tc>
        <w:tc>
          <w:tcPr>
            <w:tcW w:w="89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корр. пр-ка</w:t>
            </w:r>
          </w:p>
        </w:tc>
      </w:tr>
      <w:tr w:rsidR="009A1537" w:rsidRPr="0038711F">
        <w:tc>
          <w:tcPr>
            <w:tcW w:w="46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2</w:t>
            </w:r>
          </w:p>
        </w:tc>
        <w:tc>
          <w:tcPr>
            <w:tcW w:w="97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right="-108" w:hanging="36"/>
              <w:jc w:val="center"/>
              <w:rPr>
                <w:color w:val="000000"/>
                <w:sz w:val="24"/>
                <w:szCs w:val="24"/>
              </w:rPr>
            </w:pPr>
            <w:r w:rsidRPr="009311B0">
              <w:rPr>
                <w:color w:val="000000"/>
                <w:sz w:val="24"/>
                <w:szCs w:val="24"/>
              </w:rPr>
              <w:t>24.06.07</w:t>
            </w:r>
          </w:p>
        </w:tc>
        <w:tc>
          <w:tcPr>
            <w:tcW w:w="232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rPr>
                <w:color w:val="000000"/>
                <w:sz w:val="24"/>
                <w:szCs w:val="24"/>
              </w:rPr>
            </w:pPr>
            <w:r w:rsidRPr="009311B0">
              <w:rPr>
                <w:color w:val="000000"/>
                <w:sz w:val="24"/>
                <w:szCs w:val="24"/>
              </w:rPr>
              <w:t>Поступление материала на цеховые нужды</w:t>
            </w:r>
          </w:p>
        </w:tc>
        <w:tc>
          <w:tcPr>
            <w:tcW w:w="993"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37500</w:t>
            </w:r>
          </w:p>
        </w:tc>
        <w:tc>
          <w:tcPr>
            <w:tcW w:w="82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37500</w:t>
            </w:r>
          </w:p>
        </w:tc>
        <w:tc>
          <w:tcPr>
            <w:tcW w:w="89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10</w:t>
            </w:r>
          </w:p>
        </w:tc>
        <w:tc>
          <w:tcPr>
            <w:tcW w:w="89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60</w:t>
            </w:r>
          </w:p>
        </w:tc>
        <w:tc>
          <w:tcPr>
            <w:tcW w:w="89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10</w:t>
            </w:r>
          </w:p>
        </w:tc>
        <w:tc>
          <w:tcPr>
            <w:tcW w:w="89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60</w:t>
            </w:r>
          </w:p>
        </w:tc>
        <w:tc>
          <w:tcPr>
            <w:tcW w:w="89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корр. пр-ка</w:t>
            </w:r>
          </w:p>
        </w:tc>
      </w:tr>
      <w:tr w:rsidR="009A1537" w:rsidRPr="0038711F">
        <w:tc>
          <w:tcPr>
            <w:tcW w:w="46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3</w:t>
            </w:r>
          </w:p>
        </w:tc>
        <w:tc>
          <w:tcPr>
            <w:tcW w:w="97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right="-108" w:hanging="36"/>
              <w:jc w:val="center"/>
              <w:rPr>
                <w:color w:val="000000"/>
                <w:sz w:val="24"/>
                <w:szCs w:val="24"/>
              </w:rPr>
            </w:pPr>
            <w:r w:rsidRPr="009311B0">
              <w:rPr>
                <w:color w:val="000000"/>
                <w:sz w:val="24"/>
                <w:szCs w:val="24"/>
              </w:rPr>
              <w:t>26.06.07</w:t>
            </w:r>
          </w:p>
        </w:tc>
        <w:tc>
          <w:tcPr>
            <w:tcW w:w="2322"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rPr>
                <w:color w:val="000000"/>
                <w:sz w:val="24"/>
                <w:szCs w:val="24"/>
              </w:rPr>
            </w:pPr>
            <w:r w:rsidRPr="009311B0">
              <w:rPr>
                <w:color w:val="000000"/>
                <w:sz w:val="24"/>
                <w:szCs w:val="24"/>
              </w:rPr>
              <w:t>Отпущены материалы на ремонт ОС</w:t>
            </w:r>
          </w:p>
        </w:tc>
        <w:tc>
          <w:tcPr>
            <w:tcW w:w="993"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5000</w:t>
            </w:r>
          </w:p>
        </w:tc>
        <w:tc>
          <w:tcPr>
            <w:tcW w:w="82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5000</w:t>
            </w:r>
          </w:p>
        </w:tc>
        <w:tc>
          <w:tcPr>
            <w:tcW w:w="89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08</w:t>
            </w:r>
          </w:p>
        </w:tc>
        <w:tc>
          <w:tcPr>
            <w:tcW w:w="89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10</w:t>
            </w:r>
          </w:p>
        </w:tc>
        <w:tc>
          <w:tcPr>
            <w:tcW w:w="89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08</w:t>
            </w:r>
          </w:p>
        </w:tc>
        <w:tc>
          <w:tcPr>
            <w:tcW w:w="897"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10</w:t>
            </w:r>
          </w:p>
        </w:tc>
        <w:tc>
          <w:tcPr>
            <w:tcW w:w="898"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31"/>
              <w:overflowPunct w:val="0"/>
              <w:autoSpaceDE w:val="0"/>
              <w:autoSpaceDN w:val="0"/>
              <w:adjustRightInd w:val="0"/>
              <w:spacing w:after="0"/>
              <w:ind w:left="0" w:firstLine="0"/>
              <w:jc w:val="center"/>
              <w:rPr>
                <w:color w:val="000000"/>
                <w:sz w:val="24"/>
                <w:szCs w:val="24"/>
              </w:rPr>
            </w:pPr>
            <w:r w:rsidRPr="009311B0">
              <w:rPr>
                <w:color w:val="000000"/>
                <w:sz w:val="24"/>
                <w:szCs w:val="24"/>
              </w:rPr>
              <w:t>корр. пр-ка</w:t>
            </w:r>
          </w:p>
        </w:tc>
      </w:tr>
    </w:tbl>
    <w:p w:rsidR="009A1537" w:rsidRPr="009311B0" w:rsidRDefault="009A1537" w:rsidP="009A1537">
      <w:pPr>
        <w:pStyle w:val="31"/>
        <w:overflowPunct w:val="0"/>
        <w:autoSpaceDE w:val="0"/>
        <w:autoSpaceDN w:val="0"/>
        <w:adjustRightInd w:val="0"/>
        <w:spacing w:after="0"/>
        <w:ind w:left="0"/>
        <w:jc w:val="both"/>
        <w:rPr>
          <w:color w:val="000000"/>
          <w:sz w:val="24"/>
          <w:szCs w:val="24"/>
        </w:rPr>
      </w:pPr>
    </w:p>
    <w:p w:rsidR="009A1537" w:rsidRPr="009311B0" w:rsidRDefault="009A1537" w:rsidP="009A1537">
      <w:pPr>
        <w:pStyle w:val="31"/>
        <w:overflowPunct w:val="0"/>
        <w:autoSpaceDE w:val="0"/>
        <w:autoSpaceDN w:val="0"/>
        <w:adjustRightInd w:val="0"/>
        <w:spacing w:after="0"/>
        <w:ind w:left="0"/>
        <w:jc w:val="both"/>
        <w:rPr>
          <w:color w:val="000000"/>
          <w:sz w:val="24"/>
          <w:szCs w:val="24"/>
        </w:rPr>
      </w:pPr>
      <w:r w:rsidRPr="009311B0">
        <w:rPr>
          <w:color w:val="000000"/>
          <w:sz w:val="24"/>
          <w:szCs w:val="24"/>
        </w:rPr>
        <w:t>По проверке правильности отражения на счетах бухгалтерского учета операции по материальным ценностям замечаний нет.</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 xml:space="preserve">На основании актов инвентаризаций, актов о потерях и недостачах, утвержденных норм естественной убыли, регистров аналитического и синтетического учета проверяем правильность расчетов бухгалтера при определении размера отклонений от установленных нормативов расходования материалов стоимости материалов, подлежащих списанию. </w:t>
      </w:r>
    </w:p>
    <w:p w:rsidR="009A1537" w:rsidRPr="009311B0" w:rsidRDefault="009A1537" w:rsidP="009A1537">
      <w:pPr>
        <w:pStyle w:val="ConsNonformat"/>
        <w:widowControl/>
        <w:spacing w:line="360" w:lineRule="auto"/>
        <w:ind w:right="0" w:firstLine="851"/>
        <w:jc w:val="both"/>
        <w:rPr>
          <w:rFonts w:ascii="Times New Roman" w:hAnsi="Times New Roman" w:cs="Times New Roman"/>
        </w:rPr>
      </w:pPr>
      <w:r w:rsidRPr="009311B0">
        <w:rPr>
          <w:rFonts w:ascii="Times New Roman" w:hAnsi="Times New Roman" w:cs="Times New Roman"/>
        </w:rPr>
        <w:t>В организации разработаны собственные нормы потерь при производстве пластиковых окон путем замера, просчета, завеса. Создан соответствующий приказ.</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Сопоставляем данные первичных документов на списание мат</w:t>
      </w:r>
      <w:r>
        <w:rPr>
          <w:rFonts w:ascii="Times New Roman" w:hAnsi="Times New Roman" w:cs="Times New Roman"/>
        </w:rPr>
        <w:t xml:space="preserve">ериалов (требований, накладных, </w:t>
      </w:r>
      <w:r w:rsidRPr="009311B0">
        <w:rPr>
          <w:rFonts w:ascii="Times New Roman" w:hAnsi="Times New Roman" w:cs="Times New Roman"/>
        </w:rPr>
        <w:t>актов на списание и т.д.) и регистров аналитического и синтетического учета с данными бухгалтерского учета.</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 xml:space="preserve">Результаты выполнения процедуры отражаются в рабочем документе </w:t>
      </w:r>
    </w:p>
    <w:tbl>
      <w:tblPr>
        <w:tblW w:w="10080" w:type="dxa"/>
        <w:tblLayout w:type="fixed"/>
        <w:tblCellMar>
          <w:left w:w="70" w:type="dxa"/>
          <w:right w:w="70" w:type="dxa"/>
        </w:tblCellMar>
        <w:tblLook w:val="0000" w:firstRow="0" w:lastRow="0" w:firstColumn="0" w:lastColumn="0" w:noHBand="0" w:noVBand="0"/>
      </w:tblPr>
      <w:tblGrid>
        <w:gridCol w:w="1125"/>
        <w:gridCol w:w="1755"/>
        <w:gridCol w:w="1755"/>
        <w:gridCol w:w="1485"/>
        <w:gridCol w:w="945"/>
        <w:gridCol w:w="1080"/>
        <w:gridCol w:w="945"/>
        <w:gridCol w:w="990"/>
      </w:tblGrid>
      <w:tr w:rsidR="009A1537" w:rsidRPr="0038711F">
        <w:trPr>
          <w:cantSplit/>
          <w:trHeight w:val="600"/>
        </w:trPr>
        <w:tc>
          <w:tcPr>
            <w:tcW w:w="1125"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Период</w:t>
            </w:r>
          </w:p>
        </w:tc>
        <w:tc>
          <w:tcPr>
            <w:tcW w:w="1755"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Наименование</w:t>
            </w:r>
            <w:r w:rsidRPr="009311B0">
              <w:rPr>
                <w:rFonts w:ascii="Times New Roman" w:hAnsi="Times New Roman" w:cs="Times New Roman"/>
              </w:rPr>
              <w:br/>
              <w:t>материала</w:t>
            </w:r>
          </w:p>
        </w:tc>
        <w:tc>
          <w:tcPr>
            <w:tcW w:w="1755"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Номер и дата</w:t>
            </w:r>
            <w:r w:rsidRPr="009311B0">
              <w:rPr>
                <w:rFonts w:ascii="Times New Roman" w:hAnsi="Times New Roman" w:cs="Times New Roman"/>
              </w:rPr>
              <w:br/>
              <w:t>документа</w:t>
            </w:r>
          </w:p>
        </w:tc>
        <w:tc>
          <w:tcPr>
            <w:tcW w:w="1485"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Содержание</w:t>
            </w:r>
            <w:r w:rsidRPr="009311B0">
              <w:rPr>
                <w:rFonts w:ascii="Times New Roman" w:hAnsi="Times New Roman" w:cs="Times New Roman"/>
              </w:rPr>
              <w:br/>
              <w:t>нарушения</w:t>
            </w:r>
          </w:p>
        </w:tc>
        <w:tc>
          <w:tcPr>
            <w:tcW w:w="2025" w:type="dxa"/>
            <w:gridSpan w:val="2"/>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 xml:space="preserve">Списано   </w:t>
            </w:r>
            <w:r w:rsidRPr="009311B0">
              <w:rPr>
                <w:rFonts w:ascii="Times New Roman" w:hAnsi="Times New Roman" w:cs="Times New Roman"/>
              </w:rPr>
              <w:br/>
              <w:t xml:space="preserve">по данным  </w:t>
            </w:r>
            <w:r w:rsidRPr="009311B0">
              <w:rPr>
                <w:rFonts w:ascii="Times New Roman" w:hAnsi="Times New Roman" w:cs="Times New Roman"/>
              </w:rPr>
              <w:br/>
              <w:t>бухгалтерского</w:t>
            </w:r>
            <w:r w:rsidRPr="009311B0">
              <w:rPr>
                <w:rFonts w:ascii="Times New Roman" w:hAnsi="Times New Roman" w:cs="Times New Roman"/>
              </w:rPr>
              <w:br/>
              <w:t>учета</w:t>
            </w:r>
          </w:p>
        </w:tc>
        <w:tc>
          <w:tcPr>
            <w:tcW w:w="1935" w:type="dxa"/>
            <w:gridSpan w:val="2"/>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 xml:space="preserve">Списано  </w:t>
            </w:r>
            <w:r w:rsidRPr="009311B0">
              <w:rPr>
                <w:rFonts w:ascii="Times New Roman" w:hAnsi="Times New Roman" w:cs="Times New Roman"/>
              </w:rPr>
              <w:br/>
              <w:t xml:space="preserve">по данным </w:t>
            </w:r>
            <w:r w:rsidRPr="009311B0">
              <w:rPr>
                <w:rFonts w:ascii="Times New Roman" w:hAnsi="Times New Roman" w:cs="Times New Roman"/>
              </w:rPr>
              <w:br/>
              <w:t>аудитора</w:t>
            </w:r>
          </w:p>
        </w:tc>
      </w:tr>
      <w:tr w:rsidR="009A1537" w:rsidRPr="0038711F">
        <w:trPr>
          <w:cantSplit/>
          <w:trHeight w:val="240"/>
        </w:trPr>
        <w:tc>
          <w:tcPr>
            <w:tcW w:w="1125"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1755"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1755"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1485"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p>
        </w:tc>
        <w:tc>
          <w:tcPr>
            <w:tcW w:w="94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Кол-во</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Сумма </w:t>
            </w:r>
          </w:p>
        </w:tc>
        <w:tc>
          <w:tcPr>
            <w:tcW w:w="94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Кол-во</w:t>
            </w:r>
          </w:p>
        </w:tc>
        <w:tc>
          <w:tcPr>
            <w:tcW w:w="99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Сумма</w:t>
            </w:r>
          </w:p>
        </w:tc>
      </w:tr>
      <w:tr w:rsidR="009A1537" w:rsidRPr="0038711F">
        <w:trPr>
          <w:trHeight w:val="120"/>
        </w:trPr>
        <w:tc>
          <w:tcPr>
            <w:tcW w:w="112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25.06.07</w:t>
            </w:r>
          </w:p>
        </w:tc>
        <w:tc>
          <w:tcPr>
            <w:tcW w:w="175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Ветонит</w:t>
            </w:r>
          </w:p>
        </w:tc>
        <w:tc>
          <w:tcPr>
            <w:tcW w:w="175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6345 от 24.06</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нет</w:t>
            </w:r>
          </w:p>
        </w:tc>
        <w:tc>
          <w:tcPr>
            <w:tcW w:w="94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14 м</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95,60</w:t>
            </w:r>
          </w:p>
        </w:tc>
        <w:tc>
          <w:tcPr>
            <w:tcW w:w="94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14 м</w:t>
            </w:r>
          </w:p>
        </w:tc>
        <w:tc>
          <w:tcPr>
            <w:tcW w:w="99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95,61</w:t>
            </w:r>
          </w:p>
        </w:tc>
      </w:tr>
      <w:tr w:rsidR="009A1537" w:rsidRPr="0038711F">
        <w:trPr>
          <w:trHeight w:val="120"/>
        </w:trPr>
        <w:tc>
          <w:tcPr>
            <w:tcW w:w="112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26.06.07</w:t>
            </w:r>
          </w:p>
        </w:tc>
        <w:tc>
          <w:tcPr>
            <w:tcW w:w="175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Армированный профиль</w:t>
            </w:r>
          </w:p>
        </w:tc>
        <w:tc>
          <w:tcPr>
            <w:tcW w:w="175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6346 от 25.06</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нет</w:t>
            </w:r>
          </w:p>
        </w:tc>
        <w:tc>
          <w:tcPr>
            <w:tcW w:w="94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66,4</w:t>
            </w:r>
          </w:p>
        </w:tc>
        <w:tc>
          <w:tcPr>
            <w:tcW w:w="10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1912,45</w:t>
            </w:r>
          </w:p>
        </w:tc>
        <w:tc>
          <w:tcPr>
            <w:tcW w:w="94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66.4 м</w:t>
            </w:r>
          </w:p>
        </w:tc>
        <w:tc>
          <w:tcPr>
            <w:tcW w:w="99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1912.45</w:t>
            </w:r>
          </w:p>
        </w:tc>
      </w:tr>
    </w:tbl>
    <w:p w:rsidR="009A1537" w:rsidRPr="009311B0" w:rsidRDefault="009A1537" w:rsidP="009A1537">
      <w:pPr>
        <w:pStyle w:val="ConsNormal"/>
        <w:widowControl/>
        <w:spacing w:line="360" w:lineRule="auto"/>
        <w:ind w:right="0" w:firstLine="851"/>
        <w:jc w:val="both"/>
        <w:rPr>
          <w:rFonts w:ascii="Times New Roman" w:hAnsi="Times New Roman" w:cs="Times New Roman"/>
        </w:rPr>
      </w:pP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 xml:space="preserve">В ходе проверки правильности определения стоимости МПЗ, приобретенных с применением неденежных форм расчетов данные договоров поставки, договоров мены, спецификаций, накладных поставщиков, актов зачета встречных требований, книг учета векселей и ценных бумаг, регистров аналитического и синтетического учета сопоставляются с данными бухгалтерского учета. Результаты выполнения процедуры отражаются в рабочем документе </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p>
    <w:tbl>
      <w:tblPr>
        <w:tblW w:w="9450" w:type="dxa"/>
        <w:tblLayout w:type="fixed"/>
        <w:tblCellMar>
          <w:left w:w="70" w:type="dxa"/>
          <w:right w:w="70" w:type="dxa"/>
        </w:tblCellMar>
        <w:tblLook w:val="0000" w:firstRow="0" w:lastRow="0" w:firstColumn="0" w:lastColumn="0" w:noHBand="0" w:noVBand="0"/>
      </w:tblPr>
      <w:tblGrid>
        <w:gridCol w:w="1755"/>
        <w:gridCol w:w="1350"/>
        <w:gridCol w:w="1620"/>
        <w:gridCol w:w="1620"/>
        <w:gridCol w:w="1620"/>
        <w:gridCol w:w="1485"/>
      </w:tblGrid>
      <w:tr w:rsidR="009A1537" w:rsidRPr="0038711F">
        <w:trPr>
          <w:cantSplit/>
          <w:trHeight w:val="480"/>
        </w:trPr>
        <w:tc>
          <w:tcPr>
            <w:tcW w:w="1755"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Наименование</w:t>
            </w:r>
            <w:r w:rsidRPr="009311B0">
              <w:rPr>
                <w:rFonts w:ascii="Times New Roman" w:hAnsi="Times New Roman" w:cs="Times New Roman"/>
              </w:rPr>
              <w:br/>
              <w:t>материала</w:t>
            </w:r>
          </w:p>
        </w:tc>
        <w:tc>
          <w:tcPr>
            <w:tcW w:w="1350"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Реквизиты</w:t>
            </w:r>
            <w:r w:rsidRPr="009311B0">
              <w:rPr>
                <w:rFonts w:ascii="Times New Roman" w:hAnsi="Times New Roman" w:cs="Times New Roman"/>
              </w:rPr>
              <w:br/>
              <w:t>договора</w:t>
            </w:r>
          </w:p>
        </w:tc>
        <w:tc>
          <w:tcPr>
            <w:tcW w:w="1620"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 xml:space="preserve">Стоимость </w:t>
            </w:r>
            <w:r w:rsidRPr="009311B0">
              <w:rPr>
                <w:rFonts w:ascii="Times New Roman" w:hAnsi="Times New Roman" w:cs="Times New Roman"/>
              </w:rPr>
              <w:br/>
              <w:t xml:space="preserve">материала </w:t>
            </w:r>
            <w:r w:rsidRPr="009311B0">
              <w:rPr>
                <w:rFonts w:ascii="Times New Roman" w:hAnsi="Times New Roman" w:cs="Times New Roman"/>
              </w:rPr>
              <w:br/>
              <w:t>по договору</w:t>
            </w:r>
          </w:p>
        </w:tc>
        <w:tc>
          <w:tcPr>
            <w:tcW w:w="1620" w:type="dxa"/>
            <w:vMerge w:val="restart"/>
            <w:tcBorders>
              <w:top w:val="single" w:sz="6" w:space="0" w:color="auto"/>
              <w:left w:val="single" w:sz="6" w:space="0" w:color="auto"/>
              <w:bottom w:val="nil"/>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Фактические</w:t>
            </w:r>
            <w:r w:rsidRPr="009311B0">
              <w:rPr>
                <w:rFonts w:ascii="Times New Roman" w:hAnsi="Times New Roman" w:cs="Times New Roman"/>
              </w:rPr>
              <w:br/>
              <w:t>затраты</w:t>
            </w:r>
          </w:p>
        </w:tc>
        <w:tc>
          <w:tcPr>
            <w:tcW w:w="3105" w:type="dxa"/>
            <w:gridSpan w:val="2"/>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 xml:space="preserve">Суммы расходов,   </w:t>
            </w:r>
            <w:r w:rsidRPr="009311B0">
              <w:rPr>
                <w:rFonts w:ascii="Times New Roman" w:hAnsi="Times New Roman" w:cs="Times New Roman"/>
              </w:rPr>
              <w:br/>
              <w:t>включенные в стоимость</w:t>
            </w:r>
            <w:r w:rsidRPr="009311B0">
              <w:rPr>
                <w:rFonts w:ascii="Times New Roman" w:hAnsi="Times New Roman" w:cs="Times New Roman"/>
              </w:rPr>
              <w:br/>
              <w:t>материалов</w:t>
            </w:r>
          </w:p>
        </w:tc>
      </w:tr>
      <w:tr w:rsidR="009A1537" w:rsidRPr="0038711F">
        <w:trPr>
          <w:cantSplit/>
          <w:trHeight w:val="360"/>
        </w:trPr>
        <w:tc>
          <w:tcPr>
            <w:tcW w:w="1755"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tc>
        <w:tc>
          <w:tcPr>
            <w:tcW w:w="1350"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tc>
        <w:tc>
          <w:tcPr>
            <w:tcW w:w="1620"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tc>
        <w:tc>
          <w:tcPr>
            <w:tcW w:w="1620" w:type="dxa"/>
            <w:vMerge/>
            <w:tcBorders>
              <w:top w:val="nil"/>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 xml:space="preserve">По данным  </w:t>
            </w:r>
            <w:r w:rsidRPr="009311B0">
              <w:rPr>
                <w:rFonts w:ascii="Times New Roman" w:hAnsi="Times New Roman" w:cs="Times New Roman"/>
              </w:rPr>
              <w:br/>
              <w:t>организации</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 xml:space="preserve">По данным </w:t>
            </w:r>
            <w:r w:rsidRPr="009311B0">
              <w:rPr>
                <w:rFonts w:ascii="Times New Roman" w:hAnsi="Times New Roman" w:cs="Times New Roman"/>
              </w:rPr>
              <w:br/>
              <w:t>аудитора</w:t>
            </w:r>
          </w:p>
        </w:tc>
      </w:tr>
      <w:tr w:rsidR="009A1537" w:rsidRPr="0038711F">
        <w:trPr>
          <w:trHeight w:val="120"/>
        </w:trPr>
        <w:tc>
          <w:tcPr>
            <w:tcW w:w="175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Труба ду 3,2</w:t>
            </w:r>
          </w:p>
        </w:tc>
        <w:tc>
          <w:tcPr>
            <w:tcW w:w="135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48 от 01.01.07</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Согласно приложения</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48450</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0</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45,50</w:t>
            </w:r>
          </w:p>
        </w:tc>
      </w:tr>
      <w:tr w:rsidR="009A1537" w:rsidRPr="0038711F">
        <w:trPr>
          <w:trHeight w:val="120"/>
        </w:trPr>
        <w:tc>
          <w:tcPr>
            <w:tcW w:w="175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Уголок</w:t>
            </w:r>
          </w:p>
        </w:tc>
        <w:tc>
          <w:tcPr>
            <w:tcW w:w="135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658 от 15.06.07</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4256,30</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4256,30</w:t>
            </w:r>
          </w:p>
        </w:tc>
        <w:tc>
          <w:tcPr>
            <w:tcW w:w="162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0</w:t>
            </w:r>
          </w:p>
        </w:tc>
        <w:tc>
          <w:tcPr>
            <w:tcW w:w="148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0</w:t>
            </w:r>
          </w:p>
        </w:tc>
      </w:tr>
    </w:tbl>
    <w:p w:rsidR="009A1537" w:rsidRPr="009311B0" w:rsidRDefault="009A1537" w:rsidP="009A1537">
      <w:pPr>
        <w:pStyle w:val="ConsNonformat"/>
        <w:widowControl/>
        <w:spacing w:line="360" w:lineRule="auto"/>
        <w:ind w:right="0" w:firstLine="851"/>
        <w:jc w:val="both"/>
        <w:rPr>
          <w:rFonts w:ascii="Times New Roman" w:hAnsi="Times New Roman" w:cs="Times New Roman"/>
        </w:rPr>
      </w:pPr>
    </w:p>
    <w:p w:rsidR="009A1537" w:rsidRPr="009311B0" w:rsidRDefault="009A1537" w:rsidP="009A1537">
      <w:pPr>
        <w:pStyle w:val="ConsNonformat"/>
        <w:widowControl/>
        <w:spacing w:line="360" w:lineRule="auto"/>
        <w:ind w:right="0" w:firstLine="851"/>
        <w:jc w:val="both"/>
        <w:rPr>
          <w:rFonts w:ascii="Times New Roman" w:hAnsi="Times New Roman" w:cs="Times New Roman"/>
        </w:rPr>
      </w:pPr>
      <w:r w:rsidRPr="009311B0">
        <w:rPr>
          <w:rFonts w:ascii="Times New Roman" w:hAnsi="Times New Roman" w:cs="Times New Roman"/>
        </w:rPr>
        <w:t>Отклонение в сумме расходов на 45 руб. не существенно. Бухгалтер не верно отразил транспортные расходы.</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В ходе процедуры по данным регистров синтетического учета проверяется правильность отражения операций с МПЗ на счетах бухгалтерского учета. Результаты выполнения процедуры отражаются в рабочих документах по каждому из проверяемых видов МПЗ.</w:t>
      </w:r>
    </w:p>
    <w:p w:rsidR="009A1537" w:rsidRPr="009311B0" w:rsidRDefault="009A1537" w:rsidP="009A1537">
      <w:pPr>
        <w:pStyle w:val="ConsNonformat"/>
        <w:widowControl/>
        <w:spacing w:line="360" w:lineRule="auto"/>
        <w:ind w:right="0" w:firstLine="851"/>
        <w:jc w:val="both"/>
        <w:rPr>
          <w:rFonts w:ascii="Times New Roman" w:hAnsi="Times New Roman" w:cs="Times New Roman"/>
        </w:rPr>
      </w:pPr>
    </w:p>
    <w:p w:rsidR="009A1537" w:rsidRPr="009311B0" w:rsidRDefault="009A1537" w:rsidP="009A1537">
      <w:pPr>
        <w:pStyle w:val="ConsNormal"/>
        <w:widowControl/>
        <w:spacing w:line="360" w:lineRule="auto"/>
        <w:ind w:right="0" w:firstLine="851"/>
        <w:jc w:val="center"/>
        <w:rPr>
          <w:rFonts w:ascii="Times New Roman" w:hAnsi="Times New Roman" w:cs="Times New Roman"/>
        </w:rPr>
      </w:pPr>
      <w:r w:rsidRPr="009311B0">
        <w:rPr>
          <w:rFonts w:ascii="Times New Roman" w:hAnsi="Times New Roman" w:cs="Times New Roman"/>
        </w:rPr>
        <w:t>Проверка корреспонденции счетов по операциям с тарой</w:t>
      </w:r>
    </w:p>
    <w:p w:rsidR="009A1537" w:rsidRPr="009311B0" w:rsidRDefault="009A1537" w:rsidP="009A1537">
      <w:pPr>
        <w:pStyle w:val="ConsNonformat"/>
        <w:widowControl/>
        <w:spacing w:line="360" w:lineRule="auto"/>
        <w:ind w:right="0" w:firstLine="851"/>
        <w:jc w:val="both"/>
        <w:rPr>
          <w:rFonts w:ascii="Times New Roman" w:hAnsi="Times New Roman" w:cs="Times New Roman"/>
        </w:rPr>
      </w:pPr>
    </w:p>
    <w:tbl>
      <w:tblPr>
        <w:tblW w:w="9855" w:type="dxa"/>
        <w:tblLayout w:type="fixed"/>
        <w:tblCellMar>
          <w:left w:w="70" w:type="dxa"/>
          <w:right w:w="70" w:type="dxa"/>
        </w:tblCellMar>
        <w:tblLook w:val="0000" w:firstRow="0" w:lastRow="0" w:firstColumn="0" w:lastColumn="0" w:noHBand="0" w:noVBand="0"/>
      </w:tblPr>
      <w:tblGrid>
        <w:gridCol w:w="540"/>
        <w:gridCol w:w="3780"/>
        <w:gridCol w:w="2700"/>
        <w:gridCol w:w="2835"/>
      </w:tblGrid>
      <w:tr w:rsidR="009A1537" w:rsidRPr="0038711F">
        <w:trPr>
          <w:trHeight w:val="600"/>
        </w:trPr>
        <w:tc>
          <w:tcPr>
            <w:tcW w:w="5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 xml:space="preserve">N </w:t>
            </w:r>
            <w:r w:rsidRPr="009311B0">
              <w:rPr>
                <w:rFonts w:ascii="Times New Roman" w:hAnsi="Times New Roman" w:cs="Times New Roman"/>
              </w:rPr>
              <w:br/>
              <w:t>п/п</w:t>
            </w:r>
          </w:p>
        </w:tc>
        <w:tc>
          <w:tcPr>
            <w:tcW w:w="37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Содержание хозяйственной операции</w:t>
            </w:r>
          </w:p>
        </w:tc>
        <w:tc>
          <w:tcPr>
            <w:tcW w:w="27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Корреспонденция счетов в соответствии с нормативными документами</w:t>
            </w:r>
          </w:p>
        </w:tc>
        <w:tc>
          <w:tcPr>
            <w:tcW w:w="283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jc w:val="center"/>
              <w:rPr>
                <w:rFonts w:ascii="Times New Roman" w:hAnsi="Times New Roman" w:cs="Times New Roman"/>
              </w:rPr>
            </w:pPr>
            <w:r w:rsidRPr="009311B0">
              <w:rPr>
                <w:rFonts w:ascii="Times New Roman" w:hAnsi="Times New Roman" w:cs="Times New Roman"/>
              </w:rPr>
              <w:t>Нормативный документ</w:t>
            </w:r>
          </w:p>
        </w:tc>
      </w:tr>
      <w:tr w:rsidR="009A1537" w:rsidRPr="0038711F">
        <w:trPr>
          <w:trHeight w:val="480"/>
        </w:trPr>
        <w:tc>
          <w:tcPr>
            <w:tcW w:w="5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1</w:t>
            </w:r>
          </w:p>
        </w:tc>
        <w:tc>
          <w:tcPr>
            <w:tcW w:w="37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Списаны затраты на изготовление тары       </w:t>
            </w:r>
          </w:p>
        </w:tc>
        <w:tc>
          <w:tcPr>
            <w:tcW w:w="27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Д10 К20, 23, 29                </w:t>
            </w:r>
          </w:p>
        </w:tc>
        <w:tc>
          <w:tcPr>
            <w:tcW w:w="283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Методические  указания по учету   </w:t>
            </w:r>
            <w:r w:rsidRPr="009311B0">
              <w:rPr>
                <w:rFonts w:ascii="Times New Roman" w:hAnsi="Times New Roman" w:cs="Times New Roman"/>
              </w:rPr>
              <w:br/>
              <w:t xml:space="preserve">МПЗ, п.187          </w:t>
            </w:r>
          </w:p>
        </w:tc>
      </w:tr>
      <w:tr w:rsidR="009A1537" w:rsidRPr="0038711F">
        <w:trPr>
          <w:trHeight w:val="480"/>
        </w:trPr>
        <w:tc>
          <w:tcPr>
            <w:tcW w:w="5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2</w:t>
            </w:r>
          </w:p>
        </w:tc>
        <w:tc>
          <w:tcPr>
            <w:tcW w:w="37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Списаны затраты на      </w:t>
            </w:r>
            <w:r w:rsidRPr="009311B0">
              <w:rPr>
                <w:rFonts w:ascii="Times New Roman" w:hAnsi="Times New Roman" w:cs="Times New Roman"/>
              </w:rPr>
              <w:br/>
              <w:t xml:space="preserve">приобретение тары       </w:t>
            </w:r>
            <w:r w:rsidRPr="009311B0">
              <w:rPr>
                <w:rFonts w:ascii="Times New Roman" w:hAnsi="Times New Roman" w:cs="Times New Roman"/>
              </w:rPr>
              <w:br/>
              <w:t xml:space="preserve">поставщиком             </w:t>
            </w:r>
          </w:p>
        </w:tc>
        <w:tc>
          <w:tcPr>
            <w:tcW w:w="27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Д10 К60    </w:t>
            </w:r>
          </w:p>
        </w:tc>
        <w:tc>
          <w:tcPr>
            <w:tcW w:w="283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Методические        </w:t>
            </w:r>
            <w:r w:rsidRPr="009311B0">
              <w:rPr>
                <w:rFonts w:ascii="Times New Roman" w:hAnsi="Times New Roman" w:cs="Times New Roman"/>
              </w:rPr>
              <w:br/>
              <w:t xml:space="preserve">указания по учету   </w:t>
            </w:r>
            <w:r w:rsidRPr="009311B0">
              <w:rPr>
                <w:rFonts w:ascii="Times New Roman" w:hAnsi="Times New Roman" w:cs="Times New Roman"/>
              </w:rPr>
              <w:br/>
              <w:t xml:space="preserve">МПЗ, п.187          </w:t>
            </w:r>
          </w:p>
        </w:tc>
      </w:tr>
      <w:tr w:rsidR="009A1537" w:rsidRPr="0038711F">
        <w:trPr>
          <w:trHeight w:val="1080"/>
        </w:trPr>
        <w:tc>
          <w:tcPr>
            <w:tcW w:w="5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3</w:t>
            </w:r>
          </w:p>
        </w:tc>
        <w:tc>
          <w:tcPr>
            <w:tcW w:w="37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Стоимость тары,         </w:t>
            </w:r>
            <w:r w:rsidRPr="009311B0">
              <w:rPr>
                <w:rFonts w:ascii="Times New Roman" w:hAnsi="Times New Roman" w:cs="Times New Roman"/>
              </w:rPr>
              <w:br/>
              <w:t xml:space="preserve">не возмещаемая          </w:t>
            </w:r>
            <w:r w:rsidRPr="009311B0">
              <w:rPr>
                <w:rFonts w:ascii="Times New Roman" w:hAnsi="Times New Roman" w:cs="Times New Roman"/>
              </w:rPr>
              <w:br/>
              <w:t xml:space="preserve">покупателем, включена   </w:t>
            </w:r>
            <w:r w:rsidRPr="009311B0">
              <w:rPr>
                <w:rFonts w:ascii="Times New Roman" w:hAnsi="Times New Roman" w:cs="Times New Roman"/>
              </w:rPr>
              <w:br/>
              <w:t xml:space="preserve">в себестоимость         </w:t>
            </w:r>
            <w:r w:rsidRPr="009311B0">
              <w:rPr>
                <w:rFonts w:ascii="Times New Roman" w:hAnsi="Times New Roman" w:cs="Times New Roman"/>
              </w:rPr>
              <w:br/>
              <w:t xml:space="preserve">продукции (затаривание  </w:t>
            </w:r>
            <w:r w:rsidRPr="009311B0">
              <w:rPr>
                <w:rFonts w:ascii="Times New Roman" w:hAnsi="Times New Roman" w:cs="Times New Roman"/>
              </w:rPr>
              <w:br/>
              <w:t xml:space="preserve">происходит в производственных      </w:t>
            </w:r>
            <w:r w:rsidRPr="009311B0">
              <w:rPr>
                <w:rFonts w:ascii="Times New Roman" w:hAnsi="Times New Roman" w:cs="Times New Roman"/>
              </w:rPr>
              <w:br/>
              <w:t xml:space="preserve">подразделениях)         </w:t>
            </w:r>
          </w:p>
        </w:tc>
        <w:tc>
          <w:tcPr>
            <w:tcW w:w="27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Д20 К10    </w:t>
            </w:r>
          </w:p>
        </w:tc>
        <w:tc>
          <w:tcPr>
            <w:tcW w:w="283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Методические        </w:t>
            </w:r>
            <w:r w:rsidRPr="009311B0">
              <w:rPr>
                <w:rFonts w:ascii="Times New Roman" w:hAnsi="Times New Roman" w:cs="Times New Roman"/>
              </w:rPr>
              <w:br/>
              <w:t xml:space="preserve">указания по учету   </w:t>
            </w:r>
            <w:r w:rsidRPr="009311B0">
              <w:rPr>
                <w:rFonts w:ascii="Times New Roman" w:hAnsi="Times New Roman" w:cs="Times New Roman"/>
              </w:rPr>
              <w:br/>
              <w:t xml:space="preserve">МПЗ, п.172 пп."а"   </w:t>
            </w:r>
          </w:p>
        </w:tc>
      </w:tr>
      <w:tr w:rsidR="009A1537" w:rsidRPr="0038711F">
        <w:trPr>
          <w:trHeight w:val="600"/>
        </w:trPr>
        <w:tc>
          <w:tcPr>
            <w:tcW w:w="5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4</w:t>
            </w:r>
          </w:p>
        </w:tc>
        <w:tc>
          <w:tcPr>
            <w:tcW w:w="37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Списана стоимость тары, </w:t>
            </w:r>
            <w:r w:rsidRPr="009311B0">
              <w:rPr>
                <w:rFonts w:ascii="Times New Roman" w:hAnsi="Times New Roman" w:cs="Times New Roman"/>
              </w:rPr>
              <w:br/>
              <w:t xml:space="preserve">оплаченная покупателем  </w:t>
            </w:r>
            <w:r w:rsidRPr="009311B0">
              <w:rPr>
                <w:rFonts w:ascii="Times New Roman" w:hAnsi="Times New Roman" w:cs="Times New Roman"/>
              </w:rPr>
              <w:br/>
              <w:t xml:space="preserve">сверх цен на            </w:t>
            </w:r>
            <w:r w:rsidRPr="009311B0">
              <w:rPr>
                <w:rFonts w:ascii="Times New Roman" w:hAnsi="Times New Roman" w:cs="Times New Roman"/>
              </w:rPr>
              <w:br/>
              <w:t xml:space="preserve">поставляемую продукцию  </w:t>
            </w:r>
          </w:p>
        </w:tc>
        <w:tc>
          <w:tcPr>
            <w:tcW w:w="27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Д62 К10    </w:t>
            </w:r>
          </w:p>
        </w:tc>
        <w:tc>
          <w:tcPr>
            <w:tcW w:w="283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Методические        </w:t>
            </w:r>
            <w:r w:rsidRPr="009311B0">
              <w:rPr>
                <w:rFonts w:ascii="Times New Roman" w:hAnsi="Times New Roman" w:cs="Times New Roman"/>
              </w:rPr>
              <w:br/>
              <w:t xml:space="preserve">указания по учету   </w:t>
            </w:r>
            <w:r w:rsidRPr="009311B0">
              <w:rPr>
                <w:rFonts w:ascii="Times New Roman" w:hAnsi="Times New Roman" w:cs="Times New Roman"/>
              </w:rPr>
              <w:br/>
              <w:t xml:space="preserve">МПЗ, п.173          </w:t>
            </w:r>
          </w:p>
        </w:tc>
      </w:tr>
      <w:tr w:rsidR="009A1537" w:rsidRPr="0038711F">
        <w:trPr>
          <w:trHeight w:val="480"/>
        </w:trPr>
        <w:tc>
          <w:tcPr>
            <w:tcW w:w="5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5</w:t>
            </w:r>
          </w:p>
        </w:tc>
        <w:tc>
          <w:tcPr>
            <w:tcW w:w="37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Получена возвратная тара</w:t>
            </w:r>
            <w:r w:rsidRPr="009311B0">
              <w:rPr>
                <w:rFonts w:ascii="Times New Roman" w:hAnsi="Times New Roman" w:cs="Times New Roman"/>
              </w:rPr>
              <w:br/>
              <w:t xml:space="preserve">от покупателя           </w:t>
            </w:r>
          </w:p>
        </w:tc>
        <w:tc>
          <w:tcPr>
            <w:tcW w:w="27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Д10 К62    </w:t>
            </w:r>
          </w:p>
        </w:tc>
        <w:tc>
          <w:tcPr>
            <w:tcW w:w="283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Методические        </w:t>
            </w:r>
            <w:r w:rsidRPr="009311B0">
              <w:rPr>
                <w:rFonts w:ascii="Times New Roman" w:hAnsi="Times New Roman" w:cs="Times New Roman"/>
              </w:rPr>
              <w:br/>
              <w:t xml:space="preserve">указания по учету   </w:t>
            </w:r>
            <w:r w:rsidRPr="009311B0">
              <w:rPr>
                <w:rFonts w:ascii="Times New Roman" w:hAnsi="Times New Roman" w:cs="Times New Roman"/>
              </w:rPr>
              <w:br/>
              <w:t xml:space="preserve">МПЗ, п.176          </w:t>
            </w:r>
          </w:p>
        </w:tc>
      </w:tr>
      <w:tr w:rsidR="009A1537" w:rsidRPr="0038711F">
        <w:trPr>
          <w:trHeight w:val="720"/>
        </w:trPr>
        <w:tc>
          <w:tcPr>
            <w:tcW w:w="5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6</w:t>
            </w:r>
          </w:p>
        </w:tc>
        <w:tc>
          <w:tcPr>
            <w:tcW w:w="37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Списаны отклонения      </w:t>
            </w:r>
            <w:r w:rsidRPr="009311B0">
              <w:rPr>
                <w:rFonts w:ascii="Times New Roman" w:hAnsi="Times New Roman" w:cs="Times New Roman"/>
              </w:rPr>
              <w:br/>
              <w:t xml:space="preserve">фактической             </w:t>
            </w:r>
            <w:r w:rsidRPr="009311B0">
              <w:rPr>
                <w:rFonts w:ascii="Times New Roman" w:hAnsi="Times New Roman" w:cs="Times New Roman"/>
              </w:rPr>
              <w:br/>
              <w:t xml:space="preserve">себестоимости от        </w:t>
            </w:r>
            <w:r w:rsidRPr="009311B0">
              <w:rPr>
                <w:rFonts w:ascii="Times New Roman" w:hAnsi="Times New Roman" w:cs="Times New Roman"/>
              </w:rPr>
              <w:br/>
              <w:t xml:space="preserve">залоговых цен покупной  </w:t>
            </w:r>
            <w:r w:rsidRPr="009311B0">
              <w:rPr>
                <w:rFonts w:ascii="Times New Roman" w:hAnsi="Times New Roman" w:cs="Times New Roman"/>
              </w:rPr>
              <w:br/>
              <w:t xml:space="preserve">тары                    </w:t>
            </w:r>
          </w:p>
        </w:tc>
        <w:tc>
          <w:tcPr>
            <w:tcW w:w="27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Д91 К60    </w:t>
            </w:r>
          </w:p>
        </w:tc>
        <w:tc>
          <w:tcPr>
            <w:tcW w:w="283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Методические        </w:t>
            </w:r>
            <w:r w:rsidRPr="009311B0">
              <w:rPr>
                <w:rFonts w:ascii="Times New Roman" w:hAnsi="Times New Roman" w:cs="Times New Roman"/>
              </w:rPr>
              <w:br/>
              <w:t xml:space="preserve">указания по учету   </w:t>
            </w:r>
            <w:r w:rsidRPr="009311B0">
              <w:rPr>
                <w:rFonts w:ascii="Times New Roman" w:hAnsi="Times New Roman" w:cs="Times New Roman"/>
              </w:rPr>
              <w:br/>
              <w:t xml:space="preserve">МПЗ, п.166          </w:t>
            </w:r>
          </w:p>
        </w:tc>
      </w:tr>
      <w:tr w:rsidR="009A1537" w:rsidRPr="0038711F">
        <w:trPr>
          <w:trHeight w:val="480"/>
        </w:trPr>
        <w:tc>
          <w:tcPr>
            <w:tcW w:w="5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7</w:t>
            </w:r>
          </w:p>
        </w:tc>
        <w:tc>
          <w:tcPr>
            <w:tcW w:w="37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Оприходован залог за    </w:t>
            </w:r>
            <w:r w:rsidRPr="009311B0">
              <w:rPr>
                <w:rFonts w:ascii="Times New Roman" w:hAnsi="Times New Roman" w:cs="Times New Roman"/>
              </w:rPr>
              <w:br/>
              <w:t xml:space="preserve">не возвращенную         </w:t>
            </w:r>
            <w:r w:rsidRPr="009311B0">
              <w:rPr>
                <w:rFonts w:ascii="Times New Roman" w:hAnsi="Times New Roman" w:cs="Times New Roman"/>
              </w:rPr>
              <w:br/>
              <w:t xml:space="preserve">покупателем тару        </w:t>
            </w:r>
          </w:p>
        </w:tc>
        <w:tc>
          <w:tcPr>
            <w:tcW w:w="27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Д62 К91    </w:t>
            </w:r>
          </w:p>
        </w:tc>
        <w:tc>
          <w:tcPr>
            <w:tcW w:w="283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Методические        </w:t>
            </w:r>
            <w:r w:rsidRPr="009311B0">
              <w:rPr>
                <w:rFonts w:ascii="Times New Roman" w:hAnsi="Times New Roman" w:cs="Times New Roman"/>
              </w:rPr>
              <w:br/>
              <w:t xml:space="preserve">указания по учету   </w:t>
            </w:r>
            <w:r w:rsidRPr="009311B0">
              <w:rPr>
                <w:rFonts w:ascii="Times New Roman" w:hAnsi="Times New Roman" w:cs="Times New Roman"/>
              </w:rPr>
              <w:br/>
              <w:t xml:space="preserve">МПЗ, п.185          </w:t>
            </w:r>
          </w:p>
        </w:tc>
      </w:tr>
      <w:tr w:rsidR="009A1537" w:rsidRPr="0038711F">
        <w:trPr>
          <w:trHeight w:val="480"/>
        </w:trPr>
        <w:tc>
          <w:tcPr>
            <w:tcW w:w="5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8</w:t>
            </w:r>
          </w:p>
        </w:tc>
        <w:tc>
          <w:tcPr>
            <w:tcW w:w="37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Получена покупателем    </w:t>
            </w:r>
            <w:r w:rsidRPr="009311B0">
              <w:rPr>
                <w:rFonts w:ascii="Times New Roman" w:hAnsi="Times New Roman" w:cs="Times New Roman"/>
              </w:rPr>
              <w:br/>
              <w:t xml:space="preserve">тара от поставщика      </w:t>
            </w:r>
          </w:p>
        </w:tc>
        <w:tc>
          <w:tcPr>
            <w:tcW w:w="27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Д10, 41 К60</w:t>
            </w:r>
          </w:p>
        </w:tc>
        <w:tc>
          <w:tcPr>
            <w:tcW w:w="283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Методические        </w:t>
            </w:r>
            <w:r w:rsidRPr="009311B0">
              <w:rPr>
                <w:rFonts w:ascii="Times New Roman" w:hAnsi="Times New Roman" w:cs="Times New Roman"/>
              </w:rPr>
              <w:br/>
              <w:t xml:space="preserve">указания по учету   </w:t>
            </w:r>
            <w:r w:rsidRPr="009311B0">
              <w:rPr>
                <w:rFonts w:ascii="Times New Roman" w:hAnsi="Times New Roman" w:cs="Times New Roman"/>
              </w:rPr>
              <w:br/>
              <w:t xml:space="preserve">МПЗ, п.183          </w:t>
            </w:r>
          </w:p>
        </w:tc>
      </w:tr>
      <w:tr w:rsidR="009A1537" w:rsidRPr="0038711F">
        <w:trPr>
          <w:trHeight w:val="480"/>
        </w:trPr>
        <w:tc>
          <w:tcPr>
            <w:tcW w:w="5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9</w:t>
            </w:r>
          </w:p>
        </w:tc>
        <w:tc>
          <w:tcPr>
            <w:tcW w:w="37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Осуществлен возврат тары</w:t>
            </w:r>
            <w:r w:rsidRPr="009311B0">
              <w:rPr>
                <w:rFonts w:ascii="Times New Roman" w:hAnsi="Times New Roman" w:cs="Times New Roman"/>
              </w:rPr>
              <w:br/>
              <w:t xml:space="preserve">покупателем поставщику  </w:t>
            </w:r>
          </w:p>
        </w:tc>
        <w:tc>
          <w:tcPr>
            <w:tcW w:w="27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Д60 К10, 41</w:t>
            </w:r>
          </w:p>
        </w:tc>
        <w:tc>
          <w:tcPr>
            <w:tcW w:w="283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Методические        </w:t>
            </w:r>
            <w:r w:rsidRPr="009311B0">
              <w:rPr>
                <w:rFonts w:ascii="Times New Roman" w:hAnsi="Times New Roman" w:cs="Times New Roman"/>
              </w:rPr>
              <w:br/>
              <w:t xml:space="preserve">указания по учету   </w:t>
            </w:r>
            <w:r w:rsidRPr="009311B0">
              <w:rPr>
                <w:rFonts w:ascii="Times New Roman" w:hAnsi="Times New Roman" w:cs="Times New Roman"/>
              </w:rPr>
              <w:br/>
              <w:t xml:space="preserve">МПЗ, п.183          </w:t>
            </w:r>
          </w:p>
        </w:tc>
      </w:tr>
      <w:tr w:rsidR="009A1537" w:rsidRPr="0038711F">
        <w:trPr>
          <w:trHeight w:val="480"/>
        </w:trPr>
        <w:tc>
          <w:tcPr>
            <w:tcW w:w="54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15</w:t>
            </w:r>
          </w:p>
        </w:tc>
        <w:tc>
          <w:tcPr>
            <w:tcW w:w="378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Выбытие тары вследствие </w:t>
            </w:r>
            <w:r w:rsidRPr="009311B0">
              <w:rPr>
                <w:rFonts w:ascii="Times New Roman" w:hAnsi="Times New Roman" w:cs="Times New Roman"/>
              </w:rPr>
              <w:br/>
              <w:t xml:space="preserve">естественного износа    </w:t>
            </w:r>
          </w:p>
        </w:tc>
        <w:tc>
          <w:tcPr>
            <w:tcW w:w="2700"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Д91 К10, 41</w:t>
            </w:r>
          </w:p>
        </w:tc>
        <w:tc>
          <w:tcPr>
            <w:tcW w:w="2835" w:type="dxa"/>
            <w:tcBorders>
              <w:top w:val="single" w:sz="6" w:space="0" w:color="auto"/>
              <w:left w:val="single" w:sz="6" w:space="0" w:color="auto"/>
              <w:bottom w:val="single" w:sz="6" w:space="0" w:color="auto"/>
              <w:right w:val="single" w:sz="6" w:space="0" w:color="auto"/>
            </w:tcBorders>
          </w:tcPr>
          <w:p w:rsidR="009A1537" w:rsidRPr="009311B0" w:rsidRDefault="009A1537" w:rsidP="004228AF">
            <w:pPr>
              <w:pStyle w:val="ConsCell"/>
              <w:widowControl/>
              <w:spacing w:line="360" w:lineRule="auto"/>
              <w:ind w:right="0"/>
              <w:rPr>
                <w:rFonts w:ascii="Times New Roman" w:hAnsi="Times New Roman" w:cs="Times New Roman"/>
              </w:rPr>
            </w:pPr>
            <w:r w:rsidRPr="009311B0">
              <w:rPr>
                <w:rFonts w:ascii="Times New Roman" w:hAnsi="Times New Roman" w:cs="Times New Roman"/>
              </w:rPr>
              <w:t xml:space="preserve">Методические        </w:t>
            </w:r>
            <w:r w:rsidRPr="009311B0">
              <w:rPr>
                <w:rFonts w:ascii="Times New Roman" w:hAnsi="Times New Roman" w:cs="Times New Roman"/>
              </w:rPr>
              <w:br/>
              <w:t xml:space="preserve">указания по учету   </w:t>
            </w:r>
            <w:r w:rsidRPr="009311B0">
              <w:rPr>
                <w:rFonts w:ascii="Times New Roman" w:hAnsi="Times New Roman" w:cs="Times New Roman"/>
              </w:rPr>
              <w:br/>
              <w:t xml:space="preserve">МПЗ, п.190          </w:t>
            </w:r>
          </w:p>
        </w:tc>
      </w:tr>
    </w:tbl>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В рамках проверки полноты раскрытия информации об МПЗ в бухгалтерской отчетности осуществляется анализ представленной бухгалтерской отчетности.</w:t>
      </w: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Необходимо убедиться, что:</w:t>
      </w: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1. МПЗ правильно классифицированы в отчетности как сырье и материалы;</w:t>
      </w: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2. Данные бухгалтерского учета по МПЗ соответствуют данным Бухгалтерского баланса (форма N 1);</w:t>
      </w: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3. В пояснительной записке раскрыта следующая существенная информация об МПЗ:</w:t>
      </w: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 о способах оценки материально-производственных запасов по их группам;</w:t>
      </w: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 о последствиях изменений способов оценки материально-производственных запасов;</w:t>
      </w: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 о стоимости материально-производственных запасов, переданных в залог;</w:t>
      </w: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 о величине и движении резервов под снижение стоимости материально-производственных запасов в соответствии с Приказом Минфина России от 28.12.2001 N 119н «Об утверждении Методических указаний по бухгалтерскому учету материально-производственных запасов»;</w:t>
      </w: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 информация по сегментам в соответствии с Приказом Минфина России от 27.01.2000 N 11н «Об утверждении Положения по бухгалтерскому учету «Информация по сегментам» ПБУ 12/2000;</w:t>
      </w: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 информация об условных фактах хозяйственной деятельности с МПЗ в соответствии с Приказом Минфина России от 28.11.2001 N 96н «Об утверждении Положения по бухгалтерскому учету «Условные факты хозяйственной деятельности» ПБУ 8/00»;</w:t>
      </w: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 информация о событиях после отчетной даты, влияющих на состояние МПЗ, в соответствии с Приказом Минфина России от 25.11.1998 N 56н «Об утверждении Положения по бухгалтерскому учету «События после отчетной даты» ПБУ 7/98»;</w:t>
      </w: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 информация об операциях с аффилированными лицами в соответствии с Приказом Минфина России от 13.01.2000 N 5н «Об утверждении Положения по бухгалтерскому учету «Информация об аффилированных лицах» ПБУ 11/2000».</w:t>
      </w: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 xml:space="preserve">Выявленные замечания группируются в отчетном документе </w:t>
      </w:r>
    </w:p>
    <w:p w:rsidR="009A1537" w:rsidRPr="002138E5" w:rsidRDefault="009A1537" w:rsidP="009A1537">
      <w:pPr>
        <w:pStyle w:val="ConsNormal"/>
        <w:widowControl/>
        <w:spacing w:line="360" w:lineRule="auto"/>
        <w:ind w:right="0" w:firstLine="851"/>
        <w:jc w:val="both"/>
        <w:rPr>
          <w:rFonts w:ascii="Times New Roman" w:hAnsi="Times New Roman" w:cs="Times New Roman"/>
        </w:rPr>
      </w:pPr>
    </w:p>
    <w:tbl>
      <w:tblPr>
        <w:tblW w:w="9720" w:type="dxa"/>
        <w:tblLayout w:type="fixed"/>
        <w:tblCellMar>
          <w:left w:w="70" w:type="dxa"/>
          <w:right w:w="70" w:type="dxa"/>
        </w:tblCellMar>
        <w:tblLook w:val="0000" w:firstRow="0" w:lastRow="0" w:firstColumn="0" w:lastColumn="0" w:noHBand="0" w:noVBand="0"/>
      </w:tblPr>
      <w:tblGrid>
        <w:gridCol w:w="810"/>
        <w:gridCol w:w="2790"/>
        <w:gridCol w:w="1620"/>
        <w:gridCol w:w="1800"/>
        <w:gridCol w:w="2700"/>
      </w:tblGrid>
      <w:tr w:rsidR="009A1537" w:rsidRPr="0038711F">
        <w:trPr>
          <w:trHeight w:val="480"/>
        </w:trPr>
        <w:tc>
          <w:tcPr>
            <w:tcW w:w="81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N п/п</w:t>
            </w:r>
          </w:p>
        </w:tc>
        <w:tc>
          <w:tcPr>
            <w:tcW w:w="279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Наименование нарушения</w:t>
            </w:r>
          </w:p>
        </w:tc>
        <w:tc>
          <w:tcPr>
            <w:tcW w:w="16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Сумма</w:t>
            </w:r>
          </w:p>
        </w:tc>
        <w:tc>
          <w:tcPr>
            <w:tcW w:w="180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 xml:space="preserve">Влияние на   </w:t>
            </w:r>
            <w:r w:rsidRPr="002138E5">
              <w:rPr>
                <w:rFonts w:ascii="Times New Roman" w:hAnsi="Times New Roman" w:cs="Times New Roman"/>
              </w:rPr>
              <w:br/>
              <w:t>бухгалтерскую</w:t>
            </w:r>
            <w:r w:rsidRPr="002138E5">
              <w:rPr>
                <w:rFonts w:ascii="Times New Roman" w:hAnsi="Times New Roman" w:cs="Times New Roman"/>
              </w:rPr>
              <w:br/>
              <w:t>отчетность</w:t>
            </w:r>
          </w:p>
        </w:tc>
        <w:tc>
          <w:tcPr>
            <w:tcW w:w="270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Рекомендации аудитора</w:t>
            </w:r>
          </w:p>
        </w:tc>
      </w:tr>
      <w:tr w:rsidR="009A1537" w:rsidRPr="0038711F">
        <w:trPr>
          <w:trHeight w:val="120"/>
        </w:trPr>
        <w:tc>
          <w:tcPr>
            <w:tcW w:w="81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1</w:t>
            </w:r>
          </w:p>
        </w:tc>
        <w:tc>
          <w:tcPr>
            <w:tcW w:w="279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Не правильно классифицированы ТМЦ в рамках счета 10</w:t>
            </w:r>
          </w:p>
        </w:tc>
        <w:tc>
          <w:tcPr>
            <w:tcW w:w="16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w:t>
            </w:r>
          </w:p>
        </w:tc>
        <w:tc>
          <w:tcPr>
            <w:tcW w:w="180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w:t>
            </w:r>
          </w:p>
        </w:tc>
        <w:tc>
          <w:tcPr>
            <w:tcW w:w="270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Правильно разнести по субсчетам материалы</w:t>
            </w:r>
          </w:p>
        </w:tc>
      </w:tr>
      <w:tr w:rsidR="009A1537" w:rsidRPr="0038711F">
        <w:trPr>
          <w:trHeight w:val="120"/>
        </w:trPr>
        <w:tc>
          <w:tcPr>
            <w:tcW w:w="81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2</w:t>
            </w:r>
          </w:p>
        </w:tc>
        <w:tc>
          <w:tcPr>
            <w:tcW w:w="279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Услуги по кашировке профиля относятся на счет 91.2</w:t>
            </w:r>
          </w:p>
        </w:tc>
        <w:tc>
          <w:tcPr>
            <w:tcW w:w="16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right"/>
              <w:rPr>
                <w:rFonts w:ascii="Times New Roman" w:hAnsi="Times New Roman" w:cs="Times New Roman"/>
              </w:rPr>
            </w:pPr>
            <w:r w:rsidRPr="002138E5">
              <w:rPr>
                <w:rFonts w:ascii="Times New Roman" w:hAnsi="Times New Roman" w:cs="Times New Roman"/>
              </w:rPr>
              <w:t>15840,00</w:t>
            </w:r>
          </w:p>
        </w:tc>
        <w:tc>
          <w:tcPr>
            <w:tcW w:w="180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w:t>
            </w:r>
          </w:p>
        </w:tc>
        <w:tc>
          <w:tcPr>
            <w:tcW w:w="270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Относить стоимость кашировки на удорожание конкретного материала</w:t>
            </w:r>
          </w:p>
        </w:tc>
      </w:tr>
    </w:tbl>
    <w:p w:rsidR="009A1537" w:rsidRPr="002138E5" w:rsidRDefault="009A1537" w:rsidP="009A1537">
      <w:pPr>
        <w:pStyle w:val="ConsNonformat"/>
        <w:widowControl/>
        <w:spacing w:line="360" w:lineRule="auto"/>
        <w:ind w:right="0"/>
        <w:jc w:val="both"/>
        <w:rPr>
          <w:rFonts w:ascii="Times New Roman" w:hAnsi="Times New Roman" w:cs="Times New Roman"/>
        </w:rPr>
      </w:pP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В ходе анализа применяемого порядка приобретения материалов должны получить ответы на приведенные ниже вопросы, основываясь на следующих документах:</w:t>
      </w:r>
    </w:p>
    <w:p w:rsidR="009A1537" w:rsidRPr="002138E5" w:rsidRDefault="009A1537" w:rsidP="009A1537">
      <w:pPr>
        <w:pStyle w:val="ConsNormal"/>
        <w:widowControl/>
        <w:spacing w:line="360" w:lineRule="auto"/>
        <w:ind w:right="0" w:firstLine="0"/>
        <w:jc w:val="both"/>
        <w:rPr>
          <w:rFonts w:ascii="Times New Roman" w:hAnsi="Times New Roman" w:cs="Times New Roman"/>
        </w:rPr>
      </w:pPr>
      <w:r w:rsidRPr="002138E5">
        <w:rPr>
          <w:rFonts w:ascii="Times New Roman" w:hAnsi="Times New Roman" w:cs="Times New Roman"/>
        </w:rPr>
        <w:t>- хозяйственные договоры по материалам, принятым на ответственное хранение;</w:t>
      </w:r>
    </w:p>
    <w:p w:rsidR="009A1537" w:rsidRPr="002138E5" w:rsidRDefault="009A1537" w:rsidP="009A1537">
      <w:pPr>
        <w:pStyle w:val="ConsNormal"/>
        <w:widowControl/>
        <w:spacing w:line="360" w:lineRule="auto"/>
        <w:ind w:right="0" w:firstLine="0"/>
        <w:jc w:val="both"/>
        <w:rPr>
          <w:rFonts w:ascii="Times New Roman" w:hAnsi="Times New Roman" w:cs="Times New Roman"/>
        </w:rPr>
      </w:pPr>
      <w:r w:rsidRPr="002138E5">
        <w:rPr>
          <w:rFonts w:ascii="Times New Roman" w:hAnsi="Times New Roman" w:cs="Times New Roman"/>
        </w:rPr>
        <w:t>- договоры на переработку давальческого сырья;</w:t>
      </w:r>
    </w:p>
    <w:p w:rsidR="009A1537" w:rsidRPr="002138E5" w:rsidRDefault="009A1537" w:rsidP="009A1537">
      <w:pPr>
        <w:pStyle w:val="ConsNormal"/>
        <w:widowControl/>
        <w:spacing w:line="360" w:lineRule="auto"/>
        <w:ind w:right="0" w:firstLine="0"/>
        <w:jc w:val="both"/>
        <w:rPr>
          <w:rFonts w:ascii="Times New Roman" w:hAnsi="Times New Roman" w:cs="Times New Roman"/>
        </w:rPr>
      </w:pPr>
      <w:r w:rsidRPr="002138E5">
        <w:rPr>
          <w:rFonts w:ascii="Times New Roman" w:hAnsi="Times New Roman" w:cs="Times New Roman"/>
        </w:rPr>
        <w:t>- договоры комиссии;</w:t>
      </w:r>
    </w:p>
    <w:p w:rsidR="009A1537" w:rsidRPr="002138E5" w:rsidRDefault="009A1537" w:rsidP="009A1537">
      <w:pPr>
        <w:pStyle w:val="ConsNormal"/>
        <w:widowControl/>
        <w:spacing w:line="360" w:lineRule="auto"/>
        <w:ind w:right="0" w:firstLine="0"/>
        <w:jc w:val="both"/>
        <w:rPr>
          <w:rFonts w:ascii="Times New Roman" w:hAnsi="Times New Roman" w:cs="Times New Roman"/>
        </w:rPr>
      </w:pPr>
      <w:r w:rsidRPr="002138E5">
        <w:rPr>
          <w:rFonts w:ascii="Times New Roman" w:hAnsi="Times New Roman" w:cs="Times New Roman"/>
        </w:rPr>
        <w:t>- приходные ордера;</w:t>
      </w:r>
    </w:p>
    <w:p w:rsidR="009A1537" w:rsidRPr="002138E5" w:rsidRDefault="009A1537" w:rsidP="009A1537">
      <w:pPr>
        <w:pStyle w:val="ConsNormal"/>
        <w:widowControl/>
        <w:spacing w:line="360" w:lineRule="auto"/>
        <w:ind w:right="0" w:firstLine="0"/>
        <w:jc w:val="both"/>
        <w:rPr>
          <w:rFonts w:ascii="Times New Roman" w:hAnsi="Times New Roman" w:cs="Times New Roman"/>
        </w:rPr>
      </w:pPr>
      <w:r w:rsidRPr="002138E5">
        <w:rPr>
          <w:rFonts w:ascii="Times New Roman" w:hAnsi="Times New Roman" w:cs="Times New Roman"/>
        </w:rPr>
        <w:t>- накладные;</w:t>
      </w:r>
    </w:p>
    <w:p w:rsidR="009A1537" w:rsidRPr="002138E5" w:rsidRDefault="009A1537" w:rsidP="009A1537">
      <w:pPr>
        <w:pStyle w:val="ConsNormal"/>
        <w:widowControl/>
        <w:spacing w:line="360" w:lineRule="auto"/>
        <w:ind w:right="0" w:firstLine="0"/>
        <w:jc w:val="both"/>
        <w:rPr>
          <w:rFonts w:ascii="Times New Roman" w:hAnsi="Times New Roman" w:cs="Times New Roman"/>
        </w:rPr>
      </w:pPr>
      <w:r w:rsidRPr="002138E5">
        <w:rPr>
          <w:rFonts w:ascii="Times New Roman" w:hAnsi="Times New Roman" w:cs="Times New Roman"/>
        </w:rPr>
        <w:t>- акты приемки МПЗ;</w:t>
      </w:r>
    </w:p>
    <w:p w:rsidR="009A1537" w:rsidRPr="002138E5" w:rsidRDefault="009A1537" w:rsidP="009A1537">
      <w:pPr>
        <w:pStyle w:val="ConsNormal"/>
        <w:widowControl/>
        <w:spacing w:line="360" w:lineRule="auto"/>
        <w:ind w:right="0" w:firstLine="0"/>
        <w:jc w:val="both"/>
        <w:rPr>
          <w:rFonts w:ascii="Times New Roman" w:hAnsi="Times New Roman" w:cs="Times New Roman"/>
        </w:rPr>
      </w:pPr>
      <w:r w:rsidRPr="002138E5">
        <w:rPr>
          <w:rFonts w:ascii="Times New Roman" w:hAnsi="Times New Roman" w:cs="Times New Roman"/>
        </w:rPr>
        <w:t>- первичные документы складского учета.</w:t>
      </w:r>
    </w:p>
    <w:p w:rsidR="009A1537" w:rsidRPr="002138E5" w:rsidRDefault="009A1537" w:rsidP="009A1537">
      <w:pPr>
        <w:pStyle w:val="ConsNormal"/>
        <w:widowControl/>
        <w:spacing w:line="360" w:lineRule="auto"/>
        <w:ind w:right="0" w:firstLine="0"/>
        <w:jc w:val="both"/>
        <w:rPr>
          <w:rFonts w:ascii="Times New Roman" w:hAnsi="Times New Roman" w:cs="Times New Roman"/>
        </w:rPr>
      </w:pPr>
    </w:p>
    <w:p w:rsidR="009A1537" w:rsidRPr="002138E5" w:rsidRDefault="009A1537" w:rsidP="009A1537">
      <w:pPr>
        <w:pStyle w:val="ConsNonformat"/>
        <w:widowControl/>
        <w:spacing w:line="360" w:lineRule="auto"/>
        <w:ind w:right="0" w:firstLine="851"/>
        <w:jc w:val="center"/>
        <w:rPr>
          <w:rFonts w:ascii="Times New Roman" w:hAnsi="Times New Roman" w:cs="Times New Roman"/>
        </w:rPr>
      </w:pPr>
      <w:r w:rsidRPr="002138E5">
        <w:rPr>
          <w:rFonts w:ascii="Times New Roman" w:hAnsi="Times New Roman" w:cs="Times New Roman"/>
        </w:rPr>
        <w:t>ТМЦ, принятые на ответственное хранение</w:t>
      </w:r>
    </w:p>
    <w:p w:rsidR="009A1537" w:rsidRPr="002138E5" w:rsidRDefault="009A1537" w:rsidP="009A1537">
      <w:pPr>
        <w:pStyle w:val="ConsNonformat"/>
        <w:widowControl/>
        <w:spacing w:line="360" w:lineRule="auto"/>
        <w:ind w:right="0" w:firstLine="851"/>
        <w:jc w:val="both"/>
        <w:rPr>
          <w:rFonts w:ascii="Times New Roman" w:hAnsi="Times New Roman" w:cs="Times New Roman"/>
        </w:rPr>
      </w:pPr>
    </w:p>
    <w:tbl>
      <w:tblPr>
        <w:tblW w:w="9540" w:type="dxa"/>
        <w:tblLayout w:type="fixed"/>
        <w:tblCellMar>
          <w:left w:w="70" w:type="dxa"/>
          <w:right w:w="70" w:type="dxa"/>
        </w:tblCellMar>
        <w:tblLook w:val="0000" w:firstRow="0" w:lastRow="0" w:firstColumn="0" w:lastColumn="0" w:noHBand="0" w:noVBand="0"/>
      </w:tblPr>
      <w:tblGrid>
        <w:gridCol w:w="810"/>
        <w:gridCol w:w="6570"/>
        <w:gridCol w:w="2160"/>
      </w:tblGrid>
      <w:tr w:rsidR="009A1537" w:rsidRPr="0038711F">
        <w:trPr>
          <w:trHeight w:val="240"/>
        </w:trPr>
        <w:tc>
          <w:tcPr>
            <w:tcW w:w="81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N п/п</w:t>
            </w:r>
          </w:p>
        </w:tc>
        <w:tc>
          <w:tcPr>
            <w:tcW w:w="657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Вопрос</w:t>
            </w:r>
          </w:p>
        </w:tc>
        <w:tc>
          <w:tcPr>
            <w:tcW w:w="216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Ответ</w:t>
            </w:r>
          </w:p>
        </w:tc>
      </w:tr>
      <w:tr w:rsidR="009A1537" w:rsidRPr="0038711F">
        <w:trPr>
          <w:trHeight w:val="360"/>
        </w:trPr>
        <w:tc>
          <w:tcPr>
            <w:tcW w:w="81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1 </w:t>
            </w:r>
          </w:p>
        </w:tc>
        <w:tc>
          <w:tcPr>
            <w:tcW w:w="657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Имеются ли в организации материалы, принятые на ответственное хранение?                                                                                                </w:t>
            </w:r>
          </w:p>
        </w:tc>
        <w:tc>
          <w:tcPr>
            <w:tcW w:w="216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i/>
                <w:iCs/>
              </w:rPr>
              <w:t>Нет</w:t>
            </w:r>
          </w:p>
        </w:tc>
      </w:tr>
      <w:tr w:rsidR="009A1537" w:rsidRPr="0038711F">
        <w:trPr>
          <w:trHeight w:val="240"/>
        </w:trPr>
        <w:tc>
          <w:tcPr>
            <w:tcW w:w="81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2 </w:t>
            </w:r>
          </w:p>
        </w:tc>
        <w:tc>
          <w:tcPr>
            <w:tcW w:w="657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Обеспечены ли условия сохранности на складе?              </w:t>
            </w:r>
          </w:p>
        </w:tc>
        <w:tc>
          <w:tcPr>
            <w:tcW w:w="216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i/>
                <w:iCs/>
              </w:rPr>
            </w:pPr>
            <w:r w:rsidRPr="002138E5">
              <w:rPr>
                <w:rFonts w:ascii="Times New Roman" w:hAnsi="Times New Roman" w:cs="Times New Roman"/>
                <w:i/>
                <w:iCs/>
              </w:rPr>
              <w:t>Не в полной мере</w:t>
            </w:r>
          </w:p>
        </w:tc>
      </w:tr>
      <w:tr w:rsidR="009A1537" w:rsidRPr="0038711F">
        <w:trPr>
          <w:trHeight w:val="240"/>
        </w:trPr>
        <w:tc>
          <w:tcPr>
            <w:tcW w:w="81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3 </w:t>
            </w:r>
          </w:p>
        </w:tc>
        <w:tc>
          <w:tcPr>
            <w:tcW w:w="657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Надлежащим ли образом оформляется договор подряда?        </w:t>
            </w:r>
          </w:p>
        </w:tc>
        <w:tc>
          <w:tcPr>
            <w:tcW w:w="216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i/>
                <w:iCs/>
              </w:rPr>
            </w:pPr>
            <w:r w:rsidRPr="002138E5">
              <w:rPr>
                <w:rFonts w:ascii="Times New Roman" w:hAnsi="Times New Roman" w:cs="Times New Roman"/>
                <w:i/>
                <w:iCs/>
              </w:rPr>
              <w:t>Да</w:t>
            </w:r>
          </w:p>
        </w:tc>
      </w:tr>
      <w:tr w:rsidR="009A1537" w:rsidRPr="0038711F">
        <w:trPr>
          <w:trHeight w:val="240"/>
        </w:trPr>
        <w:tc>
          <w:tcPr>
            <w:tcW w:w="81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4 </w:t>
            </w:r>
          </w:p>
        </w:tc>
        <w:tc>
          <w:tcPr>
            <w:tcW w:w="657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Составляются ли акты на сдачу-приемку готовой продукции?  </w:t>
            </w:r>
          </w:p>
        </w:tc>
        <w:tc>
          <w:tcPr>
            <w:tcW w:w="216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i/>
                <w:iCs/>
              </w:rPr>
            </w:pPr>
            <w:r w:rsidRPr="002138E5">
              <w:rPr>
                <w:rFonts w:ascii="Times New Roman" w:hAnsi="Times New Roman" w:cs="Times New Roman"/>
                <w:i/>
                <w:iCs/>
              </w:rPr>
              <w:t>Да</w:t>
            </w:r>
          </w:p>
        </w:tc>
      </w:tr>
      <w:tr w:rsidR="009A1537" w:rsidRPr="0038711F">
        <w:trPr>
          <w:trHeight w:val="360"/>
        </w:trPr>
        <w:tc>
          <w:tcPr>
            <w:tcW w:w="81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5</w:t>
            </w:r>
          </w:p>
        </w:tc>
        <w:tc>
          <w:tcPr>
            <w:tcW w:w="657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i/>
                <w:iCs/>
              </w:rPr>
            </w:pPr>
            <w:r w:rsidRPr="002138E5">
              <w:rPr>
                <w:rFonts w:ascii="Times New Roman" w:hAnsi="Times New Roman" w:cs="Times New Roman"/>
              </w:rPr>
              <w:t xml:space="preserve">Обозначена ли в актах процедура сдачи-приемки (создана ли комиссия, установлен ли метод приемки и т.д.)?                                                </w:t>
            </w:r>
          </w:p>
        </w:tc>
        <w:tc>
          <w:tcPr>
            <w:tcW w:w="216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i/>
                <w:iCs/>
              </w:rPr>
            </w:pPr>
          </w:p>
          <w:p w:rsidR="009A1537" w:rsidRPr="002138E5" w:rsidRDefault="009A1537" w:rsidP="004228AF">
            <w:pPr>
              <w:pStyle w:val="ConsCell"/>
              <w:widowControl/>
              <w:spacing w:line="360" w:lineRule="auto"/>
              <w:ind w:right="0"/>
              <w:jc w:val="center"/>
              <w:rPr>
                <w:rFonts w:ascii="Times New Roman" w:hAnsi="Times New Roman" w:cs="Times New Roman"/>
                <w:i/>
                <w:iCs/>
              </w:rPr>
            </w:pPr>
            <w:r w:rsidRPr="002138E5">
              <w:rPr>
                <w:rFonts w:ascii="Times New Roman" w:hAnsi="Times New Roman" w:cs="Times New Roman"/>
                <w:i/>
                <w:iCs/>
              </w:rPr>
              <w:t>Да</w:t>
            </w:r>
          </w:p>
        </w:tc>
      </w:tr>
    </w:tbl>
    <w:p w:rsidR="009A1537" w:rsidRPr="002138E5" w:rsidRDefault="009A1537" w:rsidP="009A1537">
      <w:pPr>
        <w:pStyle w:val="ConsNormal"/>
        <w:widowControl/>
        <w:spacing w:line="360" w:lineRule="auto"/>
        <w:ind w:right="0" w:firstLine="851"/>
        <w:jc w:val="both"/>
        <w:rPr>
          <w:rFonts w:ascii="Times New Roman" w:hAnsi="Times New Roman" w:cs="Times New Roman"/>
        </w:rPr>
      </w:pP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В рамках анализа ошибок, выявленных в ходе проверки, и их влияния на достоверность бухгалтерской отчетности на основании данных отчетных документов группируются по категориям выявленные нарушения, оказывающие влияние на формирование бухгалтерской отчетности.</w:t>
      </w:r>
    </w:p>
    <w:p w:rsidR="009A1537" w:rsidRPr="002138E5" w:rsidRDefault="009A1537" w:rsidP="009A1537">
      <w:pPr>
        <w:pStyle w:val="ConsNonformat"/>
        <w:widowControl/>
        <w:spacing w:line="360" w:lineRule="auto"/>
        <w:ind w:right="0" w:firstLine="851"/>
        <w:jc w:val="both"/>
        <w:rPr>
          <w:rFonts w:ascii="Times New Roman" w:hAnsi="Times New Roman" w:cs="Times New Roman"/>
        </w:rPr>
      </w:pPr>
    </w:p>
    <w:tbl>
      <w:tblPr>
        <w:tblW w:w="9720" w:type="dxa"/>
        <w:tblLayout w:type="fixed"/>
        <w:tblCellMar>
          <w:left w:w="70" w:type="dxa"/>
          <w:right w:w="70" w:type="dxa"/>
        </w:tblCellMar>
        <w:tblLook w:val="0000" w:firstRow="0" w:lastRow="0" w:firstColumn="0" w:lastColumn="0" w:noHBand="0" w:noVBand="0"/>
      </w:tblPr>
      <w:tblGrid>
        <w:gridCol w:w="2340"/>
        <w:gridCol w:w="4005"/>
        <w:gridCol w:w="1935"/>
        <w:gridCol w:w="1440"/>
      </w:tblGrid>
      <w:tr w:rsidR="009A1537" w:rsidRPr="0038711F">
        <w:trPr>
          <w:trHeight w:val="600"/>
        </w:trPr>
        <w:tc>
          <w:tcPr>
            <w:tcW w:w="23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Характеристики объекта бухгалтерского учета    </w:t>
            </w:r>
          </w:p>
        </w:tc>
        <w:tc>
          <w:tcPr>
            <w:tcW w:w="400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Результаты аудиторской проверки (нужное подчеркнуть)     </w:t>
            </w:r>
          </w:p>
        </w:tc>
        <w:tc>
          <w:tcPr>
            <w:tcW w:w="193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N замечаний</w:t>
            </w:r>
          </w:p>
        </w:tc>
        <w:tc>
          <w:tcPr>
            <w:tcW w:w="14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Сумма</w:t>
            </w:r>
          </w:p>
        </w:tc>
      </w:tr>
      <w:tr w:rsidR="009A1537" w:rsidRPr="0038711F">
        <w:trPr>
          <w:trHeight w:val="480"/>
        </w:trPr>
        <w:tc>
          <w:tcPr>
            <w:tcW w:w="23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Существование </w:t>
            </w:r>
            <w:r w:rsidRPr="002138E5">
              <w:rPr>
                <w:rFonts w:ascii="Times New Roman" w:hAnsi="Times New Roman" w:cs="Times New Roman"/>
              </w:rPr>
              <w:br/>
              <w:t xml:space="preserve">и полнота     </w:t>
            </w:r>
          </w:p>
        </w:tc>
        <w:tc>
          <w:tcPr>
            <w:tcW w:w="400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Реальность объекта учета (не)  </w:t>
            </w:r>
            <w:r w:rsidRPr="002138E5">
              <w:rPr>
                <w:rFonts w:ascii="Times New Roman" w:hAnsi="Times New Roman" w:cs="Times New Roman"/>
              </w:rPr>
              <w:br/>
            </w:r>
            <w:r w:rsidRPr="002138E5">
              <w:rPr>
                <w:rFonts w:ascii="Times New Roman" w:hAnsi="Times New Roman" w:cs="Times New Roman"/>
                <w:u w:val="single"/>
              </w:rPr>
              <w:t>подтверждена</w:t>
            </w:r>
            <w:r w:rsidRPr="002138E5">
              <w:rPr>
                <w:rFonts w:ascii="Times New Roman" w:hAnsi="Times New Roman" w:cs="Times New Roman"/>
              </w:rPr>
              <w:t xml:space="preserve"> первичными        </w:t>
            </w:r>
            <w:r w:rsidRPr="002138E5">
              <w:rPr>
                <w:rFonts w:ascii="Times New Roman" w:hAnsi="Times New Roman" w:cs="Times New Roman"/>
              </w:rPr>
              <w:br/>
              <w:t xml:space="preserve">документами                    </w:t>
            </w:r>
          </w:p>
        </w:tc>
        <w:tc>
          <w:tcPr>
            <w:tcW w:w="193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Х</w:t>
            </w:r>
          </w:p>
        </w:tc>
        <w:tc>
          <w:tcPr>
            <w:tcW w:w="14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Х</w:t>
            </w:r>
          </w:p>
        </w:tc>
      </w:tr>
      <w:tr w:rsidR="009A1537" w:rsidRPr="0038711F">
        <w:trPr>
          <w:trHeight w:val="720"/>
        </w:trPr>
        <w:tc>
          <w:tcPr>
            <w:tcW w:w="23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Возникновение </w:t>
            </w:r>
          </w:p>
        </w:tc>
        <w:tc>
          <w:tcPr>
            <w:tcW w:w="400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u w:val="single"/>
              </w:rPr>
              <w:t>(Не) Выявлены</w:t>
            </w:r>
            <w:r w:rsidRPr="002138E5">
              <w:rPr>
                <w:rFonts w:ascii="Times New Roman" w:hAnsi="Times New Roman" w:cs="Times New Roman"/>
              </w:rPr>
              <w:t xml:space="preserve">                  </w:t>
            </w:r>
            <w:r w:rsidRPr="002138E5">
              <w:rPr>
                <w:rFonts w:ascii="Times New Roman" w:hAnsi="Times New Roman" w:cs="Times New Roman"/>
              </w:rPr>
              <w:br/>
              <w:t xml:space="preserve">финансово-хозяйственные        </w:t>
            </w:r>
            <w:r w:rsidRPr="002138E5">
              <w:rPr>
                <w:rFonts w:ascii="Times New Roman" w:hAnsi="Times New Roman" w:cs="Times New Roman"/>
              </w:rPr>
              <w:br/>
              <w:t xml:space="preserve">операции, не отраженные в      </w:t>
            </w:r>
            <w:r w:rsidRPr="002138E5">
              <w:rPr>
                <w:rFonts w:ascii="Times New Roman" w:hAnsi="Times New Roman" w:cs="Times New Roman"/>
              </w:rPr>
              <w:br/>
              <w:t xml:space="preserve">бухгалтерском учете            </w:t>
            </w:r>
            <w:r w:rsidRPr="002138E5">
              <w:rPr>
                <w:rFonts w:ascii="Times New Roman" w:hAnsi="Times New Roman" w:cs="Times New Roman"/>
              </w:rPr>
              <w:br/>
              <w:t xml:space="preserve">за ___ месяцев ___ года        </w:t>
            </w:r>
          </w:p>
        </w:tc>
        <w:tc>
          <w:tcPr>
            <w:tcW w:w="193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Х</w:t>
            </w:r>
          </w:p>
        </w:tc>
        <w:tc>
          <w:tcPr>
            <w:tcW w:w="14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Х</w:t>
            </w:r>
          </w:p>
        </w:tc>
      </w:tr>
      <w:tr w:rsidR="009A1537" w:rsidRPr="0038711F">
        <w:trPr>
          <w:trHeight w:val="480"/>
        </w:trPr>
        <w:tc>
          <w:tcPr>
            <w:tcW w:w="23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Права и       </w:t>
            </w:r>
            <w:r w:rsidRPr="002138E5">
              <w:rPr>
                <w:rFonts w:ascii="Times New Roman" w:hAnsi="Times New Roman" w:cs="Times New Roman"/>
              </w:rPr>
              <w:br/>
              <w:t xml:space="preserve">обязательства </w:t>
            </w:r>
          </w:p>
        </w:tc>
        <w:tc>
          <w:tcPr>
            <w:tcW w:w="400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Право собственности организации</w:t>
            </w:r>
            <w:r w:rsidRPr="002138E5">
              <w:rPr>
                <w:rFonts w:ascii="Times New Roman" w:hAnsi="Times New Roman" w:cs="Times New Roman"/>
              </w:rPr>
              <w:br/>
              <w:t xml:space="preserve">на МПЗ (не) </w:t>
            </w:r>
            <w:r w:rsidRPr="002138E5">
              <w:rPr>
                <w:rFonts w:ascii="Times New Roman" w:hAnsi="Times New Roman" w:cs="Times New Roman"/>
                <w:u w:val="single"/>
              </w:rPr>
              <w:t>подтверждается</w:t>
            </w:r>
            <w:r w:rsidRPr="002138E5">
              <w:rPr>
                <w:rFonts w:ascii="Times New Roman" w:hAnsi="Times New Roman" w:cs="Times New Roman"/>
              </w:rPr>
              <w:t xml:space="preserve">     </w:t>
            </w:r>
            <w:r w:rsidRPr="002138E5">
              <w:rPr>
                <w:rFonts w:ascii="Times New Roman" w:hAnsi="Times New Roman" w:cs="Times New Roman"/>
              </w:rPr>
              <w:br/>
              <w:t xml:space="preserve">документами                    </w:t>
            </w:r>
          </w:p>
        </w:tc>
        <w:tc>
          <w:tcPr>
            <w:tcW w:w="193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Х</w:t>
            </w:r>
          </w:p>
        </w:tc>
        <w:tc>
          <w:tcPr>
            <w:tcW w:w="14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Х</w:t>
            </w:r>
          </w:p>
        </w:tc>
      </w:tr>
      <w:tr w:rsidR="009A1537" w:rsidRPr="0038711F">
        <w:trPr>
          <w:trHeight w:val="360"/>
        </w:trPr>
        <w:tc>
          <w:tcPr>
            <w:tcW w:w="23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Стоимостная   </w:t>
            </w:r>
            <w:r w:rsidRPr="002138E5">
              <w:rPr>
                <w:rFonts w:ascii="Times New Roman" w:hAnsi="Times New Roman" w:cs="Times New Roman"/>
              </w:rPr>
              <w:br/>
              <w:t xml:space="preserve">оценка        </w:t>
            </w:r>
          </w:p>
        </w:tc>
        <w:tc>
          <w:tcPr>
            <w:tcW w:w="400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Оценка МПЗ (не) </w:t>
            </w:r>
            <w:r w:rsidRPr="002138E5">
              <w:rPr>
                <w:rFonts w:ascii="Times New Roman" w:hAnsi="Times New Roman" w:cs="Times New Roman"/>
                <w:u w:val="single"/>
              </w:rPr>
              <w:t>соответствует</w:t>
            </w:r>
            <w:r w:rsidRPr="002138E5">
              <w:rPr>
                <w:rFonts w:ascii="Times New Roman" w:hAnsi="Times New Roman" w:cs="Times New Roman"/>
              </w:rPr>
              <w:t xml:space="preserve">  </w:t>
            </w:r>
            <w:r w:rsidRPr="002138E5">
              <w:rPr>
                <w:rFonts w:ascii="Times New Roman" w:hAnsi="Times New Roman" w:cs="Times New Roman"/>
              </w:rPr>
              <w:br/>
              <w:t xml:space="preserve">их фактическому состоянию      </w:t>
            </w:r>
          </w:p>
        </w:tc>
        <w:tc>
          <w:tcPr>
            <w:tcW w:w="193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Х</w:t>
            </w:r>
          </w:p>
        </w:tc>
        <w:tc>
          <w:tcPr>
            <w:tcW w:w="14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Х</w:t>
            </w:r>
          </w:p>
        </w:tc>
      </w:tr>
      <w:tr w:rsidR="009A1537" w:rsidRPr="0038711F">
        <w:trPr>
          <w:cantSplit/>
          <w:trHeight w:val="720"/>
        </w:trPr>
        <w:tc>
          <w:tcPr>
            <w:tcW w:w="2340" w:type="dxa"/>
            <w:vMerge w:val="restart"/>
            <w:tcBorders>
              <w:top w:val="single" w:sz="6" w:space="0" w:color="auto"/>
              <w:left w:val="single" w:sz="6" w:space="0" w:color="auto"/>
              <w:bottom w:val="nil"/>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Измерение     </w:t>
            </w:r>
          </w:p>
        </w:tc>
        <w:tc>
          <w:tcPr>
            <w:tcW w:w="400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Операции по приобретению и     </w:t>
            </w:r>
            <w:r w:rsidRPr="002138E5">
              <w:rPr>
                <w:rFonts w:ascii="Times New Roman" w:hAnsi="Times New Roman" w:cs="Times New Roman"/>
              </w:rPr>
              <w:br/>
              <w:t xml:space="preserve">выбытию МПЗ отражены в учете в (не) </w:t>
            </w:r>
            <w:r w:rsidRPr="002138E5">
              <w:rPr>
                <w:rFonts w:ascii="Times New Roman" w:hAnsi="Times New Roman" w:cs="Times New Roman"/>
                <w:u w:val="single"/>
              </w:rPr>
              <w:t>правильной</w:t>
            </w:r>
            <w:r w:rsidRPr="002138E5">
              <w:rPr>
                <w:rFonts w:ascii="Times New Roman" w:hAnsi="Times New Roman" w:cs="Times New Roman"/>
              </w:rPr>
              <w:t xml:space="preserve"> оценке согласно законодательству РФ и принятой учетной политике               </w:t>
            </w:r>
          </w:p>
        </w:tc>
        <w:tc>
          <w:tcPr>
            <w:tcW w:w="193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Х</w:t>
            </w:r>
          </w:p>
        </w:tc>
        <w:tc>
          <w:tcPr>
            <w:tcW w:w="14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Х</w:t>
            </w:r>
          </w:p>
        </w:tc>
      </w:tr>
      <w:tr w:rsidR="009A1537" w:rsidRPr="0038711F">
        <w:trPr>
          <w:cantSplit/>
          <w:trHeight w:val="720"/>
        </w:trPr>
        <w:tc>
          <w:tcPr>
            <w:tcW w:w="2340" w:type="dxa"/>
            <w:vMerge/>
            <w:tcBorders>
              <w:top w:val="nil"/>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p>
        </w:tc>
        <w:tc>
          <w:tcPr>
            <w:tcW w:w="400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(Не) </w:t>
            </w:r>
            <w:r w:rsidRPr="002138E5">
              <w:rPr>
                <w:rFonts w:ascii="Times New Roman" w:hAnsi="Times New Roman" w:cs="Times New Roman"/>
                <w:u w:val="single"/>
              </w:rPr>
              <w:t>Выявлены</w:t>
            </w:r>
            <w:r w:rsidRPr="002138E5">
              <w:rPr>
                <w:rFonts w:ascii="Times New Roman" w:hAnsi="Times New Roman" w:cs="Times New Roman"/>
              </w:rPr>
              <w:t xml:space="preserve"> несвоевременно  </w:t>
            </w:r>
            <w:r w:rsidRPr="002138E5">
              <w:rPr>
                <w:rFonts w:ascii="Times New Roman" w:hAnsi="Times New Roman" w:cs="Times New Roman"/>
              </w:rPr>
              <w:br/>
              <w:t xml:space="preserve">отраженные финансово-хозяйственные операции </w:t>
            </w:r>
          </w:p>
        </w:tc>
        <w:tc>
          <w:tcPr>
            <w:tcW w:w="193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Из-за удаленности склада операции отражаются с запозданием</w:t>
            </w:r>
          </w:p>
        </w:tc>
        <w:tc>
          <w:tcPr>
            <w:tcW w:w="14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p>
        </w:tc>
      </w:tr>
      <w:tr w:rsidR="009A1537" w:rsidRPr="0038711F">
        <w:trPr>
          <w:cantSplit/>
          <w:trHeight w:val="600"/>
        </w:trPr>
        <w:tc>
          <w:tcPr>
            <w:tcW w:w="2340" w:type="dxa"/>
            <w:vMerge w:val="restart"/>
            <w:tcBorders>
              <w:top w:val="single" w:sz="6" w:space="0" w:color="auto"/>
              <w:left w:val="single" w:sz="6" w:space="0" w:color="auto"/>
              <w:bottom w:val="nil"/>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Представление </w:t>
            </w:r>
            <w:r w:rsidRPr="002138E5">
              <w:rPr>
                <w:rFonts w:ascii="Times New Roman" w:hAnsi="Times New Roman" w:cs="Times New Roman"/>
              </w:rPr>
              <w:br/>
              <w:t xml:space="preserve">и раскрытие   </w:t>
            </w:r>
          </w:p>
        </w:tc>
        <w:tc>
          <w:tcPr>
            <w:tcW w:w="400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(Не) </w:t>
            </w:r>
            <w:r w:rsidRPr="002138E5">
              <w:rPr>
                <w:rFonts w:ascii="Times New Roman" w:hAnsi="Times New Roman" w:cs="Times New Roman"/>
                <w:u w:val="single"/>
              </w:rPr>
              <w:t>Выявлены</w:t>
            </w:r>
            <w:r w:rsidRPr="002138E5">
              <w:rPr>
                <w:rFonts w:ascii="Times New Roman" w:hAnsi="Times New Roman" w:cs="Times New Roman"/>
              </w:rPr>
              <w:t xml:space="preserve"> факты неправильной классификации финансово-хозяйственных        </w:t>
            </w:r>
            <w:r w:rsidRPr="002138E5">
              <w:rPr>
                <w:rFonts w:ascii="Times New Roman" w:hAnsi="Times New Roman" w:cs="Times New Roman"/>
              </w:rPr>
              <w:br/>
              <w:t xml:space="preserve">операций по объекту учета      </w:t>
            </w:r>
          </w:p>
        </w:tc>
        <w:tc>
          <w:tcPr>
            <w:tcW w:w="193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w:t>
            </w:r>
          </w:p>
        </w:tc>
      </w:tr>
      <w:tr w:rsidR="009A1537" w:rsidRPr="0038711F">
        <w:trPr>
          <w:cantSplit/>
          <w:trHeight w:val="360"/>
        </w:trPr>
        <w:tc>
          <w:tcPr>
            <w:tcW w:w="2340" w:type="dxa"/>
            <w:vMerge/>
            <w:tcBorders>
              <w:top w:val="nil"/>
              <w:left w:val="single" w:sz="6" w:space="0" w:color="auto"/>
              <w:bottom w:val="nil"/>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p>
        </w:tc>
        <w:tc>
          <w:tcPr>
            <w:tcW w:w="400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u w:val="single"/>
              </w:rPr>
              <w:t>(Не) Выявлены</w:t>
            </w:r>
            <w:r w:rsidRPr="002138E5">
              <w:rPr>
                <w:rFonts w:ascii="Times New Roman" w:hAnsi="Times New Roman" w:cs="Times New Roman"/>
              </w:rPr>
              <w:t xml:space="preserve"> факты нарушений бухгалтерского учета           </w:t>
            </w:r>
          </w:p>
        </w:tc>
        <w:tc>
          <w:tcPr>
            <w:tcW w:w="193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Х</w:t>
            </w:r>
          </w:p>
        </w:tc>
        <w:tc>
          <w:tcPr>
            <w:tcW w:w="14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Х</w:t>
            </w:r>
          </w:p>
        </w:tc>
      </w:tr>
      <w:tr w:rsidR="009A1537" w:rsidRPr="0038711F">
        <w:trPr>
          <w:cantSplit/>
          <w:trHeight w:val="600"/>
        </w:trPr>
        <w:tc>
          <w:tcPr>
            <w:tcW w:w="2340" w:type="dxa"/>
            <w:vMerge/>
            <w:tcBorders>
              <w:top w:val="nil"/>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p>
        </w:tc>
        <w:tc>
          <w:tcPr>
            <w:tcW w:w="400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Данные о материально-производственных запасах раскрыты в отчетности (не) </w:t>
            </w:r>
            <w:r w:rsidRPr="002138E5">
              <w:rPr>
                <w:rFonts w:ascii="Times New Roman" w:hAnsi="Times New Roman" w:cs="Times New Roman"/>
                <w:u w:val="single"/>
              </w:rPr>
              <w:t>полностью</w:t>
            </w:r>
            <w:r w:rsidRPr="002138E5">
              <w:rPr>
                <w:rFonts w:ascii="Times New Roman" w:hAnsi="Times New Roman" w:cs="Times New Roman"/>
              </w:rPr>
              <w:t xml:space="preserve">                 </w:t>
            </w:r>
          </w:p>
        </w:tc>
        <w:tc>
          <w:tcPr>
            <w:tcW w:w="193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Х</w:t>
            </w:r>
          </w:p>
        </w:tc>
        <w:tc>
          <w:tcPr>
            <w:tcW w:w="144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jc w:val="center"/>
              <w:rPr>
                <w:rFonts w:ascii="Times New Roman" w:hAnsi="Times New Roman" w:cs="Times New Roman"/>
              </w:rPr>
            </w:pPr>
            <w:r w:rsidRPr="002138E5">
              <w:rPr>
                <w:rFonts w:ascii="Times New Roman" w:hAnsi="Times New Roman" w:cs="Times New Roman"/>
              </w:rPr>
              <w:t>Х</w:t>
            </w:r>
          </w:p>
        </w:tc>
      </w:tr>
    </w:tbl>
    <w:p w:rsidR="009A1537" w:rsidRPr="002138E5" w:rsidRDefault="009A1537" w:rsidP="009A1537">
      <w:pPr>
        <w:pStyle w:val="ConsNonformat"/>
        <w:widowControl/>
        <w:spacing w:line="360" w:lineRule="auto"/>
        <w:ind w:right="0" w:firstLine="851"/>
        <w:jc w:val="both"/>
        <w:rPr>
          <w:rFonts w:ascii="Times New Roman" w:hAnsi="Times New Roman" w:cs="Times New Roman"/>
        </w:rPr>
      </w:pPr>
    </w:p>
    <w:p w:rsidR="009A1537" w:rsidRPr="002138E5" w:rsidRDefault="009A1537" w:rsidP="009A1537">
      <w:pPr>
        <w:pStyle w:val="ConsNormal"/>
        <w:widowControl/>
        <w:spacing w:line="360" w:lineRule="auto"/>
        <w:ind w:right="0" w:firstLine="851"/>
        <w:jc w:val="center"/>
        <w:rPr>
          <w:rFonts w:ascii="Times New Roman" w:hAnsi="Times New Roman" w:cs="Times New Roman"/>
        </w:rPr>
      </w:pPr>
      <w:r w:rsidRPr="002138E5">
        <w:rPr>
          <w:rFonts w:ascii="Times New Roman" w:hAnsi="Times New Roman" w:cs="Times New Roman"/>
        </w:rPr>
        <w:t>Лист исправлений</w:t>
      </w:r>
    </w:p>
    <w:p w:rsidR="009A1537" w:rsidRPr="002138E5" w:rsidRDefault="009A1537" w:rsidP="009A1537">
      <w:pPr>
        <w:pStyle w:val="ConsNonformat"/>
        <w:widowControl/>
        <w:spacing w:line="360" w:lineRule="auto"/>
        <w:ind w:right="0" w:firstLine="851"/>
        <w:rPr>
          <w:rFonts w:ascii="Times New Roman" w:hAnsi="Times New Roman" w:cs="Times New Roman"/>
        </w:rPr>
      </w:pPr>
    </w:p>
    <w:tbl>
      <w:tblPr>
        <w:tblW w:w="9720" w:type="dxa"/>
        <w:tblLayout w:type="fixed"/>
        <w:tblCellMar>
          <w:left w:w="70" w:type="dxa"/>
          <w:right w:w="70" w:type="dxa"/>
        </w:tblCellMar>
        <w:tblLook w:val="0000" w:firstRow="0" w:lastRow="0" w:firstColumn="0" w:lastColumn="0" w:noHBand="0" w:noVBand="0"/>
      </w:tblPr>
      <w:tblGrid>
        <w:gridCol w:w="1755"/>
        <w:gridCol w:w="2160"/>
        <w:gridCol w:w="2970"/>
        <w:gridCol w:w="1575"/>
        <w:gridCol w:w="1260"/>
      </w:tblGrid>
      <w:tr w:rsidR="009A1537" w:rsidRPr="0038711F">
        <w:trPr>
          <w:trHeight w:val="600"/>
        </w:trPr>
        <w:tc>
          <w:tcPr>
            <w:tcW w:w="175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Форма   </w:t>
            </w:r>
            <w:r w:rsidRPr="002138E5">
              <w:rPr>
                <w:rFonts w:ascii="Times New Roman" w:hAnsi="Times New Roman" w:cs="Times New Roman"/>
              </w:rPr>
              <w:br/>
              <w:t>отчетности,</w:t>
            </w:r>
            <w:r w:rsidRPr="002138E5">
              <w:rPr>
                <w:rFonts w:ascii="Times New Roman" w:hAnsi="Times New Roman" w:cs="Times New Roman"/>
              </w:rPr>
              <w:br/>
              <w:t>номер строки</w:t>
            </w:r>
          </w:p>
        </w:tc>
        <w:tc>
          <w:tcPr>
            <w:tcW w:w="216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Изменение (+,-)</w:t>
            </w:r>
            <w:r w:rsidRPr="002138E5">
              <w:rPr>
                <w:rFonts w:ascii="Times New Roman" w:hAnsi="Times New Roman" w:cs="Times New Roman"/>
              </w:rPr>
              <w:br/>
              <w:t xml:space="preserve">Сумма     </w:t>
            </w:r>
          </w:p>
        </w:tc>
        <w:tc>
          <w:tcPr>
            <w:tcW w:w="297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Операция, замечание N</w:t>
            </w:r>
            <w:r w:rsidRPr="002138E5">
              <w:rPr>
                <w:rFonts w:ascii="Times New Roman" w:hAnsi="Times New Roman" w:cs="Times New Roman"/>
              </w:rPr>
              <w:br/>
              <w:t xml:space="preserve">(по данным отчетных </w:t>
            </w:r>
            <w:r w:rsidRPr="002138E5">
              <w:rPr>
                <w:rFonts w:ascii="Times New Roman" w:hAnsi="Times New Roman" w:cs="Times New Roman"/>
              </w:rPr>
              <w:br/>
              <w:t xml:space="preserve">документов)     </w:t>
            </w:r>
          </w:p>
        </w:tc>
        <w:tc>
          <w:tcPr>
            <w:tcW w:w="2835" w:type="dxa"/>
            <w:gridSpan w:val="2"/>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Исправительная</w:t>
            </w:r>
            <w:r w:rsidRPr="002138E5">
              <w:rPr>
                <w:rFonts w:ascii="Times New Roman" w:hAnsi="Times New Roman" w:cs="Times New Roman"/>
              </w:rPr>
              <w:br/>
              <w:t xml:space="preserve">запись,   </w:t>
            </w:r>
            <w:r w:rsidRPr="002138E5">
              <w:rPr>
                <w:rFonts w:ascii="Times New Roman" w:hAnsi="Times New Roman" w:cs="Times New Roman"/>
              </w:rPr>
              <w:br/>
              <w:t>рекомендуемая</w:t>
            </w:r>
            <w:r w:rsidRPr="002138E5">
              <w:rPr>
                <w:rFonts w:ascii="Times New Roman" w:hAnsi="Times New Roman" w:cs="Times New Roman"/>
              </w:rPr>
              <w:br/>
              <w:t xml:space="preserve">Аудитором  </w:t>
            </w:r>
          </w:p>
        </w:tc>
      </w:tr>
      <w:tr w:rsidR="009A1537" w:rsidRPr="0038711F">
        <w:trPr>
          <w:trHeight w:val="240"/>
        </w:trPr>
        <w:tc>
          <w:tcPr>
            <w:tcW w:w="175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Замечание N          </w:t>
            </w:r>
          </w:p>
        </w:tc>
        <w:tc>
          <w:tcPr>
            <w:tcW w:w="157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Дебет </w:t>
            </w:r>
          </w:p>
        </w:tc>
        <w:tc>
          <w:tcPr>
            <w:tcW w:w="126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Кредит </w:t>
            </w:r>
          </w:p>
        </w:tc>
      </w:tr>
      <w:tr w:rsidR="009A1537" w:rsidRPr="0038711F">
        <w:trPr>
          <w:cantSplit/>
          <w:trHeight w:val="120"/>
        </w:trPr>
        <w:tc>
          <w:tcPr>
            <w:tcW w:w="9720" w:type="dxa"/>
            <w:gridSpan w:val="5"/>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Замечания не повлекли за собой искажение бухгалтерской отчетности</w:t>
            </w:r>
          </w:p>
        </w:tc>
      </w:tr>
      <w:tr w:rsidR="009A1537" w:rsidRPr="0038711F">
        <w:trPr>
          <w:trHeight w:val="120"/>
        </w:trPr>
        <w:tc>
          <w:tcPr>
            <w:tcW w:w="175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p>
        </w:tc>
        <w:tc>
          <w:tcPr>
            <w:tcW w:w="1575"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p>
        </w:tc>
      </w:tr>
    </w:tbl>
    <w:p w:rsidR="009A1537" w:rsidRPr="002138E5" w:rsidRDefault="009A1537" w:rsidP="009A1537">
      <w:pPr>
        <w:pStyle w:val="ConsNonformat"/>
        <w:widowControl/>
        <w:spacing w:line="360" w:lineRule="auto"/>
        <w:ind w:right="0" w:firstLine="851"/>
        <w:jc w:val="both"/>
        <w:rPr>
          <w:rFonts w:ascii="Times New Roman" w:hAnsi="Times New Roman" w:cs="Times New Roman"/>
        </w:rPr>
      </w:pPr>
    </w:p>
    <w:p w:rsidR="009A1537" w:rsidRPr="002138E5" w:rsidRDefault="009A1537" w:rsidP="009A1537">
      <w:pPr>
        <w:pStyle w:val="ConsNormal"/>
        <w:widowControl/>
        <w:spacing w:line="360" w:lineRule="auto"/>
        <w:ind w:right="0" w:firstLine="851"/>
        <w:jc w:val="both"/>
        <w:rPr>
          <w:rFonts w:ascii="Times New Roman" w:hAnsi="Times New Roman" w:cs="Times New Roman"/>
        </w:rPr>
      </w:pPr>
      <w:r w:rsidRPr="002138E5">
        <w:rPr>
          <w:rFonts w:ascii="Times New Roman" w:hAnsi="Times New Roman" w:cs="Times New Roman"/>
        </w:rPr>
        <w:t>Формулируется мнение аудитора о достоверности показателей материально-производственных запасов в бухгалтерской отчетности, выводы по проведенному аудиту МПЗ (краткое изложение по учету и отчетности данного объекта проверки)</w:t>
      </w:r>
    </w:p>
    <w:p w:rsidR="009A1537" w:rsidRPr="002138E5" w:rsidRDefault="009A1537" w:rsidP="009A1537">
      <w:pPr>
        <w:pStyle w:val="ConsNonformat"/>
        <w:widowControl/>
        <w:spacing w:line="360" w:lineRule="auto"/>
        <w:ind w:right="0" w:firstLine="851"/>
        <w:jc w:val="both"/>
        <w:rPr>
          <w:rFonts w:ascii="Times New Roman" w:hAnsi="Times New Roman" w:cs="Times New Roman"/>
        </w:rPr>
      </w:pPr>
    </w:p>
    <w:p w:rsidR="009A1537" w:rsidRPr="002138E5" w:rsidRDefault="009A1537" w:rsidP="009A1537">
      <w:pPr>
        <w:pStyle w:val="ConsNormal"/>
        <w:widowControl/>
        <w:spacing w:line="360" w:lineRule="auto"/>
        <w:ind w:right="0" w:firstLine="851"/>
        <w:jc w:val="center"/>
        <w:rPr>
          <w:rFonts w:ascii="Times New Roman" w:hAnsi="Times New Roman" w:cs="Times New Roman"/>
        </w:rPr>
      </w:pPr>
      <w:r w:rsidRPr="002138E5">
        <w:rPr>
          <w:rFonts w:ascii="Times New Roman" w:hAnsi="Times New Roman" w:cs="Times New Roman"/>
        </w:rPr>
        <w:t>Аудит данного раздела проведен на основании нижеперечисленных параметров</w:t>
      </w:r>
    </w:p>
    <w:p w:rsidR="009A1537" w:rsidRPr="002138E5" w:rsidRDefault="009A1537" w:rsidP="009A1537">
      <w:pPr>
        <w:pStyle w:val="ConsNonformat"/>
        <w:widowControl/>
        <w:spacing w:line="360" w:lineRule="auto"/>
        <w:ind w:right="0" w:firstLine="851"/>
        <w:rPr>
          <w:rFonts w:ascii="Times New Roman" w:hAnsi="Times New Roman" w:cs="Times New Roman"/>
        </w:rPr>
      </w:pPr>
    </w:p>
    <w:tbl>
      <w:tblPr>
        <w:tblW w:w="0" w:type="auto"/>
        <w:tblLayout w:type="fixed"/>
        <w:tblCellMar>
          <w:left w:w="70" w:type="dxa"/>
          <w:right w:w="70" w:type="dxa"/>
        </w:tblCellMar>
        <w:tblLook w:val="0000" w:firstRow="0" w:lastRow="0" w:firstColumn="0" w:lastColumn="0" w:noHBand="0" w:noVBand="0"/>
      </w:tblPr>
      <w:tblGrid>
        <w:gridCol w:w="6120"/>
        <w:gridCol w:w="3420"/>
      </w:tblGrid>
      <w:tr w:rsidR="009A1537" w:rsidRPr="0038711F">
        <w:trPr>
          <w:trHeight w:val="240"/>
        </w:trPr>
        <w:tc>
          <w:tcPr>
            <w:tcW w:w="61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Наименование проверяемой организации  </w:t>
            </w:r>
          </w:p>
        </w:tc>
        <w:tc>
          <w:tcPr>
            <w:tcW w:w="34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Проверяемый период  </w:t>
            </w:r>
          </w:p>
        </w:tc>
      </w:tr>
      <w:tr w:rsidR="009A1537" w:rsidRPr="0038711F">
        <w:trPr>
          <w:trHeight w:val="360"/>
        </w:trPr>
        <w:tc>
          <w:tcPr>
            <w:tcW w:w="61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Объем выборки проверки                  </w:t>
            </w:r>
          </w:p>
        </w:tc>
        <w:tc>
          <w:tcPr>
            <w:tcW w:w="34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Выделить (подчеркнуть, </w:t>
            </w:r>
            <w:r w:rsidRPr="002138E5">
              <w:rPr>
                <w:rFonts w:ascii="Times New Roman" w:hAnsi="Times New Roman" w:cs="Times New Roman"/>
              </w:rPr>
              <w:br/>
              <w:t xml:space="preserve">дописать)              </w:t>
            </w:r>
          </w:p>
        </w:tc>
      </w:tr>
      <w:tr w:rsidR="009A1537" w:rsidRPr="0038711F">
        <w:trPr>
          <w:trHeight w:val="360"/>
        </w:trPr>
        <w:tc>
          <w:tcPr>
            <w:tcW w:w="61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Количество хозяйственных операций за проверяемый период (интервал)           </w:t>
            </w:r>
          </w:p>
        </w:tc>
        <w:tc>
          <w:tcPr>
            <w:tcW w:w="34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(шт. или прочерк)      </w:t>
            </w:r>
          </w:p>
        </w:tc>
      </w:tr>
      <w:tr w:rsidR="009A1537" w:rsidRPr="0038711F">
        <w:trPr>
          <w:trHeight w:val="360"/>
        </w:trPr>
        <w:tc>
          <w:tcPr>
            <w:tcW w:w="61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Количество проверяемых документов       </w:t>
            </w:r>
            <w:r w:rsidRPr="002138E5">
              <w:rPr>
                <w:rFonts w:ascii="Times New Roman" w:hAnsi="Times New Roman" w:cs="Times New Roman"/>
              </w:rPr>
              <w:br/>
              <w:t xml:space="preserve">(интервал)                              </w:t>
            </w:r>
          </w:p>
        </w:tc>
        <w:tc>
          <w:tcPr>
            <w:tcW w:w="34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(шт. или прочерк)      </w:t>
            </w:r>
          </w:p>
        </w:tc>
      </w:tr>
      <w:tr w:rsidR="009A1537" w:rsidRPr="0038711F">
        <w:trPr>
          <w:trHeight w:val="360"/>
        </w:trPr>
        <w:tc>
          <w:tcPr>
            <w:tcW w:w="61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Уровень существенности (в процентах и сумма)                                  </w:t>
            </w:r>
          </w:p>
        </w:tc>
        <w:tc>
          <w:tcPr>
            <w:tcW w:w="34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 руб.)              </w:t>
            </w:r>
          </w:p>
        </w:tc>
      </w:tr>
      <w:tr w:rsidR="009A1537" w:rsidRPr="0038711F">
        <w:trPr>
          <w:trHeight w:val="240"/>
        </w:trPr>
        <w:tc>
          <w:tcPr>
            <w:tcW w:w="61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Объем выборки                           </w:t>
            </w:r>
          </w:p>
        </w:tc>
        <w:tc>
          <w:tcPr>
            <w:tcW w:w="34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p>
        </w:tc>
      </w:tr>
      <w:tr w:rsidR="009A1537" w:rsidRPr="0038711F">
        <w:trPr>
          <w:trHeight w:val="840"/>
        </w:trPr>
        <w:tc>
          <w:tcPr>
            <w:tcW w:w="61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Объем выборочный по данным:             </w:t>
            </w:r>
            <w:r w:rsidRPr="002138E5">
              <w:rPr>
                <w:rFonts w:ascii="Times New Roman" w:hAnsi="Times New Roman" w:cs="Times New Roman"/>
              </w:rPr>
              <w:br/>
              <w:t xml:space="preserve">Главной книги;                          </w:t>
            </w:r>
            <w:r w:rsidRPr="002138E5">
              <w:rPr>
                <w:rFonts w:ascii="Times New Roman" w:hAnsi="Times New Roman" w:cs="Times New Roman"/>
              </w:rPr>
              <w:br/>
              <w:t xml:space="preserve">Оборотно-сальдовой ведомости;           </w:t>
            </w:r>
            <w:r w:rsidRPr="002138E5">
              <w:rPr>
                <w:rFonts w:ascii="Times New Roman" w:hAnsi="Times New Roman" w:cs="Times New Roman"/>
              </w:rPr>
              <w:br/>
              <w:t xml:space="preserve">В процентах к общему обороту по счету по дебетовому или кредитовому принципу (принятый указать)                      </w:t>
            </w:r>
          </w:p>
        </w:tc>
        <w:tc>
          <w:tcPr>
            <w:tcW w:w="34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Дебет (сумма), %       </w:t>
            </w:r>
            <w:r w:rsidRPr="002138E5">
              <w:rPr>
                <w:rFonts w:ascii="Times New Roman" w:hAnsi="Times New Roman" w:cs="Times New Roman"/>
              </w:rPr>
              <w:br/>
              <w:t xml:space="preserve">Кредит (сумма), %      </w:t>
            </w:r>
          </w:p>
        </w:tc>
      </w:tr>
      <w:tr w:rsidR="009A1537" w:rsidRPr="0038711F">
        <w:trPr>
          <w:trHeight w:val="480"/>
        </w:trPr>
        <w:tc>
          <w:tcPr>
            <w:tcW w:w="61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Суммарный размер выявленной ошибки к  вступительному сальдо (в процентах и сумма)                                  </w:t>
            </w:r>
          </w:p>
        </w:tc>
        <w:tc>
          <w:tcPr>
            <w:tcW w:w="34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 руб.)              </w:t>
            </w:r>
          </w:p>
        </w:tc>
      </w:tr>
      <w:tr w:rsidR="009A1537" w:rsidRPr="0038711F">
        <w:trPr>
          <w:trHeight w:val="480"/>
        </w:trPr>
        <w:tc>
          <w:tcPr>
            <w:tcW w:w="61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Суммарный размер выявленной ошибки к сальдо на отчетную дату (в процентах и сумма)                   </w:t>
            </w:r>
          </w:p>
        </w:tc>
        <w:tc>
          <w:tcPr>
            <w:tcW w:w="3420" w:type="dxa"/>
            <w:tcBorders>
              <w:top w:val="single" w:sz="6" w:space="0" w:color="auto"/>
              <w:left w:val="single" w:sz="6" w:space="0" w:color="auto"/>
              <w:bottom w:val="single" w:sz="6" w:space="0" w:color="auto"/>
              <w:right w:val="single" w:sz="6" w:space="0" w:color="auto"/>
            </w:tcBorders>
          </w:tcPr>
          <w:p w:rsidR="009A1537" w:rsidRPr="002138E5" w:rsidRDefault="009A1537" w:rsidP="004228AF">
            <w:pPr>
              <w:pStyle w:val="ConsCell"/>
              <w:widowControl/>
              <w:spacing w:line="360" w:lineRule="auto"/>
              <w:ind w:right="0"/>
              <w:rPr>
                <w:rFonts w:ascii="Times New Roman" w:hAnsi="Times New Roman" w:cs="Times New Roman"/>
              </w:rPr>
            </w:pPr>
            <w:r w:rsidRPr="002138E5">
              <w:rPr>
                <w:rFonts w:ascii="Times New Roman" w:hAnsi="Times New Roman" w:cs="Times New Roman"/>
              </w:rPr>
              <w:t xml:space="preserve">(%, руб.)              </w:t>
            </w:r>
          </w:p>
        </w:tc>
      </w:tr>
    </w:tbl>
    <w:p w:rsidR="009A1537" w:rsidRPr="002138E5" w:rsidRDefault="009A1537" w:rsidP="009A1537">
      <w:pPr>
        <w:pStyle w:val="ConsNonformat"/>
        <w:widowControl/>
        <w:spacing w:line="360" w:lineRule="auto"/>
        <w:ind w:right="0" w:firstLine="851"/>
        <w:jc w:val="both"/>
        <w:rPr>
          <w:rFonts w:ascii="Times New Roman" w:hAnsi="Times New Roman" w:cs="Times New Roman"/>
        </w:rPr>
      </w:pPr>
    </w:p>
    <w:p w:rsidR="009A1537" w:rsidRPr="002138E5" w:rsidRDefault="009A1537" w:rsidP="009A1537">
      <w:pPr>
        <w:pStyle w:val="31"/>
        <w:overflowPunct w:val="0"/>
        <w:autoSpaceDE w:val="0"/>
        <w:autoSpaceDN w:val="0"/>
        <w:adjustRightInd w:val="0"/>
        <w:spacing w:after="0"/>
        <w:ind w:left="0" w:firstLine="540"/>
        <w:jc w:val="both"/>
        <w:rPr>
          <w:sz w:val="24"/>
          <w:szCs w:val="24"/>
        </w:rPr>
      </w:pPr>
    </w:p>
    <w:p w:rsidR="009A1537" w:rsidRPr="002138E5" w:rsidRDefault="009A1537" w:rsidP="009A1537">
      <w:pPr>
        <w:pStyle w:val="31"/>
        <w:overflowPunct w:val="0"/>
        <w:autoSpaceDE w:val="0"/>
        <w:autoSpaceDN w:val="0"/>
        <w:adjustRightInd w:val="0"/>
        <w:spacing w:after="0"/>
        <w:ind w:left="0" w:firstLine="540"/>
        <w:jc w:val="both"/>
        <w:rPr>
          <w:sz w:val="24"/>
          <w:szCs w:val="24"/>
        </w:rPr>
      </w:pPr>
    </w:p>
    <w:p w:rsidR="009A1537" w:rsidRPr="002138E5" w:rsidRDefault="009A1537" w:rsidP="009A1537">
      <w:pPr>
        <w:pStyle w:val="31"/>
        <w:overflowPunct w:val="0"/>
        <w:autoSpaceDE w:val="0"/>
        <w:autoSpaceDN w:val="0"/>
        <w:adjustRightInd w:val="0"/>
        <w:spacing w:after="0"/>
        <w:ind w:left="0" w:firstLine="540"/>
        <w:jc w:val="both"/>
        <w:rPr>
          <w:color w:val="000000"/>
          <w:sz w:val="24"/>
          <w:szCs w:val="24"/>
        </w:rPr>
      </w:pPr>
      <w:r w:rsidRPr="002138E5">
        <w:rPr>
          <w:sz w:val="24"/>
          <w:szCs w:val="24"/>
        </w:rPr>
        <w:t>Вывод: Выявленная ошибка в размере _______ несущественна. Аудитор подтверждает (подтверждает с учетом замечаний, не подтверждает, отказывается от выражения мнения) данные на _____ по статьям отчетности</w:t>
      </w: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p>
    <w:p w:rsidR="009A1537" w:rsidRDefault="009A1537" w:rsidP="009A1537">
      <w:pPr>
        <w:ind w:left="360"/>
        <w:jc w:val="center"/>
        <w:rPr>
          <w:rFonts w:ascii="Times New Roman" w:hAnsi="Times New Roman"/>
          <w:b/>
          <w:sz w:val="24"/>
          <w:szCs w:val="24"/>
        </w:rPr>
      </w:pPr>
      <w:r w:rsidRPr="009311B0">
        <w:rPr>
          <w:rFonts w:ascii="Times New Roman" w:hAnsi="Times New Roman"/>
          <w:b/>
          <w:sz w:val="24"/>
          <w:szCs w:val="24"/>
        </w:rPr>
        <w:t>3.3.Типичные ошибки</w:t>
      </w:r>
    </w:p>
    <w:p w:rsidR="009A1537" w:rsidRDefault="009A1537" w:rsidP="009A1537">
      <w:pPr>
        <w:ind w:left="360"/>
        <w:rPr>
          <w:rFonts w:ascii="Times New Roman" w:hAnsi="Times New Roman"/>
          <w:sz w:val="24"/>
          <w:szCs w:val="24"/>
        </w:rPr>
      </w:pPr>
      <w:r>
        <w:rPr>
          <w:rFonts w:ascii="Times New Roman" w:hAnsi="Times New Roman"/>
          <w:sz w:val="24"/>
          <w:szCs w:val="24"/>
        </w:rPr>
        <w:t>К наиболее характерным ошибкам по учету МПЗ можно отнести следующее:</w:t>
      </w:r>
    </w:p>
    <w:p w:rsidR="009A1537" w:rsidRPr="009311B0" w:rsidRDefault="009A1537" w:rsidP="009A1537">
      <w:pPr>
        <w:ind w:left="360"/>
        <w:rPr>
          <w:rFonts w:ascii="Times New Roman" w:hAnsi="Times New Roman"/>
          <w:sz w:val="24"/>
          <w:szCs w:val="24"/>
        </w:rPr>
      </w:pPr>
      <w:r>
        <w:rPr>
          <w:rFonts w:ascii="Times New Roman" w:hAnsi="Times New Roman"/>
          <w:sz w:val="24"/>
          <w:szCs w:val="24"/>
        </w:rPr>
        <w:t>1.не заключены договоры о материальной ответственности с кладовщиками (материально-ответственными лицами)</w:t>
      </w:r>
      <w:r w:rsidRPr="009311B0">
        <w:rPr>
          <w:rFonts w:ascii="Times New Roman" w:hAnsi="Times New Roman"/>
          <w:sz w:val="24"/>
          <w:szCs w:val="24"/>
        </w:rPr>
        <w:t>;</w:t>
      </w:r>
    </w:p>
    <w:p w:rsidR="009A1537" w:rsidRPr="009311B0" w:rsidRDefault="009A1537" w:rsidP="009A1537">
      <w:pPr>
        <w:ind w:left="360"/>
        <w:rPr>
          <w:rFonts w:ascii="Times New Roman" w:hAnsi="Times New Roman"/>
          <w:sz w:val="24"/>
          <w:szCs w:val="24"/>
        </w:rPr>
      </w:pPr>
      <w:r>
        <w:rPr>
          <w:rFonts w:ascii="Times New Roman" w:hAnsi="Times New Roman"/>
          <w:sz w:val="24"/>
          <w:szCs w:val="24"/>
        </w:rPr>
        <w:t>2.неправильно оформляются документы по приходу и расходу товарно-материальных ценностей</w:t>
      </w:r>
      <w:r w:rsidRPr="009311B0">
        <w:rPr>
          <w:rFonts w:ascii="Times New Roman" w:hAnsi="Times New Roman"/>
          <w:sz w:val="24"/>
          <w:szCs w:val="24"/>
        </w:rPr>
        <w:t>;</w:t>
      </w:r>
    </w:p>
    <w:p w:rsidR="009A1537" w:rsidRPr="009311B0" w:rsidRDefault="009A1537" w:rsidP="009A1537">
      <w:pPr>
        <w:ind w:left="360"/>
        <w:rPr>
          <w:rFonts w:ascii="Times New Roman" w:hAnsi="Times New Roman"/>
          <w:sz w:val="24"/>
          <w:szCs w:val="24"/>
        </w:rPr>
      </w:pPr>
      <w:r w:rsidRPr="009311B0">
        <w:rPr>
          <w:rFonts w:ascii="Times New Roman" w:hAnsi="Times New Roman"/>
          <w:sz w:val="24"/>
          <w:szCs w:val="24"/>
        </w:rPr>
        <w:t>3</w:t>
      </w:r>
      <w:r>
        <w:rPr>
          <w:rFonts w:ascii="Times New Roman" w:hAnsi="Times New Roman"/>
          <w:sz w:val="24"/>
          <w:szCs w:val="24"/>
        </w:rPr>
        <w:t>.не ведется аналитический учет движения МПЗ в бухгалтерии</w:t>
      </w:r>
      <w:r w:rsidRPr="009311B0">
        <w:rPr>
          <w:rFonts w:ascii="Times New Roman" w:hAnsi="Times New Roman"/>
          <w:sz w:val="24"/>
          <w:szCs w:val="24"/>
        </w:rPr>
        <w:t>;</w:t>
      </w:r>
    </w:p>
    <w:p w:rsidR="009A1537" w:rsidRDefault="009A1537" w:rsidP="009A1537">
      <w:pPr>
        <w:ind w:left="360"/>
        <w:rPr>
          <w:rFonts w:ascii="Times New Roman" w:hAnsi="Times New Roman"/>
          <w:sz w:val="24"/>
          <w:szCs w:val="24"/>
        </w:rPr>
      </w:pPr>
      <w:r>
        <w:rPr>
          <w:rFonts w:ascii="Times New Roman" w:hAnsi="Times New Roman"/>
          <w:sz w:val="24"/>
          <w:szCs w:val="24"/>
        </w:rPr>
        <w:t>4.нерегулярно проводится сверка данных по движению материальных ценностей в бухгалтерии и на складах предприятия</w:t>
      </w:r>
      <w:r w:rsidRPr="009311B0">
        <w:rPr>
          <w:rFonts w:ascii="Times New Roman" w:hAnsi="Times New Roman"/>
          <w:sz w:val="24"/>
          <w:szCs w:val="24"/>
        </w:rPr>
        <w:t>;</w:t>
      </w:r>
    </w:p>
    <w:p w:rsidR="009A1537" w:rsidRDefault="009A1537" w:rsidP="009A1537">
      <w:pPr>
        <w:ind w:left="360"/>
        <w:rPr>
          <w:rFonts w:ascii="Times New Roman" w:hAnsi="Times New Roman"/>
          <w:sz w:val="24"/>
          <w:szCs w:val="24"/>
        </w:rPr>
      </w:pPr>
      <w:r>
        <w:rPr>
          <w:rFonts w:ascii="Times New Roman" w:hAnsi="Times New Roman"/>
          <w:sz w:val="24"/>
          <w:szCs w:val="24"/>
        </w:rPr>
        <w:t>5.не проводится ежегодная инвентаризация МПЗ</w:t>
      </w:r>
      <w:r w:rsidRPr="009311B0">
        <w:rPr>
          <w:rFonts w:ascii="Times New Roman" w:hAnsi="Times New Roman"/>
          <w:sz w:val="24"/>
          <w:szCs w:val="24"/>
        </w:rPr>
        <w:t>;</w:t>
      </w:r>
    </w:p>
    <w:p w:rsidR="009A1537" w:rsidRPr="009311B0" w:rsidRDefault="009A1537" w:rsidP="009A1537">
      <w:pPr>
        <w:ind w:left="360"/>
        <w:rPr>
          <w:rFonts w:ascii="Times New Roman" w:hAnsi="Times New Roman"/>
          <w:sz w:val="24"/>
          <w:szCs w:val="24"/>
        </w:rPr>
      </w:pPr>
      <w:r>
        <w:rPr>
          <w:rFonts w:ascii="Times New Roman" w:hAnsi="Times New Roman"/>
          <w:sz w:val="24"/>
          <w:szCs w:val="24"/>
        </w:rPr>
        <w:t>6.на складах хранится большое количество неиспользуемых МПЗ</w:t>
      </w:r>
      <w:r w:rsidRPr="009311B0">
        <w:rPr>
          <w:rFonts w:ascii="Times New Roman" w:hAnsi="Times New Roman"/>
          <w:sz w:val="24"/>
          <w:szCs w:val="24"/>
        </w:rPr>
        <w:t>;</w:t>
      </w:r>
    </w:p>
    <w:p w:rsidR="009A1537" w:rsidRPr="009311B0" w:rsidRDefault="009A1537" w:rsidP="009A1537">
      <w:pPr>
        <w:ind w:left="360"/>
        <w:rPr>
          <w:rFonts w:ascii="Times New Roman" w:hAnsi="Times New Roman"/>
          <w:sz w:val="24"/>
          <w:szCs w:val="24"/>
        </w:rPr>
      </w:pPr>
      <w:r>
        <w:rPr>
          <w:rFonts w:ascii="Times New Roman" w:hAnsi="Times New Roman"/>
          <w:sz w:val="24"/>
          <w:szCs w:val="24"/>
        </w:rPr>
        <w:t>7.неправильно производится списание МПЗ по видам расходов (на основное производство, косвенные расходы и др.)</w:t>
      </w:r>
      <w:r w:rsidRPr="009311B0">
        <w:rPr>
          <w:rFonts w:ascii="Times New Roman" w:hAnsi="Times New Roman"/>
          <w:sz w:val="24"/>
          <w:szCs w:val="24"/>
        </w:rPr>
        <w:t>;</w:t>
      </w:r>
    </w:p>
    <w:p w:rsidR="009A1537" w:rsidRPr="009311B0" w:rsidRDefault="009A1537" w:rsidP="009A1537">
      <w:pPr>
        <w:ind w:left="360"/>
        <w:rPr>
          <w:rFonts w:ascii="Times New Roman" w:hAnsi="Times New Roman"/>
          <w:sz w:val="24"/>
          <w:szCs w:val="24"/>
        </w:rPr>
      </w:pPr>
      <w:r w:rsidRPr="009311B0">
        <w:rPr>
          <w:rFonts w:ascii="Times New Roman" w:hAnsi="Times New Roman"/>
          <w:sz w:val="24"/>
          <w:szCs w:val="24"/>
        </w:rPr>
        <w:t>8</w:t>
      </w:r>
      <w:r>
        <w:rPr>
          <w:rFonts w:ascii="Times New Roman" w:hAnsi="Times New Roman"/>
          <w:sz w:val="24"/>
          <w:szCs w:val="24"/>
        </w:rPr>
        <w:t>.неверно ведется учет НДС по поступившим МПЗ.</w:t>
      </w:r>
    </w:p>
    <w:p w:rsidR="009A1537" w:rsidRPr="009311B0" w:rsidRDefault="009A1537" w:rsidP="009A1537">
      <w:pPr>
        <w:ind w:left="360"/>
        <w:rPr>
          <w:rFonts w:ascii="Times New Roman" w:hAnsi="Times New Roman"/>
          <w:sz w:val="24"/>
          <w:szCs w:val="24"/>
        </w:rPr>
      </w:pPr>
    </w:p>
    <w:p w:rsidR="009A1537" w:rsidRPr="009311B0" w:rsidRDefault="009A1537" w:rsidP="009A1537">
      <w:pPr>
        <w:rPr>
          <w:rFonts w:ascii="Times New Roman" w:hAnsi="Times New Roman"/>
          <w:b/>
          <w:sz w:val="24"/>
          <w:szCs w:val="24"/>
        </w:rPr>
      </w:pPr>
    </w:p>
    <w:p w:rsidR="009A1537" w:rsidRPr="009311B0" w:rsidRDefault="009A1537" w:rsidP="009A1537">
      <w:pPr>
        <w:ind w:left="360"/>
        <w:rPr>
          <w:rFonts w:ascii="Times New Roman" w:hAnsi="Times New Roman"/>
          <w:sz w:val="24"/>
          <w:szCs w:val="24"/>
        </w:rPr>
      </w:pPr>
    </w:p>
    <w:p w:rsidR="009A1537" w:rsidRPr="009311B0"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pStyle w:val="31"/>
        <w:overflowPunct w:val="0"/>
        <w:autoSpaceDE w:val="0"/>
        <w:autoSpaceDN w:val="0"/>
        <w:adjustRightInd w:val="0"/>
        <w:spacing w:after="0"/>
        <w:ind w:left="0"/>
        <w:jc w:val="center"/>
        <w:rPr>
          <w:rFonts w:ascii="Arial" w:hAnsi="Arial" w:cs="Arial"/>
          <w:b/>
          <w:bCs/>
          <w:color w:val="000000"/>
          <w:sz w:val="28"/>
          <w:szCs w:val="28"/>
        </w:rPr>
      </w:pPr>
    </w:p>
    <w:p w:rsidR="009A1537" w:rsidRDefault="009A1537" w:rsidP="009A1537">
      <w:pPr>
        <w:ind w:left="360"/>
        <w:rPr>
          <w:rFonts w:ascii="Times New Roman" w:hAnsi="Times New Roman"/>
          <w:sz w:val="24"/>
          <w:szCs w:val="24"/>
        </w:rPr>
      </w:pPr>
    </w:p>
    <w:p w:rsidR="009A1537" w:rsidRPr="002138E5" w:rsidRDefault="009A1537" w:rsidP="009A1537">
      <w:pPr>
        <w:pStyle w:val="31"/>
        <w:overflowPunct w:val="0"/>
        <w:autoSpaceDE w:val="0"/>
        <w:autoSpaceDN w:val="0"/>
        <w:adjustRightInd w:val="0"/>
        <w:spacing w:after="0"/>
        <w:ind w:left="0" w:firstLine="540"/>
        <w:jc w:val="both"/>
        <w:rPr>
          <w:color w:val="000000"/>
          <w:sz w:val="24"/>
          <w:szCs w:val="24"/>
        </w:rPr>
      </w:pPr>
    </w:p>
    <w:p w:rsidR="009A1537" w:rsidRPr="002138E5" w:rsidRDefault="009A1537" w:rsidP="009A1537">
      <w:pPr>
        <w:pStyle w:val="31"/>
        <w:overflowPunct w:val="0"/>
        <w:autoSpaceDE w:val="0"/>
        <w:autoSpaceDN w:val="0"/>
        <w:adjustRightInd w:val="0"/>
        <w:spacing w:after="0"/>
        <w:ind w:left="0" w:firstLine="540"/>
        <w:jc w:val="both"/>
        <w:rPr>
          <w:color w:val="000000"/>
          <w:sz w:val="24"/>
          <w:szCs w:val="24"/>
        </w:rPr>
      </w:pPr>
    </w:p>
    <w:p w:rsidR="009A1537" w:rsidRPr="002138E5" w:rsidRDefault="009A1537" w:rsidP="009A1537">
      <w:pPr>
        <w:pStyle w:val="31"/>
        <w:overflowPunct w:val="0"/>
        <w:autoSpaceDE w:val="0"/>
        <w:autoSpaceDN w:val="0"/>
        <w:adjustRightInd w:val="0"/>
        <w:spacing w:after="0"/>
        <w:ind w:left="0" w:firstLine="540"/>
        <w:jc w:val="both"/>
        <w:rPr>
          <w:color w:val="000000"/>
          <w:sz w:val="24"/>
          <w:szCs w:val="24"/>
        </w:rPr>
      </w:pPr>
    </w:p>
    <w:p w:rsidR="009A1537" w:rsidRPr="002138E5"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Pr="002138E5" w:rsidRDefault="009A1537" w:rsidP="009A1537">
      <w:pPr>
        <w:pStyle w:val="31"/>
        <w:overflowPunct w:val="0"/>
        <w:autoSpaceDE w:val="0"/>
        <w:autoSpaceDN w:val="0"/>
        <w:adjustRightInd w:val="0"/>
        <w:spacing w:after="0"/>
        <w:ind w:left="0" w:firstLine="540"/>
        <w:jc w:val="both"/>
        <w:rPr>
          <w:color w:val="000000"/>
          <w:sz w:val="24"/>
          <w:szCs w:val="24"/>
        </w:rPr>
      </w:pPr>
    </w:p>
    <w:p w:rsidR="009A1537" w:rsidRPr="002138E5"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jc w:val="center"/>
        <w:rPr>
          <w:rFonts w:ascii="Times New Roman" w:hAnsi="Times New Roman"/>
          <w:b/>
          <w:sz w:val="24"/>
          <w:szCs w:val="24"/>
        </w:rPr>
      </w:pPr>
      <w:r w:rsidRPr="009311B0">
        <w:rPr>
          <w:rFonts w:ascii="Times New Roman" w:hAnsi="Times New Roman"/>
          <w:b/>
          <w:sz w:val="24"/>
          <w:szCs w:val="24"/>
        </w:rPr>
        <w:t>Заключение</w:t>
      </w:r>
    </w:p>
    <w:p w:rsidR="009A1537" w:rsidRPr="00D0563C" w:rsidRDefault="009A1537" w:rsidP="009A1537">
      <w:pPr>
        <w:pStyle w:val="ConsNormal"/>
        <w:widowControl/>
        <w:spacing w:line="360" w:lineRule="auto"/>
        <w:ind w:right="0" w:firstLine="851"/>
        <w:jc w:val="both"/>
        <w:rPr>
          <w:rFonts w:ascii="Times New Roman" w:hAnsi="Times New Roman" w:cs="Times New Roman"/>
        </w:rPr>
      </w:pPr>
      <w:r w:rsidRPr="00D0563C">
        <w:rPr>
          <w:rFonts w:ascii="Times New Roman" w:hAnsi="Times New Roman" w:cs="Times New Roman"/>
        </w:rPr>
        <w:t>Одним из наиболее сложных и объемных участков бухгалтерского учета и, следовательно, аудита является учет материально-производственных запасов.</w:t>
      </w:r>
    </w:p>
    <w:p w:rsidR="009A1537" w:rsidRPr="00D0563C" w:rsidRDefault="009A1537" w:rsidP="009A1537">
      <w:pPr>
        <w:pStyle w:val="ConsNormal"/>
        <w:widowControl/>
        <w:spacing w:line="360" w:lineRule="auto"/>
        <w:ind w:right="0" w:firstLine="851"/>
        <w:jc w:val="both"/>
        <w:rPr>
          <w:rFonts w:ascii="Times New Roman" w:hAnsi="Times New Roman" w:cs="Times New Roman"/>
        </w:rPr>
      </w:pPr>
      <w:r w:rsidRPr="00D0563C">
        <w:rPr>
          <w:rFonts w:ascii="Times New Roman" w:hAnsi="Times New Roman" w:cs="Times New Roman"/>
        </w:rPr>
        <w:t>23 апреля 2004 года Минфином России были утверждены Методические рекомендации по сбору аудиторских доказательств достоверности показателей материально-производственных запасов в бухгалтерской отчетности.</w:t>
      </w:r>
    </w:p>
    <w:p w:rsidR="009A1537" w:rsidRPr="00D0563C" w:rsidRDefault="009A1537" w:rsidP="009A1537">
      <w:pPr>
        <w:pStyle w:val="ConsNormal"/>
        <w:widowControl/>
        <w:spacing w:line="360" w:lineRule="auto"/>
        <w:ind w:right="0" w:firstLine="851"/>
        <w:jc w:val="both"/>
        <w:rPr>
          <w:rFonts w:ascii="Times New Roman" w:hAnsi="Times New Roman" w:cs="Times New Roman"/>
        </w:rPr>
      </w:pPr>
      <w:r w:rsidRPr="00D0563C">
        <w:rPr>
          <w:rFonts w:ascii="Times New Roman" w:hAnsi="Times New Roman" w:cs="Times New Roman"/>
        </w:rPr>
        <w:t>Правило (стандарт) аудиторской деятельности «Изучение и оценка систем бухгалтерского учета и внутреннего контроля в ходе аудита», одобренное Комиссией по аудиторской деятельности при Президенте Российской Федерации, предписывает аудитору изучить и оценить системы бухгалтерского учета и внутреннего контроля проверяемой организации.</w:t>
      </w:r>
    </w:p>
    <w:p w:rsidR="009A1537" w:rsidRPr="00D0563C" w:rsidRDefault="009A1537" w:rsidP="009A1537">
      <w:pPr>
        <w:pStyle w:val="ConsNormal"/>
        <w:widowControl/>
        <w:spacing w:line="360" w:lineRule="auto"/>
        <w:ind w:right="0" w:firstLine="851"/>
        <w:jc w:val="both"/>
        <w:rPr>
          <w:rFonts w:ascii="Times New Roman" w:hAnsi="Times New Roman" w:cs="Times New Roman"/>
        </w:rPr>
      </w:pPr>
      <w:r w:rsidRPr="00D0563C">
        <w:rPr>
          <w:rFonts w:ascii="Times New Roman" w:hAnsi="Times New Roman" w:cs="Times New Roman"/>
        </w:rPr>
        <w:t>Изучение этих систем происходит, как правило, путем визуального ознакомления с документами и опросов персонала, принимающего участие в обеспечении функционирования системы бухгалтерского учета, применяемой проверяемым экономическим субъектом. Ознакомиться со всей совокупностью документооборота крупного предприятия невозможно. Обычно применяют выборочную проверку, при этом главное внимание уделяют системе внутреннего контроля. Чем лучше организована система внутреннего контроля, тем меньше может быть риск необнаружения ошибок при выборочной проверке, тем меньше времени потратит аудитор на качественное выполнение своей работы. Однако, если проверяемая организация не имеет обособленного отдела внутреннего контроля, то зачастую рядовые работники бухгалтерии не имеют четкого представления о существующем контроле.</w:t>
      </w:r>
    </w:p>
    <w:p w:rsidR="009A1537" w:rsidRPr="00D0563C" w:rsidRDefault="009A1537" w:rsidP="009A1537">
      <w:pPr>
        <w:rPr>
          <w:rFonts w:ascii="Times New Roman" w:hAnsi="Times New Roman"/>
          <w:sz w:val="24"/>
          <w:szCs w:val="24"/>
        </w:rPr>
      </w:pPr>
      <w:r w:rsidRPr="00D0563C">
        <w:rPr>
          <w:rFonts w:ascii="Times New Roman" w:hAnsi="Times New Roman"/>
          <w:sz w:val="24"/>
          <w:szCs w:val="24"/>
        </w:rPr>
        <w:t>В данной курсовой работе был рассмотрен аудит материально-производственных запасов.</w:t>
      </w:r>
    </w:p>
    <w:p w:rsidR="009A1537" w:rsidRPr="00D0563C" w:rsidRDefault="009A1537" w:rsidP="009A1537">
      <w:pPr>
        <w:rPr>
          <w:rFonts w:ascii="Times New Roman" w:hAnsi="Times New Roman"/>
          <w:sz w:val="24"/>
          <w:szCs w:val="24"/>
        </w:rPr>
      </w:pPr>
      <w:r w:rsidRPr="00D0563C">
        <w:rPr>
          <w:rFonts w:ascii="Times New Roman" w:hAnsi="Times New Roman"/>
          <w:sz w:val="24"/>
          <w:szCs w:val="24"/>
        </w:rPr>
        <w:t>Были решены ряд задач таких как:</w:t>
      </w:r>
    </w:p>
    <w:p w:rsidR="009A1537" w:rsidRPr="00D0563C" w:rsidRDefault="009A1537" w:rsidP="009A1537">
      <w:pPr>
        <w:rPr>
          <w:rFonts w:ascii="Times New Roman" w:hAnsi="Times New Roman"/>
          <w:sz w:val="24"/>
          <w:szCs w:val="24"/>
        </w:rPr>
      </w:pPr>
      <w:r w:rsidRPr="00D0563C">
        <w:rPr>
          <w:rFonts w:ascii="Times New Roman" w:hAnsi="Times New Roman"/>
          <w:sz w:val="24"/>
          <w:szCs w:val="24"/>
        </w:rPr>
        <w:t>1.выявлена основная цель проведения аудита материально-производственных запасов;</w:t>
      </w:r>
    </w:p>
    <w:p w:rsidR="009A1537" w:rsidRPr="00D0563C" w:rsidRDefault="009A1537" w:rsidP="009A1537">
      <w:pPr>
        <w:rPr>
          <w:rFonts w:ascii="Times New Roman" w:hAnsi="Times New Roman"/>
          <w:sz w:val="24"/>
          <w:szCs w:val="24"/>
        </w:rPr>
      </w:pPr>
      <w:r w:rsidRPr="00D0563C">
        <w:rPr>
          <w:rFonts w:ascii="Times New Roman" w:hAnsi="Times New Roman"/>
          <w:sz w:val="24"/>
          <w:szCs w:val="24"/>
        </w:rPr>
        <w:t>2.составлен план и программа проверки на основе предприятия ООО «Алтайпрофиль»;</w:t>
      </w:r>
    </w:p>
    <w:p w:rsidR="009A1537" w:rsidRPr="00D0563C" w:rsidRDefault="009A1537" w:rsidP="009A1537">
      <w:pPr>
        <w:rPr>
          <w:rFonts w:ascii="Times New Roman" w:hAnsi="Times New Roman"/>
          <w:sz w:val="24"/>
          <w:szCs w:val="24"/>
        </w:rPr>
      </w:pPr>
      <w:r w:rsidRPr="00D0563C">
        <w:rPr>
          <w:rFonts w:ascii="Times New Roman" w:hAnsi="Times New Roman"/>
          <w:sz w:val="24"/>
          <w:szCs w:val="24"/>
        </w:rPr>
        <w:t>3. определена методика проверки на участке материально-производственных запасов;</w:t>
      </w:r>
    </w:p>
    <w:p w:rsidR="009A1537" w:rsidRPr="00D0563C" w:rsidRDefault="009A1537" w:rsidP="009A1537">
      <w:pPr>
        <w:rPr>
          <w:rFonts w:ascii="Times New Roman" w:hAnsi="Times New Roman"/>
          <w:sz w:val="24"/>
          <w:szCs w:val="24"/>
        </w:rPr>
      </w:pPr>
      <w:r w:rsidRPr="00D0563C">
        <w:rPr>
          <w:rFonts w:ascii="Times New Roman" w:hAnsi="Times New Roman"/>
          <w:sz w:val="24"/>
          <w:szCs w:val="24"/>
        </w:rPr>
        <w:t>4.также составлен вопросник аудитора и выявлены типичные ошибки, которые обычно совершаются на предприятии.</w:t>
      </w:r>
    </w:p>
    <w:p w:rsidR="009A1537" w:rsidRPr="00D0563C" w:rsidRDefault="009A1537" w:rsidP="009A1537">
      <w:pPr>
        <w:pStyle w:val="ConsNormal"/>
        <w:widowControl/>
        <w:spacing w:line="360" w:lineRule="auto"/>
        <w:ind w:right="0" w:firstLine="851"/>
        <w:jc w:val="both"/>
        <w:rPr>
          <w:rFonts w:ascii="Times New Roman" w:hAnsi="Times New Roman" w:cs="Times New Roman"/>
        </w:rPr>
      </w:pPr>
      <w:r>
        <w:rPr>
          <w:rFonts w:ascii="Times New Roman" w:hAnsi="Times New Roman" w:cs="Times New Roman"/>
        </w:rPr>
        <w:t>И для того, чтобы проводить аудит материально-производственных запасов а</w:t>
      </w:r>
      <w:r w:rsidRPr="00D0563C">
        <w:rPr>
          <w:rFonts w:ascii="Times New Roman" w:hAnsi="Times New Roman" w:cs="Times New Roman"/>
        </w:rPr>
        <w:t>удитор должен обладать достаточными знаниями, умениями и навыками в бухгалтерском учете, в налоговом учете, ори</w:t>
      </w:r>
      <w:r>
        <w:rPr>
          <w:rFonts w:ascii="Times New Roman" w:hAnsi="Times New Roman" w:cs="Times New Roman"/>
        </w:rPr>
        <w:t>ентироваться в законодательстве.</w:t>
      </w:r>
      <w:r w:rsidRPr="00D0563C">
        <w:rPr>
          <w:rFonts w:ascii="Times New Roman" w:hAnsi="Times New Roman" w:cs="Times New Roman"/>
        </w:rPr>
        <w:t xml:space="preserve"> Разработав схемы для всех счетов бухгалтерского учета, представляется целесообразным создать на их основе компьютеризированную систему, используя которую, аудитор сможет значительно сократить время проверки и увеличить ее качество. </w:t>
      </w:r>
    </w:p>
    <w:p w:rsidR="009A1537" w:rsidRPr="00D0563C" w:rsidRDefault="009A1537" w:rsidP="009A1537">
      <w:pPr>
        <w:ind w:left="360"/>
        <w:jc w:val="center"/>
        <w:rPr>
          <w:rFonts w:ascii="Times New Roman" w:hAnsi="Times New Roman"/>
          <w:b/>
          <w:sz w:val="24"/>
          <w:szCs w:val="24"/>
        </w:rPr>
      </w:pPr>
      <w:r w:rsidRPr="00D0563C">
        <w:rPr>
          <w:rFonts w:ascii="Times New Roman" w:hAnsi="Times New Roman"/>
          <w:sz w:val="24"/>
          <w:szCs w:val="24"/>
        </w:rPr>
        <w:br w:type="page"/>
      </w:r>
      <w:r w:rsidRPr="00D0563C">
        <w:rPr>
          <w:rFonts w:ascii="Times New Roman" w:hAnsi="Times New Roman"/>
          <w:b/>
          <w:sz w:val="24"/>
          <w:szCs w:val="24"/>
        </w:rPr>
        <w:t xml:space="preserve">Список </w:t>
      </w:r>
      <w:r>
        <w:rPr>
          <w:rFonts w:ascii="Times New Roman" w:hAnsi="Times New Roman"/>
          <w:b/>
          <w:sz w:val="24"/>
          <w:szCs w:val="24"/>
        </w:rPr>
        <w:t xml:space="preserve"> использованной литературы</w:t>
      </w:r>
    </w:p>
    <w:p w:rsidR="009A1537" w:rsidRPr="00D0563C" w:rsidRDefault="009A1537" w:rsidP="009A1537">
      <w:pPr>
        <w:rPr>
          <w:rFonts w:ascii="Times New Roman" w:hAnsi="Times New Roman"/>
          <w:sz w:val="24"/>
          <w:szCs w:val="24"/>
        </w:rPr>
      </w:pPr>
      <w:r w:rsidRPr="00D0563C">
        <w:rPr>
          <w:rFonts w:ascii="Times New Roman" w:hAnsi="Times New Roman"/>
          <w:sz w:val="24"/>
          <w:szCs w:val="24"/>
        </w:rPr>
        <w:t>1.Федеральный закон от 30.12.2008 года № 307 ФЗ «Об аудиторской деятельности»//Российская газета.2008 г.</w:t>
      </w:r>
    </w:p>
    <w:p w:rsidR="009A1537" w:rsidRPr="00D0563C" w:rsidRDefault="009A1537" w:rsidP="009A1537">
      <w:pPr>
        <w:rPr>
          <w:rFonts w:ascii="Times New Roman" w:hAnsi="Times New Roman"/>
          <w:sz w:val="24"/>
          <w:szCs w:val="24"/>
        </w:rPr>
      </w:pPr>
      <w:r w:rsidRPr="00D0563C">
        <w:rPr>
          <w:rFonts w:ascii="Times New Roman" w:hAnsi="Times New Roman"/>
          <w:sz w:val="24"/>
          <w:szCs w:val="24"/>
        </w:rPr>
        <w:t xml:space="preserve">2.Положение по ведению бухгалтерского учета и бухгалтерской отчетности в Российской </w:t>
      </w:r>
    </w:p>
    <w:p w:rsidR="009A1537" w:rsidRPr="00D0563C" w:rsidRDefault="009A1537" w:rsidP="009A1537">
      <w:pPr>
        <w:rPr>
          <w:rFonts w:ascii="Times New Roman" w:hAnsi="Times New Roman"/>
          <w:sz w:val="24"/>
          <w:szCs w:val="24"/>
        </w:rPr>
      </w:pPr>
      <w:r w:rsidRPr="00D0563C">
        <w:rPr>
          <w:rFonts w:ascii="Times New Roman" w:hAnsi="Times New Roman"/>
          <w:sz w:val="24"/>
          <w:szCs w:val="24"/>
        </w:rPr>
        <w:t>Федерации</w:t>
      </w:r>
      <w:r>
        <w:rPr>
          <w:rFonts w:ascii="Times New Roman" w:hAnsi="Times New Roman"/>
          <w:sz w:val="24"/>
          <w:szCs w:val="24"/>
        </w:rPr>
        <w:t xml:space="preserve"> </w:t>
      </w:r>
      <w:r w:rsidRPr="00D0563C">
        <w:rPr>
          <w:rFonts w:ascii="Times New Roman" w:hAnsi="Times New Roman"/>
          <w:sz w:val="24"/>
          <w:szCs w:val="24"/>
        </w:rPr>
        <w:t>(Приказ Минфина РФ № 34 н от 28 июля 1998 года)</w:t>
      </w:r>
    </w:p>
    <w:p w:rsidR="009A1537" w:rsidRPr="00D0563C" w:rsidRDefault="009A1537" w:rsidP="009A1537">
      <w:pPr>
        <w:rPr>
          <w:rFonts w:ascii="Times New Roman" w:hAnsi="Times New Roman"/>
          <w:sz w:val="24"/>
          <w:szCs w:val="24"/>
        </w:rPr>
      </w:pPr>
      <w:r w:rsidRPr="00D0563C">
        <w:rPr>
          <w:rFonts w:ascii="Times New Roman" w:hAnsi="Times New Roman"/>
          <w:sz w:val="24"/>
          <w:szCs w:val="24"/>
        </w:rPr>
        <w:t>3.Налоговый кодекс РФ (ч.1 и ч.2).</w:t>
      </w:r>
    </w:p>
    <w:p w:rsidR="009A1537" w:rsidRPr="00D0563C" w:rsidRDefault="009A1537" w:rsidP="009A1537">
      <w:pPr>
        <w:rPr>
          <w:rFonts w:ascii="Times New Roman" w:hAnsi="Times New Roman"/>
          <w:sz w:val="24"/>
          <w:szCs w:val="24"/>
        </w:rPr>
      </w:pPr>
      <w:r w:rsidRPr="00D0563C">
        <w:rPr>
          <w:rFonts w:ascii="Times New Roman" w:hAnsi="Times New Roman"/>
          <w:sz w:val="24"/>
          <w:szCs w:val="24"/>
        </w:rPr>
        <w:t xml:space="preserve">4.Положение по бухгалтерскому учету </w:t>
      </w:r>
    </w:p>
    <w:p w:rsidR="009A1537" w:rsidRPr="00D0563C" w:rsidRDefault="009A1537" w:rsidP="009A1537">
      <w:pPr>
        <w:rPr>
          <w:rFonts w:ascii="Times New Roman" w:hAnsi="Times New Roman"/>
          <w:sz w:val="24"/>
          <w:szCs w:val="24"/>
        </w:rPr>
      </w:pPr>
      <w:r>
        <w:rPr>
          <w:rFonts w:ascii="Times New Roman" w:hAnsi="Times New Roman"/>
          <w:sz w:val="24"/>
          <w:szCs w:val="24"/>
        </w:rPr>
        <w:t>5</w:t>
      </w:r>
      <w:r w:rsidRPr="00D0563C">
        <w:rPr>
          <w:rFonts w:ascii="Times New Roman" w:hAnsi="Times New Roman"/>
          <w:sz w:val="24"/>
          <w:szCs w:val="24"/>
        </w:rPr>
        <w:t>.Методические указания по бухгалтерскому учету материально-производственных запасов (утверждены Приказом МФ РФ № 119н от 28 декабря 2001 года).</w:t>
      </w:r>
    </w:p>
    <w:p w:rsidR="009A1537" w:rsidRPr="00D0563C" w:rsidRDefault="009A1537" w:rsidP="009A1537">
      <w:pPr>
        <w:rPr>
          <w:rFonts w:ascii="Times New Roman" w:hAnsi="Times New Roman"/>
          <w:sz w:val="24"/>
          <w:szCs w:val="24"/>
        </w:rPr>
      </w:pPr>
      <w:r>
        <w:rPr>
          <w:rFonts w:ascii="Times New Roman" w:hAnsi="Times New Roman"/>
          <w:sz w:val="24"/>
          <w:szCs w:val="24"/>
        </w:rPr>
        <w:t>6</w:t>
      </w:r>
      <w:r w:rsidRPr="00D0563C">
        <w:rPr>
          <w:rFonts w:ascii="Times New Roman" w:hAnsi="Times New Roman"/>
          <w:sz w:val="24"/>
          <w:szCs w:val="24"/>
        </w:rPr>
        <w:t>.Положение по бухгалтерскому учету «Учет активов и обязательств организации, стоимость которых выражена в иностранной валюте» (ПБУ 3/2006).</w:t>
      </w:r>
    </w:p>
    <w:p w:rsidR="009A1537" w:rsidRPr="00D0563C" w:rsidRDefault="009A1537" w:rsidP="009A1537">
      <w:pPr>
        <w:rPr>
          <w:rFonts w:ascii="Times New Roman" w:hAnsi="Times New Roman"/>
          <w:sz w:val="24"/>
          <w:szCs w:val="24"/>
        </w:rPr>
      </w:pPr>
      <w:r>
        <w:rPr>
          <w:rFonts w:ascii="Times New Roman" w:hAnsi="Times New Roman"/>
          <w:sz w:val="24"/>
          <w:szCs w:val="24"/>
        </w:rPr>
        <w:t>7</w:t>
      </w:r>
      <w:r w:rsidRPr="00D0563C">
        <w:rPr>
          <w:rFonts w:ascii="Times New Roman" w:hAnsi="Times New Roman"/>
          <w:sz w:val="24"/>
          <w:szCs w:val="24"/>
        </w:rPr>
        <w:t>.План счетов бухгалтерского учета и Инструкция по его применению (Приказ Минфина РФ 94-н) от 31 ноября 2000 года).</w:t>
      </w:r>
    </w:p>
    <w:p w:rsidR="009A1537" w:rsidRPr="00D0563C" w:rsidRDefault="009A1537" w:rsidP="009A1537">
      <w:pPr>
        <w:rPr>
          <w:rFonts w:ascii="Times New Roman" w:hAnsi="Times New Roman"/>
          <w:sz w:val="24"/>
          <w:szCs w:val="24"/>
        </w:rPr>
      </w:pPr>
      <w:r>
        <w:rPr>
          <w:rFonts w:ascii="Times New Roman" w:hAnsi="Times New Roman"/>
          <w:sz w:val="24"/>
          <w:szCs w:val="24"/>
        </w:rPr>
        <w:t>8</w:t>
      </w:r>
      <w:r w:rsidRPr="00D0563C">
        <w:rPr>
          <w:rFonts w:ascii="Times New Roman" w:hAnsi="Times New Roman"/>
          <w:sz w:val="24"/>
          <w:szCs w:val="24"/>
        </w:rPr>
        <w:t>.Методические указания по инвентаризации имущества и финансовых обязательств</w:t>
      </w:r>
      <w:r>
        <w:rPr>
          <w:rFonts w:ascii="Times New Roman" w:hAnsi="Times New Roman"/>
          <w:sz w:val="24"/>
          <w:szCs w:val="24"/>
        </w:rPr>
        <w:t xml:space="preserve"> </w:t>
      </w:r>
      <w:r w:rsidRPr="00D0563C">
        <w:rPr>
          <w:rFonts w:ascii="Times New Roman" w:hAnsi="Times New Roman"/>
          <w:sz w:val="24"/>
          <w:szCs w:val="24"/>
        </w:rPr>
        <w:t>(Приказ Минфина РФ № 49 от 13 июня 1995 года).</w:t>
      </w:r>
    </w:p>
    <w:p w:rsidR="009A1537" w:rsidRPr="00D0563C" w:rsidRDefault="009A1537" w:rsidP="009A1537">
      <w:pPr>
        <w:rPr>
          <w:rFonts w:ascii="Times New Roman" w:hAnsi="Times New Roman"/>
          <w:sz w:val="24"/>
          <w:szCs w:val="24"/>
        </w:rPr>
      </w:pPr>
      <w:r>
        <w:rPr>
          <w:rFonts w:ascii="Times New Roman" w:hAnsi="Times New Roman"/>
          <w:sz w:val="24"/>
          <w:szCs w:val="24"/>
        </w:rPr>
        <w:t>9</w:t>
      </w:r>
      <w:r w:rsidRPr="00D0563C">
        <w:rPr>
          <w:rFonts w:ascii="Times New Roman" w:hAnsi="Times New Roman"/>
          <w:sz w:val="24"/>
          <w:szCs w:val="24"/>
        </w:rPr>
        <w:t>.Аудит: учебник для вузов /Под редакцией  проф.В.И. Подольского,4-е издание., перераб. и доп.-М.:ЮНИТИ-ДАНА,2009-744 с.</w:t>
      </w:r>
    </w:p>
    <w:p w:rsidR="009A1537" w:rsidRPr="00D0563C" w:rsidRDefault="009A1537" w:rsidP="009A1537">
      <w:pPr>
        <w:rPr>
          <w:rFonts w:ascii="Times New Roman" w:hAnsi="Times New Roman"/>
          <w:sz w:val="24"/>
          <w:szCs w:val="24"/>
        </w:rPr>
      </w:pPr>
      <w:r>
        <w:rPr>
          <w:rFonts w:ascii="Times New Roman" w:hAnsi="Times New Roman"/>
          <w:sz w:val="24"/>
          <w:szCs w:val="24"/>
        </w:rPr>
        <w:t>10</w:t>
      </w:r>
      <w:r w:rsidRPr="00D0563C">
        <w:rPr>
          <w:rFonts w:ascii="Times New Roman" w:hAnsi="Times New Roman"/>
          <w:sz w:val="24"/>
          <w:szCs w:val="24"/>
        </w:rPr>
        <w:t>. Сборник задач по аудиту: учебное пособие / И.П.Василевич, Е.И.Ширкина,2-е издание., перераб. и доп. - М.:Финансы и статистика,   2004.-312 с.</w:t>
      </w:r>
    </w:p>
    <w:p w:rsidR="009A1537" w:rsidRPr="00D0563C" w:rsidRDefault="009A1537" w:rsidP="009A1537">
      <w:pPr>
        <w:rPr>
          <w:rFonts w:ascii="Times New Roman" w:hAnsi="Times New Roman"/>
          <w:sz w:val="24"/>
          <w:szCs w:val="24"/>
        </w:rPr>
      </w:pPr>
      <w:r>
        <w:rPr>
          <w:rFonts w:ascii="Times New Roman" w:hAnsi="Times New Roman"/>
          <w:sz w:val="24"/>
          <w:szCs w:val="24"/>
        </w:rPr>
        <w:t>11</w:t>
      </w:r>
      <w:r w:rsidRPr="00D0563C">
        <w:rPr>
          <w:rFonts w:ascii="Times New Roman" w:hAnsi="Times New Roman"/>
          <w:sz w:val="24"/>
          <w:szCs w:val="24"/>
        </w:rPr>
        <w:t>.сайт Интернета:</w:t>
      </w:r>
      <w:r w:rsidRPr="00D0563C">
        <w:rPr>
          <w:rFonts w:ascii="Times New Roman" w:hAnsi="Times New Roman"/>
          <w:sz w:val="24"/>
          <w:szCs w:val="24"/>
          <w:lang w:val="en-US"/>
        </w:rPr>
        <w:t>www</w:t>
      </w:r>
      <w:r w:rsidRPr="00D0563C">
        <w:rPr>
          <w:rFonts w:ascii="Times New Roman" w:hAnsi="Times New Roman"/>
          <w:sz w:val="24"/>
          <w:szCs w:val="24"/>
        </w:rPr>
        <w:t>.</w:t>
      </w:r>
      <w:r w:rsidRPr="00D0563C">
        <w:rPr>
          <w:rFonts w:ascii="Times New Roman" w:hAnsi="Times New Roman"/>
          <w:sz w:val="24"/>
          <w:szCs w:val="24"/>
          <w:lang w:val="en-US"/>
        </w:rPr>
        <w:t>audit</w:t>
      </w:r>
      <w:r w:rsidRPr="00D0563C">
        <w:rPr>
          <w:rFonts w:ascii="Times New Roman" w:hAnsi="Times New Roman"/>
          <w:sz w:val="24"/>
          <w:szCs w:val="24"/>
        </w:rPr>
        <w:t>.</w:t>
      </w:r>
      <w:r w:rsidRPr="00D0563C">
        <w:rPr>
          <w:rFonts w:ascii="Times New Roman" w:hAnsi="Times New Roman"/>
          <w:sz w:val="24"/>
          <w:szCs w:val="24"/>
          <w:lang w:val="en-US"/>
        </w:rPr>
        <w:t>ru</w:t>
      </w:r>
    </w:p>
    <w:p w:rsidR="009A1537" w:rsidRPr="00D0563C" w:rsidRDefault="009A1537" w:rsidP="009A1537">
      <w:pPr>
        <w:rPr>
          <w:rFonts w:ascii="Times New Roman" w:hAnsi="Times New Roman"/>
          <w:sz w:val="24"/>
          <w:szCs w:val="24"/>
        </w:rPr>
      </w:pPr>
    </w:p>
    <w:p w:rsidR="009A1537" w:rsidRPr="00D0563C" w:rsidRDefault="009A1537" w:rsidP="009A1537">
      <w:pPr>
        <w:rPr>
          <w:rFonts w:ascii="Times New Roman" w:hAnsi="Times New Roman"/>
          <w:sz w:val="24"/>
          <w:szCs w:val="24"/>
        </w:rPr>
      </w:pPr>
    </w:p>
    <w:p w:rsidR="009A1537" w:rsidRPr="00D0563C" w:rsidRDefault="009A1537" w:rsidP="009A1537">
      <w:pPr>
        <w:ind w:left="360"/>
        <w:jc w:val="center"/>
        <w:rPr>
          <w:rFonts w:ascii="Times New Roman" w:hAnsi="Times New Roman"/>
          <w:sz w:val="24"/>
          <w:szCs w:val="24"/>
        </w:rPr>
      </w:pPr>
    </w:p>
    <w:p w:rsidR="009A1537" w:rsidRPr="00D0563C" w:rsidRDefault="009A1537" w:rsidP="009A1537">
      <w:pPr>
        <w:ind w:left="360"/>
        <w:rPr>
          <w:rFonts w:ascii="Times New Roman" w:hAnsi="Times New Roman"/>
          <w:sz w:val="24"/>
          <w:szCs w:val="24"/>
        </w:rPr>
      </w:pPr>
    </w:p>
    <w:p w:rsidR="009A1537" w:rsidRPr="00D0563C"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jc w:val="center"/>
        <w:rPr>
          <w:rFonts w:ascii="Times New Roman" w:hAnsi="Times New Roman"/>
          <w:b/>
          <w:i/>
          <w:sz w:val="24"/>
          <w:szCs w:val="24"/>
        </w:rPr>
      </w:pPr>
      <w:r w:rsidRPr="00F83246">
        <w:rPr>
          <w:rFonts w:ascii="Times New Roman" w:hAnsi="Times New Roman"/>
          <w:b/>
          <w:i/>
          <w:sz w:val="24"/>
          <w:szCs w:val="24"/>
        </w:rPr>
        <w:t>Практический аудит</w:t>
      </w:r>
    </w:p>
    <w:p w:rsidR="009A1537" w:rsidRDefault="009A1537" w:rsidP="009A1537">
      <w:pPr>
        <w:ind w:left="360"/>
        <w:jc w:val="center"/>
        <w:rPr>
          <w:rFonts w:ascii="Times New Roman" w:hAnsi="Times New Roman"/>
          <w:b/>
          <w:i/>
          <w:sz w:val="24"/>
          <w:szCs w:val="24"/>
        </w:rPr>
      </w:pPr>
      <w:r>
        <w:rPr>
          <w:rFonts w:ascii="Times New Roman" w:hAnsi="Times New Roman"/>
          <w:b/>
          <w:i/>
          <w:sz w:val="24"/>
          <w:szCs w:val="24"/>
        </w:rPr>
        <w:t>По теме: «Аудит материально-производственных запасов»</w:t>
      </w:r>
    </w:p>
    <w:p w:rsidR="009A1537" w:rsidRDefault="009A1537" w:rsidP="009A1537">
      <w:pPr>
        <w:ind w:left="360"/>
        <w:rPr>
          <w:rFonts w:ascii="Times New Roman" w:hAnsi="Times New Roman"/>
          <w:b/>
          <w:i/>
          <w:sz w:val="24"/>
          <w:szCs w:val="24"/>
          <w:u w:val="single"/>
        </w:rPr>
      </w:pPr>
      <w:r w:rsidRPr="00F83246">
        <w:rPr>
          <w:rFonts w:ascii="Times New Roman" w:hAnsi="Times New Roman"/>
          <w:b/>
          <w:i/>
          <w:sz w:val="24"/>
          <w:szCs w:val="24"/>
          <w:u w:val="single"/>
        </w:rPr>
        <w:t>Задача № 1</w:t>
      </w:r>
      <w:r>
        <w:rPr>
          <w:rFonts w:ascii="Times New Roman" w:hAnsi="Times New Roman"/>
          <w:b/>
          <w:i/>
          <w:sz w:val="24"/>
          <w:szCs w:val="24"/>
          <w:u w:val="single"/>
        </w:rPr>
        <w:t xml:space="preserve"> (Аудит материалов)</w:t>
      </w:r>
    </w:p>
    <w:p w:rsidR="009A1537" w:rsidRDefault="009A1537" w:rsidP="009A1537">
      <w:pPr>
        <w:ind w:left="360"/>
        <w:rPr>
          <w:rFonts w:ascii="Times New Roman" w:hAnsi="Times New Roman"/>
          <w:sz w:val="24"/>
          <w:szCs w:val="24"/>
        </w:rPr>
      </w:pPr>
      <w:r>
        <w:rPr>
          <w:rFonts w:ascii="Times New Roman" w:hAnsi="Times New Roman"/>
          <w:sz w:val="24"/>
          <w:szCs w:val="24"/>
        </w:rPr>
        <w:t>Во время проведения инвентаризации на складе перед составлением годового отчета был составлен акт, в котором зафиксирован факт недостачи материалов на сумму 6185 руб., виновные найдены не были, причина недостачи не установлена. По акту, утвержденному руководителем, было принято решение списать недостачу товаров на убытки предприятия.</w:t>
      </w:r>
    </w:p>
    <w:p w:rsidR="009A1537" w:rsidRDefault="009A1537" w:rsidP="009A1537">
      <w:pPr>
        <w:ind w:left="360"/>
        <w:rPr>
          <w:rFonts w:ascii="Times New Roman" w:hAnsi="Times New Roman"/>
          <w:sz w:val="24"/>
          <w:szCs w:val="24"/>
        </w:rPr>
      </w:pPr>
      <w:r>
        <w:rPr>
          <w:rFonts w:ascii="Times New Roman" w:hAnsi="Times New Roman"/>
          <w:sz w:val="24"/>
          <w:szCs w:val="24"/>
        </w:rPr>
        <w:t>В бухгалтерском учете были сделаны следующие записи:</w:t>
      </w:r>
    </w:p>
    <w:p w:rsidR="009A1537" w:rsidRPr="008F655B" w:rsidRDefault="009A1537" w:rsidP="009A1537">
      <w:pPr>
        <w:ind w:left="360"/>
        <w:rPr>
          <w:rFonts w:ascii="Times New Roman" w:hAnsi="Times New Roman"/>
          <w:sz w:val="24"/>
          <w:szCs w:val="24"/>
        </w:rPr>
      </w:pPr>
      <w:r>
        <w:rPr>
          <w:rFonts w:ascii="Times New Roman" w:hAnsi="Times New Roman"/>
          <w:sz w:val="24"/>
          <w:szCs w:val="24"/>
        </w:rPr>
        <w:t>Д-т сч.73-2 К-т сч.10-6185 руб. на сумму недостачи материалов</w:t>
      </w:r>
      <w:r w:rsidRPr="00F83246">
        <w:rPr>
          <w:rFonts w:ascii="Times New Roman" w:hAnsi="Times New Roman"/>
          <w:sz w:val="24"/>
          <w:szCs w:val="24"/>
        </w:rPr>
        <w:t>;</w:t>
      </w:r>
    </w:p>
    <w:p w:rsidR="009A1537" w:rsidRPr="00F83246" w:rsidRDefault="009A1537" w:rsidP="009A1537">
      <w:pPr>
        <w:ind w:left="360"/>
        <w:rPr>
          <w:rFonts w:ascii="Times New Roman" w:hAnsi="Times New Roman"/>
          <w:sz w:val="24"/>
          <w:szCs w:val="24"/>
        </w:rPr>
      </w:pPr>
      <w:r>
        <w:rPr>
          <w:rFonts w:ascii="Times New Roman" w:hAnsi="Times New Roman"/>
          <w:sz w:val="24"/>
          <w:szCs w:val="24"/>
        </w:rPr>
        <w:t>Д-т сч.94 К-т сч.73-2-6185 руб. списана сумма недостачи со счета расчетов с персоналом по недостачам материальных ценностей</w:t>
      </w:r>
      <w:r w:rsidRPr="00F83246">
        <w:rPr>
          <w:rFonts w:ascii="Times New Roman" w:hAnsi="Times New Roman"/>
          <w:sz w:val="24"/>
          <w:szCs w:val="24"/>
        </w:rPr>
        <w:t>;</w:t>
      </w:r>
    </w:p>
    <w:p w:rsidR="009A1537" w:rsidRDefault="009A1537" w:rsidP="009A1537">
      <w:pPr>
        <w:ind w:left="360"/>
        <w:rPr>
          <w:rFonts w:ascii="Times New Roman" w:hAnsi="Times New Roman"/>
          <w:sz w:val="24"/>
          <w:szCs w:val="24"/>
        </w:rPr>
      </w:pPr>
      <w:r>
        <w:rPr>
          <w:rFonts w:ascii="Times New Roman" w:hAnsi="Times New Roman"/>
          <w:sz w:val="24"/>
          <w:szCs w:val="24"/>
        </w:rPr>
        <w:t>Д-т сч.91-2 К-т сч.94-6185 руб. сумма недостачи списана на убытки предприятия.</w:t>
      </w:r>
    </w:p>
    <w:p w:rsidR="009A1537" w:rsidRDefault="009A1537" w:rsidP="009A1537">
      <w:pPr>
        <w:ind w:left="360"/>
        <w:rPr>
          <w:rFonts w:ascii="Times New Roman" w:hAnsi="Times New Roman"/>
          <w:sz w:val="24"/>
          <w:szCs w:val="24"/>
        </w:rPr>
      </w:pPr>
      <w:r>
        <w:rPr>
          <w:rFonts w:ascii="Times New Roman" w:hAnsi="Times New Roman"/>
          <w:sz w:val="24"/>
          <w:szCs w:val="24"/>
        </w:rPr>
        <w:t>Документы, подтверждающие факт отсутствия виновных, не представлены.</w:t>
      </w:r>
    </w:p>
    <w:p w:rsidR="009A1537" w:rsidRDefault="009A1537" w:rsidP="009A1537">
      <w:pPr>
        <w:ind w:left="360"/>
        <w:rPr>
          <w:rFonts w:ascii="Times New Roman" w:hAnsi="Times New Roman"/>
          <w:sz w:val="24"/>
          <w:szCs w:val="24"/>
        </w:rPr>
      </w:pPr>
      <w:r w:rsidRPr="00F83246">
        <w:rPr>
          <w:rFonts w:ascii="Times New Roman" w:hAnsi="Times New Roman"/>
          <w:b/>
          <w:sz w:val="24"/>
          <w:szCs w:val="24"/>
          <w:u w:val="single"/>
        </w:rPr>
        <w:t xml:space="preserve">Вопрос: </w:t>
      </w:r>
      <w:r>
        <w:rPr>
          <w:rFonts w:ascii="Times New Roman" w:hAnsi="Times New Roman"/>
          <w:sz w:val="24"/>
          <w:szCs w:val="24"/>
        </w:rPr>
        <w:t>Каковы выводы аудитора при анализе данной ситуации?</w:t>
      </w:r>
    </w:p>
    <w:p w:rsidR="009A1537" w:rsidRDefault="009A1537" w:rsidP="009A1537">
      <w:pPr>
        <w:ind w:left="360"/>
        <w:rPr>
          <w:rFonts w:ascii="Times New Roman" w:hAnsi="Times New Roman"/>
          <w:sz w:val="24"/>
          <w:szCs w:val="24"/>
        </w:rPr>
      </w:pPr>
      <w:r w:rsidRPr="00F83246">
        <w:rPr>
          <w:rFonts w:ascii="Times New Roman" w:hAnsi="Times New Roman"/>
          <w:b/>
          <w:sz w:val="24"/>
          <w:szCs w:val="24"/>
          <w:u w:val="single"/>
        </w:rPr>
        <w:t>Решение:</w:t>
      </w:r>
      <w:r>
        <w:rPr>
          <w:rFonts w:ascii="Times New Roman" w:hAnsi="Times New Roman"/>
          <w:b/>
          <w:sz w:val="24"/>
          <w:szCs w:val="24"/>
          <w:u w:val="single"/>
        </w:rPr>
        <w:t xml:space="preserve"> </w:t>
      </w:r>
      <w:r>
        <w:rPr>
          <w:rFonts w:ascii="Times New Roman" w:hAnsi="Times New Roman"/>
          <w:sz w:val="24"/>
          <w:szCs w:val="24"/>
        </w:rPr>
        <w:t>В данной ситуации результаты инвентаризации в учете следовало отразить следующим образом:</w:t>
      </w:r>
    </w:p>
    <w:p w:rsidR="009A1537" w:rsidRPr="00F83246" w:rsidRDefault="009A1537" w:rsidP="009A1537">
      <w:pPr>
        <w:ind w:left="360"/>
        <w:rPr>
          <w:rFonts w:ascii="Times New Roman" w:hAnsi="Times New Roman"/>
          <w:sz w:val="24"/>
          <w:szCs w:val="24"/>
        </w:rPr>
      </w:pPr>
      <w:r>
        <w:rPr>
          <w:rFonts w:ascii="Times New Roman" w:hAnsi="Times New Roman"/>
          <w:sz w:val="24"/>
          <w:szCs w:val="24"/>
        </w:rPr>
        <w:t>Д-т сч.94 К-т сч.10-6185-отражается недостача материалов на складе</w:t>
      </w:r>
      <w:r w:rsidRPr="00F83246">
        <w:rPr>
          <w:rFonts w:ascii="Times New Roman" w:hAnsi="Times New Roman"/>
          <w:sz w:val="24"/>
          <w:szCs w:val="24"/>
        </w:rPr>
        <w:t>;</w:t>
      </w:r>
    </w:p>
    <w:p w:rsidR="009A1537" w:rsidRDefault="009A1537" w:rsidP="009A1537">
      <w:pPr>
        <w:ind w:left="360"/>
        <w:rPr>
          <w:rFonts w:ascii="Times New Roman" w:hAnsi="Times New Roman"/>
          <w:sz w:val="24"/>
          <w:szCs w:val="24"/>
        </w:rPr>
      </w:pPr>
      <w:r>
        <w:rPr>
          <w:rFonts w:ascii="Times New Roman" w:hAnsi="Times New Roman"/>
          <w:sz w:val="24"/>
          <w:szCs w:val="24"/>
        </w:rPr>
        <w:t>Д-т сч.91-2 К-т сч.94-6185 руб. списана недостача на убытки.</w:t>
      </w:r>
    </w:p>
    <w:p w:rsidR="009A1537" w:rsidRDefault="009A1537" w:rsidP="009A1537">
      <w:pPr>
        <w:ind w:left="360"/>
        <w:rPr>
          <w:rFonts w:ascii="Times New Roman" w:hAnsi="Times New Roman"/>
          <w:sz w:val="24"/>
          <w:szCs w:val="24"/>
        </w:rPr>
      </w:pPr>
      <w:r>
        <w:rPr>
          <w:rFonts w:ascii="Times New Roman" w:hAnsi="Times New Roman"/>
          <w:sz w:val="24"/>
          <w:szCs w:val="24"/>
        </w:rPr>
        <w:t xml:space="preserve">Кроме того, НДС, уплаченный поставщикам и возмещенный из бюджета, должен быть восстановлен проводкой </w:t>
      </w:r>
    </w:p>
    <w:p w:rsidR="009A1537" w:rsidRDefault="009A1537" w:rsidP="009A1537">
      <w:pPr>
        <w:ind w:left="360"/>
        <w:rPr>
          <w:rFonts w:ascii="Times New Roman" w:hAnsi="Times New Roman"/>
          <w:sz w:val="24"/>
          <w:szCs w:val="24"/>
        </w:rPr>
      </w:pPr>
      <w:r>
        <w:rPr>
          <w:rFonts w:ascii="Times New Roman" w:hAnsi="Times New Roman"/>
          <w:sz w:val="24"/>
          <w:szCs w:val="24"/>
        </w:rPr>
        <w:t>Д-т сч.91-2 К-т 68-1031 руб.</w:t>
      </w:r>
    </w:p>
    <w:p w:rsidR="009A1537" w:rsidRDefault="009A1537" w:rsidP="009A1537">
      <w:pPr>
        <w:ind w:left="360"/>
        <w:rPr>
          <w:rFonts w:ascii="Times New Roman" w:hAnsi="Times New Roman"/>
          <w:b/>
          <w:i/>
          <w:sz w:val="24"/>
          <w:szCs w:val="24"/>
          <w:u w:val="single"/>
        </w:rPr>
      </w:pPr>
      <w:r w:rsidRPr="00F83246">
        <w:rPr>
          <w:rFonts w:ascii="Times New Roman" w:hAnsi="Times New Roman"/>
          <w:b/>
          <w:i/>
          <w:sz w:val="24"/>
          <w:szCs w:val="24"/>
          <w:u w:val="single"/>
        </w:rPr>
        <w:t>Задача № 2</w:t>
      </w:r>
      <w:r>
        <w:rPr>
          <w:rFonts w:ascii="Times New Roman" w:hAnsi="Times New Roman"/>
          <w:b/>
          <w:i/>
          <w:sz w:val="24"/>
          <w:szCs w:val="24"/>
          <w:u w:val="single"/>
        </w:rPr>
        <w:t xml:space="preserve"> (Аудит материалов)</w:t>
      </w:r>
    </w:p>
    <w:p w:rsidR="009A1537" w:rsidRDefault="009A1537" w:rsidP="009A1537">
      <w:pPr>
        <w:ind w:left="360"/>
        <w:rPr>
          <w:rFonts w:ascii="Times New Roman" w:hAnsi="Times New Roman"/>
          <w:sz w:val="24"/>
          <w:szCs w:val="24"/>
        </w:rPr>
      </w:pPr>
      <w:r w:rsidRPr="00F83246">
        <w:rPr>
          <w:rFonts w:ascii="Times New Roman" w:hAnsi="Times New Roman"/>
          <w:sz w:val="24"/>
          <w:szCs w:val="24"/>
        </w:rPr>
        <w:t xml:space="preserve">Из </w:t>
      </w:r>
      <w:r>
        <w:rPr>
          <w:rFonts w:ascii="Times New Roman" w:hAnsi="Times New Roman"/>
          <w:sz w:val="24"/>
          <w:szCs w:val="24"/>
        </w:rPr>
        <w:t>кассы организации выдано под отчет Сергееву Р.В. 550 руб. на хозяйственные нужды.</w:t>
      </w:r>
    </w:p>
    <w:p w:rsidR="009A1537" w:rsidRDefault="009A1537" w:rsidP="009A1537">
      <w:pPr>
        <w:ind w:left="360"/>
        <w:rPr>
          <w:rFonts w:ascii="Times New Roman" w:hAnsi="Times New Roman"/>
          <w:sz w:val="24"/>
          <w:szCs w:val="24"/>
        </w:rPr>
      </w:pPr>
      <w:r>
        <w:rPr>
          <w:rFonts w:ascii="Times New Roman" w:hAnsi="Times New Roman"/>
          <w:sz w:val="24"/>
          <w:szCs w:val="24"/>
        </w:rPr>
        <w:t>На израсходованную сумму в бухгалтерию организации Сергеевым Р.В. представлен авансовый отчет с оправдательными документами (два чека) на приобретение:</w:t>
      </w:r>
    </w:p>
    <w:p w:rsidR="009A1537" w:rsidRDefault="009A1537" w:rsidP="009A1537">
      <w:pPr>
        <w:ind w:left="360"/>
        <w:rPr>
          <w:rFonts w:ascii="Times New Roman" w:hAnsi="Times New Roman"/>
          <w:sz w:val="24"/>
          <w:szCs w:val="24"/>
        </w:rPr>
      </w:pPr>
      <w:r>
        <w:rPr>
          <w:rFonts w:ascii="Times New Roman" w:hAnsi="Times New Roman"/>
          <w:sz w:val="24"/>
          <w:szCs w:val="24"/>
          <w:lang w:val="en-US"/>
        </w:rPr>
        <w:t>CD</w:t>
      </w:r>
      <w:r w:rsidRPr="00F83246">
        <w:rPr>
          <w:rFonts w:ascii="Times New Roman" w:hAnsi="Times New Roman"/>
          <w:sz w:val="24"/>
          <w:szCs w:val="24"/>
        </w:rPr>
        <w:t>-</w:t>
      </w:r>
      <w:r>
        <w:rPr>
          <w:rFonts w:ascii="Times New Roman" w:hAnsi="Times New Roman"/>
          <w:sz w:val="24"/>
          <w:szCs w:val="24"/>
          <w:lang w:val="en-US"/>
        </w:rPr>
        <w:t>ROM</w:t>
      </w:r>
      <w:r w:rsidRPr="00F83246">
        <w:rPr>
          <w:rFonts w:ascii="Times New Roman" w:hAnsi="Times New Roman"/>
          <w:sz w:val="24"/>
          <w:szCs w:val="24"/>
        </w:rPr>
        <w:t xml:space="preserve"> 1</w:t>
      </w:r>
      <w:r>
        <w:rPr>
          <w:rFonts w:ascii="Times New Roman" w:hAnsi="Times New Roman"/>
          <w:sz w:val="24"/>
          <w:szCs w:val="24"/>
        </w:rPr>
        <w:t xml:space="preserve"> (ООО «КЕЙ» от 18.11.2009) 450 руб.</w:t>
      </w:r>
    </w:p>
    <w:p w:rsidR="009A1537" w:rsidRDefault="009A1537" w:rsidP="009A1537">
      <w:pPr>
        <w:ind w:left="360"/>
        <w:rPr>
          <w:rFonts w:ascii="Times New Roman" w:hAnsi="Times New Roman"/>
          <w:sz w:val="24"/>
          <w:szCs w:val="24"/>
        </w:rPr>
      </w:pPr>
      <w:r>
        <w:rPr>
          <w:rFonts w:ascii="Times New Roman" w:hAnsi="Times New Roman"/>
          <w:sz w:val="24"/>
          <w:szCs w:val="24"/>
        </w:rPr>
        <w:t xml:space="preserve"> Тонер для заправки картриджа (ООО «Интертехника» 18.11.2009) 100 руб.</w:t>
      </w:r>
    </w:p>
    <w:p w:rsidR="009A1537" w:rsidRDefault="009A1537" w:rsidP="009A1537">
      <w:pPr>
        <w:ind w:left="360"/>
        <w:rPr>
          <w:rFonts w:ascii="Times New Roman" w:hAnsi="Times New Roman"/>
          <w:sz w:val="24"/>
          <w:szCs w:val="24"/>
        </w:rPr>
      </w:pPr>
      <w:r>
        <w:rPr>
          <w:rFonts w:ascii="Times New Roman" w:hAnsi="Times New Roman"/>
          <w:sz w:val="24"/>
          <w:szCs w:val="24"/>
        </w:rPr>
        <w:t>В бухгалтерском учете были сделаны следующие записи:</w:t>
      </w:r>
    </w:p>
    <w:p w:rsidR="009A1537" w:rsidRDefault="009A1537" w:rsidP="009A1537">
      <w:pPr>
        <w:ind w:left="360"/>
        <w:rPr>
          <w:rFonts w:ascii="Times New Roman" w:hAnsi="Times New Roman"/>
          <w:sz w:val="24"/>
          <w:szCs w:val="24"/>
        </w:rPr>
      </w:pPr>
    </w:p>
    <w:tbl>
      <w:tblPr>
        <w:tblpPr w:leftFromText="180" w:rightFromText="180" w:vertAnchor="text" w:tblpX="169"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2505"/>
        <w:gridCol w:w="1935"/>
        <w:gridCol w:w="1005"/>
        <w:gridCol w:w="1095"/>
        <w:gridCol w:w="1215"/>
      </w:tblGrid>
      <w:tr w:rsidR="009A1537" w:rsidRPr="0038711F">
        <w:trPr>
          <w:trHeight w:val="270"/>
        </w:trPr>
        <w:tc>
          <w:tcPr>
            <w:tcW w:w="660" w:type="dxa"/>
            <w:vMerge w:val="restart"/>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Дата</w:t>
            </w:r>
          </w:p>
        </w:tc>
        <w:tc>
          <w:tcPr>
            <w:tcW w:w="2505" w:type="dxa"/>
            <w:vMerge w:val="restart"/>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Содержание операции</w:t>
            </w:r>
          </w:p>
        </w:tc>
        <w:tc>
          <w:tcPr>
            <w:tcW w:w="1935" w:type="dxa"/>
            <w:vMerge w:val="restart"/>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Документ</w:t>
            </w:r>
          </w:p>
        </w:tc>
        <w:tc>
          <w:tcPr>
            <w:tcW w:w="2100" w:type="dxa"/>
            <w:gridSpan w:val="2"/>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Счета</w:t>
            </w:r>
          </w:p>
        </w:tc>
        <w:tc>
          <w:tcPr>
            <w:tcW w:w="1215" w:type="dxa"/>
            <w:vMerge w:val="restart"/>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Сумма, руб.</w:t>
            </w:r>
          </w:p>
        </w:tc>
      </w:tr>
      <w:tr w:rsidR="009A1537" w:rsidRPr="0038711F">
        <w:trPr>
          <w:trHeight w:val="232"/>
        </w:trPr>
        <w:tc>
          <w:tcPr>
            <w:tcW w:w="660" w:type="dxa"/>
            <w:vMerge/>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p>
        </w:tc>
        <w:tc>
          <w:tcPr>
            <w:tcW w:w="2505" w:type="dxa"/>
            <w:vMerge/>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p>
        </w:tc>
        <w:tc>
          <w:tcPr>
            <w:tcW w:w="1935" w:type="dxa"/>
            <w:vMerge/>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p>
        </w:tc>
        <w:tc>
          <w:tcPr>
            <w:tcW w:w="100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дебет</w:t>
            </w:r>
          </w:p>
        </w:tc>
        <w:tc>
          <w:tcPr>
            <w:tcW w:w="109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кредит</w:t>
            </w:r>
          </w:p>
        </w:tc>
        <w:tc>
          <w:tcPr>
            <w:tcW w:w="1215" w:type="dxa"/>
            <w:vMerge/>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p>
        </w:tc>
      </w:tr>
      <w:tr w:rsidR="009A1537" w:rsidRPr="0038711F">
        <w:trPr>
          <w:trHeight w:val="390"/>
        </w:trPr>
        <w:tc>
          <w:tcPr>
            <w:tcW w:w="66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 xml:space="preserve">18.11.09  </w:t>
            </w:r>
          </w:p>
        </w:tc>
        <w:tc>
          <w:tcPr>
            <w:tcW w:w="250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Выдано под отчет Сергееву Р.В.</w:t>
            </w:r>
          </w:p>
        </w:tc>
        <w:tc>
          <w:tcPr>
            <w:tcW w:w="193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Расходный ордер</w:t>
            </w:r>
          </w:p>
        </w:tc>
        <w:tc>
          <w:tcPr>
            <w:tcW w:w="100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71</w:t>
            </w:r>
          </w:p>
        </w:tc>
        <w:tc>
          <w:tcPr>
            <w:tcW w:w="109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50</w:t>
            </w:r>
          </w:p>
        </w:tc>
        <w:tc>
          <w:tcPr>
            <w:tcW w:w="121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550</w:t>
            </w:r>
          </w:p>
        </w:tc>
      </w:tr>
      <w:tr w:rsidR="009A1537" w:rsidRPr="0038711F">
        <w:trPr>
          <w:trHeight w:val="675"/>
        </w:trPr>
        <w:tc>
          <w:tcPr>
            <w:tcW w:w="66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20.11.09</w:t>
            </w:r>
          </w:p>
        </w:tc>
        <w:tc>
          <w:tcPr>
            <w:tcW w:w="250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Списана подотчетная сумма на расходы по продаже</w:t>
            </w:r>
          </w:p>
        </w:tc>
        <w:tc>
          <w:tcPr>
            <w:tcW w:w="193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Авансовый отчет</w:t>
            </w:r>
          </w:p>
        </w:tc>
        <w:tc>
          <w:tcPr>
            <w:tcW w:w="100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44</w:t>
            </w:r>
          </w:p>
        </w:tc>
        <w:tc>
          <w:tcPr>
            <w:tcW w:w="109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71</w:t>
            </w:r>
          </w:p>
        </w:tc>
        <w:tc>
          <w:tcPr>
            <w:tcW w:w="121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550</w:t>
            </w:r>
          </w:p>
        </w:tc>
      </w:tr>
    </w:tbl>
    <w:p w:rsidR="009A1537" w:rsidRPr="00F83246"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r w:rsidRPr="00F83246">
        <w:rPr>
          <w:rFonts w:ascii="Times New Roman" w:hAnsi="Times New Roman"/>
          <w:b/>
          <w:sz w:val="24"/>
          <w:szCs w:val="24"/>
          <w:u w:val="single"/>
        </w:rPr>
        <w:t>Вопрос:</w:t>
      </w:r>
      <w:r>
        <w:rPr>
          <w:rFonts w:ascii="Times New Roman" w:hAnsi="Times New Roman"/>
          <w:sz w:val="24"/>
          <w:szCs w:val="24"/>
        </w:rPr>
        <w:t xml:space="preserve"> Каковы выводы аудитора при анализе данной ситуации?</w:t>
      </w:r>
    </w:p>
    <w:p w:rsidR="009A1537" w:rsidRDefault="009A1537" w:rsidP="009A1537">
      <w:pPr>
        <w:ind w:left="360"/>
        <w:rPr>
          <w:rFonts w:ascii="Times New Roman" w:hAnsi="Times New Roman"/>
          <w:sz w:val="24"/>
          <w:szCs w:val="24"/>
        </w:rPr>
      </w:pPr>
      <w:r w:rsidRPr="00F83246">
        <w:rPr>
          <w:rFonts w:ascii="Times New Roman" w:hAnsi="Times New Roman"/>
          <w:b/>
          <w:sz w:val="24"/>
          <w:szCs w:val="24"/>
          <w:u w:val="single"/>
        </w:rPr>
        <w:t>Решение:</w:t>
      </w:r>
      <w:r>
        <w:rPr>
          <w:rFonts w:ascii="Times New Roman" w:hAnsi="Times New Roman"/>
          <w:sz w:val="24"/>
          <w:szCs w:val="24"/>
        </w:rPr>
        <w:t xml:space="preserve"> В данной ситуации материальные ценности списаны без их оприходования. Согласно требованиям нормативных документов все материальные ценности, поступающие на предприятие должны быть своевременно  оприходованы. В учете произведены следующие записи:</w:t>
      </w:r>
    </w:p>
    <w:tbl>
      <w:tblPr>
        <w:tblpPr w:leftFromText="180" w:rightFromText="180" w:vertAnchor="text" w:tblpX="169"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2505"/>
        <w:gridCol w:w="1935"/>
        <w:gridCol w:w="1005"/>
        <w:gridCol w:w="1095"/>
        <w:gridCol w:w="1215"/>
      </w:tblGrid>
      <w:tr w:rsidR="009A1537" w:rsidRPr="0038711F">
        <w:trPr>
          <w:trHeight w:val="270"/>
        </w:trPr>
        <w:tc>
          <w:tcPr>
            <w:tcW w:w="660" w:type="dxa"/>
            <w:vMerge w:val="restart"/>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Дата</w:t>
            </w:r>
          </w:p>
        </w:tc>
        <w:tc>
          <w:tcPr>
            <w:tcW w:w="2505" w:type="dxa"/>
            <w:vMerge w:val="restart"/>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Содержание операции</w:t>
            </w:r>
          </w:p>
        </w:tc>
        <w:tc>
          <w:tcPr>
            <w:tcW w:w="1935" w:type="dxa"/>
            <w:vMerge w:val="restart"/>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Документ</w:t>
            </w:r>
          </w:p>
        </w:tc>
        <w:tc>
          <w:tcPr>
            <w:tcW w:w="2100" w:type="dxa"/>
            <w:gridSpan w:val="2"/>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Счета</w:t>
            </w:r>
          </w:p>
        </w:tc>
        <w:tc>
          <w:tcPr>
            <w:tcW w:w="1215" w:type="dxa"/>
            <w:vMerge w:val="restart"/>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Сумма, руб.</w:t>
            </w:r>
          </w:p>
        </w:tc>
      </w:tr>
      <w:tr w:rsidR="009A1537" w:rsidRPr="0038711F">
        <w:trPr>
          <w:trHeight w:val="232"/>
        </w:trPr>
        <w:tc>
          <w:tcPr>
            <w:tcW w:w="660" w:type="dxa"/>
            <w:vMerge/>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p>
        </w:tc>
        <w:tc>
          <w:tcPr>
            <w:tcW w:w="2505" w:type="dxa"/>
            <w:vMerge/>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p>
        </w:tc>
        <w:tc>
          <w:tcPr>
            <w:tcW w:w="1935" w:type="dxa"/>
            <w:vMerge/>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p>
        </w:tc>
        <w:tc>
          <w:tcPr>
            <w:tcW w:w="100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дебет</w:t>
            </w:r>
          </w:p>
        </w:tc>
        <w:tc>
          <w:tcPr>
            <w:tcW w:w="109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кредит</w:t>
            </w:r>
          </w:p>
        </w:tc>
        <w:tc>
          <w:tcPr>
            <w:tcW w:w="1215" w:type="dxa"/>
            <w:vMerge/>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p>
        </w:tc>
      </w:tr>
      <w:tr w:rsidR="009A1537" w:rsidRPr="0038711F">
        <w:trPr>
          <w:trHeight w:val="390"/>
        </w:trPr>
        <w:tc>
          <w:tcPr>
            <w:tcW w:w="66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 xml:space="preserve">18.11.09  </w:t>
            </w:r>
          </w:p>
        </w:tc>
        <w:tc>
          <w:tcPr>
            <w:tcW w:w="250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Выдано под отчет Сергееву Р.В.</w:t>
            </w:r>
          </w:p>
        </w:tc>
        <w:tc>
          <w:tcPr>
            <w:tcW w:w="193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Расходный ордер</w:t>
            </w:r>
          </w:p>
        </w:tc>
        <w:tc>
          <w:tcPr>
            <w:tcW w:w="100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71</w:t>
            </w:r>
          </w:p>
        </w:tc>
        <w:tc>
          <w:tcPr>
            <w:tcW w:w="109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50</w:t>
            </w:r>
          </w:p>
        </w:tc>
        <w:tc>
          <w:tcPr>
            <w:tcW w:w="121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550</w:t>
            </w:r>
          </w:p>
        </w:tc>
      </w:tr>
      <w:tr w:rsidR="009A1537" w:rsidRPr="0038711F">
        <w:trPr>
          <w:trHeight w:val="975"/>
        </w:trPr>
        <w:tc>
          <w:tcPr>
            <w:tcW w:w="66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20.11.09</w:t>
            </w:r>
          </w:p>
        </w:tc>
        <w:tc>
          <w:tcPr>
            <w:tcW w:w="250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Списана подотчетная сумма на расходы по продаже</w:t>
            </w:r>
          </w:p>
        </w:tc>
        <w:tc>
          <w:tcPr>
            <w:tcW w:w="193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Авансовый отчет</w:t>
            </w:r>
          </w:p>
        </w:tc>
        <w:tc>
          <w:tcPr>
            <w:tcW w:w="100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44</w:t>
            </w:r>
          </w:p>
        </w:tc>
        <w:tc>
          <w:tcPr>
            <w:tcW w:w="109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71</w:t>
            </w:r>
          </w:p>
        </w:tc>
        <w:tc>
          <w:tcPr>
            <w:tcW w:w="121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100</w:t>
            </w:r>
          </w:p>
        </w:tc>
      </w:tr>
      <w:tr w:rsidR="009A1537" w:rsidRPr="0038711F">
        <w:trPr>
          <w:trHeight w:val="679"/>
        </w:trPr>
        <w:tc>
          <w:tcPr>
            <w:tcW w:w="660"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20.11.09</w:t>
            </w:r>
          </w:p>
        </w:tc>
        <w:tc>
          <w:tcPr>
            <w:tcW w:w="250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Оприходованы материалы на склад (картриджи)</w:t>
            </w:r>
          </w:p>
        </w:tc>
        <w:tc>
          <w:tcPr>
            <w:tcW w:w="193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rPr>
                <w:rFonts w:ascii="Times New Roman" w:hAnsi="Times New Roman"/>
                <w:sz w:val="24"/>
                <w:szCs w:val="24"/>
              </w:rPr>
            </w:pPr>
            <w:r w:rsidRPr="0038711F">
              <w:rPr>
                <w:rFonts w:ascii="Times New Roman" w:hAnsi="Times New Roman"/>
                <w:sz w:val="24"/>
                <w:szCs w:val="24"/>
              </w:rPr>
              <w:t>Авансовый отчет</w:t>
            </w:r>
          </w:p>
        </w:tc>
        <w:tc>
          <w:tcPr>
            <w:tcW w:w="100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10</w:t>
            </w:r>
          </w:p>
        </w:tc>
        <w:tc>
          <w:tcPr>
            <w:tcW w:w="109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71</w:t>
            </w:r>
          </w:p>
        </w:tc>
        <w:tc>
          <w:tcPr>
            <w:tcW w:w="1215" w:type="dxa"/>
            <w:tcBorders>
              <w:top w:val="single" w:sz="4" w:space="0" w:color="auto"/>
              <w:left w:val="single" w:sz="4" w:space="0" w:color="auto"/>
              <w:bottom w:val="single" w:sz="4" w:space="0" w:color="auto"/>
              <w:right w:val="single" w:sz="4" w:space="0" w:color="auto"/>
            </w:tcBorders>
          </w:tcPr>
          <w:p w:rsidR="009A1537" w:rsidRPr="0038711F" w:rsidRDefault="009A1537" w:rsidP="004228AF">
            <w:pPr>
              <w:jc w:val="center"/>
              <w:rPr>
                <w:rFonts w:ascii="Times New Roman" w:hAnsi="Times New Roman"/>
                <w:sz w:val="24"/>
                <w:szCs w:val="24"/>
              </w:rPr>
            </w:pPr>
            <w:r w:rsidRPr="0038711F">
              <w:rPr>
                <w:rFonts w:ascii="Times New Roman" w:hAnsi="Times New Roman"/>
                <w:sz w:val="24"/>
                <w:szCs w:val="24"/>
              </w:rPr>
              <w:t>450</w:t>
            </w:r>
          </w:p>
        </w:tc>
      </w:tr>
    </w:tbl>
    <w:p w:rsidR="009A1537" w:rsidRDefault="009A1537" w:rsidP="009A1537">
      <w:pPr>
        <w:ind w:left="360"/>
        <w:rPr>
          <w:rFonts w:ascii="Times New Roman" w:hAnsi="Times New Roman"/>
          <w:sz w:val="24"/>
          <w:szCs w:val="24"/>
        </w:rPr>
      </w:pPr>
      <w:r>
        <w:rPr>
          <w:rFonts w:ascii="Times New Roman" w:hAnsi="Times New Roman"/>
          <w:sz w:val="24"/>
          <w:szCs w:val="24"/>
        </w:rPr>
        <w:t>Сумма расходов на продажу завышена за счет списания на затраты всей стоимости МПЗ без оприходования.</w:t>
      </w:r>
    </w:p>
    <w:p w:rsidR="009A1537" w:rsidRDefault="009A1537" w:rsidP="009A1537">
      <w:pPr>
        <w:ind w:left="360"/>
        <w:rPr>
          <w:rFonts w:ascii="Times New Roman" w:hAnsi="Times New Roman"/>
          <w:sz w:val="24"/>
          <w:szCs w:val="24"/>
        </w:rPr>
      </w:pPr>
      <w:r>
        <w:rPr>
          <w:rFonts w:ascii="Times New Roman" w:hAnsi="Times New Roman"/>
          <w:sz w:val="24"/>
          <w:szCs w:val="24"/>
        </w:rPr>
        <w:t>Налог на имущество занижен за счет неоприходованных МПЗ.</w:t>
      </w:r>
    </w:p>
    <w:p w:rsidR="009A1537" w:rsidRPr="00F83246" w:rsidRDefault="009A1537" w:rsidP="009A1537">
      <w:pPr>
        <w:ind w:left="360"/>
        <w:rPr>
          <w:rFonts w:ascii="Times New Roman" w:hAnsi="Times New Roman"/>
          <w:b/>
          <w:i/>
          <w:sz w:val="24"/>
          <w:szCs w:val="24"/>
          <w:u w:val="single"/>
        </w:rPr>
      </w:pPr>
      <w:r>
        <w:rPr>
          <w:rFonts w:ascii="Times New Roman" w:hAnsi="Times New Roman"/>
          <w:b/>
          <w:i/>
          <w:sz w:val="24"/>
          <w:szCs w:val="24"/>
          <w:u w:val="single"/>
        </w:rPr>
        <w:t xml:space="preserve">Задача № 3 </w:t>
      </w:r>
      <w:r w:rsidRPr="00F83246">
        <w:rPr>
          <w:rFonts w:ascii="Times New Roman" w:hAnsi="Times New Roman"/>
          <w:b/>
          <w:i/>
          <w:sz w:val="24"/>
          <w:szCs w:val="24"/>
          <w:u w:val="single"/>
        </w:rPr>
        <w:t>(Аудит товаров)</w:t>
      </w:r>
    </w:p>
    <w:p w:rsidR="009A1537" w:rsidRDefault="009A1537" w:rsidP="009A1537">
      <w:pPr>
        <w:ind w:left="360"/>
        <w:rPr>
          <w:rFonts w:ascii="Times New Roman" w:hAnsi="Times New Roman"/>
          <w:sz w:val="24"/>
          <w:szCs w:val="24"/>
        </w:rPr>
      </w:pPr>
      <w:r>
        <w:rPr>
          <w:rFonts w:ascii="Times New Roman" w:hAnsi="Times New Roman"/>
          <w:sz w:val="24"/>
          <w:szCs w:val="24"/>
        </w:rPr>
        <w:t>При проверке учета товарных операций фирменного магазина при заводе  аудитором установлено:</w:t>
      </w:r>
    </w:p>
    <w:p w:rsidR="009A1537" w:rsidRPr="00F83246" w:rsidRDefault="009A1537" w:rsidP="009A1537">
      <w:pPr>
        <w:ind w:left="360"/>
        <w:rPr>
          <w:rFonts w:ascii="Times New Roman" w:hAnsi="Times New Roman"/>
          <w:sz w:val="24"/>
          <w:szCs w:val="24"/>
        </w:rPr>
      </w:pPr>
      <w:r>
        <w:rPr>
          <w:rFonts w:ascii="Times New Roman" w:hAnsi="Times New Roman"/>
          <w:sz w:val="24"/>
          <w:szCs w:val="24"/>
        </w:rPr>
        <w:t>а) товарные отчеты материально ответственных лиц составляются в произвольной форме</w:t>
      </w:r>
      <w:r w:rsidRPr="00F83246">
        <w:rPr>
          <w:rFonts w:ascii="Times New Roman" w:hAnsi="Times New Roman"/>
          <w:sz w:val="24"/>
          <w:szCs w:val="24"/>
        </w:rPr>
        <w:t>;</w:t>
      </w:r>
    </w:p>
    <w:p w:rsidR="009A1537" w:rsidRPr="00F83246" w:rsidRDefault="009A1537" w:rsidP="009A1537">
      <w:pPr>
        <w:ind w:left="360"/>
        <w:rPr>
          <w:rFonts w:ascii="Times New Roman" w:hAnsi="Times New Roman"/>
          <w:sz w:val="24"/>
          <w:szCs w:val="24"/>
        </w:rPr>
      </w:pPr>
      <w:r>
        <w:rPr>
          <w:rFonts w:ascii="Times New Roman" w:hAnsi="Times New Roman"/>
          <w:sz w:val="24"/>
          <w:szCs w:val="24"/>
        </w:rPr>
        <w:t>б) в отчетах остатки товаров и денежных средств показываются общей суммой</w:t>
      </w:r>
      <w:r w:rsidRPr="00F83246">
        <w:rPr>
          <w:rFonts w:ascii="Times New Roman" w:hAnsi="Times New Roman"/>
          <w:sz w:val="24"/>
          <w:szCs w:val="24"/>
        </w:rPr>
        <w:t>;</w:t>
      </w:r>
    </w:p>
    <w:p w:rsidR="009A1537" w:rsidRPr="008F655B" w:rsidRDefault="009A1537" w:rsidP="009A1537">
      <w:pPr>
        <w:ind w:left="360"/>
        <w:rPr>
          <w:rFonts w:ascii="Times New Roman" w:hAnsi="Times New Roman"/>
          <w:sz w:val="24"/>
          <w:szCs w:val="24"/>
        </w:rPr>
      </w:pPr>
      <w:r>
        <w:rPr>
          <w:rFonts w:ascii="Times New Roman" w:hAnsi="Times New Roman"/>
          <w:sz w:val="24"/>
          <w:szCs w:val="24"/>
        </w:rPr>
        <w:t>в) учет товаров осуществляется на счете 44 «Расходы на продажу», на котором отражаются и расходы магазина</w:t>
      </w:r>
      <w:r w:rsidRPr="00F83246">
        <w:rPr>
          <w:rFonts w:ascii="Times New Roman" w:hAnsi="Times New Roman"/>
          <w:sz w:val="24"/>
          <w:szCs w:val="24"/>
        </w:rPr>
        <w:t>;</w:t>
      </w:r>
    </w:p>
    <w:p w:rsidR="009A1537" w:rsidRDefault="009A1537" w:rsidP="009A1537">
      <w:pPr>
        <w:ind w:left="360"/>
        <w:rPr>
          <w:rFonts w:ascii="Times New Roman" w:hAnsi="Times New Roman"/>
          <w:sz w:val="24"/>
          <w:szCs w:val="24"/>
        </w:rPr>
      </w:pPr>
      <w:r>
        <w:rPr>
          <w:rFonts w:ascii="Times New Roman" w:hAnsi="Times New Roman"/>
          <w:sz w:val="24"/>
          <w:szCs w:val="24"/>
        </w:rPr>
        <w:t>г) выручка магазина определяется на основании кредитового оборота по счету 44 « Расходы на продажу» и по счету 90-1 «Выручка» отражения не находит. Всего за отчетный период товаров было продано на сумму 900000 руб.</w:t>
      </w:r>
    </w:p>
    <w:p w:rsidR="009A1537" w:rsidRPr="00F83246" w:rsidRDefault="009A1537" w:rsidP="009A1537">
      <w:pPr>
        <w:ind w:left="360"/>
        <w:rPr>
          <w:rFonts w:ascii="Times New Roman" w:hAnsi="Times New Roman"/>
          <w:sz w:val="24"/>
          <w:szCs w:val="24"/>
        </w:rPr>
      </w:pPr>
      <w:r w:rsidRPr="00F83246">
        <w:rPr>
          <w:rFonts w:ascii="Times New Roman" w:hAnsi="Times New Roman"/>
          <w:b/>
          <w:sz w:val="24"/>
          <w:szCs w:val="24"/>
          <w:u w:val="single"/>
        </w:rPr>
        <w:t>Вопрос</w:t>
      </w:r>
      <w:r>
        <w:rPr>
          <w:rFonts w:ascii="Times New Roman" w:hAnsi="Times New Roman"/>
          <w:sz w:val="24"/>
          <w:szCs w:val="24"/>
        </w:rPr>
        <w:t>: Как повлияли выявленные несоответствия на показатели отчетности?</w:t>
      </w:r>
    </w:p>
    <w:p w:rsidR="009A1537" w:rsidRDefault="009A1537" w:rsidP="009A1537">
      <w:pPr>
        <w:ind w:left="360"/>
        <w:rPr>
          <w:rFonts w:ascii="Times New Roman" w:hAnsi="Times New Roman"/>
          <w:sz w:val="24"/>
          <w:szCs w:val="24"/>
        </w:rPr>
      </w:pPr>
      <w:r w:rsidRPr="00F83246">
        <w:rPr>
          <w:rFonts w:ascii="Times New Roman" w:hAnsi="Times New Roman"/>
          <w:b/>
          <w:sz w:val="24"/>
          <w:szCs w:val="24"/>
          <w:u w:val="single"/>
        </w:rPr>
        <w:t>Решение:</w:t>
      </w:r>
      <w:r>
        <w:rPr>
          <w:rFonts w:ascii="Times New Roman" w:hAnsi="Times New Roman"/>
          <w:b/>
          <w:sz w:val="24"/>
          <w:szCs w:val="24"/>
          <w:u w:val="single"/>
        </w:rPr>
        <w:t xml:space="preserve"> </w:t>
      </w:r>
      <w:r>
        <w:rPr>
          <w:rFonts w:ascii="Times New Roman" w:hAnsi="Times New Roman"/>
          <w:sz w:val="24"/>
          <w:szCs w:val="24"/>
        </w:rPr>
        <w:t>В данной ситуации организацией не соблюдаются требования Методических рекомендаций по учету и оформлению операций приема, хранения и отпуска товаров в организациях торговли (утвержденного комитетом РФ по торговле от 10.07.97 г. № 1-794/32-5,предусматривающие типовую форму товарного отчета).</w:t>
      </w:r>
    </w:p>
    <w:p w:rsidR="009A1537" w:rsidRPr="00F83246" w:rsidRDefault="009A1537" w:rsidP="009A1537">
      <w:pPr>
        <w:ind w:left="360"/>
        <w:rPr>
          <w:rFonts w:ascii="Times New Roman" w:hAnsi="Times New Roman"/>
          <w:sz w:val="24"/>
          <w:szCs w:val="24"/>
        </w:rPr>
      </w:pPr>
      <w:r w:rsidRPr="00F83246">
        <w:rPr>
          <w:rFonts w:ascii="Times New Roman" w:hAnsi="Times New Roman"/>
          <w:sz w:val="24"/>
          <w:szCs w:val="24"/>
        </w:rPr>
        <w:t>Кроме того,</w:t>
      </w:r>
      <w:r>
        <w:rPr>
          <w:rFonts w:ascii="Times New Roman" w:hAnsi="Times New Roman"/>
          <w:sz w:val="24"/>
          <w:szCs w:val="24"/>
        </w:rPr>
        <w:t xml:space="preserve"> </w:t>
      </w:r>
      <w:r w:rsidRPr="00F83246">
        <w:rPr>
          <w:rFonts w:ascii="Times New Roman" w:hAnsi="Times New Roman"/>
          <w:sz w:val="24"/>
          <w:szCs w:val="24"/>
        </w:rPr>
        <w:t>нарушены</w:t>
      </w:r>
      <w:r>
        <w:rPr>
          <w:rFonts w:ascii="Times New Roman" w:hAnsi="Times New Roman"/>
          <w:sz w:val="24"/>
          <w:szCs w:val="24"/>
        </w:rPr>
        <w:t xml:space="preserve"> </w:t>
      </w:r>
      <w:r w:rsidRPr="00F83246">
        <w:rPr>
          <w:rFonts w:ascii="Times New Roman" w:hAnsi="Times New Roman"/>
          <w:sz w:val="24"/>
          <w:szCs w:val="24"/>
        </w:rPr>
        <w:t>правила бухгалтерского учета в части использования счета 44 «Расходы на продажу» для учета товаров,</w:t>
      </w:r>
      <w:r>
        <w:rPr>
          <w:rFonts w:ascii="Times New Roman" w:hAnsi="Times New Roman"/>
          <w:sz w:val="24"/>
          <w:szCs w:val="24"/>
        </w:rPr>
        <w:t xml:space="preserve"> </w:t>
      </w:r>
      <w:r w:rsidRPr="00F83246">
        <w:rPr>
          <w:rFonts w:ascii="Times New Roman" w:hAnsi="Times New Roman"/>
          <w:sz w:val="24"/>
          <w:szCs w:val="24"/>
        </w:rPr>
        <w:t>расходов и продажи.</w:t>
      </w:r>
      <w:r>
        <w:rPr>
          <w:rFonts w:ascii="Times New Roman" w:hAnsi="Times New Roman"/>
          <w:sz w:val="24"/>
          <w:szCs w:val="24"/>
        </w:rPr>
        <w:t xml:space="preserve"> </w:t>
      </w:r>
      <w:r w:rsidRPr="00F83246">
        <w:rPr>
          <w:rFonts w:ascii="Times New Roman" w:hAnsi="Times New Roman"/>
          <w:sz w:val="24"/>
          <w:szCs w:val="24"/>
        </w:rPr>
        <w:t>В результате нарушения методологии отраж</w:t>
      </w:r>
      <w:r>
        <w:rPr>
          <w:rFonts w:ascii="Times New Roman" w:hAnsi="Times New Roman"/>
          <w:sz w:val="24"/>
          <w:szCs w:val="24"/>
        </w:rPr>
        <w:t>ения  в учете продажи товаров и</w:t>
      </w:r>
      <w:r w:rsidRPr="00F83246">
        <w:rPr>
          <w:rFonts w:ascii="Times New Roman" w:hAnsi="Times New Roman"/>
          <w:sz w:val="24"/>
          <w:szCs w:val="24"/>
        </w:rPr>
        <w:t>скажен показатель «Выручка» по строке 010 отчетной формы № 2 «Отчет о прибылях и убытках»</w:t>
      </w:r>
      <w:r>
        <w:rPr>
          <w:rFonts w:ascii="Times New Roman" w:hAnsi="Times New Roman"/>
          <w:sz w:val="24"/>
          <w:szCs w:val="24"/>
        </w:rPr>
        <w:t>.</w:t>
      </w:r>
    </w:p>
    <w:p w:rsidR="009A1537" w:rsidRPr="00F83246"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Pr="00D0563C" w:rsidRDefault="009A1537" w:rsidP="009A1537">
      <w:pPr>
        <w:ind w:left="360"/>
        <w:jc w:val="center"/>
        <w:rPr>
          <w:rFonts w:ascii="Times New Roman" w:hAnsi="Times New Roman"/>
          <w:sz w:val="24"/>
          <w:szCs w:val="24"/>
        </w:rPr>
      </w:pPr>
    </w:p>
    <w:p w:rsidR="009A1537" w:rsidRPr="00D0563C"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tabs>
          <w:tab w:val="left" w:pos="5625"/>
        </w:tabs>
        <w:ind w:left="360"/>
        <w:rPr>
          <w:rFonts w:ascii="Times New Roman" w:hAnsi="Times New Roman"/>
          <w:sz w:val="24"/>
          <w:szCs w:val="24"/>
        </w:rPr>
      </w:pPr>
      <w:r>
        <w:rPr>
          <w:rFonts w:ascii="Times New Roman" w:hAnsi="Times New Roman"/>
          <w:sz w:val="24"/>
          <w:szCs w:val="24"/>
        </w:rPr>
        <w:tab/>
      </w:r>
    </w:p>
    <w:p w:rsidR="009A1537" w:rsidRDefault="009A1537" w:rsidP="009A1537">
      <w:pPr>
        <w:tabs>
          <w:tab w:val="left" w:pos="5625"/>
        </w:tabs>
        <w:ind w:left="360"/>
        <w:rPr>
          <w:rFonts w:ascii="Times New Roman" w:hAnsi="Times New Roman"/>
          <w:sz w:val="24"/>
          <w:szCs w:val="24"/>
        </w:rPr>
      </w:pPr>
    </w:p>
    <w:p w:rsidR="009A1537" w:rsidRDefault="009A1537" w:rsidP="009A1537">
      <w:pPr>
        <w:tabs>
          <w:tab w:val="left" w:pos="5625"/>
        </w:tabs>
        <w:ind w:left="360"/>
        <w:rPr>
          <w:rFonts w:ascii="Times New Roman" w:hAnsi="Times New Roman"/>
          <w:sz w:val="24"/>
          <w:szCs w:val="24"/>
        </w:rPr>
      </w:pPr>
    </w:p>
    <w:p w:rsidR="009A1537" w:rsidRDefault="009A1537" w:rsidP="009A1537">
      <w:pPr>
        <w:tabs>
          <w:tab w:val="left" w:pos="5625"/>
        </w:tabs>
        <w:ind w:left="360"/>
        <w:rPr>
          <w:rFonts w:ascii="Times New Roman" w:hAnsi="Times New Roman"/>
          <w:sz w:val="24"/>
          <w:szCs w:val="24"/>
        </w:rPr>
      </w:pPr>
    </w:p>
    <w:p w:rsidR="009A1537" w:rsidRDefault="009A1537" w:rsidP="009A1537">
      <w:pPr>
        <w:tabs>
          <w:tab w:val="left" w:pos="5625"/>
        </w:tabs>
        <w:ind w:left="360"/>
        <w:rPr>
          <w:rFonts w:ascii="Times New Roman" w:hAnsi="Times New Roman"/>
          <w:sz w:val="24"/>
          <w:szCs w:val="24"/>
        </w:rPr>
      </w:pPr>
    </w:p>
    <w:p w:rsidR="009A1537" w:rsidRDefault="009A1537" w:rsidP="009A1537">
      <w:pPr>
        <w:tabs>
          <w:tab w:val="left" w:pos="5625"/>
        </w:tabs>
        <w:ind w:left="360"/>
        <w:rPr>
          <w:rFonts w:ascii="Times New Roman" w:hAnsi="Times New Roman"/>
          <w:sz w:val="24"/>
          <w:szCs w:val="24"/>
        </w:rPr>
      </w:pPr>
    </w:p>
    <w:p w:rsidR="009A1537" w:rsidRPr="005C1949" w:rsidRDefault="009A1537" w:rsidP="009A1537">
      <w:pPr>
        <w:jc w:val="right"/>
        <w:rPr>
          <w:rFonts w:ascii="Times New Roman" w:hAnsi="Times New Roman"/>
          <w:b/>
          <w:i/>
          <w:sz w:val="24"/>
          <w:szCs w:val="24"/>
        </w:rPr>
      </w:pPr>
      <w:r w:rsidRPr="005C1949">
        <w:rPr>
          <w:rFonts w:ascii="Times New Roman" w:hAnsi="Times New Roman"/>
          <w:b/>
          <w:i/>
          <w:sz w:val="24"/>
          <w:szCs w:val="24"/>
        </w:rPr>
        <w:t>Приложение 1.</w:t>
      </w:r>
    </w:p>
    <w:p w:rsidR="009A1537" w:rsidRPr="002138E5" w:rsidRDefault="009A1537" w:rsidP="009A1537">
      <w:pPr>
        <w:ind w:left="360"/>
        <w:rPr>
          <w:rFonts w:ascii="Times New Roman" w:hAnsi="Times New Roman"/>
          <w:sz w:val="24"/>
          <w:szCs w:val="24"/>
        </w:rPr>
      </w:pPr>
    </w:p>
    <w:p w:rsidR="009A1537" w:rsidRPr="005C1949" w:rsidRDefault="009A1537" w:rsidP="009A1537">
      <w:pPr>
        <w:pStyle w:val="ConsNormal"/>
        <w:widowControl/>
        <w:spacing w:line="360" w:lineRule="auto"/>
        <w:ind w:right="0" w:firstLine="851"/>
        <w:jc w:val="center"/>
        <w:rPr>
          <w:rFonts w:ascii="Times New Roman" w:hAnsi="Times New Roman" w:cs="Times New Roman"/>
          <w:b/>
          <w:i/>
          <w:sz w:val="28"/>
          <w:szCs w:val="28"/>
        </w:rPr>
      </w:pPr>
      <w:r w:rsidRPr="005C1949">
        <w:rPr>
          <w:rFonts w:ascii="Times New Roman" w:hAnsi="Times New Roman" w:cs="Times New Roman"/>
          <w:b/>
          <w:i/>
          <w:sz w:val="28"/>
          <w:szCs w:val="28"/>
        </w:rPr>
        <w:t>Письмо-обязательство на проведение аудиторской проверки</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r w:rsidRPr="009311B0">
        <w:rPr>
          <w:rFonts w:ascii="Times New Roman" w:hAnsi="Times New Roman" w:cs="Times New Roman"/>
        </w:rPr>
        <w:t>Сделав запрос в аудиторскую фирму «Аудит-Сервис», руководитель предприятия получил письмо обязательство о согласии на проведения аудита материально-производственных запасов.</w:t>
      </w:r>
    </w:p>
    <w:p w:rsidR="009A1537" w:rsidRPr="009311B0" w:rsidRDefault="009A1537" w:rsidP="009A1537">
      <w:pPr>
        <w:pStyle w:val="ConsNormal"/>
        <w:widowControl/>
        <w:spacing w:line="360" w:lineRule="auto"/>
        <w:ind w:right="0" w:firstLine="851"/>
        <w:jc w:val="both"/>
        <w:rPr>
          <w:rFonts w:ascii="Times New Roman" w:hAnsi="Times New Roman" w:cs="Times New Roman"/>
        </w:rPr>
      </w:pPr>
    </w:p>
    <w:p w:rsidR="009A1537" w:rsidRPr="009311B0" w:rsidRDefault="009A1537" w:rsidP="009A1537">
      <w:pPr>
        <w:pStyle w:val="ConsNormal"/>
        <w:widowControl/>
        <w:spacing w:line="360" w:lineRule="auto"/>
        <w:ind w:right="0" w:firstLine="851"/>
        <w:jc w:val="both"/>
        <w:rPr>
          <w:rFonts w:ascii="Times New Roman" w:hAnsi="Times New Roman" w:cs="Times New Roman"/>
        </w:rPr>
      </w:pPr>
    </w:p>
    <w:p w:rsidR="009A1537" w:rsidRPr="009311B0" w:rsidRDefault="009723A9" w:rsidP="009A1537">
      <w:pPr>
        <w:shd w:val="clear" w:color="auto" w:fill="FFFFFF"/>
        <w:overflowPunct w:val="0"/>
        <w:autoSpaceDE w:val="0"/>
        <w:autoSpaceDN w:val="0"/>
        <w:adjustRightInd w:val="0"/>
        <w:spacing w:line="360" w:lineRule="auto"/>
        <w:rPr>
          <w:rFonts w:ascii="Times New Roman" w:hAnsi="Times New Roman"/>
          <w:color w:val="000000"/>
          <w:sz w:val="24"/>
          <w:szCs w:val="24"/>
        </w:rPr>
      </w:pPr>
      <w:r>
        <w:rPr>
          <w:noProof/>
          <w:lang w:eastAsia="ru-RU"/>
        </w:rPr>
        <w:pict>
          <v:rect id="_x0000_s1026" style="position:absolute;margin-left:-5.85pt;margin-top:.35pt;width:201.6pt;height:46.15pt;z-index:251657216" o:allowincell="f" strokecolor="white">
            <v:textbox inset="0,0,0,0">
              <w:txbxContent>
                <w:p w:rsidR="009A1537" w:rsidRDefault="009A1537" w:rsidP="009A1537"/>
              </w:txbxContent>
            </v:textbox>
          </v:rect>
        </w:pict>
      </w:r>
      <w:r>
        <w:rPr>
          <w:noProof/>
          <w:lang w:eastAsia="ru-RU"/>
        </w:rPr>
        <w:pict>
          <v:rect id="_x0000_s1027" style="position:absolute;margin-left:198pt;margin-top:.25pt;width:275.4pt;height:46.25pt;z-index:251658240" o:allowincell="f" strokecolor="white">
            <v:textbox inset="0,0,0,0">
              <w:txbxContent>
                <w:p w:rsidR="009A1537" w:rsidRPr="00D0563C" w:rsidRDefault="009A1537" w:rsidP="009A1537">
                  <w:pPr>
                    <w:pStyle w:val="2"/>
                    <w:rPr>
                      <w:sz w:val="24"/>
                      <w:szCs w:val="24"/>
                    </w:rPr>
                  </w:pPr>
                  <w:r w:rsidRPr="00D0563C">
                    <w:rPr>
                      <w:sz w:val="24"/>
                      <w:szCs w:val="24"/>
                    </w:rPr>
                    <w:t>Директору ООО «Алтайпрофиль»</w:t>
                  </w:r>
                </w:p>
                <w:p w:rsidR="009A1537" w:rsidRPr="00D0563C" w:rsidRDefault="009A1537" w:rsidP="009A1537">
                  <w:pPr>
                    <w:shd w:val="clear" w:color="auto" w:fill="FFFFFF"/>
                    <w:overflowPunct w:val="0"/>
                    <w:autoSpaceDE w:val="0"/>
                    <w:autoSpaceDN w:val="0"/>
                    <w:adjustRightInd w:val="0"/>
                    <w:spacing w:line="360" w:lineRule="auto"/>
                    <w:jc w:val="right"/>
                    <w:rPr>
                      <w:rFonts w:ascii="Times New Roman" w:hAnsi="Times New Roman"/>
                      <w:color w:val="000000"/>
                      <w:sz w:val="24"/>
                      <w:szCs w:val="24"/>
                    </w:rPr>
                  </w:pPr>
                  <w:r w:rsidRPr="00D0563C">
                    <w:rPr>
                      <w:rFonts w:ascii="Times New Roman" w:hAnsi="Times New Roman"/>
                      <w:color w:val="000000"/>
                      <w:sz w:val="24"/>
                      <w:szCs w:val="24"/>
                    </w:rPr>
                    <w:t>Прусакову Анатолию Степановичу</w:t>
                  </w:r>
                </w:p>
              </w:txbxContent>
            </v:textbox>
          </v:rect>
        </w:pict>
      </w:r>
    </w:p>
    <w:p w:rsidR="009A1537" w:rsidRPr="009311B0" w:rsidRDefault="009A1537" w:rsidP="009A1537">
      <w:pPr>
        <w:pStyle w:val="1"/>
        <w:rPr>
          <w:sz w:val="24"/>
          <w:szCs w:val="24"/>
        </w:rPr>
      </w:pPr>
      <w:r w:rsidRPr="009311B0">
        <w:rPr>
          <w:sz w:val="24"/>
          <w:szCs w:val="24"/>
        </w:rPr>
        <w:t>Письмо-обязательство о согласии на проведение аудита</w:t>
      </w:r>
    </w:p>
    <w:p w:rsidR="009A1537" w:rsidRPr="009311B0" w:rsidRDefault="009A1537" w:rsidP="009A1537">
      <w:pPr>
        <w:shd w:val="clear" w:color="auto" w:fill="FFFFFF"/>
        <w:overflowPunct w:val="0"/>
        <w:autoSpaceDE w:val="0"/>
        <w:autoSpaceDN w:val="0"/>
        <w:adjustRightInd w:val="0"/>
        <w:spacing w:line="360" w:lineRule="auto"/>
        <w:jc w:val="center"/>
        <w:rPr>
          <w:rFonts w:ascii="Times New Roman" w:hAnsi="Times New Roman"/>
          <w:color w:val="000000"/>
          <w:sz w:val="24"/>
          <w:szCs w:val="24"/>
        </w:rPr>
      </w:pPr>
      <w:r w:rsidRPr="009311B0">
        <w:rPr>
          <w:rFonts w:ascii="Times New Roman" w:hAnsi="Times New Roman"/>
          <w:color w:val="000000"/>
          <w:sz w:val="24"/>
          <w:szCs w:val="24"/>
        </w:rPr>
        <w:t>Уважаемый Анатолий Степанович!</w:t>
      </w:r>
    </w:p>
    <w:p w:rsidR="009A1537" w:rsidRPr="009311B0" w:rsidRDefault="009A1537" w:rsidP="009A1537">
      <w:pPr>
        <w:pStyle w:val="a7"/>
        <w:shd w:val="clear" w:color="auto" w:fill="FFFFFF"/>
        <w:overflowPunct w:val="0"/>
        <w:autoSpaceDE w:val="0"/>
        <w:autoSpaceDN w:val="0"/>
        <w:adjustRightInd w:val="0"/>
        <w:spacing w:line="360" w:lineRule="auto"/>
        <w:ind w:firstLine="540"/>
        <w:rPr>
          <w:color w:val="000000"/>
        </w:rPr>
      </w:pPr>
      <w:r w:rsidRPr="009311B0">
        <w:rPr>
          <w:color w:val="000000"/>
        </w:rPr>
        <w:t>Настоящим официально подтверждаем принятие Вашего предложения о проведении аудиторской проверки материально-производственных запасов ООО «Алтайпрофиль».</w:t>
      </w:r>
    </w:p>
    <w:p w:rsidR="009A1537" w:rsidRPr="009311B0" w:rsidRDefault="009A1537" w:rsidP="009A1537">
      <w:pPr>
        <w:pStyle w:val="a5"/>
        <w:spacing w:line="360" w:lineRule="auto"/>
        <w:ind w:firstLine="540"/>
        <w:rPr>
          <w:sz w:val="24"/>
          <w:szCs w:val="24"/>
        </w:rPr>
      </w:pPr>
      <w:r w:rsidRPr="009311B0">
        <w:rPr>
          <w:sz w:val="24"/>
          <w:szCs w:val="24"/>
        </w:rPr>
        <w:t>Целью аудита является выражение мнения аудиторской организации о правильном приходовании, списании и достоверности отражения в бухгалтерской отчетности материально-производственных запасов ООО «Алтайпрофиль» за 6 месяцев 2007 года во всех существенных аспектах. Для обоснования своих выводов мы используем ряд тестов и процедур проверки достоверности и достаточности учетной информации, состояния внутреннего контроля, в реализации которых надеемся на помощь работников Вашей организации.</w:t>
      </w:r>
    </w:p>
    <w:p w:rsidR="009A1537" w:rsidRPr="009311B0" w:rsidRDefault="009A1537" w:rsidP="009A1537">
      <w:pPr>
        <w:pStyle w:val="21"/>
      </w:pPr>
      <w:r w:rsidRPr="009311B0">
        <w:t>Ввиду большого объема подлежащих аудиту документов, выборочного характера тестов и других свойственных аудиту ограничений, имеется определенный риск необнаружения отдельных ошибок и неточностей. Мы сделаем все, чтобы свести данный риск к разумному минимуму, но (как это общепринято в аудите) гарантировать абсолютную точность выводов не можем. О выявленных отклонениях в бухгалтерском учете и отчетности от установленного порядка, равно как об обнаруженных нами фактах преднамеренных искажений бухгалтерской отчетности. Вы будете проинформированы нашим письменным отчетом.</w:t>
      </w:r>
    </w:p>
    <w:p w:rsidR="009A1537" w:rsidRPr="009311B0" w:rsidRDefault="009A1537" w:rsidP="009A1537">
      <w:pPr>
        <w:pStyle w:val="21"/>
      </w:pPr>
      <w:r w:rsidRPr="009311B0">
        <w:t>Мы будем нести ответственность по оказываемым услугам в порядке, определенном действующим законодательством об аудиторской деятельности и договором на проведение аудита. Мы берем на себя обязательство по соблюдению коммерческой тайны Вашей организации.</w:t>
      </w:r>
    </w:p>
    <w:p w:rsidR="009A1537" w:rsidRPr="009311B0" w:rsidRDefault="009A1537" w:rsidP="009A1537">
      <w:pPr>
        <w:pStyle w:val="21"/>
      </w:pPr>
      <w:r w:rsidRPr="009311B0">
        <w:t>Надеемся на всестороннее сотрудничество с Вашим персоналом и на то, что в наше распоряжение будут предоставлены бухгалтерская документация, компьютерные базы данных и любая другая информация, необходимая нам для проведения полноценной аудиторской проверки. Рассчитываем, что на наших сотрудников не будет оказываться давление в любой форме с целью изменения нашего мнения о достоверности Вашей бухгалтерской отчетности. Нарушение данного условия является согласно принятым в аудите нормам основанием для досрочного прекращения нами договора на проведение аудита.</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Стоимость оказываемых услуг определяется в зависимости от времени, требуемого для проведения аудита, исходя из почасовых ставок, применяемых аудиторской фирмой. Оплата отдельных видов работ может изменяться в соответствии со степенью ответственности, опытом и требуемым уровнем квалификации аудиторов. Порядок и сроки осуществления расчетов будут определены в договоре на проведение аудита.</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Просим Вас подписать и вернуть приложенную копию данного письма с указанием ее соответствия Вашему пониманию соглашений по аудиту достоверности ответственности или направить нам замечания по его содержанию.</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Исполнительный директор ООО «Аудит-Сервис»</w:t>
      </w:r>
      <w:r w:rsidRPr="009311B0">
        <w:rPr>
          <w:color w:val="000000"/>
          <w:sz w:val="24"/>
          <w:szCs w:val="24"/>
        </w:rPr>
        <w:tab/>
        <w:t>__________</w:t>
      </w:r>
      <w:r w:rsidRPr="009311B0">
        <w:rPr>
          <w:color w:val="000000"/>
          <w:sz w:val="24"/>
          <w:szCs w:val="24"/>
        </w:rPr>
        <w:tab/>
        <w:t>Рудько Д.А.</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С условиями проведения аудиторской проверки материально-производственных запасов согласен:</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Генеральный директор ООО «Алтайпрофиль» ______________ Прусаков А.С.</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r w:rsidRPr="009311B0">
        <w:rPr>
          <w:color w:val="000000"/>
          <w:sz w:val="24"/>
          <w:szCs w:val="24"/>
        </w:rPr>
        <w:t xml:space="preserve">На основании данного письма заключен договор о проведении аудиторской проверки материально-производственных запасов ООО «Алтайпрофиль» за период с 01.01.2007 г. по 30.06.2007 г. аудиторской фирмой «Аудит-Сервис» (приложение 1), а также составлены и утверждены общий план и программа аудита. </w:t>
      </w:r>
    </w:p>
    <w:p w:rsidR="009A1537" w:rsidRPr="009311B0"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firstLine="540"/>
        <w:jc w:val="both"/>
        <w:rPr>
          <w:color w:val="000000"/>
          <w:sz w:val="24"/>
          <w:szCs w:val="24"/>
        </w:rPr>
      </w:pPr>
    </w:p>
    <w:p w:rsidR="009A1537" w:rsidRDefault="009A1537" w:rsidP="009A1537">
      <w:pPr>
        <w:pStyle w:val="31"/>
        <w:overflowPunct w:val="0"/>
        <w:autoSpaceDE w:val="0"/>
        <w:autoSpaceDN w:val="0"/>
        <w:adjustRightInd w:val="0"/>
        <w:spacing w:after="0"/>
        <w:ind w:left="0"/>
        <w:jc w:val="right"/>
        <w:rPr>
          <w:b/>
          <w:bCs/>
          <w:i/>
          <w:color w:val="000000"/>
          <w:sz w:val="24"/>
          <w:szCs w:val="24"/>
        </w:rPr>
      </w:pPr>
    </w:p>
    <w:p w:rsidR="009A1537" w:rsidRDefault="009A1537" w:rsidP="009A1537">
      <w:pPr>
        <w:pStyle w:val="31"/>
        <w:overflowPunct w:val="0"/>
        <w:autoSpaceDE w:val="0"/>
        <w:autoSpaceDN w:val="0"/>
        <w:adjustRightInd w:val="0"/>
        <w:spacing w:after="0"/>
        <w:ind w:left="0"/>
        <w:jc w:val="right"/>
        <w:rPr>
          <w:b/>
          <w:bCs/>
          <w:i/>
          <w:color w:val="000000"/>
          <w:sz w:val="24"/>
          <w:szCs w:val="24"/>
        </w:rPr>
      </w:pPr>
    </w:p>
    <w:p w:rsidR="009A1537" w:rsidRPr="005C1949" w:rsidRDefault="009A1537" w:rsidP="009A1537">
      <w:pPr>
        <w:pStyle w:val="31"/>
        <w:overflowPunct w:val="0"/>
        <w:autoSpaceDE w:val="0"/>
        <w:autoSpaceDN w:val="0"/>
        <w:adjustRightInd w:val="0"/>
        <w:spacing w:after="0"/>
        <w:ind w:left="0"/>
        <w:jc w:val="right"/>
        <w:rPr>
          <w:b/>
          <w:bCs/>
          <w:i/>
          <w:color w:val="000000"/>
          <w:sz w:val="24"/>
          <w:szCs w:val="24"/>
        </w:rPr>
      </w:pPr>
      <w:r>
        <w:rPr>
          <w:b/>
          <w:bCs/>
          <w:i/>
          <w:color w:val="000000"/>
          <w:sz w:val="24"/>
          <w:szCs w:val="24"/>
        </w:rPr>
        <w:t>Приложение 2.</w:t>
      </w:r>
    </w:p>
    <w:p w:rsidR="009A1537" w:rsidRPr="005C1949" w:rsidRDefault="009A1537" w:rsidP="009A1537">
      <w:pPr>
        <w:pStyle w:val="31"/>
        <w:overflowPunct w:val="0"/>
        <w:autoSpaceDE w:val="0"/>
        <w:autoSpaceDN w:val="0"/>
        <w:adjustRightInd w:val="0"/>
        <w:spacing w:after="0"/>
        <w:ind w:left="0"/>
        <w:jc w:val="center"/>
        <w:rPr>
          <w:b/>
          <w:bCs/>
          <w:i/>
          <w:color w:val="000000"/>
          <w:sz w:val="28"/>
          <w:szCs w:val="28"/>
        </w:rPr>
      </w:pPr>
      <w:r w:rsidRPr="005C1949">
        <w:rPr>
          <w:b/>
          <w:bCs/>
          <w:i/>
          <w:color w:val="000000"/>
          <w:sz w:val="28"/>
          <w:szCs w:val="28"/>
        </w:rPr>
        <w:t>ЗАКЛЮЧЕНИЕ</w:t>
      </w:r>
    </w:p>
    <w:p w:rsidR="009A1537" w:rsidRDefault="009A1537" w:rsidP="009A1537">
      <w:pPr>
        <w:pStyle w:val="31"/>
        <w:overflowPunct w:val="0"/>
        <w:autoSpaceDE w:val="0"/>
        <w:autoSpaceDN w:val="0"/>
        <w:adjustRightInd w:val="0"/>
        <w:spacing w:after="0"/>
        <w:ind w:left="0"/>
        <w:jc w:val="center"/>
        <w:rPr>
          <w:b/>
          <w:bCs/>
          <w:color w:val="000000"/>
          <w:sz w:val="24"/>
          <w:szCs w:val="24"/>
        </w:rPr>
      </w:pPr>
    </w:p>
    <w:p w:rsidR="009A1537" w:rsidRPr="009311B0" w:rsidRDefault="009A1537" w:rsidP="009A1537">
      <w:pPr>
        <w:pStyle w:val="31"/>
        <w:overflowPunct w:val="0"/>
        <w:autoSpaceDE w:val="0"/>
        <w:autoSpaceDN w:val="0"/>
        <w:adjustRightInd w:val="0"/>
        <w:spacing w:after="0"/>
        <w:ind w:left="0"/>
        <w:jc w:val="center"/>
        <w:rPr>
          <w:b/>
          <w:bCs/>
          <w:color w:val="000000"/>
          <w:sz w:val="24"/>
          <w:szCs w:val="24"/>
        </w:rPr>
      </w:pPr>
    </w:p>
    <w:p w:rsidR="009A1537" w:rsidRPr="009311B0" w:rsidRDefault="009A1537" w:rsidP="009A1537">
      <w:pPr>
        <w:pStyle w:val="31"/>
        <w:overflowPunct w:val="0"/>
        <w:autoSpaceDE w:val="0"/>
        <w:autoSpaceDN w:val="0"/>
        <w:adjustRightInd w:val="0"/>
        <w:spacing w:after="0"/>
        <w:ind w:left="0"/>
        <w:jc w:val="center"/>
        <w:rPr>
          <w:b/>
          <w:bCs/>
          <w:color w:val="000000"/>
          <w:sz w:val="24"/>
          <w:szCs w:val="24"/>
        </w:rPr>
      </w:pPr>
      <w:r w:rsidRPr="009311B0">
        <w:rPr>
          <w:b/>
          <w:bCs/>
          <w:color w:val="000000"/>
          <w:sz w:val="24"/>
          <w:szCs w:val="24"/>
        </w:rPr>
        <w:t xml:space="preserve"> аудиторской фирмы  участникам ООО «Алтайпрофиль» бухгалтерской отчетности за 6 месяцев 2007 г.</w:t>
      </w:r>
    </w:p>
    <w:p w:rsidR="009A1537" w:rsidRPr="009311B0" w:rsidRDefault="009A1537" w:rsidP="009A1537">
      <w:pPr>
        <w:pStyle w:val="31"/>
        <w:overflowPunct w:val="0"/>
        <w:autoSpaceDE w:val="0"/>
        <w:autoSpaceDN w:val="0"/>
        <w:adjustRightInd w:val="0"/>
        <w:spacing w:after="0"/>
        <w:ind w:left="0"/>
        <w:jc w:val="both"/>
        <w:rPr>
          <w:color w:val="000000"/>
          <w:sz w:val="24"/>
          <w:szCs w:val="24"/>
        </w:rPr>
      </w:pPr>
    </w:p>
    <w:p w:rsidR="009A1537" w:rsidRPr="009311B0" w:rsidRDefault="009A1537" w:rsidP="009A1537">
      <w:pPr>
        <w:pStyle w:val="31"/>
        <w:overflowPunct w:val="0"/>
        <w:autoSpaceDE w:val="0"/>
        <w:autoSpaceDN w:val="0"/>
        <w:adjustRightInd w:val="0"/>
        <w:spacing w:before="120"/>
        <w:ind w:left="0"/>
        <w:jc w:val="both"/>
        <w:rPr>
          <w:color w:val="000000"/>
          <w:sz w:val="24"/>
          <w:szCs w:val="24"/>
        </w:rPr>
      </w:pPr>
      <w:r w:rsidRPr="009311B0">
        <w:rPr>
          <w:color w:val="000000"/>
          <w:sz w:val="24"/>
          <w:szCs w:val="24"/>
        </w:rPr>
        <w:t xml:space="preserve">1. Нами проведен аудит материально-производственных запасов ООО «Алтайпрофиль» за 6 месяцев 2007 года. </w:t>
      </w:r>
    </w:p>
    <w:p w:rsidR="009A1537" w:rsidRPr="009311B0" w:rsidRDefault="009A1537" w:rsidP="009A1537">
      <w:pPr>
        <w:pStyle w:val="31"/>
        <w:tabs>
          <w:tab w:val="left" w:pos="9000"/>
        </w:tabs>
        <w:overflowPunct w:val="0"/>
        <w:autoSpaceDE w:val="0"/>
        <w:autoSpaceDN w:val="0"/>
        <w:adjustRightInd w:val="0"/>
        <w:spacing w:before="120"/>
        <w:ind w:left="0"/>
        <w:jc w:val="both"/>
        <w:rPr>
          <w:color w:val="000000"/>
          <w:sz w:val="24"/>
          <w:szCs w:val="24"/>
        </w:rPr>
      </w:pPr>
      <w:r w:rsidRPr="009311B0">
        <w:rPr>
          <w:color w:val="000000"/>
          <w:sz w:val="24"/>
          <w:szCs w:val="24"/>
        </w:rPr>
        <w:t>Ответственность за формирование учетной политики, ведение бухгалтерского учета, своевременное предоставление полной и достоверной бухгалтерской отчетности несет главный бухгалтер ООО «Алтайпрофиль» Шурыгина Н.В.</w:t>
      </w:r>
    </w:p>
    <w:p w:rsidR="009A1537" w:rsidRPr="009311B0" w:rsidRDefault="009A1537" w:rsidP="009A1537">
      <w:pPr>
        <w:pStyle w:val="31"/>
        <w:tabs>
          <w:tab w:val="left" w:pos="9000"/>
        </w:tabs>
        <w:overflowPunct w:val="0"/>
        <w:autoSpaceDE w:val="0"/>
        <w:autoSpaceDN w:val="0"/>
        <w:adjustRightInd w:val="0"/>
        <w:spacing w:before="120"/>
        <w:ind w:left="0"/>
        <w:jc w:val="both"/>
        <w:rPr>
          <w:color w:val="000000"/>
          <w:sz w:val="24"/>
          <w:szCs w:val="24"/>
        </w:rPr>
      </w:pPr>
      <w:r w:rsidRPr="009311B0">
        <w:rPr>
          <w:color w:val="000000"/>
          <w:sz w:val="24"/>
          <w:szCs w:val="24"/>
        </w:rPr>
        <w:t>Обязанность аудитора заключается в том, чтобы высказать мнение о достоверности во всех существенных отношениях данной отчетности и соответствии порядка ведения бухгалтерского учета законодательству РФ на основе проведенного аудита.</w:t>
      </w:r>
    </w:p>
    <w:p w:rsidR="009A1537" w:rsidRPr="009311B0" w:rsidRDefault="009A1537" w:rsidP="009A1537">
      <w:pPr>
        <w:pStyle w:val="31"/>
        <w:tabs>
          <w:tab w:val="left" w:pos="9000"/>
        </w:tabs>
        <w:overflowPunct w:val="0"/>
        <w:autoSpaceDE w:val="0"/>
        <w:autoSpaceDN w:val="0"/>
        <w:adjustRightInd w:val="0"/>
        <w:spacing w:before="120"/>
        <w:ind w:left="0"/>
        <w:jc w:val="both"/>
        <w:rPr>
          <w:color w:val="000000"/>
          <w:sz w:val="24"/>
          <w:szCs w:val="24"/>
        </w:rPr>
      </w:pPr>
      <w:r w:rsidRPr="009311B0">
        <w:rPr>
          <w:color w:val="000000"/>
          <w:sz w:val="24"/>
          <w:szCs w:val="24"/>
        </w:rPr>
        <w:t>Аудит проводился в соответствии с Федеральным законом от 07.08.2001 № 119-ФЗ "Об аудиторской деятельности" (в редакции последующих изменений и дополнений), федеральными правилами (стандартами) аудиторской деятельности, утвержденными постановлением Правительства РФ от 23.09.2002 № 696 (в редакции последующих изменений и дополнений), другими нормативными актами, регулирующими аудиторскую деятельность.</w:t>
      </w:r>
    </w:p>
    <w:p w:rsidR="009A1537" w:rsidRPr="009311B0" w:rsidRDefault="009A1537" w:rsidP="009A1537">
      <w:pPr>
        <w:pStyle w:val="31"/>
        <w:overflowPunct w:val="0"/>
        <w:autoSpaceDE w:val="0"/>
        <w:autoSpaceDN w:val="0"/>
        <w:adjustRightInd w:val="0"/>
        <w:spacing w:before="120"/>
        <w:ind w:left="0"/>
        <w:jc w:val="both"/>
        <w:rPr>
          <w:color w:val="000000"/>
          <w:sz w:val="24"/>
          <w:szCs w:val="24"/>
        </w:rPr>
      </w:pPr>
      <w:r w:rsidRPr="009311B0">
        <w:rPr>
          <w:color w:val="000000"/>
          <w:sz w:val="24"/>
          <w:szCs w:val="24"/>
        </w:rPr>
        <w:t xml:space="preserve">2. Поступление и списание материалов оформляется без нарушения бухгалтерского учета и гражданского законодательства. </w:t>
      </w:r>
    </w:p>
    <w:p w:rsidR="009A1537" w:rsidRPr="009311B0" w:rsidRDefault="009A1537" w:rsidP="009A1537">
      <w:pPr>
        <w:pStyle w:val="31"/>
        <w:overflowPunct w:val="0"/>
        <w:autoSpaceDE w:val="0"/>
        <w:autoSpaceDN w:val="0"/>
        <w:adjustRightInd w:val="0"/>
        <w:spacing w:before="120"/>
        <w:ind w:left="0"/>
        <w:jc w:val="both"/>
        <w:rPr>
          <w:color w:val="000000"/>
          <w:sz w:val="24"/>
          <w:szCs w:val="24"/>
        </w:rPr>
      </w:pPr>
      <w:r w:rsidRPr="009311B0">
        <w:rPr>
          <w:color w:val="000000"/>
          <w:sz w:val="24"/>
          <w:szCs w:val="24"/>
        </w:rPr>
        <w:t>При оформлении поступления материалов и МБП не было выявлено нарушений при расчете НДС.</w:t>
      </w:r>
    </w:p>
    <w:p w:rsidR="009A1537" w:rsidRPr="009311B0" w:rsidRDefault="009A1537" w:rsidP="009A1537">
      <w:pPr>
        <w:pStyle w:val="31"/>
        <w:overflowPunct w:val="0"/>
        <w:autoSpaceDE w:val="0"/>
        <w:autoSpaceDN w:val="0"/>
        <w:adjustRightInd w:val="0"/>
        <w:spacing w:before="120"/>
        <w:ind w:left="0"/>
        <w:jc w:val="both"/>
        <w:rPr>
          <w:color w:val="000000"/>
          <w:sz w:val="24"/>
          <w:szCs w:val="24"/>
        </w:rPr>
      </w:pPr>
      <w:r w:rsidRPr="009311B0">
        <w:rPr>
          <w:color w:val="000000"/>
          <w:sz w:val="24"/>
          <w:szCs w:val="24"/>
        </w:rPr>
        <w:t xml:space="preserve">Проводки отражаются правильно и в полном объеме, но с некоторым временным запозданием. </w:t>
      </w:r>
    </w:p>
    <w:p w:rsidR="009A1537" w:rsidRPr="009311B0" w:rsidRDefault="009A1537" w:rsidP="009A1537">
      <w:pPr>
        <w:pStyle w:val="31"/>
        <w:overflowPunct w:val="0"/>
        <w:autoSpaceDE w:val="0"/>
        <w:autoSpaceDN w:val="0"/>
        <w:adjustRightInd w:val="0"/>
        <w:spacing w:before="120"/>
        <w:ind w:left="0"/>
        <w:jc w:val="both"/>
        <w:rPr>
          <w:color w:val="000000"/>
          <w:sz w:val="24"/>
          <w:szCs w:val="24"/>
        </w:rPr>
      </w:pPr>
      <w:r w:rsidRPr="009311B0">
        <w:rPr>
          <w:color w:val="000000"/>
          <w:sz w:val="24"/>
          <w:szCs w:val="24"/>
        </w:rPr>
        <w:t xml:space="preserve">По ряду счетов отсутствует аналитическая часть (субсчета), что снижает контроль и может иметь негативные последствия при ведении учета и составлении отчетности. </w:t>
      </w:r>
    </w:p>
    <w:p w:rsidR="009A1537" w:rsidRPr="009311B0" w:rsidRDefault="009A1537" w:rsidP="009A1537">
      <w:pPr>
        <w:pStyle w:val="31"/>
        <w:overflowPunct w:val="0"/>
        <w:autoSpaceDE w:val="0"/>
        <w:autoSpaceDN w:val="0"/>
        <w:adjustRightInd w:val="0"/>
        <w:spacing w:before="120"/>
        <w:ind w:left="0"/>
        <w:jc w:val="both"/>
        <w:rPr>
          <w:color w:val="000000"/>
          <w:sz w:val="24"/>
          <w:szCs w:val="24"/>
        </w:rPr>
      </w:pPr>
      <w:r w:rsidRPr="009311B0">
        <w:rPr>
          <w:color w:val="000000"/>
          <w:sz w:val="24"/>
          <w:szCs w:val="24"/>
        </w:rPr>
        <w:t>На складе недостаточно закрытое помещение, существует свободный доступ посторонних людей, что ведет к вероятности хищения.</w:t>
      </w:r>
    </w:p>
    <w:p w:rsidR="009A1537" w:rsidRPr="009311B0" w:rsidRDefault="009A1537" w:rsidP="009A1537">
      <w:pPr>
        <w:pStyle w:val="31"/>
        <w:overflowPunct w:val="0"/>
        <w:autoSpaceDE w:val="0"/>
        <w:autoSpaceDN w:val="0"/>
        <w:adjustRightInd w:val="0"/>
        <w:spacing w:before="120"/>
        <w:ind w:left="0"/>
        <w:jc w:val="both"/>
        <w:rPr>
          <w:color w:val="000000"/>
          <w:sz w:val="24"/>
          <w:szCs w:val="24"/>
        </w:rPr>
      </w:pPr>
      <w:r w:rsidRPr="009311B0">
        <w:rPr>
          <w:color w:val="000000"/>
          <w:sz w:val="24"/>
          <w:szCs w:val="24"/>
        </w:rPr>
        <w:t>Несущественное отклонение  материальных затрат существует, но не влечет искажения бухгалтерской отчетности. Бухгалтеру стоит обратить внимание.</w:t>
      </w:r>
    </w:p>
    <w:p w:rsidR="009A1537" w:rsidRPr="009311B0" w:rsidRDefault="009A1537" w:rsidP="009A1537">
      <w:pPr>
        <w:pStyle w:val="31"/>
        <w:overflowPunct w:val="0"/>
        <w:autoSpaceDE w:val="0"/>
        <w:autoSpaceDN w:val="0"/>
        <w:adjustRightInd w:val="0"/>
        <w:spacing w:before="120"/>
        <w:ind w:left="0" w:firstLine="709"/>
        <w:jc w:val="both"/>
        <w:rPr>
          <w:color w:val="000000"/>
          <w:sz w:val="24"/>
          <w:szCs w:val="24"/>
        </w:rPr>
      </w:pPr>
      <w:r w:rsidRPr="009311B0">
        <w:rPr>
          <w:color w:val="000000"/>
          <w:sz w:val="24"/>
          <w:szCs w:val="24"/>
        </w:rPr>
        <w:t>3. Бухгалтерский учет в ООО "Алтайпрофиль" велся в соответствии с Федеральным законом от 21.11.96 № 129-ФЗ "О бухгалтерском учете" (в редакции последующих изменений и дополнений), Планом счетов бухгалтерского учета финансово-хозяйственной деятельности организаций, другими нормативными актами РФ, регулирующими порядок ведения бухгалтерского учета.</w:t>
      </w:r>
    </w:p>
    <w:p w:rsidR="009A1537" w:rsidRPr="009311B0" w:rsidRDefault="009A1537" w:rsidP="009A1537">
      <w:pPr>
        <w:pStyle w:val="31"/>
        <w:overflowPunct w:val="0"/>
        <w:autoSpaceDE w:val="0"/>
        <w:autoSpaceDN w:val="0"/>
        <w:adjustRightInd w:val="0"/>
        <w:spacing w:before="120"/>
        <w:ind w:left="0" w:firstLine="709"/>
        <w:jc w:val="both"/>
        <w:rPr>
          <w:color w:val="000000"/>
          <w:sz w:val="24"/>
          <w:szCs w:val="24"/>
        </w:rPr>
      </w:pPr>
      <w:r w:rsidRPr="009311B0">
        <w:rPr>
          <w:color w:val="000000"/>
          <w:sz w:val="24"/>
          <w:szCs w:val="24"/>
        </w:rPr>
        <w:t>В результате проведенного на выборочной основе аудита учета материально-производственных запасов нами не обнаружены факты, свидетельствующие о несоответствии ведения ООО «Алтайпрофиль» бухгалтерского учета действующему законодательству.</w:t>
      </w:r>
    </w:p>
    <w:p w:rsidR="009A1537" w:rsidRPr="009311B0" w:rsidRDefault="009A1537" w:rsidP="009A1537">
      <w:pPr>
        <w:pStyle w:val="31"/>
        <w:overflowPunct w:val="0"/>
        <w:autoSpaceDE w:val="0"/>
        <w:autoSpaceDN w:val="0"/>
        <w:adjustRightInd w:val="0"/>
        <w:spacing w:before="120"/>
        <w:ind w:left="0" w:firstLine="709"/>
        <w:jc w:val="both"/>
        <w:rPr>
          <w:color w:val="000000"/>
          <w:sz w:val="24"/>
          <w:szCs w:val="24"/>
        </w:rPr>
      </w:pPr>
      <w:r w:rsidRPr="009311B0">
        <w:rPr>
          <w:color w:val="000000"/>
          <w:sz w:val="24"/>
          <w:szCs w:val="24"/>
        </w:rPr>
        <w:t>По нашему мнению, в связи с влиянием обстоятельств, указанных в предыдущих параграфах настоящего Заключения, прилагаемая к настоящему Заключению бухгалтерская отчетность достоверна. Аудитор высказывает мнение с оговоркой.</w:t>
      </w:r>
    </w:p>
    <w:p w:rsidR="009A1537" w:rsidRPr="009311B0" w:rsidRDefault="009A1537" w:rsidP="009A1537">
      <w:pPr>
        <w:pStyle w:val="31"/>
        <w:overflowPunct w:val="0"/>
        <w:autoSpaceDE w:val="0"/>
        <w:autoSpaceDN w:val="0"/>
        <w:adjustRightInd w:val="0"/>
        <w:spacing w:before="120"/>
        <w:ind w:left="0" w:firstLine="709"/>
        <w:jc w:val="both"/>
        <w:rPr>
          <w:color w:val="000000"/>
          <w:sz w:val="24"/>
          <w:szCs w:val="24"/>
        </w:rPr>
      </w:pPr>
    </w:p>
    <w:p w:rsidR="009A1537" w:rsidRPr="009311B0" w:rsidRDefault="009A1537" w:rsidP="009A1537">
      <w:pPr>
        <w:pStyle w:val="31"/>
        <w:overflowPunct w:val="0"/>
        <w:autoSpaceDE w:val="0"/>
        <w:autoSpaceDN w:val="0"/>
        <w:adjustRightInd w:val="0"/>
        <w:spacing w:before="120"/>
        <w:ind w:left="0" w:firstLine="709"/>
        <w:jc w:val="both"/>
        <w:rPr>
          <w:color w:val="000000"/>
          <w:sz w:val="24"/>
          <w:szCs w:val="24"/>
        </w:rPr>
      </w:pPr>
      <w:r w:rsidRPr="009311B0">
        <w:rPr>
          <w:color w:val="000000"/>
          <w:sz w:val="24"/>
          <w:szCs w:val="24"/>
        </w:rPr>
        <w:t>Исполнительный директор ООО «Аудит-Сервис»                 Рудько Д.А.</w:t>
      </w:r>
    </w:p>
    <w:p w:rsidR="009A1537" w:rsidRPr="009311B0" w:rsidRDefault="009A1537" w:rsidP="009A1537">
      <w:pPr>
        <w:pStyle w:val="31"/>
        <w:overflowPunct w:val="0"/>
        <w:autoSpaceDE w:val="0"/>
        <w:autoSpaceDN w:val="0"/>
        <w:adjustRightInd w:val="0"/>
        <w:spacing w:before="120"/>
        <w:ind w:left="0" w:firstLine="709"/>
        <w:jc w:val="both"/>
        <w:rPr>
          <w:color w:val="000000"/>
          <w:sz w:val="24"/>
          <w:szCs w:val="24"/>
        </w:rPr>
      </w:pPr>
      <w:r w:rsidRPr="009311B0">
        <w:rPr>
          <w:color w:val="000000"/>
          <w:sz w:val="24"/>
          <w:szCs w:val="24"/>
        </w:rPr>
        <w:t>Аудитор                                                                                   Смирнова Е.А.</w:t>
      </w: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9A1537" w:rsidRDefault="009A1537" w:rsidP="009A1537">
      <w:pPr>
        <w:ind w:left="360"/>
        <w:rPr>
          <w:rFonts w:ascii="Times New Roman" w:hAnsi="Times New Roman"/>
          <w:sz w:val="24"/>
          <w:szCs w:val="24"/>
        </w:rPr>
      </w:pPr>
    </w:p>
    <w:p w:rsidR="00BE5AC3" w:rsidRDefault="00BE5AC3">
      <w:bookmarkStart w:id="10" w:name="_GoBack"/>
      <w:bookmarkEnd w:id="10"/>
    </w:p>
    <w:sectPr w:rsidR="00BE5AC3" w:rsidSect="004228AF">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BE8" w:rsidRDefault="00ED1BE8">
      <w:r>
        <w:separator/>
      </w:r>
    </w:p>
  </w:endnote>
  <w:endnote w:type="continuationSeparator" w:id="0">
    <w:p w:rsidR="00ED1BE8" w:rsidRDefault="00ED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BE8" w:rsidRDefault="00ED1BE8">
      <w:r>
        <w:separator/>
      </w:r>
    </w:p>
  </w:footnote>
  <w:footnote w:type="continuationSeparator" w:id="0">
    <w:p w:rsidR="00ED1BE8" w:rsidRDefault="00ED1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192A"/>
    <w:multiLevelType w:val="hybridMultilevel"/>
    <w:tmpl w:val="4524FB6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07B968AA"/>
    <w:multiLevelType w:val="hybridMultilevel"/>
    <w:tmpl w:val="2F88F84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0B7248FA"/>
    <w:multiLevelType w:val="hybridMultilevel"/>
    <w:tmpl w:val="AB54693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
    <w:nsid w:val="22A24D5D"/>
    <w:multiLevelType w:val="hybridMultilevel"/>
    <w:tmpl w:val="7126319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26722FF7"/>
    <w:multiLevelType w:val="singleLevel"/>
    <w:tmpl w:val="27C63098"/>
    <w:lvl w:ilvl="0">
      <w:start w:val="1"/>
      <w:numFmt w:val="decimal"/>
      <w:lvlText w:val="%1)"/>
      <w:legacy w:legacy="1" w:legacySpace="120" w:legacyIndent="360"/>
      <w:lvlJc w:val="left"/>
      <w:pPr>
        <w:ind w:left="360" w:hanging="360"/>
      </w:pPr>
      <w:rPr>
        <w:rFonts w:cs="Times New Roman"/>
      </w:rPr>
    </w:lvl>
  </w:abstractNum>
  <w:abstractNum w:abstractNumId="5">
    <w:nsid w:val="364B1176"/>
    <w:multiLevelType w:val="singleLevel"/>
    <w:tmpl w:val="27C63098"/>
    <w:lvl w:ilvl="0">
      <w:start w:val="1"/>
      <w:numFmt w:val="decimal"/>
      <w:lvlText w:val="%1)"/>
      <w:legacy w:legacy="1" w:legacySpace="120" w:legacyIndent="360"/>
      <w:lvlJc w:val="left"/>
      <w:pPr>
        <w:ind w:left="360" w:hanging="360"/>
      </w:pPr>
      <w:rPr>
        <w:rFonts w:cs="Times New Roman"/>
      </w:rPr>
    </w:lvl>
  </w:abstractNum>
  <w:abstractNum w:abstractNumId="6">
    <w:nsid w:val="400A0E7C"/>
    <w:multiLevelType w:val="hybridMultilevel"/>
    <w:tmpl w:val="AF804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2B552FF"/>
    <w:multiLevelType w:val="hybridMultilevel"/>
    <w:tmpl w:val="AE00A3D4"/>
    <w:lvl w:ilvl="0" w:tplc="0419000F">
      <w:start w:val="1"/>
      <w:numFmt w:val="decimal"/>
      <w:lvlText w:val="%1."/>
      <w:lvlJc w:val="left"/>
      <w:pPr>
        <w:tabs>
          <w:tab w:val="num" w:pos="1571"/>
        </w:tabs>
        <w:ind w:left="1571" w:hanging="360"/>
      </w:pPr>
      <w:rPr>
        <w:rFonts w:cs="Times New Roman"/>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8">
    <w:nsid w:val="51B425AB"/>
    <w:multiLevelType w:val="hybridMultilevel"/>
    <w:tmpl w:val="B87E71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B9E156F"/>
    <w:multiLevelType w:val="hybridMultilevel"/>
    <w:tmpl w:val="87B23CE2"/>
    <w:lvl w:ilvl="0" w:tplc="17B02784">
      <w:start w:val="1"/>
      <w:numFmt w:val="decimal"/>
      <w:lvlText w:val="%1."/>
      <w:lvlJc w:val="left"/>
      <w:pPr>
        <w:tabs>
          <w:tab w:val="num" w:pos="1211"/>
        </w:tabs>
        <w:ind w:left="1211" w:hanging="360"/>
      </w:pPr>
      <w:rPr>
        <w:rFonts w:cs="Times New Roman" w:hint="default"/>
      </w:rPr>
    </w:lvl>
    <w:lvl w:ilvl="1" w:tplc="4EEC1B5E">
      <w:numFmt w:val="none"/>
      <w:lvlText w:val=""/>
      <w:lvlJc w:val="left"/>
      <w:pPr>
        <w:tabs>
          <w:tab w:val="num" w:pos="360"/>
        </w:tabs>
      </w:pPr>
      <w:rPr>
        <w:rFonts w:cs="Times New Roman"/>
      </w:rPr>
    </w:lvl>
    <w:lvl w:ilvl="2" w:tplc="3FA2AB70">
      <w:numFmt w:val="none"/>
      <w:lvlText w:val=""/>
      <w:lvlJc w:val="left"/>
      <w:pPr>
        <w:tabs>
          <w:tab w:val="num" w:pos="360"/>
        </w:tabs>
      </w:pPr>
      <w:rPr>
        <w:rFonts w:cs="Times New Roman"/>
      </w:rPr>
    </w:lvl>
    <w:lvl w:ilvl="3" w:tplc="96F6E392">
      <w:numFmt w:val="none"/>
      <w:lvlText w:val=""/>
      <w:lvlJc w:val="left"/>
      <w:pPr>
        <w:tabs>
          <w:tab w:val="num" w:pos="360"/>
        </w:tabs>
      </w:pPr>
      <w:rPr>
        <w:rFonts w:cs="Times New Roman"/>
      </w:rPr>
    </w:lvl>
    <w:lvl w:ilvl="4" w:tplc="D74AB35A">
      <w:numFmt w:val="none"/>
      <w:lvlText w:val=""/>
      <w:lvlJc w:val="left"/>
      <w:pPr>
        <w:tabs>
          <w:tab w:val="num" w:pos="360"/>
        </w:tabs>
      </w:pPr>
      <w:rPr>
        <w:rFonts w:cs="Times New Roman"/>
      </w:rPr>
    </w:lvl>
    <w:lvl w:ilvl="5" w:tplc="309E67B4">
      <w:numFmt w:val="none"/>
      <w:lvlText w:val=""/>
      <w:lvlJc w:val="left"/>
      <w:pPr>
        <w:tabs>
          <w:tab w:val="num" w:pos="360"/>
        </w:tabs>
      </w:pPr>
      <w:rPr>
        <w:rFonts w:cs="Times New Roman"/>
      </w:rPr>
    </w:lvl>
    <w:lvl w:ilvl="6" w:tplc="E6DC3676">
      <w:numFmt w:val="none"/>
      <w:lvlText w:val=""/>
      <w:lvlJc w:val="left"/>
      <w:pPr>
        <w:tabs>
          <w:tab w:val="num" w:pos="360"/>
        </w:tabs>
      </w:pPr>
      <w:rPr>
        <w:rFonts w:cs="Times New Roman"/>
      </w:rPr>
    </w:lvl>
    <w:lvl w:ilvl="7" w:tplc="A9A806F6">
      <w:numFmt w:val="none"/>
      <w:lvlText w:val=""/>
      <w:lvlJc w:val="left"/>
      <w:pPr>
        <w:tabs>
          <w:tab w:val="num" w:pos="360"/>
        </w:tabs>
      </w:pPr>
      <w:rPr>
        <w:rFonts w:cs="Times New Roman"/>
      </w:rPr>
    </w:lvl>
    <w:lvl w:ilvl="8" w:tplc="46E401AE">
      <w:numFmt w:val="none"/>
      <w:lvlText w:val=""/>
      <w:lvlJc w:val="left"/>
      <w:pPr>
        <w:tabs>
          <w:tab w:val="num" w:pos="360"/>
        </w:tabs>
      </w:pPr>
      <w:rPr>
        <w:rFonts w:cs="Times New Roman"/>
      </w:rPr>
    </w:lvl>
  </w:abstractNum>
  <w:abstractNum w:abstractNumId="10">
    <w:nsid w:val="68D3254D"/>
    <w:multiLevelType w:val="hybridMultilevel"/>
    <w:tmpl w:val="CDE43BE8"/>
    <w:lvl w:ilvl="0" w:tplc="023E5CCE">
      <w:start w:val="1"/>
      <w:numFmt w:val="bullet"/>
      <w:lvlText w:val="-"/>
      <w:lvlJc w:val="left"/>
      <w:pPr>
        <w:tabs>
          <w:tab w:val="num" w:pos="1211"/>
        </w:tabs>
        <w:ind w:left="1211" w:hanging="360"/>
      </w:pPr>
      <w:rPr>
        <w:rFonts w:ascii="Times New Roman" w:eastAsia="Times New Roman" w:hAnsi="Times New Roman" w:hint="default"/>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6"/>
  </w:num>
  <w:num w:numId="6">
    <w:abstractNumId w:val="3"/>
  </w:num>
  <w:num w:numId="7">
    <w:abstractNumId w:val="10"/>
  </w:num>
  <w:num w:numId="8">
    <w:abstractNumId w:val="7"/>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4AB"/>
    <w:rsid w:val="00413CF8"/>
    <w:rsid w:val="004228AF"/>
    <w:rsid w:val="00687A53"/>
    <w:rsid w:val="008C14AB"/>
    <w:rsid w:val="009723A9"/>
    <w:rsid w:val="009A1537"/>
    <w:rsid w:val="00BB76D4"/>
    <w:rsid w:val="00BC3291"/>
    <w:rsid w:val="00BE5AC3"/>
    <w:rsid w:val="00D25AAC"/>
    <w:rsid w:val="00DD2D2B"/>
    <w:rsid w:val="00ED1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DFCB1373-C0B6-4CBA-80D9-EC509F43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537"/>
    <w:pPr>
      <w:spacing w:after="200" w:line="276" w:lineRule="auto"/>
    </w:pPr>
    <w:rPr>
      <w:rFonts w:ascii="Calibri" w:hAnsi="Calibri"/>
      <w:sz w:val="22"/>
      <w:szCs w:val="22"/>
      <w:lang w:eastAsia="en-US"/>
    </w:rPr>
  </w:style>
  <w:style w:type="paragraph" w:styleId="1">
    <w:name w:val="heading 1"/>
    <w:basedOn w:val="a"/>
    <w:next w:val="a"/>
    <w:link w:val="10"/>
    <w:qFormat/>
    <w:rsid w:val="009A1537"/>
    <w:pPr>
      <w:keepNext/>
      <w:spacing w:after="0" w:line="360" w:lineRule="auto"/>
      <w:ind w:firstLine="851"/>
      <w:jc w:val="center"/>
      <w:outlineLvl w:val="0"/>
    </w:pPr>
    <w:rPr>
      <w:rFonts w:ascii="Times New Roman" w:hAnsi="Times New Roman"/>
      <w:b/>
      <w:bCs/>
      <w:sz w:val="28"/>
      <w:szCs w:val="28"/>
      <w:lang w:val="x-none" w:eastAsia="ru-RU"/>
    </w:rPr>
  </w:style>
  <w:style w:type="paragraph" w:styleId="2">
    <w:name w:val="heading 2"/>
    <w:basedOn w:val="a"/>
    <w:next w:val="a"/>
    <w:link w:val="20"/>
    <w:qFormat/>
    <w:rsid w:val="009A1537"/>
    <w:pPr>
      <w:keepNext/>
      <w:shd w:val="clear" w:color="auto" w:fill="FFFFFF"/>
      <w:overflowPunct w:val="0"/>
      <w:autoSpaceDE w:val="0"/>
      <w:autoSpaceDN w:val="0"/>
      <w:adjustRightInd w:val="0"/>
      <w:spacing w:after="0" w:line="360" w:lineRule="auto"/>
      <w:jc w:val="right"/>
      <w:outlineLvl w:val="1"/>
    </w:pPr>
    <w:rPr>
      <w:rFonts w:ascii="Times New Roman" w:hAnsi="Times New Roman"/>
      <w:color w:val="000000"/>
      <w:sz w:val="28"/>
      <w:szCs w:val="28"/>
      <w:shd w:val="clear" w:color="auto" w:fill="FFFFFF"/>
      <w:lang w:val="x-none" w:eastAsia="ru-RU"/>
    </w:rPr>
  </w:style>
  <w:style w:type="paragraph" w:styleId="3">
    <w:name w:val="heading 3"/>
    <w:basedOn w:val="a"/>
    <w:next w:val="a"/>
    <w:link w:val="30"/>
    <w:qFormat/>
    <w:rsid w:val="009A1537"/>
    <w:pPr>
      <w:keepNext/>
      <w:spacing w:after="0" w:line="240" w:lineRule="auto"/>
      <w:outlineLvl w:val="2"/>
    </w:pPr>
    <w:rPr>
      <w:rFonts w:ascii="Times New Roman" w:hAnsi="Times New Roman"/>
      <w:sz w:val="28"/>
      <w:szCs w:val="28"/>
      <w:lang w:val="x-none" w:eastAsia="ru-RU"/>
    </w:rPr>
  </w:style>
  <w:style w:type="paragraph" w:styleId="4">
    <w:name w:val="heading 4"/>
    <w:basedOn w:val="a"/>
    <w:next w:val="a"/>
    <w:link w:val="40"/>
    <w:qFormat/>
    <w:rsid w:val="009A1537"/>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у1"/>
    <w:basedOn w:val="a"/>
    <w:rsid w:val="009A1537"/>
    <w:pPr>
      <w:ind w:left="720"/>
    </w:pPr>
  </w:style>
  <w:style w:type="character" w:customStyle="1" w:styleId="10">
    <w:name w:val="Заголовок 1 Знак"/>
    <w:basedOn w:val="a0"/>
    <w:link w:val="1"/>
    <w:rsid w:val="009A1537"/>
    <w:rPr>
      <w:b/>
      <w:bCs/>
      <w:sz w:val="28"/>
      <w:szCs w:val="28"/>
      <w:lang w:val="x-none" w:eastAsia="ru-RU" w:bidi="ar-SA"/>
    </w:rPr>
  </w:style>
  <w:style w:type="character" w:customStyle="1" w:styleId="20">
    <w:name w:val="Заголовок 2 Знак"/>
    <w:basedOn w:val="a0"/>
    <w:link w:val="2"/>
    <w:rsid w:val="009A1537"/>
    <w:rPr>
      <w:color w:val="000000"/>
      <w:sz w:val="28"/>
      <w:szCs w:val="28"/>
      <w:shd w:val="clear" w:color="auto" w:fill="FFFFFF"/>
      <w:lang w:val="x-none" w:eastAsia="ru-RU" w:bidi="ar-SA"/>
    </w:rPr>
  </w:style>
  <w:style w:type="character" w:customStyle="1" w:styleId="30">
    <w:name w:val="Заголовок 3 Знак"/>
    <w:basedOn w:val="a0"/>
    <w:link w:val="3"/>
    <w:rsid w:val="009A1537"/>
    <w:rPr>
      <w:sz w:val="28"/>
      <w:szCs w:val="28"/>
      <w:lang w:val="x-none" w:eastAsia="ru-RU" w:bidi="ar-SA"/>
    </w:rPr>
  </w:style>
  <w:style w:type="paragraph" w:styleId="a3">
    <w:name w:val="footer"/>
    <w:basedOn w:val="a"/>
    <w:link w:val="a4"/>
    <w:rsid w:val="009A1537"/>
    <w:pPr>
      <w:tabs>
        <w:tab w:val="center" w:pos="4677"/>
        <w:tab w:val="right" w:pos="9355"/>
      </w:tabs>
      <w:spacing w:after="0" w:line="240" w:lineRule="auto"/>
    </w:pPr>
    <w:rPr>
      <w:rFonts w:ascii="Times New Roman" w:hAnsi="Times New Roman"/>
      <w:sz w:val="24"/>
      <w:szCs w:val="24"/>
      <w:lang w:val="x-none" w:eastAsia="ru-RU"/>
    </w:rPr>
  </w:style>
  <w:style w:type="character" w:customStyle="1" w:styleId="a4">
    <w:name w:val="Нижній колонтитул Знак"/>
    <w:basedOn w:val="a0"/>
    <w:link w:val="a3"/>
    <w:rsid w:val="009A1537"/>
    <w:rPr>
      <w:sz w:val="24"/>
      <w:szCs w:val="24"/>
      <w:lang w:val="x-none" w:eastAsia="ru-RU" w:bidi="ar-SA"/>
    </w:rPr>
  </w:style>
  <w:style w:type="paragraph" w:customStyle="1" w:styleId="12">
    <w:name w:val="Основний текст з відступом1"/>
    <w:basedOn w:val="a"/>
    <w:link w:val="BodyTextIndentChar"/>
    <w:rsid w:val="009A1537"/>
    <w:pPr>
      <w:spacing w:after="0" w:line="360" w:lineRule="auto"/>
      <w:ind w:firstLine="851"/>
      <w:jc w:val="both"/>
    </w:pPr>
    <w:rPr>
      <w:rFonts w:ascii="Times New Roman" w:hAnsi="Times New Roman"/>
      <w:sz w:val="28"/>
      <w:szCs w:val="28"/>
      <w:lang w:val="x-none" w:eastAsia="ru-RU"/>
    </w:rPr>
  </w:style>
  <w:style w:type="character" w:customStyle="1" w:styleId="BodyTextIndentChar">
    <w:name w:val="Body Text Indent Char"/>
    <w:basedOn w:val="a0"/>
    <w:link w:val="12"/>
    <w:rsid w:val="009A1537"/>
    <w:rPr>
      <w:sz w:val="28"/>
      <w:szCs w:val="28"/>
      <w:lang w:val="x-none" w:eastAsia="ru-RU" w:bidi="ar-SA"/>
    </w:rPr>
  </w:style>
  <w:style w:type="paragraph" w:styleId="a5">
    <w:name w:val="Body Text"/>
    <w:basedOn w:val="a"/>
    <w:link w:val="a6"/>
    <w:rsid w:val="009A1537"/>
    <w:pPr>
      <w:widowControl w:val="0"/>
      <w:spacing w:after="0" w:line="384" w:lineRule="auto"/>
      <w:jc w:val="both"/>
    </w:pPr>
    <w:rPr>
      <w:rFonts w:ascii="Times New Roman" w:hAnsi="Times New Roman"/>
      <w:sz w:val="28"/>
      <w:szCs w:val="28"/>
      <w:lang w:val="x-none" w:eastAsia="ru-RU"/>
    </w:rPr>
  </w:style>
  <w:style w:type="character" w:customStyle="1" w:styleId="a6">
    <w:name w:val="Основний текст Знак"/>
    <w:basedOn w:val="a0"/>
    <w:link w:val="a5"/>
    <w:rsid w:val="009A1537"/>
    <w:rPr>
      <w:sz w:val="28"/>
      <w:szCs w:val="28"/>
      <w:lang w:val="x-none" w:eastAsia="ru-RU" w:bidi="ar-SA"/>
    </w:rPr>
  </w:style>
  <w:style w:type="paragraph" w:styleId="21">
    <w:name w:val="Body Text Indent 2"/>
    <w:basedOn w:val="a"/>
    <w:link w:val="22"/>
    <w:rsid w:val="009A1537"/>
    <w:pPr>
      <w:shd w:val="clear" w:color="auto" w:fill="FFFFFF"/>
      <w:overflowPunct w:val="0"/>
      <w:autoSpaceDE w:val="0"/>
      <w:autoSpaceDN w:val="0"/>
      <w:adjustRightInd w:val="0"/>
      <w:spacing w:after="0" w:line="360" w:lineRule="auto"/>
      <w:ind w:firstLine="540"/>
      <w:jc w:val="both"/>
    </w:pPr>
    <w:rPr>
      <w:rFonts w:ascii="Times New Roman" w:hAnsi="Times New Roman"/>
      <w:color w:val="000000"/>
      <w:sz w:val="24"/>
      <w:szCs w:val="24"/>
      <w:shd w:val="clear" w:color="auto" w:fill="FFFFFF"/>
      <w:lang w:val="x-none" w:eastAsia="ru-RU"/>
    </w:rPr>
  </w:style>
  <w:style w:type="character" w:customStyle="1" w:styleId="22">
    <w:name w:val="Основний текст з відступом 2 Знак"/>
    <w:basedOn w:val="a0"/>
    <w:link w:val="21"/>
    <w:rsid w:val="009A1537"/>
    <w:rPr>
      <w:color w:val="000000"/>
      <w:sz w:val="24"/>
      <w:szCs w:val="24"/>
      <w:shd w:val="clear" w:color="auto" w:fill="FFFFFF"/>
      <w:lang w:val="x-none" w:eastAsia="ru-RU" w:bidi="ar-SA"/>
    </w:rPr>
  </w:style>
  <w:style w:type="paragraph" w:customStyle="1" w:styleId="ConsNormal">
    <w:name w:val="ConsNormal"/>
    <w:rsid w:val="009A1537"/>
    <w:pPr>
      <w:widowControl w:val="0"/>
      <w:autoSpaceDE w:val="0"/>
      <w:autoSpaceDN w:val="0"/>
      <w:adjustRightInd w:val="0"/>
      <w:ind w:right="19772" w:firstLine="720"/>
    </w:pPr>
    <w:rPr>
      <w:rFonts w:ascii="Arial" w:eastAsia="Calibri" w:hAnsi="Arial" w:cs="Arial"/>
      <w:sz w:val="24"/>
      <w:szCs w:val="24"/>
    </w:rPr>
  </w:style>
  <w:style w:type="paragraph" w:styleId="a7">
    <w:name w:val="Body Text Indent"/>
    <w:basedOn w:val="a"/>
    <w:link w:val="a8"/>
    <w:rsid w:val="009A1537"/>
    <w:pPr>
      <w:spacing w:after="0" w:line="240" w:lineRule="auto"/>
      <w:jc w:val="both"/>
    </w:pPr>
    <w:rPr>
      <w:rFonts w:ascii="Times New Roman" w:hAnsi="Times New Roman"/>
      <w:sz w:val="24"/>
      <w:szCs w:val="24"/>
      <w:lang w:val="x-none" w:eastAsia="ru-RU"/>
    </w:rPr>
  </w:style>
  <w:style w:type="character" w:customStyle="1" w:styleId="a8">
    <w:name w:val="Основний текст з відступом Знак"/>
    <w:basedOn w:val="a0"/>
    <w:link w:val="a7"/>
    <w:rsid w:val="009A1537"/>
    <w:rPr>
      <w:sz w:val="24"/>
      <w:szCs w:val="24"/>
      <w:lang w:val="x-none" w:eastAsia="ru-RU" w:bidi="ar-SA"/>
    </w:rPr>
  </w:style>
  <w:style w:type="paragraph" w:styleId="31">
    <w:name w:val="Body Text Indent 3"/>
    <w:basedOn w:val="a"/>
    <w:link w:val="32"/>
    <w:rsid w:val="009A1537"/>
    <w:pPr>
      <w:spacing w:after="120" w:line="360" w:lineRule="auto"/>
      <w:ind w:left="283" w:firstLine="851"/>
    </w:pPr>
    <w:rPr>
      <w:rFonts w:ascii="Times New Roman" w:hAnsi="Times New Roman"/>
      <w:sz w:val="16"/>
      <w:szCs w:val="16"/>
      <w:lang w:val="x-none" w:eastAsia="ru-RU"/>
    </w:rPr>
  </w:style>
  <w:style w:type="character" w:customStyle="1" w:styleId="32">
    <w:name w:val="Основний текст з відступом 3 Знак"/>
    <w:basedOn w:val="a0"/>
    <w:link w:val="31"/>
    <w:rsid w:val="009A1537"/>
    <w:rPr>
      <w:sz w:val="16"/>
      <w:szCs w:val="16"/>
      <w:lang w:val="x-none" w:eastAsia="ru-RU" w:bidi="ar-SA"/>
    </w:rPr>
  </w:style>
  <w:style w:type="character" w:customStyle="1" w:styleId="40">
    <w:name w:val="Заголовок 4 Знак"/>
    <w:basedOn w:val="a0"/>
    <w:link w:val="4"/>
    <w:semiHidden/>
    <w:rsid w:val="009A1537"/>
    <w:rPr>
      <w:rFonts w:ascii="Cambria" w:hAnsi="Cambria"/>
      <w:b/>
      <w:bCs/>
      <w:i/>
      <w:iCs/>
      <w:color w:val="4F81BD"/>
      <w:sz w:val="22"/>
      <w:szCs w:val="22"/>
      <w:lang w:val="ru-RU" w:eastAsia="en-US" w:bidi="ar-SA"/>
    </w:rPr>
  </w:style>
  <w:style w:type="paragraph" w:customStyle="1" w:styleId="ConsNonformat">
    <w:name w:val="ConsNonformat"/>
    <w:rsid w:val="009A1537"/>
    <w:pPr>
      <w:widowControl w:val="0"/>
      <w:autoSpaceDE w:val="0"/>
      <w:autoSpaceDN w:val="0"/>
      <w:adjustRightInd w:val="0"/>
      <w:ind w:right="19772"/>
    </w:pPr>
    <w:rPr>
      <w:rFonts w:ascii="Courier New" w:eastAsia="Calibri" w:hAnsi="Courier New" w:cs="Courier New"/>
      <w:sz w:val="24"/>
      <w:szCs w:val="24"/>
    </w:rPr>
  </w:style>
  <w:style w:type="paragraph" w:customStyle="1" w:styleId="ConsCell">
    <w:name w:val="ConsCell"/>
    <w:rsid w:val="009A1537"/>
    <w:pPr>
      <w:widowControl w:val="0"/>
      <w:autoSpaceDE w:val="0"/>
      <w:autoSpaceDN w:val="0"/>
      <w:adjustRightInd w:val="0"/>
      <w:ind w:right="19772"/>
    </w:pPr>
    <w:rPr>
      <w:rFonts w:ascii="Arial" w:eastAsia="Calibri" w:hAnsi="Arial" w:cs="Arial"/>
      <w:sz w:val="24"/>
      <w:szCs w:val="24"/>
    </w:rPr>
  </w:style>
  <w:style w:type="paragraph" w:styleId="a9">
    <w:name w:val="header"/>
    <w:basedOn w:val="a"/>
    <w:link w:val="aa"/>
    <w:semiHidden/>
    <w:rsid w:val="009A1537"/>
    <w:pPr>
      <w:tabs>
        <w:tab w:val="center" w:pos="4677"/>
        <w:tab w:val="right" w:pos="9355"/>
      </w:tabs>
      <w:spacing w:after="0" w:line="240" w:lineRule="auto"/>
    </w:pPr>
  </w:style>
  <w:style w:type="character" w:customStyle="1" w:styleId="aa">
    <w:name w:val="Верхній колонтитул Знак"/>
    <w:basedOn w:val="a0"/>
    <w:link w:val="a9"/>
    <w:semiHidden/>
    <w:rsid w:val="009A1537"/>
    <w:rPr>
      <w:rFonts w:ascii="Calibri" w:hAnsi="Calibri"/>
      <w:sz w:val="22"/>
      <w:szCs w:val="22"/>
      <w:lang w:val="ru-RU" w:eastAsia="en-US" w:bidi="ar-SA"/>
    </w:rPr>
  </w:style>
  <w:style w:type="paragraph" w:styleId="ab">
    <w:name w:val="Title"/>
    <w:basedOn w:val="a"/>
    <w:link w:val="ac"/>
    <w:qFormat/>
    <w:rsid w:val="009A1537"/>
    <w:pPr>
      <w:spacing w:after="0" w:line="360" w:lineRule="auto"/>
      <w:ind w:firstLine="851"/>
      <w:jc w:val="center"/>
    </w:pPr>
    <w:rPr>
      <w:rFonts w:ascii="Times New Roman" w:hAnsi="Times New Roman"/>
      <w:b/>
      <w:bCs/>
      <w:sz w:val="28"/>
      <w:szCs w:val="28"/>
      <w:lang w:val="x-none" w:eastAsia="ru-RU"/>
    </w:rPr>
  </w:style>
  <w:style w:type="character" w:customStyle="1" w:styleId="ac">
    <w:name w:val="Назва Знак"/>
    <w:basedOn w:val="a0"/>
    <w:link w:val="ab"/>
    <w:rsid w:val="009A1537"/>
    <w:rPr>
      <w:b/>
      <w:bCs/>
      <w:sz w:val="28"/>
      <w:szCs w:val="28"/>
      <w:lang w:val="x-none"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10360</Words>
  <Characters>59053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Золотой Софт</Company>
  <LinksUpToDate>false</LinksUpToDate>
  <CharactersWithSpaces>69275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Наталья</dc:creator>
  <cp:keywords/>
  <dc:description/>
  <cp:lastModifiedBy>Irina</cp:lastModifiedBy>
  <cp:revision>2</cp:revision>
  <dcterms:created xsi:type="dcterms:W3CDTF">2014-07-12T19:06:00Z</dcterms:created>
  <dcterms:modified xsi:type="dcterms:W3CDTF">2014-07-12T19:06:00Z</dcterms:modified>
</cp:coreProperties>
</file>