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6A" w:rsidRDefault="00F2276A" w:rsidP="006476D1">
      <w:pPr>
        <w:jc w:val="center"/>
        <w:rPr>
          <w:b/>
          <w:sz w:val="32"/>
          <w:szCs w:val="32"/>
        </w:rPr>
      </w:pPr>
    </w:p>
    <w:p w:rsidR="000A38AC" w:rsidRPr="006476D1" w:rsidRDefault="00C204B7" w:rsidP="006476D1">
      <w:pPr>
        <w:jc w:val="center"/>
        <w:rPr>
          <w:b/>
          <w:sz w:val="32"/>
          <w:szCs w:val="32"/>
        </w:rPr>
      </w:pPr>
      <w:r w:rsidRPr="006476D1">
        <w:rPr>
          <w:b/>
          <w:sz w:val="32"/>
          <w:szCs w:val="32"/>
        </w:rPr>
        <w:t>СОДЕРЖАНИЕ</w:t>
      </w:r>
    </w:p>
    <w:p w:rsidR="00C204B7" w:rsidRDefault="00C204B7" w:rsidP="00C8009F"/>
    <w:p w:rsidR="00C204B7" w:rsidRDefault="00C204B7" w:rsidP="00C8009F"/>
    <w:p w:rsidR="00C204B7" w:rsidRDefault="002D4257" w:rsidP="00C8009F">
      <w:r w:rsidRPr="006476D1">
        <w:rPr>
          <w:b/>
          <w:sz w:val="28"/>
          <w:szCs w:val="28"/>
        </w:rPr>
        <w:t>ВВЕДЕНИЕ</w:t>
      </w:r>
      <w:r w:rsidRPr="006476D1">
        <w:rPr>
          <w:sz w:val="28"/>
          <w:szCs w:val="28"/>
        </w:rPr>
        <w:t>……………………………………</w:t>
      </w:r>
      <w:r w:rsidR="006476D1" w:rsidRPr="006476D1">
        <w:rPr>
          <w:sz w:val="28"/>
          <w:szCs w:val="28"/>
        </w:rPr>
        <w:t>…</w:t>
      </w:r>
      <w:r w:rsidR="006476D1">
        <w:rPr>
          <w:sz w:val="28"/>
          <w:szCs w:val="28"/>
        </w:rPr>
        <w:t>..</w:t>
      </w:r>
      <w:r w:rsidRPr="006476D1">
        <w:rPr>
          <w:sz w:val="28"/>
          <w:szCs w:val="28"/>
        </w:rPr>
        <w:t>………………………..2-3</w:t>
      </w:r>
    </w:p>
    <w:p w:rsidR="002D4257" w:rsidRDefault="002D4257" w:rsidP="00C8009F"/>
    <w:p w:rsidR="002D4257" w:rsidRPr="002D4257" w:rsidRDefault="002D4257" w:rsidP="002D4257">
      <w:pPr>
        <w:spacing w:line="360" w:lineRule="auto"/>
        <w:rPr>
          <w:sz w:val="28"/>
          <w:szCs w:val="28"/>
        </w:rPr>
      </w:pPr>
      <w:r w:rsidRPr="002D4257">
        <w:rPr>
          <w:sz w:val="28"/>
          <w:szCs w:val="28"/>
        </w:rPr>
        <w:t xml:space="preserve">1. ХАРАКТЕРИСТИКА СИСТЕМЫ ЭЛЕКТРОННОГО </w:t>
      </w:r>
      <w:r>
        <w:rPr>
          <w:sz w:val="28"/>
          <w:szCs w:val="28"/>
        </w:rPr>
        <w:t xml:space="preserve">                                     </w:t>
      </w:r>
    </w:p>
    <w:p w:rsidR="00C204B7" w:rsidRDefault="002D4257" w:rsidP="002D4257">
      <w:pPr>
        <w:spacing w:line="360" w:lineRule="auto"/>
        <w:rPr>
          <w:sz w:val="28"/>
          <w:szCs w:val="28"/>
        </w:rPr>
      </w:pPr>
      <w:r>
        <w:rPr>
          <w:sz w:val="28"/>
          <w:szCs w:val="28"/>
        </w:rPr>
        <w:t xml:space="preserve">    ДЕКЛАРИРОВАНИЯ…………………………………………</w:t>
      </w:r>
      <w:r w:rsidR="006476D1">
        <w:rPr>
          <w:sz w:val="28"/>
          <w:szCs w:val="28"/>
        </w:rPr>
        <w:t>…………</w:t>
      </w:r>
      <w:r>
        <w:rPr>
          <w:sz w:val="28"/>
          <w:szCs w:val="28"/>
        </w:rPr>
        <w:t>.4-13</w:t>
      </w:r>
    </w:p>
    <w:p w:rsidR="002D4257" w:rsidRDefault="001823C7" w:rsidP="001823C7">
      <w:pPr>
        <w:spacing w:line="360" w:lineRule="auto"/>
        <w:rPr>
          <w:sz w:val="28"/>
          <w:szCs w:val="28"/>
        </w:rPr>
      </w:pPr>
      <w:r>
        <w:rPr>
          <w:sz w:val="28"/>
          <w:szCs w:val="28"/>
        </w:rPr>
        <w:t xml:space="preserve">    1.1. </w:t>
      </w:r>
      <w:r w:rsidR="002D4257">
        <w:rPr>
          <w:sz w:val="28"/>
          <w:szCs w:val="28"/>
        </w:rPr>
        <w:t>Перспективы развития…………………………………</w:t>
      </w:r>
      <w:r w:rsidR="006476D1">
        <w:rPr>
          <w:sz w:val="28"/>
          <w:szCs w:val="28"/>
        </w:rPr>
        <w:t>…………</w:t>
      </w:r>
      <w:r w:rsidR="002D4257">
        <w:rPr>
          <w:sz w:val="28"/>
          <w:szCs w:val="28"/>
        </w:rPr>
        <w:t>….8-10</w:t>
      </w:r>
    </w:p>
    <w:p w:rsidR="002D4257" w:rsidRDefault="001823C7" w:rsidP="001823C7">
      <w:pPr>
        <w:spacing w:line="360" w:lineRule="auto"/>
        <w:rPr>
          <w:sz w:val="28"/>
          <w:szCs w:val="28"/>
        </w:rPr>
      </w:pPr>
      <w:r>
        <w:rPr>
          <w:sz w:val="28"/>
          <w:szCs w:val="28"/>
        </w:rPr>
        <w:t xml:space="preserve">    1.2. Проблемы внедрения…………………………………</w:t>
      </w:r>
      <w:r w:rsidR="006476D1">
        <w:rPr>
          <w:sz w:val="28"/>
          <w:szCs w:val="28"/>
        </w:rPr>
        <w:t>………...</w:t>
      </w:r>
      <w:r>
        <w:rPr>
          <w:sz w:val="28"/>
          <w:szCs w:val="28"/>
        </w:rPr>
        <w:t>……11-13</w:t>
      </w:r>
    </w:p>
    <w:p w:rsidR="001823C7" w:rsidRDefault="001823C7" w:rsidP="001823C7">
      <w:pPr>
        <w:spacing w:line="360" w:lineRule="auto"/>
        <w:rPr>
          <w:sz w:val="28"/>
          <w:szCs w:val="28"/>
        </w:rPr>
      </w:pPr>
      <w:r>
        <w:rPr>
          <w:sz w:val="28"/>
          <w:szCs w:val="28"/>
        </w:rPr>
        <w:t>2. СТРУКТУРА ЭЛЕКТРОННОЙ ФОРМЫ ДЕКЛАРИРОВАНИЯ……..14-26</w:t>
      </w:r>
    </w:p>
    <w:p w:rsidR="001823C7" w:rsidRDefault="001823C7" w:rsidP="001823C7">
      <w:pPr>
        <w:spacing w:line="360" w:lineRule="auto"/>
        <w:rPr>
          <w:sz w:val="28"/>
          <w:szCs w:val="28"/>
        </w:rPr>
      </w:pPr>
      <w:r>
        <w:rPr>
          <w:sz w:val="28"/>
          <w:szCs w:val="28"/>
        </w:rPr>
        <w:t xml:space="preserve">    2.1. Информационная система…………………………………</w:t>
      </w:r>
      <w:r w:rsidR="006476D1">
        <w:rPr>
          <w:sz w:val="28"/>
          <w:szCs w:val="28"/>
        </w:rPr>
        <w:t>…….</w:t>
      </w:r>
      <w:r>
        <w:rPr>
          <w:sz w:val="28"/>
          <w:szCs w:val="28"/>
        </w:rPr>
        <w:t>…..14-17</w:t>
      </w:r>
    </w:p>
    <w:p w:rsidR="001823C7" w:rsidRDefault="001823C7" w:rsidP="001823C7">
      <w:pPr>
        <w:spacing w:line="360" w:lineRule="auto"/>
        <w:rPr>
          <w:sz w:val="28"/>
          <w:szCs w:val="28"/>
        </w:rPr>
      </w:pPr>
      <w:r>
        <w:rPr>
          <w:sz w:val="28"/>
          <w:szCs w:val="28"/>
        </w:rPr>
        <w:t xml:space="preserve">    2.2. Особенности совершения таможенных операций</w:t>
      </w:r>
    </w:p>
    <w:p w:rsidR="001823C7" w:rsidRDefault="001823C7" w:rsidP="001823C7">
      <w:pPr>
        <w:spacing w:line="360" w:lineRule="auto"/>
        <w:rPr>
          <w:sz w:val="28"/>
          <w:szCs w:val="28"/>
        </w:rPr>
      </w:pPr>
      <w:r>
        <w:rPr>
          <w:sz w:val="28"/>
          <w:szCs w:val="28"/>
        </w:rPr>
        <w:t xml:space="preserve">           при декларировании товаров в электронной форме………</w:t>
      </w:r>
      <w:r w:rsidR="006476D1">
        <w:rPr>
          <w:sz w:val="28"/>
          <w:szCs w:val="28"/>
        </w:rPr>
        <w:t>…...</w:t>
      </w:r>
      <w:r>
        <w:rPr>
          <w:sz w:val="28"/>
          <w:szCs w:val="28"/>
        </w:rPr>
        <w:t>…..18-19</w:t>
      </w:r>
    </w:p>
    <w:p w:rsidR="001823C7" w:rsidRPr="001823C7" w:rsidRDefault="001823C7" w:rsidP="001823C7">
      <w:pPr>
        <w:widowControl w:val="0"/>
        <w:autoSpaceDE w:val="0"/>
        <w:autoSpaceDN w:val="0"/>
        <w:adjustRightInd w:val="0"/>
        <w:spacing w:line="360" w:lineRule="auto"/>
        <w:rPr>
          <w:sz w:val="28"/>
          <w:szCs w:val="28"/>
        </w:rPr>
      </w:pPr>
      <w:r>
        <w:rPr>
          <w:sz w:val="28"/>
          <w:szCs w:val="28"/>
        </w:rPr>
        <w:t xml:space="preserve">    2.3. </w:t>
      </w:r>
      <w:r w:rsidRPr="001823C7">
        <w:rPr>
          <w:bCs/>
          <w:sz w:val="28"/>
          <w:szCs w:val="28"/>
        </w:rPr>
        <w:t>Технология взаимодействия информацио</w:t>
      </w:r>
      <w:r>
        <w:rPr>
          <w:bCs/>
          <w:sz w:val="28"/>
          <w:szCs w:val="28"/>
        </w:rPr>
        <w:t xml:space="preserve">нной системы </w:t>
      </w:r>
      <w:r w:rsidRPr="001823C7">
        <w:rPr>
          <w:bCs/>
          <w:sz w:val="28"/>
          <w:szCs w:val="28"/>
        </w:rPr>
        <w:t xml:space="preserve"> </w:t>
      </w:r>
      <w:r>
        <w:rPr>
          <w:bCs/>
          <w:sz w:val="28"/>
          <w:szCs w:val="28"/>
        </w:rPr>
        <w:t xml:space="preserve">                                            </w:t>
      </w:r>
      <w:r w:rsidRPr="001823C7">
        <w:rPr>
          <w:bCs/>
          <w:sz w:val="28"/>
          <w:szCs w:val="28"/>
        </w:rPr>
        <w:t xml:space="preserve"> </w:t>
      </w:r>
      <w:r>
        <w:rPr>
          <w:bCs/>
          <w:sz w:val="28"/>
          <w:szCs w:val="28"/>
        </w:rPr>
        <w:t xml:space="preserve">                           </w:t>
      </w:r>
    </w:p>
    <w:p w:rsidR="001823C7" w:rsidRPr="002D4257" w:rsidRDefault="001823C7" w:rsidP="001823C7">
      <w:pPr>
        <w:tabs>
          <w:tab w:val="left" w:pos="900"/>
        </w:tabs>
        <w:spacing w:line="360" w:lineRule="auto"/>
        <w:rPr>
          <w:sz w:val="28"/>
          <w:szCs w:val="28"/>
        </w:rPr>
      </w:pPr>
      <w:r>
        <w:rPr>
          <w:sz w:val="28"/>
          <w:szCs w:val="28"/>
        </w:rPr>
        <w:t xml:space="preserve">           </w:t>
      </w:r>
      <w:r w:rsidR="0097394A">
        <w:rPr>
          <w:sz w:val="28"/>
          <w:szCs w:val="28"/>
        </w:rPr>
        <w:t>т</w:t>
      </w:r>
      <w:r>
        <w:rPr>
          <w:sz w:val="28"/>
          <w:szCs w:val="28"/>
        </w:rPr>
        <w:t>аможенного органа и информационной системы лица,</w:t>
      </w:r>
    </w:p>
    <w:p w:rsidR="0097394A" w:rsidRDefault="001823C7" w:rsidP="0097394A">
      <w:pPr>
        <w:spacing w:line="360" w:lineRule="auto"/>
      </w:pPr>
      <w:r>
        <w:t xml:space="preserve">             </w:t>
      </w:r>
      <w:r w:rsidR="0097394A">
        <w:rPr>
          <w:sz w:val="28"/>
          <w:szCs w:val="28"/>
        </w:rPr>
        <w:t>д</w:t>
      </w:r>
      <w:r w:rsidRPr="0097394A">
        <w:rPr>
          <w:sz w:val="28"/>
          <w:szCs w:val="28"/>
        </w:rPr>
        <w:t>екларирующего товары в электронной форме</w:t>
      </w:r>
      <w:r w:rsidR="0097394A">
        <w:rPr>
          <w:sz w:val="28"/>
          <w:szCs w:val="28"/>
        </w:rPr>
        <w:t>…………</w:t>
      </w:r>
      <w:r w:rsidR="006476D1">
        <w:rPr>
          <w:sz w:val="28"/>
          <w:szCs w:val="28"/>
        </w:rPr>
        <w:t>…..</w:t>
      </w:r>
      <w:r w:rsidR="0097394A">
        <w:rPr>
          <w:sz w:val="28"/>
          <w:szCs w:val="28"/>
        </w:rPr>
        <w:t>……..</w:t>
      </w:r>
      <w:r w:rsidR="006476D1">
        <w:rPr>
          <w:sz w:val="28"/>
          <w:szCs w:val="28"/>
        </w:rPr>
        <w:t>20-21</w:t>
      </w:r>
    </w:p>
    <w:p w:rsidR="00C204B7" w:rsidRPr="0097394A" w:rsidRDefault="0097394A" w:rsidP="0097394A">
      <w:pPr>
        <w:spacing w:line="360" w:lineRule="auto"/>
      </w:pPr>
      <w:r>
        <w:t xml:space="preserve">     </w:t>
      </w:r>
      <w:r w:rsidRPr="0097394A">
        <w:rPr>
          <w:sz w:val="28"/>
          <w:szCs w:val="28"/>
        </w:rPr>
        <w:t xml:space="preserve">2.4. Выпуск товаров в соответствии с заявленным таможенным </w:t>
      </w:r>
      <w:r>
        <w:rPr>
          <w:sz w:val="28"/>
          <w:szCs w:val="28"/>
        </w:rPr>
        <w:t xml:space="preserve">   </w:t>
      </w:r>
    </w:p>
    <w:p w:rsidR="00C204B7" w:rsidRPr="0097394A" w:rsidRDefault="0097394A" w:rsidP="0097394A">
      <w:pPr>
        <w:spacing w:line="360" w:lineRule="auto"/>
        <w:rPr>
          <w:sz w:val="28"/>
          <w:szCs w:val="28"/>
        </w:rPr>
      </w:pPr>
      <w:r>
        <w:rPr>
          <w:sz w:val="28"/>
          <w:szCs w:val="28"/>
        </w:rPr>
        <w:t xml:space="preserve">            режимом………………………………………………………</w:t>
      </w:r>
      <w:r w:rsidR="006476D1">
        <w:rPr>
          <w:sz w:val="28"/>
          <w:szCs w:val="28"/>
        </w:rPr>
        <w:t>….</w:t>
      </w:r>
      <w:r>
        <w:rPr>
          <w:sz w:val="28"/>
          <w:szCs w:val="28"/>
        </w:rPr>
        <w:t>…..</w:t>
      </w:r>
      <w:r w:rsidR="006476D1">
        <w:rPr>
          <w:sz w:val="28"/>
          <w:szCs w:val="28"/>
        </w:rPr>
        <w:t>22-23</w:t>
      </w:r>
    </w:p>
    <w:p w:rsidR="00C204B7" w:rsidRPr="0097394A" w:rsidRDefault="006476D1" w:rsidP="0097394A">
      <w:pPr>
        <w:spacing w:line="360" w:lineRule="auto"/>
        <w:rPr>
          <w:sz w:val="28"/>
          <w:szCs w:val="28"/>
        </w:rPr>
      </w:pPr>
      <w:r>
        <w:rPr>
          <w:sz w:val="28"/>
          <w:szCs w:val="28"/>
        </w:rPr>
        <w:t xml:space="preserve">   </w:t>
      </w:r>
      <w:r w:rsidR="0097394A" w:rsidRPr="0097394A">
        <w:rPr>
          <w:sz w:val="28"/>
          <w:szCs w:val="28"/>
        </w:rPr>
        <w:t xml:space="preserve"> 2.5. Заключительные этапы электронного декларирования……</w:t>
      </w:r>
      <w:r>
        <w:rPr>
          <w:sz w:val="28"/>
          <w:szCs w:val="28"/>
        </w:rPr>
        <w:t>...</w:t>
      </w:r>
      <w:r w:rsidR="0097394A" w:rsidRPr="0097394A">
        <w:rPr>
          <w:sz w:val="28"/>
          <w:szCs w:val="28"/>
        </w:rPr>
        <w:t>……</w:t>
      </w:r>
      <w:r>
        <w:rPr>
          <w:sz w:val="28"/>
          <w:szCs w:val="28"/>
        </w:rPr>
        <w:t>24-26</w:t>
      </w:r>
    </w:p>
    <w:p w:rsidR="0097394A" w:rsidRPr="0097394A" w:rsidRDefault="0097394A" w:rsidP="0097394A">
      <w:pPr>
        <w:spacing w:line="360" w:lineRule="auto"/>
        <w:rPr>
          <w:sz w:val="28"/>
          <w:szCs w:val="28"/>
        </w:rPr>
      </w:pPr>
      <w:r w:rsidRPr="006476D1">
        <w:rPr>
          <w:b/>
          <w:sz w:val="28"/>
          <w:szCs w:val="28"/>
        </w:rPr>
        <w:t>ЗАКЛЮЧЕНИЕ</w:t>
      </w:r>
      <w:r w:rsidRPr="0097394A">
        <w:rPr>
          <w:sz w:val="28"/>
          <w:szCs w:val="28"/>
        </w:rPr>
        <w:t>……………………………………………</w:t>
      </w:r>
      <w:r w:rsidR="006476D1">
        <w:rPr>
          <w:sz w:val="28"/>
          <w:szCs w:val="28"/>
        </w:rPr>
        <w:t>…..…….</w:t>
      </w:r>
      <w:r w:rsidRPr="0097394A">
        <w:rPr>
          <w:sz w:val="28"/>
          <w:szCs w:val="28"/>
        </w:rPr>
        <w:t>……..</w:t>
      </w:r>
      <w:r w:rsidR="006476D1">
        <w:rPr>
          <w:sz w:val="28"/>
          <w:szCs w:val="28"/>
        </w:rPr>
        <w:t>27-28</w:t>
      </w:r>
    </w:p>
    <w:p w:rsidR="0097394A" w:rsidRPr="0097394A" w:rsidRDefault="0097394A" w:rsidP="00C8009F">
      <w:pPr>
        <w:rPr>
          <w:sz w:val="28"/>
          <w:szCs w:val="28"/>
        </w:rPr>
      </w:pPr>
      <w:r w:rsidRPr="006476D1">
        <w:rPr>
          <w:b/>
          <w:sz w:val="28"/>
          <w:szCs w:val="28"/>
        </w:rPr>
        <w:t>СПИСОК ИСПОЛЬЗОВАННОЙ ЛИТЕРАТУРЫ</w:t>
      </w:r>
      <w:r w:rsidRPr="0097394A">
        <w:rPr>
          <w:sz w:val="28"/>
          <w:szCs w:val="28"/>
        </w:rPr>
        <w:t>…………</w:t>
      </w:r>
      <w:r w:rsidR="006476D1">
        <w:rPr>
          <w:sz w:val="28"/>
          <w:szCs w:val="28"/>
        </w:rPr>
        <w:t>..</w:t>
      </w:r>
      <w:r w:rsidRPr="0097394A">
        <w:rPr>
          <w:sz w:val="28"/>
          <w:szCs w:val="28"/>
        </w:rPr>
        <w:t>…</w:t>
      </w:r>
      <w:r w:rsidR="006476D1">
        <w:rPr>
          <w:sz w:val="28"/>
          <w:szCs w:val="28"/>
        </w:rPr>
        <w:t>...</w:t>
      </w:r>
      <w:r w:rsidRPr="0097394A">
        <w:rPr>
          <w:sz w:val="28"/>
          <w:szCs w:val="28"/>
        </w:rPr>
        <w:t>……</w:t>
      </w:r>
      <w:r w:rsidR="006476D1">
        <w:rPr>
          <w:sz w:val="28"/>
          <w:szCs w:val="28"/>
        </w:rPr>
        <w:t>29</w:t>
      </w:r>
    </w:p>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Default="00C204B7" w:rsidP="00C8009F"/>
    <w:p w:rsidR="00C204B7" w:rsidRPr="00F64E79" w:rsidRDefault="00C204B7" w:rsidP="0097394A">
      <w:pPr>
        <w:jc w:val="center"/>
        <w:rPr>
          <w:b/>
          <w:sz w:val="32"/>
          <w:szCs w:val="32"/>
        </w:rPr>
      </w:pPr>
      <w:r w:rsidRPr="00F64E79">
        <w:rPr>
          <w:b/>
          <w:sz w:val="32"/>
          <w:szCs w:val="32"/>
        </w:rPr>
        <w:t>ВВЕДЕНИЕ</w:t>
      </w:r>
    </w:p>
    <w:p w:rsidR="00C204B7" w:rsidRDefault="00C204B7" w:rsidP="00C8009F"/>
    <w:p w:rsidR="00C204B7" w:rsidRDefault="00C204B7" w:rsidP="00C8009F"/>
    <w:p w:rsidR="00C204B7" w:rsidRPr="00F64E79" w:rsidRDefault="00F64E79" w:rsidP="000343F3">
      <w:pPr>
        <w:pStyle w:val="a3"/>
        <w:spacing w:line="360" w:lineRule="auto"/>
        <w:jc w:val="both"/>
        <w:rPr>
          <w:rFonts w:ascii="Arial" w:hAnsi="Arial" w:cs="Arial"/>
          <w:color w:val="000000"/>
          <w:sz w:val="18"/>
          <w:szCs w:val="18"/>
        </w:rPr>
      </w:pPr>
      <w:r>
        <w:rPr>
          <w:color w:val="000000"/>
          <w:sz w:val="28"/>
          <w:szCs w:val="28"/>
        </w:rPr>
        <w:t xml:space="preserve">     </w:t>
      </w:r>
      <w:r w:rsidR="00C75E59" w:rsidRPr="00C75E59">
        <w:rPr>
          <w:color w:val="000000"/>
          <w:sz w:val="28"/>
          <w:szCs w:val="28"/>
        </w:rPr>
        <w:t>Программа электронного декларирования товаров была разработана государственным научно-исследовательским вычислительным центром Федеральной таможенной службы (ФТС) в рамках реализации федеральной целевой про</w:t>
      </w:r>
      <w:r>
        <w:rPr>
          <w:color w:val="000000"/>
          <w:sz w:val="28"/>
          <w:szCs w:val="28"/>
        </w:rPr>
        <w:t>граммы (ФЦП) Электронная Россия</w:t>
      </w:r>
      <w:r w:rsidR="00C75E59" w:rsidRPr="00C75E59">
        <w:rPr>
          <w:color w:val="000000"/>
          <w:sz w:val="28"/>
          <w:szCs w:val="28"/>
        </w:rPr>
        <w:t>.</w:t>
      </w:r>
      <w:r w:rsidR="00C75E59" w:rsidRPr="008604E8">
        <w:rPr>
          <w:rFonts w:ascii="Arial" w:hAnsi="Arial" w:cs="Arial"/>
          <w:color w:val="000000"/>
          <w:sz w:val="18"/>
          <w:szCs w:val="18"/>
        </w:rPr>
        <w:t xml:space="preserve"> </w:t>
      </w:r>
      <w:r w:rsidR="005F2E2B" w:rsidRPr="005F2E2B">
        <w:rPr>
          <w:sz w:val="28"/>
          <w:szCs w:val="28"/>
        </w:rPr>
        <w:t xml:space="preserve">Одной из задач, стоящих пред таможенными органами, является содействие развитию внешней торговли. Это особенно актуально сегодня, когда Россия готовится к вступлению во Всемирную таможенную организацию. Для решения этой задачи таможенные органы активно работают над упрощением таможенных процедур, внедряют перспективные технологии, в частности, электронное декларирование. При этом процесс таможенного оформления не только ускоряется, но и становится более прозрачным и менее подверженным влиянию субъективных факторов. </w:t>
      </w:r>
      <w:r w:rsidR="005F2E2B" w:rsidRPr="005F2E2B">
        <w:rPr>
          <w:color w:val="000000"/>
          <w:sz w:val="28"/>
          <w:szCs w:val="28"/>
        </w:rPr>
        <w:t>Одно из наиболее перспективных направлений совершенствования деятельности таможенной службы - внедрение системы электронного декларирования, которое позволяет ускорить таможенное оформление товаров и транспортных средств, сократить общее время таможенных формальностей.</w:t>
      </w:r>
      <w:r w:rsidR="005F2E2B" w:rsidRPr="002255F5">
        <w:rPr>
          <w:rFonts w:ascii="Arial" w:hAnsi="Arial" w:cs="Arial"/>
          <w:color w:val="000000"/>
          <w:sz w:val="18"/>
          <w:szCs w:val="18"/>
        </w:rPr>
        <w:t xml:space="preserve"> </w:t>
      </w:r>
      <w:r w:rsidR="000343F3">
        <w:rPr>
          <w:rFonts w:ascii="Arial" w:hAnsi="Arial" w:cs="Arial"/>
          <w:color w:val="000000"/>
          <w:sz w:val="18"/>
          <w:szCs w:val="18"/>
        </w:rPr>
        <w:t xml:space="preserve">                                            </w:t>
      </w:r>
      <w:r w:rsidR="00C204B7" w:rsidRPr="00C204B7">
        <w:rPr>
          <w:sz w:val="28"/>
          <w:szCs w:val="28"/>
        </w:rPr>
        <w:t>Электронное декларирование  – это элемент новых рамочных стандартов по содействию торговле и обеспечению безопасности торговых поставок, разработанных Всемирной торговой организацией.</w:t>
      </w:r>
    </w:p>
    <w:p w:rsidR="00C204B7" w:rsidRPr="00C204B7" w:rsidRDefault="00F64E79" w:rsidP="00F64E79">
      <w:pPr>
        <w:pStyle w:val="a3"/>
        <w:spacing w:line="360" w:lineRule="auto"/>
        <w:jc w:val="both"/>
        <w:rPr>
          <w:sz w:val="28"/>
          <w:szCs w:val="28"/>
        </w:rPr>
      </w:pPr>
      <w:r>
        <w:rPr>
          <w:sz w:val="28"/>
          <w:szCs w:val="28"/>
        </w:rPr>
        <w:t xml:space="preserve">                       </w:t>
      </w:r>
      <w:r w:rsidR="00C204B7" w:rsidRPr="00F64E79">
        <w:rPr>
          <w:b/>
          <w:sz w:val="28"/>
          <w:szCs w:val="28"/>
        </w:rPr>
        <w:t xml:space="preserve">Цели </w:t>
      </w:r>
      <w:r w:rsidR="00C204B7" w:rsidRPr="00C204B7">
        <w:rPr>
          <w:sz w:val="28"/>
          <w:szCs w:val="28"/>
        </w:rPr>
        <w:t>внедрения электронного декларирования:</w:t>
      </w:r>
    </w:p>
    <w:p w:rsidR="000343F3" w:rsidRDefault="00C204B7" w:rsidP="000343F3">
      <w:pPr>
        <w:pStyle w:val="a3"/>
        <w:spacing w:line="360" w:lineRule="auto"/>
        <w:jc w:val="both"/>
        <w:rPr>
          <w:sz w:val="28"/>
          <w:szCs w:val="28"/>
        </w:rPr>
      </w:pPr>
      <w:r w:rsidRPr="00C204B7">
        <w:rPr>
          <w:sz w:val="28"/>
          <w:szCs w:val="28"/>
        </w:rPr>
        <w:t>• Внедрение безбумажной технологии;</w:t>
      </w:r>
    </w:p>
    <w:p w:rsidR="00C204B7" w:rsidRPr="00C204B7" w:rsidRDefault="00C204B7" w:rsidP="000343F3">
      <w:pPr>
        <w:pStyle w:val="a3"/>
        <w:spacing w:line="360" w:lineRule="auto"/>
        <w:jc w:val="both"/>
        <w:rPr>
          <w:sz w:val="28"/>
          <w:szCs w:val="28"/>
        </w:rPr>
      </w:pPr>
      <w:r w:rsidRPr="00C204B7">
        <w:rPr>
          <w:sz w:val="28"/>
          <w:szCs w:val="28"/>
        </w:rPr>
        <w:t>• Ускорение и формализация процедур таможенного оформления и таможенного контроля.</w:t>
      </w:r>
    </w:p>
    <w:p w:rsidR="000343F3" w:rsidRDefault="000343F3" w:rsidP="00C8009F">
      <w:pPr>
        <w:spacing w:before="100" w:beforeAutospacing="1" w:after="100" w:afterAutospacing="1" w:line="360" w:lineRule="auto"/>
        <w:jc w:val="both"/>
        <w:rPr>
          <w:rStyle w:val="td"/>
          <w:sz w:val="28"/>
          <w:szCs w:val="28"/>
        </w:rPr>
      </w:pPr>
      <w:r>
        <w:rPr>
          <w:rStyle w:val="td"/>
          <w:sz w:val="28"/>
          <w:szCs w:val="28"/>
        </w:rPr>
        <w:t xml:space="preserve">     </w:t>
      </w:r>
      <w:r w:rsidR="00C204B7">
        <w:rPr>
          <w:rStyle w:val="td"/>
          <w:sz w:val="28"/>
          <w:szCs w:val="28"/>
        </w:rPr>
        <w:t>В настоящее время электронное декларирование постепенно входит в практику деятельности таможенных органов. На 01.03.2006 более 86 таможенных постов в России имели техническую оснащенность, позволяющую использовать таможенную декларацию и другие докуме</w:t>
      </w:r>
      <w:r w:rsidR="00C61645">
        <w:rPr>
          <w:rStyle w:val="td"/>
          <w:sz w:val="28"/>
          <w:szCs w:val="28"/>
        </w:rPr>
        <w:t>нты в электронном виде. В 2007 году</w:t>
      </w:r>
      <w:r w:rsidR="00C204B7">
        <w:rPr>
          <w:rStyle w:val="td"/>
          <w:sz w:val="28"/>
          <w:szCs w:val="28"/>
        </w:rPr>
        <w:t xml:space="preserve"> ч</w:t>
      </w:r>
      <w:r w:rsidR="00C61645">
        <w:rPr>
          <w:rStyle w:val="td"/>
          <w:sz w:val="28"/>
          <w:szCs w:val="28"/>
        </w:rPr>
        <w:t>исленность таких постов составило</w:t>
      </w:r>
      <w:r w:rsidR="00C204B7">
        <w:rPr>
          <w:rStyle w:val="td"/>
          <w:sz w:val="28"/>
          <w:szCs w:val="28"/>
        </w:rPr>
        <w:t xml:space="preserve"> более 100. Внедрение электронного декларирования сопряжено с определенными расходами для участников внешнеторговой деятельности – еще значительны стоимость оборудования и программного обеспечения, сложны процедуры подключения к каналам связи, получение электронно-цифровой подписи и так далее. Дальнейшим направлением развития этой прогрессивной формы декларирования и его упрощения является использование возможности подачи электронной таможенной декларации и других документов, необходимых для целей таможенного контроля в сети Интернет, а не через выделенные каналы связи, что даст участникам внешнеторговой деятельности заметную экономию ресурсов.</w:t>
      </w:r>
    </w:p>
    <w:p w:rsidR="00C204B7" w:rsidRDefault="000343F3" w:rsidP="00C8009F">
      <w:pPr>
        <w:spacing w:before="100" w:beforeAutospacing="1" w:after="100" w:afterAutospacing="1" w:line="360" w:lineRule="auto"/>
        <w:jc w:val="both"/>
        <w:rPr>
          <w:sz w:val="28"/>
          <w:szCs w:val="28"/>
        </w:rPr>
      </w:pPr>
      <w:r>
        <w:rPr>
          <w:sz w:val="28"/>
          <w:szCs w:val="28"/>
        </w:rPr>
        <w:t xml:space="preserve">     </w:t>
      </w:r>
      <w:r w:rsidR="00C204B7" w:rsidRPr="00C204B7">
        <w:rPr>
          <w:sz w:val="28"/>
          <w:szCs w:val="28"/>
        </w:rPr>
        <w:t xml:space="preserve">В течение нескольких последних лет во многих российских таможнях начали внедрять электронное декларирование. Такая форма декларирования не только упрощает процесс таможенного оформления и позволяет снизить документооборот, но и значительно сокращает время оформления грузов - электронная декларация выпускается в среднем за 20 минут (!). </w:t>
      </w:r>
    </w:p>
    <w:p w:rsidR="00C75E59" w:rsidRPr="00C204B7" w:rsidRDefault="00C75E59" w:rsidP="00C8009F">
      <w:pPr>
        <w:spacing w:before="100" w:beforeAutospacing="1" w:after="100" w:afterAutospacing="1" w:line="360" w:lineRule="auto"/>
        <w:jc w:val="both"/>
        <w:rPr>
          <w:sz w:val="28"/>
          <w:szCs w:val="28"/>
        </w:rPr>
      </w:pPr>
    </w:p>
    <w:p w:rsidR="00C204B7" w:rsidRDefault="00C204B7" w:rsidP="00C8009F"/>
    <w:p w:rsidR="005F2E2B" w:rsidRDefault="005F2E2B" w:rsidP="00C8009F"/>
    <w:p w:rsidR="005F2E2B" w:rsidRDefault="005F2E2B" w:rsidP="00C8009F"/>
    <w:p w:rsidR="00C75E59" w:rsidRDefault="00C75E59" w:rsidP="00C8009F"/>
    <w:p w:rsidR="00C61645" w:rsidRDefault="00C61645" w:rsidP="00C8009F"/>
    <w:p w:rsidR="00C61645" w:rsidRDefault="00C61645" w:rsidP="00C8009F"/>
    <w:p w:rsidR="00C61645" w:rsidRDefault="00C61645" w:rsidP="00C8009F"/>
    <w:p w:rsidR="00C61645" w:rsidRDefault="00C61645" w:rsidP="00C8009F"/>
    <w:p w:rsidR="00C61645" w:rsidRDefault="00C61645" w:rsidP="00C8009F"/>
    <w:p w:rsidR="00C61645" w:rsidRDefault="00C61645" w:rsidP="00C8009F"/>
    <w:p w:rsidR="005F2E2B" w:rsidRPr="000343F3" w:rsidRDefault="000343F3" w:rsidP="002D4257">
      <w:pPr>
        <w:spacing w:line="360" w:lineRule="auto"/>
        <w:jc w:val="center"/>
        <w:rPr>
          <w:b/>
          <w:sz w:val="32"/>
          <w:szCs w:val="32"/>
        </w:rPr>
      </w:pPr>
      <w:r>
        <w:rPr>
          <w:b/>
          <w:sz w:val="32"/>
          <w:szCs w:val="32"/>
        </w:rPr>
        <w:t xml:space="preserve">1. </w:t>
      </w:r>
      <w:r w:rsidR="00C342DB" w:rsidRPr="000343F3">
        <w:rPr>
          <w:b/>
          <w:sz w:val="32"/>
          <w:szCs w:val="32"/>
        </w:rPr>
        <w:t xml:space="preserve">ХАРАКТЕРИСТИКА СИСТЕМЫ </w:t>
      </w:r>
      <w:r w:rsidR="005F2E2B" w:rsidRPr="000343F3">
        <w:rPr>
          <w:b/>
          <w:sz w:val="32"/>
          <w:szCs w:val="32"/>
        </w:rPr>
        <w:t>ЭЛЕКТРОННОГО ДЕКЛАРИРОВАНИЯ</w:t>
      </w:r>
    </w:p>
    <w:p w:rsidR="005F2E2B" w:rsidRDefault="005F2E2B" w:rsidP="00C8009F"/>
    <w:p w:rsidR="005F2E2B" w:rsidRDefault="005F2E2B" w:rsidP="00C8009F"/>
    <w:p w:rsidR="00F10CAF" w:rsidRPr="00F10CAF" w:rsidRDefault="00F10CAF" w:rsidP="00CA246E">
      <w:pPr>
        <w:pStyle w:val="HTML"/>
        <w:spacing w:line="360" w:lineRule="auto"/>
        <w:jc w:val="center"/>
        <w:rPr>
          <w:rFonts w:ascii="Times New Roman" w:hAnsi="Times New Roman" w:cs="Times New Roman"/>
          <w:b/>
          <w:bCs/>
          <w:sz w:val="28"/>
          <w:szCs w:val="28"/>
        </w:rPr>
      </w:pPr>
      <w:r w:rsidRPr="00F10CAF">
        <w:rPr>
          <w:rFonts w:ascii="Times New Roman" w:hAnsi="Times New Roman" w:cs="Times New Roman"/>
          <w:b/>
          <w:bCs/>
          <w:sz w:val="28"/>
          <w:szCs w:val="28"/>
        </w:rPr>
        <w:t>Прик</w:t>
      </w:r>
      <w:r w:rsidR="00CA246E">
        <w:rPr>
          <w:rFonts w:ascii="Times New Roman" w:hAnsi="Times New Roman" w:cs="Times New Roman"/>
          <w:b/>
          <w:bCs/>
          <w:sz w:val="28"/>
          <w:szCs w:val="28"/>
        </w:rPr>
        <w:t>аз ГТК России *</w:t>
      </w:r>
    </w:p>
    <w:p w:rsidR="00F10CAF" w:rsidRPr="00F10CAF" w:rsidRDefault="00F10CAF" w:rsidP="00F10CAF">
      <w:pPr>
        <w:pStyle w:val="HTML"/>
        <w:spacing w:line="360" w:lineRule="auto"/>
        <w:jc w:val="both"/>
        <w:rPr>
          <w:rFonts w:ascii="Times New Roman" w:hAnsi="Times New Roman" w:cs="Times New Roman"/>
          <w:b/>
          <w:bCs/>
          <w:sz w:val="28"/>
          <w:szCs w:val="28"/>
        </w:rPr>
      </w:pPr>
      <w:r w:rsidRPr="00F10CAF">
        <w:rPr>
          <w:rFonts w:ascii="Times New Roman" w:hAnsi="Times New Roman" w:cs="Times New Roman"/>
          <w:b/>
          <w:bCs/>
          <w:sz w:val="28"/>
          <w:szCs w:val="28"/>
        </w:rPr>
        <w:t xml:space="preserve">         "Об утверждении Инструкции о совершении таможенных операций</w:t>
      </w:r>
    </w:p>
    <w:p w:rsidR="00F10CAF" w:rsidRPr="00F10CAF" w:rsidRDefault="00F10CAF" w:rsidP="00F10CAF">
      <w:pPr>
        <w:pStyle w:val="HTML"/>
        <w:spacing w:line="360" w:lineRule="auto"/>
        <w:jc w:val="both"/>
        <w:rPr>
          <w:rFonts w:ascii="Times New Roman" w:hAnsi="Times New Roman" w:cs="Times New Roman"/>
          <w:b/>
          <w:bCs/>
          <w:sz w:val="28"/>
          <w:szCs w:val="28"/>
        </w:rPr>
      </w:pPr>
      <w:r w:rsidRPr="00F10CAF">
        <w:rPr>
          <w:rFonts w:ascii="Times New Roman" w:hAnsi="Times New Roman" w:cs="Times New Roman"/>
          <w:b/>
          <w:bCs/>
          <w:sz w:val="28"/>
          <w:szCs w:val="28"/>
        </w:rPr>
        <w:t xml:space="preserve">               при декларировании товаров в электронной форме"</w:t>
      </w:r>
    </w:p>
    <w:p w:rsidR="00F10CAF" w:rsidRPr="00F10CAF" w:rsidRDefault="00F10CAF" w:rsidP="00F10CAF">
      <w:pPr>
        <w:pStyle w:val="HTML"/>
        <w:spacing w:line="360" w:lineRule="auto"/>
        <w:jc w:val="both"/>
        <w:rPr>
          <w:rFonts w:ascii="Times New Roman" w:hAnsi="Times New Roman" w:cs="Times New Roman"/>
          <w:sz w:val="28"/>
          <w:szCs w:val="28"/>
        </w:rPr>
      </w:pP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На основании статей 63 и 124 Таможенного кодекса Российской Федерации</w:t>
      </w:r>
      <w:r w:rsidR="000343F3">
        <w:rPr>
          <w:rFonts w:ascii="Times New Roman" w:hAnsi="Times New Roman" w:cs="Times New Roman"/>
          <w:sz w:val="28"/>
          <w:szCs w:val="28"/>
        </w:rPr>
        <w:t xml:space="preserve"> </w:t>
      </w:r>
      <w:r w:rsidRPr="00F10CAF">
        <w:rPr>
          <w:rFonts w:ascii="Times New Roman" w:hAnsi="Times New Roman" w:cs="Times New Roman"/>
          <w:sz w:val="28"/>
          <w:szCs w:val="28"/>
        </w:rPr>
        <w:t>(Собрание законодательства Российской Федерации,  2003, N 22, ст. 2066; N52, ст. 5038) ПРИКАЗЫВАЮ:</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1. Утвердить   Инструкцию   о   совершении  таможенных  операций  при</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декларировании  товаров  в  электронной  форме   (далее   -   Инструкция)</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(приложение).</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2. Не применять в  отношении  товаров,  декларируемых  в  электронной</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форме в соответствии с Инструкцией, требования нормативных правовых актов</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ГТК России, устанавливающих места декларирования отдельных видов товаров.</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3. Не   применять   электронную   форму  декларирования  в  отношении</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подакцизных товаров,  подлежащих лицензированию при ввозе  на  таможенную</w:t>
      </w:r>
      <w:r w:rsidR="000343F3">
        <w:rPr>
          <w:rFonts w:ascii="Times New Roman" w:hAnsi="Times New Roman" w:cs="Times New Roman"/>
          <w:sz w:val="28"/>
          <w:szCs w:val="28"/>
        </w:rPr>
        <w:t xml:space="preserve"> </w:t>
      </w:r>
      <w:r w:rsidRPr="00F10CAF">
        <w:rPr>
          <w:rFonts w:ascii="Times New Roman" w:hAnsi="Times New Roman" w:cs="Times New Roman"/>
          <w:sz w:val="28"/>
          <w:szCs w:val="28"/>
        </w:rPr>
        <w:t>территорию  Российской  Федерации  и  (или)  маркировке акцизными и (или)</w:t>
      </w:r>
      <w:r w:rsidR="000343F3">
        <w:rPr>
          <w:rFonts w:ascii="Times New Roman" w:hAnsi="Times New Roman" w:cs="Times New Roman"/>
          <w:sz w:val="28"/>
          <w:szCs w:val="28"/>
        </w:rPr>
        <w:t xml:space="preserve"> </w:t>
      </w:r>
      <w:r w:rsidRPr="00F10CAF">
        <w:rPr>
          <w:rFonts w:ascii="Times New Roman" w:hAnsi="Times New Roman" w:cs="Times New Roman"/>
          <w:sz w:val="28"/>
          <w:szCs w:val="28"/>
        </w:rPr>
        <w:t>специальными марками,  и товаров,  в отношении которых  применяются  меры</w:t>
      </w:r>
      <w:r w:rsidR="000343F3">
        <w:rPr>
          <w:rFonts w:ascii="Times New Roman" w:hAnsi="Times New Roman" w:cs="Times New Roman"/>
          <w:sz w:val="28"/>
          <w:szCs w:val="28"/>
        </w:rPr>
        <w:t xml:space="preserve"> </w:t>
      </w:r>
      <w:r w:rsidRPr="00F10CAF">
        <w:rPr>
          <w:rFonts w:ascii="Times New Roman" w:hAnsi="Times New Roman" w:cs="Times New Roman"/>
          <w:sz w:val="28"/>
          <w:szCs w:val="28"/>
        </w:rPr>
        <w:t>нетарифного регулирования в виде лицензирования и (или) квотирования.</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4. Службе   взаимодействия   со   средствами   массовой    информации</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(Пресс-службе   ГТК  России)  (И.И.Скибинская)  обеспечить  опубликование</w:t>
      </w:r>
    </w:p>
    <w:p w:rsidR="000343F3" w:rsidRDefault="000343F3" w:rsidP="000343F3">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p>
    <w:p w:rsidR="000343F3" w:rsidRPr="00CA246E" w:rsidRDefault="000343F3" w:rsidP="000343F3">
      <w:pPr>
        <w:pStyle w:val="HTML"/>
        <w:spacing w:line="360" w:lineRule="auto"/>
        <w:jc w:val="both"/>
        <w:rPr>
          <w:rFonts w:ascii="Times New Roman" w:hAnsi="Times New Roman" w:cs="Times New Roman"/>
          <w:sz w:val="16"/>
          <w:szCs w:val="16"/>
        </w:rPr>
      </w:pPr>
      <w:r w:rsidRPr="00CA246E">
        <w:rPr>
          <w:rFonts w:ascii="Times New Roman" w:hAnsi="Times New Roman" w:cs="Times New Roman"/>
          <w:sz w:val="16"/>
          <w:szCs w:val="16"/>
        </w:rPr>
        <w:t xml:space="preserve">Приказ ГТК России от 30 марта </w:t>
      </w:r>
      <w:smartTag w:uri="urn:schemas-microsoft-com:office:smarttags" w:element="metricconverter">
        <w:smartTagPr>
          <w:attr w:name="ProductID" w:val="2004 г"/>
        </w:smartTagPr>
        <w:r w:rsidRPr="00CA246E">
          <w:rPr>
            <w:rFonts w:ascii="Times New Roman" w:hAnsi="Times New Roman" w:cs="Times New Roman"/>
            <w:sz w:val="16"/>
            <w:szCs w:val="16"/>
          </w:rPr>
          <w:t>2004 г</w:t>
        </w:r>
      </w:smartTag>
      <w:r w:rsidRPr="00CA246E">
        <w:rPr>
          <w:rFonts w:ascii="Times New Roman" w:hAnsi="Times New Roman" w:cs="Times New Roman"/>
          <w:sz w:val="16"/>
          <w:szCs w:val="16"/>
        </w:rPr>
        <w:t>. № 395</w:t>
      </w:r>
    </w:p>
    <w:p w:rsidR="000343F3" w:rsidRDefault="000343F3" w:rsidP="000343F3"/>
    <w:p w:rsidR="000343F3" w:rsidRDefault="000343F3" w:rsidP="00F10CAF">
      <w:pPr>
        <w:pStyle w:val="HTML"/>
        <w:spacing w:line="360" w:lineRule="auto"/>
        <w:jc w:val="both"/>
        <w:rPr>
          <w:rFonts w:ascii="Times New Roman" w:hAnsi="Times New Roman" w:cs="Times New Roman"/>
          <w:sz w:val="28"/>
          <w:szCs w:val="28"/>
        </w:rPr>
      </w:pP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настоящего  Приказа  в  официальных  изданиях  ГТК   России   после   его</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государственной   регистрации,  а  также  публикацию  перечня  таможенных</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органов,  имеющих достаточную  техническую  оснащенность  для  применения</w:t>
      </w:r>
      <w:r w:rsidR="000343F3">
        <w:rPr>
          <w:rFonts w:ascii="Times New Roman" w:hAnsi="Times New Roman" w:cs="Times New Roman"/>
          <w:sz w:val="28"/>
          <w:szCs w:val="28"/>
        </w:rPr>
        <w:t xml:space="preserve"> </w:t>
      </w:r>
      <w:r w:rsidRPr="00F10CAF">
        <w:rPr>
          <w:rFonts w:ascii="Times New Roman" w:hAnsi="Times New Roman" w:cs="Times New Roman"/>
          <w:sz w:val="28"/>
          <w:szCs w:val="28"/>
        </w:rPr>
        <w:t>электронной формы декларирования, по мере его актуализации.</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5. Заместителю  председателя  ГТК  России  В.В.Шпагину   осуществлять</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контроль за исполнением настоящего Приказа.</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 xml:space="preserve">    Приказ вступает в силу по  истечении  90  дней  со  дня  официального</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опубликования.</w:t>
      </w:r>
    </w:p>
    <w:p w:rsidR="00F10CAF" w:rsidRPr="00F10CAF" w:rsidRDefault="00F10CAF" w:rsidP="00F10CAF">
      <w:pPr>
        <w:pStyle w:val="HTML"/>
        <w:spacing w:line="360" w:lineRule="auto"/>
        <w:jc w:val="both"/>
        <w:rPr>
          <w:rFonts w:ascii="Times New Roman" w:hAnsi="Times New Roman" w:cs="Times New Roman"/>
          <w:sz w:val="28"/>
          <w:szCs w:val="28"/>
        </w:rPr>
      </w:pP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Председатель Комитета</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Действительный государственный советник</w:t>
      </w:r>
    </w:p>
    <w:p w:rsidR="00F10CAF" w:rsidRPr="00F10CAF" w:rsidRDefault="00F10CAF" w:rsidP="00F10CAF">
      <w:pPr>
        <w:pStyle w:val="HTML"/>
        <w:spacing w:line="360" w:lineRule="auto"/>
        <w:jc w:val="both"/>
        <w:rPr>
          <w:rFonts w:ascii="Times New Roman" w:hAnsi="Times New Roman" w:cs="Times New Roman"/>
          <w:sz w:val="28"/>
          <w:szCs w:val="28"/>
        </w:rPr>
      </w:pPr>
      <w:r w:rsidRPr="00F10CAF">
        <w:rPr>
          <w:rFonts w:ascii="Times New Roman" w:hAnsi="Times New Roman" w:cs="Times New Roman"/>
          <w:sz w:val="28"/>
          <w:szCs w:val="28"/>
        </w:rPr>
        <w:t>таможенной службы Российской Федерации                      М.В.Ванин</w:t>
      </w:r>
    </w:p>
    <w:p w:rsidR="00F10CAF" w:rsidRDefault="00F10CAF" w:rsidP="00F10CAF">
      <w:pPr>
        <w:pStyle w:val="HTML"/>
      </w:pPr>
    </w:p>
    <w:p w:rsidR="00764862" w:rsidRDefault="00764862" w:rsidP="00764862">
      <w:pPr>
        <w:pStyle w:val="a3"/>
        <w:spacing w:line="360" w:lineRule="auto"/>
        <w:jc w:val="both"/>
        <w:rPr>
          <w:sz w:val="28"/>
          <w:szCs w:val="28"/>
        </w:rPr>
      </w:pPr>
      <w:r>
        <w:rPr>
          <w:sz w:val="28"/>
          <w:szCs w:val="28"/>
        </w:rPr>
        <w:t xml:space="preserve">     </w:t>
      </w:r>
      <w:r w:rsidR="008E34B6" w:rsidRPr="008E34B6">
        <w:rPr>
          <w:sz w:val="28"/>
          <w:szCs w:val="28"/>
        </w:rPr>
        <w:t>Система электронного декларирования – это комплекс программных средств, который объединяет подсистемы декларанта и таможенного органа, который позволяет осуществлять таможенное оформление и таможенный контроль товаров и транспортных средств. Данная электронная форма декларирования позволяет обрабатывать заявляемые в декларации сведения в центральной базе данных на уровне региональных таможенных управлений, с осуществлением автоматического анализа рисков и выдачей соответствующих решений уполномоченному должностному лицу таможенного органа. Внедрение электронной формы декларирования является неотъемлемой частью проекта модернизации информационных систем таможенных органов, реализация которого позволит поднять информационные технологии на качественно новый уровень. Это направление нашло отражение в Концепц</w:t>
      </w:r>
      <w:r>
        <w:rPr>
          <w:sz w:val="28"/>
          <w:szCs w:val="28"/>
        </w:rPr>
        <w:t xml:space="preserve">ии развития таможенных органов.      </w:t>
      </w:r>
      <w:r w:rsidR="008E34B6" w:rsidRPr="008E34B6">
        <w:rPr>
          <w:sz w:val="28"/>
          <w:szCs w:val="28"/>
        </w:rPr>
        <w:t xml:space="preserve">Система электронного декларирования за счет использования принципов обмена информацией между декларантами и таможенными инспекторами исключительно в электронном виде позволяет получить следующую выгоду: </w:t>
      </w:r>
    </w:p>
    <w:p w:rsidR="00764862" w:rsidRDefault="008E34B6" w:rsidP="00764862">
      <w:pPr>
        <w:pStyle w:val="a3"/>
        <w:numPr>
          <w:ilvl w:val="0"/>
          <w:numId w:val="3"/>
        </w:numPr>
        <w:spacing w:line="360" w:lineRule="auto"/>
        <w:jc w:val="both"/>
        <w:rPr>
          <w:sz w:val="28"/>
          <w:szCs w:val="28"/>
        </w:rPr>
      </w:pPr>
      <w:r w:rsidRPr="008E34B6">
        <w:rPr>
          <w:sz w:val="28"/>
          <w:szCs w:val="28"/>
        </w:rPr>
        <w:t xml:space="preserve">ускорить процедуру таможенного оформления товаров и транспортных средств; </w:t>
      </w:r>
    </w:p>
    <w:p w:rsidR="00764862" w:rsidRDefault="008E34B6" w:rsidP="00764862">
      <w:pPr>
        <w:pStyle w:val="a3"/>
        <w:numPr>
          <w:ilvl w:val="0"/>
          <w:numId w:val="3"/>
        </w:numPr>
        <w:spacing w:line="360" w:lineRule="auto"/>
        <w:jc w:val="both"/>
        <w:rPr>
          <w:sz w:val="28"/>
          <w:szCs w:val="28"/>
        </w:rPr>
      </w:pPr>
      <w:r w:rsidRPr="008E34B6">
        <w:rPr>
          <w:sz w:val="28"/>
          <w:szCs w:val="28"/>
        </w:rPr>
        <w:t xml:space="preserve">увеличить товарооборот; </w:t>
      </w:r>
    </w:p>
    <w:p w:rsidR="00764862" w:rsidRDefault="008E34B6" w:rsidP="00764862">
      <w:pPr>
        <w:pStyle w:val="a3"/>
        <w:numPr>
          <w:ilvl w:val="0"/>
          <w:numId w:val="3"/>
        </w:numPr>
        <w:spacing w:line="360" w:lineRule="auto"/>
        <w:jc w:val="both"/>
        <w:rPr>
          <w:sz w:val="28"/>
          <w:szCs w:val="28"/>
        </w:rPr>
      </w:pPr>
      <w:r w:rsidRPr="008E34B6">
        <w:rPr>
          <w:sz w:val="28"/>
          <w:szCs w:val="28"/>
        </w:rPr>
        <w:t>снизить трудоемкость работы долж</w:t>
      </w:r>
      <w:r w:rsidR="00764862">
        <w:rPr>
          <w:sz w:val="28"/>
          <w:szCs w:val="28"/>
        </w:rPr>
        <w:t>ностных лиц таможенных органов;</w:t>
      </w:r>
    </w:p>
    <w:p w:rsidR="00764862" w:rsidRDefault="008E34B6" w:rsidP="00764862">
      <w:pPr>
        <w:pStyle w:val="a3"/>
        <w:numPr>
          <w:ilvl w:val="0"/>
          <w:numId w:val="3"/>
        </w:numPr>
        <w:spacing w:line="360" w:lineRule="auto"/>
        <w:jc w:val="both"/>
        <w:rPr>
          <w:sz w:val="28"/>
          <w:szCs w:val="28"/>
        </w:rPr>
      </w:pPr>
      <w:r w:rsidRPr="008E34B6">
        <w:rPr>
          <w:sz w:val="28"/>
          <w:szCs w:val="28"/>
        </w:rPr>
        <w:t xml:space="preserve">ускорить поступление таможенных платежей в государственный бюджет; </w:t>
      </w:r>
    </w:p>
    <w:p w:rsidR="00764862" w:rsidRDefault="008E34B6" w:rsidP="00764862">
      <w:pPr>
        <w:pStyle w:val="a3"/>
        <w:numPr>
          <w:ilvl w:val="0"/>
          <w:numId w:val="3"/>
        </w:numPr>
        <w:spacing w:line="360" w:lineRule="auto"/>
        <w:jc w:val="both"/>
        <w:rPr>
          <w:sz w:val="28"/>
          <w:szCs w:val="28"/>
        </w:rPr>
      </w:pPr>
      <w:r w:rsidRPr="008E34B6">
        <w:rPr>
          <w:sz w:val="28"/>
          <w:szCs w:val="28"/>
        </w:rPr>
        <w:t xml:space="preserve">уменьшить влияние субъективных факторов на процедуру таможенного оформления и таможенного контроля. </w:t>
      </w:r>
    </w:p>
    <w:p w:rsidR="00764862" w:rsidRDefault="003356DD" w:rsidP="00764862">
      <w:pPr>
        <w:pStyle w:val="a3"/>
        <w:spacing w:line="360" w:lineRule="auto"/>
        <w:jc w:val="both"/>
        <w:rPr>
          <w:sz w:val="28"/>
          <w:szCs w:val="28"/>
        </w:rPr>
      </w:pPr>
      <w:r>
        <w:rPr>
          <w:sz w:val="28"/>
          <w:szCs w:val="28"/>
        </w:rPr>
        <w:t xml:space="preserve">     Д</w:t>
      </w:r>
      <w:r w:rsidR="008E34B6" w:rsidRPr="008E34B6">
        <w:rPr>
          <w:sz w:val="28"/>
          <w:szCs w:val="28"/>
        </w:rPr>
        <w:t>ля того что бы расширить спектр применения электронной формы декларирования как по разнообразию товаров так и по количеству лиц применяющих данную форму декларирования. Для обеспечения этого предлагается:</w:t>
      </w:r>
    </w:p>
    <w:p w:rsidR="00764862" w:rsidRDefault="008E34B6" w:rsidP="00764862">
      <w:pPr>
        <w:pStyle w:val="a3"/>
        <w:spacing w:line="360" w:lineRule="auto"/>
        <w:jc w:val="both"/>
        <w:rPr>
          <w:sz w:val="28"/>
          <w:szCs w:val="28"/>
        </w:rPr>
      </w:pPr>
      <w:r w:rsidRPr="008E34B6">
        <w:rPr>
          <w:sz w:val="28"/>
          <w:szCs w:val="28"/>
        </w:rPr>
        <w:t xml:space="preserve"> 1. Создать рабочую группу для популяризации и внедрения в широкое применение электронной формы декларирования, своевременного и технически грамотного информирования заинтересованных лиц в составе должностных лиц Удмуртской таможни. </w:t>
      </w:r>
    </w:p>
    <w:p w:rsidR="00764862" w:rsidRDefault="008E34B6" w:rsidP="00764862">
      <w:pPr>
        <w:pStyle w:val="a3"/>
        <w:spacing w:line="360" w:lineRule="auto"/>
        <w:jc w:val="both"/>
        <w:rPr>
          <w:sz w:val="28"/>
          <w:szCs w:val="28"/>
        </w:rPr>
      </w:pPr>
      <w:r w:rsidRPr="008E34B6">
        <w:rPr>
          <w:sz w:val="28"/>
          <w:szCs w:val="28"/>
        </w:rPr>
        <w:t xml:space="preserve">2. Размещать актуальные проблемы и их решения в электронных средствах массовой информации (например сайт ГФИ по УР); </w:t>
      </w:r>
    </w:p>
    <w:p w:rsidR="00764862" w:rsidRDefault="008E34B6" w:rsidP="00764862">
      <w:pPr>
        <w:pStyle w:val="a3"/>
        <w:spacing w:line="360" w:lineRule="auto"/>
        <w:jc w:val="both"/>
        <w:rPr>
          <w:sz w:val="28"/>
          <w:szCs w:val="28"/>
        </w:rPr>
      </w:pPr>
      <w:r w:rsidRPr="008E34B6">
        <w:rPr>
          <w:sz w:val="28"/>
          <w:szCs w:val="28"/>
        </w:rPr>
        <w:t xml:space="preserve">3. Информировать о результатах работы группы на следующем Консультативном совете. </w:t>
      </w:r>
    </w:p>
    <w:p w:rsidR="008E34B6" w:rsidRPr="008E34B6" w:rsidRDefault="00764862" w:rsidP="00764862">
      <w:pPr>
        <w:pStyle w:val="a3"/>
        <w:spacing w:line="360" w:lineRule="auto"/>
        <w:jc w:val="both"/>
        <w:rPr>
          <w:sz w:val="28"/>
          <w:szCs w:val="28"/>
        </w:rPr>
      </w:pPr>
      <w:r>
        <w:rPr>
          <w:sz w:val="28"/>
          <w:szCs w:val="28"/>
        </w:rPr>
        <w:t xml:space="preserve">      </w:t>
      </w:r>
      <w:r w:rsidR="008E34B6" w:rsidRPr="008E34B6">
        <w:rPr>
          <w:sz w:val="28"/>
          <w:szCs w:val="28"/>
        </w:rPr>
        <w:t xml:space="preserve">Таким образом учитывая все выше изложенное можно сказать, что электронное декларирование делает процесс таможенного оформления прозрачным, формализует контакт с таможенным инспектором и, таким образом, минимизирует влияние субъективного фактора ошибок или злоупотреблений при проведении таможенных операций. В результате, существенно улучшается обслуживание участников внешнеэкономической деятельности, активизируется товарооборот внешней торговли и, следовательно, растут таможенные платежи в государственный бюджет. </w:t>
      </w:r>
    </w:p>
    <w:p w:rsidR="00C342DB" w:rsidRPr="003356DD" w:rsidRDefault="00C342DB" w:rsidP="00C342DB">
      <w:pPr>
        <w:pStyle w:val="2"/>
        <w:tabs>
          <w:tab w:val="left" w:pos="6946"/>
          <w:tab w:val="left" w:pos="9356"/>
        </w:tabs>
        <w:spacing w:line="360" w:lineRule="auto"/>
        <w:ind w:right="6" w:firstLine="709"/>
        <w:rPr>
          <w:i/>
          <w:color w:val="000000"/>
          <w:sz w:val="28"/>
          <w:szCs w:val="28"/>
        </w:rPr>
      </w:pPr>
      <w:r w:rsidRPr="003356DD">
        <w:rPr>
          <w:i/>
          <w:color w:val="000000"/>
          <w:sz w:val="28"/>
          <w:szCs w:val="28"/>
        </w:rPr>
        <w:t>Основные характеристики системы электронного декларирования:</w:t>
      </w:r>
    </w:p>
    <w:p w:rsidR="00C342DB" w:rsidRPr="00C342DB" w:rsidRDefault="00C342DB" w:rsidP="003356DD">
      <w:pPr>
        <w:pStyle w:val="2"/>
        <w:numPr>
          <w:ilvl w:val="0"/>
          <w:numId w:val="9"/>
        </w:numPr>
        <w:tabs>
          <w:tab w:val="clear" w:pos="1860"/>
        </w:tabs>
        <w:spacing w:before="0" w:beforeAutospacing="0" w:after="0" w:afterAutospacing="0" w:line="360" w:lineRule="auto"/>
        <w:ind w:left="-57" w:right="-52" w:firstLine="570"/>
        <w:rPr>
          <w:color w:val="000000"/>
          <w:sz w:val="28"/>
          <w:szCs w:val="28"/>
        </w:rPr>
      </w:pPr>
      <w:r w:rsidRPr="00C342DB">
        <w:rPr>
          <w:color w:val="000000"/>
          <w:sz w:val="28"/>
          <w:szCs w:val="28"/>
        </w:rPr>
        <w:t>возможность адаптации к изменениям бизнес-процессов в связи с изменениями нормативно-правовой базы;</w:t>
      </w:r>
    </w:p>
    <w:p w:rsidR="003356DD" w:rsidRDefault="00C342DB" w:rsidP="003356DD">
      <w:pPr>
        <w:pStyle w:val="2"/>
        <w:numPr>
          <w:ilvl w:val="0"/>
          <w:numId w:val="13"/>
        </w:numPr>
        <w:tabs>
          <w:tab w:val="clear" w:pos="1860"/>
        </w:tabs>
        <w:spacing w:before="0" w:beforeAutospacing="0" w:after="0" w:afterAutospacing="0" w:line="360" w:lineRule="auto"/>
        <w:ind w:left="0" w:right="129" w:firstLine="534"/>
        <w:rPr>
          <w:color w:val="000000"/>
          <w:sz w:val="28"/>
          <w:szCs w:val="28"/>
        </w:rPr>
      </w:pPr>
      <w:r w:rsidRPr="00C342DB">
        <w:rPr>
          <w:color w:val="000000"/>
          <w:sz w:val="28"/>
          <w:szCs w:val="28"/>
        </w:rPr>
        <w:t>корпоративность, позволяющая охватывать деятельность всех подразделений таможенного органа, участвующих в процессе оформления;  </w:t>
      </w:r>
    </w:p>
    <w:p w:rsidR="00C342DB" w:rsidRPr="00C342DB" w:rsidRDefault="00C342DB" w:rsidP="003356DD">
      <w:pPr>
        <w:pStyle w:val="2"/>
        <w:numPr>
          <w:ilvl w:val="0"/>
          <w:numId w:val="13"/>
        </w:numPr>
        <w:tabs>
          <w:tab w:val="clear" w:pos="1860"/>
        </w:tabs>
        <w:spacing w:before="0" w:beforeAutospacing="0" w:after="0" w:afterAutospacing="0" w:line="360" w:lineRule="auto"/>
        <w:ind w:left="-57" w:right="129" w:firstLine="627"/>
        <w:rPr>
          <w:color w:val="000000"/>
          <w:sz w:val="28"/>
          <w:szCs w:val="28"/>
        </w:rPr>
      </w:pPr>
      <w:r w:rsidRPr="00C342DB">
        <w:rPr>
          <w:color w:val="000000"/>
          <w:sz w:val="28"/>
          <w:szCs w:val="28"/>
        </w:rPr>
        <w:t> распределенность обработки данных в подсистеме таможенного органа и подсистемах декларантов;</w:t>
      </w:r>
    </w:p>
    <w:p w:rsidR="00C342DB" w:rsidRPr="00C342DB" w:rsidRDefault="00C342DB" w:rsidP="003356DD">
      <w:pPr>
        <w:pStyle w:val="2"/>
        <w:numPr>
          <w:ilvl w:val="0"/>
          <w:numId w:val="11"/>
        </w:numPr>
        <w:tabs>
          <w:tab w:val="clear" w:pos="1860"/>
        </w:tabs>
        <w:spacing w:before="0" w:beforeAutospacing="0" w:after="0" w:afterAutospacing="0" w:line="360" w:lineRule="auto"/>
        <w:ind w:right="-52" w:hanging="1290"/>
        <w:rPr>
          <w:color w:val="000000"/>
          <w:sz w:val="28"/>
          <w:szCs w:val="28"/>
        </w:rPr>
      </w:pPr>
      <w:r w:rsidRPr="00C342DB">
        <w:rPr>
          <w:color w:val="000000"/>
          <w:sz w:val="28"/>
          <w:szCs w:val="28"/>
        </w:rPr>
        <w:t>возможность обслуживания более 1000 рабочих мест;</w:t>
      </w:r>
    </w:p>
    <w:p w:rsidR="00C342DB" w:rsidRPr="00C342DB" w:rsidRDefault="00C342DB" w:rsidP="003356DD">
      <w:pPr>
        <w:pStyle w:val="2"/>
        <w:numPr>
          <w:ilvl w:val="0"/>
          <w:numId w:val="11"/>
        </w:numPr>
        <w:tabs>
          <w:tab w:val="clear" w:pos="1860"/>
        </w:tabs>
        <w:spacing w:before="0" w:beforeAutospacing="0" w:after="0" w:afterAutospacing="0" w:line="360" w:lineRule="auto"/>
        <w:ind w:left="0" w:right="-52" w:firstLine="534"/>
        <w:rPr>
          <w:color w:val="000000"/>
          <w:sz w:val="28"/>
          <w:szCs w:val="28"/>
        </w:rPr>
      </w:pPr>
      <w:r w:rsidRPr="00C342DB">
        <w:rPr>
          <w:color w:val="000000"/>
          <w:sz w:val="28"/>
          <w:szCs w:val="28"/>
        </w:rPr>
        <w:t>минимальное количество требований к техническим параметрам и программному обеспечению рабочих мест конечных пользователей.</w:t>
      </w:r>
    </w:p>
    <w:p w:rsidR="008E34B6" w:rsidRPr="00C342DB" w:rsidRDefault="008E34B6" w:rsidP="00C342DB">
      <w:pPr>
        <w:spacing w:line="360" w:lineRule="auto"/>
        <w:rPr>
          <w:sz w:val="28"/>
          <w:szCs w:val="28"/>
        </w:rPr>
      </w:pPr>
    </w:p>
    <w:p w:rsidR="005F2E2B" w:rsidRDefault="005F2E2B" w:rsidP="00C8009F"/>
    <w:p w:rsidR="008E34B6" w:rsidRDefault="008E34B6" w:rsidP="00C8009F"/>
    <w:p w:rsidR="008E34B6" w:rsidRDefault="008E34B6" w:rsidP="00C8009F"/>
    <w:p w:rsidR="008E34B6" w:rsidRDefault="008E34B6" w:rsidP="00C8009F"/>
    <w:p w:rsidR="008E34B6" w:rsidRDefault="008E34B6" w:rsidP="00C8009F"/>
    <w:p w:rsidR="008E34B6" w:rsidRDefault="008E34B6"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C342DB" w:rsidRDefault="00C342DB" w:rsidP="00C8009F"/>
    <w:p w:rsidR="008E34B6" w:rsidRPr="000343F3" w:rsidRDefault="000343F3" w:rsidP="0097394A">
      <w:pPr>
        <w:jc w:val="center"/>
        <w:rPr>
          <w:b/>
          <w:sz w:val="32"/>
          <w:szCs w:val="32"/>
        </w:rPr>
      </w:pPr>
      <w:r w:rsidRPr="000343F3">
        <w:rPr>
          <w:b/>
          <w:sz w:val="32"/>
          <w:szCs w:val="32"/>
        </w:rPr>
        <w:t>1.1. Перспективы развития</w:t>
      </w:r>
    </w:p>
    <w:p w:rsidR="008E34B6" w:rsidRDefault="008E34B6" w:rsidP="00C8009F"/>
    <w:p w:rsidR="008E34B6" w:rsidRDefault="008E34B6" w:rsidP="00C8009F"/>
    <w:p w:rsidR="008E34B6" w:rsidRDefault="000343F3" w:rsidP="00C8009F">
      <w:pPr>
        <w:spacing w:line="360" w:lineRule="auto"/>
        <w:jc w:val="both"/>
        <w:rPr>
          <w:color w:val="000000"/>
          <w:sz w:val="28"/>
          <w:szCs w:val="28"/>
        </w:rPr>
      </w:pPr>
      <w:r>
        <w:rPr>
          <w:color w:val="000000"/>
          <w:sz w:val="28"/>
          <w:szCs w:val="28"/>
        </w:rPr>
        <w:t xml:space="preserve">     </w:t>
      </w:r>
      <w:r w:rsidR="00C8009F">
        <w:rPr>
          <w:color w:val="000000"/>
          <w:sz w:val="28"/>
          <w:szCs w:val="28"/>
        </w:rPr>
        <w:t>О</w:t>
      </w:r>
      <w:r w:rsidR="00C8009F" w:rsidRPr="00C8009F">
        <w:rPr>
          <w:color w:val="000000"/>
          <w:sz w:val="28"/>
          <w:szCs w:val="28"/>
        </w:rPr>
        <w:t xml:space="preserve">тработана и внедрена технология передачи факсимильных сообщений по каналам электронной почты, а также технологическая схема электронного документооборота. Создание фрагмента Информационно-вычислительной Сети Контроль наряду с действующими подсистемами Единой Автоматизированной Информационной Сети (ЕАИС), внедрением электронной почты и элементов электронного документооборота позволило вплотную приступить к полномасштабному внедрению современных и информационно обеспеченных технологий таможенного оформления деклараций. Во многих таможнях стали использовать возможности программного комплекса для предварительного контроля электронных копий ГТД, ведения единых баз лицевых счетов участников ВЭД, автоматизированного списания средств в ходе оформления декларации и т.д. </w:t>
      </w:r>
      <w:r w:rsidR="00C8009F" w:rsidRPr="00C8009F">
        <w:rPr>
          <w:color w:val="000000"/>
          <w:sz w:val="28"/>
          <w:szCs w:val="28"/>
        </w:rPr>
        <w:br/>
      </w:r>
      <w:r>
        <w:rPr>
          <w:color w:val="000000"/>
          <w:sz w:val="28"/>
          <w:szCs w:val="28"/>
        </w:rPr>
        <w:t xml:space="preserve">     </w:t>
      </w:r>
      <w:r w:rsidR="008E34B6" w:rsidRPr="008E34B6">
        <w:rPr>
          <w:color w:val="000000"/>
          <w:sz w:val="28"/>
          <w:szCs w:val="28"/>
        </w:rPr>
        <w:t xml:space="preserve">Среди характерных особенностей системы электронного декларирования можно выделить следующие. Всё оформление ГТД, вплоть до подписи декларанта (для этого на таможенных постах внедряется система электронной цифровой подписи), происходит в электронном виде. Хотя остается возможность распечатки декларации на бумаге, при необходимости. </w:t>
      </w:r>
      <w:r>
        <w:rPr>
          <w:color w:val="000000"/>
          <w:sz w:val="28"/>
          <w:szCs w:val="28"/>
        </w:rPr>
        <w:t xml:space="preserve">     </w:t>
      </w:r>
      <w:r w:rsidR="008E34B6" w:rsidRPr="008E34B6">
        <w:rPr>
          <w:color w:val="000000"/>
          <w:sz w:val="28"/>
          <w:szCs w:val="28"/>
        </w:rPr>
        <w:t xml:space="preserve">Главным преимуществом применения электронного декларирования является полное отсутствие прямого контакта между должностными лицами таможенного органа и лицом, осуществляющим декларирование товаров. </w:t>
      </w:r>
      <w:r>
        <w:rPr>
          <w:color w:val="000000"/>
          <w:sz w:val="28"/>
          <w:szCs w:val="28"/>
        </w:rPr>
        <w:t xml:space="preserve">  </w:t>
      </w:r>
      <w:r w:rsidR="008E34B6" w:rsidRPr="008E34B6">
        <w:rPr>
          <w:color w:val="000000"/>
          <w:sz w:val="28"/>
          <w:szCs w:val="28"/>
        </w:rPr>
        <w:t xml:space="preserve">Обмен документами происходит исключительно по электронным каналам связи, что значительно сокращает время, необходимое декларанту на осуществление таможенного оформления. Кроме того, данная система позволяет увеличить степень машинной обработки деклараций, поскольку предоставление основной массы документов предполагается в формализованном (удобном для машинной обработки) виде. </w:t>
      </w:r>
      <w:r w:rsidR="008E34B6" w:rsidRPr="008E34B6">
        <w:rPr>
          <w:color w:val="000000"/>
          <w:sz w:val="28"/>
          <w:szCs w:val="28"/>
        </w:rPr>
        <w:br/>
      </w:r>
      <w:r w:rsidR="008E34B6" w:rsidRPr="008E34B6">
        <w:rPr>
          <w:color w:val="000000"/>
          <w:sz w:val="28"/>
          <w:szCs w:val="28"/>
        </w:rPr>
        <w:br/>
      </w:r>
      <w:r>
        <w:rPr>
          <w:color w:val="000000"/>
          <w:sz w:val="28"/>
          <w:szCs w:val="28"/>
        </w:rPr>
        <w:t xml:space="preserve">     </w:t>
      </w:r>
      <w:r w:rsidR="008E34B6" w:rsidRPr="008E34B6">
        <w:rPr>
          <w:color w:val="000000"/>
          <w:sz w:val="28"/>
          <w:szCs w:val="28"/>
        </w:rPr>
        <w:t>В перспективе, с развитием системы электронного декларирования, декларант сможет оформлять товары, не выходя из собственного офиса. При этом таможенное оформление будет осуществляться практически полностью с использованием программных средств, что позволит исключить субъективное влияние на данный процесс должностного лица таможенного органа, то есть, так называемый человеческий фактор.</w:t>
      </w:r>
    </w:p>
    <w:p w:rsidR="00A312A0" w:rsidRDefault="000343F3" w:rsidP="00C8009F">
      <w:pPr>
        <w:spacing w:line="360" w:lineRule="auto"/>
        <w:jc w:val="both"/>
        <w:rPr>
          <w:color w:val="000000"/>
          <w:sz w:val="28"/>
          <w:szCs w:val="28"/>
        </w:rPr>
      </w:pPr>
      <w:r>
        <w:rPr>
          <w:color w:val="000000"/>
          <w:sz w:val="28"/>
          <w:szCs w:val="28"/>
        </w:rPr>
        <w:t xml:space="preserve">     </w:t>
      </w:r>
      <w:r w:rsidR="00C75E59" w:rsidRPr="00C75E59">
        <w:rPr>
          <w:color w:val="000000"/>
          <w:sz w:val="28"/>
          <w:szCs w:val="28"/>
        </w:rPr>
        <w:t xml:space="preserve">В основном - 78% ЭГТД - электронное декларирование применяется в отношении товаров, ввозимых на таможенную территорию это строительные материалы, изделия из черных металлов, запчасти для автомобилей, продукты питания. </w:t>
      </w:r>
    </w:p>
    <w:p w:rsidR="00C8009F" w:rsidRDefault="000343F3" w:rsidP="00C8009F">
      <w:pPr>
        <w:spacing w:line="360" w:lineRule="auto"/>
        <w:jc w:val="both"/>
        <w:rPr>
          <w:color w:val="000000"/>
          <w:sz w:val="28"/>
          <w:szCs w:val="28"/>
        </w:rPr>
      </w:pPr>
      <w:r>
        <w:rPr>
          <w:color w:val="000000"/>
          <w:sz w:val="28"/>
          <w:szCs w:val="28"/>
        </w:rPr>
        <w:t xml:space="preserve">     </w:t>
      </w:r>
      <w:r w:rsidR="00C75E59" w:rsidRPr="00C75E59">
        <w:rPr>
          <w:color w:val="000000"/>
          <w:sz w:val="28"/>
          <w:szCs w:val="28"/>
        </w:rPr>
        <w:t>Время, затрачиваемое на подготовку и подачу ЭГТД в электронной форме сопоставимо со временем, затрачиваемым на подачу ГТД на бумажном носителе. Это связано с увеличением времени комплектования пакета совокупности данных сделки, но при этом экономится время на приеме ЭГТД. Среднее время доставки ЭГТД от брокера в таможенный пост составляет порядка 15 минут.</w:t>
      </w:r>
    </w:p>
    <w:p w:rsidR="00C8009F" w:rsidRDefault="00C8009F" w:rsidP="00C8009F">
      <w:pPr>
        <w:spacing w:line="360" w:lineRule="auto"/>
        <w:jc w:val="both"/>
        <w:rPr>
          <w:color w:val="000000"/>
          <w:sz w:val="28"/>
          <w:szCs w:val="28"/>
        </w:rPr>
      </w:pPr>
      <w:r>
        <w:rPr>
          <w:color w:val="000000"/>
          <w:sz w:val="28"/>
          <w:szCs w:val="28"/>
        </w:rPr>
        <w:t xml:space="preserve">     </w:t>
      </w:r>
      <w:r w:rsidR="00C75E59" w:rsidRPr="00C75E59">
        <w:rPr>
          <w:color w:val="000000"/>
          <w:sz w:val="28"/>
          <w:szCs w:val="28"/>
        </w:rPr>
        <w:t>Анализируя эффективность декларирования товаров в электронной форме, специалисты  делают вывод, что время оформления одной электронной декларации значительно сократилось - с 2-4 часов в зависимости от количества и наименования товаров и нетарифных мер, применяемым к ним, до 20 минут. А это - один из резервов сокращения сроков таможенного оформления и повышения эффективности таможенного контроля в целом.</w:t>
      </w:r>
    </w:p>
    <w:p w:rsidR="00C75E59" w:rsidRDefault="00C8009F" w:rsidP="00C8009F">
      <w:pPr>
        <w:spacing w:line="360" w:lineRule="auto"/>
        <w:jc w:val="both"/>
        <w:rPr>
          <w:color w:val="000000"/>
          <w:sz w:val="28"/>
          <w:szCs w:val="28"/>
        </w:rPr>
      </w:pPr>
      <w:r>
        <w:rPr>
          <w:color w:val="000000"/>
          <w:sz w:val="28"/>
          <w:szCs w:val="28"/>
        </w:rPr>
        <w:t xml:space="preserve">      </w:t>
      </w:r>
      <w:r w:rsidR="00C75E59" w:rsidRPr="00C75E59">
        <w:rPr>
          <w:color w:val="000000"/>
          <w:sz w:val="28"/>
          <w:szCs w:val="28"/>
        </w:rPr>
        <w:t>Преимущества системы электронного декларирования новой формы успели оценить и участники внешнеэкономической деятельности.</w:t>
      </w:r>
    </w:p>
    <w:p w:rsidR="00C75E59" w:rsidRDefault="00C8009F" w:rsidP="00C8009F">
      <w:pPr>
        <w:spacing w:line="360" w:lineRule="auto"/>
        <w:jc w:val="both"/>
        <w:rPr>
          <w:rFonts w:ascii="Arial" w:hAnsi="Arial" w:cs="Arial"/>
          <w:color w:val="000000"/>
          <w:sz w:val="18"/>
          <w:szCs w:val="18"/>
        </w:rPr>
      </w:pPr>
      <w:r>
        <w:rPr>
          <w:color w:val="000000"/>
          <w:sz w:val="28"/>
          <w:szCs w:val="28"/>
        </w:rPr>
        <w:t xml:space="preserve">      </w:t>
      </w:r>
      <w:r w:rsidR="00C75E59" w:rsidRPr="00C75E59">
        <w:rPr>
          <w:color w:val="000000"/>
          <w:sz w:val="28"/>
          <w:szCs w:val="28"/>
        </w:rPr>
        <w:t>Внедренная система п</w:t>
      </w:r>
      <w:r>
        <w:rPr>
          <w:color w:val="000000"/>
          <w:sz w:val="28"/>
          <w:szCs w:val="28"/>
        </w:rPr>
        <w:t xml:space="preserve">озволяет инспектору, </w:t>
      </w:r>
      <w:r w:rsidR="00C75E59" w:rsidRPr="00C75E59">
        <w:rPr>
          <w:color w:val="000000"/>
          <w:sz w:val="28"/>
          <w:szCs w:val="28"/>
        </w:rPr>
        <w:t>осуществляющему оформление декларации, сразу проверить наличие и достаточность для уплаты таможенных платежей денежных средств у декларанта на его лицевом счете и не требовать от него дополнительно разного рода справок и выписок, а также сразу произвести списание необходимой суммы для уплаты таможенных платежей</w:t>
      </w:r>
      <w:r w:rsidR="00C75E59" w:rsidRPr="0054662E">
        <w:rPr>
          <w:rFonts w:ascii="Arial" w:hAnsi="Arial" w:cs="Arial"/>
          <w:color w:val="000000"/>
          <w:sz w:val="18"/>
          <w:szCs w:val="18"/>
        </w:rPr>
        <w:t xml:space="preserve">. </w:t>
      </w:r>
    </w:p>
    <w:p w:rsidR="00A312A0" w:rsidRDefault="000343F3" w:rsidP="00C8009F">
      <w:pPr>
        <w:spacing w:line="360" w:lineRule="auto"/>
        <w:jc w:val="both"/>
        <w:rPr>
          <w:color w:val="000000"/>
          <w:sz w:val="28"/>
          <w:szCs w:val="28"/>
        </w:rPr>
      </w:pPr>
      <w:r>
        <w:rPr>
          <w:color w:val="000000"/>
          <w:sz w:val="28"/>
          <w:szCs w:val="28"/>
        </w:rPr>
        <w:t xml:space="preserve">     </w:t>
      </w:r>
      <w:r w:rsidR="00FE1D44" w:rsidRPr="00FE1D44">
        <w:rPr>
          <w:color w:val="000000"/>
          <w:sz w:val="28"/>
          <w:szCs w:val="28"/>
        </w:rPr>
        <w:t xml:space="preserve">Создаются предпосылки не только оптимизации деятельности инспектора, но и </w:t>
      </w:r>
      <w:r w:rsidR="00A312A0" w:rsidRPr="00FE1D44">
        <w:rPr>
          <w:color w:val="000000"/>
          <w:sz w:val="28"/>
          <w:szCs w:val="28"/>
        </w:rPr>
        <w:t>изменения</w:t>
      </w:r>
      <w:r w:rsidR="00FE1D44" w:rsidRPr="00FE1D44">
        <w:rPr>
          <w:color w:val="000000"/>
          <w:sz w:val="28"/>
          <w:szCs w:val="28"/>
        </w:rPr>
        <w:t xml:space="preserve"> структуры таможенной службы в целом.</w:t>
      </w:r>
    </w:p>
    <w:p w:rsidR="00A312A0" w:rsidRDefault="000343F3" w:rsidP="00C8009F">
      <w:pPr>
        <w:spacing w:line="360" w:lineRule="auto"/>
        <w:jc w:val="both"/>
        <w:rPr>
          <w:color w:val="000000"/>
          <w:sz w:val="28"/>
          <w:szCs w:val="28"/>
        </w:rPr>
      </w:pPr>
      <w:r>
        <w:rPr>
          <w:color w:val="000000"/>
          <w:sz w:val="28"/>
          <w:szCs w:val="28"/>
        </w:rPr>
        <w:t xml:space="preserve">    </w:t>
      </w:r>
      <w:r w:rsidR="00A312A0">
        <w:rPr>
          <w:color w:val="000000"/>
          <w:sz w:val="28"/>
          <w:szCs w:val="28"/>
        </w:rPr>
        <w:t xml:space="preserve"> </w:t>
      </w:r>
      <w:r w:rsidR="00FE1D44" w:rsidRPr="00FE1D44">
        <w:rPr>
          <w:color w:val="000000"/>
          <w:sz w:val="28"/>
          <w:szCs w:val="28"/>
        </w:rPr>
        <w:t>Это создание такой технологии работы таможенников, при которой участник внешнеэкономической деятельности может проводить все операции, связанные с таможенным оформлением, в режиме удаленного доступа с использованием технологии электронного декларирования. А внедрение электронного декларирования, кроме того, минимизирует связь инспектора и участника ВЭД. Они могут вообще не видеть друг друга. И это очень важный момент. Ведь ни для кого не секрет, что наиболее частая критика в адрес таможенной службы раздается по поводу кор</w:t>
      </w:r>
      <w:r w:rsidR="00A312A0">
        <w:rPr>
          <w:color w:val="000000"/>
          <w:sz w:val="28"/>
          <w:szCs w:val="28"/>
        </w:rPr>
        <w:t xml:space="preserve">рупции. </w:t>
      </w:r>
      <w:r w:rsidR="00FE1D44" w:rsidRPr="00FE1D44">
        <w:rPr>
          <w:color w:val="000000"/>
          <w:sz w:val="28"/>
          <w:szCs w:val="28"/>
        </w:rPr>
        <w:t xml:space="preserve">Общаться будут компьютер с компьютером, что полностью исключит возможность нарушения правил таможенного оформления. </w:t>
      </w:r>
    </w:p>
    <w:p w:rsidR="00C8009F" w:rsidRPr="00FE1D44" w:rsidRDefault="000343F3" w:rsidP="00C8009F">
      <w:pPr>
        <w:spacing w:line="360" w:lineRule="auto"/>
        <w:jc w:val="both"/>
        <w:rPr>
          <w:color w:val="000000"/>
          <w:sz w:val="28"/>
          <w:szCs w:val="28"/>
        </w:rPr>
      </w:pPr>
      <w:r>
        <w:rPr>
          <w:color w:val="000000"/>
          <w:sz w:val="28"/>
          <w:szCs w:val="28"/>
        </w:rPr>
        <w:t xml:space="preserve">     </w:t>
      </w:r>
      <w:r w:rsidR="00FE1D44" w:rsidRPr="00FE1D44">
        <w:rPr>
          <w:color w:val="000000"/>
          <w:sz w:val="28"/>
          <w:szCs w:val="28"/>
        </w:rPr>
        <w:t>Электронное декларирование позволяет решить многие проблемы.  При огромных размерах территории страны, гигантской протяженности границ только информационные технологии могут обеспечить эффективное таможенное администрирование. Когда процесс оформления и контроля становится прозрачным, можно решить проблемы занижения таможенной стоимости и коррупции. Электроника дает нам реальный инструмент управления.</w:t>
      </w:r>
      <w:r w:rsidR="00FE1D44" w:rsidRPr="00FE1D44">
        <w:rPr>
          <w:color w:val="000000"/>
          <w:sz w:val="28"/>
          <w:szCs w:val="28"/>
        </w:rPr>
        <w:br/>
      </w:r>
    </w:p>
    <w:p w:rsidR="00C75E59" w:rsidRDefault="00C75E59" w:rsidP="00C8009F">
      <w:pPr>
        <w:spacing w:line="360" w:lineRule="auto"/>
        <w:jc w:val="both"/>
        <w:rPr>
          <w:rFonts w:ascii="Arial" w:hAnsi="Arial" w:cs="Arial"/>
          <w:color w:val="000000"/>
          <w:sz w:val="18"/>
          <w:szCs w:val="18"/>
        </w:rPr>
      </w:pPr>
      <w:r w:rsidRPr="0054662E">
        <w:rPr>
          <w:rFonts w:ascii="Arial" w:hAnsi="Arial" w:cs="Arial"/>
          <w:color w:val="000000"/>
          <w:sz w:val="18"/>
          <w:szCs w:val="18"/>
        </w:rPr>
        <w:br/>
      </w:r>
      <w:r w:rsidRPr="0054662E">
        <w:rPr>
          <w:rFonts w:ascii="Arial" w:hAnsi="Arial" w:cs="Arial"/>
          <w:color w:val="000000"/>
          <w:sz w:val="18"/>
          <w:szCs w:val="18"/>
        </w:rPr>
        <w:br/>
      </w:r>
    </w:p>
    <w:p w:rsidR="00C75E59" w:rsidRDefault="00C75E59" w:rsidP="00C8009F">
      <w:pPr>
        <w:spacing w:line="360" w:lineRule="auto"/>
        <w:jc w:val="both"/>
        <w:rPr>
          <w:rFonts w:ascii="Arial" w:hAnsi="Arial" w:cs="Arial"/>
          <w:color w:val="000000"/>
          <w:sz w:val="18"/>
          <w:szCs w:val="18"/>
        </w:rPr>
      </w:pPr>
    </w:p>
    <w:p w:rsidR="00C75E59" w:rsidRDefault="00C75E59" w:rsidP="00C8009F">
      <w:pPr>
        <w:spacing w:line="360" w:lineRule="auto"/>
        <w:jc w:val="both"/>
        <w:rPr>
          <w:rFonts w:ascii="Arial" w:hAnsi="Arial" w:cs="Arial"/>
          <w:color w:val="000000"/>
          <w:sz w:val="18"/>
          <w:szCs w:val="18"/>
        </w:rPr>
      </w:pPr>
    </w:p>
    <w:p w:rsidR="00C75E59" w:rsidRDefault="00C75E59" w:rsidP="00C8009F">
      <w:pPr>
        <w:spacing w:line="360" w:lineRule="auto"/>
        <w:jc w:val="both"/>
        <w:rPr>
          <w:rFonts w:ascii="Arial" w:hAnsi="Arial" w:cs="Arial"/>
          <w:color w:val="000000"/>
          <w:sz w:val="18"/>
          <w:szCs w:val="18"/>
        </w:rPr>
      </w:pPr>
    </w:p>
    <w:p w:rsidR="00C75E59" w:rsidRDefault="00C75E59" w:rsidP="00C8009F">
      <w:pPr>
        <w:spacing w:line="360" w:lineRule="auto"/>
        <w:jc w:val="both"/>
        <w:rPr>
          <w:rFonts w:ascii="Arial" w:hAnsi="Arial" w:cs="Arial"/>
          <w:color w:val="000000"/>
          <w:sz w:val="18"/>
          <w:szCs w:val="18"/>
        </w:rPr>
      </w:pPr>
    </w:p>
    <w:p w:rsidR="00A312A0" w:rsidRDefault="00A312A0" w:rsidP="00C8009F">
      <w:pPr>
        <w:spacing w:line="360" w:lineRule="auto"/>
        <w:jc w:val="both"/>
        <w:rPr>
          <w:sz w:val="28"/>
          <w:szCs w:val="28"/>
        </w:rPr>
      </w:pPr>
    </w:p>
    <w:p w:rsidR="00A312A0" w:rsidRDefault="00A312A0" w:rsidP="00C8009F">
      <w:pPr>
        <w:spacing w:line="360" w:lineRule="auto"/>
        <w:jc w:val="both"/>
        <w:rPr>
          <w:sz w:val="28"/>
          <w:szCs w:val="28"/>
        </w:rPr>
      </w:pPr>
    </w:p>
    <w:p w:rsidR="00FE1D44" w:rsidRPr="000343F3" w:rsidRDefault="000343F3" w:rsidP="000343F3">
      <w:pPr>
        <w:spacing w:line="360" w:lineRule="auto"/>
        <w:jc w:val="center"/>
        <w:rPr>
          <w:b/>
          <w:sz w:val="32"/>
          <w:szCs w:val="32"/>
        </w:rPr>
      </w:pPr>
      <w:r w:rsidRPr="000343F3">
        <w:rPr>
          <w:b/>
          <w:sz w:val="32"/>
          <w:szCs w:val="32"/>
        </w:rPr>
        <w:t>1.2. Проблемы внедрения</w:t>
      </w:r>
    </w:p>
    <w:p w:rsidR="00FE1D44" w:rsidRDefault="00FE1D44" w:rsidP="00C8009F">
      <w:pPr>
        <w:spacing w:line="360" w:lineRule="auto"/>
        <w:jc w:val="both"/>
        <w:rPr>
          <w:sz w:val="28"/>
          <w:szCs w:val="28"/>
        </w:rPr>
      </w:pPr>
    </w:p>
    <w:p w:rsidR="003356DD" w:rsidRDefault="003356DD" w:rsidP="00C8009F">
      <w:pPr>
        <w:spacing w:line="360" w:lineRule="auto"/>
        <w:jc w:val="both"/>
        <w:rPr>
          <w:sz w:val="28"/>
          <w:szCs w:val="28"/>
        </w:rPr>
      </w:pPr>
      <w:r>
        <w:rPr>
          <w:sz w:val="28"/>
          <w:szCs w:val="28"/>
        </w:rPr>
        <w:t xml:space="preserve">     </w:t>
      </w:r>
      <w:r w:rsidRPr="008E34B6">
        <w:rPr>
          <w:sz w:val="28"/>
          <w:szCs w:val="28"/>
        </w:rPr>
        <w:t>На ряду с положительными моментами, есть и отрицательные основным из которых является затрата больших денежных средств.</w:t>
      </w:r>
    </w:p>
    <w:p w:rsidR="00F10CAF" w:rsidRDefault="003356DD" w:rsidP="00C8009F">
      <w:pPr>
        <w:spacing w:line="360" w:lineRule="auto"/>
        <w:jc w:val="both"/>
        <w:rPr>
          <w:color w:val="000000"/>
          <w:sz w:val="28"/>
          <w:szCs w:val="28"/>
        </w:rPr>
      </w:pPr>
      <w:r>
        <w:rPr>
          <w:sz w:val="28"/>
          <w:szCs w:val="28"/>
        </w:rPr>
        <w:t xml:space="preserve">     </w:t>
      </w:r>
      <w:r w:rsidR="00F10CAF" w:rsidRPr="00F10CAF">
        <w:rPr>
          <w:color w:val="000000"/>
          <w:sz w:val="28"/>
          <w:szCs w:val="28"/>
        </w:rPr>
        <w:t xml:space="preserve">В системе электронного декларирования задействованы и таможенные, и информационные технологии. На стыке этих направлений возникает ряд трудностей как технического, так и организационного плана. Это естественный процесс. Проходит минимизацией издержек участников ВЭД, которые у себя внедряют электронное декларирование. Предусмотрены пути оптимизации передачи данных и информационного взаимодействия с таможенными органами . </w:t>
      </w:r>
    </w:p>
    <w:p w:rsidR="00B614DB" w:rsidRDefault="000343F3" w:rsidP="00C8009F">
      <w:pPr>
        <w:spacing w:line="360" w:lineRule="auto"/>
        <w:jc w:val="both"/>
        <w:rPr>
          <w:color w:val="000000"/>
          <w:sz w:val="28"/>
          <w:szCs w:val="28"/>
        </w:rPr>
      </w:pPr>
      <w:r>
        <w:rPr>
          <w:color w:val="000000"/>
          <w:sz w:val="28"/>
          <w:szCs w:val="28"/>
        </w:rPr>
        <w:t xml:space="preserve">     </w:t>
      </w:r>
      <w:r w:rsidR="00F10CAF" w:rsidRPr="00F10CAF">
        <w:rPr>
          <w:color w:val="000000"/>
          <w:sz w:val="28"/>
          <w:szCs w:val="28"/>
        </w:rPr>
        <w:t xml:space="preserve">Стоит отметить, что сегодня существует ограниченное количество точек подключения к ведомственной сети. Это региональные таможенные управления. Это значит, например, что участник ВЭД на Камчатке для работы в режиме электронного декларирования должен подключится к Владивостоку. Возможности подключения к ближайшему таможенному органу сопряжены с определенными техническими проблемами, над решением которых сейчас работают специалисты. </w:t>
      </w:r>
    </w:p>
    <w:p w:rsidR="00B614DB" w:rsidRDefault="000343F3" w:rsidP="00C8009F">
      <w:pPr>
        <w:spacing w:line="360" w:lineRule="auto"/>
        <w:jc w:val="both"/>
        <w:rPr>
          <w:rFonts w:ascii="Arial" w:hAnsi="Arial" w:cs="Arial"/>
          <w:color w:val="000000"/>
          <w:sz w:val="18"/>
          <w:szCs w:val="18"/>
        </w:rPr>
      </w:pPr>
      <w:r>
        <w:rPr>
          <w:color w:val="000000"/>
          <w:sz w:val="28"/>
          <w:szCs w:val="28"/>
        </w:rPr>
        <w:t xml:space="preserve">     </w:t>
      </w:r>
      <w:r w:rsidR="00B614DB" w:rsidRPr="00B614DB">
        <w:rPr>
          <w:color w:val="000000"/>
          <w:sz w:val="28"/>
          <w:szCs w:val="28"/>
        </w:rPr>
        <w:t xml:space="preserve"> Экспортные декларации были с самого начала внедрения эле</w:t>
      </w:r>
      <w:r w:rsidR="00C342DB">
        <w:rPr>
          <w:color w:val="000000"/>
          <w:sz w:val="28"/>
          <w:szCs w:val="28"/>
        </w:rPr>
        <w:t>ктронного декларирования. Э</w:t>
      </w:r>
      <w:r w:rsidR="00B614DB" w:rsidRPr="00B614DB">
        <w:rPr>
          <w:color w:val="000000"/>
          <w:sz w:val="28"/>
          <w:szCs w:val="28"/>
        </w:rPr>
        <w:t>кспорта мало и к тому же экспортерам на бумажном носителе нужен подтверждающий документ для возврата НДС в налоговых органах. Есть режим, когда можно распечатать бумажную копию и инспектор ее заверяет, но зачастую на практике экспортеры этим не пользуются. В рамках программы Электронная Россия ведется работа по созданию системы контроля за вывозом товаров. Но для этого необходима развитая телекоммуникационная сеть в пограничных пунктах пропуска, чего, к сожалению, пока нет. Хотя в рамках Концепции развития таможенных органов предусмотрены средства на телекоммуникационную сеть в пограничных пунктах пропуска</w:t>
      </w:r>
      <w:r w:rsidR="00B614DB" w:rsidRPr="009F4EB3">
        <w:rPr>
          <w:rFonts w:ascii="Arial" w:hAnsi="Arial" w:cs="Arial"/>
          <w:color w:val="000000"/>
          <w:sz w:val="18"/>
          <w:szCs w:val="18"/>
        </w:rPr>
        <w:t>.</w:t>
      </w:r>
    </w:p>
    <w:p w:rsidR="00B614DB" w:rsidRDefault="000343F3" w:rsidP="00C8009F">
      <w:pPr>
        <w:spacing w:line="360" w:lineRule="auto"/>
        <w:jc w:val="both"/>
        <w:rPr>
          <w:color w:val="000000"/>
          <w:sz w:val="28"/>
          <w:szCs w:val="28"/>
        </w:rPr>
      </w:pPr>
      <w:r>
        <w:rPr>
          <w:color w:val="000000"/>
          <w:sz w:val="28"/>
          <w:szCs w:val="28"/>
        </w:rPr>
        <w:t xml:space="preserve">     </w:t>
      </w:r>
      <w:r w:rsidR="00B614DB" w:rsidRPr="00B614DB">
        <w:rPr>
          <w:color w:val="000000"/>
          <w:sz w:val="28"/>
          <w:szCs w:val="28"/>
        </w:rPr>
        <w:t>При осуществлении электронного декларирования товаров в импортных операциях достаточным условием считается наличие нормативно - правовых документов ГТК России и готовых таможенных технологий, программного продукта с применением электронного декларирования. Для экспортных операций таких достаточных условий пока не существует, потому что нет соответствующих таможенных технологий, разработанных и утвержденных приказами ГТК России.</w:t>
      </w:r>
    </w:p>
    <w:p w:rsidR="00397BB1" w:rsidRDefault="000343F3" w:rsidP="00C8009F">
      <w:pPr>
        <w:spacing w:line="360" w:lineRule="auto"/>
        <w:jc w:val="both"/>
        <w:rPr>
          <w:color w:val="000000"/>
          <w:sz w:val="28"/>
          <w:szCs w:val="28"/>
        </w:rPr>
      </w:pPr>
      <w:r>
        <w:rPr>
          <w:color w:val="000000"/>
          <w:sz w:val="28"/>
          <w:szCs w:val="28"/>
        </w:rPr>
        <w:t xml:space="preserve">     </w:t>
      </w:r>
      <w:r w:rsidR="00B614DB" w:rsidRPr="00B614DB">
        <w:rPr>
          <w:color w:val="000000"/>
          <w:sz w:val="28"/>
          <w:szCs w:val="28"/>
        </w:rPr>
        <w:t>Чтобы внедрить в опытную эксплуатацию таможенную технологию с применением электронного декларирования, надо быть уверенным, что приказ будет понят как таможенниками, так и участниками ВЭД. Пока ни одна из сторон не готова приступить к опытному внедрению</w:t>
      </w:r>
      <w:r w:rsidR="00B614DB" w:rsidRPr="00397BB1">
        <w:rPr>
          <w:color w:val="000000"/>
          <w:sz w:val="28"/>
          <w:szCs w:val="28"/>
        </w:rPr>
        <w:t>.</w:t>
      </w:r>
      <w:r w:rsidR="00397BB1">
        <w:rPr>
          <w:color w:val="000000"/>
          <w:sz w:val="28"/>
          <w:szCs w:val="28"/>
        </w:rPr>
        <w:t xml:space="preserve"> </w:t>
      </w:r>
      <w:r w:rsidR="00397BB1" w:rsidRPr="00397BB1">
        <w:rPr>
          <w:color w:val="000000"/>
          <w:sz w:val="28"/>
          <w:szCs w:val="28"/>
        </w:rPr>
        <w:t>Проводится кропотливая подготовительная работа по созданию условий для постепенного перехода к декларированию экспортных товаров с применением элементов электронного декларирования. При этом главное внимание уделяется выработке т</w:t>
      </w:r>
      <w:r w:rsidR="00397BB1">
        <w:rPr>
          <w:color w:val="000000"/>
          <w:sz w:val="28"/>
          <w:szCs w:val="28"/>
        </w:rPr>
        <w:t>акой процедуры, которая позволи</w:t>
      </w:r>
      <w:r w:rsidR="00397BB1" w:rsidRPr="00397BB1">
        <w:rPr>
          <w:color w:val="000000"/>
          <w:sz w:val="28"/>
          <w:szCs w:val="28"/>
        </w:rPr>
        <w:t>ла бы таможенным инспекторам обмениваться с декларантом электронно</w:t>
      </w:r>
      <w:r w:rsidR="00397BB1">
        <w:rPr>
          <w:color w:val="000000"/>
          <w:sz w:val="28"/>
          <w:szCs w:val="28"/>
        </w:rPr>
        <w:t>-</w:t>
      </w:r>
      <w:r w:rsidR="00397BB1" w:rsidRPr="00397BB1">
        <w:rPr>
          <w:color w:val="000000"/>
          <w:sz w:val="28"/>
          <w:szCs w:val="28"/>
        </w:rPr>
        <w:t xml:space="preserve">цифровой подписью (ЭЦП). ЭЦП хотя законом и утверждена, но процедуры применения ее еще до конца не выработаны. Как один из необходимых ее элементов, можно отметить создание необходимой инфраструктуры удостоверяющих центров в ГТК России. Лишь когда будет создан центр, который сможет удостоверить ЭЦП, вот тогда наступят достаточные условия для таможенного оформления с применением элементов электронного декларирования. </w:t>
      </w:r>
    </w:p>
    <w:p w:rsidR="000343F3" w:rsidRDefault="000343F3" w:rsidP="003356DD">
      <w:pPr>
        <w:pStyle w:val="a3"/>
        <w:spacing w:line="360" w:lineRule="auto"/>
        <w:jc w:val="both"/>
        <w:rPr>
          <w:sz w:val="28"/>
          <w:szCs w:val="28"/>
        </w:rPr>
      </w:pPr>
      <w:r>
        <w:rPr>
          <w:color w:val="000000"/>
          <w:sz w:val="28"/>
          <w:szCs w:val="28"/>
        </w:rPr>
        <w:t xml:space="preserve">     </w:t>
      </w:r>
      <w:r w:rsidR="001B21DE" w:rsidRPr="001B21DE">
        <w:rPr>
          <w:color w:val="000000"/>
          <w:sz w:val="28"/>
          <w:szCs w:val="28"/>
        </w:rPr>
        <w:t xml:space="preserve">6 тыс. электронных деклараций – это немногим более 10% оформленных товарных </w:t>
      </w:r>
      <w:r w:rsidR="003356DD">
        <w:rPr>
          <w:color w:val="000000"/>
          <w:sz w:val="28"/>
          <w:szCs w:val="28"/>
        </w:rPr>
        <w:t>партий таможней. П</w:t>
      </w:r>
      <w:r w:rsidR="001B21DE" w:rsidRPr="001B21DE">
        <w:rPr>
          <w:color w:val="000000"/>
          <w:sz w:val="28"/>
          <w:szCs w:val="28"/>
        </w:rPr>
        <w:t xml:space="preserve">ричинами такого неактивного применения электронного декларирования являются плохая информированность предприятий о преимуществах электронного обмена, психологический аспект и трудности технического характера, а именно - проблема обеспечения канала передачи данных от участника ВЭД. Если все затраты, связанные с аппаратным и программным обеспечением АП, носят единовременный характер, то аренда канала передачи данных величина постоянная и довольно значительная в большинстве случаев не окупающая себя. </w:t>
      </w:r>
      <w:r w:rsidR="001B21DE" w:rsidRPr="001B21DE">
        <w:rPr>
          <w:color w:val="000000"/>
          <w:sz w:val="28"/>
          <w:szCs w:val="28"/>
        </w:rPr>
        <w:br/>
      </w:r>
      <w:r>
        <w:rPr>
          <w:rFonts w:ascii="Arial" w:hAnsi="Arial" w:cs="Arial"/>
          <w:color w:val="000000"/>
          <w:sz w:val="18"/>
          <w:szCs w:val="18"/>
        </w:rPr>
        <w:t xml:space="preserve">     </w:t>
      </w:r>
      <w:r w:rsidR="00903107" w:rsidRPr="00903107">
        <w:rPr>
          <w:color w:val="000000"/>
          <w:sz w:val="28"/>
          <w:szCs w:val="28"/>
        </w:rPr>
        <w:t>В числе проблем отмечено и отсутствие информационных систем, обеспечивающих безбумажные технологии при применении системы управления рисками (СУР). Данные информационные системы в настоящее время находятся лишь на стадии разработки в ФТС России.</w:t>
      </w:r>
      <w:r w:rsidR="00903107" w:rsidRPr="00A76707">
        <w:rPr>
          <w:rFonts w:ascii="Arial" w:hAnsi="Arial" w:cs="Arial"/>
          <w:color w:val="000000"/>
          <w:sz w:val="18"/>
          <w:szCs w:val="18"/>
        </w:rPr>
        <w:t xml:space="preserve"> </w:t>
      </w:r>
      <w:r w:rsidR="001B21DE" w:rsidRPr="001B21DE">
        <w:rPr>
          <w:sz w:val="28"/>
          <w:szCs w:val="28"/>
        </w:rPr>
        <w:t>Основная проблема перехода на электронное таможенное декларирование в таможенных органах - несовершенство законов РФ, касающихся этой сферы.</w:t>
      </w:r>
    </w:p>
    <w:p w:rsidR="001B21DE" w:rsidRPr="000343F3" w:rsidRDefault="000343F3" w:rsidP="003356DD">
      <w:pPr>
        <w:pStyle w:val="a3"/>
        <w:spacing w:line="360" w:lineRule="auto"/>
        <w:jc w:val="both"/>
        <w:rPr>
          <w:rFonts w:ascii="Arial" w:hAnsi="Arial" w:cs="Arial"/>
          <w:color w:val="000000"/>
          <w:sz w:val="18"/>
          <w:szCs w:val="18"/>
        </w:rPr>
      </w:pPr>
      <w:r>
        <w:rPr>
          <w:sz w:val="28"/>
          <w:szCs w:val="28"/>
        </w:rPr>
        <w:t xml:space="preserve">     </w:t>
      </w:r>
      <w:r w:rsidR="001B21DE" w:rsidRPr="001B21DE">
        <w:rPr>
          <w:sz w:val="28"/>
          <w:szCs w:val="28"/>
        </w:rPr>
        <w:t>"Таможенный кодекс позволяет участнику внешне-экономической деятельности (ВЭД) подавать электронные документы, а таможне принимать такие документы и их копии. Налоговые же органы такой возможности не имеют и, например, при экспорте товаров через границу при возврате НДС требуют бумажные носители информации, заверенные печатями".</w:t>
      </w:r>
    </w:p>
    <w:p w:rsidR="00397BB1" w:rsidRPr="001B21DE" w:rsidRDefault="00397BB1" w:rsidP="00C8009F">
      <w:pPr>
        <w:spacing w:line="360" w:lineRule="auto"/>
        <w:jc w:val="both"/>
        <w:rPr>
          <w:color w:val="000000"/>
          <w:sz w:val="28"/>
          <w:szCs w:val="28"/>
        </w:rPr>
      </w:pPr>
    </w:p>
    <w:p w:rsidR="00397BB1" w:rsidRDefault="00397BB1" w:rsidP="00C8009F">
      <w:pPr>
        <w:spacing w:line="360" w:lineRule="auto"/>
        <w:jc w:val="both"/>
        <w:rPr>
          <w:color w:val="000000"/>
          <w:sz w:val="28"/>
          <w:szCs w:val="28"/>
        </w:rPr>
      </w:pPr>
    </w:p>
    <w:p w:rsidR="00397BB1" w:rsidRDefault="00397BB1" w:rsidP="00C8009F">
      <w:pPr>
        <w:spacing w:line="360" w:lineRule="auto"/>
        <w:jc w:val="both"/>
        <w:rPr>
          <w:color w:val="000000"/>
          <w:sz w:val="28"/>
          <w:szCs w:val="28"/>
        </w:rPr>
      </w:pPr>
    </w:p>
    <w:p w:rsidR="00397BB1" w:rsidRDefault="00397BB1" w:rsidP="00C8009F">
      <w:pPr>
        <w:spacing w:line="360" w:lineRule="auto"/>
        <w:jc w:val="both"/>
        <w:rPr>
          <w:color w:val="000000"/>
          <w:sz w:val="28"/>
          <w:szCs w:val="28"/>
        </w:rPr>
      </w:pPr>
    </w:p>
    <w:p w:rsidR="00397BB1" w:rsidRDefault="00397BB1" w:rsidP="00C8009F">
      <w:pPr>
        <w:spacing w:line="360" w:lineRule="auto"/>
        <w:jc w:val="both"/>
        <w:rPr>
          <w:color w:val="000000"/>
          <w:sz w:val="28"/>
          <w:szCs w:val="28"/>
        </w:rPr>
      </w:pPr>
    </w:p>
    <w:p w:rsidR="00397BB1" w:rsidRDefault="00397BB1" w:rsidP="00C8009F">
      <w:pPr>
        <w:spacing w:line="360" w:lineRule="auto"/>
        <w:jc w:val="both"/>
        <w:rPr>
          <w:color w:val="000000"/>
          <w:sz w:val="28"/>
          <w:szCs w:val="28"/>
        </w:rPr>
      </w:pPr>
    </w:p>
    <w:p w:rsidR="00397BB1" w:rsidRDefault="00397BB1" w:rsidP="00397BB1">
      <w:pPr>
        <w:pStyle w:val="a3"/>
        <w:jc w:val="center"/>
        <w:rPr>
          <w:b/>
          <w:bCs/>
          <w:sz w:val="20"/>
          <w:szCs w:val="20"/>
        </w:rPr>
      </w:pPr>
    </w:p>
    <w:p w:rsidR="00A312A0" w:rsidRDefault="00A312A0" w:rsidP="001746D4">
      <w:pPr>
        <w:pStyle w:val="HTML"/>
        <w:jc w:val="both"/>
        <w:rPr>
          <w:rFonts w:ascii="Times New Roman" w:hAnsi="Times New Roman" w:cs="Times New Roman"/>
          <w:b/>
          <w:bCs/>
        </w:rPr>
      </w:pPr>
    </w:p>
    <w:p w:rsidR="00A312A0" w:rsidRDefault="00A312A0" w:rsidP="001746D4">
      <w:pPr>
        <w:pStyle w:val="HTML"/>
        <w:jc w:val="both"/>
        <w:rPr>
          <w:rFonts w:ascii="Times New Roman" w:hAnsi="Times New Roman" w:cs="Times New Roman"/>
          <w:b/>
          <w:bCs/>
        </w:rPr>
      </w:pPr>
    </w:p>
    <w:p w:rsidR="00A312A0" w:rsidRDefault="00A312A0" w:rsidP="001746D4">
      <w:pPr>
        <w:pStyle w:val="HTML"/>
        <w:jc w:val="both"/>
        <w:rPr>
          <w:rFonts w:ascii="Times New Roman" w:hAnsi="Times New Roman" w:cs="Times New Roman"/>
          <w:b/>
          <w:bCs/>
        </w:rPr>
      </w:pPr>
    </w:p>
    <w:p w:rsidR="00A312A0" w:rsidRDefault="00A312A0" w:rsidP="001746D4">
      <w:pPr>
        <w:pStyle w:val="HTML"/>
        <w:jc w:val="both"/>
        <w:rPr>
          <w:rFonts w:ascii="Times New Roman" w:hAnsi="Times New Roman" w:cs="Times New Roman"/>
          <w:b/>
          <w:bCs/>
        </w:rPr>
      </w:pPr>
    </w:p>
    <w:p w:rsidR="00A312A0" w:rsidRDefault="00A312A0" w:rsidP="001746D4">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p>
    <w:p w:rsidR="000343F3" w:rsidRDefault="000343F3" w:rsidP="001746D4">
      <w:pPr>
        <w:pStyle w:val="HTML"/>
        <w:jc w:val="both"/>
        <w:rPr>
          <w:rFonts w:ascii="Times New Roman" w:hAnsi="Times New Roman" w:cs="Times New Roman"/>
          <w:sz w:val="28"/>
          <w:szCs w:val="28"/>
        </w:rPr>
      </w:pPr>
    </w:p>
    <w:p w:rsidR="000343F3" w:rsidRDefault="000343F3" w:rsidP="001746D4">
      <w:pPr>
        <w:pStyle w:val="HTML"/>
        <w:jc w:val="both"/>
        <w:rPr>
          <w:rFonts w:ascii="Times New Roman" w:hAnsi="Times New Roman" w:cs="Times New Roman"/>
          <w:sz w:val="28"/>
          <w:szCs w:val="28"/>
        </w:rPr>
      </w:pPr>
    </w:p>
    <w:p w:rsidR="00A312A0" w:rsidRPr="000343F3" w:rsidRDefault="000343F3" w:rsidP="0097394A">
      <w:pPr>
        <w:pStyle w:val="HTML"/>
        <w:jc w:val="center"/>
        <w:rPr>
          <w:rFonts w:ascii="Times New Roman" w:hAnsi="Times New Roman" w:cs="Times New Roman"/>
          <w:b/>
          <w:sz w:val="32"/>
          <w:szCs w:val="32"/>
        </w:rPr>
      </w:pPr>
      <w:r w:rsidRPr="000343F3">
        <w:rPr>
          <w:rFonts w:ascii="Times New Roman" w:hAnsi="Times New Roman" w:cs="Times New Roman"/>
          <w:b/>
          <w:sz w:val="32"/>
          <w:szCs w:val="32"/>
        </w:rPr>
        <w:t xml:space="preserve">2. </w:t>
      </w:r>
      <w:r w:rsidR="00A312A0" w:rsidRPr="000343F3">
        <w:rPr>
          <w:rFonts w:ascii="Times New Roman" w:hAnsi="Times New Roman" w:cs="Times New Roman"/>
          <w:b/>
          <w:sz w:val="32"/>
          <w:szCs w:val="32"/>
        </w:rPr>
        <w:t>СТРУКТУРА ЭЛЕКТРОННОЙ ФОРМЫ ДЕКЛАРИРОВАНИЯ</w:t>
      </w:r>
    </w:p>
    <w:p w:rsidR="00A312A0" w:rsidRDefault="00A312A0" w:rsidP="001746D4">
      <w:pPr>
        <w:pStyle w:val="HTML"/>
        <w:jc w:val="both"/>
        <w:rPr>
          <w:rFonts w:ascii="Times New Roman" w:hAnsi="Times New Roman" w:cs="Times New Roman"/>
          <w:sz w:val="28"/>
          <w:szCs w:val="28"/>
        </w:rPr>
      </w:pPr>
    </w:p>
    <w:p w:rsidR="00E963B5" w:rsidRPr="00E963B5" w:rsidRDefault="00E963B5" w:rsidP="00E963B5">
      <w:pPr>
        <w:pStyle w:val="HTML"/>
        <w:jc w:val="center"/>
        <w:rPr>
          <w:rFonts w:ascii="Times New Roman" w:hAnsi="Times New Roman" w:cs="Times New Roman"/>
          <w:b/>
          <w:sz w:val="32"/>
          <w:szCs w:val="32"/>
        </w:rPr>
      </w:pPr>
      <w:r>
        <w:rPr>
          <w:rFonts w:ascii="Times New Roman" w:hAnsi="Times New Roman" w:cs="Times New Roman"/>
          <w:b/>
          <w:sz w:val="32"/>
          <w:szCs w:val="32"/>
        </w:rPr>
        <w:t xml:space="preserve">2.1. </w:t>
      </w:r>
      <w:r w:rsidR="00A312A0" w:rsidRPr="00E963B5">
        <w:rPr>
          <w:rFonts w:ascii="Times New Roman" w:hAnsi="Times New Roman" w:cs="Times New Roman"/>
          <w:b/>
          <w:sz w:val="32"/>
          <w:szCs w:val="32"/>
        </w:rPr>
        <w:t>Информационная система</w:t>
      </w:r>
    </w:p>
    <w:p w:rsidR="001746D4" w:rsidRPr="001746D4" w:rsidRDefault="001746D4" w:rsidP="001746D4">
      <w:pPr>
        <w:pStyle w:val="HTML"/>
        <w:jc w:val="both"/>
        <w:rPr>
          <w:rFonts w:ascii="Times New Roman" w:hAnsi="Times New Roman" w:cs="Times New Roman"/>
          <w:sz w:val="28"/>
          <w:szCs w:val="28"/>
        </w:rPr>
      </w:pPr>
      <w:r w:rsidRPr="001746D4">
        <w:rPr>
          <w:rFonts w:ascii="Times New Roman" w:hAnsi="Times New Roman" w:cs="Times New Roman"/>
          <w:sz w:val="28"/>
          <w:szCs w:val="28"/>
        </w:rPr>
        <w:br/>
      </w:r>
    </w:p>
    <w:p w:rsidR="00E963B5" w:rsidRDefault="00E963B5" w:rsidP="00EA05B7">
      <w:pPr>
        <w:spacing w:line="360" w:lineRule="auto"/>
        <w:jc w:val="both"/>
        <w:rPr>
          <w:sz w:val="28"/>
          <w:szCs w:val="28"/>
        </w:rPr>
      </w:pPr>
      <w:r>
        <w:rPr>
          <w:sz w:val="28"/>
          <w:szCs w:val="28"/>
        </w:rPr>
        <w:t xml:space="preserve">     </w:t>
      </w:r>
      <w:r w:rsidR="00EA05B7" w:rsidRPr="001B21DE">
        <w:rPr>
          <w:sz w:val="28"/>
          <w:szCs w:val="28"/>
        </w:rPr>
        <w:t>Система представляет собой взаимоувязанную, законченную задачу автоматизации таможенного оформления товаров и транспортных средств. Она ориентирована на существующий компьютерный парк и российские линии передачи данных. Не требует специальных знаний, кр</w:t>
      </w:r>
      <w:r w:rsidR="00EA05B7">
        <w:rPr>
          <w:sz w:val="28"/>
          <w:szCs w:val="28"/>
        </w:rPr>
        <w:t>оме знаний предметной области.</w:t>
      </w:r>
    </w:p>
    <w:p w:rsidR="00E963B5" w:rsidRDefault="00E963B5" w:rsidP="00EA05B7">
      <w:pPr>
        <w:spacing w:line="360" w:lineRule="auto"/>
        <w:jc w:val="both"/>
        <w:rPr>
          <w:sz w:val="28"/>
          <w:szCs w:val="28"/>
        </w:rPr>
      </w:pPr>
      <w:r>
        <w:rPr>
          <w:sz w:val="28"/>
          <w:szCs w:val="28"/>
        </w:rPr>
        <w:t xml:space="preserve">     </w:t>
      </w:r>
      <w:r w:rsidR="00EA05B7" w:rsidRPr="001B21DE">
        <w:rPr>
          <w:sz w:val="28"/>
          <w:szCs w:val="28"/>
        </w:rPr>
        <w:t>Центральной частью системы является Центр электронной обработки таможенных документов, представляющий собой совокупность программных и технических средств, осуществляющих сбор и контроль тамож</w:t>
      </w:r>
      <w:r w:rsidR="00EA05B7">
        <w:rPr>
          <w:sz w:val="28"/>
          <w:szCs w:val="28"/>
        </w:rPr>
        <w:t xml:space="preserve">енных электронных документов. </w:t>
      </w:r>
    </w:p>
    <w:p w:rsidR="00EA05B7" w:rsidRDefault="00E963B5" w:rsidP="00EA05B7">
      <w:pPr>
        <w:spacing w:line="360" w:lineRule="auto"/>
        <w:jc w:val="both"/>
        <w:rPr>
          <w:sz w:val="28"/>
          <w:szCs w:val="28"/>
        </w:rPr>
      </w:pPr>
      <w:r>
        <w:rPr>
          <w:sz w:val="28"/>
          <w:szCs w:val="28"/>
        </w:rPr>
        <w:t xml:space="preserve">    </w:t>
      </w:r>
      <w:r w:rsidR="00EA05B7" w:rsidRPr="001B21DE">
        <w:rPr>
          <w:sz w:val="28"/>
          <w:szCs w:val="28"/>
        </w:rPr>
        <w:t>Суть данной системы заключается в том, что организуется взаимодействие компьютерных сетей таможенного органа и участника ВЭД через подключение последнего к Центру электронной обработки таможенных документов. Участник ВЭД получает возможность осуществлять предварительную проверку электронных грузовых таможенных деклараций до начала основного таможенного оформления, а так же использовать данную систему для предварительного информирования таможенного органа о декларировании. Достоинство системы:</w:t>
      </w:r>
    </w:p>
    <w:p w:rsidR="00EA05B7" w:rsidRDefault="00EA05B7" w:rsidP="00EA05B7">
      <w:pPr>
        <w:spacing w:line="360" w:lineRule="auto"/>
        <w:jc w:val="both"/>
        <w:rPr>
          <w:sz w:val="28"/>
          <w:szCs w:val="28"/>
        </w:rPr>
      </w:pPr>
      <w:r w:rsidRPr="001B21DE">
        <w:rPr>
          <w:sz w:val="28"/>
          <w:szCs w:val="28"/>
        </w:rPr>
        <w:t>- уменьшение влияния субъективного факт</w:t>
      </w:r>
      <w:r>
        <w:rPr>
          <w:sz w:val="28"/>
          <w:szCs w:val="28"/>
        </w:rPr>
        <w:t>ора при таможенном оформлении;</w:t>
      </w:r>
      <w:r>
        <w:rPr>
          <w:sz w:val="28"/>
          <w:szCs w:val="28"/>
        </w:rPr>
        <w:br/>
      </w:r>
      <w:r w:rsidRPr="001B21DE">
        <w:rPr>
          <w:sz w:val="28"/>
          <w:szCs w:val="28"/>
        </w:rPr>
        <w:t xml:space="preserve">- позволяет декларанту избежать ошибок в случае несвоевременного информирования его об изменениях в действующем таможенном законодательстве. </w:t>
      </w:r>
    </w:p>
    <w:p w:rsidR="00E963B5" w:rsidRDefault="00E963B5"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46D4" w:rsidRPr="001746D4">
        <w:rPr>
          <w:rFonts w:ascii="Times New Roman" w:hAnsi="Times New Roman" w:cs="Times New Roman"/>
          <w:sz w:val="28"/>
          <w:szCs w:val="28"/>
        </w:rPr>
        <w:t>Таможенное оформление и таможенны</w:t>
      </w:r>
      <w:r>
        <w:rPr>
          <w:rFonts w:ascii="Times New Roman" w:hAnsi="Times New Roman" w:cs="Times New Roman"/>
          <w:sz w:val="28"/>
          <w:szCs w:val="28"/>
        </w:rPr>
        <w:t>й контроль осуществляются</w:t>
      </w:r>
      <w:r>
        <w:rPr>
          <w:rFonts w:ascii="Times New Roman" w:hAnsi="Times New Roman" w:cs="Times New Roman"/>
          <w:sz w:val="28"/>
          <w:szCs w:val="28"/>
        </w:rPr>
        <w:br/>
        <w:t xml:space="preserve">  с использованием автоматизированной информационной </w:t>
      </w:r>
      <w:r w:rsidR="001746D4" w:rsidRPr="001746D4">
        <w:rPr>
          <w:rFonts w:ascii="Times New Roman" w:hAnsi="Times New Roman" w:cs="Times New Roman"/>
          <w:sz w:val="28"/>
          <w:szCs w:val="28"/>
        </w:rPr>
        <w:t>системы</w:t>
      </w:r>
      <w:r w:rsidR="001746D4" w:rsidRPr="001746D4">
        <w:rPr>
          <w:rFonts w:ascii="Times New Roman" w:hAnsi="Times New Roman" w:cs="Times New Roman"/>
          <w:sz w:val="28"/>
          <w:szCs w:val="28"/>
        </w:rPr>
        <w:br/>
        <w:t xml:space="preserve">   обработки  сведений  в электронной  форме о товарах и транспортных</w:t>
      </w:r>
      <w:r w:rsidR="001746D4" w:rsidRPr="001746D4">
        <w:rPr>
          <w:rFonts w:ascii="Times New Roman" w:hAnsi="Times New Roman" w:cs="Times New Roman"/>
          <w:sz w:val="28"/>
          <w:szCs w:val="28"/>
        </w:rPr>
        <w:br/>
        <w:t xml:space="preserve">   средствах  (далее  - АИС),  состоящей  из  подсистемы декларанта и</w:t>
      </w:r>
      <w:r w:rsidR="001746D4" w:rsidRPr="001746D4">
        <w:rPr>
          <w:rFonts w:ascii="Times New Roman" w:hAnsi="Times New Roman" w:cs="Times New Roman"/>
          <w:sz w:val="28"/>
          <w:szCs w:val="28"/>
        </w:rPr>
        <w:br/>
        <w:t xml:space="preserve">   подсистемы таможенного органа.</w:t>
      </w:r>
    </w:p>
    <w:p w:rsidR="00E963B5" w:rsidRDefault="00E963B5"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46D4" w:rsidRPr="001746D4">
        <w:rPr>
          <w:rFonts w:ascii="Times New Roman" w:hAnsi="Times New Roman" w:cs="Times New Roman"/>
          <w:sz w:val="28"/>
          <w:szCs w:val="28"/>
        </w:rPr>
        <w:t xml:space="preserve"> Подсистема  декларанта - программное средство подготовки,</w:t>
      </w:r>
      <w:r w:rsidR="001746D4" w:rsidRPr="001746D4">
        <w:rPr>
          <w:rFonts w:ascii="Times New Roman" w:hAnsi="Times New Roman" w:cs="Times New Roman"/>
          <w:sz w:val="28"/>
          <w:szCs w:val="28"/>
        </w:rPr>
        <w:br/>
        <w:t xml:space="preserve">   редактирования,  передачи таможенной декларации и СТТ в таможенный</w:t>
      </w:r>
      <w:r w:rsidR="001746D4" w:rsidRPr="001746D4">
        <w:rPr>
          <w:rFonts w:ascii="Times New Roman" w:hAnsi="Times New Roman" w:cs="Times New Roman"/>
          <w:sz w:val="28"/>
          <w:szCs w:val="28"/>
        </w:rPr>
        <w:br/>
        <w:t xml:space="preserve">   орган - выполняет следующие основные функции:</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а) формирование СТТ;</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б) форматный контроль СТТ;</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в) формирование таможенной декларации на основе СТТ;</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г)   форматно   -  логический   контроль   (ФЛК)  соответствия</w:t>
      </w:r>
    </w:p>
    <w:p w:rsidR="00E963B5" w:rsidRDefault="00E963B5"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46D4" w:rsidRPr="001746D4">
        <w:rPr>
          <w:rFonts w:ascii="Times New Roman" w:hAnsi="Times New Roman" w:cs="Times New Roman"/>
          <w:sz w:val="28"/>
          <w:szCs w:val="28"/>
        </w:rPr>
        <w:t>таможенной  декларации определенным</w:t>
      </w:r>
      <w:r>
        <w:rPr>
          <w:rFonts w:ascii="Times New Roman" w:hAnsi="Times New Roman" w:cs="Times New Roman"/>
          <w:sz w:val="28"/>
          <w:szCs w:val="28"/>
        </w:rPr>
        <w:t xml:space="preserve"> ГТК России структуре и формату</w:t>
      </w:r>
      <w:r w:rsidR="001746D4" w:rsidRPr="001746D4">
        <w:rPr>
          <w:rFonts w:ascii="Times New Roman" w:hAnsi="Times New Roman" w:cs="Times New Roman"/>
          <w:sz w:val="28"/>
          <w:szCs w:val="28"/>
        </w:rPr>
        <w:t xml:space="preserve">   данных;</w:t>
      </w:r>
      <w:r w:rsidR="001746D4" w:rsidRPr="001746D4">
        <w:rPr>
          <w:rFonts w:ascii="Times New Roman" w:hAnsi="Times New Roman" w:cs="Times New Roman"/>
          <w:sz w:val="28"/>
          <w:szCs w:val="28"/>
        </w:rPr>
        <w:br/>
        <w:t xml:space="preserve">       д) подписание таможенной декларации и СТТ электронной цифровой</w:t>
      </w:r>
      <w:r w:rsidR="001746D4" w:rsidRPr="001746D4">
        <w:rPr>
          <w:rFonts w:ascii="Times New Roman" w:hAnsi="Times New Roman" w:cs="Times New Roman"/>
          <w:sz w:val="28"/>
          <w:szCs w:val="28"/>
        </w:rPr>
        <w:br/>
        <w:t xml:space="preserve">   подписью декларанта;</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е) передача СТТ, иных необходимых сведений, а также таможенной</w:t>
      </w:r>
      <w:r w:rsidRPr="001746D4">
        <w:rPr>
          <w:rFonts w:ascii="Times New Roman" w:hAnsi="Times New Roman" w:cs="Times New Roman"/>
          <w:sz w:val="28"/>
          <w:szCs w:val="28"/>
        </w:rPr>
        <w:br/>
        <w:t xml:space="preserve">   декларации в узел обработки информации таможенного органа;</w:t>
      </w:r>
      <w:r w:rsidRPr="001746D4">
        <w:rPr>
          <w:rFonts w:ascii="Times New Roman" w:hAnsi="Times New Roman" w:cs="Times New Roman"/>
          <w:sz w:val="28"/>
          <w:szCs w:val="28"/>
        </w:rPr>
        <w:br/>
        <w:t xml:space="preserve">       ж)  прием  необходимых  сведений  из узла обработки информации</w:t>
      </w:r>
      <w:r w:rsidRPr="001746D4">
        <w:rPr>
          <w:rFonts w:ascii="Times New Roman" w:hAnsi="Times New Roman" w:cs="Times New Roman"/>
          <w:sz w:val="28"/>
          <w:szCs w:val="28"/>
        </w:rPr>
        <w:br/>
        <w:t xml:space="preserve">   таможенного органа.</w:t>
      </w:r>
    </w:p>
    <w:p w:rsidR="00E963B5" w:rsidRDefault="00E963B5"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46D4" w:rsidRPr="001746D4">
        <w:rPr>
          <w:rFonts w:ascii="Times New Roman" w:hAnsi="Times New Roman" w:cs="Times New Roman"/>
          <w:sz w:val="28"/>
          <w:szCs w:val="28"/>
        </w:rPr>
        <w:t xml:space="preserve"> Подсистема таможенного органа включает:</w:t>
      </w:r>
    </w:p>
    <w:p w:rsidR="00E963B5"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а)   узел   обработки  информации,   в  базе  данных  которого</w:t>
      </w:r>
    </w:p>
    <w:p w:rsidR="001746D4" w:rsidRPr="001746D4" w:rsidRDefault="001746D4" w:rsidP="00E963B5">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содержатся  полученные  от  деклара</w:t>
      </w:r>
      <w:r>
        <w:rPr>
          <w:rFonts w:ascii="Times New Roman" w:hAnsi="Times New Roman" w:cs="Times New Roman"/>
          <w:sz w:val="28"/>
          <w:szCs w:val="28"/>
        </w:rPr>
        <w:t>нта  сведения,  необходимые для</w:t>
      </w:r>
    </w:p>
    <w:p w:rsidR="001746D4" w:rsidRDefault="001746D4" w:rsidP="00A312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таможенных целей;</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б)  автоматизированные  рабочие места таможенного оформления и</w:t>
      </w:r>
      <w:r w:rsidRPr="001746D4">
        <w:rPr>
          <w:rFonts w:ascii="Times New Roman" w:hAnsi="Times New Roman" w:cs="Times New Roman"/>
          <w:sz w:val="28"/>
          <w:szCs w:val="28"/>
        </w:rPr>
        <w:br/>
        <w:t xml:space="preserve">   таможенного контроля, оснащенные штатными прог</w:t>
      </w:r>
      <w:r w:rsidR="00E963B5">
        <w:rPr>
          <w:rFonts w:ascii="Times New Roman" w:hAnsi="Times New Roman" w:cs="Times New Roman"/>
          <w:sz w:val="28"/>
          <w:szCs w:val="28"/>
        </w:rPr>
        <w:t>раммными средствами.</w:t>
      </w:r>
      <w:r w:rsidR="00E963B5">
        <w:rPr>
          <w:rFonts w:ascii="Times New Roman" w:hAnsi="Times New Roman" w:cs="Times New Roman"/>
          <w:sz w:val="28"/>
          <w:szCs w:val="28"/>
        </w:rPr>
        <w:br/>
        <w:t xml:space="preserve"> </w:t>
      </w:r>
      <w:r w:rsidRPr="001746D4">
        <w:rPr>
          <w:rFonts w:ascii="Times New Roman" w:hAnsi="Times New Roman" w:cs="Times New Roman"/>
          <w:sz w:val="28"/>
          <w:szCs w:val="28"/>
        </w:rPr>
        <w:t xml:space="preserve"> Узел  обработки  информации  таможенного органа выполняет</w:t>
      </w:r>
      <w:r w:rsidRPr="001746D4">
        <w:rPr>
          <w:rFonts w:ascii="Times New Roman" w:hAnsi="Times New Roman" w:cs="Times New Roman"/>
          <w:sz w:val="28"/>
          <w:szCs w:val="28"/>
        </w:rPr>
        <w:br/>
        <w:t xml:space="preserve">   следующие основные функции:</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а)  прием СТТ,  иных необходимых сведений,  а также таможенной</w:t>
      </w:r>
      <w:r w:rsidRPr="001746D4">
        <w:rPr>
          <w:rFonts w:ascii="Times New Roman" w:hAnsi="Times New Roman" w:cs="Times New Roman"/>
          <w:sz w:val="28"/>
          <w:szCs w:val="28"/>
        </w:rPr>
        <w:br/>
        <w:t xml:space="preserve">   декларации из программных средств АИС;</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б) передача СТТ, иных необходимых сведений, а также таможенной</w:t>
      </w:r>
      <w:r w:rsidRPr="001746D4">
        <w:rPr>
          <w:rFonts w:ascii="Times New Roman" w:hAnsi="Times New Roman" w:cs="Times New Roman"/>
          <w:sz w:val="28"/>
          <w:szCs w:val="28"/>
        </w:rPr>
        <w:br/>
        <w:t xml:space="preserve">   декларации программным средствам АИС;</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в)  контроль  наличия  всех  СТ</w:t>
      </w:r>
      <w:r w:rsidR="00E963B5">
        <w:rPr>
          <w:rFonts w:ascii="Times New Roman" w:hAnsi="Times New Roman" w:cs="Times New Roman"/>
          <w:sz w:val="28"/>
          <w:szCs w:val="28"/>
        </w:rPr>
        <w:t>Т,  необходимых  для таможенных</w:t>
      </w:r>
      <w:r w:rsidRPr="001746D4">
        <w:rPr>
          <w:rFonts w:ascii="Times New Roman" w:hAnsi="Times New Roman" w:cs="Times New Roman"/>
          <w:sz w:val="28"/>
          <w:szCs w:val="28"/>
        </w:rPr>
        <w:t xml:space="preserve">   целей,   проверку   их  внутренней  непротиворечивости,   а  также</w:t>
      </w:r>
      <w:r w:rsidR="00E963B5">
        <w:rPr>
          <w:rFonts w:ascii="Times New Roman" w:hAnsi="Times New Roman" w:cs="Times New Roman"/>
          <w:sz w:val="28"/>
          <w:szCs w:val="28"/>
        </w:rPr>
        <w:t xml:space="preserve"> </w:t>
      </w:r>
      <w:r w:rsidRPr="001746D4">
        <w:rPr>
          <w:rFonts w:ascii="Times New Roman" w:hAnsi="Times New Roman" w:cs="Times New Roman"/>
          <w:sz w:val="28"/>
          <w:szCs w:val="28"/>
        </w:rPr>
        <w:t>соответствия СТТ из различных документов друг другу;</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г)  ФЛК  соответствия  таможенной  декларации определенным ГТК</w:t>
      </w:r>
      <w:r w:rsidRPr="001746D4">
        <w:rPr>
          <w:rFonts w:ascii="Times New Roman" w:hAnsi="Times New Roman" w:cs="Times New Roman"/>
          <w:sz w:val="28"/>
          <w:szCs w:val="28"/>
        </w:rPr>
        <w:br/>
        <w:t xml:space="preserve">   России структуре и формату данных;</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д)   формирование   протоколов   прохождения  видов  контроля,</w:t>
      </w:r>
      <w:r w:rsidRPr="001746D4">
        <w:rPr>
          <w:rFonts w:ascii="Times New Roman" w:hAnsi="Times New Roman" w:cs="Times New Roman"/>
          <w:sz w:val="28"/>
          <w:szCs w:val="28"/>
        </w:rPr>
        <w:br/>
        <w:t xml:space="preserve">   указанных в пп.  "в" и "г", формирование протокола рассогласования</w:t>
      </w:r>
      <w:r w:rsidRPr="001746D4">
        <w:rPr>
          <w:rFonts w:ascii="Times New Roman" w:hAnsi="Times New Roman" w:cs="Times New Roman"/>
          <w:sz w:val="28"/>
          <w:szCs w:val="28"/>
        </w:rPr>
        <w:br/>
        <w:t xml:space="preserve">   СТТ  и таможенной  декларации,  а также формирование экранных форм</w:t>
      </w:r>
      <w:r w:rsidRPr="001746D4">
        <w:rPr>
          <w:rFonts w:ascii="Times New Roman" w:hAnsi="Times New Roman" w:cs="Times New Roman"/>
          <w:sz w:val="28"/>
          <w:szCs w:val="28"/>
        </w:rPr>
        <w:br/>
        <w:t xml:space="preserve">   данных протоколов;</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е) хранение принятых сведений,  а также оформленных таможенных</w:t>
      </w:r>
      <w:r w:rsidRPr="001746D4">
        <w:rPr>
          <w:rFonts w:ascii="Times New Roman" w:hAnsi="Times New Roman" w:cs="Times New Roman"/>
          <w:sz w:val="28"/>
          <w:szCs w:val="28"/>
        </w:rPr>
        <w:br/>
        <w:t xml:space="preserve">   деклараций   и  СТТ,   относящихся  к ней,   исключив  возможность</w:t>
      </w:r>
      <w:r w:rsidRPr="001746D4">
        <w:rPr>
          <w:rFonts w:ascii="Times New Roman" w:hAnsi="Times New Roman" w:cs="Times New Roman"/>
          <w:sz w:val="28"/>
          <w:szCs w:val="28"/>
        </w:rPr>
        <w:br/>
        <w:t xml:space="preserve">   изменения;</w:t>
      </w:r>
      <w:r w:rsidRPr="001746D4">
        <w:rPr>
          <w:rFonts w:ascii="Times New Roman" w:hAnsi="Times New Roman" w:cs="Times New Roman"/>
          <w:sz w:val="28"/>
          <w:szCs w:val="28"/>
        </w:rPr>
        <w:br/>
        <w:t xml:space="preserve">       ж)  отображение  таможенной  декларации  и экранных форм СТТ с</w:t>
      </w:r>
      <w:r w:rsidRPr="001746D4">
        <w:rPr>
          <w:rFonts w:ascii="Times New Roman" w:hAnsi="Times New Roman" w:cs="Times New Roman"/>
          <w:sz w:val="28"/>
          <w:szCs w:val="28"/>
        </w:rPr>
        <w:br/>
        <w:t xml:space="preserve">   учетом  необходимости  соответствия состава и положения реквизитов</w:t>
      </w:r>
      <w:r w:rsidRPr="001746D4">
        <w:rPr>
          <w:rFonts w:ascii="Times New Roman" w:hAnsi="Times New Roman" w:cs="Times New Roman"/>
          <w:sz w:val="28"/>
          <w:szCs w:val="28"/>
        </w:rPr>
        <w:br/>
        <w:t xml:space="preserve">   экранных форм СТТ положению реквизитов исходных документов;</w:t>
      </w:r>
      <w:r w:rsidRPr="001746D4">
        <w:rPr>
          <w:rFonts w:ascii="Times New Roman" w:hAnsi="Times New Roman" w:cs="Times New Roman"/>
          <w:sz w:val="28"/>
          <w:szCs w:val="28"/>
        </w:rPr>
        <w:br/>
        <w:t xml:space="preserve">       з)  распечатывание  экранных  форм  СТТ,   других  необходимых</w:t>
      </w:r>
      <w:r w:rsidRPr="001746D4">
        <w:rPr>
          <w:rFonts w:ascii="Times New Roman" w:hAnsi="Times New Roman" w:cs="Times New Roman"/>
          <w:sz w:val="28"/>
          <w:szCs w:val="28"/>
        </w:rPr>
        <w:br/>
        <w:t xml:space="preserve">   сведений, а также таможенной декларации;</w:t>
      </w: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и) осуществление связи с базами данных нормативно - справочной</w:t>
      </w:r>
      <w:r w:rsidRPr="001746D4">
        <w:rPr>
          <w:rFonts w:ascii="Times New Roman" w:hAnsi="Times New Roman" w:cs="Times New Roman"/>
          <w:sz w:val="28"/>
          <w:szCs w:val="28"/>
        </w:rPr>
        <w:br/>
        <w:t xml:space="preserve">   информации  и нормативных правовых актов ГТК России,  формирование</w:t>
      </w:r>
      <w:r w:rsidRPr="001746D4">
        <w:rPr>
          <w:rFonts w:ascii="Times New Roman" w:hAnsi="Times New Roman" w:cs="Times New Roman"/>
          <w:sz w:val="28"/>
          <w:szCs w:val="28"/>
        </w:rPr>
        <w:br/>
        <w:t xml:space="preserve">   при  необходимости  экранных форм содержимого соответствующей базы</w:t>
      </w:r>
      <w:r w:rsidRPr="001746D4">
        <w:rPr>
          <w:rFonts w:ascii="Times New Roman" w:hAnsi="Times New Roman" w:cs="Times New Roman"/>
          <w:sz w:val="28"/>
          <w:szCs w:val="28"/>
        </w:rPr>
        <w:br/>
        <w:t xml:space="preserve">   данных;</w:t>
      </w:r>
      <w:r w:rsidRPr="001746D4">
        <w:rPr>
          <w:rFonts w:ascii="Times New Roman" w:hAnsi="Times New Roman" w:cs="Times New Roman"/>
          <w:sz w:val="28"/>
          <w:szCs w:val="28"/>
        </w:rPr>
        <w:br/>
        <w:t xml:space="preserve">       к) проверка подлинности ЭЦП.</w:t>
      </w:r>
    </w:p>
    <w:p w:rsidR="00E963B5" w:rsidRDefault="00E963B5" w:rsidP="001746D4">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46D4" w:rsidRPr="001746D4">
        <w:rPr>
          <w:rFonts w:ascii="Times New Roman" w:hAnsi="Times New Roman" w:cs="Times New Roman"/>
          <w:sz w:val="28"/>
          <w:szCs w:val="28"/>
        </w:rPr>
        <w:t xml:space="preserve">  Автоматизированные рабочие места таможенного оформления и</w:t>
      </w:r>
      <w:r w:rsidR="001746D4" w:rsidRPr="001746D4">
        <w:rPr>
          <w:rFonts w:ascii="Times New Roman" w:hAnsi="Times New Roman" w:cs="Times New Roman"/>
          <w:sz w:val="28"/>
          <w:szCs w:val="28"/>
        </w:rPr>
        <w:br/>
        <w:t xml:space="preserve">   таможенного   контроля   (АРМ   ТО   и ТК),   оснащенные  штатными</w:t>
      </w:r>
      <w:r w:rsidR="001746D4" w:rsidRPr="001746D4">
        <w:rPr>
          <w:rFonts w:ascii="Times New Roman" w:hAnsi="Times New Roman" w:cs="Times New Roman"/>
          <w:sz w:val="28"/>
          <w:szCs w:val="28"/>
        </w:rPr>
        <w:br/>
        <w:t xml:space="preserve">   программными средствами, используются уполномоченными должн</w:t>
      </w:r>
      <w:r w:rsidR="001746D4">
        <w:rPr>
          <w:rFonts w:ascii="Times New Roman" w:hAnsi="Times New Roman" w:cs="Times New Roman"/>
          <w:sz w:val="28"/>
          <w:szCs w:val="28"/>
        </w:rPr>
        <w:t>остными</w:t>
      </w:r>
      <w:r>
        <w:rPr>
          <w:rFonts w:ascii="Times New Roman" w:hAnsi="Times New Roman" w:cs="Times New Roman"/>
          <w:sz w:val="28"/>
          <w:szCs w:val="28"/>
        </w:rPr>
        <w:t xml:space="preserve">  </w:t>
      </w:r>
      <w:r w:rsidR="001746D4" w:rsidRPr="001746D4">
        <w:rPr>
          <w:rFonts w:ascii="Times New Roman" w:hAnsi="Times New Roman" w:cs="Times New Roman"/>
          <w:sz w:val="28"/>
          <w:szCs w:val="28"/>
        </w:rPr>
        <w:t>лицами таможенного органа при осуще</w:t>
      </w:r>
      <w:r>
        <w:rPr>
          <w:rFonts w:ascii="Times New Roman" w:hAnsi="Times New Roman" w:cs="Times New Roman"/>
          <w:sz w:val="28"/>
          <w:szCs w:val="28"/>
        </w:rPr>
        <w:t xml:space="preserve">ствлении </w:t>
      </w:r>
      <w:r w:rsidR="001746D4">
        <w:rPr>
          <w:rFonts w:ascii="Times New Roman" w:hAnsi="Times New Roman" w:cs="Times New Roman"/>
          <w:sz w:val="28"/>
          <w:szCs w:val="28"/>
        </w:rPr>
        <w:t>таможенного оформления</w:t>
      </w:r>
      <w:r w:rsidR="001746D4" w:rsidRPr="001746D4">
        <w:rPr>
          <w:rFonts w:ascii="Times New Roman" w:hAnsi="Times New Roman" w:cs="Times New Roman"/>
          <w:sz w:val="28"/>
          <w:szCs w:val="28"/>
        </w:rPr>
        <w:t xml:space="preserve">   и  таможенного  контроля  с учетом </w:t>
      </w:r>
      <w:r>
        <w:rPr>
          <w:rFonts w:ascii="Times New Roman" w:hAnsi="Times New Roman" w:cs="Times New Roman"/>
          <w:sz w:val="28"/>
          <w:szCs w:val="28"/>
        </w:rPr>
        <w:t xml:space="preserve"> особенностей, </w:t>
      </w:r>
      <w:r w:rsidR="001746D4">
        <w:rPr>
          <w:rFonts w:ascii="Times New Roman" w:hAnsi="Times New Roman" w:cs="Times New Roman"/>
          <w:sz w:val="28"/>
          <w:szCs w:val="28"/>
        </w:rPr>
        <w:t xml:space="preserve">предусмотренных </w:t>
      </w:r>
      <w:r w:rsidR="001746D4" w:rsidRPr="001746D4">
        <w:rPr>
          <w:rFonts w:ascii="Times New Roman" w:hAnsi="Times New Roman" w:cs="Times New Roman"/>
          <w:sz w:val="28"/>
          <w:szCs w:val="28"/>
        </w:rPr>
        <w:t>Временными правилами.</w:t>
      </w:r>
    </w:p>
    <w:p w:rsidR="00E963B5" w:rsidRDefault="00E963B5" w:rsidP="001746D4">
      <w:pPr>
        <w:pStyle w:val="HTML"/>
        <w:spacing w:line="360" w:lineRule="auto"/>
        <w:jc w:val="both"/>
        <w:rPr>
          <w:rFonts w:ascii="Times New Roman" w:hAnsi="Times New Roman" w:cs="Times New Roman"/>
          <w:sz w:val="28"/>
          <w:szCs w:val="28"/>
        </w:rPr>
      </w:pPr>
    </w:p>
    <w:p w:rsidR="00E963B5"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t xml:space="preserve">  </w:t>
      </w:r>
      <w:r w:rsidR="00E963B5">
        <w:rPr>
          <w:rFonts w:ascii="Times New Roman" w:hAnsi="Times New Roman" w:cs="Times New Roman"/>
          <w:sz w:val="28"/>
          <w:szCs w:val="28"/>
        </w:rPr>
        <w:t xml:space="preserve">     </w:t>
      </w:r>
      <w:r w:rsidRPr="001746D4">
        <w:rPr>
          <w:rFonts w:ascii="Times New Roman" w:hAnsi="Times New Roman" w:cs="Times New Roman"/>
          <w:sz w:val="28"/>
          <w:szCs w:val="28"/>
        </w:rPr>
        <w:t>Информационное   взаимодействие   в  рамках   АИС  между</w:t>
      </w:r>
      <w:r w:rsidRPr="001746D4">
        <w:rPr>
          <w:rFonts w:ascii="Times New Roman" w:hAnsi="Times New Roman" w:cs="Times New Roman"/>
          <w:sz w:val="28"/>
          <w:szCs w:val="28"/>
        </w:rPr>
        <w:br/>
        <w:t xml:space="preserve">   подсистемами  декларанта  и таможенного  органа  осуществляется  с</w:t>
      </w:r>
      <w:r w:rsidRPr="001746D4">
        <w:rPr>
          <w:rFonts w:ascii="Times New Roman" w:hAnsi="Times New Roman" w:cs="Times New Roman"/>
          <w:sz w:val="28"/>
          <w:szCs w:val="28"/>
        </w:rPr>
        <w:br/>
        <w:t xml:space="preserve">   использованием  сообщений  в электронной  форме,  подписанных  ЭЦП</w:t>
      </w:r>
      <w:r w:rsidRPr="001746D4">
        <w:rPr>
          <w:rFonts w:ascii="Times New Roman" w:hAnsi="Times New Roman" w:cs="Times New Roman"/>
          <w:sz w:val="28"/>
          <w:szCs w:val="28"/>
        </w:rPr>
        <w:br/>
        <w:t xml:space="preserve">   (далее - авторизованные сообщения).</w:t>
      </w:r>
    </w:p>
    <w:p w:rsidR="001746D4" w:rsidRPr="001746D4" w:rsidRDefault="001746D4" w:rsidP="001746D4">
      <w:pPr>
        <w:pStyle w:val="HTML"/>
        <w:spacing w:line="360" w:lineRule="auto"/>
        <w:jc w:val="both"/>
        <w:rPr>
          <w:rFonts w:ascii="Times New Roman" w:hAnsi="Times New Roman" w:cs="Times New Roman"/>
          <w:sz w:val="28"/>
          <w:szCs w:val="28"/>
        </w:rPr>
      </w:pPr>
      <w:r w:rsidRPr="001746D4">
        <w:rPr>
          <w:rFonts w:ascii="Times New Roman" w:hAnsi="Times New Roman" w:cs="Times New Roman"/>
          <w:sz w:val="28"/>
          <w:szCs w:val="28"/>
        </w:rPr>
        <w:br/>
      </w:r>
    </w:p>
    <w:p w:rsidR="00FE1D44" w:rsidRPr="001B21DE" w:rsidRDefault="001B21DE" w:rsidP="00C8009F">
      <w:pPr>
        <w:spacing w:line="360" w:lineRule="auto"/>
        <w:jc w:val="both"/>
        <w:rPr>
          <w:color w:val="000000"/>
          <w:sz w:val="28"/>
          <w:szCs w:val="28"/>
        </w:rPr>
      </w:pPr>
      <w:r w:rsidRPr="001B21DE">
        <w:rPr>
          <w:sz w:val="28"/>
          <w:szCs w:val="28"/>
        </w:rPr>
        <w:br/>
      </w:r>
      <w:r w:rsidR="00397BB1" w:rsidRPr="001B21DE">
        <w:rPr>
          <w:color w:val="000000"/>
          <w:sz w:val="28"/>
          <w:szCs w:val="28"/>
        </w:rPr>
        <w:br/>
      </w:r>
      <w:r w:rsidR="00F10CAF" w:rsidRPr="001B21DE">
        <w:rPr>
          <w:color w:val="000000"/>
          <w:sz w:val="28"/>
          <w:szCs w:val="28"/>
        </w:rPr>
        <w:br/>
      </w:r>
    </w:p>
    <w:p w:rsidR="00FE1D44" w:rsidRDefault="00FE1D44" w:rsidP="00C8009F">
      <w:pPr>
        <w:spacing w:line="360" w:lineRule="auto"/>
        <w:jc w:val="both"/>
        <w:rPr>
          <w:sz w:val="28"/>
          <w:szCs w:val="28"/>
        </w:rPr>
      </w:pPr>
    </w:p>
    <w:p w:rsidR="00FE1D44" w:rsidRDefault="00FE1D44" w:rsidP="00C8009F">
      <w:pPr>
        <w:spacing w:line="360" w:lineRule="auto"/>
        <w:jc w:val="both"/>
        <w:rPr>
          <w:sz w:val="28"/>
          <w:szCs w:val="28"/>
        </w:rPr>
      </w:pPr>
    </w:p>
    <w:p w:rsidR="00903107" w:rsidRDefault="00903107" w:rsidP="00C8009F">
      <w:pPr>
        <w:spacing w:line="360" w:lineRule="auto"/>
        <w:jc w:val="both"/>
        <w:rPr>
          <w:sz w:val="28"/>
          <w:szCs w:val="28"/>
        </w:rPr>
      </w:pPr>
    </w:p>
    <w:p w:rsidR="00903107" w:rsidRDefault="00903107" w:rsidP="00C8009F">
      <w:pPr>
        <w:spacing w:line="360" w:lineRule="auto"/>
        <w:jc w:val="both"/>
        <w:rPr>
          <w:sz w:val="28"/>
          <w:szCs w:val="28"/>
        </w:rPr>
      </w:pPr>
    </w:p>
    <w:p w:rsidR="00903107" w:rsidRDefault="00903107" w:rsidP="00C8009F">
      <w:pPr>
        <w:spacing w:line="360" w:lineRule="auto"/>
        <w:jc w:val="both"/>
        <w:rPr>
          <w:sz w:val="28"/>
          <w:szCs w:val="28"/>
        </w:rPr>
      </w:pPr>
    </w:p>
    <w:p w:rsidR="00903107" w:rsidRDefault="00903107" w:rsidP="00C8009F">
      <w:pPr>
        <w:spacing w:line="360" w:lineRule="auto"/>
        <w:jc w:val="both"/>
        <w:rPr>
          <w:sz w:val="28"/>
          <w:szCs w:val="28"/>
        </w:rPr>
      </w:pPr>
    </w:p>
    <w:p w:rsidR="00903107" w:rsidRDefault="00903107" w:rsidP="00C8009F">
      <w:pPr>
        <w:spacing w:line="360" w:lineRule="auto"/>
        <w:jc w:val="both"/>
        <w:rPr>
          <w:sz w:val="28"/>
          <w:szCs w:val="28"/>
        </w:rPr>
      </w:pPr>
    </w:p>
    <w:p w:rsidR="00903107" w:rsidRDefault="00903107" w:rsidP="00C8009F">
      <w:pPr>
        <w:spacing w:line="360" w:lineRule="auto"/>
        <w:jc w:val="both"/>
        <w:rPr>
          <w:sz w:val="28"/>
          <w:szCs w:val="28"/>
        </w:rPr>
      </w:pPr>
    </w:p>
    <w:p w:rsidR="00486C06" w:rsidRDefault="00486C06" w:rsidP="00486C06">
      <w:pPr>
        <w:widowControl w:val="0"/>
        <w:autoSpaceDE w:val="0"/>
        <w:autoSpaceDN w:val="0"/>
        <w:adjustRightInd w:val="0"/>
        <w:spacing w:line="360" w:lineRule="auto"/>
        <w:rPr>
          <w:sz w:val="28"/>
          <w:szCs w:val="28"/>
        </w:rPr>
      </w:pPr>
    </w:p>
    <w:p w:rsidR="00486C06" w:rsidRDefault="00486C06" w:rsidP="00486C06">
      <w:pPr>
        <w:widowControl w:val="0"/>
        <w:autoSpaceDE w:val="0"/>
        <w:autoSpaceDN w:val="0"/>
        <w:adjustRightInd w:val="0"/>
        <w:spacing w:line="360" w:lineRule="auto"/>
        <w:rPr>
          <w:sz w:val="28"/>
          <w:szCs w:val="28"/>
        </w:rPr>
      </w:pPr>
    </w:p>
    <w:p w:rsidR="00486C06" w:rsidRDefault="00486C06" w:rsidP="00486C06">
      <w:pPr>
        <w:widowControl w:val="0"/>
        <w:autoSpaceDE w:val="0"/>
        <w:autoSpaceDN w:val="0"/>
        <w:adjustRightInd w:val="0"/>
        <w:spacing w:line="360" w:lineRule="auto"/>
        <w:rPr>
          <w:sz w:val="28"/>
          <w:szCs w:val="28"/>
        </w:rPr>
      </w:pPr>
    </w:p>
    <w:p w:rsidR="00486C06" w:rsidRDefault="00486C06" w:rsidP="00486C06">
      <w:pPr>
        <w:widowControl w:val="0"/>
        <w:autoSpaceDE w:val="0"/>
        <w:autoSpaceDN w:val="0"/>
        <w:adjustRightInd w:val="0"/>
        <w:spacing w:line="360" w:lineRule="auto"/>
        <w:rPr>
          <w:sz w:val="28"/>
          <w:szCs w:val="28"/>
        </w:rPr>
      </w:pPr>
    </w:p>
    <w:p w:rsidR="00486C06" w:rsidRDefault="00486C06" w:rsidP="00486C06">
      <w:pPr>
        <w:widowControl w:val="0"/>
        <w:autoSpaceDE w:val="0"/>
        <w:autoSpaceDN w:val="0"/>
        <w:adjustRightInd w:val="0"/>
        <w:spacing w:line="360" w:lineRule="auto"/>
        <w:rPr>
          <w:sz w:val="28"/>
          <w:szCs w:val="28"/>
        </w:rPr>
      </w:pPr>
    </w:p>
    <w:p w:rsidR="00EA05B7" w:rsidRDefault="00EA05B7" w:rsidP="00486C06">
      <w:pPr>
        <w:widowControl w:val="0"/>
        <w:autoSpaceDE w:val="0"/>
        <w:autoSpaceDN w:val="0"/>
        <w:adjustRightInd w:val="0"/>
        <w:spacing w:line="360" w:lineRule="auto"/>
        <w:rPr>
          <w:b/>
          <w:bCs/>
          <w:sz w:val="28"/>
          <w:szCs w:val="28"/>
        </w:rPr>
      </w:pPr>
    </w:p>
    <w:p w:rsidR="00EA05B7" w:rsidRDefault="00EA05B7" w:rsidP="00486C06">
      <w:pPr>
        <w:widowControl w:val="0"/>
        <w:autoSpaceDE w:val="0"/>
        <w:autoSpaceDN w:val="0"/>
        <w:adjustRightInd w:val="0"/>
        <w:spacing w:line="360" w:lineRule="auto"/>
        <w:rPr>
          <w:b/>
          <w:bCs/>
          <w:sz w:val="28"/>
          <w:szCs w:val="28"/>
        </w:rPr>
      </w:pPr>
    </w:p>
    <w:p w:rsidR="00EA05B7" w:rsidRDefault="00EA05B7" w:rsidP="00486C06">
      <w:pPr>
        <w:widowControl w:val="0"/>
        <w:autoSpaceDE w:val="0"/>
        <w:autoSpaceDN w:val="0"/>
        <w:adjustRightInd w:val="0"/>
        <w:spacing w:line="360" w:lineRule="auto"/>
        <w:rPr>
          <w:b/>
          <w:bCs/>
          <w:sz w:val="28"/>
          <w:szCs w:val="28"/>
        </w:rPr>
      </w:pPr>
    </w:p>
    <w:p w:rsidR="00EA05B7" w:rsidRDefault="00EA05B7" w:rsidP="00486C06">
      <w:pPr>
        <w:widowControl w:val="0"/>
        <w:autoSpaceDE w:val="0"/>
        <w:autoSpaceDN w:val="0"/>
        <w:adjustRightInd w:val="0"/>
        <w:spacing w:line="360" w:lineRule="auto"/>
        <w:rPr>
          <w:b/>
          <w:bCs/>
          <w:sz w:val="28"/>
          <w:szCs w:val="28"/>
        </w:rPr>
      </w:pPr>
    </w:p>
    <w:p w:rsidR="00CA246E" w:rsidRDefault="00CA246E" w:rsidP="00486C06">
      <w:pPr>
        <w:widowControl w:val="0"/>
        <w:autoSpaceDE w:val="0"/>
        <w:autoSpaceDN w:val="0"/>
        <w:adjustRightInd w:val="0"/>
        <w:spacing w:line="360" w:lineRule="auto"/>
        <w:rPr>
          <w:b/>
          <w:bCs/>
          <w:sz w:val="28"/>
          <w:szCs w:val="28"/>
        </w:rPr>
      </w:pPr>
      <w:r>
        <w:rPr>
          <w:b/>
          <w:bCs/>
          <w:sz w:val="28"/>
          <w:szCs w:val="28"/>
        </w:rPr>
        <w:t>____________________</w:t>
      </w:r>
    </w:p>
    <w:p w:rsidR="00CA246E" w:rsidRPr="00CA246E" w:rsidRDefault="00CA246E" w:rsidP="00486C06">
      <w:pPr>
        <w:widowControl w:val="0"/>
        <w:autoSpaceDE w:val="0"/>
        <w:autoSpaceDN w:val="0"/>
        <w:adjustRightInd w:val="0"/>
        <w:spacing w:line="360" w:lineRule="auto"/>
        <w:rPr>
          <w:bCs/>
          <w:sz w:val="16"/>
          <w:szCs w:val="16"/>
        </w:rPr>
      </w:pPr>
      <w:r w:rsidRPr="00CA246E">
        <w:rPr>
          <w:bCs/>
          <w:sz w:val="16"/>
          <w:szCs w:val="16"/>
        </w:rPr>
        <w:t>Выписка из Приказа ГТК РФ от 29 июля 2005 года № 801</w:t>
      </w:r>
    </w:p>
    <w:p w:rsidR="00C61645" w:rsidRPr="00E963B5" w:rsidRDefault="00E963B5" w:rsidP="00E963B5">
      <w:pPr>
        <w:widowControl w:val="0"/>
        <w:autoSpaceDE w:val="0"/>
        <w:autoSpaceDN w:val="0"/>
        <w:adjustRightInd w:val="0"/>
        <w:spacing w:line="360" w:lineRule="auto"/>
        <w:jc w:val="center"/>
        <w:rPr>
          <w:sz w:val="32"/>
          <w:szCs w:val="32"/>
        </w:rPr>
      </w:pPr>
      <w:r w:rsidRPr="00E963B5">
        <w:rPr>
          <w:b/>
          <w:bCs/>
          <w:sz w:val="32"/>
          <w:szCs w:val="32"/>
        </w:rPr>
        <w:t xml:space="preserve">2.2. </w:t>
      </w:r>
      <w:r w:rsidR="00C61645" w:rsidRPr="00E963B5">
        <w:rPr>
          <w:b/>
          <w:bCs/>
          <w:sz w:val="32"/>
          <w:szCs w:val="32"/>
        </w:rPr>
        <w:t>Особенности совершения таможенных операций при декларировании товаров в электронной форме</w:t>
      </w:r>
    </w:p>
    <w:p w:rsidR="00C61645" w:rsidRDefault="00C61645" w:rsidP="00C61645">
      <w:pPr>
        <w:widowControl w:val="0"/>
        <w:autoSpaceDE w:val="0"/>
        <w:autoSpaceDN w:val="0"/>
        <w:adjustRightInd w:val="0"/>
        <w:rPr>
          <w:sz w:val="28"/>
          <w:szCs w:val="28"/>
        </w:rPr>
      </w:pPr>
    </w:p>
    <w:p w:rsidR="00C61645" w:rsidRPr="00E963B5" w:rsidRDefault="00C61645" w:rsidP="00C61645">
      <w:pPr>
        <w:widowControl w:val="0"/>
        <w:autoSpaceDE w:val="0"/>
        <w:autoSpaceDN w:val="0"/>
        <w:adjustRightInd w:val="0"/>
        <w:spacing w:line="360" w:lineRule="auto"/>
        <w:ind w:firstLine="488"/>
        <w:jc w:val="both"/>
        <w:rPr>
          <w:sz w:val="28"/>
          <w:szCs w:val="28"/>
        </w:rPr>
      </w:pPr>
      <w:r>
        <w:rPr>
          <w:color w:val="000000"/>
          <w:sz w:val="28"/>
          <w:szCs w:val="28"/>
        </w:rPr>
        <w:t xml:space="preserve">Лицом, декларирующим товары (декларант), формируются следующие </w:t>
      </w:r>
      <w:r w:rsidRPr="00E963B5">
        <w:rPr>
          <w:color w:val="000000"/>
          <w:sz w:val="28"/>
          <w:szCs w:val="28"/>
        </w:rPr>
        <w:t>электронные документы:</w:t>
      </w:r>
    </w:p>
    <w:p w:rsidR="00C61645" w:rsidRDefault="00C61645" w:rsidP="00C61645">
      <w:pPr>
        <w:widowControl w:val="0"/>
        <w:autoSpaceDE w:val="0"/>
        <w:autoSpaceDN w:val="0"/>
        <w:adjustRightInd w:val="0"/>
        <w:spacing w:line="360" w:lineRule="auto"/>
        <w:ind w:firstLine="488"/>
        <w:jc w:val="both"/>
        <w:rPr>
          <w:sz w:val="28"/>
          <w:szCs w:val="28"/>
        </w:rPr>
      </w:pPr>
      <w:r>
        <w:rPr>
          <w:color w:val="000000"/>
          <w:sz w:val="28"/>
          <w:szCs w:val="28"/>
        </w:rPr>
        <w:t xml:space="preserve">- </w:t>
      </w:r>
      <w:r>
        <w:rPr>
          <w:b/>
          <w:color w:val="000000"/>
          <w:sz w:val="28"/>
          <w:szCs w:val="28"/>
        </w:rPr>
        <w:t>таможенная декларация</w:t>
      </w:r>
      <w:r>
        <w:rPr>
          <w:color w:val="000000"/>
          <w:sz w:val="28"/>
          <w:szCs w:val="28"/>
        </w:rPr>
        <w:t xml:space="preserve">, в том числе предварительная, неполная, временная, периодическая, которая представляет собой совокупность сведений, </w:t>
      </w:r>
      <w:r>
        <w:rPr>
          <w:sz w:val="28"/>
          <w:szCs w:val="28"/>
        </w:rPr>
        <w:t>подлежащих указанию в письменной таможенной декларации на бланках формы ТД 1 (ТД 2) в соответствии с Инструкцией о порядке заполнения грузовой таможенной декларации, утвержденной приказом ГTK России от 21.08.2003 № 915, либо в таможенной декларации в виде письменного заявления в случаях, установленных приказом ГТК России от 03.03.2003 № 203</w:t>
      </w:r>
      <w:r>
        <w:rPr>
          <w:color w:val="000000"/>
          <w:sz w:val="28"/>
          <w:szCs w:val="28"/>
        </w:rPr>
        <w:t xml:space="preserve"> "О декларировании товаров";</w:t>
      </w:r>
    </w:p>
    <w:p w:rsidR="00C61645" w:rsidRDefault="00C61645" w:rsidP="00C61645">
      <w:pPr>
        <w:widowControl w:val="0"/>
        <w:autoSpaceDE w:val="0"/>
        <w:autoSpaceDN w:val="0"/>
        <w:adjustRightInd w:val="0"/>
        <w:spacing w:line="360" w:lineRule="auto"/>
        <w:ind w:firstLine="488"/>
        <w:jc w:val="both"/>
        <w:rPr>
          <w:sz w:val="28"/>
          <w:szCs w:val="28"/>
        </w:rPr>
      </w:pPr>
      <w:r>
        <w:rPr>
          <w:color w:val="000000"/>
          <w:sz w:val="28"/>
          <w:szCs w:val="28"/>
        </w:rPr>
        <w:t xml:space="preserve">- электронные документы, содержащие недостающие сведения при декларировании путем подачи </w:t>
      </w:r>
      <w:r w:rsidRPr="00E963B5">
        <w:rPr>
          <w:color w:val="000000"/>
          <w:sz w:val="28"/>
          <w:szCs w:val="28"/>
        </w:rPr>
        <w:t>неполной таможенной декларации</w:t>
      </w:r>
      <w:r>
        <w:rPr>
          <w:color w:val="000000"/>
          <w:sz w:val="28"/>
          <w:szCs w:val="28"/>
        </w:rPr>
        <w:t>;</w:t>
      </w:r>
    </w:p>
    <w:p w:rsidR="00C61645" w:rsidRDefault="00C61645" w:rsidP="00C61645">
      <w:pPr>
        <w:widowControl w:val="0"/>
        <w:autoSpaceDE w:val="0"/>
        <w:autoSpaceDN w:val="0"/>
        <w:adjustRightInd w:val="0"/>
        <w:spacing w:line="360" w:lineRule="auto"/>
        <w:ind w:firstLine="488"/>
        <w:jc w:val="both"/>
        <w:rPr>
          <w:sz w:val="28"/>
          <w:szCs w:val="28"/>
        </w:rPr>
      </w:pPr>
      <w:r w:rsidRPr="00E963B5">
        <w:rPr>
          <w:b/>
          <w:color w:val="000000"/>
          <w:sz w:val="28"/>
          <w:szCs w:val="28"/>
        </w:rPr>
        <w:t xml:space="preserve">- </w:t>
      </w:r>
      <w:r w:rsidRPr="00E963B5">
        <w:rPr>
          <w:color w:val="000000"/>
          <w:sz w:val="28"/>
          <w:szCs w:val="28"/>
        </w:rPr>
        <w:t>полная таможенная декларация</w:t>
      </w:r>
      <w:r>
        <w:rPr>
          <w:color w:val="000000"/>
          <w:sz w:val="28"/>
          <w:szCs w:val="28"/>
        </w:rPr>
        <w:t xml:space="preserve"> при декларировании путем подачи временной таможенной декларации;</w:t>
      </w:r>
    </w:p>
    <w:p w:rsidR="00C61645" w:rsidRDefault="00C61645" w:rsidP="00C61645">
      <w:pPr>
        <w:widowControl w:val="0"/>
        <w:autoSpaceDE w:val="0"/>
        <w:autoSpaceDN w:val="0"/>
        <w:adjustRightInd w:val="0"/>
        <w:spacing w:line="360" w:lineRule="auto"/>
        <w:ind w:firstLine="488"/>
        <w:jc w:val="both"/>
        <w:rPr>
          <w:sz w:val="28"/>
          <w:szCs w:val="28"/>
        </w:rPr>
      </w:pPr>
      <w:r>
        <w:rPr>
          <w:color w:val="000000"/>
          <w:sz w:val="28"/>
          <w:szCs w:val="28"/>
        </w:rPr>
        <w:t xml:space="preserve">- </w:t>
      </w:r>
      <w:r w:rsidRPr="00E963B5">
        <w:rPr>
          <w:color w:val="000000"/>
          <w:sz w:val="28"/>
          <w:szCs w:val="28"/>
        </w:rPr>
        <w:t>опись документов и документы, подтверждающие заявленные в таможенной декларации сведения,</w:t>
      </w:r>
      <w:r>
        <w:rPr>
          <w:color w:val="000000"/>
          <w:sz w:val="28"/>
          <w:szCs w:val="28"/>
        </w:rPr>
        <w:t xml:space="preserve"> </w:t>
      </w:r>
      <w:r>
        <w:rPr>
          <w:sz w:val="28"/>
          <w:szCs w:val="28"/>
        </w:rPr>
        <w:t>перечень которых утвержден приказом ГТК России от 16.09.2003 № 1022 в редакции приказа</w:t>
      </w:r>
      <w:r>
        <w:rPr>
          <w:color w:val="000000"/>
          <w:sz w:val="28"/>
          <w:szCs w:val="28"/>
        </w:rPr>
        <w:t xml:space="preserve"> ГТК России от 12.11.2003 № 1275, и которые могут быть представлены в формализованном виде, в форматах, установленных ГТК России, либо, когда формализованный вид документа не предусмотрен, в виде их электронных образов, полученных путем сканирования документов на бумажных носителях. Документы, необходимые для таможенного оформления, которые будут использоваться неоднократно (без внесения в них изменений и дополнений) однократно, в том числе до подачи первой электронной декларации, для их включения в </w:t>
      </w:r>
      <w:r w:rsidRPr="00E963B5">
        <w:rPr>
          <w:i/>
          <w:color w:val="000000"/>
          <w:sz w:val="28"/>
          <w:szCs w:val="28"/>
        </w:rPr>
        <w:t>электронный архив</w:t>
      </w:r>
      <w:r>
        <w:rPr>
          <w:color w:val="000000"/>
          <w:sz w:val="28"/>
          <w:szCs w:val="28"/>
        </w:rPr>
        <w:t>. Повторно данные документы таможенному органу не представляются. Лицо, декларирующее товары, указывает номер электронного архива, в котором хранятся электронные долгосрочные документы, относящиеся к поданной декларации, в описи документов.</w:t>
      </w:r>
    </w:p>
    <w:p w:rsidR="00C61645" w:rsidRDefault="00C61645" w:rsidP="00C61645">
      <w:pPr>
        <w:widowControl w:val="0"/>
        <w:autoSpaceDE w:val="0"/>
        <w:autoSpaceDN w:val="0"/>
        <w:adjustRightInd w:val="0"/>
        <w:spacing w:line="360" w:lineRule="auto"/>
        <w:ind w:firstLine="488"/>
        <w:jc w:val="both"/>
        <w:rPr>
          <w:sz w:val="28"/>
          <w:szCs w:val="28"/>
        </w:rPr>
      </w:pPr>
      <w:r>
        <w:rPr>
          <w:color w:val="000000"/>
          <w:sz w:val="28"/>
          <w:szCs w:val="28"/>
        </w:rPr>
        <w:t xml:space="preserve">- </w:t>
      </w:r>
      <w:r w:rsidRPr="00E963B5">
        <w:rPr>
          <w:color w:val="000000"/>
          <w:sz w:val="28"/>
          <w:szCs w:val="28"/>
        </w:rPr>
        <w:t>при выпуске товаров до подачи таможенной декларации</w:t>
      </w:r>
      <w:r>
        <w:rPr>
          <w:color w:val="000000"/>
          <w:sz w:val="28"/>
          <w:szCs w:val="28"/>
        </w:rPr>
        <w:t xml:space="preserve"> в </w:t>
      </w:r>
      <w:r>
        <w:rPr>
          <w:sz w:val="28"/>
          <w:szCs w:val="28"/>
        </w:rPr>
        <w:t>соответствии со статьей 150 Кодекса - обязательство о подаче таможенной декларации и представлении необходимых документов и сведений, форма которого утверждена приказом ГТК России от 26.08.2003 № 932.</w:t>
      </w:r>
    </w:p>
    <w:p w:rsidR="00C61645" w:rsidRDefault="00C61645" w:rsidP="00C61645">
      <w:pPr>
        <w:widowControl w:val="0"/>
        <w:autoSpaceDE w:val="0"/>
        <w:autoSpaceDN w:val="0"/>
        <w:adjustRightInd w:val="0"/>
        <w:spacing w:line="360" w:lineRule="auto"/>
        <w:ind w:firstLine="488"/>
        <w:jc w:val="both"/>
        <w:rPr>
          <w:sz w:val="28"/>
          <w:szCs w:val="28"/>
        </w:rPr>
      </w:pPr>
      <w:r>
        <w:rPr>
          <w:sz w:val="28"/>
          <w:szCs w:val="28"/>
        </w:rPr>
        <w:t xml:space="preserve">Все сведения, заявляемые таможенному органу декларантом являются сведениями, необходимыми для таможенных целей, и удостоверяются </w:t>
      </w:r>
      <w:r w:rsidRPr="00E963B5">
        <w:rPr>
          <w:i/>
          <w:sz w:val="28"/>
          <w:szCs w:val="28"/>
        </w:rPr>
        <w:t>электронной цифровой подписью (ЭЦП)</w:t>
      </w:r>
      <w:r>
        <w:rPr>
          <w:sz w:val="28"/>
          <w:szCs w:val="28"/>
        </w:rPr>
        <w:t xml:space="preserve"> декларанта. В соответствии с Федеральным законом «Об электронной цифровой подписи» выдача сертификатов ключей ЭЦП осуществляется ГНИВЦем ФТС России на договорной основе с декларантом, желающим декларировать товары в электронной форме таможенным органам, включенным в Перечень.</w:t>
      </w:r>
    </w:p>
    <w:p w:rsidR="00C61645" w:rsidRDefault="00C61645" w:rsidP="00C61645">
      <w:pPr>
        <w:widowControl w:val="0"/>
        <w:autoSpaceDE w:val="0"/>
        <w:autoSpaceDN w:val="0"/>
        <w:adjustRightInd w:val="0"/>
        <w:spacing w:line="360" w:lineRule="auto"/>
        <w:ind w:firstLine="488"/>
        <w:jc w:val="both"/>
        <w:rPr>
          <w:sz w:val="28"/>
          <w:szCs w:val="28"/>
        </w:rPr>
      </w:pPr>
      <w:r>
        <w:rPr>
          <w:sz w:val="28"/>
          <w:szCs w:val="28"/>
        </w:rPr>
        <w:t xml:space="preserve">С момента присвоения электронной декларации регистрационного номера она становится документом, свидетельствующим о фактах, имеющих </w:t>
      </w:r>
      <w:r w:rsidRPr="00E963B5">
        <w:rPr>
          <w:sz w:val="28"/>
          <w:szCs w:val="28"/>
        </w:rPr>
        <w:t>юридическое значение</w:t>
      </w:r>
      <w:r>
        <w:rPr>
          <w:sz w:val="28"/>
          <w:szCs w:val="28"/>
        </w:rPr>
        <w:t xml:space="preserve"> (пункт 3 статьи 132 Кодекса).</w:t>
      </w: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Default="00C61645" w:rsidP="00C8009F">
      <w:pPr>
        <w:spacing w:line="360" w:lineRule="auto"/>
        <w:jc w:val="both"/>
        <w:rPr>
          <w:sz w:val="28"/>
          <w:szCs w:val="28"/>
        </w:rPr>
      </w:pPr>
    </w:p>
    <w:p w:rsidR="00C61645" w:rsidRPr="00BC7F9D" w:rsidRDefault="00E963B5" w:rsidP="00C61645">
      <w:pPr>
        <w:widowControl w:val="0"/>
        <w:autoSpaceDE w:val="0"/>
        <w:autoSpaceDN w:val="0"/>
        <w:adjustRightInd w:val="0"/>
        <w:spacing w:line="360" w:lineRule="auto"/>
        <w:jc w:val="center"/>
        <w:rPr>
          <w:sz w:val="32"/>
          <w:szCs w:val="32"/>
        </w:rPr>
      </w:pPr>
      <w:r w:rsidRPr="00BC7F9D">
        <w:rPr>
          <w:b/>
          <w:bCs/>
          <w:sz w:val="32"/>
          <w:szCs w:val="32"/>
        </w:rPr>
        <w:t xml:space="preserve">2.3. </w:t>
      </w:r>
      <w:r w:rsidR="00C61645" w:rsidRPr="00BC7F9D">
        <w:rPr>
          <w:b/>
          <w:bCs/>
          <w:sz w:val="32"/>
          <w:szCs w:val="32"/>
        </w:rPr>
        <w:t>Технология взаимодействия информационной системы таможенного органа и информационной системы лица, декларирующего товары в электронной форме</w:t>
      </w:r>
    </w:p>
    <w:p w:rsidR="00C61645" w:rsidRDefault="00C61645" w:rsidP="00C61645">
      <w:pPr>
        <w:widowControl w:val="0"/>
        <w:autoSpaceDE w:val="0"/>
        <w:autoSpaceDN w:val="0"/>
        <w:adjustRightInd w:val="0"/>
        <w:rPr>
          <w:sz w:val="28"/>
          <w:szCs w:val="28"/>
        </w:rPr>
      </w:pPr>
    </w:p>
    <w:p w:rsidR="00C61645" w:rsidRPr="00BC7F9D" w:rsidRDefault="00C61645" w:rsidP="00BC7F9D">
      <w:pPr>
        <w:widowControl w:val="0"/>
        <w:autoSpaceDE w:val="0"/>
        <w:autoSpaceDN w:val="0"/>
        <w:adjustRightInd w:val="0"/>
        <w:spacing w:line="360" w:lineRule="auto"/>
        <w:ind w:firstLine="485"/>
        <w:jc w:val="both"/>
        <w:rPr>
          <w:color w:val="000000"/>
          <w:sz w:val="28"/>
          <w:szCs w:val="28"/>
        </w:rPr>
      </w:pPr>
      <w:r w:rsidRPr="00C61645">
        <w:rPr>
          <w:color w:val="000000"/>
          <w:sz w:val="28"/>
          <w:szCs w:val="28"/>
        </w:rPr>
        <w:t>Электронный способ обмена информацией между декларантами и таможенными органами обеспечивается посредством взаимодействия информационной системы лица, декларирующего товары, и информационной системы таможенного органа.</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Для организации декларирования товаров в электронной форме лица, претендующие на получение ЭЦП, самостоятельно комплектуют свою информационную систему необходимыми аппаратными, системными, сетевыми и телекоммуникационными средствами, а также необходимым программным обеспечением, средствами защиты информации. </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Информационная система, используемая таможенным органом при электронном декларировании, должна обеспечивать передачу системных сообщений о получении информации от таможенного органа к лицу, декларирующему товары, не позднее </w:t>
      </w:r>
      <w:r w:rsidRPr="00C61645">
        <w:rPr>
          <w:b/>
          <w:color w:val="000000"/>
          <w:sz w:val="28"/>
          <w:szCs w:val="28"/>
        </w:rPr>
        <w:t>одного часа</w:t>
      </w:r>
      <w:r w:rsidRPr="00C61645">
        <w:rPr>
          <w:color w:val="000000"/>
          <w:sz w:val="28"/>
          <w:szCs w:val="28"/>
        </w:rPr>
        <w:t xml:space="preserve"> рабочего времени таможенного органа после ее отправки.</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Информационной системой таможенного органа </w:t>
      </w:r>
      <w:r w:rsidRPr="00BC7F9D">
        <w:rPr>
          <w:color w:val="000000"/>
          <w:sz w:val="28"/>
          <w:szCs w:val="28"/>
        </w:rPr>
        <w:t>протоколируются с</w:t>
      </w:r>
      <w:r w:rsidRPr="00C61645">
        <w:rPr>
          <w:color w:val="000000"/>
          <w:sz w:val="28"/>
          <w:szCs w:val="28"/>
        </w:rPr>
        <w:t xml:space="preserve"> проставлением соответствующих системных отметок о дате и времени их совершения следующие события: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получение информационной системой таможенного органа электронной декларации;</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принятие таможенным органом электронной декларации;</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направление информационной системой таможенного органа декларанту сообщения об ошибках, выявленных в результате ФЛК;</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начало и завершение проверки электронной декларации уполномоченным должностным лицом таможенного органа;</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запрос уполномоченным должностным лицом таможенного органа электронных документов, подтверждающих заявленные в электронной декларации сведения;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получение уполномоченным должностным лицом таможенного органа электронных документов, подтверждающих заявленные в электронной декларации сведения;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 принятие уполномоченным должностным лицом таможенного органа решения о проведении таможенного досмотра (осмотра) и формирование в </w:t>
      </w:r>
      <w:r w:rsidRPr="00C61645">
        <w:rPr>
          <w:sz w:val="28"/>
          <w:szCs w:val="28"/>
        </w:rPr>
        <w:t>электронном виде акта таможенного досмотра (осмотра);</w:t>
      </w:r>
    </w:p>
    <w:p w:rsidR="00C61645" w:rsidRPr="00C61645" w:rsidRDefault="00C61645" w:rsidP="00C61645">
      <w:pPr>
        <w:pStyle w:val="a4"/>
        <w:spacing w:line="360" w:lineRule="auto"/>
        <w:jc w:val="both"/>
        <w:rPr>
          <w:sz w:val="28"/>
          <w:szCs w:val="28"/>
        </w:rPr>
      </w:pPr>
      <w:r w:rsidRPr="00C61645">
        <w:rPr>
          <w:sz w:val="28"/>
          <w:szCs w:val="28"/>
        </w:rPr>
        <w:t>- получение уполномоченным должностным лицом таможенного органа информации о товарах в виде их о</w:t>
      </w:r>
      <w:r w:rsidR="00EA05B7">
        <w:rPr>
          <w:sz w:val="28"/>
          <w:szCs w:val="28"/>
        </w:rPr>
        <w:t>писания;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принятие уполномоченным должностным лицом таможенного органа решения о выпуске (условном выпуске) товаров либо о невозможности выпуска товаров и (или) иных результатах таможенного контроля;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 поступление от декларанта обращения об изменении, дополнении </w:t>
      </w:r>
      <w:r w:rsidRPr="00C61645">
        <w:rPr>
          <w:sz w:val="28"/>
          <w:szCs w:val="28"/>
        </w:rPr>
        <w:t>сведений, заявленных в электронной декларации (статья 133 Кодекса), либо об отзыве электронной декларации (статья 134 Кодекса) и принятие таможенным органом соответствующих решений;</w:t>
      </w:r>
    </w:p>
    <w:p w:rsidR="00C61645" w:rsidRPr="00C61645" w:rsidRDefault="00C61645" w:rsidP="00C61645">
      <w:pPr>
        <w:pStyle w:val="a4"/>
        <w:spacing w:line="360" w:lineRule="auto"/>
        <w:jc w:val="both"/>
        <w:rPr>
          <w:sz w:val="28"/>
          <w:szCs w:val="28"/>
        </w:rPr>
      </w:pPr>
      <w:r w:rsidRPr="00C61645">
        <w:rPr>
          <w:sz w:val="28"/>
          <w:szCs w:val="28"/>
        </w:rPr>
        <w:t>- другие действия, связанные с получением, принятием, проверкой электронной декларации и принятием решения о выпуске (условном выпуске) товаров.</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Системные сообщения о действиях должностных лиц таможенных органов, направляются информационной системой таможенного органа декларанту не позднее </w:t>
      </w:r>
      <w:r w:rsidRPr="00C61645">
        <w:rPr>
          <w:b/>
          <w:color w:val="000000"/>
          <w:sz w:val="28"/>
          <w:szCs w:val="28"/>
        </w:rPr>
        <w:t>15 минут</w:t>
      </w:r>
      <w:r w:rsidRPr="00C61645">
        <w:rPr>
          <w:color w:val="000000"/>
          <w:sz w:val="28"/>
          <w:szCs w:val="28"/>
        </w:rPr>
        <w:t xml:space="preserve"> после протоколирования.</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Информационное взаимодействие между декларантом в электронной форме, и таможенным органом осуществляется с использованием сообщений в электронной форме, подписанных ЭЦП.</w:t>
      </w:r>
      <w:r w:rsidR="00EA05B7">
        <w:rPr>
          <w:color w:val="000000"/>
          <w:sz w:val="28"/>
          <w:szCs w:val="28"/>
        </w:rPr>
        <w:t>*</w:t>
      </w:r>
    </w:p>
    <w:p w:rsidR="00EA05B7" w:rsidRDefault="00EA05B7" w:rsidP="00C8009F">
      <w:pPr>
        <w:spacing w:line="360" w:lineRule="auto"/>
        <w:jc w:val="both"/>
        <w:rPr>
          <w:sz w:val="28"/>
          <w:szCs w:val="28"/>
        </w:rPr>
      </w:pPr>
      <w:r>
        <w:rPr>
          <w:sz w:val="28"/>
          <w:szCs w:val="28"/>
        </w:rPr>
        <w:t>_______________________</w:t>
      </w:r>
    </w:p>
    <w:p w:rsidR="00EA05B7" w:rsidRDefault="00EA05B7" w:rsidP="00EA05B7">
      <w:pPr>
        <w:spacing w:line="360" w:lineRule="auto"/>
        <w:jc w:val="both"/>
        <w:rPr>
          <w:sz w:val="16"/>
          <w:szCs w:val="16"/>
        </w:rPr>
      </w:pPr>
      <w:r w:rsidRPr="00EA05B7">
        <w:rPr>
          <w:sz w:val="16"/>
          <w:szCs w:val="16"/>
        </w:rPr>
        <w:t>Кодекс ГТК РФ</w:t>
      </w:r>
    </w:p>
    <w:p w:rsidR="00EA05B7" w:rsidRDefault="00EA05B7" w:rsidP="00EA05B7">
      <w:pPr>
        <w:spacing w:line="360" w:lineRule="auto"/>
        <w:jc w:val="both"/>
        <w:rPr>
          <w:sz w:val="16"/>
          <w:szCs w:val="16"/>
        </w:rPr>
      </w:pPr>
    </w:p>
    <w:p w:rsidR="00C61645" w:rsidRPr="00BC7F9D" w:rsidRDefault="00BC7F9D" w:rsidP="00EA05B7">
      <w:pPr>
        <w:spacing w:line="360" w:lineRule="auto"/>
        <w:jc w:val="center"/>
        <w:rPr>
          <w:b/>
          <w:sz w:val="32"/>
          <w:szCs w:val="32"/>
        </w:rPr>
      </w:pPr>
      <w:r w:rsidRPr="00BC7F9D">
        <w:rPr>
          <w:b/>
          <w:sz w:val="32"/>
          <w:szCs w:val="32"/>
        </w:rPr>
        <w:t xml:space="preserve">2.4. </w:t>
      </w:r>
      <w:r w:rsidR="00C61645" w:rsidRPr="00BC7F9D">
        <w:rPr>
          <w:b/>
          <w:sz w:val="32"/>
          <w:szCs w:val="32"/>
        </w:rPr>
        <w:t>Выпуск товаров в соответствии с заявленным таможенным режимом</w:t>
      </w:r>
    </w:p>
    <w:p w:rsidR="00C61645" w:rsidRDefault="00C61645" w:rsidP="00C61645">
      <w:pPr>
        <w:widowControl w:val="0"/>
        <w:autoSpaceDE w:val="0"/>
        <w:autoSpaceDN w:val="0"/>
        <w:adjustRightInd w:val="0"/>
        <w:ind w:firstLine="485"/>
        <w:jc w:val="center"/>
        <w:rPr>
          <w:color w:val="000080"/>
          <w:sz w:val="28"/>
          <w:szCs w:val="28"/>
        </w:rPr>
      </w:pP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После проведения таможенного оформления и таможенного контроля уполномоченное должностное лицо таможенного органа проставляет отметки, формализующие его результаты, о выпуске (условном выпуске), разрешении на вывоз, об отказе в выпуске, о внесении изменений в электронную декларацию, об отзыве электронной декларации и другие подобные отметки в соответствующих графах "Таможенный контроль", а также вносит в электронную декларацию другие сведения, свидетельствующие о результатах таможенного контроля и нанесенных средствах таможенной идентификации.</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Указанные отметки удостоверяются путем проставления ЭЦП таможенного органа.</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Декларанту направляются авторизованное сообщение и электронная декларация с отметками о выпуске.</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После выпуска товаров, декларируемых в электронной форме, уполномоченное должностное лицо таможенного органа направляет владельцу склада временного хранения (СВХ), на котором находятся товары, разрешение на выдачу товаров с СВХ по установленной форме.</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 xml:space="preserve">В случае, если выпуск товаров, декларируемых в электронной форме, осуществляется </w:t>
      </w:r>
      <w:r w:rsidRPr="00BC7F9D">
        <w:rPr>
          <w:color w:val="000000"/>
          <w:sz w:val="28"/>
          <w:szCs w:val="28"/>
        </w:rPr>
        <w:t>до подачи таможенной декларации</w:t>
      </w:r>
      <w:r w:rsidRPr="00C61645">
        <w:rPr>
          <w:color w:val="000000"/>
          <w:sz w:val="28"/>
          <w:szCs w:val="28"/>
        </w:rPr>
        <w:t xml:space="preserve"> </w:t>
      </w:r>
      <w:r w:rsidRPr="00C61645">
        <w:rPr>
          <w:sz w:val="28"/>
          <w:szCs w:val="28"/>
        </w:rPr>
        <w:t>(статья 150), то для выпуска товаров декларант направляет в таможенный орган в электронной форме обязательство о подаче таможенной декларации и представлении необходимых документов и сведений, а также другие документы, предусмотренные пунктом 1 статьи 150 Кодекса, в виде электронных документов.</w:t>
      </w:r>
    </w:p>
    <w:p w:rsidR="00C61645" w:rsidRPr="00C61645" w:rsidRDefault="00BC7F9D" w:rsidP="00BC7F9D">
      <w:pPr>
        <w:pStyle w:val="a4"/>
        <w:spacing w:line="360" w:lineRule="auto"/>
        <w:ind w:left="0"/>
        <w:jc w:val="both"/>
        <w:rPr>
          <w:sz w:val="28"/>
          <w:szCs w:val="28"/>
        </w:rPr>
      </w:pPr>
      <w:r>
        <w:rPr>
          <w:sz w:val="28"/>
          <w:szCs w:val="28"/>
        </w:rPr>
        <w:t xml:space="preserve">     </w:t>
      </w:r>
      <w:r w:rsidR="00C61645" w:rsidRPr="00C61645">
        <w:rPr>
          <w:sz w:val="28"/>
          <w:szCs w:val="28"/>
        </w:rPr>
        <w:t>В информационной системе таможенного органа данному обязательству присваивается регистрационный номер, и оно помещается в электронный архив. Информационной системой таможенного органа отслеживается соблюдение срока, по истечении которого декларант обязан подать электронную декларацию, после подачи которой в информационной системе делается отметка о выполнении условий обязательства.</w:t>
      </w:r>
    </w:p>
    <w:p w:rsidR="00C61645" w:rsidRPr="00C61645" w:rsidRDefault="00C61645" w:rsidP="00C61645">
      <w:pPr>
        <w:widowControl w:val="0"/>
        <w:autoSpaceDE w:val="0"/>
        <w:autoSpaceDN w:val="0"/>
        <w:adjustRightInd w:val="0"/>
        <w:spacing w:line="360" w:lineRule="auto"/>
        <w:ind w:firstLine="485"/>
        <w:jc w:val="both"/>
        <w:rPr>
          <w:sz w:val="28"/>
          <w:szCs w:val="28"/>
        </w:rPr>
      </w:pPr>
      <w:r w:rsidRPr="00C61645">
        <w:rPr>
          <w:color w:val="000000"/>
          <w:sz w:val="28"/>
          <w:szCs w:val="28"/>
        </w:rPr>
        <w:t>Хранение таможенной декларации в электронной форме, других документов, подаваемых в таможенный орган в электронном виде, осуществляется в информационной системе таможенного органа способом, исключающим возможность внесения в них изменений.</w:t>
      </w:r>
    </w:p>
    <w:p w:rsidR="00C61645" w:rsidRDefault="00C61645"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486C06" w:rsidRDefault="00486C06" w:rsidP="00C8009F">
      <w:pPr>
        <w:spacing w:line="360" w:lineRule="auto"/>
        <w:jc w:val="both"/>
        <w:rPr>
          <w:sz w:val="28"/>
          <w:szCs w:val="28"/>
        </w:rPr>
      </w:pPr>
    </w:p>
    <w:p w:rsidR="00CA246E" w:rsidRPr="00BC7F9D" w:rsidRDefault="00BC7F9D" w:rsidP="00BC7F9D">
      <w:pPr>
        <w:widowControl w:val="0"/>
        <w:autoSpaceDE w:val="0"/>
        <w:autoSpaceDN w:val="0"/>
        <w:adjustRightInd w:val="0"/>
        <w:spacing w:line="360" w:lineRule="auto"/>
        <w:jc w:val="center"/>
        <w:rPr>
          <w:b/>
          <w:color w:val="000000"/>
          <w:sz w:val="32"/>
          <w:szCs w:val="32"/>
        </w:rPr>
      </w:pPr>
      <w:r>
        <w:rPr>
          <w:b/>
          <w:color w:val="000000"/>
          <w:sz w:val="32"/>
          <w:szCs w:val="32"/>
        </w:rPr>
        <w:t xml:space="preserve">2.5. </w:t>
      </w:r>
      <w:r w:rsidR="00CA246E" w:rsidRPr="00BC7F9D">
        <w:rPr>
          <w:b/>
          <w:color w:val="000000"/>
          <w:sz w:val="32"/>
          <w:szCs w:val="32"/>
        </w:rPr>
        <w:t>Заключительные этапы электронного декларирования</w:t>
      </w:r>
    </w:p>
    <w:p w:rsidR="00CA246E" w:rsidRDefault="00CA246E" w:rsidP="00486C06">
      <w:pPr>
        <w:widowControl w:val="0"/>
        <w:autoSpaceDE w:val="0"/>
        <w:autoSpaceDN w:val="0"/>
        <w:adjustRightInd w:val="0"/>
        <w:spacing w:line="360" w:lineRule="auto"/>
        <w:ind w:firstLine="485"/>
        <w:jc w:val="both"/>
        <w:rPr>
          <w:color w:val="000000"/>
          <w:sz w:val="28"/>
          <w:szCs w:val="28"/>
          <w:u w:val="single"/>
        </w:rPr>
      </w:pPr>
    </w:p>
    <w:p w:rsidR="00486C06" w:rsidRPr="00486C06" w:rsidRDefault="00486C06" w:rsidP="00486C06">
      <w:pPr>
        <w:widowControl w:val="0"/>
        <w:autoSpaceDE w:val="0"/>
        <w:autoSpaceDN w:val="0"/>
        <w:adjustRightInd w:val="0"/>
        <w:spacing w:line="360" w:lineRule="auto"/>
        <w:ind w:firstLine="485"/>
        <w:jc w:val="both"/>
        <w:rPr>
          <w:color w:val="000000"/>
          <w:sz w:val="28"/>
          <w:szCs w:val="28"/>
        </w:rPr>
      </w:pPr>
      <w:r w:rsidRPr="00BC7F9D">
        <w:rPr>
          <w:i/>
          <w:color w:val="000000"/>
          <w:sz w:val="28"/>
          <w:szCs w:val="28"/>
        </w:rPr>
        <w:t xml:space="preserve">Бумажные экземпляры документов, </w:t>
      </w:r>
      <w:r w:rsidRPr="00486C06">
        <w:rPr>
          <w:color w:val="000000"/>
          <w:sz w:val="28"/>
          <w:szCs w:val="28"/>
        </w:rPr>
        <w:t>подтверждающих заявленные в электронной декларации сведения, а также документов, необходимых для помещения декларируемых товаров под заявленный таможенный режим на бумажных носителях, могут быть потребованы таможенным органом только в случае:</w:t>
      </w:r>
    </w:p>
    <w:p w:rsidR="00486C06" w:rsidRPr="00486C06" w:rsidRDefault="00486C06" w:rsidP="00486C06">
      <w:pPr>
        <w:widowControl w:val="0"/>
        <w:numPr>
          <w:ilvl w:val="0"/>
          <w:numId w:val="14"/>
        </w:numPr>
        <w:autoSpaceDE w:val="0"/>
        <w:autoSpaceDN w:val="0"/>
        <w:adjustRightInd w:val="0"/>
        <w:spacing w:line="360" w:lineRule="auto"/>
        <w:ind w:left="0" w:firstLine="360"/>
        <w:jc w:val="both"/>
        <w:rPr>
          <w:sz w:val="28"/>
          <w:szCs w:val="28"/>
        </w:rPr>
      </w:pPr>
      <w:r w:rsidRPr="00486C06">
        <w:rPr>
          <w:color w:val="000000"/>
          <w:sz w:val="28"/>
          <w:szCs w:val="28"/>
        </w:rPr>
        <w:t>выявления рисков, по которым в качестве меры реагирования предусмотрена проверка бумажных носителей информации, либо в случаях, указанных в Инструкции.</w:t>
      </w:r>
    </w:p>
    <w:p w:rsidR="00486C06" w:rsidRPr="00486C06" w:rsidRDefault="00486C06" w:rsidP="00486C06">
      <w:pPr>
        <w:widowControl w:val="0"/>
        <w:numPr>
          <w:ilvl w:val="0"/>
          <w:numId w:val="14"/>
        </w:numPr>
        <w:autoSpaceDE w:val="0"/>
        <w:autoSpaceDN w:val="0"/>
        <w:adjustRightInd w:val="0"/>
        <w:spacing w:line="360" w:lineRule="auto"/>
        <w:ind w:left="0" w:firstLine="360"/>
        <w:jc w:val="both"/>
        <w:rPr>
          <w:sz w:val="28"/>
          <w:szCs w:val="28"/>
        </w:rPr>
      </w:pPr>
      <w:r w:rsidRPr="00486C06">
        <w:rPr>
          <w:color w:val="000000"/>
          <w:sz w:val="28"/>
          <w:szCs w:val="28"/>
        </w:rPr>
        <w:t xml:space="preserve">выявления, в результате таможенного досмотра или таможенного осмотра, несоответствия сведений, заявленных в электронной декларации, и сведений, полученных в результате применения указанных форм таможенного контроля. </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 xml:space="preserve">Данная декларация распечатывается таможенным органом на бумажном носителе, а лицу, декларирующему товары, направляется авторизованное сообщение, содержащее данную информацию и требование о представлении документов на бумажных носителях. Дальнейшее таможенное оформление товаров производится в общеустановленном порядке с использованием таможенной декларации и документов на бумажных носителях. Выполнение декларантом данного требования не должно приводить к нарушению им срока подачи таможенной декларации </w:t>
      </w:r>
      <w:r w:rsidRPr="00486C06">
        <w:rPr>
          <w:sz w:val="28"/>
          <w:szCs w:val="28"/>
        </w:rPr>
        <w:t>(статья 129 Кодекса),</w:t>
      </w:r>
      <w:r w:rsidRPr="00486C06">
        <w:rPr>
          <w:color w:val="000000"/>
          <w:sz w:val="28"/>
          <w:szCs w:val="28"/>
        </w:rPr>
        <w:t xml:space="preserve"> т.е. </w:t>
      </w:r>
      <w:r w:rsidRPr="00486C06">
        <w:rPr>
          <w:b/>
          <w:color w:val="000000"/>
          <w:sz w:val="28"/>
          <w:szCs w:val="28"/>
        </w:rPr>
        <w:t>15 дней</w:t>
      </w:r>
      <w:r w:rsidRPr="00486C06">
        <w:rPr>
          <w:color w:val="000000"/>
          <w:sz w:val="28"/>
          <w:szCs w:val="28"/>
        </w:rPr>
        <w:t xml:space="preserve"> со дня завершения внутреннего таможенного транзита.</w:t>
      </w:r>
    </w:p>
    <w:p w:rsidR="00486C06" w:rsidRPr="00486C06" w:rsidRDefault="00486C06" w:rsidP="00486C06">
      <w:pPr>
        <w:pStyle w:val="2"/>
        <w:spacing w:line="360" w:lineRule="auto"/>
        <w:jc w:val="both"/>
        <w:rPr>
          <w:sz w:val="28"/>
          <w:szCs w:val="28"/>
        </w:rPr>
      </w:pPr>
      <w:r w:rsidRPr="00486C06">
        <w:rPr>
          <w:sz w:val="28"/>
          <w:szCs w:val="28"/>
        </w:rPr>
        <w:t>В случае выявления признаков преступлений либо административных правонарушений таможенный орган принимает меры, предусмотренные законодательством Российской Федерации.</w:t>
      </w:r>
    </w:p>
    <w:p w:rsidR="00486C06" w:rsidRPr="00486C06" w:rsidRDefault="00486C06" w:rsidP="00CA246E">
      <w:pPr>
        <w:widowControl w:val="0"/>
        <w:autoSpaceDE w:val="0"/>
        <w:autoSpaceDN w:val="0"/>
        <w:adjustRightInd w:val="0"/>
        <w:spacing w:line="360" w:lineRule="auto"/>
        <w:jc w:val="both"/>
        <w:rPr>
          <w:sz w:val="28"/>
          <w:szCs w:val="28"/>
        </w:rPr>
      </w:pPr>
      <w:r w:rsidRPr="00486C06">
        <w:rPr>
          <w:color w:val="000000"/>
          <w:sz w:val="28"/>
          <w:szCs w:val="28"/>
        </w:rPr>
        <w:t xml:space="preserve">Таможенные органы могут </w:t>
      </w:r>
      <w:r w:rsidRPr="00BC7F9D">
        <w:rPr>
          <w:color w:val="000000"/>
          <w:sz w:val="28"/>
          <w:szCs w:val="28"/>
        </w:rPr>
        <w:t>распечатывать копии электронных деклараций на бумажном носителе</w:t>
      </w:r>
      <w:r w:rsidRPr="00486C06">
        <w:rPr>
          <w:color w:val="000000"/>
          <w:sz w:val="28"/>
          <w:szCs w:val="28"/>
        </w:rPr>
        <w:t xml:space="preserve"> (листы формата А4 по форме бланков "Грузовая таможенная декларация" </w:t>
      </w:r>
      <w:r w:rsidRPr="00486C06">
        <w:rPr>
          <w:sz w:val="28"/>
          <w:szCs w:val="28"/>
        </w:rPr>
        <w:t>(ТД1) и "Добавочный лист" (ТД2) после</w:t>
      </w:r>
      <w:r w:rsidRPr="00486C06">
        <w:rPr>
          <w:color w:val="000000"/>
          <w:sz w:val="28"/>
          <w:szCs w:val="28"/>
        </w:rPr>
        <w:t xml:space="preserve"> помещения товаров под определенный таможенный режим в следующих </w:t>
      </w:r>
      <w:r w:rsidRPr="00BC7F9D">
        <w:rPr>
          <w:color w:val="000000"/>
          <w:sz w:val="28"/>
          <w:szCs w:val="28"/>
        </w:rPr>
        <w:t>случаях</w:t>
      </w:r>
      <w:r w:rsidRPr="00486C06">
        <w:rPr>
          <w:color w:val="000000"/>
          <w:sz w:val="28"/>
          <w:szCs w:val="28"/>
        </w:rPr>
        <w:t>:</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а) по желанию декларанта;</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б) по требованию правоохранительных, а также судебных органов в случаях, предусмотренных законодательством Российской Федерации;</w:t>
      </w:r>
    </w:p>
    <w:p w:rsidR="00486C06" w:rsidRPr="00486C06" w:rsidRDefault="00486C06" w:rsidP="00486C06">
      <w:pPr>
        <w:pStyle w:val="a4"/>
        <w:spacing w:line="360" w:lineRule="auto"/>
        <w:jc w:val="both"/>
        <w:rPr>
          <w:sz w:val="28"/>
          <w:szCs w:val="28"/>
        </w:rPr>
      </w:pPr>
      <w:r w:rsidRPr="00486C06">
        <w:rPr>
          <w:sz w:val="28"/>
          <w:szCs w:val="28"/>
        </w:rPr>
        <w:t>в) в случаях применения электронной формы при декларировании товаров, помещаемых под таможенные режимы, предусматривающие вывоз товаров за пределы таможенной территории Российской Федерации;</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г) в иных случаях, установленных ГТК России.</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sz w:val="28"/>
          <w:szCs w:val="28"/>
        </w:rPr>
        <w:t>При этом уполномоченное должностное лицо таможенного органа в графе "Д" основного листа и графах "С" добавочных листов бумажной копии электронной декларации проставляет штамп "Выпуск разрешен", заверяет его</w:t>
      </w:r>
      <w:r w:rsidRPr="00486C06">
        <w:rPr>
          <w:color w:val="000000"/>
          <w:sz w:val="28"/>
          <w:szCs w:val="28"/>
        </w:rPr>
        <w:t xml:space="preserve"> подписью и личной номерной печатью, а в правом верхнем углу делает отметку "Копия".</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 xml:space="preserve">Если бумажная копия электронной декларации изготавливается по желанию декларанта или при декларировании товаров, помещаемых под таможенные режимы, предусматривающие вывоз товаров за пределы таможенной территории Российской Федерации, декларант после получения им бумажной копии электронной декларации с отметками таможенного органа проставляет на </w:t>
      </w:r>
      <w:r w:rsidRPr="00486C06">
        <w:rPr>
          <w:sz w:val="28"/>
          <w:szCs w:val="28"/>
        </w:rPr>
        <w:t xml:space="preserve">данной копии отметки в графе 54 основного листа в нижнем правом углу графы, расположенной над графой "С" добавочного листа, или на каждом листе списка </w:t>
      </w:r>
      <w:r w:rsidRPr="00486C06">
        <w:rPr>
          <w:color w:val="000000"/>
          <w:sz w:val="28"/>
          <w:szCs w:val="28"/>
        </w:rPr>
        <w:t>товаров.</w:t>
      </w:r>
    </w:p>
    <w:p w:rsidR="00486C06" w:rsidRPr="00486C06" w:rsidRDefault="00486C06" w:rsidP="00486C06">
      <w:pPr>
        <w:widowControl w:val="0"/>
        <w:autoSpaceDE w:val="0"/>
        <w:autoSpaceDN w:val="0"/>
        <w:adjustRightInd w:val="0"/>
        <w:spacing w:line="360" w:lineRule="auto"/>
        <w:ind w:firstLine="485"/>
        <w:jc w:val="both"/>
        <w:rPr>
          <w:sz w:val="28"/>
          <w:szCs w:val="28"/>
        </w:rPr>
      </w:pPr>
      <w:r w:rsidRPr="00486C06">
        <w:rPr>
          <w:color w:val="000000"/>
          <w:sz w:val="28"/>
          <w:szCs w:val="28"/>
        </w:rPr>
        <w:t xml:space="preserve">Если декларирование товаров с использованием </w:t>
      </w:r>
      <w:r w:rsidRPr="00486C06">
        <w:rPr>
          <w:color w:val="000000"/>
          <w:sz w:val="28"/>
          <w:szCs w:val="28"/>
          <w:u w:val="single"/>
        </w:rPr>
        <w:t>предварительной таможенной декларации</w:t>
      </w:r>
      <w:r w:rsidRPr="00486C06">
        <w:rPr>
          <w:color w:val="000000"/>
          <w:sz w:val="28"/>
          <w:szCs w:val="28"/>
        </w:rPr>
        <w:t xml:space="preserve"> осуществляется таможенным органам, в которых применяется электронная форма декларирования, после завершения проверки предварительной таможенной декларации и уплаты сумм таможенных пошлин, налогов до прибытия товаров на таможенную территорию Российской Федерации таможенный орган, принявший и проверивший данную электронную предварительную декларацию, направляет по электронной почте электронную декларацию с сопроводительным текстовым файлом, содержащим информацию о том, что данная декларация была подана в электронной форме, в пограничные таможенные органы, через которые будет осуществляться ввоз товаров.</w:t>
      </w:r>
    </w:p>
    <w:p w:rsidR="00486C06" w:rsidRPr="00486C06" w:rsidRDefault="00486C06" w:rsidP="00486C06">
      <w:pPr>
        <w:widowControl w:val="0"/>
        <w:autoSpaceDE w:val="0"/>
        <w:autoSpaceDN w:val="0"/>
        <w:adjustRightInd w:val="0"/>
        <w:spacing w:line="360" w:lineRule="auto"/>
        <w:jc w:val="both"/>
        <w:rPr>
          <w:sz w:val="28"/>
          <w:szCs w:val="28"/>
        </w:rPr>
      </w:pPr>
      <w:r w:rsidRPr="00CA246E">
        <w:rPr>
          <w:b/>
          <w:sz w:val="28"/>
          <w:szCs w:val="28"/>
        </w:rPr>
        <w:t>Внимание:</w:t>
      </w:r>
      <w:r w:rsidRPr="00486C06">
        <w:rPr>
          <w:color w:val="000000"/>
          <w:sz w:val="28"/>
          <w:szCs w:val="28"/>
        </w:rPr>
        <w:t xml:space="preserve"> Предварительная таможенная декларация в электронной форме (без представления ее копии на бумажном носителе перевозчиком либо лицом, им уполномоченным) направленная таможенным органом назначения, используется пограничными таможенными органами отправления при оформлении </w:t>
      </w:r>
      <w:r w:rsidRPr="00BC7F9D">
        <w:rPr>
          <w:color w:val="000000"/>
          <w:sz w:val="28"/>
          <w:szCs w:val="28"/>
        </w:rPr>
        <w:t>в приоритетном порядке</w:t>
      </w:r>
      <w:r w:rsidRPr="00486C06">
        <w:rPr>
          <w:color w:val="000000"/>
          <w:sz w:val="28"/>
          <w:szCs w:val="28"/>
        </w:rPr>
        <w:t xml:space="preserve"> процедуры внутреннего таможенного транзита для формирования электронного уведомления о направлении товаров. </w:t>
      </w:r>
    </w:p>
    <w:p w:rsidR="00486C06" w:rsidRDefault="00486C06"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Default="00CA246E" w:rsidP="00C8009F">
      <w:pPr>
        <w:spacing w:line="360" w:lineRule="auto"/>
        <w:jc w:val="both"/>
        <w:rPr>
          <w:sz w:val="28"/>
          <w:szCs w:val="28"/>
        </w:rPr>
      </w:pPr>
    </w:p>
    <w:p w:rsidR="00CA246E" w:rsidRPr="00BC7F9D" w:rsidRDefault="00CA246E" w:rsidP="00BC7F9D">
      <w:pPr>
        <w:spacing w:line="360" w:lineRule="auto"/>
        <w:jc w:val="center"/>
        <w:rPr>
          <w:b/>
          <w:sz w:val="32"/>
          <w:szCs w:val="32"/>
        </w:rPr>
      </w:pPr>
      <w:r w:rsidRPr="00BC7F9D">
        <w:rPr>
          <w:b/>
          <w:sz w:val="32"/>
          <w:szCs w:val="32"/>
        </w:rPr>
        <w:t>ЗАКЛЮЧЕНИЕ</w:t>
      </w:r>
    </w:p>
    <w:p w:rsidR="00CA246E" w:rsidRPr="00BC7F9D" w:rsidRDefault="00CA246E" w:rsidP="00BC7F9D">
      <w:pPr>
        <w:spacing w:line="360" w:lineRule="auto"/>
        <w:jc w:val="center"/>
        <w:rPr>
          <w:b/>
          <w:sz w:val="32"/>
          <w:szCs w:val="32"/>
        </w:rPr>
      </w:pPr>
    </w:p>
    <w:p w:rsidR="005D5605" w:rsidRPr="00B12AFD" w:rsidRDefault="00BC7F9D" w:rsidP="005D5605">
      <w:pPr>
        <w:spacing w:line="360" w:lineRule="auto"/>
        <w:jc w:val="both"/>
        <w:rPr>
          <w:color w:val="000000"/>
          <w:sz w:val="28"/>
          <w:szCs w:val="28"/>
        </w:rPr>
      </w:pPr>
      <w:r>
        <w:rPr>
          <w:color w:val="000000"/>
          <w:sz w:val="28"/>
          <w:szCs w:val="28"/>
        </w:rPr>
        <w:t xml:space="preserve">     </w:t>
      </w:r>
      <w:r w:rsidR="005D5605" w:rsidRPr="00B12AFD">
        <w:rPr>
          <w:color w:val="000000"/>
          <w:sz w:val="28"/>
          <w:szCs w:val="28"/>
        </w:rPr>
        <w:t xml:space="preserve">ФТС России в настоящее время в рамках федеральной целевой программы (ФЦП) Электронная Россия реализует несколько проектов, направленных на содействие торговле при одновременном повышении эффективности таможенного контроля. Российская таможня после </w:t>
      </w:r>
      <w:smartTag w:uri="urn:schemas-microsoft-com:office:smarttags" w:element="metricconverter">
        <w:smartTagPr>
          <w:attr w:name="ProductID" w:val="2008 г"/>
        </w:smartTagPr>
        <w:r w:rsidR="005D5605" w:rsidRPr="00B12AFD">
          <w:rPr>
            <w:color w:val="000000"/>
            <w:sz w:val="28"/>
            <w:szCs w:val="28"/>
          </w:rPr>
          <w:t>2008 г</w:t>
        </w:r>
      </w:smartTag>
      <w:r w:rsidR="005D5605" w:rsidRPr="00B12AFD">
        <w:rPr>
          <w:color w:val="000000"/>
          <w:sz w:val="28"/>
          <w:szCs w:val="28"/>
        </w:rPr>
        <w:t>. до</w:t>
      </w:r>
      <w:r>
        <w:rPr>
          <w:color w:val="000000"/>
          <w:sz w:val="28"/>
          <w:szCs w:val="28"/>
        </w:rPr>
        <w:t>лжна стать электронной таможней</w:t>
      </w:r>
      <w:r w:rsidR="005D5605" w:rsidRPr="00B12AFD">
        <w:rPr>
          <w:color w:val="000000"/>
          <w:sz w:val="28"/>
          <w:szCs w:val="28"/>
        </w:rPr>
        <w:t>, то есть широко использовать электронные документы при таможенном оформлении</w:t>
      </w:r>
    </w:p>
    <w:p w:rsidR="005D5605" w:rsidRPr="00B12AFD" w:rsidRDefault="00BC7F9D" w:rsidP="005D5605">
      <w:pPr>
        <w:spacing w:line="360" w:lineRule="auto"/>
        <w:jc w:val="both"/>
        <w:rPr>
          <w:color w:val="000000"/>
          <w:sz w:val="28"/>
          <w:szCs w:val="28"/>
        </w:rPr>
      </w:pPr>
      <w:r>
        <w:rPr>
          <w:color w:val="000000"/>
          <w:sz w:val="28"/>
          <w:szCs w:val="28"/>
        </w:rPr>
        <w:t xml:space="preserve">     </w:t>
      </w:r>
      <w:r w:rsidR="005D5605" w:rsidRPr="00B12AFD">
        <w:rPr>
          <w:color w:val="000000"/>
          <w:sz w:val="28"/>
          <w:szCs w:val="28"/>
        </w:rPr>
        <w:t>На первом этапе действия новой программы предполагается подкрепление электронной декларации бумажным носителем, однако в дальнейшем бумажный носитель будет находиться у таможенного брокера и может быть затребован лишь в исключительных случаях (сомнение в подлинности документов). Также предполагается создание электронного архива, где будут храниться все когда-либо поданные декларации.</w:t>
      </w:r>
    </w:p>
    <w:p w:rsidR="005D5605" w:rsidRDefault="00BC7F9D" w:rsidP="005D5605">
      <w:pPr>
        <w:spacing w:line="360" w:lineRule="auto"/>
        <w:jc w:val="both"/>
        <w:rPr>
          <w:sz w:val="28"/>
          <w:szCs w:val="28"/>
        </w:rPr>
      </w:pPr>
      <w:r>
        <w:rPr>
          <w:color w:val="000000"/>
          <w:sz w:val="28"/>
          <w:szCs w:val="28"/>
        </w:rPr>
        <w:t xml:space="preserve">     </w:t>
      </w:r>
      <w:r w:rsidR="005D5605" w:rsidRPr="00B12AFD">
        <w:rPr>
          <w:color w:val="000000"/>
          <w:sz w:val="28"/>
          <w:szCs w:val="28"/>
        </w:rPr>
        <w:t>На первоначальном этапе таможенники не ставят своей целью добиться массовости. Перейти на электронное декларирование сможет лишь добросовестный участник ВЭД, положительно зарекомендовавший себя в таможенных органах. И, кроме того, нужно время, чтобы бизнесмены смогли оценить преимущества данной формы работы. Нововведение требует первоначального вложения капитала на техническое оснащение и приобретение программных продуктов</w:t>
      </w:r>
      <w:r>
        <w:rPr>
          <w:color w:val="000000"/>
          <w:sz w:val="28"/>
          <w:szCs w:val="28"/>
        </w:rPr>
        <w:t xml:space="preserve">. </w:t>
      </w:r>
      <w:r w:rsidR="005D5605" w:rsidRPr="00B12AFD">
        <w:rPr>
          <w:sz w:val="28"/>
          <w:szCs w:val="28"/>
        </w:rPr>
        <w:t>"Установка соответствующего программного обеспечения и оборудования обходится каждому участнику ВЭД в сумму около десяти тысяч долларов.</w:t>
      </w:r>
    </w:p>
    <w:p w:rsidR="005D5605" w:rsidRPr="00AE1A12" w:rsidRDefault="00BC7F9D" w:rsidP="00BC7F9D">
      <w:pPr>
        <w:pStyle w:val="a3"/>
        <w:spacing w:line="360" w:lineRule="auto"/>
        <w:jc w:val="both"/>
        <w:rPr>
          <w:sz w:val="28"/>
          <w:szCs w:val="28"/>
        </w:rPr>
      </w:pPr>
      <w:r>
        <w:rPr>
          <w:sz w:val="28"/>
          <w:szCs w:val="28"/>
        </w:rPr>
        <w:t xml:space="preserve">     </w:t>
      </w:r>
      <w:r w:rsidR="005D5605" w:rsidRPr="00AE1A12">
        <w:rPr>
          <w:sz w:val="28"/>
          <w:szCs w:val="28"/>
        </w:rPr>
        <w:t>Главное отличие электронной декларации от обычной , бумажной, в том, что ее, во-первых, проще и быстрее сделать, во-вторых, не надо приносить в таможенный орган, а можно просто отправить по электронной почте. Точность сведений при этом удостоверяется электронной цифровой подписью, которая позволяет таможенникам идентифицировать отправителя, а также исключает возможность внесения изменений в текст посторонними лицами.</w:t>
      </w:r>
    </w:p>
    <w:p w:rsidR="005D5605" w:rsidRPr="00AE1A12" w:rsidRDefault="00BC7F9D" w:rsidP="005D5605">
      <w:pPr>
        <w:pStyle w:val="a3"/>
        <w:spacing w:line="360" w:lineRule="auto"/>
        <w:rPr>
          <w:sz w:val="28"/>
          <w:szCs w:val="28"/>
        </w:rPr>
      </w:pPr>
      <w:r>
        <w:rPr>
          <w:sz w:val="28"/>
          <w:szCs w:val="28"/>
        </w:rPr>
        <w:t xml:space="preserve">    </w:t>
      </w:r>
      <w:r w:rsidR="005D5605" w:rsidRPr="00AE1A12">
        <w:rPr>
          <w:sz w:val="28"/>
          <w:szCs w:val="28"/>
        </w:rPr>
        <w:t>Электронное декларирование выгодно для крупных и постоянных участников внешнеэкономической деятельности, которые оформляют через таможню, практически одно и то же наименование товара.</w:t>
      </w:r>
    </w:p>
    <w:p w:rsidR="005D5605" w:rsidRPr="00146DF3" w:rsidRDefault="00BC7F9D" w:rsidP="005D5605">
      <w:pPr>
        <w:spacing w:before="100" w:beforeAutospacing="1" w:after="240" w:line="360" w:lineRule="auto"/>
        <w:rPr>
          <w:color w:val="000000"/>
          <w:sz w:val="28"/>
          <w:szCs w:val="28"/>
        </w:rPr>
      </w:pPr>
      <w:r>
        <w:rPr>
          <w:color w:val="000000"/>
          <w:sz w:val="28"/>
          <w:szCs w:val="28"/>
        </w:rPr>
        <w:t xml:space="preserve">     </w:t>
      </w:r>
      <w:r w:rsidR="005D5605" w:rsidRPr="00146DF3">
        <w:rPr>
          <w:color w:val="000000"/>
          <w:sz w:val="28"/>
          <w:szCs w:val="28"/>
        </w:rPr>
        <w:t>Учитывая опыт эксплуатации системы электронного декларирования и возникающие проблемные вопросы, связанные с ее применением, в настоящее время таможенные специалисты проводят доработку и универсализацию Комплекса программных средств ЭДТиТС ( Электронное декларирование товаров и транспортных средств ), что позволит в будущем оптимизировать и повысить качественный уровень декларирования товаров в электронной форме.</w:t>
      </w:r>
    </w:p>
    <w:p w:rsidR="005D5605" w:rsidRDefault="00BC7F9D" w:rsidP="005D5605">
      <w:pPr>
        <w:spacing w:line="360" w:lineRule="auto"/>
        <w:rPr>
          <w:sz w:val="28"/>
          <w:szCs w:val="28"/>
        </w:rPr>
      </w:pPr>
      <w:r>
        <w:rPr>
          <w:color w:val="000000"/>
          <w:sz w:val="28"/>
          <w:szCs w:val="28"/>
        </w:rPr>
        <w:t xml:space="preserve">     </w:t>
      </w:r>
      <w:r w:rsidR="005D5605" w:rsidRPr="00146DF3">
        <w:rPr>
          <w:color w:val="000000"/>
          <w:sz w:val="28"/>
          <w:szCs w:val="28"/>
        </w:rPr>
        <w:t>На сегодняшний день уровень оснащения таможен СТУ средствами вычислительной техники, периферийным оборудованием и программным обеспечением сос</w:t>
      </w:r>
      <w:r w:rsidR="005D5605">
        <w:rPr>
          <w:color w:val="000000"/>
          <w:sz w:val="28"/>
          <w:szCs w:val="28"/>
        </w:rPr>
        <w:t>тавляет около 80 %</w:t>
      </w:r>
      <w:r w:rsidR="005D5605" w:rsidRPr="00146DF3">
        <w:rPr>
          <w:color w:val="000000"/>
          <w:sz w:val="28"/>
          <w:szCs w:val="28"/>
        </w:rPr>
        <w:t xml:space="preserve"> от необходимого.</w:t>
      </w:r>
      <w:r w:rsidR="005D5605" w:rsidRPr="00146DF3">
        <w:rPr>
          <w:sz w:val="28"/>
          <w:szCs w:val="28"/>
        </w:rPr>
        <w:t xml:space="preserve"> «Более широкому внедрению СЭДТ мешает то, что пока еще не каждый товар может декларироваться в электронном виде.</w:t>
      </w:r>
    </w:p>
    <w:p w:rsidR="005D5605" w:rsidRPr="00B12AFD" w:rsidRDefault="005D5605" w:rsidP="005D5605">
      <w:pPr>
        <w:spacing w:line="360" w:lineRule="auto"/>
        <w:rPr>
          <w:sz w:val="28"/>
          <w:szCs w:val="28"/>
        </w:rPr>
      </w:pPr>
      <w:r>
        <w:rPr>
          <w:sz w:val="28"/>
          <w:szCs w:val="28"/>
        </w:rPr>
        <w:t xml:space="preserve">     </w:t>
      </w:r>
      <w:r>
        <w:rPr>
          <w:rFonts w:ascii="Verdana" w:hAnsi="Verdana"/>
          <w:color w:val="666666"/>
          <w:sz w:val="17"/>
          <w:szCs w:val="17"/>
        </w:rPr>
        <w:t xml:space="preserve"> </w:t>
      </w:r>
      <w:r>
        <w:rPr>
          <w:bCs/>
          <w:iCs/>
          <w:color w:val="000000"/>
          <w:sz w:val="28"/>
          <w:szCs w:val="28"/>
        </w:rPr>
        <w:t>К</w:t>
      </w:r>
      <w:r w:rsidRPr="00B12AFD">
        <w:rPr>
          <w:bCs/>
          <w:iCs/>
          <w:color w:val="000000"/>
          <w:sz w:val="28"/>
          <w:szCs w:val="28"/>
        </w:rPr>
        <w:t xml:space="preserve"> 2010 году вообще будут забыты бумажные носители и таможня полностью перейдет на электронное декларирование.</w:t>
      </w:r>
    </w:p>
    <w:p w:rsidR="00CA246E" w:rsidRDefault="00CA246E"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Default="005D5605" w:rsidP="00C8009F">
      <w:pPr>
        <w:spacing w:line="360" w:lineRule="auto"/>
        <w:jc w:val="both"/>
        <w:rPr>
          <w:sz w:val="28"/>
          <w:szCs w:val="28"/>
        </w:rPr>
      </w:pPr>
    </w:p>
    <w:p w:rsidR="005D5605" w:rsidRPr="00F64E79" w:rsidRDefault="005D5605" w:rsidP="00F64E79">
      <w:pPr>
        <w:spacing w:line="360" w:lineRule="auto"/>
        <w:jc w:val="center"/>
        <w:rPr>
          <w:b/>
          <w:sz w:val="28"/>
          <w:szCs w:val="28"/>
        </w:rPr>
      </w:pPr>
      <w:r w:rsidRPr="00F64E79">
        <w:rPr>
          <w:b/>
          <w:sz w:val="28"/>
          <w:szCs w:val="28"/>
        </w:rPr>
        <w:t>СПИСОК ИСПОЛЬЗУЕМОЙ ЛИТЕРАТУРЫ</w:t>
      </w:r>
    </w:p>
    <w:p w:rsidR="005D5605" w:rsidRDefault="005D5605" w:rsidP="00C8009F">
      <w:pPr>
        <w:spacing w:line="360" w:lineRule="auto"/>
        <w:jc w:val="both"/>
        <w:rPr>
          <w:sz w:val="28"/>
          <w:szCs w:val="28"/>
        </w:rPr>
      </w:pPr>
    </w:p>
    <w:p w:rsidR="005D5605" w:rsidRPr="00F64E79" w:rsidRDefault="005D5605" w:rsidP="00F64E79">
      <w:pPr>
        <w:numPr>
          <w:ilvl w:val="0"/>
          <w:numId w:val="15"/>
        </w:numPr>
        <w:spacing w:line="360" w:lineRule="auto"/>
        <w:jc w:val="both"/>
        <w:rPr>
          <w:sz w:val="28"/>
          <w:szCs w:val="28"/>
        </w:rPr>
      </w:pPr>
      <w:r w:rsidRPr="00F64E79">
        <w:rPr>
          <w:sz w:val="28"/>
          <w:szCs w:val="28"/>
        </w:rPr>
        <w:t>Приказ от 29 июля</w:t>
      </w:r>
      <w:r w:rsidR="006B5081" w:rsidRPr="00F64E79">
        <w:rPr>
          <w:sz w:val="28"/>
          <w:szCs w:val="28"/>
        </w:rPr>
        <w:t xml:space="preserve"> 2005 года № 801</w:t>
      </w:r>
      <w:r w:rsidR="006F3AA8" w:rsidRPr="00F64E79">
        <w:rPr>
          <w:b/>
          <w:sz w:val="28"/>
          <w:szCs w:val="28"/>
        </w:rPr>
        <w:t xml:space="preserve"> </w:t>
      </w:r>
      <w:r w:rsidR="00F64E79">
        <w:rPr>
          <w:b/>
          <w:sz w:val="28"/>
          <w:szCs w:val="28"/>
        </w:rPr>
        <w:t>«</w:t>
      </w:r>
      <w:r w:rsidR="00F64E79">
        <w:rPr>
          <w:sz w:val="28"/>
          <w:szCs w:val="28"/>
        </w:rPr>
        <w:t>Об организации эксперимента по декларированию в электронной форме</w:t>
      </w:r>
      <w:r w:rsidR="00F64E79" w:rsidRPr="00F64E79">
        <w:rPr>
          <w:sz w:val="28"/>
          <w:szCs w:val="28"/>
        </w:rPr>
        <w:t>».</w:t>
      </w:r>
    </w:p>
    <w:p w:rsidR="006B5081" w:rsidRPr="00F64E79" w:rsidRDefault="006B5081" w:rsidP="00F64E79">
      <w:pPr>
        <w:numPr>
          <w:ilvl w:val="0"/>
          <w:numId w:val="15"/>
        </w:numPr>
        <w:spacing w:line="360" w:lineRule="auto"/>
        <w:jc w:val="both"/>
        <w:rPr>
          <w:sz w:val="28"/>
          <w:szCs w:val="28"/>
        </w:rPr>
      </w:pPr>
      <w:r w:rsidRPr="00F64E79">
        <w:rPr>
          <w:sz w:val="28"/>
          <w:szCs w:val="28"/>
        </w:rPr>
        <w:t xml:space="preserve">Приказ ГТК России от 30 марта </w:t>
      </w:r>
      <w:smartTag w:uri="urn:schemas-microsoft-com:office:smarttags" w:element="metricconverter">
        <w:smartTagPr>
          <w:attr w:name="ProductID" w:val="2004 г"/>
        </w:smartTagPr>
        <w:r w:rsidRPr="00F64E79">
          <w:rPr>
            <w:sz w:val="28"/>
            <w:szCs w:val="28"/>
          </w:rPr>
          <w:t>2004 г</w:t>
        </w:r>
      </w:smartTag>
      <w:r w:rsidRPr="00F64E79">
        <w:rPr>
          <w:sz w:val="28"/>
          <w:szCs w:val="28"/>
        </w:rPr>
        <w:t>. № 395  "Об утверждении Инструкции о совершении таможенных операций</w:t>
      </w:r>
    </w:p>
    <w:p w:rsidR="006E7F26" w:rsidRPr="00F64E79" w:rsidRDefault="00F64E79" w:rsidP="00F64E79">
      <w:pPr>
        <w:pStyle w:val="HTML"/>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6B5081" w:rsidRPr="00F64E79">
        <w:rPr>
          <w:rFonts w:ascii="Times New Roman" w:hAnsi="Times New Roman" w:cs="Times New Roman"/>
          <w:sz w:val="28"/>
          <w:szCs w:val="28"/>
        </w:rPr>
        <w:t>при декларировании товаров в электронной форме"</w:t>
      </w:r>
    </w:p>
    <w:p w:rsidR="006B5081" w:rsidRPr="00F64E79" w:rsidRDefault="006B5081" w:rsidP="00F64E79">
      <w:pPr>
        <w:numPr>
          <w:ilvl w:val="0"/>
          <w:numId w:val="15"/>
        </w:numPr>
        <w:spacing w:line="360" w:lineRule="auto"/>
        <w:jc w:val="both"/>
        <w:rPr>
          <w:sz w:val="28"/>
          <w:szCs w:val="28"/>
        </w:rPr>
      </w:pPr>
      <w:r w:rsidRPr="00F64E79">
        <w:rPr>
          <w:color w:val="000000"/>
          <w:sz w:val="28"/>
          <w:szCs w:val="28"/>
        </w:rPr>
        <w:t>Журнал Таможня апрель 2006г.</w:t>
      </w:r>
    </w:p>
    <w:p w:rsidR="006B5081" w:rsidRPr="00F64E79" w:rsidRDefault="006B5081" w:rsidP="00F64E79">
      <w:pPr>
        <w:numPr>
          <w:ilvl w:val="0"/>
          <w:numId w:val="15"/>
        </w:numPr>
        <w:spacing w:line="360" w:lineRule="auto"/>
        <w:jc w:val="both"/>
        <w:rPr>
          <w:sz w:val="28"/>
          <w:szCs w:val="28"/>
        </w:rPr>
      </w:pPr>
      <w:r w:rsidRPr="00F64E79">
        <w:rPr>
          <w:color w:val="000000"/>
          <w:sz w:val="28"/>
          <w:szCs w:val="28"/>
        </w:rPr>
        <w:t xml:space="preserve">Журнал "Таможня" 09.11.07 </w:t>
      </w:r>
    </w:p>
    <w:p w:rsidR="006B5081" w:rsidRPr="00F64E79" w:rsidRDefault="006B5081" w:rsidP="00F64E79">
      <w:pPr>
        <w:numPr>
          <w:ilvl w:val="0"/>
          <w:numId w:val="15"/>
        </w:numPr>
        <w:spacing w:line="360" w:lineRule="auto"/>
        <w:jc w:val="both"/>
        <w:rPr>
          <w:sz w:val="28"/>
          <w:szCs w:val="28"/>
        </w:rPr>
      </w:pPr>
      <w:r w:rsidRPr="00F64E79">
        <w:rPr>
          <w:color w:val="000000"/>
          <w:sz w:val="28"/>
          <w:szCs w:val="28"/>
        </w:rPr>
        <w:t>Журнал Таможня 12 от 28.06.05   «Электронное декларирование: возможности и проблемы»</w:t>
      </w:r>
    </w:p>
    <w:p w:rsidR="006F3AA8" w:rsidRPr="006476D1" w:rsidRDefault="006F3AA8" w:rsidP="00F64E79">
      <w:pPr>
        <w:numPr>
          <w:ilvl w:val="0"/>
          <w:numId w:val="15"/>
        </w:numPr>
        <w:spacing w:line="360" w:lineRule="auto"/>
        <w:jc w:val="both"/>
        <w:rPr>
          <w:sz w:val="28"/>
          <w:szCs w:val="28"/>
        </w:rPr>
      </w:pPr>
      <w:r w:rsidRPr="00AB7F66">
        <w:rPr>
          <w:sz w:val="28"/>
          <w:szCs w:val="28"/>
          <w:lang w:val="en-US"/>
        </w:rPr>
        <w:t>www.custms.ru</w:t>
      </w:r>
    </w:p>
    <w:p w:rsidR="006F3AA8" w:rsidRPr="00F64E79" w:rsidRDefault="006E7F26" w:rsidP="00F64E79">
      <w:pPr>
        <w:numPr>
          <w:ilvl w:val="0"/>
          <w:numId w:val="15"/>
        </w:numPr>
        <w:spacing w:line="360" w:lineRule="auto"/>
        <w:jc w:val="both"/>
        <w:rPr>
          <w:sz w:val="28"/>
          <w:szCs w:val="28"/>
        </w:rPr>
      </w:pPr>
      <w:r w:rsidRPr="00AB7F66">
        <w:rPr>
          <w:sz w:val="28"/>
          <w:szCs w:val="28"/>
          <w:lang w:val="en-US"/>
        </w:rPr>
        <w:t>www.vch.ru</w:t>
      </w:r>
      <w:r w:rsidR="00F64E79" w:rsidRPr="006476D1">
        <w:rPr>
          <w:sz w:val="28"/>
          <w:szCs w:val="28"/>
          <w:lang w:val="en-US"/>
        </w:rPr>
        <w:t xml:space="preserve"> </w:t>
      </w:r>
      <w:r w:rsidR="00F64E79" w:rsidRPr="00F64E79">
        <w:rPr>
          <w:sz w:val="28"/>
          <w:szCs w:val="28"/>
        </w:rPr>
        <w:t>Виртуальная таможня</w:t>
      </w:r>
    </w:p>
    <w:p w:rsidR="00F64E79" w:rsidRPr="00F64E79" w:rsidRDefault="00F64E79" w:rsidP="00F64E79">
      <w:pPr>
        <w:widowControl w:val="0"/>
        <w:numPr>
          <w:ilvl w:val="0"/>
          <w:numId w:val="15"/>
        </w:numPr>
        <w:tabs>
          <w:tab w:val="left" w:pos="851"/>
        </w:tabs>
        <w:spacing w:line="360" w:lineRule="auto"/>
        <w:jc w:val="both"/>
        <w:rPr>
          <w:sz w:val="28"/>
          <w:szCs w:val="28"/>
        </w:rPr>
      </w:pPr>
      <w:r w:rsidRPr="00F64E79">
        <w:rPr>
          <w:sz w:val="28"/>
          <w:szCs w:val="28"/>
        </w:rPr>
        <w:t xml:space="preserve">Таможенный вестник, издание ГТК России, - М. </w:t>
      </w:r>
    </w:p>
    <w:p w:rsidR="00F64E79" w:rsidRPr="00F64E79" w:rsidRDefault="00F64E79" w:rsidP="00F64E79">
      <w:pPr>
        <w:numPr>
          <w:ilvl w:val="0"/>
          <w:numId w:val="15"/>
        </w:numPr>
        <w:spacing w:line="360" w:lineRule="auto"/>
        <w:jc w:val="both"/>
        <w:rPr>
          <w:sz w:val="28"/>
          <w:szCs w:val="28"/>
        </w:rPr>
      </w:pPr>
      <w:r w:rsidRPr="00F64E79">
        <w:rPr>
          <w:sz w:val="28"/>
          <w:szCs w:val="28"/>
        </w:rPr>
        <w:t>«Основы таможенного дела» Ю.Ф. Азаров</w:t>
      </w:r>
    </w:p>
    <w:p w:rsidR="006E7F26" w:rsidRPr="006476D1" w:rsidRDefault="00F64E79" w:rsidP="00F64E79">
      <w:pPr>
        <w:numPr>
          <w:ilvl w:val="0"/>
          <w:numId w:val="15"/>
        </w:numPr>
        <w:spacing w:line="360" w:lineRule="auto"/>
        <w:jc w:val="both"/>
        <w:rPr>
          <w:sz w:val="28"/>
          <w:szCs w:val="28"/>
        </w:rPr>
      </w:pPr>
      <w:r w:rsidRPr="006476D1">
        <w:rPr>
          <w:sz w:val="28"/>
          <w:szCs w:val="28"/>
        </w:rPr>
        <w:t xml:space="preserve"> </w:t>
      </w:r>
      <w:r w:rsidRPr="00AB7F66">
        <w:rPr>
          <w:sz w:val="28"/>
          <w:szCs w:val="28"/>
          <w:lang w:val="en-US"/>
        </w:rPr>
        <w:t>www.spbrca.ru</w:t>
      </w:r>
    </w:p>
    <w:p w:rsidR="006476D1" w:rsidRDefault="006476D1" w:rsidP="006476D1">
      <w:pPr>
        <w:numPr>
          <w:ilvl w:val="0"/>
          <w:numId w:val="15"/>
        </w:numPr>
        <w:spacing w:line="360" w:lineRule="auto"/>
        <w:jc w:val="both"/>
        <w:rPr>
          <w:sz w:val="28"/>
          <w:szCs w:val="28"/>
        </w:rPr>
      </w:pPr>
      <w:r>
        <w:rPr>
          <w:sz w:val="28"/>
          <w:szCs w:val="28"/>
        </w:rPr>
        <w:t xml:space="preserve"> Приказом ГТК России от 03.03.2003 № 203</w:t>
      </w:r>
      <w:r>
        <w:rPr>
          <w:color w:val="000000"/>
          <w:sz w:val="28"/>
          <w:szCs w:val="28"/>
        </w:rPr>
        <w:t xml:space="preserve"> "О декларировании товаров";</w:t>
      </w:r>
    </w:p>
    <w:p w:rsidR="006476D1" w:rsidRPr="00F64E79" w:rsidRDefault="006476D1" w:rsidP="00F64E79">
      <w:pPr>
        <w:numPr>
          <w:ilvl w:val="0"/>
          <w:numId w:val="15"/>
        </w:numPr>
        <w:spacing w:line="360" w:lineRule="auto"/>
        <w:jc w:val="both"/>
        <w:rPr>
          <w:sz w:val="28"/>
          <w:szCs w:val="28"/>
        </w:rPr>
      </w:pPr>
      <w:r>
        <w:rPr>
          <w:sz w:val="28"/>
          <w:szCs w:val="28"/>
        </w:rPr>
        <w:t xml:space="preserve"> Таможенный Кодекс</w:t>
      </w:r>
    </w:p>
    <w:p w:rsidR="00F64E79" w:rsidRPr="006B5081" w:rsidRDefault="00F64E79" w:rsidP="00F64E79">
      <w:pPr>
        <w:spacing w:line="360" w:lineRule="auto"/>
        <w:ind w:left="456"/>
        <w:jc w:val="both"/>
        <w:rPr>
          <w:sz w:val="28"/>
          <w:szCs w:val="28"/>
        </w:rPr>
      </w:pPr>
    </w:p>
    <w:p w:rsidR="006B5081" w:rsidRPr="006B5081" w:rsidRDefault="006B5081" w:rsidP="006F3AA8">
      <w:pPr>
        <w:spacing w:line="360" w:lineRule="auto"/>
        <w:ind w:left="360"/>
        <w:jc w:val="both"/>
        <w:rPr>
          <w:sz w:val="28"/>
          <w:szCs w:val="28"/>
        </w:rPr>
      </w:pPr>
    </w:p>
    <w:p w:rsidR="006B5081" w:rsidRPr="00C75E59" w:rsidRDefault="006B5081" w:rsidP="006B5081">
      <w:pPr>
        <w:spacing w:line="360" w:lineRule="auto"/>
        <w:ind w:left="360"/>
        <w:jc w:val="both"/>
        <w:rPr>
          <w:sz w:val="28"/>
          <w:szCs w:val="28"/>
        </w:rPr>
      </w:pPr>
      <w:bookmarkStart w:id="0" w:name="_GoBack"/>
      <w:bookmarkEnd w:id="0"/>
    </w:p>
    <w:sectPr w:rsidR="006B5081" w:rsidRPr="00C75E59" w:rsidSect="00270858">
      <w:headerReference w:type="even" r:id="rId7"/>
      <w:headerReference w:type="default" r:id="rId8"/>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B25" w:rsidRDefault="00EE7B25">
      <w:r>
        <w:separator/>
      </w:r>
    </w:p>
  </w:endnote>
  <w:endnote w:type="continuationSeparator" w:id="0">
    <w:p w:rsidR="00EE7B25" w:rsidRDefault="00EE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B25" w:rsidRDefault="00EE7B25">
      <w:r>
        <w:separator/>
      </w:r>
    </w:p>
  </w:footnote>
  <w:footnote w:type="continuationSeparator" w:id="0">
    <w:p w:rsidR="00EE7B25" w:rsidRDefault="00EE7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57" w:rsidRDefault="002D4257" w:rsidP="00EE7B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D4257" w:rsidRDefault="002D42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57" w:rsidRDefault="002D4257" w:rsidP="00EE7B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2276A">
      <w:rPr>
        <w:rStyle w:val="a7"/>
        <w:noProof/>
      </w:rPr>
      <w:t>1</w:t>
    </w:r>
    <w:r>
      <w:rPr>
        <w:rStyle w:val="a7"/>
      </w:rPr>
      <w:fldChar w:fldCharType="end"/>
    </w:r>
  </w:p>
  <w:p w:rsidR="002D4257" w:rsidRDefault="002D42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881"/>
    <w:multiLevelType w:val="hybridMultilevel"/>
    <w:tmpl w:val="8236D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8F7183"/>
    <w:multiLevelType w:val="multilevel"/>
    <w:tmpl w:val="AAC24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35146A"/>
    <w:multiLevelType w:val="multilevel"/>
    <w:tmpl w:val="813EA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9E8152F"/>
    <w:multiLevelType w:val="hybridMultilevel"/>
    <w:tmpl w:val="50D08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D84576"/>
    <w:multiLevelType w:val="hybridMultilevel"/>
    <w:tmpl w:val="BDB68C1E"/>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5">
    <w:nsid w:val="1EC77D72"/>
    <w:multiLevelType w:val="multilevel"/>
    <w:tmpl w:val="813EA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2E2918"/>
    <w:multiLevelType w:val="multilevel"/>
    <w:tmpl w:val="1FE623DC"/>
    <w:lvl w:ilvl="0">
      <w:start w:val="1"/>
      <w:numFmt w:val="bullet"/>
      <w:lvlText w:val=""/>
      <w:lvlJc w:val="left"/>
      <w:pPr>
        <w:tabs>
          <w:tab w:val="num" w:pos="1860"/>
        </w:tabs>
        <w:ind w:left="1860" w:hanging="360"/>
      </w:pPr>
      <w:rPr>
        <w:rFonts w:ascii="Wingdings" w:hAnsi="Wingdings" w:hint="default"/>
      </w:rPr>
    </w:lvl>
    <w:lvl w:ilvl="1">
      <w:start w:val="1"/>
      <w:numFmt w:val="bullet"/>
      <w:lvlText w:val="o"/>
      <w:lvlJc w:val="left"/>
      <w:pPr>
        <w:tabs>
          <w:tab w:val="num" w:pos="2580"/>
        </w:tabs>
        <w:ind w:left="2580" w:hanging="360"/>
      </w:pPr>
      <w:rPr>
        <w:rFonts w:ascii="Courier New" w:hAnsi="Courier New" w:cs="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cs="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cs="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7">
    <w:nsid w:val="31CC1632"/>
    <w:multiLevelType w:val="hybridMultilevel"/>
    <w:tmpl w:val="1FE623DC"/>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8">
    <w:nsid w:val="332A01DD"/>
    <w:multiLevelType w:val="multilevel"/>
    <w:tmpl w:val="7F626D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A806F5"/>
    <w:multiLevelType w:val="hybridMultilevel"/>
    <w:tmpl w:val="CDD29F34"/>
    <w:lvl w:ilvl="0" w:tplc="0419000F">
      <w:start w:val="1"/>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3040DC"/>
    <w:multiLevelType w:val="hybridMultilevel"/>
    <w:tmpl w:val="DF6A62D8"/>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1">
    <w:nsid w:val="50940ECE"/>
    <w:multiLevelType w:val="multilevel"/>
    <w:tmpl w:val="BDB68C1E"/>
    <w:lvl w:ilvl="0">
      <w:start w:val="1"/>
      <w:numFmt w:val="bullet"/>
      <w:lvlText w:val=""/>
      <w:lvlJc w:val="left"/>
      <w:pPr>
        <w:tabs>
          <w:tab w:val="num" w:pos="1860"/>
        </w:tabs>
        <w:ind w:left="1860" w:hanging="360"/>
      </w:pPr>
      <w:rPr>
        <w:rFonts w:ascii="Wingdings" w:hAnsi="Wingdings" w:hint="default"/>
      </w:rPr>
    </w:lvl>
    <w:lvl w:ilvl="1">
      <w:start w:val="1"/>
      <w:numFmt w:val="bullet"/>
      <w:lvlText w:val="o"/>
      <w:lvlJc w:val="left"/>
      <w:pPr>
        <w:tabs>
          <w:tab w:val="num" w:pos="2580"/>
        </w:tabs>
        <w:ind w:left="2580" w:hanging="360"/>
      </w:pPr>
      <w:rPr>
        <w:rFonts w:ascii="Courier New" w:hAnsi="Courier New" w:cs="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cs="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cs="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12">
    <w:nsid w:val="641F3CD4"/>
    <w:multiLevelType w:val="hybridMultilevel"/>
    <w:tmpl w:val="28CA1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46259EB"/>
    <w:multiLevelType w:val="hybridMultilevel"/>
    <w:tmpl w:val="AAC24D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85E1CF1"/>
    <w:multiLevelType w:val="hybridMultilevel"/>
    <w:tmpl w:val="F9F84510"/>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38710D"/>
    <w:multiLevelType w:val="hybridMultilevel"/>
    <w:tmpl w:val="813EA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0E1015"/>
    <w:multiLevelType w:val="hybridMultilevel"/>
    <w:tmpl w:val="4A028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5"/>
  </w:num>
  <w:num w:numId="4">
    <w:abstractNumId w:val="2"/>
  </w:num>
  <w:num w:numId="5">
    <w:abstractNumId w:val="13"/>
  </w:num>
  <w:num w:numId="6">
    <w:abstractNumId w:val="1"/>
  </w:num>
  <w:num w:numId="7">
    <w:abstractNumId w:val="16"/>
  </w:num>
  <w:num w:numId="8">
    <w:abstractNumId w:val="5"/>
  </w:num>
  <w:num w:numId="9">
    <w:abstractNumId w:val="4"/>
  </w:num>
  <w:num w:numId="10">
    <w:abstractNumId w:val="11"/>
  </w:num>
  <w:num w:numId="11">
    <w:abstractNumId w:val="7"/>
  </w:num>
  <w:num w:numId="12">
    <w:abstractNumId w:val="6"/>
  </w:num>
  <w:num w:numId="13">
    <w:abstractNumId w:val="10"/>
  </w:num>
  <w:num w:numId="14">
    <w:abstractNumId w:val="14"/>
  </w:num>
  <w:num w:numId="15">
    <w:abstractNumId w:val="9"/>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4B7"/>
    <w:rsid w:val="000343F3"/>
    <w:rsid w:val="000A38AC"/>
    <w:rsid w:val="001746D4"/>
    <w:rsid w:val="001823C7"/>
    <w:rsid w:val="001B21DE"/>
    <w:rsid w:val="00270858"/>
    <w:rsid w:val="002D4257"/>
    <w:rsid w:val="003356DD"/>
    <w:rsid w:val="00397BB1"/>
    <w:rsid w:val="00486C06"/>
    <w:rsid w:val="00572540"/>
    <w:rsid w:val="005B071C"/>
    <w:rsid w:val="005D5605"/>
    <w:rsid w:val="005F2E2B"/>
    <w:rsid w:val="006476D1"/>
    <w:rsid w:val="006B5081"/>
    <w:rsid w:val="006E7F26"/>
    <w:rsid w:val="006F3AA8"/>
    <w:rsid w:val="00764862"/>
    <w:rsid w:val="008E34B6"/>
    <w:rsid w:val="00903107"/>
    <w:rsid w:val="0097394A"/>
    <w:rsid w:val="00A312A0"/>
    <w:rsid w:val="00AB7F66"/>
    <w:rsid w:val="00B614DB"/>
    <w:rsid w:val="00BC7F9D"/>
    <w:rsid w:val="00C204B7"/>
    <w:rsid w:val="00C33870"/>
    <w:rsid w:val="00C342DB"/>
    <w:rsid w:val="00C61645"/>
    <w:rsid w:val="00C75E59"/>
    <w:rsid w:val="00C8009F"/>
    <w:rsid w:val="00C94104"/>
    <w:rsid w:val="00CA246E"/>
    <w:rsid w:val="00E963B5"/>
    <w:rsid w:val="00EA05B7"/>
    <w:rsid w:val="00EE7B25"/>
    <w:rsid w:val="00F10CAF"/>
    <w:rsid w:val="00F2276A"/>
    <w:rsid w:val="00F64E79"/>
    <w:rsid w:val="00FE1D44"/>
    <w:rsid w:val="00FF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45B4B1-06F8-4572-8339-C65F0BB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61645"/>
    <w:pPr>
      <w:keepNext/>
      <w:widowControl w:val="0"/>
      <w:autoSpaceDE w:val="0"/>
      <w:autoSpaceDN w:val="0"/>
      <w:adjustRightInd w:val="0"/>
      <w:ind w:firstLine="485"/>
      <w:jc w:val="center"/>
      <w:outlineLvl w:val="0"/>
    </w:pPr>
    <w:rPr>
      <w:b/>
      <w:color w:val="0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4B7"/>
    <w:pPr>
      <w:spacing w:before="100" w:beforeAutospacing="1" w:after="100" w:afterAutospacing="1"/>
    </w:pPr>
  </w:style>
  <w:style w:type="character" w:customStyle="1" w:styleId="td">
    <w:name w:val="td"/>
    <w:basedOn w:val="a0"/>
    <w:rsid w:val="00C204B7"/>
  </w:style>
  <w:style w:type="paragraph" w:styleId="HTML">
    <w:name w:val="HTML Preformatted"/>
    <w:basedOn w:val="a"/>
    <w:rsid w:val="00F1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
    <w:name w:val="Body Text Indent 2"/>
    <w:basedOn w:val="a"/>
    <w:rsid w:val="00C342DB"/>
    <w:pPr>
      <w:spacing w:before="100" w:beforeAutospacing="1" w:after="100" w:afterAutospacing="1"/>
    </w:pPr>
  </w:style>
  <w:style w:type="paragraph" w:styleId="a4">
    <w:name w:val="Body Text Indent"/>
    <w:basedOn w:val="a"/>
    <w:rsid w:val="00C61645"/>
    <w:pPr>
      <w:spacing w:after="120"/>
      <w:ind w:left="283"/>
    </w:pPr>
  </w:style>
  <w:style w:type="character" w:styleId="a5">
    <w:name w:val="Hyperlink"/>
    <w:basedOn w:val="a0"/>
    <w:rsid w:val="006B5081"/>
    <w:rPr>
      <w:color w:val="0000FF"/>
      <w:u w:val="single"/>
    </w:rPr>
  </w:style>
  <w:style w:type="paragraph" w:styleId="a6">
    <w:name w:val="header"/>
    <w:basedOn w:val="a"/>
    <w:rsid w:val="002D4257"/>
    <w:pPr>
      <w:tabs>
        <w:tab w:val="center" w:pos="4677"/>
        <w:tab w:val="right" w:pos="9355"/>
      </w:tabs>
    </w:pPr>
  </w:style>
  <w:style w:type="character" w:styleId="a7">
    <w:name w:val="page number"/>
    <w:basedOn w:val="a0"/>
    <w:rsid w:val="002D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38644</CharactersWithSpaces>
  <SharedDoc>false</SharedDoc>
  <HLinks>
    <vt:vector size="18" baseType="variant">
      <vt:variant>
        <vt:i4>131137</vt:i4>
      </vt:variant>
      <vt:variant>
        <vt:i4>6</vt:i4>
      </vt:variant>
      <vt:variant>
        <vt:i4>0</vt:i4>
      </vt:variant>
      <vt:variant>
        <vt:i4>5</vt:i4>
      </vt:variant>
      <vt:variant>
        <vt:lpwstr>http://www.spbrca.ru/</vt:lpwstr>
      </vt:variant>
      <vt:variant>
        <vt:lpwstr/>
      </vt:variant>
      <vt:variant>
        <vt:i4>6815848</vt:i4>
      </vt:variant>
      <vt:variant>
        <vt:i4>3</vt:i4>
      </vt:variant>
      <vt:variant>
        <vt:i4>0</vt:i4>
      </vt:variant>
      <vt:variant>
        <vt:i4>5</vt:i4>
      </vt:variant>
      <vt:variant>
        <vt:lpwstr>http://www.vch.ru/</vt:lpwstr>
      </vt:variant>
      <vt:variant>
        <vt:lpwstr/>
      </vt:variant>
      <vt:variant>
        <vt:i4>852048</vt:i4>
      </vt:variant>
      <vt:variant>
        <vt:i4>0</vt:i4>
      </vt:variant>
      <vt:variant>
        <vt:i4>0</vt:i4>
      </vt:variant>
      <vt:variant>
        <vt:i4>5</vt:i4>
      </vt:variant>
      <vt:variant>
        <vt:lpwstr>http://www.custms.ru/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Вика</dc:creator>
  <cp:keywords/>
  <dc:description/>
  <cp:lastModifiedBy>Irina</cp:lastModifiedBy>
  <cp:revision>2</cp:revision>
  <dcterms:created xsi:type="dcterms:W3CDTF">2014-08-19T20:47:00Z</dcterms:created>
  <dcterms:modified xsi:type="dcterms:W3CDTF">2014-08-19T20:47:00Z</dcterms:modified>
</cp:coreProperties>
</file>