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FB" w:rsidRDefault="004F5CFB" w:rsidP="006B4996"/>
    <w:p w:rsidR="006B4996" w:rsidRDefault="006B4996" w:rsidP="006B4996">
      <w:r>
        <w:t>Загрязнение в атмосферы</w:t>
      </w:r>
    </w:p>
    <w:p w:rsidR="006B4996" w:rsidRDefault="006B4996" w:rsidP="006B4996"/>
    <w:p w:rsidR="006B4996" w:rsidRDefault="006B4996" w:rsidP="006B4996">
      <w:r>
        <w:t>Загрязнение атмосферы - привнесения в атмосферу или образование в ней физико-химических агентов и веществ, обусловленное как природными, так и антропогенными факторами.</w:t>
      </w:r>
    </w:p>
    <w:p w:rsidR="006B4996" w:rsidRDefault="006B4996" w:rsidP="006B4996"/>
    <w:p w:rsidR="006B4996" w:rsidRDefault="006B4996" w:rsidP="006B4996">
      <w:r>
        <w:t>Естественными источниками загрязнения атмосферы служат вулканизм, лесные пожары, пыльные бури, выветривание и пр. Эти факторы не угрожают отрицательными последствиями природным экосистемам, за исключением некоторых катастрофических природных ЯвленийТакже источником запыленности атмосферы могут быть крупные лесные пожары, дым от которых распространяется на тысячи км. Это приводит к значительному уменьшению притока солнечной радиации к земной поверхности.</w:t>
      </w:r>
    </w:p>
    <w:p w:rsidR="006B4996" w:rsidRDefault="006B4996" w:rsidP="006B4996"/>
    <w:p w:rsidR="006B4996" w:rsidRDefault="006B4996" w:rsidP="006B4996">
      <w:r>
        <w:t>Однако в последние десятилетие антропогенные факторы загрязнения атмосферы стали превышать по масштабам естественные, приобретая глобальный характер. Они могут оказывать различные воздействия на атмосферы: непосредственное - на состояние атмосферы (нагревание, изменение влажности и др.); воздействие на физико-химические свойства атмосферы (изменение состава, увеличение концентрации СО2, аэрозолей, фреонов и пр.); воздействие на свойства подстилающей поверхности (изменение величины альбедо, системы "океан-атмосфера" и др.) (Израиль, 1984). К основным источникам загрязнения относятся: промышленные предприятия, транспорт, теплоэнергетика, сельское хозяйство и др. Среди отраслей промышленности особенно токсичные выбросы в атмосферу дают предприятия цветной металлургии, химической, нефтяной, чёрной металлургии, деревообрабатывающей, целлюлозно-бумажной промышленности и т.д.</w:t>
      </w:r>
    </w:p>
    <w:p w:rsidR="006B4996" w:rsidRDefault="006B4996" w:rsidP="006B4996"/>
    <w:p w:rsidR="006B4996" w:rsidRDefault="006B4996" w:rsidP="006B4996">
      <w:r>
        <w:t>Парниковый эффект</w:t>
      </w:r>
    </w:p>
    <w:p w:rsidR="006B4996" w:rsidRDefault="006B4996" w:rsidP="006B4996"/>
    <w:p w:rsidR="006B4996" w:rsidRDefault="006B4996" w:rsidP="006B4996">
      <w:r>
        <w:t>Систематические наблюдения за диоксидам углерода в атмосфере показывают, что оно растёт. Известно, что в атмосфере, подобно стеклу в оранжереи, пропускает лучистую энергию Солнца с поверхности Земли, но задерживает инфракрасное (тепловое) излучение Земли и тем самым создаёт так называемый тепличный(парниковый) эффект.</w:t>
      </w:r>
    </w:p>
    <w:p w:rsidR="006B4996" w:rsidRDefault="006B4996" w:rsidP="006B4996"/>
    <w:p w:rsidR="006B4996" w:rsidRDefault="006B4996" w:rsidP="006B4996">
      <w:r>
        <w:t>Глобальное изменение климата тесно связаны с загрязнением атмосферы промышленными отходами и выхлопными газами. Влияние тепловой цивилизации на климат Земли - реальность, последствия которой ощущаются уже сейчас. Глобальное потепление атмосферы связано с повышением содержания в ней углекислого газа из-за вырубки лесов, поглощающих его, и сжиганием такого топлива, как уголь и бензин, при котором происходит выброс этого газа в атмосферу.</w:t>
      </w:r>
    </w:p>
    <w:p w:rsidR="006B4996" w:rsidRDefault="006B4996" w:rsidP="006B4996"/>
    <w:p w:rsidR="006B4996" w:rsidRDefault="006B4996" w:rsidP="006B4996">
      <w:r>
        <w:t>Глобальное потепление способствует раннему таяния снега, в результате чего возрастает поглощение почвой солнечной энергии, которая испаряет в ней влагу, соседствуя засухе. Кроме того, тепловые, насыщенные влагой воздушные массы сдвигаются в северном направлении, в результате чего выпадает меньше дождей.</w:t>
      </w:r>
    </w:p>
    <w:p w:rsidR="006B4996" w:rsidRDefault="006B4996" w:rsidP="006B4996"/>
    <w:p w:rsidR="006B4996" w:rsidRDefault="006B4996" w:rsidP="006B4996">
      <w:r>
        <w:t>Первые заключения учёных о неизбежности антропогенного изменения климата привлекло внимания правительственных организаций в нашей стране. Ещё в 1961г. коллегия Госкомгидрометслужбы признала возможность потепления и решила организовать систематические исследования влияния хозяйственной деятельности на глобальный климат. Основными источникам CO2 антропогенного происхождения является сжигания ископаемого топлива (уголь, нефть, газ и др.) - ежегодна более 9 млн. т. условного топлива. Во всём мире в конце 80-х годов выбрасывалось в атмосферу около 8 млрд. т. диоксида углерода, что составило 1т. на каждого жителя планеты. Интересны показатели его выброса по определенным странам.</w:t>
      </w:r>
    </w:p>
    <w:p w:rsidR="006B4996" w:rsidRDefault="006B4996" w:rsidP="006B4996"/>
    <w:p w:rsidR="006B4996" w:rsidRDefault="006B4996" w:rsidP="006B4996">
      <w:r>
        <w:t xml:space="preserve">Отрицательные последствия парникового эффекта. Среди приоритетных глобальных проблем особо выделяется повышение уровня Мирового океана в условиях потепления климата нашей планеты. Основные причины: таяние материковых и горных ледников, морских льдов, &gt;тепловое расширение океана и т.д.. Поэтому во многих странах проводятся работы по моделированию экологических последствий повышение уровня моря достигает примерно </w:t>
      </w:r>
      <w:smartTag w:uri="urn:schemas-microsoft-com:office:smarttags" w:element="metricconverter">
        <w:smartTagPr>
          <w:attr w:name="ProductID" w:val="25 см"/>
        </w:smartTagPr>
        <w:r>
          <w:t>25 см</w:t>
        </w:r>
      </w:smartTag>
      <w:r>
        <w:t>. за 100 лет. При значительном повышение температуры воздуха (более 1,5-2 градуса), площадь горного оледенения,&gt;площадь и толща морских льдов начнут интенсивно уменьшаться, что приведет к контрастному повышению уровня моря и океана (к концу 21 векаоно составит 0,5-</w:t>
      </w:r>
      <w:smartTag w:uri="urn:schemas-microsoft-com:office:smarttags" w:element="metricconverter">
        <w:smartTagPr>
          <w:attr w:name="ProductID" w:val="2 м"/>
        </w:smartTagPr>
        <w:r>
          <w:t>2 м</w:t>
        </w:r>
      </w:smartTag>
      <w:r>
        <w:t xml:space="preserve">.). Все это приведет к возникновению сложных &gt;экологических и социально-экономических проблем: заполнение приморских равнин, усиление абразионных процессов, ухудшение водоснабжения приморских городов, деградация мангровой растительности и так далее. Подсчитано, что подъем уровня океана на </w:t>
      </w:r>
      <w:smartTag w:uri="urn:schemas-microsoft-com:office:smarttags" w:element="metricconverter">
        <w:smartTagPr>
          <w:attr w:name="ProductID" w:val="1 м"/>
        </w:smartTagPr>
        <w:r>
          <w:t>1 м</w:t>
        </w:r>
      </w:smartTag>
      <w:r>
        <w:t xml:space="preserve">. вызовет затопление 20% территории Бангладеш и сельхозугодий Египта, пострадают многие крупные приморские города Китая, катастрофическим наводнениям подвергнется </w:t>
      </w:r>
    </w:p>
    <w:p w:rsidR="006B4996" w:rsidRDefault="006B4996" w:rsidP="006B4996"/>
    <w:p w:rsidR="006B4996" w:rsidRDefault="006B4996" w:rsidP="006B4996">
      <w:r>
        <w:t>К отрицательным последствиям парникового эффекта локального характера, особенно для России, где почти 50% ее территории занято многолетнемерзлыми породами (вечной мерзлотой) можно отнести: увеличение сезонного протаивания грунтов, что создает угрозу дорогам, строениям и коммуникациям, активация процессов термокарста, заболачивания, ухудшение состояния лесных массивов на вечной мерзлоте и другие. По линии ЮНЕСКО начала осуществляться Международная программа «Глобальная система наблюдений за уровнем моря» (ГЛОСС), которая в будущем поможет уменьшить негативные последствия значительного повышения уровня Мирового океана на прибрежные экосистемы.</w:t>
      </w:r>
    </w:p>
    <w:p w:rsidR="006B4996" w:rsidRDefault="006B4996" w:rsidP="006B4996"/>
    <w:p w:rsidR="006B4996" w:rsidRDefault="006B4996" w:rsidP="006B4996">
      <w:r>
        <w:t>АЗОНОВЫЕ ДЫРЫ</w:t>
      </w:r>
    </w:p>
    <w:p w:rsidR="006B4996" w:rsidRDefault="006B4996" w:rsidP="006B4996"/>
    <w:p w:rsidR="006B4996" w:rsidRDefault="006B4996" w:rsidP="006B4996">
      <w:r>
        <w:t xml:space="preserve">Важнейшей составной частью атмосферы, влияющей на климат и защищающей все живое на Земле от излучения Солнца, является озоносфера. Основная масса озона находится на высотах от 10 до </w:t>
      </w:r>
      <w:smartTag w:uri="urn:schemas-microsoft-com:office:smarttags" w:element="metricconverter">
        <w:smartTagPr>
          <w:attr w:name="ProductID" w:val="50 км"/>
        </w:smartTagPr>
        <w:r>
          <w:t>50 км</w:t>
        </w:r>
      </w:smartTag>
      <w:r>
        <w:t>., а его максимум - 18-</w:t>
      </w:r>
      <w:smartTag w:uri="urn:schemas-microsoft-com:office:smarttags" w:element="metricconverter">
        <w:smartTagPr>
          <w:attr w:name="ProductID" w:val="26 км"/>
        </w:smartTagPr>
        <w:r>
          <w:t>26 км</w:t>
        </w:r>
      </w:smartTag>
      <w:r>
        <w:t xml:space="preserve">.. Всего в стратосфере содержится 3,3 трлн.т. озона. В слое озоносферы озон находится в очень разложенном состоянии. Если бы все количество озона собрать при давлении </w:t>
      </w:r>
      <w:smartTag w:uri="urn:schemas-microsoft-com:office:smarttags" w:element="metricconverter">
        <w:smartTagPr>
          <w:attr w:name="ProductID" w:val="760 мм"/>
        </w:smartTagPr>
        <w:r>
          <w:t>760 мм</w:t>
        </w:r>
      </w:smartTag>
      <w:r>
        <w:t>. рт. ст. и температуре 20 градусов, то толщина этого слоя составила бы всего 2,5-</w:t>
      </w:r>
      <w:smartTag w:uri="urn:schemas-microsoft-com:office:smarttags" w:element="metricconverter">
        <w:smartTagPr>
          <w:attr w:name="ProductID" w:val="3 мм"/>
        </w:smartTagPr>
        <w:r>
          <w:t>3 мм</w:t>
        </w:r>
      </w:smartTag>
      <w:r>
        <w:t>..</w:t>
      </w:r>
    </w:p>
    <w:p w:rsidR="006B4996" w:rsidRDefault="006B4996" w:rsidP="006B4996"/>
    <w:p w:rsidR="006B4996" w:rsidRDefault="006B4996" w:rsidP="006B4996">
      <w:r>
        <w:t>Важной особенностью атмосферного озона является то, что этот газ крайне неустойчив. Постепенно происходит процесс разрушения озона, поэтому даже для существования такого количества необходимых факторов, которые обеспечивают непрерывное его образование. В среднем в атмосфере Земли ежесекундно образуется и исчезает около 100 т. озона.</w:t>
      </w:r>
    </w:p>
    <w:p w:rsidR="006B4996" w:rsidRDefault="006B4996" w:rsidP="006B4996"/>
    <w:p w:rsidR="006B4996" w:rsidRDefault="006B4996" w:rsidP="006B4996">
      <w:r>
        <w:t>Несмотря на малое количество, атмосферный озон играет исключительно важную роль в процессах радиационного переноса солнечной энергии. Он практически полностью поглощает ультрафиолетовую радиацию Солнца.</w:t>
      </w:r>
    </w:p>
    <w:p w:rsidR="006B4996" w:rsidRDefault="006B4996" w:rsidP="006B4996"/>
    <w:p w:rsidR="006B4996" w:rsidRDefault="006B4996" w:rsidP="006B4996">
      <w:r>
        <w:t>Поглощение озоном солнечной энергии определяет нагрев атмосферы на высотах 30-</w:t>
      </w:r>
      <w:smartTag w:uri="urn:schemas-microsoft-com:office:smarttags" w:element="metricconverter">
        <w:smartTagPr>
          <w:attr w:name="ProductID" w:val="60 км"/>
        </w:smartTagPr>
        <w:r>
          <w:t>60 км</w:t>
        </w:r>
      </w:smartTag>
      <w:r>
        <w:t>., что, в свою очередь, через сложнейшие механизмы взаимодействия формирует сложившиеся в атмосфере Земли динамические и тепловые процессы, определяет в конечном счете особенности циркуляции атмосферы и специфику климата на нашей планете.</w:t>
      </w:r>
    </w:p>
    <w:p w:rsidR="006B4996" w:rsidRDefault="006B4996" w:rsidP="006B4996"/>
    <w:p w:rsidR="006B4996" w:rsidRDefault="006B4996" w:rsidP="006B4996">
      <w:r>
        <w:t>Активную роль в процессах образования и разрушения озона играют окислы азота, тяжелых металлов (меди, железа, марганца), хлор, фтор, бром. Общий баланс озона в стратосфере регулируется, поэтому сложным комплексом процессов. С учетом сложившегося в настоящее время газового состава стратосферы в порядке оценки можно говорить, что около 70% озона разрушается по азотному циклу, 17%-по кислородному, 10%-по водородному, около 2%-по хлорному и другим циклам и около 1,2% поступает в тропосферу. Важно отметить, что в этом балансе азот, хлор, кислород, водород и другие компоненты участвуют как бы в виде катализаторов, не меняют своего содержания, поэтому процессы, приводящие к их накоплению в стратосфере или удалению, существенно сказываются на содержании озона. В связи с этим попадание в верхние слои атмосферы даже относительно небольших количеств такого рода веществ может устойчиво и долгосрочно влиять на установившийся баланс, &gt;связанный с образованием и разрушением озона, и привести к тем последствиям, о которых уже было сказано.</w:t>
      </w:r>
    </w:p>
    <w:p w:rsidR="006B4996" w:rsidRDefault="006B4996" w:rsidP="006B4996">
      <w:r>
        <w:t>Истощение озонового слоя в атмосфере земли приводит к увеличению потока УФ-лучей на земную поверхность, что создает опасность для всего живого на нашей планете. По данным ВОЗ, уменьшение озона на 1% приводит к увеличению заболеваний людей раком кожи на 6%; значительно ослабляется иммунная система человека. Рост интенсивности ультрафиолетового излучения может привести к снижению урожайности сельскохозяйственных культур, к гибели фитопланктона в океане, к нарушению глобального баланса диоксида углерода и кислорода и т.д.</w:t>
      </w:r>
    </w:p>
    <w:p w:rsidR="006B4996" w:rsidRDefault="006B4996" w:rsidP="006B4996"/>
    <w:p w:rsidR="006B4996" w:rsidRDefault="006B4996" w:rsidP="006B4996">
      <w:r>
        <w:t>Кислотные дожди</w:t>
      </w:r>
    </w:p>
    <w:p w:rsidR="006B4996" w:rsidRDefault="006B4996" w:rsidP="006B4996"/>
    <w:p w:rsidR="006B4996" w:rsidRDefault="006B4996" w:rsidP="006B4996">
      <w:r>
        <w:t>Кислотный дождь- имеет рН менее 5,6. Выпадение кислотных дождей связано с антропогенным загрязнением атмосферы выбросами диоксида серы и оксидов азота (ежегодно в мире- более 255 млн. т.) (при сжигании любого ископаемого топлива: уголь, мазут, горючий сланец, автотранспорт). От этого в различных регионах мира погибают леса на площади более 31 млн. га. Так, на территории Германии кислотными дождями повреждено около 35% площади лесных массивов страны, а в Канаде уже погибли старейшие леса (возраст до 300 лет) из бальзамической ели. Кислотные выпадения привели к ухудшению состояния и гибели горных лесов из красной ели в северных Аппалачах. Все это резко снизило прирост лесов и ухудшило естественное лесовозобновление. Отмечены случаи поражения лесов и в нашей стране. Значительно снижается под воздействием кислотных дождей &gt;урожайность некоторых с/х культур (хлопчатника, томатов, винограда, цитрусовых и др.) в среднем на 20-30%</w:t>
      </w:r>
    </w:p>
    <w:p w:rsidR="006B4996" w:rsidRDefault="006B4996" w:rsidP="006B4996"/>
    <w:p w:rsidR="006B4996" w:rsidRDefault="006B4996" w:rsidP="006B4996">
      <w:r>
        <w:t>От кислотных осадков пострадали особенно озерные водоемы в Канаде, Норвегии, Швеции, Финляндии, США и др. Так, в Швеции около 15000 озер повреждены воздушными загрязнениями, причем в 1800 озерах полностью утрачены признаки жизни. В Канаде закислены более 14000 озер, в Норвегии из 5000 обследованных озер в 1750 исчезла рыба и т.д. Пострадали от кислотных выпадений также озера нашей страны. Например, на территории Карелии в результате выпадения кислотных дождей (с рН менее 4,7) отмечены частые случаи закисления многих озер, что вызвало сокращение запасов лососевых и сиговых рыб. Во многих озерных экосистемах увеличение кислотности вод, т.е. понижение величины рН, приводит к деградации популяций видов рыб и других обитателей. И в конечном счете бурное развитие белого мха свидетельствует о том, что данный водоем стал биологически мертвым.</w:t>
      </w:r>
    </w:p>
    <w:p w:rsidR="006B4996" w:rsidRDefault="006B4996" w:rsidP="006B4996"/>
    <w:p w:rsidR="006B4996" w:rsidRDefault="006B4996" w:rsidP="006B4996">
      <w:r>
        <w:t>Кислотные дожди, как уже отмечалось выше, отрицательно воздействуют на почвы, в частности при увеличении рН менее. 5,0 начинается прогрессивное уменьшение их плодородия, а при рН, равным 3,0, почвы становятся практически бесплодными. Уменьшение их плодородия, а при рН, равным 3,0, почвы становятся практически бесплодными. Наибольшей &gt;опасности закисления подвержены подзолистые почвы таежной зоны. Повышенная кислотность ускоряет коррозию металлических конструкций зданий, мостов, плотин и др., а также наносит серьезный ущерб памятникам архитектуры (Колизей в Риме, собор Св.Марка в Венеции, храмы и усыпальницы в Японии и др.) Поэтому многие европейские страны США, Канада, Япония и др. подписали Международное соглашение по борьбе с кислотными дождями, предусматривающее сокращение выбросов серы к 1993 году на 30% (Вронский, 1991).</w:t>
      </w:r>
    </w:p>
    <w:p w:rsidR="006B4996" w:rsidRDefault="006B4996" w:rsidP="006B4996"/>
    <w:p w:rsidR="006B4996" w:rsidRDefault="006B4996" w:rsidP="006B4996">
      <w:r>
        <w:t>Выбросы автотранспортом</w:t>
      </w:r>
    </w:p>
    <w:p w:rsidR="006B4996" w:rsidRDefault="006B4996" w:rsidP="006B4996"/>
    <w:p w:rsidR="006B4996" w:rsidRDefault="006B4996" w:rsidP="006B4996">
      <w:r>
        <w:t>Автомобиль - не роскошь, а средство передвижения. Это известно всем. Но то, что машины из блага цивилизации может превращаться в ее бич, человечество стало понимать сравнительно недавно. Чем больше машин выходит на улицы, тем труднее горожанам мирно сосуществовать с их стальным гудящим и гадящим потоком. В выхлопах двигателей внутреннего сгорания содержатся окись углерода, окись азота, углеводороды, альдегиды, сажа, бенз(а)пирен, телиеылые металлы. Окись углерода попадая в кровь, так действует на красные кровяные шарики- эритроциты, что они теряют способность транспортировать кислород. В результате наступает кислородное голодание, что прежде всего сказывается на центральнойнервной системе. Когда мы вдыхаем окислы азота, они в дыхательных путях соединяются с водой и образуют азотную и азотистую кислоту. В результате возникают не только раздражения слизистых, но и весьма тяжёлые заболевания. Считается, что окислы азота в 10 раз опаснее для организма, чем окись углерода.</w:t>
      </w:r>
    </w:p>
    <w:p w:rsidR="006B4996" w:rsidRDefault="006B4996" w:rsidP="006B4996"/>
    <w:p w:rsidR="006B4996" w:rsidRDefault="006B4996" w:rsidP="006B4996">
      <w:r>
        <w:t>Типичным представителем концентрогенных веществ, т.е. веществ, способствующих возникновению раковых опухолей, является бенз(а)пирен. Достаточно сказать, что учёные уже обнаружили в этих газах около 200 компонентов. Именно, в развитии автотранспорта и, стало быть, во всё большем засорении городского воздуха автомобильными газами многие учёные видят главную причину увеличения смертности от рака лёгких. Частота этого заболевания в городе намного выше чем в сельской местности.</w:t>
      </w:r>
    </w:p>
    <w:p w:rsidR="006B4996" w:rsidRDefault="006B4996" w:rsidP="006B4996"/>
    <w:p w:rsidR="006B4996" w:rsidRDefault="006B4996" w:rsidP="006B4996">
      <w:r>
        <w:t>В настоящие время' в мире насчитывается 800 млн. автомобилей, в том числе 80 мил. грузовых и примерно 1 мил. городских автобусов.</w:t>
      </w:r>
    </w:p>
    <w:p w:rsidR="006B4996" w:rsidRDefault="006B4996" w:rsidP="006B4996"/>
    <w:p w:rsidR="006B4996" w:rsidRDefault="006B4996" w:rsidP="006B4996">
      <w:r>
        <w:t xml:space="preserve">Общая противоположность автомобильных дорог во всём мире составляет более 18,3 мил. км. (458 экваторов); 10,9 мил. км. приходится на дороги с твёрдыми покрытиями. Подобно тому как мельчайшие кровеносные сосуды пронизывают всё тело, так и дороги приходят в самые отдаленные уголки планеты. </w:t>
      </w:r>
    </w:p>
    <w:p w:rsidR="006B4996" w:rsidRDefault="006B4996" w:rsidP="006B4996"/>
    <w:p w:rsidR="006B4996" w:rsidRDefault="006B4996" w:rsidP="006B4996">
      <w:r>
        <w:t xml:space="preserve">Противоречия, из которых "соткан" автомобиль, пожалуй, ни в чём не выявляются так резко, как в деле защиты природы, с одной стороны, он облегчил человеку жизнь, с другой - отравляет её в самом прямом смысле слова. Специалисты установили, что один легковой автомобиль ежегодно поглощает из атмосферы в среднем более 4т. кислорода, выбрасывая с отработанными газами примерно </w:t>
      </w:r>
      <w:smartTag w:uri="urn:schemas-microsoft-com:office:smarttags" w:element="metricconverter">
        <w:smartTagPr>
          <w:attr w:name="ProductID" w:val="800 кг"/>
        </w:smartTagPr>
        <w:r>
          <w:t>800 кг</w:t>
        </w:r>
      </w:smartTag>
      <w:r>
        <w:t xml:space="preserve">. оксида углерода, около </w:t>
      </w:r>
      <w:smartTag w:uri="urn:schemas-microsoft-com:office:smarttags" w:element="metricconverter">
        <w:smartTagPr>
          <w:attr w:name="ProductID" w:val="40 кг"/>
        </w:smartTagPr>
        <w:r>
          <w:t>40 кг</w:t>
        </w:r>
      </w:smartTag>
      <w:r>
        <w:t xml:space="preserve"> окислов азота и почти </w:t>
      </w:r>
      <w:smartTag w:uri="urn:schemas-microsoft-com:office:smarttags" w:element="metricconverter">
        <w:smartTagPr>
          <w:attr w:name="ProductID" w:val="200 кг"/>
        </w:smartTagPr>
        <w:r>
          <w:t>200 кг</w:t>
        </w:r>
      </w:smartTag>
      <w:r>
        <w:t xml:space="preserve"> различных углеродов. Если помножить эти цифры на 800 млн. ед. мирового потока автомобилей, можно представить себе степень угрозы, таящейся в чрезмерной автомобилизации.</w:t>
      </w:r>
    </w:p>
    <w:p w:rsidR="006B4996" w:rsidRDefault="006B4996" w:rsidP="006B4996"/>
    <w:p w:rsidR="006B4996" w:rsidRDefault="006B4996" w:rsidP="006B4996">
      <w:r>
        <w:t>Увеличения количества взвешенной в воздухе и осевшей на поверхности пыли объясняется также повышенным износом асфальтового покрытия автомобильных дорог вследствие применения ошипованных шин.</w:t>
      </w:r>
      <w:bookmarkStart w:id="0" w:name="_GoBack"/>
      <w:bookmarkEnd w:id="0"/>
    </w:p>
    <w:sectPr w:rsidR="006B4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996"/>
    <w:rsid w:val="00061947"/>
    <w:rsid w:val="004F5CFB"/>
    <w:rsid w:val="006B4996"/>
    <w:rsid w:val="00AF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3EE4E2-38C0-4BD9-B3B3-4F16C0F8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Загрязнение в атмосферы</vt:lpstr>
    </vt:vector>
  </TitlesOfParts>
  <Company/>
  <LinksUpToDate>false</LinksUpToDate>
  <CharactersWithSpaces>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Загрязнение в атмосферы</dc:title>
  <dc:subject/>
  <dc:creator>User</dc:creator>
  <cp:keywords/>
  <dc:description/>
  <cp:lastModifiedBy>Irina</cp:lastModifiedBy>
  <cp:revision>2</cp:revision>
  <dcterms:created xsi:type="dcterms:W3CDTF">2014-08-18T05:35:00Z</dcterms:created>
  <dcterms:modified xsi:type="dcterms:W3CDTF">2014-08-18T05:35:00Z</dcterms:modified>
</cp:coreProperties>
</file>