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E9C" w:rsidRPr="00A352FE" w:rsidRDefault="00BA1E9C" w:rsidP="00F222D6">
      <w:pPr>
        <w:spacing w:line="360" w:lineRule="auto"/>
        <w:ind w:right="-2" w:firstLine="709"/>
        <w:jc w:val="both"/>
        <w:rPr>
          <w:b/>
          <w:sz w:val="28"/>
          <w:szCs w:val="28"/>
        </w:rPr>
      </w:pPr>
      <w:r w:rsidRPr="00A352FE">
        <w:rPr>
          <w:b/>
          <w:sz w:val="28"/>
          <w:szCs w:val="28"/>
        </w:rPr>
        <w:t>Содержание</w:t>
      </w:r>
    </w:p>
    <w:p w:rsidR="00BA1E9C" w:rsidRPr="00A352FE" w:rsidRDefault="00BA1E9C" w:rsidP="00F222D6">
      <w:pPr>
        <w:spacing w:line="360" w:lineRule="auto"/>
        <w:ind w:right="-2" w:firstLine="709"/>
        <w:jc w:val="both"/>
        <w:rPr>
          <w:b/>
          <w:sz w:val="28"/>
          <w:szCs w:val="28"/>
        </w:rPr>
      </w:pPr>
    </w:p>
    <w:p w:rsidR="00A352FE" w:rsidRPr="00A352FE" w:rsidRDefault="00A352FE" w:rsidP="00F222D6">
      <w:pPr>
        <w:spacing w:line="360" w:lineRule="auto"/>
        <w:ind w:right="-2"/>
        <w:jc w:val="both"/>
        <w:rPr>
          <w:sz w:val="28"/>
          <w:szCs w:val="28"/>
        </w:rPr>
      </w:pPr>
      <w:r w:rsidRPr="00A352FE">
        <w:rPr>
          <w:sz w:val="28"/>
          <w:szCs w:val="28"/>
        </w:rPr>
        <w:t>Введение</w:t>
      </w:r>
    </w:p>
    <w:p w:rsidR="00A352FE" w:rsidRPr="00A352FE" w:rsidRDefault="00A352FE" w:rsidP="00F222D6">
      <w:pPr>
        <w:spacing w:line="360" w:lineRule="auto"/>
        <w:ind w:right="-2"/>
        <w:jc w:val="both"/>
        <w:rPr>
          <w:sz w:val="28"/>
          <w:szCs w:val="28"/>
        </w:rPr>
      </w:pPr>
      <w:r w:rsidRPr="00A352FE">
        <w:rPr>
          <w:sz w:val="28"/>
          <w:szCs w:val="28"/>
        </w:rPr>
        <w:t>I. История возникновения денег</w:t>
      </w:r>
    </w:p>
    <w:p w:rsidR="00A352FE" w:rsidRPr="00A352FE" w:rsidRDefault="00A352FE" w:rsidP="00F222D6">
      <w:pPr>
        <w:spacing w:line="360" w:lineRule="auto"/>
        <w:ind w:right="-2"/>
        <w:jc w:val="both"/>
        <w:rPr>
          <w:sz w:val="28"/>
          <w:szCs w:val="28"/>
        </w:rPr>
      </w:pPr>
      <w:r w:rsidRPr="00A352FE">
        <w:rPr>
          <w:sz w:val="28"/>
          <w:szCs w:val="28"/>
        </w:rPr>
        <w:t>II. Русская нумизматика</w:t>
      </w:r>
    </w:p>
    <w:p w:rsidR="00A352FE" w:rsidRPr="00A352FE" w:rsidRDefault="00C439B6" w:rsidP="00F222D6">
      <w:pPr>
        <w:spacing w:line="360" w:lineRule="auto"/>
        <w:ind w:right="-2"/>
        <w:jc w:val="both"/>
        <w:rPr>
          <w:sz w:val="28"/>
          <w:szCs w:val="28"/>
        </w:rPr>
      </w:pPr>
      <w:r>
        <w:rPr>
          <w:sz w:val="28"/>
          <w:szCs w:val="28"/>
          <w:lang w:val="uk-UA"/>
        </w:rPr>
        <w:t>2.</w:t>
      </w:r>
      <w:r>
        <w:rPr>
          <w:sz w:val="28"/>
          <w:szCs w:val="28"/>
        </w:rPr>
        <w:t>1</w:t>
      </w:r>
      <w:r w:rsidR="00A352FE" w:rsidRPr="00A352FE">
        <w:rPr>
          <w:sz w:val="28"/>
          <w:szCs w:val="28"/>
        </w:rPr>
        <w:t xml:space="preserve"> Монеты на Древней Руси</w:t>
      </w:r>
    </w:p>
    <w:p w:rsidR="00A352FE" w:rsidRPr="00A352FE" w:rsidRDefault="00C439B6" w:rsidP="00F222D6">
      <w:pPr>
        <w:spacing w:line="360" w:lineRule="auto"/>
        <w:ind w:right="-2"/>
        <w:jc w:val="both"/>
        <w:rPr>
          <w:sz w:val="28"/>
          <w:szCs w:val="28"/>
        </w:rPr>
      </w:pPr>
      <w:r>
        <w:rPr>
          <w:sz w:val="28"/>
          <w:szCs w:val="28"/>
          <w:lang w:val="uk-UA"/>
        </w:rPr>
        <w:t>2.</w:t>
      </w:r>
      <w:r>
        <w:rPr>
          <w:sz w:val="28"/>
          <w:szCs w:val="28"/>
        </w:rPr>
        <w:t>2</w:t>
      </w:r>
      <w:r w:rsidR="00A352FE" w:rsidRPr="00A352FE">
        <w:rPr>
          <w:sz w:val="28"/>
          <w:szCs w:val="28"/>
        </w:rPr>
        <w:t xml:space="preserve"> Монеты Киевской Руси</w:t>
      </w:r>
    </w:p>
    <w:p w:rsidR="00A352FE" w:rsidRPr="00A352FE" w:rsidRDefault="00C439B6" w:rsidP="00F222D6">
      <w:pPr>
        <w:spacing w:line="360" w:lineRule="auto"/>
        <w:ind w:right="-2"/>
        <w:jc w:val="both"/>
        <w:rPr>
          <w:sz w:val="28"/>
          <w:szCs w:val="28"/>
        </w:rPr>
      </w:pPr>
      <w:r>
        <w:rPr>
          <w:sz w:val="28"/>
          <w:szCs w:val="28"/>
          <w:lang w:val="uk-UA"/>
        </w:rPr>
        <w:t>2.</w:t>
      </w:r>
      <w:r>
        <w:rPr>
          <w:sz w:val="28"/>
          <w:szCs w:val="28"/>
        </w:rPr>
        <w:t>3</w:t>
      </w:r>
      <w:r w:rsidR="00A352FE" w:rsidRPr="00A352FE">
        <w:rPr>
          <w:sz w:val="28"/>
          <w:szCs w:val="28"/>
        </w:rPr>
        <w:t xml:space="preserve"> Безмонетный период</w:t>
      </w:r>
    </w:p>
    <w:p w:rsidR="00A352FE" w:rsidRPr="00A352FE" w:rsidRDefault="00C439B6" w:rsidP="00F222D6">
      <w:pPr>
        <w:spacing w:line="360" w:lineRule="auto"/>
        <w:ind w:right="-2"/>
        <w:jc w:val="both"/>
        <w:rPr>
          <w:sz w:val="28"/>
          <w:szCs w:val="28"/>
        </w:rPr>
      </w:pPr>
      <w:r>
        <w:rPr>
          <w:sz w:val="28"/>
          <w:szCs w:val="28"/>
          <w:lang w:val="uk-UA"/>
        </w:rPr>
        <w:t>2.</w:t>
      </w:r>
      <w:r>
        <w:rPr>
          <w:sz w:val="28"/>
          <w:szCs w:val="28"/>
        </w:rPr>
        <w:t>4</w:t>
      </w:r>
      <w:r w:rsidR="00A352FE" w:rsidRPr="00A352FE">
        <w:rPr>
          <w:sz w:val="28"/>
          <w:szCs w:val="28"/>
        </w:rPr>
        <w:t xml:space="preserve"> Монеты русских земель и княжеств конца XIV в. – XV в.</w:t>
      </w:r>
    </w:p>
    <w:p w:rsidR="00A352FE" w:rsidRPr="00A352FE" w:rsidRDefault="00C439B6" w:rsidP="00F222D6">
      <w:pPr>
        <w:spacing w:line="360" w:lineRule="auto"/>
        <w:ind w:right="-2"/>
        <w:jc w:val="both"/>
        <w:rPr>
          <w:sz w:val="28"/>
          <w:szCs w:val="28"/>
        </w:rPr>
      </w:pPr>
      <w:r>
        <w:rPr>
          <w:sz w:val="28"/>
          <w:szCs w:val="28"/>
          <w:lang w:val="uk-UA"/>
        </w:rPr>
        <w:t>2.</w:t>
      </w:r>
      <w:r>
        <w:rPr>
          <w:sz w:val="28"/>
          <w:szCs w:val="28"/>
        </w:rPr>
        <w:t>5</w:t>
      </w:r>
      <w:r w:rsidR="00A352FE" w:rsidRPr="00A352FE">
        <w:rPr>
          <w:sz w:val="28"/>
          <w:szCs w:val="28"/>
        </w:rPr>
        <w:t xml:space="preserve"> Монеты Московского государства</w:t>
      </w:r>
    </w:p>
    <w:p w:rsidR="00A352FE" w:rsidRPr="00A352FE" w:rsidRDefault="00C439B6" w:rsidP="00F222D6">
      <w:pPr>
        <w:spacing w:line="360" w:lineRule="auto"/>
        <w:ind w:right="-2"/>
        <w:jc w:val="both"/>
        <w:rPr>
          <w:sz w:val="28"/>
          <w:szCs w:val="28"/>
        </w:rPr>
      </w:pPr>
      <w:r>
        <w:rPr>
          <w:sz w:val="28"/>
          <w:szCs w:val="28"/>
          <w:lang w:val="uk-UA"/>
        </w:rPr>
        <w:t>2.</w:t>
      </w:r>
      <w:r>
        <w:rPr>
          <w:sz w:val="28"/>
          <w:szCs w:val="28"/>
        </w:rPr>
        <w:t>6</w:t>
      </w:r>
      <w:r w:rsidR="00A352FE" w:rsidRPr="00A352FE">
        <w:rPr>
          <w:sz w:val="28"/>
          <w:szCs w:val="28"/>
        </w:rPr>
        <w:t xml:space="preserve"> Кожаные деньги</w:t>
      </w:r>
    </w:p>
    <w:p w:rsidR="00A352FE" w:rsidRPr="00A352FE" w:rsidRDefault="00A352FE" w:rsidP="00F222D6">
      <w:pPr>
        <w:spacing w:line="360" w:lineRule="auto"/>
        <w:ind w:right="-2"/>
        <w:jc w:val="both"/>
        <w:rPr>
          <w:sz w:val="28"/>
          <w:szCs w:val="28"/>
        </w:rPr>
      </w:pPr>
      <w:r w:rsidRPr="00A352FE">
        <w:rPr>
          <w:sz w:val="28"/>
          <w:szCs w:val="28"/>
        </w:rPr>
        <w:t>III. История бумажных денег России и СССР</w:t>
      </w:r>
    </w:p>
    <w:p w:rsidR="00A352FE" w:rsidRPr="00A352FE" w:rsidRDefault="00C439B6" w:rsidP="00F222D6">
      <w:pPr>
        <w:spacing w:line="360" w:lineRule="auto"/>
        <w:ind w:right="-2"/>
        <w:jc w:val="both"/>
        <w:rPr>
          <w:sz w:val="28"/>
          <w:szCs w:val="28"/>
        </w:rPr>
      </w:pPr>
      <w:r>
        <w:rPr>
          <w:sz w:val="28"/>
          <w:szCs w:val="28"/>
          <w:lang w:val="uk-UA"/>
        </w:rPr>
        <w:t>3.</w:t>
      </w:r>
      <w:r>
        <w:rPr>
          <w:sz w:val="28"/>
          <w:szCs w:val="28"/>
        </w:rPr>
        <w:t>1</w:t>
      </w:r>
      <w:r w:rsidR="00A352FE" w:rsidRPr="00A352FE">
        <w:rPr>
          <w:sz w:val="28"/>
          <w:szCs w:val="28"/>
        </w:rPr>
        <w:t xml:space="preserve"> Возникновение бумажных денег</w:t>
      </w:r>
    </w:p>
    <w:p w:rsidR="00A352FE" w:rsidRPr="00A352FE" w:rsidRDefault="00C439B6" w:rsidP="00F222D6">
      <w:pPr>
        <w:spacing w:line="360" w:lineRule="auto"/>
        <w:ind w:right="-2"/>
        <w:jc w:val="both"/>
        <w:rPr>
          <w:sz w:val="28"/>
          <w:szCs w:val="28"/>
        </w:rPr>
      </w:pPr>
      <w:r>
        <w:rPr>
          <w:sz w:val="28"/>
          <w:szCs w:val="28"/>
          <w:lang w:val="uk-UA"/>
        </w:rPr>
        <w:t>3.</w:t>
      </w:r>
      <w:r>
        <w:rPr>
          <w:sz w:val="28"/>
          <w:szCs w:val="28"/>
        </w:rPr>
        <w:t>2</w:t>
      </w:r>
      <w:r w:rsidR="00A352FE" w:rsidRPr="00A352FE">
        <w:rPr>
          <w:sz w:val="28"/>
          <w:szCs w:val="28"/>
        </w:rPr>
        <w:t xml:space="preserve"> Упадок «бумажного» рубля</w:t>
      </w:r>
    </w:p>
    <w:p w:rsidR="00A352FE" w:rsidRPr="00A352FE" w:rsidRDefault="00C439B6" w:rsidP="00F222D6">
      <w:pPr>
        <w:spacing w:line="360" w:lineRule="auto"/>
        <w:ind w:right="-2"/>
        <w:jc w:val="both"/>
        <w:rPr>
          <w:sz w:val="28"/>
          <w:szCs w:val="28"/>
        </w:rPr>
      </w:pPr>
      <w:r>
        <w:rPr>
          <w:sz w:val="28"/>
          <w:szCs w:val="28"/>
          <w:lang w:val="uk-UA"/>
        </w:rPr>
        <w:t>3.</w:t>
      </w:r>
      <w:r>
        <w:rPr>
          <w:sz w:val="28"/>
          <w:szCs w:val="28"/>
        </w:rPr>
        <w:t>3</w:t>
      </w:r>
      <w:r w:rsidR="00A352FE" w:rsidRPr="00A352FE">
        <w:rPr>
          <w:sz w:val="28"/>
          <w:szCs w:val="28"/>
        </w:rPr>
        <w:t xml:space="preserve"> Замена ассигнаций на кредитные билеты</w:t>
      </w:r>
    </w:p>
    <w:p w:rsidR="00A352FE" w:rsidRPr="00A352FE" w:rsidRDefault="00C439B6" w:rsidP="00F222D6">
      <w:pPr>
        <w:spacing w:line="360" w:lineRule="auto"/>
        <w:ind w:right="-2"/>
        <w:jc w:val="both"/>
        <w:rPr>
          <w:sz w:val="28"/>
          <w:szCs w:val="28"/>
        </w:rPr>
      </w:pPr>
      <w:r>
        <w:rPr>
          <w:sz w:val="28"/>
          <w:szCs w:val="28"/>
          <w:lang w:val="uk-UA"/>
        </w:rPr>
        <w:t>3.</w:t>
      </w:r>
      <w:r>
        <w:rPr>
          <w:sz w:val="28"/>
          <w:szCs w:val="28"/>
        </w:rPr>
        <w:t>4</w:t>
      </w:r>
      <w:r w:rsidR="00A352FE" w:rsidRPr="00A352FE">
        <w:rPr>
          <w:sz w:val="28"/>
          <w:szCs w:val="28"/>
        </w:rPr>
        <w:t xml:space="preserve"> Проблемы с кредитными билетами</w:t>
      </w:r>
    </w:p>
    <w:p w:rsidR="00A352FE" w:rsidRPr="00A352FE" w:rsidRDefault="00C439B6" w:rsidP="00F222D6">
      <w:pPr>
        <w:spacing w:line="360" w:lineRule="auto"/>
        <w:ind w:right="-2"/>
        <w:jc w:val="both"/>
        <w:rPr>
          <w:sz w:val="28"/>
          <w:szCs w:val="28"/>
        </w:rPr>
      </w:pPr>
      <w:r>
        <w:rPr>
          <w:sz w:val="28"/>
          <w:szCs w:val="28"/>
          <w:lang w:val="uk-UA"/>
        </w:rPr>
        <w:t>3.</w:t>
      </w:r>
      <w:r>
        <w:rPr>
          <w:sz w:val="28"/>
          <w:szCs w:val="28"/>
        </w:rPr>
        <w:t>5</w:t>
      </w:r>
      <w:r w:rsidR="00A352FE" w:rsidRPr="00A352FE">
        <w:rPr>
          <w:sz w:val="28"/>
          <w:szCs w:val="28"/>
        </w:rPr>
        <w:t xml:space="preserve"> Реформа денежной системы. Ввод золотого рубля</w:t>
      </w:r>
    </w:p>
    <w:p w:rsidR="00A352FE" w:rsidRPr="00A352FE" w:rsidRDefault="00C439B6" w:rsidP="00F222D6">
      <w:pPr>
        <w:spacing w:line="360" w:lineRule="auto"/>
        <w:ind w:right="-2"/>
        <w:jc w:val="both"/>
        <w:rPr>
          <w:sz w:val="28"/>
          <w:szCs w:val="28"/>
        </w:rPr>
      </w:pPr>
      <w:r>
        <w:rPr>
          <w:sz w:val="28"/>
          <w:szCs w:val="28"/>
          <w:lang w:val="uk-UA"/>
        </w:rPr>
        <w:t>3.</w:t>
      </w:r>
      <w:r>
        <w:rPr>
          <w:sz w:val="28"/>
          <w:szCs w:val="28"/>
        </w:rPr>
        <w:t>6</w:t>
      </w:r>
      <w:r w:rsidR="00A352FE" w:rsidRPr="00A352FE">
        <w:rPr>
          <w:sz w:val="28"/>
          <w:szCs w:val="28"/>
        </w:rPr>
        <w:t xml:space="preserve"> Бумажные деньги Советской эпохи</w:t>
      </w:r>
    </w:p>
    <w:p w:rsidR="00A352FE" w:rsidRPr="00A352FE" w:rsidRDefault="00A352FE" w:rsidP="00F222D6">
      <w:pPr>
        <w:spacing w:line="360" w:lineRule="auto"/>
        <w:ind w:right="-2"/>
        <w:jc w:val="both"/>
        <w:rPr>
          <w:sz w:val="28"/>
          <w:szCs w:val="28"/>
        </w:rPr>
      </w:pPr>
      <w:r w:rsidRPr="00A352FE">
        <w:rPr>
          <w:sz w:val="28"/>
          <w:szCs w:val="28"/>
        </w:rPr>
        <w:t>IV. Денежное обращение в Российской Федерации</w:t>
      </w:r>
    </w:p>
    <w:p w:rsidR="00A352FE" w:rsidRPr="00A352FE" w:rsidRDefault="00A352FE" w:rsidP="00F222D6">
      <w:pPr>
        <w:spacing w:line="360" w:lineRule="auto"/>
        <w:ind w:right="-2"/>
        <w:jc w:val="both"/>
        <w:rPr>
          <w:sz w:val="28"/>
          <w:szCs w:val="28"/>
        </w:rPr>
      </w:pPr>
      <w:r w:rsidRPr="00A352FE">
        <w:rPr>
          <w:sz w:val="28"/>
          <w:szCs w:val="28"/>
        </w:rPr>
        <w:t>Заключение</w:t>
      </w:r>
    </w:p>
    <w:p w:rsidR="00BA1E9C" w:rsidRPr="00A352FE" w:rsidRDefault="00A352FE" w:rsidP="00F222D6">
      <w:pPr>
        <w:spacing w:line="360" w:lineRule="auto"/>
        <w:ind w:right="-2"/>
        <w:jc w:val="both"/>
        <w:rPr>
          <w:sz w:val="28"/>
          <w:szCs w:val="28"/>
        </w:rPr>
      </w:pPr>
      <w:r w:rsidRPr="00A352FE">
        <w:rPr>
          <w:sz w:val="28"/>
          <w:szCs w:val="28"/>
        </w:rPr>
        <w:t>Литература</w:t>
      </w:r>
    </w:p>
    <w:p w:rsidR="00A352FE" w:rsidRDefault="00A352FE" w:rsidP="00F222D6">
      <w:pPr>
        <w:spacing w:line="360" w:lineRule="auto"/>
        <w:ind w:right="-2"/>
        <w:jc w:val="both"/>
        <w:rPr>
          <w:b/>
          <w:sz w:val="28"/>
          <w:szCs w:val="28"/>
        </w:rPr>
      </w:pPr>
    </w:p>
    <w:p w:rsidR="00BA1E9C" w:rsidRPr="00A352FE" w:rsidRDefault="00A352FE" w:rsidP="00F222D6">
      <w:pPr>
        <w:spacing w:line="360" w:lineRule="auto"/>
        <w:ind w:right="-2" w:firstLine="709"/>
        <w:jc w:val="both"/>
        <w:rPr>
          <w:b/>
          <w:sz w:val="28"/>
          <w:szCs w:val="28"/>
        </w:rPr>
      </w:pPr>
      <w:r>
        <w:rPr>
          <w:b/>
          <w:sz w:val="28"/>
          <w:szCs w:val="28"/>
        </w:rPr>
        <w:br w:type="page"/>
      </w:r>
      <w:r w:rsidR="00BA1E9C" w:rsidRPr="00A352FE">
        <w:rPr>
          <w:b/>
          <w:sz w:val="28"/>
          <w:szCs w:val="28"/>
        </w:rPr>
        <w:t>Введение</w:t>
      </w:r>
    </w:p>
    <w:p w:rsidR="00BA1E9C" w:rsidRPr="00A352FE" w:rsidRDefault="00BA1E9C" w:rsidP="00F222D6">
      <w:pPr>
        <w:spacing w:line="360" w:lineRule="auto"/>
        <w:ind w:right="-2" w:firstLine="709"/>
        <w:jc w:val="both"/>
        <w:rPr>
          <w:b/>
          <w:sz w:val="28"/>
          <w:szCs w:val="28"/>
        </w:rPr>
      </w:pPr>
    </w:p>
    <w:p w:rsidR="00BA1E9C" w:rsidRPr="00A352FE" w:rsidRDefault="00BA1E9C" w:rsidP="00F222D6">
      <w:pPr>
        <w:spacing w:line="360" w:lineRule="auto"/>
        <w:ind w:right="-2" w:firstLine="709"/>
        <w:jc w:val="both"/>
        <w:rPr>
          <w:sz w:val="28"/>
          <w:szCs w:val="28"/>
        </w:rPr>
      </w:pPr>
      <w:r w:rsidRPr="00A352FE">
        <w:rPr>
          <w:sz w:val="28"/>
          <w:szCs w:val="28"/>
        </w:rPr>
        <w:t>Деньги играют огромную роль в жизни общества. Не зря их называют одним из величайших изобретений цивилизации. Вопрос эволюции денег очень интересен.</w:t>
      </w:r>
      <w:r w:rsidR="00F222D6">
        <w:rPr>
          <w:sz w:val="28"/>
          <w:szCs w:val="28"/>
          <w:lang w:val="uk-UA"/>
        </w:rPr>
        <w:t xml:space="preserve"> </w:t>
      </w:r>
      <w:r w:rsidRPr="00A352FE">
        <w:rPr>
          <w:sz w:val="28"/>
          <w:szCs w:val="28"/>
        </w:rPr>
        <w:t>Деньги появились как некий необходимый при возникновении товарообмена универсальный измеритель. Деньги за свою историю принимали самые различные и необычные формы. Постепенно люди перешли к деньгам в виде металлической монеты, которая изготовлялась в основном из золота, меди и серебра. Эти металлы были относительно редкими и имели достаточно устойчивую во времени цену. Содержание металла в каждой монете соответствовало ее номинальной стоимости. Позже, с увеличением и развитием товарооборота, потребовалось большее количество денег. Чеканные монеты имели ряд недостатков: долгий и трудоемкий процесс чеканки, неудобство в обращении, трудность транспортировки. Да и вообще металлические деньги не способствуют развитию хозяйства страны.</w:t>
      </w:r>
    </w:p>
    <w:p w:rsidR="00BA1E9C" w:rsidRPr="00A352FE" w:rsidRDefault="00BA1E9C" w:rsidP="00F222D6">
      <w:pPr>
        <w:spacing w:line="360" w:lineRule="auto"/>
        <w:ind w:right="-2" w:firstLine="709"/>
        <w:jc w:val="both"/>
        <w:rPr>
          <w:sz w:val="28"/>
          <w:szCs w:val="28"/>
        </w:rPr>
      </w:pPr>
      <w:r w:rsidRPr="00A352FE">
        <w:rPr>
          <w:sz w:val="28"/>
          <w:szCs w:val="28"/>
        </w:rPr>
        <w:t>В таких условиях возникла идея о выпуске бумажных денег, которые были бы обеспечены каким-то неизменным достоянием страны. Конечно, бумажные деньги менее долговечны, чем металлические, но удобство и быстрота их изготовления позволяют легко заменить износившиеся купюры. Купюры намного удобнее в обращении, чем монеты. Но упомянутые выше удобство и быстрота являются одновременно и особым недостатком бумажных денег, так как возникает соблазн покрытия расходов государства за счет дополнительной эмиссии. Конечно, существовала практика выпуска монет с пониженным содержанием ценных металлов, но она не была столь масштабной.</w:t>
      </w:r>
      <w:r w:rsidR="00F222D6">
        <w:rPr>
          <w:sz w:val="28"/>
          <w:szCs w:val="28"/>
          <w:lang w:val="uk-UA"/>
        </w:rPr>
        <w:t xml:space="preserve"> </w:t>
      </w:r>
      <w:r w:rsidRPr="00A352FE">
        <w:rPr>
          <w:sz w:val="28"/>
          <w:szCs w:val="28"/>
        </w:rPr>
        <w:t>История бумажных денег в России достаточно интересна и насыщена и заслуживает подробного рассмотрения. В данной работе представлены основные этапы развития и реформы, относящиеся к бумажным деньгам России.</w:t>
      </w:r>
    </w:p>
    <w:p w:rsidR="00BA1E9C" w:rsidRPr="00A352FE" w:rsidRDefault="00BA1E9C" w:rsidP="00F222D6">
      <w:pPr>
        <w:spacing w:line="360" w:lineRule="auto"/>
        <w:ind w:right="-2" w:firstLine="709"/>
        <w:jc w:val="both"/>
        <w:rPr>
          <w:sz w:val="28"/>
          <w:szCs w:val="28"/>
          <w:lang w:val="en-US"/>
        </w:rPr>
      </w:pPr>
    </w:p>
    <w:p w:rsidR="00F02C03" w:rsidRPr="00A352FE" w:rsidRDefault="00F222D6" w:rsidP="00F222D6">
      <w:pPr>
        <w:pStyle w:val="a3"/>
        <w:numPr>
          <w:ilvl w:val="0"/>
          <w:numId w:val="2"/>
        </w:numPr>
        <w:spacing w:after="0" w:afterAutospacing="0" w:line="360" w:lineRule="auto"/>
        <w:ind w:left="0" w:right="-2" w:firstLine="709"/>
        <w:jc w:val="both"/>
        <w:rPr>
          <w:rFonts w:ascii="Times New Roman" w:hAnsi="Times New Roman" w:cs="Times New Roman"/>
          <w:b/>
          <w:sz w:val="28"/>
          <w:szCs w:val="28"/>
        </w:rPr>
      </w:pPr>
      <w:r>
        <w:rPr>
          <w:rFonts w:ascii="Times New Roman" w:hAnsi="Times New Roman" w:cs="Times New Roman"/>
          <w:b/>
          <w:sz w:val="28"/>
          <w:szCs w:val="28"/>
        </w:rPr>
        <w:br w:type="page"/>
      </w:r>
      <w:r w:rsidR="00F02C03" w:rsidRPr="00A352FE">
        <w:rPr>
          <w:rFonts w:ascii="Times New Roman" w:hAnsi="Times New Roman" w:cs="Times New Roman"/>
          <w:b/>
          <w:sz w:val="28"/>
          <w:szCs w:val="28"/>
        </w:rPr>
        <w:t>История возникновения денег</w:t>
      </w:r>
    </w:p>
    <w:p w:rsidR="00F02C03" w:rsidRPr="00A352FE" w:rsidRDefault="00F02C03" w:rsidP="00F222D6">
      <w:pPr>
        <w:pStyle w:val="a3"/>
        <w:spacing w:after="0" w:afterAutospacing="0" w:line="360" w:lineRule="auto"/>
        <w:ind w:left="0" w:right="-2" w:firstLine="709"/>
        <w:jc w:val="both"/>
        <w:rPr>
          <w:rFonts w:ascii="Times New Roman" w:hAnsi="Times New Roman" w:cs="Times New Roman"/>
          <w:b/>
          <w:sz w:val="28"/>
          <w:szCs w:val="28"/>
        </w:rPr>
      </w:pPr>
    </w:p>
    <w:p w:rsidR="00F02C03" w:rsidRPr="00A352FE" w:rsidRDefault="00F02C03" w:rsidP="00F222D6">
      <w:pPr>
        <w:spacing w:line="360" w:lineRule="auto"/>
        <w:ind w:right="-2" w:firstLine="709"/>
        <w:jc w:val="both"/>
        <w:rPr>
          <w:color w:val="000000"/>
          <w:sz w:val="28"/>
          <w:szCs w:val="28"/>
        </w:rPr>
      </w:pPr>
      <w:r w:rsidRPr="00A352FE">
        <w:rPr>
          <w:color w:val="000000"/>
          <w:sz w:val="28"/>
          <w:szCs w:val="28"/>
        </w:rPr>
        <w:t>«Что только не служил</w:t>
      </w:r>
      <w:r w:rsidR="00181767">
        <w:rPr>
          <w:color w:val="000000"/>
          <w:sz w:val="28"/>
          <w:szCs w:val="28"/>
        </w:rPr>
        <w:t>о человеку деньгами! – пишет Г.</w:t>
      </w:r>
      <w:r w:rsidRPr="00A352FE">
        <w:rPr>
          <w:color w:val="000000"/>
          <w:sz w:val="28"/>
          <w:szCs w:val="28"/>
        </w:rPr>
        <w:t>А. Федоров-Давыдов. – Диапазон таких вещей поистине велик: от коровьих черепов на острове Борнео до брусков соли в Африке, от металлических копий в Конго до человеческих черепов на Соломоновых островах ».</w:t>
      </w:r>
    </w:p>
    <w:p w:rsidR="00F02C03" w:rsidRPr="00A352FE" w:rsidRDefault="00F02C03" w:rsidP="00F222D6">
      <w:pPr>
        <w:pStyle w:val="a6"/>
        <w:ind w:right="-2" w:firstLine="709"/>
        <w:rPr>
          <w:rFonts w:ascii="Times New Roman" w:hAnsi="Times New Roman"/>
        </w:rPr>
      </w:pPr>
      <w:r w:rsidRPr="00A352FE">
        <w:rPr>
          <w:rFonts w:ascii="Times New Roman" w:hAnsi="Times New Roman"/>
        </w:rPr>
        <w:t>В своей научно-исследовательской работе я хочу отразить очень важный момент, то есть историю развития денег.</w:t>
      </w:r>
    </w:p>
    <w:p w:rsidR="00F02C03" w:rsidRPr="00A352FE" w:rsidRDefault="00F02C03" w:rsidP="00F222D6">
      <w:pPr>
        <w:pStyle w:val="a6"/>
        <w:ind w:right="-2" w:firstLine="709"/>
        <w:rPr>
          <w:rFonts w:ascii="Times New Roman" w:hAnsi="Times New Roman"/>
        </w:rPr>
      </w:pPr>
      <w:r w:rsidRPr="00A352FE">
        <w:rPr>
          <w:rFonts w:ascii="Times New Roman" w:hAnsi="Times New Roman"/>
        </w:rPr>
        <w:t>Итак, первобытные люди не знали, что такое деньги. Они просто обменивались друг с другом различными предметами. Гончары меняли горшки и кувшины. Кузнецы – наконечники для стрел, ножи, топоры. Земледельцы – зерно, растительное масло, вино. Скотоводы – быков, овец, шерсть и кожи. Воины-победители – своих пленников.</w:t>
      </w:r>
    </w:p>
    <w:p w:rsidR="00F02C03" w:rsidRPr="00A352FE" w:rsidRDefault="00F02C03" w:rsidP="00F222D6">
      <w:pPr>
        <w:spacing w:line="360" w:lineRule="auto"/>
        <w:ind w:right="-2" w:firstLine="709"/>
        <w:jc w:val="both"/>
        <w:rPr>
          <w:sz w:val="28"/>
          <w:szCs w:val="28"/>
        </w:rPr>
      </w:pPr>
      <w:r w:rsidRPr="00A352FE">
        <w:rPr>
          <w:sz w:val="28"/>
          <w:szCs w:val="28"/>
        </w:rPr>
        <w:t>Но обмениваться очень сложно. Ведь ценность вещей и продуктов разная. Она зависит от</w:t>
      </w:r>
      <w:r w:rsidRPr="00A352FE">
        <w:rPr>
          <w:i/>
          <w:iCs/>
          <w:sz w:val="28"/>
          <w:szCs w:val="28"/>
        </w:rPr>
        <w:t xml:space="preserve"> </w:t>
      </w:r>
      <w:r w:rsidRPr="00A352FE">
        <w:rPr>
          <w:sz w:val="28"/>
          <w:szCs w:val="28"/>
        </w:rPr>
        <w:t>того, сколько труда затрачено, чтобы изготовить ту или иную вещь или продукт, или же какие трудности, а порой и опасности нужно преодолеть, чтобы их добыть. За одного барана, например, можно было получить два топора, или одни штаны, или четыре кувшина. А за ожерелье из клыков и когтей леопарда – лодку или пару быков. Да еще найди охотника на такой обмен!</w:t>
      </w:r>
      <w:r w:rsidR="000F6F7D">
        <w:rPr>
          <w:sz w:val="28"/>
          <w:szCs w:val="28"/>
        </w:rPr>
        <w:t xml:space="preserve"> </w:t>
      </w:r>
      <w:r w:rsidR="000F6F7D" w:rsidRPr="009B6824">
        <w:rPr>
          <w:color w:val="FFFFFF"/>
          <w:sz w:val="28"/>
          <w:szCs w:val="28"/>
        </w:rPr>
        <w:t>монета бумажный деньги россия</w:t>
      </w:r>
    </w:p>
    <w:p w:rsidR="00F02C03" w:rsidRPr="00A352FE" w:rsidRDefault="00F02C03" w:rsidP="00F222D6">
      <w:pPr>
        <w:pStyle w:val="a6"/>
        <w:ind w:right="-2" w:firstLine="709"/>
        <w:rPr>
          <w:rFonts w:ascii="Times New Roman" w:hAnsi="Times New Roman"/>
        </w:rPr>
      </w:pPr>
      <w:r w:rsidRPr="00A352FE">
        <w:rPr>
          <w:rFonts w:ascii="Times New Roman" w:hAnsi="Times New Roman"/>
        </w:rPr>
        <w:t>Чтобы упростить обмен, люди начали думать, какой предмет наиболее подходит для этого. Перепробовали многое: и скот, и продукты, и меха, и куски ткани. Но какие же это были неудобные деньги! Овец и быков нужно где-то держать и кормить, Продукты от хранения портятся.</w:t>
      </w:r>
      <w:r w:rsidRPr="00A352FE">
        <w:rPr>
          <w:rFonts w:ascii="Times New Roman" w:hAnsi="Times New Roman"/>
          <w:i/>
          <w:iCs/>
        </w:rPr>
        <w:t xml:space="preserve"> </w:t>
      </w:r>
      <w:r w:rsidRPr="00A352FE">
        <w:rPr>
          <w:rFonts w:ascii="Times New Roman" w:hAnsi="Times New Roman"/>
        </w:rPr>
        <w:t xml:space="preserve">Меха портит моль. Ткань протирается ... </w:t>
      </w:r>
      <w:r w:rsidRPr="00A352FE">
        <w:rPr>
          <w:rFonts w:ascii="Times New Roman" w:hAnsi="Times New Roman"/>
          <w:color w:val="000000"/>
        </w:rPr>
        <w:t>Между различными видами первобытных денег шла постоянная борьба: одни деньги вытесняли другие. Наиболее архаичные виды денег уступали место более удобным, передовым.</w:t>
      </w:r>
    </w:p>
    <w:p w:rsidR="00F02C03" w:rsidRPr="00A352FE" w:rsidRDefault="00F02C03" w:rsidP="00F222D6">
      <w:pPr>
        <w:pStyle w:val="a6"/>
        <w:ind w:right="-2" w:firstLine="709"/>
        <w:rPr>
          <w:rFonts w:ascii="Times New Roman" w:hAnsi="Times New Roman"/>
        </w:rPr>
      </w:pPr>
      <w:r w:rsidRPr="00A352FE">
        <w:rPr>
          <w:rFonts w:ascii="Times New Roman" w:hAnsi="Times New Roman"/>
        </w:rPr>
        <w:t>Хочу отметить очень важный момент: постепенно люди поняли, что деньги должны быть не временными, а постоянными. Они не должны портиться при хранении и при переходе из рук в руки. Нужно, чтобы деньги легко было носить с собой и даже малое их количество равнялось по ценности и быку, и дому, и кораблю, и участку земли. Необходимо, чтобы они легко делились на мелкие части – ведь не все покупают быка или корабль. Обычно человек покупает кусок мяса, каравай хлеба, башмаки, рубашку...</w:t>
      </w:r>
    </w:p>
    <w:p w:rsidR="00F02C03" w:rsidRPr="00A352FE" w:rsidRDefault="00F02C03" w:rsidP="00F222D6">
      <w:pPr>
        <w:pStyle w:val="a6"/>
        <w:ind w:right="-2" w:firstLine="709"/>
        <w:rPr>
          <w:rFonts w:ascii="Times New Roman" w:hAnsi="Times New Roman"/>
        </w:rPr>
      </w:pPr>
      <w:r w:rsidRPr="00A352FE">
        <w:rPr>
          <w:rFonts w:ascii="Times New Roman" w:hAnsi="Times New Roman"/>
        </w:rPr>
        <w:t>Мне удалось выяснить, что и здесь появляется новое требование – чтобы при самом мелком делении общая ценность денег не уменьшалась. Ведь если, например, разделить на мелкие кусочки шкурку соболя или черно- бурой лисы, чему будет равняться стоимость всех кусочков? Нулю!</w:t>
      </w:r>
    </w:p>
    <w:p w:rsidR="00F02C03" w:rsidRPr="00A352FE" w:rsidRDefault="00F02C03" w:rsidP="00F222D6">
      <w:pPr>
        <w:spacing w:line="360" w:lineRule="auto"/>
        <w:ind w:right="-2" w:firstLine="709"/>
        <w:jc w:val="both"/>
        <w:rPr>
          <w:sz w:val="28"/>
          <w:szCs w:val="28"/>
        </w:rPr>
      </w:pPr>
      <w:r w:rsidRPr="00A352FE">
        <w:rPr>
          <w:sz w:val="28"/>
          <w:szCs w:val="28"/>
        </w:rPr>
        <w:t>Хотелось бы отметить следующий факт: некоторые ученые считают, что первыми деньгами были так называемые «священные», появившиеся еще в каменном веке. Тогда для нашего предка добрые взаимоотношения с природными стихиями были куда важней, чем со своими ближними. Он верил, что все во власти богов и духов, и стремился заслужить их расположение. Как? Принесением в жертву всего лучшего, чем владел.</w:t>
      </w:r>
    </w:p>
    <w:p w:rsidR="00F02C03" w:rsidRPr="00A352FE" w:rsidRDefault="00F02C03" w:rsidP="00F222D6">
      <w:pPr>
        <w:spacing w:line="360" w:lineRule="auto"/>
        <w:ind w:right="-2" w:firstLine="709"/>
        <w:jc w:val="both"/>
        <w:rPr>
          <w:color w:val="000000"/>
          <w:sz w:val="28"/>
          <w:szCs w:val="28"/>
        </w:rPr>
      </w:pPr>
      <w:r w:rsidRPr="00A352FE">
        <w:rPr>
          <w:color w:val="000000"/>
          <w:sz w:val="28"/>
          <w:szCs w:val="28"/>
        </w:rPr>
        <w:t>Характерно, что современное «</w:t>
      </w:r>
      <w:r w:rsidRPr="00A352FE">
        <w:rPr>
          <w:color w:val="000000"/>
          <w:sz w:val="28"/>
          <w:szCs w:val="28"/>
          <w:lang w:val="en-US"/>
        </w:rPr>
        <w:t>geld</w:t>
      </w:r>
      <w:r w:rsidRPr="00A352FE">
        <w:rPr>
          <w:color w:val="000000"/>
          <w:sz w:val="28"/>
          <w:szCs w:val="28"/>
        </w:rPr>
        <w:t>» (деньги) имеет в основе древнегерманское «</w:t>
      </w:r>
      <w:r w:rsidRPr="00A352FE">
        <w:rPr>
          <w:color w:val="000000"/>
          <w:sz w:val="28"/>
          <w:szCs w:val="28"/>
          <w:lang w:val="en-US"/>
        </w:rPr>
        <w:t>gelten</w:t>
      </w:r>
      <w:r w:rsidRPr="00A352FE">
        <w:rPr>
          <w:color w:val="000000"/>
          <w:sz w:val="28"/>
          <w:szCs w:val="28"/>
        </w:rPr>
        <w:t>» - платить, возмещать в виде жертвоприношения. В процессе своей работы я нахожу, что такой платой был скот и каменные орудия, меха пушного зверя и морские раковины, рыба и бобы какао, скот и соль, янтарь и даже сами люди (рабы).</w:t>
      </w:r>
    </w:p>
    <w:p w:rsidR="00F02C03" w:rsidRPr="00A352FE" w:rsidRDefault="00F02C03" w:rsidP="00F222D6">
      <w:pPr>
        <w:pStyle w:val="a4"/>
        <w:ind w:right="-2" w:firstLine="709"/>
        <w:rPr>
          <w:rFonts w:ascii="Times New Roman" w:hAnsi="Times New Roman" w:cs="Times New Roman"/>
        </w:rPr>
      </w:pPr>
      <w:r w:rsidRPr="00A352FE">
        <w:rPr>
          <w:rFonts w:ascii="Times New Roman" w:hAnsi="Times New Roman" w:cs="Times New Roman"/>
        </w:rPr>
        <w:t>Интересно, что одними из первых денег были раковины каури, добывавшиеся в южных морях. Их просверливали и нанизывали на веревочку, как бусы. Но стоили они не очень дорого – за одного быка нужно было отсчитать тысячи раковин.</w:t>
      </w:r>
    </w:p>
    <w:p w:rsidR="00F02C03" w:rsidRPr="00A352FE" w:rsidRDefault="00F02C03" w:rsidP="00F222D6">
      <w:pPr>
        <w:suppressAutoHyphens/>
        <w:adjustRightInd w:val="0"/>
        <w:spacing w:line="360" w:lineRule="auto"/>
        <w:ind w:right="-2" w:firstLine="709"/>
        <w:jc w:val="both"/>
        <w:rPr>
          <w:sz w:val="28"/>
          <w:szCs w:val="28"/>
        </w:rPr>
      </w:pPr>
      <w:r w:rsidRPr="00A352FE">
        <w:rPr>
          <w:sz w:val="28"/>
          <w:szCs w:val="28"/>
        </w:rPr>
        <w:t xml:space="preserve">По моим источникам литературы первые монеты были выпущены в </w:t>
      </w:r>
      <w:r w:rsidRPr="00A352FE">
        <w:rPr>
          <w:sz w:val="28"/>
          <w:szCs w:val="28"/>
          <w:lang w:val="en-US"/>
        </w:rPr>
        <w:t>VII</w:t>
      </w:r>
      <w:r w:rsidRPr="00A352FE">
        <w:rPr>
          <w:sz w:val="28"/>
          <w:szCs w:val="28"/>
        </w:rPr>
        <w:t xml:space="preserve"> веке до н.э. лидийцами. Эти первые монеты изготавливались из электрода – сплава, содержащего 75 процентов золота и 25 процентов серебра. Размером и формой они напоминали фасоль и были известны под названием статеров или стандартов.</w:t>
      </w:r>
    </w:p>
    <w:p w:rsidR="00F02C03" w:rsidRPr="00A352FE" w:rsidRDefault="00F02C03" w:rsidP="00F222D6">
      <w:pPr>
        <w:suppressAutoHyphens/>
        <w:adjustRightInd w:val="0"/>
        <w:spacing w:line="360" w:lineRule="auto"/>
        <w:ind w:right="-2" w:firstLine="709"/>
        <w:jc w:val="both"/>
        <w:rPr>
          <w:sz w:val="28"/>
          <w:szCs w:val="28"/>
        </w:rPr>
      </w:pPr>
      <w:r w:rsidRPr="00A352FE">
        <w:rPr>
          <w:sz w:val="28"/>
          <w:szCs w:val="28"/>
        </w:rPr>
        <w:t>Самыми удобными деньгами оказались металлические. Когда же производство и обмен товаров стали регулярными, в каждой стране и в крупных экономических регионах появились на местных рынках общие эквиваленты - наиболее ходовые продукты, на которые можно было бы обменять другие полезности. Например, у греков и арабов это был скот, у славян - меха. Требования международной торговли не соответствовали различные местные эквиваленты. В результате выделился один - признанный всеми народами – всеобщий эквивалент: деньги. Для выполнения роли денег наиболее подошло золото – благородный металл, обладающий большой сохранностью. Золото имеет также другие необходимые для всеобщего эквивалента качества: делимость, портативность (благодаря большому удельному весу золота требовалось меньше по сравнению, например, с медью), наличие в достаточном количестве для обмена (более благородный металл - платина встречается в природе реже), большую стоимость (добыча одного грамма золота требует больших масс труда).</w:t>
      </w:r>
    </w:p>
    <w:p w:rsidR="00F02C03" w:rsidRPr="00A352FE" w:rsidRDefault="00F02C03" w:rsidP="00F222D6">
      <w:pPr>
        <w:pStyle w:val="a6"/>
        <w:ind w:right="-2" w:firstLine="709"/>
        <w:rPr>
          <w:rFonts w:ascii="Times New Roman" w:hAnsi="Times New Roman"/>
        </w:rPr>
      </w:pPr>
      <w:r w:rsidRPr="00A352FE">
        <w:rPr>
          <w:rFonts w:ascii="Times New Roman" w:hAnsi="Times New Roman"/>
        </w:rPr>
        <w:t>Греки, которые увидели эти монеты, оценили по достоинству их пользу и тоже стали изготавливать монеты. Примерно через сто лет во многих городах Греции, Малой Азии, на островах Эгейского моря и Сицилии, а также в южной Италии появились собственные монеты. Выше всего ценились золотые, потом серебряные и, наконец, медные.</w:t>
      </w:r>
    </w:p>
    <w:p w:rsidR="00F02C03" w:rsidRPr="00A352FE" w:rsidRDefault="00F02C03" w:rsidP="00F222D6">
      <w:pPr>
        <w:spacing w:line="360" w:lineRule="auto"/>
        <w:ind w:right="-2" w:firstLine="709"/>
        <w:jc w:val="both"/>
        <w:rPr>
          <w:color w:val="000000"/>
          <w:sz w:val="28"/>
          <w:szCs w:val="28"/>
        </w:rPr>
      </w:pPr>
      <w:r w:rsidRPr="00A352FE">
        <w:rPr>
          <w:color w:val="000000"/>
          <w:sz w:val="28"/>
          <w:szCs w:val="28"/>
        </w:rPr>
        <w:t>Я</w:t>
      </w:r>
      <w:r w:rsidR="00214B5F" w:rsidRPr="00A352FE">
        <w:rPr>
          <w:color w:val="000000"/>
          <w:sz w:val="28"/>
          <w:szCs w:val="28"/>
        </w:rPr>
        <w:t>,</w:t>
      </w:r>
      <w:r w:rsidRPr="00A352FE">
        <w:rPr>
          <w:color w:val="000000"/>
          <w:sz w:val="28"/>
          <w:szCs w:val="28"/>
        </w:rPr>
        <w:t xml:space="preserve"> думая, что очень важно отметить и то, что в экономической литературе рассматриваются в основном две концепции происхождения денег: </w:t>
      </w:r>
      <w:r w:rsidRPr="00A352FE">
        <w:rPr>
          <w:i/>
          <w:iCs/>
          <w:color w:val="000000"/>
          <w:sz w:val="28"/>
          <w:szCs w:val="28"/>
        </w:rPr>
        <w:t xml:space="preserve">рационалистическая и эволюционная. </w:t>
      </w:r>
      <w:r w:rsidRPr="00A352FE">
        <w:rPr>
          <w:color w:val="000000"/>
          <w:sz w:val="28"/>
          <w:szCs w:val="28"/>
        </w:rPr>
        <w:t xml:space="preserve">Первая концепция господствовала вплоть до конца </w:t>
      </w:r>
      <w:r w:rsidRPr="00A352FE">
        <w:rPr>
          <w:color w:val="000000"/>
          <w:sz w:val="28"/>
          <w:szCs w:val="28"/>
          <w:lang w:val="en-US"/>
        </w:rPr>
        <w:t>XVIII</w:t>
      </w:r>
      <w:r w:rsidRPr="00A352FE">
        <w:rPr>
          <w:color w:val="000000"/>
          <w:sz w:val="28"/>
          <w:szCs w:val="28"/>
        </w:rPr>
        <w:t xml:space="preserve"> в. и объясняла происхождение денег как итог соглашения между людьми. Подобно трактуют деньги и некоторые современные экономисты. В частности, П. Самуэльсон определяет деньги как </w:t>
      </w:r>
      <w:r w:rsidR="00F222D6">
        <w:rPr>
          <w:color w:val="000000"/>
          <w:sz w:val="28"/>
          <w:szCs w:val="28"/>
        </w:rPr>
        <w:t>искусственную условность, а Дж.</w:t>
      </w:r>
      <w:r w:rsidRPr="00A352FE">
        <w:rPr>
          <w:color w:val="000000"/>
          <w:sz w:val="28"/>
          <w:szCs w:val="28"/>
        </w:rPr>
        <w:t>К. Гэлбрэйт считает, что закрепление денежных функций за благородными металлами и другими предметами – продукт соглашения между людьми.</w:t>
      </w:r>
    </w:p>
    <w:p w:rsidR="00F02C03" w:rsidRPr="00A352FE" w:rsidRDefault="00F02C03" w:rsidP="00F222D6">
      <w:pPr>
        <w:pStyle w:val="a4"/>
        <w:ind w:right="-2" w:firstLine="709"/>
        <w:rPr>
          <w:rFonts w:ascii="Times New Roman" w:hAnsi="Times New Roman" w:cs="Times New Roman"/>
        </w:rPr>
      </w:pPr>
      <w:r w:rsidRPr="00A352FE">
        <w:rPr>
          <w:rFonts w:ascii="Times New Roman" w:hAnsi="Times New Roman" w:cs="Times New Roman"/>
        </w:rPr>
        <w:t>Наиболее последовательным сторонником второй концепции являлся К. Маркс, который, опираясь на идеи А. Смита и Д. Рикардо, определял деньги как продукт и непременное условие развития обмена и товарного производства. Появление денег – в основном стихийный экономический процесс, происходящий независимо от воли людей. По мере развития обмена происходит развитие и совершенствование денег. В то время как обмен приобретает все более регулярный характер, отсутствие всеобщего эквивалента – это первое большое его затруднение. Отсутствие денег не только затрудняет обмен, но и сдерживает развитие производства.</w:t>
      </w:r>
    </w:p>
    <w:p w:rsidR="00F02C03" w:rsidRPr="00A352FE" w:rsidRDefault="00F02C03" w:rsidP="00F222D6">
      <w:pPr>
        <w:suppressAutoHyphens/>
        <w:adjustRightInd w:val="0"/>
        <w:spacing w:line="360" w:lineRule="auto"/>
        <w:ind w:right="-2" w:firstLine="709"/>
        <w:jc w:val="both"/>
        <w:rPr>
          <w:sz w:val="28"/>
          <w:szCs w:val="28"/>
        </w:rPr>
      </w:pPr>
      <w:r w:rsidRPr="00A352FE">
        <w:rPr>
          <w:sz w:val="28"/>
          <w:szCs w:val="28"/>
        </w:rPr>
        <w:t>Итак, я хочу отметить, что деньги – особый товар, который является единственным всеобщим эквивалентом, так как с появлением денег все товарное хозяйство перешло в качественно новое состояние. Товарный мир раскололся на два полюса: на одной стороне сосредоточилась вся совокупность потребительских стоимостей, а на другой – деньги,</w:t>
      </w:r>
      <w:r w:rsidR="00A352FE">
        <w:rPr>
          <w:sz w:val="28"/>
          <w:szCs w:val="28"/>
        </w:rPr>
        <w:t xml:space="preserve"> </w:t>
      </w:r>
      <w:r w:rsidRPr="00A352FE">
        <w:rPr>
          <w:sz w:val="28"/>
          <w:szCs w:val="28"/>
        </w:rPr>
        <w:t>выражающие суммарную стоимость всех товаров, поэтому следует подробнее изучить историю возникновения денег, процесс рксской нумизматики, историю развития бумажных денег. Об этом поговорим в следующих разделах моей исследовательской работы.</w:t>
      </w:r>
    </w:p>
    <w:p w:rsidR="007E2BCF" w:rsidRPr="00A352FE" w:rsidRDefault="007E2BCF" w:rsidP="00F222D6">
      <w:pPr>
        <w:pStyle w:val="a3"/>
        <w:spacing w:after="0" w:afterAutospacing="0" w:line="360" w:lineRule="auto"/>
        <w:ind w:left="0" w:right="-2" w:firstLine="709"/>
        <w:jc w:val="both"/>
        <w:rPr>
          <w:rFonts w:ascii="Times New Roman" w:hAnsi="Times New Roman" w:cs="Times New Roman"/>
          <w:b/>
          <w:sz w:val="28"/>
          <w:szCs w:val="28"/>
        </w:rPr>
      </w:pPr>
    </w:p>
    <w:p w:rsidR="00BA1E9C" w:rsidRPr="00A352FE" w:rsidRDefault="00F222D6" w:rsidP="00F222D6">
      <w:pPr>
        <w:pStyle w:val="a3"/>
        <w:spacing w:after="0" w:afterAutospacing="0" w:line="360" w:lineRule="auto"/>
        <w:ind w:left="0" w:right="-2" w:firstLine="709"/>
        <w:jc w:val="both"/>
        <w:rPr>
          <w:rFonts w:ascii="Times New Roman" w:hAnsi="Times New Roman" w:cs="Times New Roman"/>
          <w:b/>
          <w:sz w:val="28"/>
          <w:szCs w:val="28"/>
        </w:rPr>
      </w:pPr>
      <w:r>
        <w:rPr>
          <w:rFonts w:ascii="Times New Roman" w:hAnsi="Times New Roman" w:cs="Times New Roman"/>
          <w:b/>
          <w:sz w:val="28"/>
          <w:szCs w:val="28"/>
          <w:lang w:val="en-US"/>
        </w:rPr>
        <w:br w:type="page"/>
      </w:r>
      <w:r w:rsidR="00BA1E9C" w:rsidRPr="00A352FE">
        <w:rPr>
          <w:rFonts w:ascii="Times New Roman" w:hAnsi="Times New Roman" w:cs="Times New Roman"/>
          <w:b/>
          <w:sz w:val="28"/>
          <w:szCs w:val="28"/>
          <w:lang w:val="en-US"/>
        </w:rPr>
        <w:t>II</w:t>
      </w:r>
      <w:r w:rsidR="00BA1E9C" w:rsidRPr="00A352FE">
        <w:rPr>
          <w:rFonts w:ascii="Times New Roman" w:hAnsi="Times New Roman" w:cs="Times New Roman"/>
          <w:b/>
          <w:sz w:val="28"/>
          <w:szCs w:val="28"/>
        </w:rPr>
        <w:t>. Русская нумизматика</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b/>
          <w:sz w:val="28"/>
          <w:szCs w:val="28"/>
        </w:rPr>
      </w:pPr>
    </w:p>
    <w:p w:rsidR="00BA1E9C" w:rsidRPr="00A352FE" w:rsidRDefault="00BA1E9C" w:rsidP="00F222D6">
      <w:pPr>
        <w:pStyle w:val="a3"/>
        <w:numPr>
          <w:ilvl w:val="1"/>
          <w:numId w:val="9"/>
        </w:numPr>
        <w:spacing w:after="0" w:afterAutospacing="0" w:line="360" w:lineRule="auto"/>
        <w:ind w:right="-2"/>
        <w:jc w:val="both"/>
        <w:rPr>
          <w:rFonts w:ascii="Times New Roman" w:hAnsi="Times New Roman" w:cs="Times New Roman"/>
          <w:sz w:val="28"/>
          <w:szCs w:val="28"/>
        </w:rPr>
      </w:pPr>
      <w:r w:rsidRPr="00A352FE">
        <w:rPr>
          <w:rFonts w:ascii="Times New Roman" w:hAnsi="Times New Roman" w:cs="Times New Roman"/>
          <w:b/>
          <w:bCs/>
          <w:sz w:val="28"/>
          <w:szCs w:val="28"/>
        </w:rPr>
        <w:t>Монеты на Древней Руси</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p>
    <w:p w:rsidR="00F02C03" w:rsidRPr="00A352FE" w:rsidRDefault="00F02C03"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В этом разделе я хочу отметить, какими монетами пользовались на Древней Руси.</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При первых своих князьях Древнерусское государство обходилось без производства собственных монет. По русским землям проходили важные международные торговые пути. В городах могли повстречать друг друга хладнокровный купец-викинг и пылкий араб, расчетливый торговец из Германии и высокомерный грек. Каждый приезжал со своей звонкой монетой, и монеты эти проходили через множество рук, десятки раз меняя владельцев.</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 xml:space="preserve">Скандинав получал за взятых им в бою рабов дирхемы – большие, но очень тонкие серебряные кружки, покрытые арабской вязью. В конце </w:t>
      </w:r>
      <w:r w:rsidRPr="00A352FE">
        <w:rPr>
          <w:rFonts w:ascii="Times New Roman" w:hAnsi="Times New Roman" w:cs="Times New Roman"/>
          <w:sz w:val="28"/>
          <w:szCs w:val="28"/>
          <w:lang w:val="en-US"/>
        </w:rPr>
        <w:t>I</w:t>
      </w:r>
      <w:r w:rsidRPr="00A352FE">
        <w:rPr>
          <w:rFonts w:ascii="Times New Roman" w:hAnsi="Times New Roman" w:cs="Times New Roman"/>
          <w:sz w:val="28"/>
          <w:szCs w:val="28"/>
        </w:rPr>
        <w:t xml:space="preserve"> тысячелетия нашей эры не было более стойко «валюты», чем арабский дирхем. Его одинаково охотно принимали купцы всех стран – от Индии до Испании, от Новгородской земли до Египта. Скандинавский воин проделывает на монете дырку, чертит ножом магические руны, защищающие от болезней и недоброго колдовства, и вешает ее на шею. Через много веков этот дирхем с таинственными письменами археологи найдут где-то в Дании, в древней безымянной могиле. Немец за свои сукна выручит тысячи дирхемов – десятки килограммов серебра, но по дороге домой, остерегаясь воинственных местных племен, зароет это несметное богатство недалеко от Полоцка. Равнодушная Двина, размыв берег, укроет купеческую прибыль на своем дне, скупо выбрасывая порою на песчаные отмели по монете-другой. Кочевник отдаст табун жеребцов за мешочек с серебряными денариями (самые ранние монеты, которые встречаются на территории Киевской Руси - римские денарии), распространенные в ту эпоху, на каждой из которых изображались крест, профиль местного государя и обозначалось место чеканки. Русский князь, взяв с греков торговую пошлину, станет долго задумчиво рассматривать золотой солид, отчеканенный в Византийской империи: на одной стороне монетного кружка – император с императрицей в царских венцах, на другой – Господь. О! Грубым, варварским монетам Западной Европы не сравниться с мастерской чеканкой византийских солидов.</w:t>
      </w:r>
    </w:p>
    <w:p w:rsidR="00BA1E9C" w:rsidRPr="00A352FE" w:rsidRDefault="00F02C03"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 xml:space="preserve">Итак, хочу подчеркнуть, что </w:t>
      </w:r>
      <w:r w:rsidR="00BA1E9C" w:rsidRPr="00A352FE">
        <w:rPr>
          <w:rFonts w:ascii="Times New Roman" w:hAnsi="Times New Roman" w:cs="Times New Roman"/>
          <w:sz w:val="28"/>
          <w:szCs w:val="28"/>
        </w:rPr>
        <w:t>Русь вполне могла обходиться иностранной монетой: здесь ее прекрасно знали, умели определять соотношения между деньгами различных государств и давали денариям, дирхемам, а также прочим денежным единицам свои названия: «куна», «резана», «ногата»…</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b/>
          <w:sz w:val="28"/>
          <w:szCs w:val="28"/>
        </w:rPr>
      </w:pPr>
      <w:r w:rsidRPr="00A352FE">
        <w:rPr>
          <w:rFonts w:ascii="Times New Roman" w:hAnsi="Times New Roman" w:cs="Times New Roman"/>
          <w:b/>
          <w:sz w:val="28"/>
          <w:szCs w:val="28"/>
        </w:rPr>
        <w:t>2.</w:t>
      </w:r>
      <w:r w:rsidR="00F222D6">
        <w:rPr>
          <w:rFonts w:ascii="Times New Roman" w:hAnsi="Times New Roman" w:cs="Times New Roman"/>
          <w:b/>
          <w:sz w:val="28"/>
          <w:szCs w:val="28"/>
          <w:lang w:val="uk-UA"/>
        </w:rPr>
        <w:t>2</w:t>
      </w:r>
      <w:r w:rsidRPr="00A352FE">
        <w:rPr>
          <w:rFonts w:ascii="Times New Roman" w:hAnsi="Times New Roman" w:cs="Times New Roman"/>
          <w:b/>
          <w:sz w:val="28"/>
          <w:szCs w:val="28"/>
        </w:rPr>
        <w:t xml:space="preserve"> Монеты Киевской Руси</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b/>
          <w:sz w:val="28"/>
          <w:szCs w:val="28"/>
        </w:rPr>
      </w:pPr>
    </w:p>
    <w:p w:rsidR="00BA1E9C" w:rsidRPr="00A352FE" w:rsidRDefault="00F02C03"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В данном разделе речь пойдет о монетах Киевской Руси, а именно: в</w:t>
      </w:r>
      <w:r w:rsidR="00BA1E9C" w:rsidRPr="00A352FE">
        <w:rPr>
          <w:rFonts w:ascii="Times New Roman" w:hAnsi="Times New Roman" w:cs="Times New Roman"/>
          <w:sz w:val="28"/>
          <w:szCs w:val="28"/>
        </w:rPr>
        <w:t xml:space="preserve"> VIII—Х вв. на Руси появляются дирхемы, крупные серебряные монеты с арабскими надписями. Дирхемы чеканились в Арабском халифате, а оттуда арабские купцы привозили их на территорию Киевской Руси. Здесь дирхемы получили русские названия. Дирхем стал называться куной или ногатой, половинка куны — резаной. 25 кун составляли гривну кун.</w:t>
      </w:r>
    </w:p>
    <w:p w:rsidR="00BA1E9C" w:rsidRPr="00A352FE" w:rsidRDefault="00F02C03"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А в</w:t>
      </w:r>
      <w:r w:rsidR="00BA1E9C" w:rsidRPr="00A352FE">
        <w:rPr>
          <w:rFonts w:ascii="Times New Roman" w:hAnsi="Times New Roman" w:cs="Times New Roman"/>
          <w:sz w:val="28"/>
          <w:szCs w:val="28"/>
        </w:rPr>
        <w:t xml:space="preserve"> конце Х в. в Арабском халифате сокращается чеканка серебряных дирхемов и приток их в Киевскую Русь ослабевает, а в XI в. прекращается совсем. На Русь начинают ввозить западноевропейские монеты, которые назывались так же, как когда-то римские, — денариями. На эти тоненькие серебряные монеты с примитивными изображениями правителей были перенесены русские названия монет — куны или резаны.</w:t>
      </w:r>
    </w:p>
    <w:p w:rsidR="00BA1E9C" w:rsidRPr="00A352FE" w:rsidRDefault="00F02C03"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И, наконец, в</w:t>
      </w:r>
      <w:r w:rsidR="00BA1E9C" w:rsidRPr="00A352FE">
        <w:rPr>
          <w:rFonts w:ascii="Times New Roman" w:hAnsi="Times New Roman" w:cs="Times New Roman"/>
          <w:sz w:val="28"/>
          <w:szCs w:val="28"/>
        </w:rPr>
        <w:t xml:space="preserve"> конце Х в., при князе Владимире Святославиче, появились и первые собственно русские монеты – «златники» и «сребреники». Лишь ничтожная их часть сохранилась до нашего времени – науке известно менее трех с половиной сотен экземпляров. Князь Владимир имел все основания считать себя могущественным государем: он был удачлив в войнах, крестил свою огромную державу и породнился с византийским императорским домом. Ему-то и пришла в голову мысль подкрепить собственную власть и новую для Руси христианскую веру выпуском монет. Поэтому златники и сребреники Владимира и других русских князей выпускались в целях скорее политических, чем торговых. На монетных кружках чеканили – точь-в-точь как это было принято у византийцев – изображения великого князя и Господа с Евангелием в руках; затем появился родовой знак правящего княжеского дома потомков Рюрика – трезубец. Историки полагают, что выпуск сребреников и златников должен был подчеркнуть государственную независимость Руси, а также равноправие великих князей киевских и других государей Европы.причудливые условия денежного обращения на территории Руси нашли отражение в том, что русские мастера следовали арабским образцам в выборе формы и веса монет, но во внешнем их оформлении придерживались византийских канонов. Поначалу грубо изготавливаемые русские монеты при князе Ярославе Мудром превратились в настоящие произведения искусства. В те времена ни в Германии, ни во Франции, ни в Англии не было мастеров монетного дела, которые достигли бы столь высокого качества чеканки.</w:t>
      </w:r>
    </w:p>
    <w:p w:rsidR="00BA1E9C" w:rsidRPr="00A352FE" w:rsidRDefault="00F02C03"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Но, п</w:t>
      </w:r>
      <w:r w:rsidR="00BA1E9C" w:rsidRPr="00A352FE">
        <w:rPr>
          <w:rFonts w:ascii="Times New Roman" w:hAnsi="Times New Roman" w:cs="Times New Roman"/>
          <w:sz w:val="28"/>
          <w:szCs w:val="28"/>
        </w:rPr>
        <w:t xml:space="preserve">оскольку чисто экономической, торговой надобности в собственных монетах на Руси не было, выпуск их продолжался очень недолго. Этот период охватывал конец Х – начало </w:t>
      </w:r>
      <w:r w:rsidR="00BA1E9C" w:rsidRPr="00A352FE">
        <w:rPr>
          <w:rFonts w:ascii="Times New Roman" w:hAnsi="Times New Roman" w:cs="Times New Roman"/>
          <w:sz w:val="28"/>
          <w:szCs w:val="28"/>
          <w:lang w:val="en-US"/>
        </w:rPr>
        <w:t>XI</w:t>
      </w:r>
      <w:r w:rsidR="00BA1E9C" w:rsidRPr="00A352FE">
        <w:rPr>
          <w:rFonts w:ascii="Times New Roman" w:hAnsi="Times New Roman" w:cs="Times New Roman"/>
          <w:sz w:val="28"/>
          <w:szCs w:val="28"/>
        </w:rPr>
        <w:t xml:space="preserve"> вв. и длился не более 30 лет – при князьях Владимире Красное Солнышко, Святополке Окаянном, а также в годы правления Ярослава Мудрого в Новгороде. С тех пор на протяжении трех столетий монетная че</w:t>
      </w:r>
      <w:r w:rsidRPr="00A352FE">
        <w:rPr>
          <w:rFonts w:ascii="Times New Roman" w:hAnsi="Times New Roman" w:cs="Times New Roman"/>
          <w:sz w:val="28"/>
          <w:szCs w:val="28"/>
        </w:rPr>
        <w:t>канка на Руси не возобновлялась, далее был безмонетный период, о котором я расскажу в следующей главе.</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p>
    <w:p w:rsidR="00BA1E9C" w:rsidRPr="00A352FE" w:rsidRDefault="00F222D6" w:rsidP="00F222D6">
      <w:pPr>
        <w:pStyle w:val="a3"/>
        <w:spacing w:after="0" w:afterAutospacing="0" w:line="360" w:lineRule="auto"/>
        <w:ind w:left="0" w:right="-2" w:firstLine="709"/>
        <w:jc w:val="both"/>
        <w:rPr>
          <w:rFonts w:ascii="Times New Roman" w:hAnsi="Times New Roman" w:cs="Times New Roman"/>
          <w:b/>
          <w:sz w:val="28"/>
          <w:szCs w:val="28"/>
        </w:rPr>
      </w:pPr>
      <w:r>
        <w:rPr>
          <w:rFonts w:ascii="Times New Roman" w:hAnsi="Times New Roman" w:cs="Times New Roman"/>
          <w:b/>
          <w:sz w:val="28"/>
          <w:szCs w:val="28"/>
          <w:lang w:val="uk-UA"/>
        </w:rPr>
        <w:br w:type="page"/>
        <w:t>2.</w:t>
      </w:r>
      <w:r>
        <w:rPr>
          <w:rFonts w:ascii="Times New Roman" w:hAnsi="Times New Roman" w:cs="Times New Roman"/>
          <w:b/>
          <w:sz w:val="28"/>
          <w:szCs w:val="28"/>
        </w:rPr>
        <w:t>3</w:t>
      </w:r>
      <w:r w:rsidR="00BA1E9C" w:rsidRPr="00A352FE">
        <w:rPr>
          <w:rFonts w:ascii="Times New Roman" w:hAnsi="Times New Roman" w:cs="Times New Roman"/>
          <w:b/>
          <w:sz w:val="28"/>
          <w:szCs w:val="28"/>
        </w:rPr>
        <w:t xml:space="preserve"> Безмонетный период</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p>
    <w:p w:rsidR="00BA1E9C" w:rsidRPr="00A352FE" w:rsidRDefault="00F02C03"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Итак, в</w:t>
      </w:r>
      <w:r w:rsidR="00BA1E9C" w:rsidRPr="00A352FE">
        <w:rPr>
          <w:rFonts w:ascii="Times New Roman" w:hAnsi="Times New Roman" w:cs="Times New Roman"/>
          <w:sz w:val="28"/>
          <w:szCs w:val="28"/>
        </w:rPr>
        <w:t xml:space="preserve"> XIII в. на Русь обрушились татаро-монголы. </w:t>
      </w:r>
      <w:r w:rsidRPr="00A352FE">
        <w:rPr>
          <w:rFonts w:ascii="Times New Roman" w:hAnsi="Times New Roman" w:cs="Times New Roman"/>
          <w:sz w:val="28"/>
          <w:szCs w:val="28"/>
        </w:rPr>
        <w:t>Больно говорить об этом, но г</w:t>
      </w:r>
      <w:r w:rsidR="00BA1E9C" w:rsidRPr="00A352FE">
        <w:rPr>
          <w:rFonts w:ascii="Times New Roman" w:hAnsi="Times New Roman" w:cs="Times New Roman"/>
          <w:sz w:val="28"/>
          <w:szCs w:val="28"/>
        </w:rPr>
        <w:t xml:space="preserve">орода были разрушены, торговля заглохла. В эти тяжелые годы на Руси не чеканили монет, не привозили их и из других стран. Период с XII по XIV в. так и вошел в историю под названием «безмонетного». Изменилось направление торговых путей, политическая карта Европы в эти столетия буквально перекраивалась. В результате на Русь стало меньше приходить серебра и золота в виде чужеземных монет. Своих же месторождений драгоценных металлов открыто не было. Монгольское завоевание ослабило связи русских княжеств с Византией, и отчеканенная в «Империи теплых морей» монета также стала нечастым гостем на бескрайних просторах от Киева до Новгорода. Ордынское иго высасывало ставшие редкими серебряные кружочки из старых княжеских запасов. Монета пропала на Руси, сгинула, исчезла на три века. Нам известен лишь один вид «монет» этого времени: тяжелые серебряные слитки. Их называли гривны серебра. Были гривны киевские, шестиугольные слитки весом около </w:t>
      </w:r>
      <w:smartTag w:uri="urn:schemas-microsoft-com:office:smarttags" w:element="metricconverter">
        <w:smartTagPr>
          <w:attr w:name="ProductID" w:val="160 г"/>
        </w:smartTagPr>
        <w:r w:rsidR="00BA1E9C" w:rsidRPr="00A352FE">
          <w:rPr>
            <w:rFonts w:ascii="Times New Roman" w:hAnsi="Times New Roman" w:cs="Times New Roman"/>
            <w:sz w:val="28"/>
            <w:szCs w:val="28"/>
          </w:rPr>
          <w:t>160 г</w:t>
        </w:r>
      </w:smartTag>
      <w:r w:rsidR="00BA1E9C" w:rsidRPr="00A352FE">
        <w:rPr>
          <w:rFonts w:ascii="Times New Roman" w:hAnsi="Times New Roman" w:cs="Times New Roman"/>
          <w:sz w:val="28"/>
          <w:szCs w:val="28"/>
        </w:rPr>
        <w:t xml:space="preserve">, новгородские, в форме длинного бруска весом около </w:t>
      </w:r>
      <w:smartTag w:uri="urn:schemas-microsoft-com:office:smarttags" w:element="metricconverter">
        <w:smartTagPr>
          <w:attr w:name="ProductID" w:val="200 г"/>
        </w:smartTagPr>
        <w:r w:rsidR="00BA1E9C" w:rsidRPr="00A352FE">
          <w:rPr>
            <w:rFonts w:ascii="Times New Roman" w:hAnsi="Times New Roman" w:cs="Times New Roman"/>
            <w:sz w:val="28"/>
            <w:szCs w:val="28"/>
          </w:rPr>
          <w:t>200 г</w:t>
        </w:r>
      </w:smartTag>
      <w:r w:rsidR="00BA1E9C" w:rsidRPr="00A352FE">
        <w:rPr>
          <w:rFonts w:ascii="Times New Roman" w:hAnsi="Times New Roman" w:cs="Times New Roman"/>
          <w:sz w:val="28"/>
          <w:szCs w:val="28"/>
        </w:rPr>
        <w:t>. Ученые до сих пор не выяснили, какие предметы служили деньгами при мелочной торговле в безмонетный период. Предполагается, что роль мелких разменных денег выполняли в те времена известные по всей Руси изделия: хрустальные и сердоликовые бусы, разноцветные стеклянные браслеты, шиферные пряслица (грузики для веретен). Известно также, что в XIV в. на западной окраине русских земель обращались красивые четкие серебряные монеты с изображением льва — «пражские гроши», чеканившиеся в Чехии, да на восточной окраине встречались дирхемы Золотой Орды — небольшие серебряные монеты без изображений с арабскими надписями.</w:t>
      </w:r>
    </w:p>
    <w:p w:rsidR="00BA1E9C" w:rsidRPr="00A352FE" w:rsidRDefault="00F02C03"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Очень важен следующий исторический момент:</w:t>
      </w:r>
      <w:r w:rsidR="00BA1E9C" w:rsidRPr="00A352FE">
        <w:rPr>
          <w:rFonts w:ascii="Times New Roman" w:hAnsi="Times New Roman" w:cs="Times New Roman"/>
          <w:sz w:val="28"/>
          <w:szCs w:val="28"/>
        </w:rPr>
        <w:t xml:space="preserve"> именно в безмонетный период появляется основная русская денежная единица — рубль. Рублем стали называть новгородский серебряный слиток, а его половину — полтиной.</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p>
    <w:p w:rsidR="00BA1E9C" w:rsidRPr="00A352FE" w:rsidRDefault="00F222D6" w:rsidP="00F222D6">
      <w:pPr>
        <w:pStyle w:val="a3"/>
        <w:spacing w:after="0" w:afterAutospacing="0" w:line="360" w:lineRule="auto"/>
        <w:ind w:left="0" w:right="-2" w:firstLine="709"/>
        <w:jc w:val="both"/>
        <w:rPr>
          <w:rFonts w:ascii="Times New Roman" w:hAnsi="Times New Roman" w:cs="Times New Roman"/>
          <w:b/>
          <w:sz w:val="28"/>
          <w:szCs w:val="28"/>
        </w:rPr>
      </w:pPr>
      <w:r>
        <w:rPr>
          <w:rFonts w:ascii="Times New Roman" w:hAnsi="Times New Roman" w:cs="Times New Roman"/>
          <w:b/>
          <w:sz w:val="28"/>
          <w:szCs w:val="28"/>
          <w:lang w:val="uk-UA"/>
        </w:rPr>
        <w:t>2.</w:t>
      </w:r>
      <w:r>
        <w:rPr>
          <w:rFonts w:ascii="Times New Roman" w:hAnsi="Times New Roman" w:cs="Times New Roman"/>
          <w:b/>
          <w:sz w:val="28"/>
          <w:szCs w:val="28"/>
        </w:rPr>
        <w:t>4</w:t>
      </w:r>
      <w:r w:rsidR="00BA1E9C" w:rsidRPr="00A352FE">
        <w:rPr>
          <w:rFonts w:ascii="Times New Roman" w:hAnsi="Times New Roman" w:cs="Times New Roman"/>
          <w:b/>
          <w:sz w:val="28"/>
          <w:szCs w:val="28"/>
        </w:rPr>
        <w:t xml:space="preserve"> Монеты русских земель и княжеств конца </w:t>
      </w:r>
      <w:r w:rsidR="00BA1E9C" w:rsidRPr="00A352FE">
        <w:rPr>
          <w:rFonts w:ascii="Times New Roman" w:hAnsi="Times New Roman" w:cs="Times New Roman"/>
          <w:b/>
          <w:sz w:val="28"/>
          <w:szCs w:val="28"/>
          <w:lang w:val="en-US"/>
        </w:rPr>
        <w:t>XIV</w:t>
      </w:r>
      <w:r w:rsidR="00BA1E9C" w:rsidRPr="00A352FE">
        <w:rPr>
          <w:rFonts w:ascii="Times New Roman" w:hAnsi="Times New Roman" w:cs="Times New Roman"/>
          <w:b/>
          <w:sz w:val="28"/>
          <w:szCs w:val="28"/>
        </w:rPr>
        <w:t xml:space="preserve"> в. – </w:t>
      </w:r>
      <w:r w:rsidR="00BA1E9C" w:rsidRPr="00A352FE">
        <w:rPr>
          <w:rFonts w:ascii="Times New Roman" w:hAnsi="Times New Roman" w:cs="Times New Roman"/>
          <w:b/>
          <w:sz w:val="28"/>
          <w:szCs w:val="28"/>
          <w:lang w:val="en-US"/>
        </w:rPr>
        <w:t>XV</w:t>
      </w:r>
      <w:r w:rsidR="00BA1E9C" w:rsidRPr="00A352FE">
        <w:rPr>
          <w:rFonts w:ascii="Times New Roman" w:hAnsi="Times New Roman" w:cs="Times New Roman"/>
          <w:b/>
          <w:sz w:val="28"/>
          <w:szCs w:val="28"/>
        </w:rPr>
        <w:t xml:space="preserve"> в.</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b/>
          <w:sz w:val="28"/>
          <w:szCs w:val="28"/>
        </w:rPr>
      </w:pPr>
    </w:p>
    <w:p w:rsidR="00F02C03" w:rsidRPr="00A352FE" w:rsidRDefault="00F02C03"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 xml:space="preserve">В данной главе я хотела бы осветить, какие же были монеты русских земель к </w:t>
      </w:r>
      <w:r w:rsidRPr="00A352FE">
        <w:rPr>
          <w:rFonts w:ascii="Times New Roman" w:hAnsi="Times New Roman" w:cs="Times New Roman"/>
          <w:sz w:val="28"/>
          <w:szCs w:val="28"/>
          <w:lang w:val="en-US"/>
        </w:rPr>
        <w:t>XIV</w:t>
      </w:r>
      <w:r w:rsidRPr="00A352FE">
        <w:rPr>
          <w:rFonts w:ascii="Times New Roman" w:hAnsi="Times New Roman" w:cs="Times New Roman"/>
          <w:sz w:val="28"/>
          <w:szCs w:val="28"/>
        </w:rPr>
        <w:t xml:space="preserve"> – </w:t>
      </w:r>
      <w:r w:rsidRPr="00A352FE">
        <w:rPr>
          <w:rFonts w:ascii="Times New Roman" w:hAnsi="Times New Roman" w:cs="Times New Roman"/>
          <w:sz w:val="28"/>
          <w:szCs w:val="28"/>
          <w:lang w:val="en-US"/>
        </w:rPr>
        <w:t>XV</w:t>
      </w:r>
      <w:r w:rsidRPr="00A352FE">
        <w:rPr>
          <w:rFonts w:ascii="Times New Roman" w:hAnsi="Times New Roman" w:cs="Times New Roman"/>
          <w:sz w:val="28"/>
          <w:szCs w:val="28"/>
        </w:rPr>
        <w:t xml:space="preserve"> </w:t>
      </w:r>
      <w:r w:rsidR="006A1272" w:rsidRPr="00A352FE">
        <w:rPr>
          <w:rFonts w:ascii="Times New Roman" w:hAnsi="Times New Roman" w:cs="Times New Roman"/>
          <w:sz w:val="28"/>
          <w:szCs w:val="28"/>
        </w:rPr>
        <w:t>вв.</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Золотая Орда была не только государством-воином, но и государством-купцом. Со времен в ордынских городах росло число ремесленников из покоренных народов; все больше становилось чиновников, ведавших сбором налогов, таможенных и прочих пошлин. Все они обслуживали ордынскую знать и ее окружение. Жившие во дворцах в окружении бесчисленных родственников, имевшие многолюдную придворную свиту и мощную охрану, правители Орды постоянно нуждались в услугах купцов, обеспечивавших всем необходимым их двор, а также население городов. Торговые пути строго охранялись, торговцам не чинили обид и ущерба; торговля процветала. Монеты Золотой Орды (Улуса Джучи) имели свободное хождение на Руси и использовались русскими торговыми людьми.</w:t>
      </w:r>
    </w:p>
    <w:p w:rsidR="00BA1E9C" w:rsidRPr="00A352FE" w:rsidRDefault="006A1272"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Но уже к</w:t>
      </w:r>
      <w:r w:rsidR="00BA1E9C" w:rsidRPr="00A352FE">
        <w:rPr>
          <w:rFonts w:ascii="Times New Roman" w:hAnsi="Times New Roman" w:cs="Times New Roman"/>
          <w:sz w:val="28"/>
          <w:szCs w:val="28"/>
        </w:rPr>
        <w:t xml:space="preserve">о второй половине </w:t>
      </w:r>
      <w:r w:rsidR="00BA1E9C" w:rsidRPr="00A352FE">
        <w:rPr>
          <w:rFonts w:ascii="Times New Roman" w:hAnsi="Times New Roman" w:cs="Times New Roman"/>
          <w:sz w:val="28"/>
          <w:szCs w:val="28"/>
          <w:lang w:val="en-US"/>
        </w:rPr>
        <w:t>XIV</w:t>
      </w:r>
      <w:r w:rsidR="00BA1E9C" w:rsidRPr="00A352FE">
        <w:rPr>
          <w:rFonts w:ascii="Times New Roman" w:hAnsi="Times New Roman" w:cs="Times New Roman"/>
          <w:sz w:val="28"/>
          <w:szCs w:val="28"/>
        </w:rPr>
        <w:t xml:space="preserve"> в. Северо-Восточная Русь в основном оправилась от опустошительных татарских набегов прежних лет: вновь начали богатеть города, устанавливались торговые связи, несколько ослабла давящая тяжесть ордынского ига. Русские земли и княжества, представлявшие собой настоящие независимые государства, окрепли, и наиболее сильные князья почувствовали себя истинными государями в своих владениях. Таким образом, появилась серьезная экономическая и политическая потребность в выпуске собственных монет. И вот</w:t>
      </w:r>
      <w:r w:rsidRPr="00A352FE">
        <w:rPr>
          <w:rFonts w:ascii="Times New Roman" w:hAnsi="Times New Roman" w:cs="Times New Roman"/>
          <w:sz w:val="28"/>
          <w:szCs w:val="28"/>
        </w:rPr>
        <w:t>, что интересно,</w:t>
      </w:r>
      <w:r w:rsidR="00BA1E9C" w:rsidRPr="00A352FE">
        <w:rPr>
          <w:rFonts w:ascii="Times New Roman" w:hAnsi="Times New Roman" w:cs="Times New Roman"/>
          <w:sz w:val="28"/>
          <w:szCs w:val="28"/>
        </w:rPr>
        <w:t xml:space="preserve"> в течение полустолетия (конец </w:t>
      </w:r>
      <w:r w:rsidR="00BA1E9C" w:rsidRPr="00A352FE">
        <w:rPr>
          <w:rFonts w:ascii="Times New Roman" w:hAnsi="Times New Roman" w:cs="Times New Roman"/>
          <w:sz w:val="28"/>
          <w:szCs w:val="28"/>
          <w:lang w:val="en-US"/>
        </w:rPr>
        <w:t>XIV</w:t>
      </w:r>
      <w:r w:rsidR="00BA1E9C" w:rsidRPr="00A352FE">
        <w:rPr>
          <w:rFonts w:ascii="Times New Roman" w:hAnsi="Times New Roman" w:cs="Times New Roman"/>
          <w:sz w:val="28"/>
          <w:szCs w:val="28"/>
        </w:rPr>
        <w:t xml:space="preserve"> – начало </w:t>
      </w:r>
      <w:r w:rsidR="00BA1E9C" w:rsidRPr="00A352FE">
        <w:rPr>
          <w:rFonts w:ascii="Times New Roman" w:hAnsi="Times New Roman" w:cs="Times New Roman"/>
          <w:sz w:val="28"/>
          <w:szCs w:val="28"/>
          <w:lang w:val="en-US"/>
        </w:rPr>
        <w:t>XV</w:t>
      </w:r>
      <w:r w:rsidR="00BA1E9C" w:rsidRPr="00A352FE">
        <w:rPr>
          <w:rFonts w:ascii="Times New Roman" w:hAnsi="Times New Roman" w:cs="Times New Roman"/>
          <w:sz w:val="28"/>
          <w:szCs w:val="28"/>
        </w:rPr>
        <w:t xml:space="preserve"> вв.) монетная чеканка появилась в Нижнем Новгороде, Рязани, Москве, Ростове, Ярославле, Твери, Новгороде Великом, Пскове и других городах.</w:t>
      </w:r>
    </w:p>
    <w:p w:rsidR="00BA1E9C" w:rsidRPr="00A352FE" w:rsidRDefault="006A1272"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Думается, что в</w:t>
      </w:r>
      <w:r w:rsidR="00BA1E9C" w:rsidRPr="00A352FE">
        <w:rPr>
          <w:rFonts w:ascii="Times New Roman" w:hAnsi="Times New Roman" w:cs="Times New Roman"/>
          <w:sz w:val="28"/>
          <w:szCs w:val="28"/>
        </w:rPr>
        <w:t>озрожденные после трех столетий бус и гривен, эти монеты представляли собой бесформенные серебряные пластинки, на которых едва-едва можно разобрать изображение и легенду. Некоторые из них были всего-навсего подражания джучидским монетам, причем вязь арабских надписей ордынского оригинала до такой степени искажалась русскими мастерами, что становилась абсолютно нечитаемой.</w:t>
      </w:r>
    </w:p>
    <w:p w:rsidR="00BA1E9C" w:rsidRPr="00A352FE" w:rsidRDefault="006A1272"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Итак, д</w:t>
      </w:r>
      <w:r w:rsidR="00BA1E9C" w:rsidRPr="00A352FE">
        <w:rPr>
          <w:rFonts w:ascii="Times New Roman" w:hAnsi="Times New Roman" w:cs="Times New Roman"/>
          <w:sz w:val="28"/>
          <w:szCs w:val="28"/>
        </w:rPr>
        <w:t>ревнейшие монеты, отчеканенные в Москве, относятся ко времени правления великого князя Дмитрия Донского. В XIV в. одним из первых начало чеканку Московское княжество при знаменитом князе Дмитрии Донском (1359—1389). Спустя два года после битвы на поле Куликовском ордынский правитель Тохтамыш взял Москву и принудил князя Дмитрия Ивановича возобновить плату дани.</w:t>
      </w:r>
      <w:r w:rsidR="00A352FE">
        <w:rPr>
          <w:rFonts w:ascii="Times New Roman" w:hAnsi="Times New Roman" w:cs="Times New Roman"/>
          <w:sz w:val="28"/>
          <w:szCs w:val="28"/>
        </w:rPr>
        <w:t xml:space="preserve"> </w:t>
      </w:r>
      <w:r w:rsidR="00BA1E9C" w:rsidRPr="00A352FE">
        <w:rPr>
          <w:rFonts w:ascii="Times New Roman" w:hAnsi="Times New Roman" w:cs="Times New Roman"/>
          <w:sz w:val="28"/>
          <w:szCs w:val="28"/>
        </w:rPr>
        <w:t xml:space="preserve">Зависимость от Орды на протяжении еще нескольких десятилетий накладывала свой отпечаток на монеты Дмитрия Донского и его преемника Василия </w:t>
      </w:r>
      <w:r w:rsidR="00BA1E9C" w:rsidRPr="00A352FE">
        <w:rPr>
          <w:rFonts w:ascii="Times New Roman" w:hAnsi="Times New Roman" w:cs="Times New Roman"/>
          <w:sz w:val="28"/>
          <w:szCs w:val="28"/>
          <w:lang w:val="en-US"/>
        </w:rPr>
        <w:t>I</w:t>
      </w:r>
      <w:r w:rsidR="00BA1E9C" w:rsidRPr="00A352FE">
        <w:rPr>
          <w:rFonts w:ascii="Times New Roman" w:hAnsi="Times New Roman" w:cs="Times New Roman"/>
          <w:sz w:val="28"/>
          <w:szCs w:val="28"/>
        </w:rPr>
        <w:t>. На монетах этого периода мы видим изображение воина с боевым топором в руках, рядом помещено имя князя — Дмитрий. Надпись сделана русскими буквами. Но другая сторона монеты подражает золотоордынским дирхемам – «султан Тохтамыш» написано по-арабски. Впоследствии зависимость от ордынских ханов сошла на нет, и арабские надписи больше не появлялись на монетах Руси. Подражания татарским надписям исчезают с русских монет только в XV в.</w:t>
      </w:r>
    </w:p>
    <w:p w:rsidR="00BA1E9C" w:rsidRPr="00A352FE" w:rsidRDefault="006A1272"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Далее в</w:t>
      </w:r>
      <w:r w:rsidR="00BA1E9C" w:rsidRPr="00A352FE">
        <w:rPr>
          <w:rFonts w:ascii="Times New Roman" w:hAnsi="Times New Roman" w:cs="Times New Roman"/>
          <w:sz w:val="28"/>
          <w:szCs w:val="28"/>
        </w:rPr>
        <w:t xml:space="preserve"> начале XV в. на Руси насчитывалось около 20 центров чеканки. Монеты различных княжеств отличались друг от друга и весом, и внешним видом. Древнейшими изображениями на московских деньгах, сыгравшими роль своеобразных гербов, стали «ездец» (т.е. всадник с мечом, копьем или соколом в руках, олицетворявший князя), а также более явные княжеские «портреты»: воин (по колено или по пояс) с секирой и саблей, иногда – одна лишь человеческая голова в профиль или анфас. Уже в ту пору московские князья считали своим достоянием, которое можно передавать по наследству, не только собственное княжество, но и великое княжение Владимирское. Титул великих князей владимирских по древней традиции делал их первыми, старшими среди всех русских князей. Поэтому на московских монетах бытовала и чисто владимирская эмблема – хищное животное, напоминающее то ли льва, то ли барса.</w:t>
      </w:r>
    </w:p>
    <w:p w:rsidR="00BA1E9C" w:rsidRPr="00A352FE" w:rsidRDefault="006A1272"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В своей работе хочу отметить, что р</w:t>
      </w:r>
      <w:r w:rsidR="00BA1E9C" w:rsidRPr="00A352FE">
        <w:rPr>
          <w:rFonts w:ascii="Times New Roman" w:hAnsi="Times New Roman" w:cs="Times New Roman"/>
          <w:sz w:val="28"/>
          <w:szCs w:val="28"/>
        </w:rPr>
        <w:t>усские монеты, чеканившиеся в разных городах и княжествах, отличались необыкновенной пестротой и разнообразием пробы серебра, веса, размера и особенно изображений. На новгородских монетах изображалась целая сцена: покровительница города святая София и новгородец; лаконичная надпись гласила: «Великого Новгорода». На монетах Пскова помещалась надпись: «Деньга псковская». Следует отметить, что на монетах Новгорода и Пскова не было княжеских имен, так как высшая власть в этих городах принадлежала вечу. Ростовские князья чеканили на своих монетах весьма сложные сцены, например проповедь Иоанна Предтечи. На монетах Рязанского княжества изображался своеобразный герб княжества и имя правящего князя. На тверских монетах — сцены охоты.</w:t>
      </w:r>
    </w:p>
    <w:p w:rsidR="00BA1E9C" w:rsidRPr="00A352FE" w:rsidRDefault="006A1272"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Итак, р</w:t>
      </w:r>
      <w:r w:rsidR="00BA1E9C" w:rsidRPr="00A352FE">
        <w:rPr>
          <w:rFonts w:ascii="Times New Roman" w:hAnsi="Times New Roman" w:cs="Times New Roman"/>
          <w:sz w:val="28"/>
          <w:szCs w:val="28"/>
        </w:rPr>
        <w:t xml:space="preserve">усские серебряные монеты XIV—XV вв. назывались «денгой»; это слово, несколько измененное - деньги - получило в русском языке более широкое значение. Кроме серебряных монет, в некоторых больших городах чеканились монеты из меди — пулы. Серебряные и медные монеты чеканились из проволоки, которая резалась на кусочки определенного веса (меньше </w:t>
      </w:r>
      <w:smartTag w:uri="urn:schemas-microsoft-com:office:smarttags" w:element="metricconverter">
        <w:smartTagPr>
          <w:attr w:name="ProductID" w:val="1 г"/>
        </w:smartTagPr>
        <w:r w:rsidR="00BA1E9C" w:rsidRPr="00A352FE">
          <w:rPr>
            <w:rFonts w:ascii="Times New Roman" w:hAnsi="Times New Roman" w:cs="Times New Roman"/>
            <w:sz w:val="28"/>
            <w:szCs w:val="28"/>
          </w:rPr>
          <w:t>1 г</w:t>
        </w:r>
      </w:smartTag>
      <w:r w:rsidR="00BA1E9C" w:rsidRPr="00A352FE">
        <w:rPr>
          <w:rFonts w:ascii="Times New Roman" w:hAnsi="Times New Roman" w:cs="Times New Roman"/>
          <w:sz w:val="28"/>
          <w:szCs w:val="28"/>
        </w:rPr>
        <w:t>). Эти кусочки проволоки, предварительно расплющенные, чеканились чеканами, на которых были вырезаны изображения и надписи.</w:t>
      </w:r>
    </w:p>
    <w:p w:rsidR="00BA1E9C" w:rsidRPr="00A352FE" w:rsidRDefault="006A1272"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В данной главе хочу подчеркнуть еще очень важный момент в истории развития денег: п</w:t>
      </w:r>
      <w:r w:rsidR="00BA1E9C" w:rsidRPr="00A352FE">
        <w:rPr>
          <w:rFonts w:ascii="Times New Roman" w:hAnsi="Times New Roman" w:cs="Times New Roman"/>
          <w:sz w:val="28"/>
          <w:szCs w:val="28"/>
        </w:rPr>
        <w:t xml:space="preserve">о мере объединения русских княжеств в единое государство пестрота в весе и внешнем виде русских монет стала затруднять торговлю. В </w:t>
      </w:r>
      <w:smartTag w:uri="urn:schemas-microsoft-com:office:smarttags" w:element="metricconverter">
        <w:smartTagPr>
          <w:attr w:name="ProductID" w:val="1534 г"/>
        </w:smartTagPr>
        <w:r w:rsidR="00BA1E9C" w:rsidRPr="00A352FE">
          <w:rPr>
            <w:rFonts w:ascii="Times New Roman" w:hAnsi="Times New Roman" w:cs="Times New Roman"/>
            <w:sz w:val="28"/>
            <w:szCs w:val="28"/>
          </w:rPr>
          <w:t>1534 г</w:t>
        </w:r>
      </w:smartTag>
      <w:r w:rsidR="00BA1E9C" w:rsidRPr="00A352FE">
        <w:rPr>
          <w:rFonts w:ascii="Times New Roman" w:hAnsi="Times New Roman" w:cs="Times New Roman"/>
          <w:sz w:val="28"/>
          <w:szCs w:val="28"/>
        </w:rPr>
        <w:t>. в Русском централизованном государстве проводится денежная реформа. Были оставлены три денежных двора: Московский, Псковский, Новгородский, где чеканилась общегосударственная монета только одного типа. Это были копейки, деньги и полушки (1/4 копейки). На копейках изображался всадник с копьем (откуда и произошло название «копейка») и надпись: «Царь и князь великий Иван всея Руси», на деньгах — всадник с саблей и надпись: «Царь и князь великий Иван», на полушке — птичка и слово «государь».</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p>
    <w:p w:rsidR="00BA1E9C" w:rsidRPr="00A352FE" w:rsidRDefault="00F222D6" w:rsidP="00F222D6">
      <w:pPr>
        <w:pStyle w:val="a3"/>
        <w:spacing w:after="0" w:afterAutospacing="0" w:line="360" w:lineRule="auto"/>
        <w:ind w:left="0" w:right="-2" w:firstLine="709"/>
        <w:jc w:val="both"/>
        <w:rPr>
          <w:rFonts w:ascii="Times New Roman" w:hAnsi="Times New Roman" w:cs="Times New Roman"/>
          <w:b/>
          <w:sz w:val="28"/>
          <w:szCs w:val="28"/>
        </w:rPr>
      </w:pPr>
      <w:r>
        <w:rPr>
          <w:rFonts w:ascii="Times New Roman" w:hAnsi="Times New Roman" w:cs="Times New Roman"/>
          <w:b/>
          <w:sz w:val="28"/>
          <w:szCs w:val="28"/>
          <w:lang w:val="uk-UA"/>
        </w:rPr>
        <w:t>2.</w:t>
      </w:r>
      <w:r w:rsidR="007E2BCF" w:rsidRPr="00A352FE">
        <w:rPr>
          <w:rFonts w:ascii="Times New Roman" w:hAnsi="Times New Roman" w:cs="Times New Roman"/>
          <w:b/>
          <w:sz w:val="28"/>
          <w:szCs w:val="28"/>
        </w:rPr>
        <w:t>5</w:t>
      </w:r>
      <w:r w:rsidR="00BA1E9C" w:rsidRPr="00A352FE">
        <w:rPr>
          <w:rFonts w:ascii="Times New Roman" w:hAnsi="Times New Roman" w:cs="Times New Roman"/>
          <w:b/>
          <w:sz w:val="28"/>
          <w:szCs w:val="28"/>
        </w:rPr>
        <w:t xml:space="preserve"> Монеты Московского государства</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b/>
          <w:sz w:val="28"/>
          <w:szCs w:val="28"/>
        </w:rPr>
      </w:pPr>
    </w:p>
    <w:p w:rsidR="00BA1E9C" w:rsidRPr="00A352FE" w:rsidRDefault="006A1272"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Исследуя развитие русской нумизматики, важно отметить, что н</w:t>
      </w:r>
      <w:r w:rsidR="00BA1E9C" w:rsidRPr="00A352FE">
        <w:rPr>
          <w:rFonts w:ascii="Times New Roman" w:hAnsi="Times New Roman" w:cs="Times New Roman"/>
          <w:sz w:val="28"/>
          <w:szCs w:val="28"/>
        </w:rPr>
        <w:t xml:space="preserve">а рубеже </w:t>
      </w:r>
      <w:r w:rsidR="00BA1E9C" w:rsidRPr="00A352FE">
        <w:rPr>
          <w:rFonts w:ascii="Times New Roman" w:hAnsi="Times New Roman" w:cs="Times New Roman"/>
          <w:sz w:val="28"/>
          <w:szCs w:val="28"/>
          <w:lang w:val="en-US"/>
        </w:rPr>
        <w:t>XV</w:t>
      </w:r>
      <w:r w:rsidR="00BA1E9C" w:rsidRPr="00A352FE">
        <w:rPr>
          <w:rFonts w:ascii="Times New Roman" w:hAnsi="Times New Roman" w:cs="Times New Roman"/>
          <w:sz w:val="28"/>
          <w:szCs w:val="28"/>
        </w:rPr>
        <w:t xml:space="preserve"> – </w:t>
      </w:r>
      <w:r w:rsidR="00BA1E9C" w:rsidRPr="00A352FE">
        <w:rPr>
          <w:rFonts w:ascii="Times New Roman" w:hAnsi="Times New Roman" w:cs="Times New Roman"/>
          <w:sz w:val="28"/>
          <w:szCs w:val="28"/>
          <w:lang w:val="en-US"/>
        </w:rPr>
        <w:t>XVI</w:t>
      </w:r>
      <w:r w:rsidR="00BA1E9C" w:rsidRPr="00A352FE">
        <w:rPr>
          <w:rFonts w:ascii="Times New Roman" w:hAnsi="Times New Roman" w:cs="Times New Roman"/>
          <w:sz w:val="28"/>
          <w:szCs w:val="28"/>
        </w:rPr>
        <w:t xml:space="preserve"> вв. из россыпи земель и княжеств Руси образовался монолит Московского государства. Так же «великое столпотворение» монетных типов к середине </w:t>
      </w:r>
      <w:r w:rsidR="00BA1E9C" w:rsidRPr="00A352FE">
        <w:rPr>
          <w:rFonts w:ascii="Times New Roman" w:hAnsi="Times New Roman" w:cs="Times New Roman"/>
          <w:sz w:val="28"/>
          <w:szCs w:val="28"/>
          <w:lang w:val="en-US"/>
        </w:rPr>
        <w:t>XVI</w:t>
      </w:r>
      <w:r w:rsidR="00BA1E9C" w:rsidRPr="00A352FE">
        <w:rPr>
          <w:rFonts w:ascii="Times New Roman" w:hAnsi="Times New Roman" w:cs="Times New Roman"/>
          <w:sz w:val="28"/>
          <w:szCs w:val="28"/>
        </w:rPr>
        <w:t xml:space="preserve"> столетия уступило место непоколебимому однообразию общегосударственной монеты.</w:t>
      </w:r>
    </w:p>
    <w:p w:rsidR="00BA1E9C" w:rsidRPr="00A352FE" w:rsidRDefault="00BA1E9C" w:rsidP="00F222D6">
      <w:pPr>
        <w:spacing w:line="360" w:lineRule="auto"/>
        <w:ind w:right="-2" w:firstLine="709"/>
        <w:jc w:val="both"/>
        <w:rPr>
          <w:sz w:val="28"/>
          <w:szCs w:val="28"/>
        </w:rPr>
      </w:pPr>
      <w:r w:rsidRPr="00A352FE">
        <w:rPr>
          <w:sz w:val="28"/>
          <w:szCs w:val="28"/>
        </w:rPr>
        <w:t xml:space="preserve">На протяжении всего </w:t>
      </w:r>
      <w:r w:rsidRPr="00A352FE">
        <w:rPr>
          <w:sz w:val="28"/>
          <w:szCs w:val="28"/>
          <w:lang w:val="en-US"/>
        </w:rPr>
        <w:t>XVI</w:t>
      </w:r>
      <w:r w:rsidRPr="00A352FE">
        <w:rPr>
          <w:sz w:val="28"/>
          <w:szCs w:val="28"/>
        </w:rPr>
        <w:t xml:space="preserve"> и большей части </w:t>
      </w:r>
      <w:r w:rsidRPr="00A352FE">
        <w:rPr>
          <w:sz w:val="28"/>
          <w:szCs w:val="28"/>
          <w:lang w:val="en-US"/>
        </w:rPr>
        <w:t>XVII</w:t>
      </w:r>
      <w:r w:rsidRPr="00A352FE">
        <w:rPr>
          <w:sz w:val="28"/>
          <w:szCs w:val="28"/>
        </w:rPr>
        <w:t xml:space="preserve"> столетий в Московском государстве чеканили только три монеты: «денгу», копейки (две денги) и «полушку» (полденги). Считали в те времена не на копейки, а на денги и алтыны (в каждом алтыне было по 6 денег). Ни в одном документе старомосковского происхождения никогда не встретится запись, в которой бы говорилось, что «такой-то товар стоит 20 копеек (или 70 копеек)». Цену обозначали так: «6 алтынов и четыре денги» или «23 алтына и две денги». Считали также на гривны, полтины и рубли. </w:t>
      </w:r>
      <w:r w:rsidRPr="00A352FE">
        <w:rPr>
          <w:bCs/>
          <w:sz w:val="28"/>
          <w:szCs w:val="28"/>
        </w:rPr>
        <w:t xml:space="preserve">В старину славянки носили на шее ожерелье из драгоценного металла - гривну ("грива" - шея). (Украшения всегда были ходовым товаром. За гривну давали кусок серебра определенного веса. Этот вес назвали гривной. Он равнялся </w:t>
      </w:r>
      <w:smartTag w:uri="urn:schemas-microsoft-com:office:smarttags" w:element="metricconverter">
        <w:smartTagPr>
          <w:attr w:name="ProductID" w:val="0.5 фунта"/>
        </w:smartTagPr>
        <w:r w:rsidRPr="00A352FE">
          <w:rPr>
            <w:bCs/>
            <w:sz w:val="28"/>
            <w:szCs w:val="28"/>
          </w:rPr>
          <w:t>0.5 фунта</w:t>
        </w:r>
      </w:smartTag>
      <w:r w:rsidRPr="00A352FE">
        <w:rPr>
          <w:bCs/>
          <w:sz w:val="28"/>
          <w:szCs w:val="28"/>
        </w:rPr>
        <w:t xml:space="preserve">.) </w:t>
      </w:r>
      <w:r w:rsidRPr="00A352FE">
        <w:rPr>
          <w:sz w:val="28"/>
          <w:szCs w:val="28"/>
        </w:rPr>
        <w:t>Гривна состояла из 20 денег, полтина – из 5 гривен, а рубль из двух полтин. Но ни алтын, ни гривна, ни полтина, ни рубль не существовали в виде реальных монет – они</w:t>
      </w:r>
      <w:r w:rsidR="00A352FE">
        <w:rPr>
          <w:sz w:val="28"/>
          <w:szCs w:val="28"/>
        </w:rPr>
        <w:t xml:space="preserve"> </w:t>
      </w:r>
      <w:r w:rsidRPr="00A352FE">
        <w:rPr>
          <w:sz w:val="28"/>
          <w:szCs w:val="28"/>
        </w:rPr>
        <w:t>были только счетными единицами. Русский рубль времен, скажем, Ивана Грозного или Бориса Годунова – отнюдь не серебряный диск солидных размеров, как это будет много позднее, а увесистый мешочек, в котором могло поместиться сто или двести маленьких монеток…</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Серебро, предназначенное для монетной чеканки, «волочили», т.е. раскатывали металл до тонкой проволоки. Эту проволоку рубили на мелкие кусочки, плющили, а затем из полученных пластинок каплевидной формы чеканились монеты.</w:t>
      </w:r>
    </w:p>
    <w:p w:rsidR="00BA1E9C" w:rsidRPr="00A352FE" w:rsidRDefault="006A1272"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Очень важно отметить, что с</w:t>
      </w:r>
      <w:r w:rsidR="00BA1E9C" w:rsidRPr="00A352FE">
        <w:rPr>
          <w:rFonts w:ascii="Times New Roman" w:hAnsi="Times New Roman" w:cs="Times New Roman"/>
          <w:sz w:val="28"/>
          <w:szCs w:val="28"/>
        </w:rPr>
        <w:t xml:space="preserve"> </w:t>
      </w:r>
      <w:smartTag w:uri="urn:schemas-microsoft-com:office:smarttags" w:element="metricconverter">
        <w:smartTagPr>
          <w:attr w:name="ProductID" w:val="1534 г"/>
        </w:smartTagPr>
        <w:r w:rsidR="00BA1E9C" w:rsidRPr="00A352FE">
          <w:rPr>
            <w:rFonts w:ascii="Times New Roman" w:hAnsi="Times New Roman" w:cs="Times New Roman"/>
            <w:sz w:val="28"/>
            <w:szCs w:val="28"/>
          </w:rPr>
          <w:t>1534 г</w:t>
        </w:r>
      </w:smartTag>
      <w:r w:rsidR="00BA1E9C" w:rsidRPr="00A352FE">
        <w:rPr>
          <w:rFonts w:ascii="Times New Roman" w:hAnsi="Times New Roman" w:cs="Times New Roman"/>
          <w:sz w:val="28"/>
          <w:szCs w:val="28"/>
        </w:rPr>
        <w:t xml:space="preserve">. русские монеты оставались неизменными до конца XVII в. Изображения на общегосударственных деньгах не изменялись. На копейке и денге красовался «ездец» с копьем или мечом, а на полушке – маленькая, плохо различимая птичка. Менялись только имена царей в надписях. На другой стороне монет, выпущенных в период от Ивана Грозного до Петра </w:t>
      </w:r>
      <w:r w:rsidR="00BA1E9C" w:rsidRPr="00A352FE">
        <w:rPr>
          <w:rFonts w:ascii="Times New Roman" w:hAnsi="Times New Roman" w:cs="Times New Roman"/>
          <w:sz w:val="28"/>
          <w:szCs w:val="28"/>
          <w:lang w:val="en-US"/>
        </w:rPr>
        <w:t>I</w:t>
      </w:r>
      <w:r w:rsidR="00BA1E9C" w:rsidRPr="00A352FE">
        <w:rPr>
          <w:rFonts w:ascii="Times New Roman" w:hAnsi="Times New Roman" w:cs="Times New Roman"/>
          <w:sz w:val="28"/>
          <w:szCs w:val="28"/>
        </w:rPr>
        <w:t>, читается имя очередного «царя и великого князя всея Руси». Неровные серебряные пластинки размером с ноготь на пальце руки и менее, имели хождение на огромном пространстве от Якутска до Смоленска и от Архангельска до Астрахани. В наши дни коллекционеры имеют обыкновение называть их полунасмешливо «чешуйками» - за некоторое внешнее сходство с рыбьей чешуей.</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 xml:space="preserve">Клады «чешуек» порою насчитывают сотни и тысячи экземпляров: чеканка шла из года в год, не прерываясь даже на смутную эпоху Лжедмитриев, Ивана Болотникова и польско-литовско-шведской интервенции. В годы интервенции, в начале XVII в., русская денежная система пережила тяжелое потрясение. Захватчики провозгласили русским царем польского королевича Владислава и начали чеканить в Москве монеты очень низкого веса с его именем. </w:t>
      </w:r>
      <w:r w:rsidR="006A1272" w:rsidRPr="00A352FE">
        <w:rPr>
          <w:rFonts w:ascii="Times New Roman" w:hAnsi="Times New Roman" w:cs="Times New Roman"/>
          <w:sz w:val="28"/>
          <w:szCs w:val="28"/>
        </w:rPr>
        <w:t>Но, гордясь историей своего народа, хочу отразить в своей работе следующие данные: в</w:t>
      </w:r>
      <w:r w:rsidRPr="00A352FE">
        <w:rPr>
          <w:rFonts w:ascii="Times New Roman" w:hAnsi="Times New Roman" w:cs="Times New Roman"/>
          <w:sz w:val="28"/>
          <w:szCs w:val="28"/>
        </w:rPr>
        <w:t xml:space="preserve"> Ярославле в приказах народного ополчения под руководством Минина и Пожарского в противовес монетам интервентов чеканили монеты с именем царя Федора Ивановича, умершего еще в </w:t>
      </w:r>
      <w:smartTag w:uri="urn:schemas-microsoft-com:office:smarttags" w:element="metricconverter">
        <w:smartTagPr>
          <w:attr w:name="ProductID" w:val="1598 г"/>
        </w:smartTagPr>
        <w:r w:rsidRPr="00A352FE">
          <w:rPr>
            <w:rFonts w:ascii="Times New Roman" w:hAnsi="Times New Roman" w:cs="Times New Roman"/>
            <w:sz w:val="28"/>
            <w:szCs w:val="28"/>
          </w:rPr>
          <w:t>1598 г</w:t>
        </w:r>
      </w:smartTag>
      <w:r w:rsidRPr="00A352FE">
        <w:rPr>
          <w:rFonts w:ascii="Times New Roman" w:hAnsi="Times New Roman" w:cs="Times New Roman"/>
          <w:sz w:val="28"/>
          <w:szCs w:val="28"/>
        </w:rPr>
        <w:t>., последнего «законного царя» династии Рюриковичей.</w:t>
      </w:r>
    </w:p>
    <w:p w:rsidR="00BA1E9C" w:rsidRPr="00A352FE" w:rsidRDefault="006A1272"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А в</w:t>
      </w:r>
      <w:r w:rsidR="00BA1E9C" w:rsidRPr="00A352FE">
        <w:rPr>
          <w:rFonts w:ascii="Times New Roman" w:hAnsi="Times New Roman" w:cs="Times New Roman"/>
          <w:sz w:val="28"/>
          <w:szCs w:val="28"/>
        </w:rPr>
        <w:t xml:space="preserve"> </w:t>
      </w:r>
      <w:smartTag w:uri="urn:schemas-microsoft-com:office:smarttags" w:element="metricconverter">
        <w:smartTagPr>
          <w:attr w:name="ProductID" w:val="1613 г"/>
        </w:smartTagPr>
        <w:r w:rsidR="00BA1E9C" w:rsidRPr="00A352FE">
          <w:rPr>
            <w:rFonts w:ascii="Times New Roman" w:hAnsi="Times New Roman" w:cs="Times New Roman"/>
            <w:sz w:val="28"/>
            <w:szCs w:val="28"/>
          </w:rPr>
          <w:t>1613 г</w:t>
        </w:r>
      </w:smartTag>
      <w:r w:rsidR="00BA1E9C" w:rsidRPr="00A352FE">
        <w:rPr>
          <w:rFonts w:ascii="Times New Roman" w:hAnsi="Times New Roman" w:cs="Times New Roman"/>
          <w:sz w:val="28"/>
          <w:szCs w:val="28"/>
        </w:rPr>
        <w:t>. после избрания на престол Михаила Романова прежняя денежная система была восстановлена.</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 xml:space="preserve">Но ни грамма из «монетного» серебра не было добыто на территории самого Московского государства: промышленная разработка серебра начнется в России только в </w:t>
      </w:r>
      <w:r w:rsidRPr="00A352FE">
        <w:rPr>
          <w:rFonts w:ascii="Times New Roman" w:hAnsi="Times New Roman" w:cs="Times New Roman"/>
          <w:sz w:val="28"/>
          <w:szCs w:val="28"/>
          <w:lang w:val="en-US"/>
        </w:rPr>
        <w:t>XVII</w:t>
      </w:r>
      <w:r w:rsidRPr="00A352FE">
        <w:rPr>
          <w:rFonts w:ascii="Times New Roman" w:hAnsi="Times New Roman" w:cs="Times New Roman"/>
          <w:sz w:val="28"/>
          <w:szCs w:val="28"/>
        </w:rPr>
        <w:t xml:space="preserve"> в. Драгоценные металлы закупали у иностранцев, переплавляя талеры,</w:t>
      </w:r>
      <w:r w:rsidR="00A352FE">
        <w:rPr>
          <w:rFonts w:ascii="Times New Roman" w:hAnsi="Times New Roman" w:cs="Times New Roman"/>
          <w:sz w:val="28"/>
          <w:szCs w:val="28"/>
        </w:rPr>
        <w:t xml:space="preserve"> </w:t>
      </w:r>
      <w:r w:rsidRPr="00A352FE">
        <w:rPr>
          <w:rFonts w:ascii="Times New Roman" w:hAnsi="Times New Roman" w:cs="Times New Roman"/>
          <w:sz w:val="28"/>
          <w:szCs w:val="28"/>
        </w:rPr>
        <w:t>марки, гроши, а также посуду и прочую серебряную утварь на монетных дворах в Москве, Новгороде, Пскове и Твери. Казна цепко держалась за государственную монополию на все операции с золотом и серебром; всякая попытка их вывоза за рубеж рассматривалась как контрабанда, за которую наказывали с особой суровостью.</w:t>
      </w:r>
    </w:p>
    <w:p w:rsidR="00BA1E9C" w:rsidRPr="00A352FE" w:rsidRDefault="00BA1E9C" w:rsidP="00F222D6">
      <w:pPr>
        <w:pStyle w:val="a3"/>
        <w:tabs>
          <w:tab w:val="left" w:pos="9355"/>
        </w:tabs>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 xml:space="preserve">Другим бичом старомосковской финансовой системы стали фальшивомонетчики. Их было на редкость много в </w:t>
      </w:r>
      <w:r w:rsidRPr="00A352FE">
        <w:rPr>
          <w:rFonts w:ascii="Times New Roman" w:hAnsi="Times New Roman" w:cs="Times New Roman"/>
          <w:sz w:val="28"/>
          <w:szCs w:val="28"/>
          <w:lang w:val="en-US"/>
        </w:rPr>
        <w:t>XVI</w:t>
      </w:r>
      <w:r w:rsidRPr="00A352FE">
        <w:rPr>
          <w:rFonts w:ascii="Times New Roman" w:hAnsi="Times New Roman" w:cs="Times New Roman"/>
          <w:sz w:val="28"/>
          <w:szCs w:val="28"/>
        </w:rPr>
        <w:t xml:space="preserve"> – </w:t>
      </w:r>
      <w:r w:rsidRPr="00A352FE">
        <w:rPr>
          <w:rFonts w:ascii="Times New Roman" w:hAnsi="Times New Roman" w:cs="Times New Roman"/>
          <w:sz w:val="28"/>
          <w:szCs w:val="28"/>
          <w:lang w:val="en-US"/>
        </w:rPr>
        <w:t>XVII</w:t>
      </w:r>
      <w:r w:rsidRPr="00A352FE">
        <w:rPr>
          <w:rFonts w:ascii="Times New Roman" w:hAnsi="Times New Roman" w:cs="Times New Roman"/>
          <w:sz w:val="28"/>
          <w:szCs w:val="28"/>
        </w:rPr>
        <w:t xml:space="preserve"> вв., причем преступного помысла не чурались даже представители высшей знати, бояре, умевшие поставить «дело» на широкую ногу. Воровали сами же мастера монетных дворов; даже нищие подавались в фальшивомонетчики. Били оловянную монету, низкопробную серебряную, даже медную – ведь невзрачные старомосковские копейки не умел подделать только ленивый. Порою и иностранцы приезжали в Россию со своими «поделками»: то соседи Московского государства устраивали «экономические диверсии», долгое время чеканили русско-польские монеты, на которых номинал для ясности обозначался по-русски и по-польски: «15 копеек» и «1 злотый» или, например, «3/4 рубля» и «5 злотых». Монетный двор в Гельсингфорсе (ныне Хельсинки) выпускал русско-финские пенни и марки, на которых принадлежность Финляндии к России обозначалась двуглавым орлом и вензелями правящих операторов, переданными латинскими буквами. Русско-грузинские монеты (их чеканили в Тифлисе, как назывался тогда город Тбилиси) вовсе не имели никакой российской символики.</w:t>
      </w:r>
    </w:p>
    <w:p w:rsidR="00BA1E9C" w:rsidRPr="00A352FE" w:rsidRDefault="006A1272"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 xml:space="preserve">Далее хочу представить материяалы исследования по дальнейшему развитию денжной системы в Российской Империи. </w:t>
      </w:r>
      <w:r w:rsidR="00BA1E9C" w:rsidRPr="00A352FE">
        <w:rPr>
          <w:rFonts w:ascii="Times New Roman" w:hAnsi="Times New Roman" w:cs="Times New Roman"/>
          <w:sz w:val="28"/>
          <w:szCs w:val="28"/>
        </w:rPr>
        <w:t xml:space="preserve">В </w:t>
      </w:r>
      <w:smartTag w:uri="urn:schemas-microsoft-com:office:smarttags" w:element="metricconverter">
        <w:smartTagPr>
          <w:attr w:name="ProductID" w:val="1654 г"/>
        </w:smartTagPr>
        <w:r w:rsidR="00BA1E9C" w:rsidRPr="00A352FE">
          <w:rPr>
            <w:rFonts w:ascii="Times New Roman" w:hAnsi="Times New Roman" w:cs="Times New Roman"/>
            <w:sz w:val="28"/>
            <w:szCs w:val="28"/>
          </w:rPr>
          <w:t>1654 г</w:t>
        </w:r>
      </w:smartTag>
      <w:r w:rsidR="00BA1E9C" w:rsidRPr="00A352FE">
        <w:rPr>
          <w:rFonts w:ascii="Times New Roman" w:hAnsi="Times New Roman" w:cs="Times New Roman"/>
          <w:sz w:val="28"/>
          <w:szCs w:val="28"/>
        </w:rPr>
        <w:t>. началась чеканка крупных номиналов — рублей, полтин, полуполтин, алтынов, так как мелкие монеты были неудобны при крупных торговых расчетах. Рубли чеканились из серебра, похожие на них полтины — из меди, полуполтины — из серебра; затем появились так называемые «ефимки с признаком» — западноевропейские талеры с надчеканкой копеечного штемпеля и даты—1655. Население с неохотой пользовалось этими необычными для него деньгами, чеканить их было трудно.</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 xml:space="preserve">Вскоре начинается чеканка медных копеек, которые по внешнему виду ничем не отличались от серебряных. Медные копейки приказом правительства были приравнены к серебряным. В </w:t>
      </w:r>
      <w:smartTag w:uri="urn:schemas-microsoft-com:office:smarttags" w:element="metricconverter">
        <w:smartTagPr>
          <w:attr w:name="ProductID" w:val="1663 г"/>
        </w:smartTagPr>
        <w:r w:rsidRPr="00A352FE">
          <w:rPr>
            <w:rFonts w:ascii="Times New Roman" w:hAnsi="Times New Roman" w:cs="Times New Roman"/>
            <w:sz w:val="28"/>
            <w:szCs w:val="28"/>
          </w:rPr>
          <w:t>1663 г</w:t>
        </w:r>
      </w:smartTag>
      <w:r w:rsidRPr="00A352FE">
        <w:rPr>
          <w:rFonts w:ascii="Times New Roman" w:hAnsi="Times New Roman" w:cs="Times New Roman"/>
          <w:sz w:val="28"/>
          <w:szCs w:val="28"/>
        </w:rPr>
        <w:t>. правительство в результате "медного бунта" отменило новые деньги. Возобновилась чеканка серебряных копеек, денег и полушек.</w:t>
      </w:r>
    </w:p>
    <w:p w:rsidR="00BA1E9C" w:rsidRPr="00A352FE" w:rsidRDefault="00BA1E9C" w:rsidP="00F222D6">
      <w:pPr>
        <w:pStyle w:val="a3"/>
        <w:tabs>
          <w:tab w:val="left" w:pos="9355"/>
        </w:tabs>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Лишь в начале XVIII в., при Петре I, русские монеты были, наконец, изменены. С 1700— 1704 гг. стали чеканить серебряные рубли, полтины, полуполтины, гривны, алтыны, медные копейки, полушки и полуполушки. Из золота чеканились червонцы. Они чеканились не из проволоки, как в XIV—XVII вв., а на специальных монетных заготовках — кружках.</w:t>
      </w:r>
    </w:p>
    <w:p w:rsidR="00BA1E9C" w:rsidRPr="00A352FE" w:rsidRDefault="00BA1E9C" w:rsidP="00F222D6">
      <w:pPr>
        <w:pStyle w:val="a3"/>
        <w:tabs>
          <w:tab w:val="left" w:pos="9355"/>
        </w:tabs>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В 1756 – 1757 гг. свои собственные монеты, вошедшие в историю под названием «ливонезы», получили прибалтийские провинции России. Вот когда произошло поистине причудливое смешение двух совершенно различных монетных систем! «Ливонезы» выпускались номиналом в 96, 48, 24, 4 и 2 копейки; все надписи на них делались латинскими буквами, а гербы прибалтийских провинций соседствовали с портретом императрицы Елизаветы Петровны и российским двуглавым орлом.</w:t>
      </w:r>
    </w:p>
    <w:p w:rsidR="00BA1E9C" w:rsidRPr="00A352FE" w:rsidRDefault="006A1272" w:rsidP="00F222D6">
      <w:pPr>
        <w:pStyle w:val="a3"/>
        <w:tabs>
          <w:tab w:val="left" w:pos="9355"/>
        </w:tabs>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Я думаю</w:t>
      </w:r>
      <w:r w:rsidR="00BA1E9C" w:rsidRPr="00A352FE">
        <w:rPr>
          <w:rFonts w:ascii="Times New Roman" w:hAnsi="Times New Roman" w:cs="Times New Roman"/>
          <w:sz w:val="28"/>
          <w:szCs w:val="28"/>
        </w:rPr>
        <w:t>,</w:t>
      </w:r>
      <w:r w:rsidRPr="00A352FE">
        <w:rPr>
          <w:rFonts w:ascii="Times New Roman" w:hAnsi="Times New Roman" w:cs="Times New Roman"/>
          <w:sz w:val="28"/>
          <w:szCs w:val="28"/>
        </w:rPr>
        <w:t xml:space="preserve"> что</w:t>
      </w:r>
      <w:r w:rsidR="00BA1E9C" w:rsidRPr="00A352FE">
        <w:rPr>
          <w:rFonts w:ascii="Times New Roman" w:hAnsi="Times New Roman" w:cs="Times New Roman"/>
          <w:sz w:val="28"/>
          <w:szCs w:val="28"/>
        </w:rPr>
        <w:t xml:space="preserve"> денежная система Российской империи была гибкой и хорошо умела приспосабливаться к условиям текущей политики.</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С того времени до наших дней сохранилась система счета (100 копеек составляют рубль) и названия основных денежных единиц (наши рубль, полтинник — 50 копеек, пятиалтынный — 15 копеек, гривенник — 10 копеек, копейка). В таком виде русская денежная система без особых изменений просуществовала до XX в.</w:t>
      </w:r>
    </w:p>
    <w:p w:rsidR="00BA1E9C" w:rsidRPr="00A352FE" w:rsidRDefault="00F222D6" w:rsidP="00F222D6">
      <w:pPr>
        <w:spacing w:line="360" w:lineRule="auto"/>
        <w:ind w:right="-2" w:firstLine="709"/>
        <w:jc w:val="both"/>
        <w:rPr>
          <w:b/>
          <w:bCs/>
          <w:sz w:val="28"/>
          <w:szCs w:val="28"/>
        </w:rPr>
      </w:pPr>
      <w:r>
        <w:rPr>
          <w:b/>
          <w:bCs/>
          <w:sz w:val="28"/>
          <w:szCs w:val="28"/>
          <w:lang w:val="en-US"/>
        </w:rPr>
        <w:br w:type="page"/>
      </w:r>
      <w:r>
        <w:rPr>
          <w:b/>
          <w:bCs/>
          <w:sz w:val="28"/>
          <w:szCs w:val="28"/>
          <w:lang w:val="uk-UA"/>
        </w:rPr>
        <w:t>2.</w:t>
      </w:r>
      <w:r w:rsidR="007E2BCF" w:rsidRPr="00A352FE">
        <w:rPr>
          <w:b/>
          <w:bCs/>
          <w:sz w:val="28"/>
          <w:szCs w:val="28"/>
        </w:rPr>
        <w:t>6</w:t>
      </w:r>
      <w:r w:rsidR="00BA1E9C" w:rsidRPr="00A352FE">
        <w:rPr>
          <w:b/>
          <w:bCs/>
          <w:sz w:val="28"/>
          <w:szCs w:val="28"/>
        </w:rPr>
        <w:t xml:space="preserve"> Кожаные деньги</w:t>
      </w:r>
    </w:p>
    <w:p w:rsidR="00BA1E9C" w:rsidRPr="00A352FE" w:rsidRDefault="00BA1E9C" w:rsidP="00F222D6">
      <w:pPr>
        <w:spacing w:line="360" w:lineRule="auto"/>
        <w:ind w:right="-2" w:firstLine="709"/>
        <w:jc w:val="both"/>
        <w:rPr>
          <w:bCs/>
          <w:sz w:val="28"/>
          <w:szCs w:val="28"/>
        </w:rPr>
      </w:pPr>
    </w:p>
    <w:p w:rsidR="00BA1E9C" w:rsidRPr="00A352FE" w:rsidRDefault="009B3627" w:rsidP="00F222D6">
      <w:pPr>
        <w:spacing w:line="360" w:lineRule="auto"/>
        <w:ind w:right="-2" w:firstLine="709"/>
        <w:jc w:val="both"/>
        <w:rPr>
          <w:b/>
          <w:bCs/>
          <w:sz w:val="28"/>
          <w:szCs w:val="28"/>
        </w:rPr>
      </w:pPr>
      <w:r w:rsidRPr="00A352FE">
        <w:rPr>
          <w:bCs/>
          <w:sz w:val="28"/>
          <w:szCs w:val="28"/>
        </w:rPr>
        <w:t>В данной работе, исследуя этапы развития денег, нельзя не отметить</w:t>
      </w:r>
      <w:r w:rsidR="008E0DD9" w:rsidRPr="00A352FE">
        <w:rPr>
          <w:bCs/>
          <w:sz w:val="28"/>
          <w:szCs w:val="28"/>
        </w:rPr>
        <w:t xml:space="preserve"> такого вида денег, как кожаные. </w:t>
      </w:r>
      <w:r w:rsidR="00BA1E9C" w:rsidRPr="00A352FE">
        <w:rPr>
          <w:bCs/>
          <w:sz w:val="28"/>
          <w:szCs w:val="28"/>
        </w:rPr>
        <w:t xml:space="preserve">Только в XIX в., благодаря успехам археологии и нумизматики, историческая наука получила некоторое представление о богатстве Древней Руси драгоценными металлами. "Не легко поверят, может быть, тому, что я теперь предложу. Оно слишком противоречит обыкновенному мнению о состоянии древнейшей России" - писал в </w:t>
      </w:r>
      <w:smartTag w:uri="urn:schemas-microsoft-com:office:smarttags" w:element="metricconverter">
        <w:smartTagPr>
          <w:attr w:name="ProductID" w:val="1805 г"/>
        </w:smartTagPr>
        <w:r w:rsidR="00BA1E9C" w:rsidRPr="00A352FE">
          <w:rPr>
            <w:bCs/>
            <w:sz w:val="28"/>
            <w:szCs w:val="28"/>
          </w:rPr>
          <w:t>1805 г</w:t>
        </w:r>
      </w:smartTag>
      <w:r w:rsidR="00BA1E9C" w:rsidRPr="00A352FE">
        <w:rPr>
          <w:bCs/>
          <w:sz w:val="28"/>
          <w:szCs w:val="28"/>
        </w:rPr>
        <w:t>. нумизмат Ф. И. Круг, первым выступивший против привычных взглядов на древнерусскую экономику и доказывавший возможность существования металлического обращения и даже собственной русской монеты в Х-XI вв. В русском летописном своде середины XVII в. впервые и без малейшей опоры на древнее летописание появилось утверждение о том, что на Руси древнейшими деньгами были кожаные деньги.</w:t>
      </w:r>
    </w:p>
    <w:p w:rsidR="00BA1E9C" w:rsidRPr="00A352FE" w:rsidRDefault="00C930F4" w:rsidP="00F222D6">
      <w:pPr>
        <w:spacing w:line="360" w:lineRule="auto"/>
        <w:ind w:right="-2" w:firstLine="709"/>
        <w:jc w:val="both"/>
        <w:rPr>
          <w:bCs/>
          <w:sz w:val="28"/>
          <w:szCs w:val="28"/>
        </w:rPr>
      </w:pPr>
      <w:r w:rsidRPr="00A352FE">
        <w:rPr>
          <w:bCs/>
          <w:sz w:val="28"/>
          <w:szCs w:val="28"/>
        </w:rPr>
        <w:t>Мне удалось узнать, что о</w:t>
      </w:r>
      <w:r w:rsidR="00BA1E9C" w:rsidRPr="00A352FE">
        <w:rPr>
          <w:bCs/>
          <w:sz w:val="28"/>
          <w:szCs w:val="28"/>
        </w:rPr>
        <w:t xml:space="preserve"> кожаных деньгах как первых деньгах Древнего Рима говорилось в одном византийском лексиконе Х в., который был знаком московским грамотеям XVII в.: русский перевод его имеется в списке второй половины века. В то время в Москве существовал повышенный интерес ко всякого рода "римским древностям", так как всерьез доказывалось, что московские государи - прямые потомки римских кесарей. Сообщения же о кожаных деньгах разных народов встречались в тогдашней западноевропейской историографии, находившей особый вкус в сообщениях более или менее анекдотического, поражающег</w:t>
      </w:r>
      <w:r w:rsidRPr="00A352FE">
        <w:rPr>
          <w:bCs/>
          <w:sz w:val="28"/>
          <w:szCs w:val="28"/>
        </w:rPr>
        <w:t>о воображение порядка. Отмечу</w:t>
      </w:r>
      <w:r w:rsidR="00BA1E9C" w:rsidRPr="00A352FE">
        <w:rPr>
          <w:bCs/>
          <w:sz w:val="28"/>
          <w:szCs w:val="28"/>
        </w:rPr>
        <w:t xml:space="preserve"> еще одну характерную особенность старинного историко-познавательного мышления: стремление возводить случайное (действительное или мнимое) в ранг всеобщего. Чеканка древнейших русских монет и интенсивное обращение иноземной монеты и слитков серебра на Руси оставались совершенно неизвестными русским историкам второй половины XVIII в., когда они, пытаясь объяснить встречающиеся в летописях и древних актах многочисленные упоминания о различных платежных единицах древности, создали теорию №1 о будто бы существовавших в качестве всеобщего платежного средства кожаных деньгах - начиная с глубокой древности и вплоть до начала чеканки русских монет в XIV в., и даже чуть ли не до конца XVII в. Утверждали, что это были различные лоскуты меха и штемпелёванные кусочки кожи, которые заменяли собой различные шкуры пушного зверя, условно представляя их стоимость. Расцвету этой теории не мало способствовала то, что в </w:t>
      </w:r>
      <w:smartTag w:uri="urn:schemas-microsoft-com:office:smarttags" w:element="metricconverter">
        <w:smartTagPr>
          <w:attr w:name="ProductID" w:val="1769 г"/>
        </w:smartTagPr>
        <w:r w:rsidR="00BA1E9C" w:rsidRPr="00A352FE">
          <w:rPr>
            <w:bCs/>
            <w:sz w:val="28"/>
            <w:szCs w:val="28"/>
          </w:rPr>
          <w:t>1769 г</w:t>
        </w:r>
      </w:smartTag>
      <w:r w:rsidR="00BA1E9C" w:rsidRPr="00A352FE">
        <w:rPr>
          <w:bCs/>
          <w:sz w:val="28"/>
          <w:szCs w:val="28"/>
        </w:rPr>
        <w:t>. в русском обращении впервые появились бумажные деньги - ассигнации.</w:t>
      </w:r>
    </w:p>
    <w:p w:rsidR="00BA1E9C" w:rsidRPr="00A352FE" w:rsidRDefault="00C930F4" w:rsidP="00F222D6">
      <w:pPr>
        <w:spacing w:line="360" w:lineRule="auto"/>
        <w:ind w:right="-2" w:firstLine="709"/>
        <w:jc w:val="both"/>
        <w:rPr>
          <w:bCs/>
          <w:sz w:val="28"/>
          <w:szCs w:val="28"/>
        </w:rPr>
      </w:pPr>
      <w:r w:rsidRPr="00A352FE">
        <w:rPr>
          <w:bCs/>
          <w:sz w:val="28"/>
          <w:szCs w:val="28"/>
        </w:rPr>
        <w:t>Итак, в</w:t>
      </w:r>
      <w:r w:rsidR="00BA1E9C" w:rsidRPr="00A352FE">
        <w:rPr>
          <w:bCs/>
          <w:sz w:val="28"/>
          <w:szCs w:val="28"/>
        </w:rPr>
        <w:t xml:space="preserve"> течение XIX в. теория русских всеобщих кожаных денег выросла в довольно внушительное, хотя и расплывчатое в части исторической и географической конкретности учение. По мере упрочения научных позиций археологии и нумизматики ему приходилось время от времени сдавать те или другие рубежи - главным образом в области сравнительно позднего денежного обращения XV-XVII вв. Но даже и во второй половине XIX в., когда миф о нищенской экономике Древней Руси усилиями нумизматов и археологов был основательно лишен доверия, теория кожаных денег выглядела еще прочной и проникала даже в западноевропейскую историографию, причем не всегда в лучших, наиболее осторожных своих версиях. Даже некоторые русские нумизматы пытались как-то примирить со своими данными ее положения. Кожаные деньги - меха. Постоянным резервом, а временами и почти самостоятельным побочным течением этой теории было учение о платежной функции пушнины - "меховых деньгах". Само по себе оно не может вызывать возражений - пока, вопреки фактам, не начинает претендовать на единственность и всеобщность для всей Древней Руси с ее различными историко-географическими зонами. В свете этого учения различные платежные термины летописей получали более или менее обоснованные или произвольные толкования. Куна - это во всех случаях только мех куницы, ногата - пушная шкурка с ногами, резана - обрезанная шкурка и т. п. Кожаные деньги - "ассигнации". Сторонники кожаных ассигнаций часто обращались к этому резерву, допуская, правду сказать, большие натяжки товароведческого характера. Для них шкура, т.е. кожа животного, консервированная вместе с шерстным покровом, составляющим основную ценность, порою ничем не отличалась от кожи, т.е. совсем другого «товара». Особенно охотно они вводили в ассортимент кожаных денег пушной лоскут. Мортка - была отрезанной от шкурки головкой, и даже не были обойдены уши: еще в XIX в. доказывалось происхождение названия монеты "полушка" от уха. Разумеется, помимо подобных чисто анекдотических толкований, приводились и достаточно серьезные доводы и ссылки на древние памятники письменности. Главное направление теории и было долго "ассигнационным". Его убедительность крепко поддерживали дошедшие до нашего времени так называемые кожаные жеребья второй половины и конца XVII в., к которым мы возвратимся ниже, а основополагающее значение имело «историческое свидетельство» XIII в. - записки путешественника Рубрука на латинском языке. Перевод их на французский язык был сделан еще в XVII в. и гласил, что в южнорусских степях деньгами служили разноцветные кусочки кожи. Правильность перевода не вызывала сомнений до начала нашего века, пока новый перевод не показал, что Рубрук писал "только о различных сортах пушнины. Историкам начала XIX в., хорошо знакомым с "синенькими" и "красненькими" (народное название ассигнаций), как-то удалось совершенно незаметно убедить себя, что на "разноцветных кусочках кожи" даже стояли печати.</w:t>
      </w:r>
    </w:p>
    <w:p w:rsidR="00C930F4" w:rsidRPr="00A352FE" w:rsidRDefault="00BA1E9C" w:rsidP="00F222D6">
      <w:pPr>
        <w:spacing w:line="360" w:lineRule="auto"/>
        <w:ind w:right="-2" w:firstLine="709"/>
        <w:jc w:val="both"/>
        <w:rPr>
          <w:sz w:val="28"/>
          <w:szCs w:val="28"/>
        </w:rPr>
      </w:pPr>
      <w:r w:rsidRPr="00A352FE">
        <w:rPr>
          <w:sz w:val="28"/>
          <w:szCs w:val="28"/>
        </w:rPr>
        <w:t xml:space="preserve">Тем временем к "данным" Рубрука добавились очень трудные для истолкования латинские документы времен русско-ганзейской торговли, в которых в качестве платежной ценности фигурируют "capita martarorum" {буквально – «головы куниц») и ставшие известными в середине XIX в. записки Гильбера де Ланнуа, который в </w:t>
      </w:r>
      <w:smartTag w:uri="urn:schemas-microsoft-com:office:smarttags" w:element="metricconverter">
        <w:smartTagPr>
          <w:attr w:name="ProductID" w:val="1412 г"/>
        </w:smartTagPr>
        <w:r w:rsidRPr="00A352FE">
          <w:rPr>
            <w:sz w:val="28"/>
            <w:szCs w:val="28"/>
          </w:rPr>
          <w:t>1412 г</w:t>
        </w:r>
      </w:smartTag>
      <w:r w:rsidRPr="00A352FE">
        <w:rPr>
          <w:sz w:val="28"/>
          <w:szCs w:val="28"/>
        </w:rPr>
        <w:t>. провел несколько дней в Новгороде и Пскове. В его сочинении говорилось, что у русских крупные платежи осуществляются серебряными слитками, а "монетами" служили "головки" куниц и белок. И в том и в другом случае основное, главное для нас, сводится, по-видимому, к специфическим значениям слова "caput".</w:t>
      </w:r>
    </w:p>
    <w:p w:rsidR="00BA1E9C" w:rsidRPr="00A352FE" w:rsidRDefault="00C930F4" w:rsidP="00F222D6">
      <w:pPr>
        <w:spacing w:line="360" w:lineRule="auto"/>
        <w:ind w:right="-2" w:firstLine="709"/>
        <w:jc w:val="both"/>
        <w:rPr>
          <w:sz w:val="28"/>
          <w:szCs w:val="28"/>
        </w:rPr>
      </w:pPr>
      <w:r w:rsidRPr="00A352FE">
        <w:rPr>
          <w:sz w:val="28"/>
          <w:szCs w:val="28"/>
        </w:rPr>
        <w:t>В заключение этой главы хочу отметить, что к</w:t>
      </w:r>
      <w:r w:rsidR="00BA1E9C" w:rsidRPr="00A352FE">
        <w:rPr>
          <w:sz w:val="28"/>
          <w:szCs w:val="28"/>
        </w:rPr>
        <w:t>ожаные деньги - вытертая пушнина. В первой четверти XIX в. родилось третье течение теории кожаных денег, опиравшееся на все возраставший круг публикаций переводов сочинений арабских географов. Хорошо известной особенностью средневековой литературы был компилятивный принцип, возводивший в наивысшую заслугу ученого пересказ всего, что писалось по данному вопросу до него. Поэтому обилие однородных сообщений о Древней Руси нельзя переоценивать даже в том случае, если известно, что отдельные авторы сами встречались с теми, о ком писали, на рубежах загадочной северной страны или даже побывали на ее территории. Исторические факты и вымысел переплетаются в этих сочинениях самым причудливым образом. Нужно еще сказать, что эти труды, копировавшиеся в древности писцами, дошли до нас в более или менее поздних списках труднейшего арабского письма, в котором достаточно такой описки, как пропуск точки или помарки в виде завитка, и т.п., чтобы совершенно изменить смысл. Без толкования и допущений перевод этих источников вообще совершенно невозможен.</w:t>
      </w:r>
    </w:p>
    <w:p w:rsidR="00BA1E9C" w:rsidRPr="00A352FE" w:rsidRDefault="00BA1E9C" w:rsidP="00F222D6">
      <w:pPr>
        <w:spacing w:line="360" w:lineRule="auto"/>
        <w:ind w:right="-2" w:firstLine="709"/>
        <w:jc w:val="both"/>
        <w:rPr>
          <w:b/>
          <w:bCs/>
          <w:sz w:val="28"/>
          <w:szCs w:val="28"/>
          <w:lang w:val="en-US"/>
        </w:rPr>
      </w:pPr>
    </w:p>
    <w:p w:rsidR="00BA1E9C" w:rsidRPr="00A352FE" w:rsidRDefault="00F222D6" w:rsidP="00F222D6">
      <w:pPr>
        <w:spacing w:line="360" w:lineRule="auto"/>
        <w:ind w:right="-2" w:firstLine="709"/>
        <w:jc w:val="both"/>
        <w:rPr>
          <w:b/>
          <w:bCs/>
          <w:sz w:val="28"/>
          <w:szCs w:val="28"/>
        </w:rPr>
      </w:pPr>
      <w:r>
        <w:rPr>
          <w:b/>
          <w:bCs/>
          <w:sz w:val="28"/>
          <w:szCs w:val="28"/>
          <w:lang w:val="en-US"/>
        </w:rPr>
        <w:br w:type="page"/>
      </w:r>
      <w:r w:rsidR="00BA1E9C" w:rsidRPr="00A352FE">
        <w:rPr>
          <w:b/>
          <w:bCs/>
          <w:sz w:val="28"/>
          <w:szCs w:val="28"/>
          <w:lang w:val="en-US"/>
        </w:rPr>
        <w:t>III</w:t>
      </w:r>
      <w:r w:rsidR="00BA1E9C" w:rsidRPr="00A352FE">
        <w:rPr>
          <w:b/>
          <w:bCs/>
          <w:sz w:val="28"/>
          <w:szCs w:val="28"/>
        </w:rPr>
        <w:t>. История бумажных денег России и СССР</w:t>
      </w:r>
    </w:p>
    <w:p w:rsidR="00BA1E9C" w:rsidRPr="00A352FE" w:rsidRDefault="00BA1E9C" w:rsidP="00F222D6">
      <w:pPr>
        <w:spacing w:line="360" w:lineRule="auto"/>
        <w:ind w:right="-2" w:firstLine="709"/>
        <w:jc w:val="both"/>
        <w:rPr>
          <w:b/>
          <w:bCs/>
          <w:sz w:val="28"/>
          <w:szCs w:val="28"/>
        </w:rPr>
      </w:pPr>
    </w:p>
    <w:p w:rsidR="00BA1E9C" w:rsidRPr="00A352FE" w:rsidRDefault="00F222D6" w:rsidP="00F222D6">
      <w:pPr>
        <w:spacing w:line="360" w:lineRule="auto"/>
        <w:ind w:right="-2" w:firstLine="709"/>
        <w:jc w:val="both"/>
        <w:rPr>
          <w:b/>
          <w:bCs/>
          <w:sz w:val="28"/>
          <w:szCs w:val="28"/>
        </w:rPr>
      </w:pPr>
      <w:r>
        <w:rPr>
          <w:b/>
          <w:bCs/>
          <w:sz w:val="28"/>
          <w:szCs w:val="28"/>
          <w:lang w:val="uk-UA"/>
        </w:rPr>
        <w:t>3.</w:t>
      </w:r>
      <w:r>
        <w:rPr>
          <w:b/>
          <w:bCs/>
          <w:sz w:val="28"/>
          <w:szCs w:val="28"/>
        </w:rPr>
        <w:t>1</w:t>
      </w:r>
      <w:r w:rsidR="00BA1E9C" w:rsidRPr="00A352FE">
        <w:rPr>
          <w:b/>
          <w:bCs/>
          <w:sz w:val="28"/>
          <w:szCs w:val="28"/>
        </w:rPr>
        <w:t xml:space="preserve"> Возникновение бумажных денег</w:t>
      </w:r>
    </w:p>
    <w:p w:rsidR="00BA1E9C" w:rsidRPr="00A352FE" w:rsidRDefault="00BA1E9C" w:rsidP="00F222D6">
      <w:pPr>
        <w:spacing w:line="360" w:lineRule="auto"/>
        <w:ind w:right="-2" w:firstLine="709"/>
        <w:jc w:val="both"/>
        <w:rPr>
          <w:bCs/>
          <w:sz w:val="28"/>
          <w:szCs w:val="28"/>
        </w:rPr>
      </w:pPr>
    </w:p>
    <w:p w:rsidR="00BA1E9C" w:rsidRPr="00A352FE" w:rsidRDefault="00095FD1"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 xml:space="preserve">В этом разделе я исследую материал об истории бумажных денег России и СССР. </w:t>
      </w:r>
      <w:r w:rsidR="00BA1E9C" w:rsidRPr="00A352FE">
        <w:rPr>
          <w:rFonts w:ascii="Times New Roman" w:hAnsi="Times New Roman" w:cs="Times New Roman"/>
          <w:sz w:val="28"/>
          <w:szCs w:val="28"/>
        </w:rPr>
        <w:t>Возникновение бумажных денег в России и их развитие до реформы ВиттеИдея выпуска в России ассигнаций возникла в 40-х годах XVIII века в период царствования Елизаветы Петровны (1709-1761), однако была отвергнута Сенатом, который нашел предосудительным, что вместо денег в обращении будут ходить "бумажки".</w:t>
      </w:r>
      <w:r w:rsidR="00F222D6">
        <w:rPr>
          <w:rFonts w:ascii="Times New Roman" w:hAnsi="Times New Roman" w:cs="Times New Roman"/>
          <w:sz w:val="28"/>
          <w:szCs w:val="28"/>
          <w:lang w:val="uk-UA"/>
        </w:rPr>
        <w:t xml:space="preserve"> </w:t>
      </w:r>
      <w:r w:rsidR="00BA1E9C" w:rsidRPr="00A352FE">
        <w:rPr>
          <w:rFonts w:ascii="Times New Roman" w:hAnsi="Times New Roman" w:cs="Times New Roman"/>
          <w:sz w:val="28"/>
          <w:szCs w:val="28"/>
        </w:rPr>
        <w:t>После восшествия в 1761 году на престол Петра III (1728-1762) государственная казна была пуста, в связи с чем в мае 1762 года был обнародован указ о выпуске банковских билетов, замещающих металлические деньги в обращении, который гласил: "Буде… денежных сумм яко главнейших и необходимых способов налицо нет, а приисканные Сенатом 4 миллиона на чрезвычайные расходы так скоро быть получены не могут, то Его Императорское Величество находит удобное и ближайшее к тому средство в делании банко-цеттелей". В указе излагались план создания и основы деятельности Государственного банка. Были заготовлены билеты достоинством 10, 50, 100, 500 и 1000 рублей, но выпуску их помешал переворот, организованный женой императора, в результате которого Петр III был убит, а на престол была возведена Екатерина II (1729-1796).</w:t>
      </w:r>
    </w:p>
    <w:p w:rsidR="00BA1E9C" w:rsidRPr="00A352FE" w:rsidRDefault="00095FD1"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Интересно, что</w:t>
      </w:r>
      <w:r w:rsidR="00BA1E9C" w:rsidRPr="00A352FE">
        <w:rPr>
          <w:rFonts w:ascii="Times New Roman" w:hAnsi="Times New Roman" w:cs="Times New Roman"/>
          <w:sz w:val="28"/>
          <w:szCs w:val="28"/>
        </w:rPr>
        <w:t xml:space="preserve"> "удобное и ближайшее средство" получения денег не оказалось надолго забытым. Через шесть лет манифест Екатерины II от 29 декабря 1768 года возвестил: "Мы с удовольствием приступаем к учреждению в Империи нашей променных банков и надеемся, что оказываем через то новый знак материнского ко всем нашим подданным попечения".1 января 1769 года были учреждены два банка: один в Санкт-Петербурге, другой в Москве с основным капиталом в 50 000 рублей медью каждый. На банки был возложен обмен медных денег на государственные ассигнации четырех достоинств: 25, 50, 75 и 100 рублей. Их печатали черной краской на белой бумаге с водяными знаками. В Санкт-Петербурге и Москве частные лица были обязаны внести из расчета на каждые 500 рублей казенных платежей по крайней мере одну ассигнацию в 25 рублей.</w:t>
      </w:r>
    </w:p>
    <w:p w:rsidR="00095FD1" w:rsidRPr="00A352FE" w:rsidRDefault="00095FD1"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Хочу отметить, что в</w:t>
      </w:r>
      <w:r w:rsidR="00BA1E9C" w:rsidRPr="00A352FE">
        <w:rPr>
          <w:rFonts w:ascii="Times New Roman" w:hAnsi="Times New Roman" w:cs="Times New Roman"/>
          <w:sz w:val="28"/>
          <w:szCs w:val="28"/>
        </w:rPr>
        <w:t>ыпуск ассигнаций мотивировался тем, что "тягость медной монеты, одобряющая ее собственную цену, отягощает ее же и обращение". Но более существенной причиной явилась необходимость изыскания средств на ведение русско-турецкой войны. Согласно плану генерал-прокурора Сената князя А.А. Вяземского предполагалось выпустить ассигнаций на сумму 2.5 млн. рублей под обеспечение разменным фондом 2 млн. рублей и, таким образом, использовать 500 тыс. рублей для покрытия государственных расходов. Ассигнации первоначально пользовались популярностью, благодаря чему банки имели возможность взимать в свою пользу ¼-½ % за обмен на них медных денег.</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В 1772-1788 годах помимо Санкт-Петербурга и Москвы медные деньги обменивались на ассигнации еще в 22 городах. Там же через особые разменные конторы производился беспрепятственный размен ассигнаций на медные деньги.</w:t>
      </w:r>
    </w:p>
    <w:p w:rsidR="00BA1E9C" w:rsidRPr="00A352FE" w:rsidRDefault="00D52B00"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Я думаю, что с экономическим развитием в стране а</w:t>
      </w:r>
      <w:r w:rsidR="00BA1E9C" w:rsidRPr="00A352FE">
        <w:rPr>
          <w:rFonts w:ascii="Times New Roman" w:hAnsi="Times New Roman" w:cs="Times New Roman"/>
          <w:sz w:val="28"/>
          <w:szCs w:val="28"/>
        </w:rPr>
        <w:t>ссигнации позволили заменить крайне неудобные для перевозки и хранения медные деньги. К тому же медных денег было недостаточно в условиях оживившегося товарооборота. Кроме того, ассигнации частично имели так называемое податное обеспечение (принимались в казенные платежи). Но легкость и удобство изготовления ассигнаций привели к тому, что их количество быстро и безостановочно стало расти. К 1786 году в обращении находилось ассигнаций на сумму 46 219 250 рублей. Тем не менее курс ассигнаций оставался стабильным (не ниже 98-99%).</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В 1786 году граф И.И. Шувалов разработал план пополнения казны, предложив увеличить выпуск ассигнаций до 100 млн. рублей и связать их обращение с кредитными операциями, что, по его мнению, должно было обеспечить покупательную способность ассигнаций. Предполагалось, что 17.5 млн. пойдут на выдачу ипотечных (т.е. под залог недвижимости) ссуд дворянству сроком на 20 лет под 8% годовых, 11 млн. городам на обустройство под 7% годовых с возвратом через 22 года, 4 млн. на расходы царского кабинета, 2.5 млн. рублей на подкрепление государственного казначейства и 15 млн. останутся на случай войны.</w:t>
      </w:r>
    </w:p>
    <w:p w:rsidR="00BA1E9C" w:rsidRPr="00A352FE" w:rsidRDefault="00FE1450"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 xml:space="preserve">Хочу ознакомить со следующей информацией: </w:t>
      </w:r>
      <w:r w:rsidR="00BA1E9C" w:rsidRPr="00A352FE">
        <w:rPr>
          <w:rFonts w:ascii="Times New Roman" w:hAnsi="Times New Roman" w:cs="Times New Roman"/>
          <w:sz w:val="28"/>
          <w:szCs w:val="28"/>
        </w:rPr>
        <w:t>28 июня 1786 года во исполнение плана Шувалова был издан манифест, которым повелевалось старые ассигнации (прежних выпусков) обменять на новые, а весь выпуск довести до 100 млн. рублей. Такое увеличение количества ассигнаций мотивировалось недостатком в обращении денег, поддерживающих "торговлю, рукоделие, ремесла и земледелие", причем торжественно заверялось "святостью слова царского за нас и преемников императорского престола", что сумма находящихся в обращении ассигнаций никогда не превысит 100 млн. рублей. Одновременно с этим манифест объявлял об образовании одного (вместо двух) ассигнационного банка. Иными словами, правительство имело в виду создать государственный эмиссионный банк, выпуск билетов которого был бы ограничен 100 млн. рублей. За право эмиссии определенную часть банковских билетов (ассигнаций) банк должен был передать правительству в беспроцентную (а отчасти и безвозвратную) ссуду. Государственному банку разрешалось производить следующие коммерческие операции:</w:t>
      </w:r>
    </w:p>
    <w:p w:rsidR="00BA1E9C" w:rsidRPr="00A352FE" w:rsidRDefault="00BA1E9C" w:rsidP="00F222D6">
      <w:pPr>
        <w:pStyle w:val="a3"/>
        <w:numPr>
          <w:ilvl w:val="0"/>
          <w:numId w:val="4"/>
        </w:numPr>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учет векселей;</w:t>
      </w:r>
    </w:p>
    <w:p w:rsidR="00BA1E9C" w:rsidRPr="00A352FE" w:rsidRDefault="00BA1E9C" w:rsidP="00F222D6">
      <w:pPr>
        <w:pStyle w:val="a3"/>
        <w:numPr>
          <w:ilvl w:val="0"/>
          <w:numId w:val="4"/>
        </w:numPr>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прием подрядов и покупка меди;</w:t>
      </w:r>
    </w:p>
    <w:p w:rsidR="00BA1E9C" w:rsidRPr="00A352FE" w:rsidRDefault="00BA1E9C" w:rsidP="00F222D6">
      <w:pPr>
        <w:pStyle w:val="a3"/>
        <w:numPr>
          <w:ilvl w:val="0"/>
          <w:numId w:val="4"/>
        </w:numPr>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операции, относящиеся к внешней торговле (отпуск меди за границу, покупка и продажа золота и серебра, перевод капиталов и др.).</w:t>
      </w:r>
    </w:p>
    <w:p w:rsidR="00BA1E9C" w:rsidRPr="00A352FE" w:rsidRDefault="00BA1E9C" w:rsidP="00F222D6">
      <w:pPr>
        <w:spacing w:line="360" w:lineRule="auto"/>
        <w:ind w:right="-2" w:firstLine="709"/>
        <w:jc w:val="both"/>
        <w:rPr>
          <w:sz w:val="28"/>
          <w:szCs w:val="28"/>
        </w:rPr>
      </w:pPr>
      <w:r w:rsidRPr="00A352FE">
        <w:rPr>
          <w:sz w:val="28"/>
          <w:szCs w:val="28"/>
        </w:rPr>
        <w:t>Новые ассигнации выпускались достоинством не только 25, 50 и 100 рублей, как прежде, но и 5 и 10 рублей. Более того, манифестами от 3 августа 1788 года, 23 января 1789 года и 11 марта 1791 года ранее выпущенные ассигнации достоинством 50 и 100 рублей намечалось заменить более мелкими (5 и 10 рублей) на сумму 30 млн. рублей. Это должно было способствовать распространению обращения ассигнаций в широких слоях населения, а тем самым вытеснению металлических денег, которые постепенно все более и более начинали принимать характер товара, тогда как ассигнации, наоборот, постепенно становились кредитными денежными знаками (без признания их со стороны закона обязательным платежным средством между частными лицами).На этих основаниях было выпущено ассигнаций более чем на 50 млн. рублей, а Московский и Петербургский ассигнационные банки были преобразованы в Государственный ассигнационный банк.</w:t>
      </w:r>
    </w:p>
    <w:p w:rsidR="00C26459" w:rsidRPr="00A352FE" w:rsidRDefault="00FE1450" w:rsidP="00F222D6">
      <w:pPr>
        <w:spacing w:line="360" w:lineRule="auto"/>
        <w:ind w:right="-2" w:firstLine="709"/>
        <w:jc w:val="both"/>
        <w:rPr>
          <w:sz w:val="28"/>
          <w:szCs w:val="28"/>
        </w:rPr>
      </w:pPr>
      <w:r w:rsidRPr="00A352FE">
        <w:rPr>
          <w:sz w:val="28"/>
          <w:szCs w:val="28"/>
        </w:rPr>
        <w:t>В процессе дальнейшего исследования мне удалось выяснить, что</w:t>
      </w:r>
      <w:r w:rsidR="00BA1E9C" w:rsidRPr="00A352FE">
        <w:rPr>
          <w:sz w:val="28"/>
          <w:szCs w:val="28"/>
        </w:rPr>
        <w:t xml:space="preserve"> ситуация вскоре изменилась. В 1787 году началась новая русско-турецкая война. За нею последовали войны с Швецией и Польшей, а в конце царствования Екатерины II – с Персией. Нужда в деньгах все возрастала. На сумму 111 млн. рублей было выпущено ассигнаций в 1790 году, 124 млн. рублей – в 1793 году, 157.7 млн. рублей – в 1796 году, из них замещались в обращении металлической монетой только 32 млн. рублей .В связи с испытываемыми затруднениями при размене ассигнаций на медную монету в 1789 году было издано распоряжение "в одни руки больших сумм не отпускать, дабы из этого какой-либо вредной монополии не вышло".</w:t>
      </w:r>
    </w:p>
    <w:p w:rsidR="00BA1E9C" w:rsidRPr="00A352FE" w:rsidRDefault="00BA1E9C" w:rsidP="00F222D6">
      <w:pPr>
        <w:spacing w:line="360" w:lineRule="auto"/>
        <w:ind w:right="-2" w:firstLine="709"/>
        <w:jc w:val="both"/>
        <w:rPr>
          <w:sz w:val="28"/>
          <w:szCs w:val="28"/>
        </w:rPr>
      </w:pPr>
      <w:r w:rsidRPr="00A352FE">
        <w:rPr>
          <w:sz w:val="28"/>
          <w:szCs w:val="28"/>
        </w:rPr>
        <w:t>По мере увеличения количества ассигнаций их курс стал быстро падать. Еще в 1787 году он в среднем определялся как 97 к 100, но уже в 1788 году упал до 92¼, в 1790 году до 87 и в 1795 году даже до 68½ .</w:t>
      </w:r>
    </w:p>
    <w:p w:rsidR="00BA1E9C" w:rsidRPr="00A352FE" w:rsidRDefault="00C26459" w:rsidP="00F222D6">
      <w:pPr>
        <w:spacing w:line="360" w:lineRule="auto"/>
        <w:ind w:right="-2" w:firstLine="709"/>
        <w:jc w:val="both"/>
        <w:rPr>
          <w:sz w:val="28"/>
          <w:szCs w:val="28"/>
        </w:rPr>
      </w:pPr>
      <w:r w:rsidRPr="00A352FE">
        <w:rPr>
          <w:sz w:val="28"/>
          <w:szCs w:val="28"/>
        </w:rPr>
        <w:t>Итак, в</w:t>
      </w:r>
      <w:r w:rsidR="00BA1E9C" w:rsidRPr="00A352FE">
        <w:rPr>
          <w:sz w:val="28"/>
          <w:szCs w:val="28"/>
        </w:rPr>
        <w:t xml:space="preserve"> период царствования Павла I (1754-1801) выпуск ассигнаций для покрытия финансовых потребностей продолжается, хотя вместе с тем делаются некоторые попытки укрепить курс ассигнаций. 12 декабря 1797 года Государственному ассигнационному банку было разрешено произвести новый выпуск ассигнаций на сумму 53 595 600 рублей.</w:t>
      </w:r>
    </w:p>
    <w:p w:rsidR="00BA1E9C" w:rsidRPr="00A352FE" w:rsidRDefault="00BA1E9C" w:rsidP="00F222D6">
      <w:pPr>
        <w:spacing w:line="360" w:lineRule="auto"/>
        <w:ind w:right="-2" w:firstLine="709"/>
        <w:jc w:val="both"/>
        <w:rPr>
          <w:sz w:val="28"/>
          <w:szCs w:val="28"/>
        </w:rPr>
      </w:pPr>
      <w:r w:rsidRPr="00A352FE">
        <w:rPr>
          <w:sz w:val="28"/>
          <w:szCs w:val="28"/>
        </w:rPr>
        <w:t>Стремясь зафиксировать курс ассигнаций, но не имея возможности довести его до паритета с серебряным рублем, финансовое ведомство решило производить размен ассигнаций на серебро с ажио (лажем) в пользу серебра в 30 копеек. С этой целью в разменный фонд были внесены "немалые суммы, в том числе золотом и серебром, для того чтобы, выменивая на них ассигнации, достигнуть цели, к обеспечению кредита клонящейся". Однако вскоре Государственный ассигнационный банк не смог удовлетворять требования к размену (поскольку рыночный курс был ниже установленного законом). Разменный фонд был истощен. В связи с этим указом от 21 июля 1798 года было решено повысить лаж до 40 копеек на 1 рубль. Разменный фонд не исчез окончательно, но зато и попытка устранить колебания курса ассигнаций осталась неосуществленной.</w:t>
      </w:r>
    </w:p>
    <w:p w:rsidR="00BA1E9C" w:rsidRPr="00A352FE" w:rsidRDefault="00BA1E9C" w:rsidP="00F222D6">
      <w:pPr>
        <w:spacing w:line="360" w:lineRule="auto"/>
        <w:ind w:right="-2" w:firstLine="709"/>
        <w:jc w:val="both"/>
        <w:rPr>
          <w:sz w:val="28"/>
          <w:szCs w:val="28"/>
        </w:rPr>
      </w:pPr>
      <w:r w:rsidRPr="00A352FE">
        <w:rPr>
          <w:sz w:val="28"/>
          <w:szCs w:val="28"/>
        </w:rPr>
        <w:t>Итальянский поход, потребовавший существенного увеличения расходов на военные нужды, обусловил очередную эмиссию и значительное понижение курса ассигнаций (в 1800 году – 65½ за 100). За счет выпуска ассигнаций удалось рассчитаться с различными внутренними долгами, хотя, конечно, такой способ расплаты нельзя признать идеальным.</w:t>
      </w:r>
    </w:p>
    <w:p w:rsidR="00BA1E9C" w:rsidRPr="00A352FE" w:rsidRDefault="00BA1E9C" w:rsidP="00F222D6">
      <w:pPr>
        <w:spacing w:line="360" w:lineRule="auto"/>
        <w:ind w:right="-2" w:firstLine="709"/>
        <w:jc w:val="both"/>
        <w:rPr>
          <w:sz w:val="28"/>
          <w:szCs w:val="28"/>
        </w:rPr>
      </w:pPr>
    </w:p>
    <w:p w:rsidR="00BA1E9C" w:rsidRPr="00A352FE" w:rsidRDefault="00BA1E9C" w:rsidP="00A716BB">
      <w:pPr>
        <w:numPr>
          <w:ilvl w:val="1"/>
          <w:numId w:val="10"/>
        </w:numPr>
        <w:spacing w:line="360" w:lineRule="auto"/>
        <w:ind w:right="-2"/>
        <w:jc w:val="both"/>
        <w:rPr>
          <w:b/>
          <w:sz w:val="28"/>
          <w:szCs w:val="28"/>
        </w:rPr>
      </w:pPr>
      <w:r w:rsidRPr="00A352FE">
        <w:rPr>
          <w:b/>
          <w:sz w:val="28"/>
          <w:szCs w:val="28"/>
        </w:rPr>
        <w:t>Упадок «бумажного» рубля</w:t>
      </w:r>
    </w:p>
    <w:p w:rsidR="00BA1E9C" w:rsidRPr="00A352FE" w:rsidRDefault="00BA1E9C" w:rsidP="00F222D6">
      <w:pPr>
        <w:spacing w:line="360" w:lineRule="auto"/>
        <w:ind w:right="-2" w:firstLine="709"/>
        <w:jc w:val="both"/>
        <w:rPr>
          <w:b/>
          <w:sz w:val="28"/>
          <w:szCs w:val="28"/>
        </w:rPr>
      </w:pPr>
    </w:p>
    <w:p w:rsidR="00C22FB3" w:rsidRPr="00A352FE" w:rsidRDefault="00C22FB3"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 xml:space="preserve">Исследуя дальнейший материал по </w:t>
      </w:r>
      <w:r w:rsidR="00A716BB" w:rsidRPr="00A352FE">
        <w:rPr>
          <w:rFonts w:ascii="Times New Roman" w:hAnsi="Times New Roman" w:cs="Times New Roman"/>
          <w:sz w:val="28"/>
          <w:szCs w:val="28"/>
        </w:rPr>
        <w:t>истории</w:t>
      </w:r>
      <w:r w:rsidRPr="00A352FE">
        <w:rPr>
          <w:rFonts w:ascii="Times New Roman" w:hAnsi="Times New Roman" w:cs="Times New Roman"/>
          <w:sz w:val="28"/>
          <w:szCs w:val="28"/>
        </w:rPr>
        <w:t xml:space="preserve"> развития бумажных рубля необходимо отметить и упадок «бумажного» рубля.</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В тяжелый для государства период с 1805 по 1810 год единственным способом покрытия дефицита денежных средств при трудностях получения займов оставался выпуск ассигнаций, который стал производиться без всякого контроля и в размерах, намного превышающих потребности товарного обращения.</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При упадке производства из-за недоверия к бумажным деньгами внутри государства и особенно за границей курс ассигнационного рубля постоянно понижался и к концу 1810 года составил едва ¼ своей номинальной стоимости.</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Под давлением обстоятельств при активном участии графа М.М. Сперанского, ближайшего советника Александра I, правительство приняло ряд мер по упорядочению денежной системы, о чем было заявлено в манифесте от 2 февраля 1810 года:</w:t>
      </w:r>
    </w:p>
    <w:p w:rsidR="00BA1E9C" w:rsidRPr="00A352FE" w:rsidRDefault="00BA1E9C" w:rsidP="00F222D6">
      <w:pPr>
        <w:pStyle w:val="a3"/>
        <w:numPr>
          <w:ilvl w:val="0"/>
          <w:numId w:val="5"/>
        </w:numPr>
        <w:tabs>
          <w:tab w:val="clear" w:pos="1439"/>
        </w:tabs>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Все банковские ассигнации, находящиеся в обращении, признавались государственным долгом, обеспеченным богатством России.</w:t>
      </w:r>
    </w:p>
    <w:p w:rsidR="00BA1E9C" w:rsidRPr="00A352FE" w:rsidRDefault="00BA1E9C" w:rsidP="00F222D6">
      <w:pPr>
        <w:pStyle w:val="a3"/>
        <w:numPr>
          <w:ilvl w:val="0"/>
          <w:numId w:val="5"/>
        </w:numPr>
        <w:tabs>
          <w:tab w:val="clear" w:pos="1439"/>
        </w:tabs>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Выпуск новых ассигнаций отныне прекращался и допускался только для замены ветхих купюр.</w:t>
      </w:r>
    </w:p>
    <w:p w:rsidR="00BA1E9C" w:rsidRPr="00A352FE" w:rsidRDefault="00BA1E9C" w:rsidP="00F222D6">
      <w:pPr>
        <w:pStyle w:val="a3"/>
        <w:numPr>
          <w:ilvl w:val="0"/>
          <w:numId w:val="5"/>
        </w:numPr>
        <w:tabs>
          <w:tab w:val="clear" w:pos="1439"/>
        </w:tabs>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Купечество Санкт-Петербурга, Москвы и Риги получило право выдвигать по одному представителю в качестве директоров Государственного ассигнационного банка.</w:t>
      </w:r>
    </w:p>
    <w:p w:rsidR="00BA1E9C" w:rsidRPr="00A352FE" w:rsidRDefault="00BA1E9C" w:rsidP="00F222D6">
      <w:pPr>
        <w:pStyle w:val="a3"/>
        <w:numPr>
          <w:ilvl w:val="0"/>
          <w:numId w:val="5"/>
        </w:numPr>
        <w:tabs>
          <w:tab w:val="clear" w:pos="1439"/>
        </w:tabs>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Во всех губернских и других крупных городах учреждались разменные конторы.</w:t>
      </w:r>
    </w:p>
    <w:p w:rsidR="00BA1E9C" w:rsidRPr="00A352FE" w:rsidRDefault="00BA1E9C" w:rsidP="00F222D6">
      <w:pPr>
        <w:pStyle w:val="a3"/>
        <w:numPr>
          <w:ilvl w:val="0"/>
          <w:numId w:val="5"/>
        </w:numPr>
        <w:tabs>
          <w:tab w:val="clear" w:pos="1439"/>
        </w:tabs>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Для регулирования обращения ассигнаций намечалось использовать срочный внутренний заем.</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В целях постепенного погашения долга правительства в манифесте от 27 мая 1810 года было объявлено о выпуске внутреннего займа в 100 млн. рублей ассигнациями. Все вырученные ассигнации повелевалось предавать публичному сожжению. Тем же манифестом была учреждена комиссия погашения государственных долгов.</w:t>
      </w:r>
      <w:r w:rsidR="00A716BB">
        <w:rPr>
          <w:rFonts w:ascii="Times New Roman" w:hAnsi="Times New Roman" w:cs="Times New Roman"/>
          <w:sz w:val="28"/>
          <w:szCs w:val="28"/>
          <w:lang w:val="uk-UA"/>
        </w:rPr>
        <w:t xml:space="preserve"> </w:t>
      </w:r>
      <w:r w:rsidRPr="00A352FE">
        <w:rPr>
          <w:rFonts w:ascii="Times New Roman" w:hAnsi="Times New Roman" w:cs="Times New Roman"/>
          <w:sz w:val="28"/>
          <w:szCs w:val="28"/>
        </w:rPr>
        <w:t>Манифест от 20 июня 1810 года устанавливал новые основания монетной системы: "Главной… мерой всех монет, образующихся в государстве, является серебряный рубль". Серебряный рубль должен был стать всеобщей законной счетной единицей для всех расчетов в России. 29 августа 1810 года медная монета была объявлена разменной. Наряду с медной устанавливалась и серебряная разменная монета.</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9 апреля 1812 года последовал манифест "О введении повсеместно единообразного обращения государственных банковских ассигнаций", согласно которому подати (налоги и недоимки) должны были взиматься ассигнациями по 2 рубля за 1 рубль серебром, а доходы таможенные, лесные, почтовые, с казенных земель – по 3 рубля ассигнациями за 1 рубль серебром или ассигнациями по курсу дня. Что касается расчета между частными лицами, то все платежи в соответствии с договорами, сделками, контрактами, заключенными после издания манифеста, должны были производиться исключительно ассигнациями, а согласно прежним договорным актам – серебром или ассигнациями по курсу дня.</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Эти благие намерения, однако, не осуществились. Отечественная война и заграничные военные походы 1813-1814 гг. обусловили в 1812-1815 гг. ряд эмиссий на сумму 244.4 млн. рублей. Это повлекло за собой значительное падение денежного курса, достигшее своего предела в 1814-1815 гг., когда рубль ассигнаций ценился всего в 20 копеек серебром. Тем не менее, благодаря принятым мерам в 1816 году он опять поднялся до прежнего уровня 25½ копейки серебром.</w:t>
      </w:r>
    </w:p>
    <w:p w:rsidR="00BA1E9C" w:rsidRPr="00A352FE" w:rsidRDefault="00C22FB3"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Итак, в</w:t>
      </w:r>
      <w:r w:rsidR="00BA1E9C" w:rsidRPr="00A352FE">
        <w:rPr>
          <w:rFonts w:ascii="Times New Roman" w:hAnsi="Times New Roman" w:cs="Times New Roman"/>
          <w:sz w:val="28"/>
          <w:szCs w:val="28"/>
        </w:rPr>
        <w:t xml:space="preserve"> стране существовали как бы две валюты – металлическая и бумажная, взаимная ценность которых устанавливалась не законом, а соглашением частных лиц, при этом разнящимся чуть ли не для каждой сделки. Такое положение, конечно, было крайне неблагоприятным для развития производительных сил страны, в связи с чем снова встал вопрос об урегулировании денежных отношений.</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Манифестом от 16 апреля 1817 года была реорганизована Комиссия погашения государственных долгов. Для уменьшения количества ассигнаций, а их в 1817 году находилось в обращении на сумму 836 млн. рублей, предполагалось часть из них погасить, снова прибегнув к займам. 10 мая 1817 года было введено положение о бессрочных вкладах, взамен которых выдавались на вносимую сумму с надбавкой в 29% билеты, приносившие 6% дохода. 26 июня 1818 года было издано второе положение о вкладах, согласно которому 85 рублей взноса засчитывались за 100. В результате удалось привлечь 108.4 млн. рублей. Кроме того, были выпущены облигации двух 5%-ных внешних займов, значительная часть которых ушла на погашение ассигнаций.</w:t>
      </w:r>
    </w:p>
    <w:p w:rsidR="00BA1E9C" w:rsidRPr="00A352FE" w:rsidRDefault="00BA1E9C" w:rsidP="00F222D6">
      <w:pPr>
        <w:spacing w:line="360" w:lineRule="auto"/>
        <w:ind w:right="-2" w:firstLine="709"/>
        <w:jc w:val="both"/>
        <w:rPr>
          <w:sz w:val="28"/>
          <w:szCs w:val="28"/>
        </w:rPr>
      </w:pPr>
      <w:r w:rsidRPr="00A352FE">
        <w:rPr>
          <w:sz w:val="28"/>
          <w:szCs w:val="28"/>
        </w:rPr>
        <w:t>Сумму находящихся в обращении ассигнаций удалось сократить на 229.3 млн. рублей, из них на 10.9 млн. рублей за счет бумажных денег, не предъявленных к производимому в 1819-1820 гг. обмену на ассигнации нового образца. Общая масса ассигнаций была доведена к 1823 году до 595 776 310 рублей.</w:t>
      </w:r>
    </w:p>
    <w:p w:rsidR="00BA1E9C" w:rsidRPr="00A352FE" w:rsidRDefault="00BA1E9C" w:rsidP="00F222D6">
      <w:pPr>
        <w:spacing w:line="360" w:lineRule="auto"/>
        <w:ind w:right="-2" w:firstLine="709"/>
        <w:jc w:val="both"/>
        <w:rPr>
          <w:sz w:val="28"/>
          <w:szCs w:val="28"/>
        </w:rPr>
      </w:pPr>
      <w:r w:rsidRPr="00A352FE">
        <w:rPr>
          <w:sz w:val="28"/>
          <w:szCs w:val="28"/>
        </w:rPr>
        <w:t>Однако в результате изъятия произошло лишь незначительное повышение курса ассигнаций, не имеющее никакого практического значения. По этой причине в 1822 году изъятие ассигнаций было приостановлено, и общее количество их в обращении уже не изменялось вплоть до реформы 1839-1843 гг.</w:t>
      </w:r>
    </w:p>
    <w:p w:rsidR="00BA1E9C" w:rsidRPr="00A352FE" w:rsidRDefault="00C22FB3" w:rsidP="00F222D6">
      <w:pPr>
        <w:spacing w:line="360" w:lineRule="auto"/>
        <w:ind w:right="-2" w:firstLine="709"/>
        <w:jc w:val="both"/>
        <w:rPr>
          <w:sz w:val="28"/>
          <w:szCs w:val="28"/>
        </w:rPr>
      </w:pPr>
      <w:r w:rsidRPr="00A352FE">
        <w:rPr>
          <w:sz w:val="28"/>
          <w:szCs w:val="28"/>
        </w:rPr>
        <w:t>Я думаю, что п</w:t>
      </w:r>
      <w:r w:rsidR="00BA1E9C" w:rsidRPr="00A352FE">
        <w:rPr>
          <w:sz w:val="28"/>
          <w:szCs w:val="28"/>
        </w:rPr>
        <w:t>равительство стремилось удерживать бумажные деньги в обращении, требуя, чтобы все казенные платежи производились исключительно ассигнациями. К этому времени относится появление произвольных лажей, т.е. зависящих от частной договоренности доплат за согласие принять платеж ассигнациями, а не серебром.</w:t>
      </w:r>
    </w:p>
    <w:p w:rsidR="00BA1E9C" w:rsidRPr="00A352FE" w:rsidRDefault="00BA1E9C" w:rsidP="00F222D6">
      <w:pPr>
        <w:spacing w:line="360" w:lineRule="auto"/>
        <w:ind w:right="-2" w:firstLine="709"/>
        <w:jc w:val="both"/>
        <w:rPr>
          <w:sz w:val="28"/>
          <w:szCs w:val="28"/>
        </w:rPr>
      </w:pPr>
      <w:r w:rsidRPr="00A352FE">
        <w:rPr>
          <w:sz w:val="28"/>
          <w:szCs w:val="28"/>
        </w:rPr>
        <w:t>Произвольность лажей вносила такой хаос в денежное обращение и вызывала столько жалоб, что в 1839 году стала очевидной необходимость в денежной реформе с целью установить обязательный курс ассигнаций. Ее инициатором явился граф Е.Ф. Канкрин, тогдашний министр финансов.</w:t>
      </w:r>
    </w:p>
    <w:p w:rsidR="00BA1E9C" w:rsidRPr="00A352FE" w:rsidRDefault="00BA1E9C" w:rsidP="00F222D6">
      <w:pPr>
        <w:spacing w:line="360" w:lineRule="auto"/>
        <w:ind w:right="-2" w:firstLine="709"/>
        <w:jc w:val="both"/>
        <w:rPr>
          <w:sz w:val="28"/>
          <w:szCs w:val="28"/>
        </w:rPr>
      </w:pPr>
      <w:r w:rsidRPr="00A352FE">
        <w:rPr>
          <w:sz w:val="28"/>
          <w:szCs w:val="28"/>
        </w:rPr>
        <w:t>В результате изъятия ассигнаций из обращения, обременившего государственное казначейство долгом более чем в 252 млн. рублей серебром с ежегодными процентами до 15 млн. рублей, удалось повысить достоинство ассигнаций лишь на 10 копеек. Е.Ф. Канкрин счел необходимым прекратить их изъятие, а выделенные на эту операцию 30 млн. рублей употребить на погашение долгов по процентам. Позже стало очевидно, что он был прав. В течение нескольких лет, когда ассигнации не погашались, они не только не потеряли своей ценности, но и курс их даже немного повысился.</w:t>
      </w:r>
    </w:p>
    <w:p w:rsidR="00807830" w:rsidRPr="00A352FE" w:rsidRDefault="00807830" w:rsidP="00F222D6">
      <w:pPr>
        <w:spacing w:line="360" w:lineRule="auto"/>
        <w:ind w:right="-2" w:firstLine="709"/>
        <w:jc w:val="both"/>
        <w:rPr>
          <w:sz w:val="28"/>
          <w:szCs w:val="28"/>
        </w:rPr>
      </w:pPr>
      <w:r w:rsidRPr="00A352FE">
        <w:rPr>
          <w:sz w:val="28"/>
          <w:szCs w:val="28"/>
        </w:rPr>
        <w:t>Очень важно заметить, что в</w:t>
      </w:r>
      <w:r w:rsidR="00BA1E9C" w:rsidRPr="00A352FE">
        <w:rPr>
          <w:sz w:val="28"/>
          <w:szCs w:val="28"/>
        </w:rPr>
        <w:t xml:space="preserve"> 1839 году главной платежной монетой стал серебряный рубль. Государственные ассигнации получили статус вспомогательных денежных знаков и был установлен их постоянный курс: 3½ рублей ассигнациями за серебряный рубль. Все расчеты и всякого рода денежные сделки было предписано производить серебряными монетами. Биржевой вексельный курс котировался только в серебре. Уездным казначействам было вменено в обязанность обменивать ассигнации на серебро и обратно серебро на ассигнации по установленному курсу, но с выдачей не свыше 100 рублей серебром в одни руки.</w:t>
      </w:r>
    </w:p>
    <w:p w:rsidR="00BA1E9C" w:rsidRPr="00A352FE" w:rsidRDefault="00BA1E9C" w:rsidP="00F222D6">
      <w:pPr>
        <w:spacing w:line="360" w:lineRule="auto"/>
        <w:ind w:right="-2" w:firstLine="709"/>
        <w:jc w:val="both"/>
        <w:rPr>
          <w:sz w:val="28"/>
          <w:szCs w:val="28"/>
        </w:rPr>
      </w:pPr>
      <w:r w:rsidRPr="00A352FE">
        <w:rPr>
          <w:sz w:val="28"/>
          <w:szCs w:val="28"/>
        </w:rPr>
        <w:t>Важным событием явился указ об учреждении с 1 января 1840 года депозитной кассы при Государственном коммерческом банке, которая принимала на хранение вклады серебром и выдавала взамен билеты на соответствующие суммы. Первоначально это были билеты достоинством 3, 5, 10 и 25 рублей, но впоследствии были введены билеты 1, 50 и 100 рублей. Каждое частное лицо могло внести в депозитную кассу определенное количество серебра и взамен получить билеты, которые признавались равными серебряной монете. Билеты подлежали беспрепятственному размену на серебро. К концу 1840 года в обращении было депозитных билетов на 24 169 400 рублей. Успех депозитных билетов был полный.</w:t>
      </w:r>
    </w:p>
    <w:p w:rsidR="00BA1E9C" w:rsidRPr="00A352FE" w:rsidRDefault="00BA1E9C" w:rsidP="00F222D6">
      <w:pPr>
        <w:spacing w:line="360" w:lineRule="auto"/>
        <w:ind w:right="-2" w:firstLine="709"/>
        <w:jc w:val="both"/>
        <w:rPr>
          <w:sz w:val="28"/>
          <w:szCs w:val="28"/>
        </w:rPr>
      </w:pPr>
      <w:r w:rsidRPr="00A352FE">
        <w:rPr>
          <w:sz w:val="28"/>
          <w:szCs w:val="28"/>
        </w:rPr>
        <w:t>Посетители буквально осаждали кассу. Все торопились получить взамен золота и серебра билеты. Касса действовала до 1 сентября 1843 года. Затем выпуск депозитных билетов был прекращен.</w:t>
      </w:r>
    </w:p>
    <w:p w:rsidR="00BA1E9C" w:rsidRPr="00A352FE" w:rsidRDefault="00BA1E9C" w:rsidP="00F222D6">
      <w:pPr>
        <w:spacing w:line="360" w:lineRule="auto"/>
        <w:ind w:right="-2" w:firstLine="709"/>
        <w:jc w:val="both"/>
        <w:rPr>
          <w:sz w:val="28"/>
          <w:szCs w:val="28"/>
        </w:rPr>
      </w:pPr>
    </w:p>
    <w:p w:rsidR="00BA1E9C" w:rsidRPr="00A352FE" w:rsidRDefault="00BA1E9C" w:rsidP="00A716BB">
      <w:pPr>
        <w:numPr>
          <w:ilvl w:val="1"/>
          <w:numId w:val="10"/>
        </w:numPr>
        <w:spacing w:line="360" w:lineRule="auto"/>
        <w:ind w:right="-2"/>
        <w:jc w:val="both"/>
        <w:rPr>
          <w:b/>
          <w:sz w:val="28"/>
          <w:szCs w:val="28"/>
        </w:rPr>
      </w:pPr>
      <w:r w:rsidRPr="00A352FE">
        <w:rPr>
          <w:b/>
          <w:sz w:val="28"/>
          <w:szCs w:val="28"/>
        </w:rPr>
        <w:t>Замена ассигнаций на кредитные билеты</w:t>
      </w:r>
    </w:p>
    <w:p w:rsidR="00BA1E9C" w:rsidRPr="00A352FE" w:rsidRDefault="00BA1E9C" w:rsidP="00F222D6">
      <w:pPr>
        <w:spacing w:line="360" w:lineRule="auto"/>
        <w:ind w:right="-2" w:firstLine="709"/>
        <w:jc w:val="both"/>
        <w:rPr>
          <w:sz w:val="28"/>
          <w:szCs w:val="28"/>
        </w:rPr>
      </w:pPr>
    </w:p>
    <w:p w:rsidR="00887ECF" w:rsidRPr="00A352FE" w:rsidRDefault="00887ECF" w:rsidP="00F222D6">
      <w:pPr>
        <w:spacing w:line="360" w:lineRule="auto"/>
        <w:ind w:right="-2" w:firstLine="709"/>
        <w:jc w:val="both"/>
        <w:rPr>
          <w:sz w:val="28"/>
          <w:szCs w:val="28"/>
        </w:rPr>
      </w:pPr>
      <w:r w:rsidRPr="00A352FE">
        <w:rPr>
          <w:sz w:val="28"/>
          <w:szCs w:val="28"/>
        </w:rPr>
        <w:t>Я решила, что в данной работе необходимо рассказать о замене ассигнаций на кредитные билеты.</w:t>
      </w:r>
    </w:p>
    <w:p w:rsidR="00BA1E9C" w:rsidRPr="00A352FE" w:rsidRDefault="00BA1E9C" w:rsidP="00F222D6">
      <w:pPr>
        <w:spacing w:line="360" w:lineRule="auto"/>
        <w:ind w:right="-2" w:firstLine="709"/>
        <w:jc w:val="both"/>
        <w:rPr>
          <w:sz w:val="28"/>
          <w:szCs w:val="28"/>
        </w:rPr>
      </w:pPr>
      <w:r w:rsidRPr="00A352FE">
        <w:rPr>
          <w:sz w:val="28"/>
          <w:szCs w:val="28"/>
        </w:rPr>
        <w:t>Изменение монетной системы и скопление в депозитных кассах металлических денег вели к цели, намеченной графом Е.Ф. Канкриным, - к девальвации ассигнационных денежных знаков. Выпуск депозитных билетов был преддверием замены ассигнаций кредитными билетами. 1 июня 1843 года был издан знаменитый манифест "О замене ассигнаций и других денежных знаков кредитными билетами".</w:t>
      </w:r>
    </w:p>
    <w:p w:rsidR="00BA1E9C" w:rsidRPr="00A352FE" w:rsidRDefault="00BA1E9C" w:rsidP="00F222D6">
      <w:pPr>
        <w:spacing w:line="360" w:lineRule="auto"/>
        <w:ind w:right="-2" w:firstLine="709"/>
        <w:jc w:val="both"/>
        <w:rPr>
          <w:sz w:val="28"/>
          <w:szCs w:val="28"/>
        </w:rPr>
      </w:pPr>
      <w:r w:rsidRPr="00A352FE">
        <w:rPr>
          <w:sz w:val="28"/>
          <w:szCs w:val="28"/>
        </w:rPr>
        <w:t>Идея выпуска кредитных билетов принадлежала Николаю I (1796-1855), который сначала предполагал выпустить билеты, приносящие определенный доход своим держателям. Но в дальнейшем было решено выпустить кредитные билеты, выполняющие роль денег.</w:t>
      </w:r>
    </w:p>
    <w:p w:rsidR="00BA1E9C" w:rsidRPr="00A352FE" w:rsidRDefault="00BA1E9C" w:rsidP="00F222D6">
      <w:pPr>
        <w:spacing w:line="360" w:lineRule="auto"/>
        <w:ind w:right="-2" w:firstLine="709"/>
        <w:jc w:val="both"/>
        <w:rPr>
          <w:sz w:val="28"/>
          <w:szCs w:val="28"/>
        </w:rPr>
      </w:pPr>
      <w:r w:rsidRPr="00A352FE">
        <w:rPr>
          <w:sz w:val="28"/>
          <w:szCs w:val="28"/>
        </w:rPr>
        <w:t>Манифестом от 1 июля 1841 года было разрешено выдавать ссуды под залог земли и строений заранее заготовленными кредитными билетами (купюрами в 50 рублей), которые имели бы хождение наравне с деньгами. Они выпускались "для облегчения оборотов кредитных установлений и для умножения в народном обращении массы легко подвижных знаков, размениваемых на монету, золото и серебро, рубль за рубль, и обеспечиваемых всем достоянием Империи". На этот раз учрежден постоянный разменный фонд золотой и серебряной монеты, который с каждым новым выпуском кредитных билетов должен был возрастать и составлять не менее одной трети номинальной суммы выпущенных в обращение кредитных билетов.</w:t>
      </w:r>
    </w:p>
    <w:p w:rsidR="00BA1E9C" w:rsidRPr="00A352FE" w:rsidRDefault="00BA1E9C" w:rsidP="00F222D6">
      <w:pPr>
        <w:spacing w:line="360" w:lineRule="auto"/>
        <w:ind w:right="-2" w:firstLine="709"/>
        <w:jc w:val="both"/>
        <w:rPr>
          <w:sz w:val="28"/>
          <w:szCs w:val="28"/>
        </w:rPr>
      </w:pPr>
      <w:r w:rsidRPr="00A352FE">
        <w:rPr>
          <w:sz w:val="28"/>
          <w:szCs w:val="28"/>
        </w:rPr>
        <w:t>Таким образом, в обращении одновременно оказались три вида бумажных денег: ассигнации, депозитные и кредитные билеты. Чтобы устранить разнообразие денежных знаков, манифестом от 1 июня 1843 года все они были заменены государственными кредитными билетами. Новый кредитный рубль был приравнен к серебряному и к 3 рублям 50 копейкам ассигнациями.</w:t>
      </w:r>
    </w:p>
    <w:p w:rsidR="00BA1E9C" w:rsidRPr="00A352FE" w:rsidRDefault="00BA1E9C" w:rsidP="00F222D6">
      <w:pPr>
        <w:spacing w:line="360" w:lineRule="auto"/>
        <w:ind w:right="-2" w:firstLine="709"/>
        <w:jc w:val="both"/>
        <w:rPr>
          <w:sz w:val="28"/>
          <w:szCs w:val="28"/>
        </w:rPr>
      </w:pPr>
      <w:r w:rsidRPr="00A352FE">
        <w:rPr>
          <w:sz w:val="28"/>
          <w:szCs w:val="28"/>
        </w:rPr>
        <w:t>В период 1843-1852 гг. к выпускам бумажных денег продолжали прибегать, но их размен производился совершенно свободно. Уверенность в твердой и неизменной политике русского правительства побуждала иностранных предпринимателей, напуганных ростом народного освободительного движения конца 1840-х годов в собственных странах, переводить в Россию свои капиталы. В связи с этим кредитные билеты пользовались в то время высоким доверием населения. Но такое благополучие в области денежного обращения продолжалось недолго: 20 октября 1853 года была объявлена Крымская война. Поскольку попытка внешнего займа не удалась, а на внутренний заем не решились, оставалось только прибегнуть к выпуску бумажных денег.</w:t>
      </w:r>
    </w:p>
    <w:p w:rsidR="00BA1E9C" w:rsidRPr="00A352FE" w:rsidRDefault="00BA1E9C" w:rsidP="00F222D6">
      <w:pPr>
        <w:spacing w:line="360" w:lineRule="auto"/>
        <w:ind w:right="-2" w:firstLine="709"/>
        <w:jc w:val="both"/>
        <w:rPr>
          <w:sz w:val="28"/>
          <w:szCs w:val="28"/>
        </w:rPr>
      </w:pPr>
    </w:p>
    <w:p w:rsidR="00BA1E9C" w:rsidRPr="00A352FE" w:rsidRDefault="00BA1E9C" w:rsidP="00A716BB">
      <w:pPr>
        <w:numPr>
          <w:ilvl w:val="1"/>
          <w:numId w:val="10"/>
        </w:numPr>
        <w:spacing w:line="360" w:lineRule="auto"/>
        <w:ind w:right="-2"/>
        <w:jc w:val="both"/>
        <w:rPr>
          <w:b/>
          <w:sz w:val="28"/>
          <w:szCs w:val="28"/>
        </w:rPr>
      </w:pPr>
      <w:r w:rsidRPr="00A352FE">
        <w:rPr>
          <w:b/>
          <w:sz w:val="28"/>
          <w:szCs w:val="28"/>
        </w:rPr>
        <w:t>Проблемы с кредитными билетами</w:t>
      </w:r>
    </w:p>
    <w:p w:rsidR="00BA1E9C" w:rsidRPr="00A352FE" w:rsidRDefault="00BA1E9C" w:rsidP="00F222D6">
      <w:pPr>
        <w:spacing w:line="360" w:lineRule="auto"/>
        <w:ind w:right="-2" w:firstLine="709"/>
        <w:jc w:val="both"/>
        <w:rPr>
          <w:sz w:val="28"/>
          <w:szCs w:val="28"/>
        </w:rPr>
      </w:pPr>
    </w:p>
    <w:p w:rsidR="00BA1E9C" w:rsidRPr="00A352FE" w:rsidRDefault="007562B2" w:rsidP="00F222D6">
      <w:pPr>
        <w:spacing w:line="360" w:lineRule="auto"/>
        <w:ind w:right="-2" w:firstLine="709"/>
        <w:jc w:val="both"/>
        <w:rPr>
          <w:sz w:val="28"/>
          <w:szCs w:val="28"/>
        </w:rPr>
      </w:pPr>
      <w:r w:rsidRPr="00A352FE">
        <w:rPr>
          <w:sz w:val="28"/>
          <w:szCs w:val="28"/>
        </w:rPr>
        <w:t>Стоит отметить, что б</w:t>
      </w:r>
      <w:r w:rsidR="00BA1E9C" w:rsidRPr="00A352FE">
        <w:rPr>
          <w:sz w:val="28"/>
          <w:szCs w:val="28"/>
        </w:rPr>
        <w:t>ез соответствующего увеличения разменного фонда покупательная способность кредитного рубля стала понижаться и к 1858 году упала на 20%. Пришлось отменить размен кредитных билетов. В связи с резким колебанием курса правительство прибегает к ряду мер для его поддержания, израсходовав на это около 20 млн. рублей, но не достигает желаемых результатов.</w:t>
      </w:r>
    </w:p>
    <w:p w:rsidR="00BA1E9C" w:rsidRPr="00A352FE" w:rsidRDefault="00BA1E9C" w:rsidP="00F222D6">
      <w:pPr>
        <w:spacing w:line="360" w:lineRule="auto"/>
        <w:ind w:right="-2" w:firstLine="709"/>
        <w:jc w:val="both"/>
        <w:rPr>
          <w:sz w:val="28"/>
          <w:szCs w:val="28"/>
        </w:rPr>
      </w:pPr>
      <w:r w:rsidRPr="00A352FE">
        <w:rPr>
          <w:sz w:val="28"/>
          <w:szCs w:val="28"/>
        </w:rPr>
        <w:t>Повсеместно обнаружился недостаток в серебряной монете, ее стало выгодно переплавлять в изделия и сбывать за границу. Ввиду этого правительство в 1860 году решило выпустить новые серебряные разменные монеты в 20, 15, 10 и 5 копеек с понижением их внутреннего достоинства на 15% против нарицательной цены. Проба и вес серебряных монет в 1 рубль, 50 и 25 копеек были оставлены без изменения. Однако для пресечения продолжающегося оттока из страны серебра 72-й пробы указом от 21 марта 1864 года пробу понизили до 48-й, а внутреннее достоинство серебряных монет – до 50%. Обязательная выдача разменной монеты при каждом платеже была ограничена до 3 рублей. Учреждения же казначейства обязаны были принимать ее по нарицательной цене на любую сумму.</w:t>
      </w:r>
    </w:p>
    <w:p w:rsidR="00BA1E9C" w:rsidRPr="00A352FE" w:rsidRDefault="00BA1E9C" w:rsidP="00F222D6">
      <w:pPr>
        <w:spacing w:line="360" w:lineRule="auto"/>
        <w:ind w:right="-2" w:firstLine="709"/>
        <w:jc w:val="both"/>
        <w:rPr>
          <w:sz w:val="28"/>
          <w:szCs w:val="28"/>
        </w:rPr>
      </w:pPr>
      <w:r w:rsidRPr="00A352FE">
        <w:rPr>
          <w:sz w:val="28"/>
          <w:szCs w:val="28"/>
        </w:rPr>
        <w:t>После окончания в 1856 году Крымской войны промышленность и торговля стали постепенно восстанавливаться. В начале 1860-х годов финансовое положение России улучшилось, в связи с чем с 1 января 1862 года был восстановлен размен бумажных денег. Эта операция поглотила специальный заем и часть разменного фонда в 107 млн. рублей. Кредитных же билетов было изъято на 79.3 млн. рублей, из них уничтожено 45.6 млн., а остальные потом опять были выпущены в обращение. В 1864 году размен бумажных денег был приостановлен.</w:t>
      </w:r>
    </w:p>
    <w:p w:rsidR="00BA1E9C" w:rsidRPr="00A352FE" w:rsidRDefault="00BA1E9C" w:rsidP="00F222D6">
      <w:pPr>
        <w:spacing w:line="360" w:lineRule="auto"/>
        <w:ind w:right="-2" w:firstLine="709"/>
        <w:jc w:val="both"/>
        <w:rPr>
          <w:sz w:val="28"/>
          <w:szCs w:val="28"/>
        </w:rPr>
      </w:pPr>
      <w:r w:rsidRPr="00A352FE">
        <w:rPr>
          <w:sz w:val="28"/>
          <w:szCs w:val="28"/>
        </w:rPr>
        <w:t>С объявлением в 1877 году русско-турецкой войны последовала очередная эмиссия, в результате чего уже в 1878 году кредитный рубль потерял 1/3 своей покупательной способности. К январю 1879 года в обращении находилось кредитных билетов на неслыханную до того сумму 1188 млн. рублей при совершенно ничтожном разменном фонде.В целях оздоровления денежной системы указом от 1 января 1881 года намечалось прекратить выпуск и сократить количество кредитных билетов, которых к тому времени находилось в обращении на сумму 1133.5 млн. рублей. Предполагалось изъять в течение восьми лет кредитных билетов на 400 млн. рублей (по 50 млн. в год) в надежде повысить покупательную способность рубля, улучшить денежный курс и создать условия для восстановления размена.</w:t>
      </w:r>
    </w:p>
    <w:p w:rsidR="00BA1E9C" w:rsidRPr="00A352FE" w:rsidRDefault="002F3E52" w:rsidP="00F222D6">
      <w:pPr>
        <w:spacing w:line="360" w:lineRule="auto"/>
        <w:ind w:right="-2" w:firstLine="709"/>
        <w:jc w:val="both"/>
        <w:rPr>
          <w:sz w:val="28"/>
          <w:szCs w:val="28"/>
        </w:rPr>
      </w:pPr>
      <w:r w:rsidRPr="00A352FE">
        <w:rPr>
          <w:sz w:val="28"/>
          <w:szCs w:val="28"/>
        </w:rPr>
        <w:t>Итак,</w:t>
      </w:r>
      <w:r w:rsidR="00BA1E9C" w:rsidRPr="00A352FE">
        <w:rPr>
          <w:sz w:val="28"/>
          <w:szCs w:val="28"/>
        </w:rPr>
        <w:t xml:space="preserve"> у казны не хватило средств на ежегодное изъятие кредитных билетов на 50 млн. рублей. На 1 февраля 1885 года сумма находящихся в обращении билетов составляла 1046 млн. рублей. Через шесть лет, т.е. к 1896 году, из обращения было изъято кредитных билетов только на 87 млн. рублей вместо предполагаемых 300 млн. Такое незначительное сокращение количества кредитных билетов не оказало ощутимого влияния на их курс, который продолжал держаться на уровне 1881 года. В 1892 году начинается подготовка к новой денежной реформе. </w:t>
      </w:r>
      <w:r w:rsidRPr="00A352FE">
        <w:rPr>
          <w:sz w:val="28"/>
          <w:szCs w:val="28"/>
        </w:rPr>
        <w:t>Я думаю, что п</w:t>
      </w:r>
      <w:r w:rsidR="00BA1E9C" w:rsidRPr="00A352FE">
        <w:rPr>
          <w:sz w:val="28"/>
          <w:szCs w:val="28"/>
        </w:rPr>
        <w:t>режде всего, необходимо было накопить значительный запас металлических денег для размена и упрочить курс кредитного рубля.</w:t>
      </w:r>
    </w:p>
    <w:p w:rsidR="00BA1E9C" w:rsidRPr="00A352FE" w:rsidRDefault="00BA1E9C" w:rsidP="00F222D6">
      <w:pPr>
        <w:spacing w:line="360" w:lineRule="auto"/>
        <w:ind w:right="-2" w:firstLine="709"/>
        <w:jc w:val="both"/>
        <w:rPr>
          <w:sz w:val="28"/>
          <w:szCs w:val="28"/>
        </w:rPr>
      </w:pPr>
    </w:p>
    <w:p w:rsidR="00BA1E9C" w:rsidRPr="00A352FE" w:rsidRDefault="00BA1E9C" w:rsidP="00A716BB">
      <w:pPr>
        <w:numPr>
          <w:ilvl w:val="1"/>
          <w:numId w:val="10"/>
        </w:numPr>
        <w:spacing w:line="360" w:lineRule="auto"/>
        <w:ind w:right="-2"/>
        <w:jc w:val="both"/>
        <w:rPr>
          <w:b/>
          <w:sz w:val="28"/>
          <w:szCs w:val="28"/>
        </w:rPr>
      </w:pPr>
      <w:r w:rsidRPr="00A352FE">
        <w:rPr>
          <w:b/>
          <w:sz w:val="28"/>
          <w:szCs w:val="28"/>
        </w:rPr>
        <w:t>Реформа денежной системы. Ввод золотого рубля</w:t>
      </w:r>
    </w:p>
    <w:p w:rsidR="00BA1E9C" w:rsidRPr="00A352FE" w:rsidRDefault="00BA1E9C" w:rsidP="00F222D6">
      <w:pPr>
        <w:spacing w:line="360" w:lineRule="auto"/>
        <w:ind w:right="-2" w:firstLine="709"/>
        <w:jc w:val="both"/>
        <w:rPr>
          <w:sz w:val="28"/>
          <w:szCs w:val="28"/>
        </w:rPr>
      </w:pPr>
    </w:p>
    <w:p w:rsidR="002F3E52" w:rsidRPr="00A352FE" w:rsidRDefault="002F3E52"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Исследуя данный материал, я ввожу следующую главу: «Реформа денежной системы. Ввод золотого рубля».</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Уже в 1870 году, исходя из опыта западноевропейских стран, можно было предвидеть, что России придется перейти от серебряного к золотому обращению и, следовательно, восстанавливать размен применительно к золотой единице. Золотой запас, при котором размен стал фактически возможен, был накоплен к 1897 году.</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Начиная с 1876 года вводится взимание таможенных пошлин золотой монетой. Государственному банку было разрешено принимать от частных лиц иностранные банковские билеты, размениваемые на золото, отечественные ценные бумаги, оформленные на металлические деньги, золотые слитки, ассигновки горных правлений, размениваемые на золото, траты, т.е. переводные векселя, в расчетах по внешней торговле, оплачиваемые золотом, и выдавать взамен депозитные квитанции, которые таможенные учреждения обязаны были принимать в уплату по нарицательной цене, а банк разменивать на полуимпериалы. Депозитные квитанции выпускались четырех достоинств: 50, 100, 500 и 1000 рублей.</w:t>
      </w:r>
    </w:p>
    <w:p w:rsidR="00BA1E9C" w:rsidRPr="00A352FE" w:rsidRDefault="002F3E52"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Я думаю, что м</w:t>
      </w:r>
      <w:r w:rsidR="00BA1E9C" w:rsidRPr="00A352FE">
        <w:rPr>
          <w:rFonts w:ascii="Times New Roman" w:hAnsi="Times New Roman" w:cs="Times New Roman"/>
          <w:sz w:val="28"/>
          <w:szCs w:val="28"/>
        </w:rPr>
        <w:t>ера эта, вызванная необходимостью изыскать средства на покрытие заграничных платежей, в то же время явилась предвестницей перехода от серебряной валюты к золотой. Одновременно накладывается ограничение на роль серебра в денежном обращении. Указом от 9 октября 1876 года приостановлено действие закона, на основании которого Петербургский монетный двор скупал у населения серебро для чеканки монет по 22 рубля 75 копеек за фунт. В 1881 году скупка возобновляется, но по биржевой цене серебра.</w:t>
      </w:r>
      <w:r w:rsidR="00A716BB">
        <w:rPr>
          <w:rFonts w:ascii="Times New Roman" w:hAnsi="Times New Roman" w:cs="Times New Roman"/>
          <w:sz w:val="28"/>
          <w:szCs w:val="28"/>
          <w:lang w:val="uk-UA"/>
        </w:rPr>
        <w:t xml:space="preserve"> </w:t>
      </w:r>
      <w:r w:rsidR="00BA1E9C" w:rsidRPr="00A352FE">
        <w:rPr>
          <w:rFonts w:ascii="Times New Roman" w:hAnsi="Times New Roman" w:cs="Times New Roman"/>
          <w:sz w:val="28"/>
          <w:szCs w:val="28"/>
        </w:rPr>
        <w:t>Когда первая часть подготовительных работ была окончена, т.е. накоплен золотой запас и обеспечена устойчивость курса кредитного рубля, оставалось решить еще одну немаловажную задачу – приучить население к золотому обращению. Согласно букве закона, основной российской монетной единицей был серебряный рубль. Золотая монета формально не являлась средством денежного обращения, и стороны, заключающие какую-либо сделку, не могли оговорить форму оплаты золотом. Чтобы снять это ограничение, был принят закон от 8 мая 1895 года, которым было разрешено производить расчеты по сделкам российской золотой монетой и при этом давалось некоторое преимущество в отношении гербового сбора. Уплата его могла производиться или золотой монетой, или кредитными билетами по курсу на золото в день платежа.</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24 мая того же года учреждениям Государственного банка было разрешено покупать и продавать золотую монету по курсу, установленному министром финансов. До этого Государственный банк имел право принимать золотую монету только по нарицательной цене, на ней обозначенной: полуимпериал 5 рублей, а империал 10 рублей. Упомянутым законом банку разрешалось покупать золотую монету по определенному курсу: 7 рублей 50 копеек за полуимпериал и 15 рублей за империал. Тем самым фактически устанавливался размен, так как каждый мог предъявить в Государственный банк 7 рублей 50 копеек или 15 рублей кредитными билетами и получить за них полуимпериал или империал.20 июля 1895 года учреждениям Государственного банка было разрешено принимать золотую монету на текущие счета и вклады по определенному курсу, а 6 ноября 1895 года это разрешение распространилось и на правительственные учреждения при всех платежах.</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Этими мерами был окончательно подготовлен переход к золотой валюте. Манифестом от 3 января 1896 года была введена чеканка новой золотой монеты в 5 рублей, равной 1/3 империала, а затем денежной единицей был объявлен золотой рубль, равный 17.424 долям чистого золота. С 1898 года стали чеканить золотую монету в 10 рублей. Империал и полуимпериал прежней чеканки остались в обращении и оценивались в 1.5 дороже нового империала.</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Законом от 29 августа 1897 года был урегулирован выпуск кредитных билетов. Всего в обращении их находилось на 1067.9 млн. рублей. Кредитные билеты Государственный банк обязан был выпускать в размере, строго ограниченном потребностями денежного обращения, под обеспечение золотом, по сумме составляющим не менее половины общей суммы выпущенных в обращение кредитных билетов, если она не превышает 600 млн. рублей. Кредитные билеты на сумму свыше 600 млн. рублей должны были обеспечиваться золотом из расчета, по крайней мере, рубли за рубль, т.е. чтобы каждым 15 рублям в кредитных билетах соответствовало обеспечение золотом на сумму не менее одного империала.</w:t>
      </w:r>
      <w:r w:rsidR="00A716BB">
        <w:rPr>
          <w:rFonts w:ascii="Times New Roman" w:hAnsi="Times New Roman" w:cs="Times New Roman"/>
          <w:sz w:val="28"/>
          <w:szCs w:val="28"/>
          <w:lang w:val="uk-UA"/>
        </w:rPr>
        <w:t xml:space="preserve"> </w:t>
      </w:r>
      <w:r w:rsidRPr="00A352FE">
        <w:rPr>
          <w:rFonts w:ascii="Times New Roman" w:hAnsi="Times New Roman" w:cs="Times New Roman"/>
          <w:sz w:val="28"/>
          <w:szCs w:val="28"/>
        </w:rPr>
        <w:t>Денежная реформа была проведена быстро и удачно, а главное – без нарушения установившихся хозяйственных отношений. Рубль остался рублем: не потребовалось переоценки товаров, обязательств и услуг. Кроме того, в основу ее был положен прочный фундамент – золотое обеспечение, благодаря чему денежная единица из величины колеблющейся становилась величиной постоянной и прочно связанной с мировым денежным хозяйством.</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Несмотря на это, русская общественность отнеслась к реформе довольно отрицательно. Против нее ополчились те общественные круги, интересы которых она непосредственно затрагивала. Крупные землевладельцы, опасающиеся, что золотая валюта будет способствовать понижению рыночных цен на сельскохозяйственную продукцию, вступили с нововведениями в ожесточенную борьбу.</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Инициатор реформы министр финансов С.Ю. Витте принужден был провести ее не обычным законодательным путем, а опираясь на царские указы. Знаменитое заседание Вольного экономического общества, на котором обсуждался проект реформы, показало, что у нее есть немало противников и среди людей прогрессивных, руководствующихся прежде всего политическими соображениями.</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Возражения против реформы сводились к следующему. Денежная система каждой страны должна находиться в полном соответствии с состоянием народного хозяйства. Золотая валюта подходит для стран богатых, с устойчивыми финансами, сильной промышленностью и обширной торговлей. Россия не принадлежит к числу таких стран, и нет данных, которые бы свидетельствовали о том, что она подготовлена к коренной реформе денежного обращения. Правда, золотой запас накоплен, но удастся ли удержать его? Где гарантия, что денежное обращение нормализуется на более или менее продолжительное время? Торговый баланс России часто, а расчетный всегда складывался не в ее пользу вследствие того, что приходится выплачивать крупные суммы для покрытия внешней задолженности. Очевидно, при таких условиях сохранить золотой фонд Россия может лишь путем внешних займов, продажи за рубежом русских ценностей и привлечения иностранных капиталов. Но все это, обойдется России слишком дорого: экономическая дань загранице будет увеличиваться, что может разорить страну и подорвать ее производительные силы.</w:t>
      </w:r>
      <w:r w:rsidR="00A716BB">
        <w:rPr>
          <w:rFonts w:ascii="Times New Roman" w:hAnsi="Times New Roman" w:cs="Times New Roman"/>
          <w:sz w:val="28"/>
          <w:szCs w:val="28"/>
          <w:lang w:val="uk-UA"/>
        </w:rPr>
        <w:t xml:space="preserve"> </w:t>
      </w:r>
      <w:r w:rsidRPr="00A352FE">
        <w:rPr>
          <w:rFonts w:ascii="Times New Roman" w:hAnsi="Times New Roman" w:cs="Times New Roman"/>
          <w:sz w:val="28"/>
          <w:szCs w:val="28"/>
        </w:rPr>
        <w:t>Противники денежной реформы считали, что основное зло бумажного обращения кроется в постоянных и резких колебаниях курса денежной единицы. Но раз курс бумажных денег удалось зафиксировать, то с окончательным урегулированием валюты, как показал опыт Австрии, можно не спешить. В Австрии приступили к упорядочению валюты раньше, чем в России, и, хотя она еще не была окончательно завершена, особенного неудобства от этого народное хозяйство не ощутило. В России назрела необходимость в более важных и нужных реформах, например в по оздоровлению разоряющегося землевладельческого сектора.</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rPr>
      </w:pPr>
      <w:r w:rsidRPr="00A352FE">
        <w:rPr>
          <w:rFonts w:ascii="Times New Roman" w:hAnsi="Times New Roman" w:cs="Times New Roman"/>
          <w:sz w:val="28"/>
          <w:szCs w:val="28"/>
        </w:rPr>
        <w:t>Наконец, противники реформы указывали на недостатки, которыми страдают эмиссионные операции. Банк был оставлен в ведении министра финансов, а следовательно, нет гарантий, что в случае острых финансовых затруднений правительство не воспользуется эмиссией. Кредитные билеты выпускаются не только в порядке учета коммерческих векселей, как в западноевропейских банковских учреждениях, но и под процентные бумаги. Существует опасность, что в целях покрытия государственных расходов правительство может выпустить заем и его облигации заложить в эмиссионном банке, получив нужное количество кредитных билетов. Система обеспечения кредитных билетов золотом была заимствована из английского законодательства. Она отличается строгостью и простотой, но малой гибкостью и обходится стране очень дорого. Предположим, что сумма кредитных билетов оказалась недостаточной для оборота и возникла необходимость в их добавочном выпуске. Прежде чем произвести его, банк должен приобрести соответствующее количество золота, что сделать быстро не так-то просто и не всегда возможно. Из-за отсутствия своевременного выпуска билетов деловой оборот может быть затруднен. Несмотря на все доводы противников, реформа денежной системы, была проведена.</w:t>
      </w:r>
    </w:p>
    <w:p w:rsidR="00BA1E9C" w:rsidRDefault="00BA1E9C" w:rsidP="00F222D6">
      <w:pPr>
        <w:spacing w:line="360" w:lineRule="auto"/>
        <w:ind w:right="-2" w:firstLine="709"/>
        <w:jc w:val="both"/>
        <w:rPr>
          <w:sz w:val="28"/>
          <w:szCs w:val="28"/>
          <w:lang w:val="uk-UA"/>
        </w:rPr>
      </w:pPr>
      <w:r w:rsidRPr="00A352FE">
        <w:rPr>
          <w:sz w:val="28"/>
          <w:szCs w:val="28"/>
        </w:rPr>
        <w:t>В августе 1914 года началась мировая война. Финансовое состояние царской России сразу же резко ухудшилось. Огромные расходы заставили правительство прибегнуть к усиленному выпуску бумажных денег. Наступила инфляция. Как всегда в таких случаях, население стало прятать сначала золото, а потом и серебряные деньги. В 1915 году исчезла даже медная монета. В обращении остались только бумажные деньги. В том же году был отчеканен последний царский рубль.</w:t>
      </w:r>
      <w:r w:rsidR="002F3E52" w:rsidRPr="00A352FE">
        <w:rPr>
          <w:sz w:val="28"/>
          <w:szCs w:val="28"/>
        </w:rPr>
        <w:t xml:space="preserve"> В примечании я предлагаю к рассмотрению не только царские монеты, но и</w:t>
      </w:r>
      <w:r w:rsidR="00A352FE">
        <w:rPr>
          <w:sz w:val="28"/>
          <w:szCs w:val="28"/>
        </w:rPr>
        <w:t xml:space="preserve"> </w:t>
      </w:r>
      <w:r w:rsidR="002F3E52" w:rsidRPr="00A352FE">
        <w:rPr>
          <w:sz w:val="28"/>
          <w:szCs w:val="28"/>
        </w:rPr>
        <w:t>бумажные деньги Советской эпохи, царские рубли.</w:t>
      </w:r>
    </w:p>
    <w:p w:rsidR="00A716BB" w:rsidRPr="00A716BB" w:rsidRDefault="00A716BB" w:rsidP="00F222D6">
      <w:pPr>
        <w:spacing w:line="360" w:lineRule="auto"/>
        <w:ind w:right="-2" w:firstLine="709"/>
        <w:jc w:val="both"/>
        <w:rPr>
          <w:sz w:val="28"/>
          <w:szCs w:val="28"/>
          <w:lang w:val="uk-UA"/>
        </w:rPr>
      </w:pPr>
    </w:p>
    <w:p w:rsidR="00BA1E9C" w:rsidRPr="00A352FE" w:rsidRDefault="00BA1E9C" w:rsidP="00A716BB">
      <w:pPr>
        <w:pStyle w:val="a3"/>
        <w:numPr>
          <w:ilvl w:val="1"/>
          <w:numId w:val="10"/>
        </w:numPr>
        <w:spacing w:after="0" w:afterAutospacing="0" w:line="360" w:lineRule="auto"/>
        <w:ind w:right="-2"/>
        <w:jc w:val="both"/>
        <w:rPr>
          <w:rFonts w:ascii="Times New Roman" w:hAnsi="Times New Roman" w:cs="Times New Roman"/>
          <w:b/>
          <w:sz w:val="28"/>
          <w:szCs w:val="28"/>
        </w:rPr>
      </w:pPr>
      <w:r w:rsidRPr="00A352FE">
        <w:rPr>
          <w:rFonts w:ascii="Times New Roman" w:hAnsi="Times New Roman" w:cs="Times New Roman"/>
          <w:b/>
          <w:sz w:val="28"/>
          <w:szCs w:val="28"/>
        </w:rPr>
        <w:t>Бумажные деньги Советской эпохи</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b/>
          <w:sz w:val="28"/>
          <w:szCs w:val="28"/>
        </w:rPr>
      </w:pPr>
    </w:p>
    <w:p w:rsidR="00BA1E9C" w:rsidRPr="00A352FE" w:rsidRDefault="002F3E52" w:rsidP="00F222D6">
      <w:pPr>
        <w:spacing w:line="360" w:lineRule="auto"/>
        <w:ind w:right="-2" w:firstLine="709"/>
        <w:jc w:val="both"/>
        <w:rPr>
          <w:bCs/>
          <w:sz w:val="28"/>
          <w:szCs w:val="28"/>
        </w:rPr>
      </w:pPr>
      <w:r w:rsidRPr="00A352FE">
        <w:rPr>
          <w:bCs/>
          <w:sz w:val="28"/>
          <w:szCs w:val="28"/>
        </w:rPr>
        <w:t xml:space="preserve">Итак, </w:t>
      </w:r>
      <w:r w:rsidR="00C31E9C" w:rsidRPr="00A352FE">
        <w:rPr>
          <w:bCs/>
          <w:sz w:val="28"/>
          <w:szCs w:val="28"/>
        </w:rPr>
        <w:t>в</w:t>
      </w:r>
      <w:r w:rsidR="00BA1E9C" w:rsidRPr="00A352FE">
        <w:rPr>
          <w:bCs/>
          <w:sz w:val="28"/>
          <w:szCs w:val="28"/>
        </w:rPr>
        <w:t xml:space="preserve"> середине 1917 года появились новые деньги. Это были керенки, сделанные на плохой бумаге, без номеров и подписей, достоинством в 20 и 40 рублей. Их выпускали неразрезанными листами, величиной с газету. Подделать их было легко, и в стране появилось множество фальшивых денег. Вместе с ними количество денег в обращении по сравнению с 1914 годом увеличилось в 84 раза.</w:t>
      </w:r>
    </w:p>
    <w:p w:rsidR="00BA1E9C" w:rsidRPr="00A352FE" w:rsidRDefault="00BA1E9C" w:rsidP="00F222D6">
      <w:pPr>
        <w:spacing w:line="360" w:lineRule="auto"/>
        <w:ind w:right="-2" w:firstLine="709"/>
        <w:jc w:val="both"/>
        <w:rPr>
          <w:bCs/>
          <w:sz w:val="28"/>
          <w:szCs w:val="28"/>
        </w:rPr>
      </w:pPr>
      <w:r w:rsidRPr="00A352FE">
        <w:rPr>
          <w:bCs/>
          <w:sz w:val="28"/>
          <w:szCs w:val="28"/>
        </w:rPr>
        <w:t>С трудом удалось сломить саботаж Экспедиции заготовления государственных бумаг. Ее заставили работать даже по праздникам. Чтобы иметь бумагу, пришлось открыть в Петрограде специальную фабрику, создать организацию по заготовке тряпья - сырья, из которого делается бумага. Открыли производство красок. Некоторые краски пришлось за золото покупать за границей.</w:t>
      </w:r>
    </w:p>
    <w:p w:rsidR="00BA1E9C" w:rsidRPr="00A352FE" w:rsidRDefault="00BA1E9C" w:rsidP="00F222D6">
      <w:pPr>
        <w:spacing w:line="360" w:lineRule="auto"/>
        <w:ind w:right="-2" w:firstLine="709"/>
        <w:jc w:val="both"/>
        <w:rPr>
          <w:bCs/>
          <w:sz w:val="28"/>
          <w:szCs w:val="28"/>
        </w:rPr>
      </w:pPr>
      <w:r w:rsidRPr="00A352FE">
        <w:rPr>
          <w:bCs/>
          <w:sz w:val="28"/>
          <w:szCs w:val="28"/>
        </w:rPr>
        <w:t>В 1921 году за месяц в среднем выпускалось денег на 188,5 миллиарда рублей. Чтобы уменьшить спрос на денежные знаки, выпустили купюры по 5 и 10 тысяч рублей. Тогда вслед за денежным голодом наступил "разменный кризис" - не хватало мелких денег. Крестьяне сдавали хлеб на государственные ссыпные пункты, а расплатиться с ними не было возможности. Приходилось одну крупную купюру давать на несколько человек. Это вызывало недовольство. Затруднением пользовались спекулянты: они меняли деньги за высокую плату. За размен сторублевого билета брали 10-15 рублей.</w:t>
      </w:r>
    </w:p>
    <w:p w:rsidR="00BA1E9C" w:rsidRPr="00A352FE" w:rsidRDefault="00BA1E9C" w:rsidP="00F222D6">
      <w:pPr>
        <w:spacing w:line="360" w:lineRule="auto"/>
        <w:ind w:right="-2" w:firstLine="709"/>
        <w:jc w:val="both"/>
        <w:rPr>
          <w:bCs/>
          <w:sz w:val="28"/>
          <w:szCs w:val="28"/>
        </w:rPr>
      </w:pPr>
      <w:r w:rsidRPr="00A352FE">
        <w:rPr>
          <w:bCs/>
          <w:sz w:val="28"/>
          <w:szCs w:val="28"/>
        </w:rPr>
        <w:t>Чтобы удовлетворить надобность в разменных деньгах, правительство пустило в обращение разменные знаки. Это были царские почтовые и гербовые марки, на которые накладывался штемпель, показывающий, что они превращены в деньги. Денежный голод заставил органы советской власти в провинциальных городах выпустить свои денежные знаки. Это делалось в Архангельске, Армавире, Баку, Верном, Владикавказе, Екатеринбурге, Екатеринодаре, Ижевске, Иркутске, Казани, Калуге, Кашине, Киеве, Одессе, Оренбурге, Пятигорске, Ростове-на-Дону, Тифлисе, Царицыне, Хабаровске, Чите и в других городах. Печатали деньги Грузия, Туркестан, Закавказье. Выпускались боны, кредитные билеты, чеки, разменные знаки.</w:t>
      </w:r>
    </w:p>
    <w:p w:rsidR="00BA1E9C" w:rsidRPr="00A352FE" w:rsidRDefault="00BA1E9C" w:rsidP="00F222D6">
      <w:pPr>
        <w:spacing w:line="360" w:lineRule="auto"/>
        <w:ind w:right="-2" w:firstLine="709"/>
        <w:jc w:val="both"/>
        <w:rPr>
          <w:bCs/>
          <w:sz w:val="28"/>
          <w:szCs w:val="28"/>
        </w:rPr>
      </w:pPr>
      <w:r w:rsidRPr="00A352FE">
        <w:rPr>
          <w:bCs/>
          <w:sz w:val="28"/>
          <w:szCs w:val="28"/>
        </w:rPr>
        <w:t>Так появились «туркбоны», «закбоны», «грузбоны», «сибирки» - деньги, выпущенные в городах Сибири. Местные деньги делились примитивно. Например, для туркестанских бон брали серую рыхлую оберточную бумагу и малярную краску, которой красят крыши.</w:t>
      </w:r>
    </w:p>
    <w:p w:rsidR="00BA1E9C" w:rsidRPr="00A352FE" w:rsidRDefault="00BA1E9C" w:rsidP="00F222D6">
      <w:pPr>
        <w:spacing w:line="360" w:lineRule="auto"/>
        <w:ind w:right="-2" w:firstLine="709"/>
        <w:jc w:val="both"/>
        <w:rPr>
          <w:bCs/>
          <w:sz w:val="28"/>
          <w:szCs w:val="28"/>
        </w:rPr>
      </w:pPr>
      <w:r w:rsidRPr="00A352FE">
        <w:rPr>
          <w:bCs/>
          <w:sz w:val="28"/>
          <w:szCs w:val="28"/>
        </w:rPr>
        <w:t>Усиленный выпуск бумажных денег совсем расстроил хозяйство страны. Покупательная способность рубля скатилась вниз, цены неимоверно выросли. На фабриках, печатавших деньги, работало 13 тысяч человек. С 1917 по 1923 год количество бумажных денег в стране увеличилось в 200 тысяч раз.</w:t>
      </w:r>
    </w:p>
    <w:p w:rsidR="00BA1E9C" w:rsidRPr="00A352FE" w:rsidRDefault="00BA1E9C" w:rsidP="00F222D6">
      <w:pPr>
        <w:spacing w:line="360" w:lineRule="auto"/>
        <w:ind w:right="-2" w:firstLine="709"/>
        <w:jc w:val="both"/>
        <w:rPr>
          <w:bCs/>
          <w:sz w:val="28"/>
          <w:szCs w:val="28"/>
        </w:rPr>
      </w:pPr>
      <w:r w:rsidRPr="00A352FE">
        <w:rPr>
          <w:bCs/>
          <w:sz w:val="28"/>
          <w:szCs w:val="28"/>
        </w:rPr>
        <w:t>За ничтожные покупки расплачивались толстыми пачками денег, за более крупные - мешками. В конце 1921 года 1 миллиард рублей даже крупными купюрами - по 50 и 100 тысяч рублей - составлял кладь весом в один-два пуда. Кассиры, приезжавшие за деньгами для выдачи зарплаты рабочим и служащим, выходили из банка с огромными мешками за спиной. Но купить на эти деньги можно было совсем немного. Чаще всего владельцы товаров вообще отказывались брать обесцененные деньги.</w:t>
      </w:r>
    </w:p>
    <w:p w:rsidR="00BA1E9C" w:rsidRPr="00A352FE" w:rsidRDefault="00BA1E9C" w:rsidP="00F222D6">
      <w:pPr>
        <w:spacing w:line="360" w:lineRule="auto"/>
        <w:ind w:right="-2" w:firstLine="709"/>
        <w:jc w:val="both"/>
        <w:rPr>
          <w:bCs/>
          <w:sz w:val="28"/>
          <w:szCs w:val="28"/>
        </w:rPr>
      </w:pPr>
      <w:r w:rsidRPr="00A352FE">
        <w:rPr>
          <w:bCs/>
          <w:sz w:val="28"/>
          <w:szCs w:val="28"/>
        </w:rPr>
        <w:t>В 1922 году советское правительство выпустило особые банковские билеты - "червонцы". Они исчислялись не в рублях, а в другой денежной единице - червонце. Один червонец приравнивался к десяти дореволюционным золотым рублям. Это была твердая, устойчивая валюта, обеспеченная золотом и другими государственными ценностями. Червонец уверенно и быстро делал свое дело - укреплял денежную систему.</w:t>
      </w:r>
    </w:p>
    <w:p w:rsidR="00BA1E9C" w:rsidRPr="00A352FE" w:rsidRDefault="00BA1E9C" w:rsidP="00F222D6">
      <w:pPr>
        <w:spacing w:line="360" w:lineRule="auto"/>
        <w:ind w:right="-2" w:firstLine="709"/>
        <w:jc w:val="both"/>
        <w:rPr>
          <w:bCs/>
          <w:sz w:val="28"/>
          <w:szCs w:val="28"/>
        </w:rPr>
      </w:pPr>
      <w:r w:rsidRPr="00A352FE">
        <w:rPr>
          <w:bCs/>
          <w:sz w:val="28"/>
          <w:szCs w:val="28"/>
        </w:rPr>
        <w:t>Вначале многие не верили в него: "Мало ли что можно написать на бумаге!" Но с каждым днем курс червонца по отношению к рублю все повышался. Курс определяли в Москве и телеграфом передавали по всей стране. Его публиковали в газетах, вывешивали на улицах городов. 1 января 1923 года червонец равнялся 175 рублям, ходившим до 1923 года; через год - 30 тысячам рублей, а 1 апреля 1924 года - 500 тысячам рублей!</w:t>
      </w:r>
    </w:p>
    <w:p w:rsidR="00BA1E9C" w:rsidRPr="00A352FE" w:rsidRDefault="00C31E9C" w:rsidP="00F222D6">
      <w:pPr>
        <w:spacing w:line="360" w:lineRule="auto"/>
        <w:ind w:right="-2" w:firstLine="709"/>
        <w:jc w:val="both"/>
        <w:rPr>
          <w:bCs/>
          <w:sz w:val="28"/>
          <w:szCs w:val="28"/>
        </w:rPr>
      </w:pPr>
      <w:r w:rsidRPr="00A352FE">
        <w:rPr>
          <w:bCs/>
          <w:sz w:val="28"/>
          <w:szCs w:val="28"/>
        </w:rPr>
        <w:t xml:space="preserve">Отмечаю, что </w:t>
      </w:r>
      <w:r w:rsidR="00BA1E9C" w:rsidRPr="00A352FE">
        <w:rPr>
          <w:bCs/>
          <w:sz w:val="28"/>
          <w:szCs w:val="28"/>
        </w:rPr>
        <w:t>"</w:t>
      </w:r>
      <w:r w:rsidRPr="00A352FE">
        <w:rPr>
          <w:bCs/>
          <w:sz w:val="28"/>
          <w:szCs w:val="28"/>
        </w:rPr>
        <w:t>о</w:t>
      </w:r>
      <w:r w:rsidR="00BA1E9C" w:rsidRPr="00A352FE">
        <w:rPr>
          <w:bCs/>
          <w:sz w:val="28"/>
          <w:szCs w:val="28"/>
        </w:rPr>
        <w:t>дин червонец" был крупной купюрой. Были еще крупнее - 3, 5, 10, 25 и 50 червонцев. Это причиняло большие неудобства. Опять возник «разменный кризис»: не хватало мелких купюр и монеты. В 1923 году сделан был еще шаг к укреплению денежной системы: выпущены денежные знаки только что созданного Союза Советских Социалистических Республик. 1 рубль в этих знаках приравнивался к 1 миллиону рублей, выпущенных до 1922 года, и к 100 рублям в деньгах 1922 года.</w:t>
      </w:r>
    </w:p>
    <w:p w:rsidR="00BA1E9C" w:rsidRPr="00A352FE" w:rsidRDefault="00BA1E9C" w:rsidP="00F222D6">
      <w:pPr>
        <w:spacing w:line="360" w:lineRule="auto"/>
        <w:ind w:right="-2" w:firstLine="709"/>
        <w:jc w:val="both"/>
        <w:rPr>
          <w:bCs/>
          <w:sz w:val="28"/>
          <w:szCs w:val="28"/>
        </w:rPr>
      </w:pPr>
      <w:r w:rsidRPr="00A352FE">
        <w:rPr>
          <w:bCs/>
          <w:sz w:val="28"/>
          <w:szCs w:val="28"/>
        </w:rPr>
        <w:t>В 1924 году вышли государственные казначейские билеты достоинством в 1, 3 и 5 рублей. Это были деньги, единые для всего СССР. Наступил конец пагубной пестроте. Но главное, рубль решено было исчислять в золоте. Он приравнивался к 0,774234 грамма чистого золота, как дореволюционный. Наш рубль обрел полную силу, он равнялся теперь 50 миллиардам рублей в прежних денежных знаках! Выросла его покупательная способность.</w:t>
      </w:r>
    </w:p>
    <w:p w:rsidR="00BA1E9C" w:rsidRPr="00A352FE" w:rsidRDefault="00BA1E9C" w:rsidP="00F222D6">
      <w:pPr>
        <w:spacing w:line="360" w:lineRule="auto"/>
        <w:ind w:right="-2" w:firstLine="709"/>
        <w:jc w:val="both"/>
        <w:rPr>
          <w:bCs/>
          <w:sz w:val="28"/>
          <w:szCs w:val="28"/>
        </w:rPr>
      </w:pPr>
      <w:r w:rsidRPr="00A352FE">
        <w:rPr>
          <w:bCs/>
          <w:sz w:val="28"/>
          <w:szCs w:val="28"/>
        </w:rPr>
        <w:t>Правда, золотая рублевая монета не выпускалась. Советское правительство берегло золото. Оно совершило бы расточительство, если бы стало из него чеканить монету. Но зато выпустили полноценный серебряный рубль. Его покупательная способность равнялась золотому.</w:t>
      </w:r>
    </w:p>
    <w:p w:rsidR="00BA1E9C" w:rsidRPr="00A352FE" w:rsidRDefault="00BA1E9C" w:rsidP="00F222D6">
      <w:pPr>
        <w:spacing w:line="360" w:lineRule="auto"/>
        <w:ind w:right="-2" w:firstLine="709"/>
        <w:jc w:val="both"/>
        <w:rPr>
          <w:bCs/>
          <w:sz w:val="28"/>
          <w:szCs w:val="28"/>
        </w:rPr>
      </w:pPr>
      <w:r w:rsidRPr="00A352FE">
        <w:rPr>
          <w:bCs/>
          <w:sz w:val="28"/>
          <w:szCs w:val="28"/>
        </w:rPr>
        <w:t>Появились серебряные 50, 20, 15 и 10 копеек. Разменная монета по 5, 3, 2 и 1 копейке делалась из меди. В 1925 году выпустили медную "полушку". Она существовала до 1928 года. В 1931 году серебряные разменные монеты заменили никелевыми.</w:t>
      </w:r>
    </w:p>
    <w:p w:rsidR="00BA1E9C" w:rsidRPr="00A352FE" w:rsidRDefault="00BA1E9C" w:rsidP="00F222D6">
      <w:pPr>
        <w:spacing w:line="360" w:lineRule="auto"/>
        <w:ind w:right="-2" w:firstLine="709"/>
        <w:jc w:val="both"/>
        <w:rPr>
          <w:bCs/>
          <w:sz w:val="28"/>
          <w:szCs w:val="28"/>
        </w:rPr>
      </w:pPr>
      <w:r w:rsidRPr="00A352FE">
        <w:rPr>
          <w:bCs/>
          <w:sz w:val="28"/>
          <w:szCs w:val="28"/>
        </w:rPr>
        <w:t>В 1935 году никелевым монетам дали другой рисунок, и в таком виде они ходили до 1961 года. Когда кончилась Великая Отечественная война, излишние деньги, пущенные в обращение, сильно мешали наладить экономическую жизнь страны, восстановить народное хозяйство, отменить карточную систему снабжения. Дело в том, что у спекулянтов скопилось большое количество денег, и, начни государство продавать продукты питания и промышленные товары без карточек, они бы сразу скупили дефицитные вещи, чтобы вновь спекулировать. Поэтому и решено было за каждые 10 старых рублей при обмене давать 1 новый рубль. Одновременно отменялись карточки на продовольствие и промышленные товары, на некоторые из товаров снижались цены. Трудящиеся от этой реформы только выиграли. Рубль окреп.</w:t>
      </w:r>
    </w:p>
    <w:p w:rsidR="00BA1E9C" w:rsidRPr="00A352FE" w:rsidRDefault="00C31E9C" w:rsidP="00F222D6">
      <w:pPr>
        <w:spacing w:line="360" w:lineRule="auto"/>
        <w:ind w:right="-2" w:firstLine="709"/>
        <w:jc w:val="both"/>
        <w:rPr>
          <w:bCs/>
          <w:sz w:val="28"/>
          <w:szCs w:val="28"/>
        </w:rPr>
      </w:pPr>
      <w:r w:rsidRPr="00A352FE">
        <w:rPr>
          <w:bCs/>
          <w:sz w:val="28"/>
          <w:szCs w:val="28"/>
        </w:rPr>
        <w:t>Необходимо отметить, что е</w:t>
      </w:r>
      <w:r w:rsidR="00BA1E9C" w:rsidRPr="00A352FE">
        <w:rPr>
          <w:bCs/>
          <w:sz w:val="28"/>
          <w:szCs w:val="28"/>
        </w:rPr>
        <w:t>ще больше выиграла покупательная сила рубля после денежной реформы 1961 года. С 1 января 1961 года правительство решило в 10 раз повысить масштаб цен. Таким образом, то, что стоило 1000 рублей, стоит теперь 100 рублей, вместо 250 рублей платят 25 рублей и т.д. Одновременно выпустили новые деньги и заменили ими старые по соотношению на 1 рубль новый 10 рублей старых. Расчеты и денежный счет упростился, масса денег в обращении уменьшилась. Реформа в 10 раз увеличила покупательную способность рубля. Увеличилось и его золотое содержание. Советский рубль стал еще полновесней!</w:t>
      </w:r>
    </w:p>
    <w:p w:rsidR="00BA1E9C" w:rsidRPr="00A352FE" w:rsidRDefault="00BA1E9C" w:rsidP="00F222D6">
      <w:pPr>
        <w:spacing w:line="360" w:lineRule="auto"/>
        <w:ind w:right="-2" w:firstLine="709"/>
        <w:jc w:val="both"/>
        <w:rPr>
          <w:bCs/>
          <w:sz w:val="28"/>
          <w:szCs w:val="28"/>
        </w:rPr>
      </w:pPr>
      <w:r w:rsidRPr="00A352FE">
        <w:rPr>
          <w:bCs/>
          <w:sz w:val="28"/>
          <w:szCs w:val="28"/>
        </w:rPr>
        <w:t>Кроме билета в 1 рубль, выпустили купюры достоинством в 3, 5, 10, 25, 50 и 100 рублей. Но рубль теперь был не только бумажный. У него появился еще костюм - металлический. Это звонкий, блестящий рубль!</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sz w:val="28"/>
          <w:szCs w:val="28"/>
          <w:lang w:val="en-US"/>
        </w:rPr>
      </w:pPr>
    </w:p>
    <w:p w:rsidR="00BA1E9C" w:rsidRPr="00A352FE" w:rsidRDefault="00A716BB" w:rsidP="00F222D6">
      <w:pPr>
        <w:pStyle w:val="a3"/>
        <w:spacing w:after="0" w:afterAutospacing="0" w:line="360" w:lineRule="auto"/>
        <w:ind w:left="0" w:right="-2" w:firstLine="709"/>
        <w:jc w:val="both"/>
        <w:rPr>
          <w:rFonts w:ascii="Times New Roman" w:hAnsi="Times New Roman" w:cs="Times New Roman"/>
          <w:b/>
          <w:sz w:val="28"/>
          <w:szCs w:val="28"/>
        </w:rPr>
      </w:pPr>
      <w:r>
        <w:rPr>
          <w:rFonts w:ascii="Times New Roman" w:hAnsi="Times New Roman" w:cs="Times New Roman"/>
          <w:b/>
          <w:sz w:val="28"/>
          <w:szCs w:val="28"/>
          <w:lang w:val="en-US"/>
        </w:rPr>
        <w:br w:type="page"/>
      </w:r>
      <w:r w:rsidR="00BA1E9C" w:rsidRPr="00A352FE">
        <w:rPr>
          <w:rFonts w:ascii="Times New Roman" w:hAnsi="Times New Roman" w:cs="Times New Roman"/>
          <w:b/>
          <w:sz w:val="28"/>
          <w:szCs w:val="28"/>
          <w:lang w:val="en-US"/>
        </w:rPr>
        <w:t>IV</w:t>
      </w:r>
      <w:r w:rsidR="00BA1E9C" w:rsidRPr="00A352FE">
        <w:rPr>
          <w:rFonts w:ascii="Times New Roman" w:hAnsi="Times New Roman" w:cs="Times New Roman"/>
          <w:b/>
          <w:sz w:val="28"/>
          <w:szCs w:val="28"/>
        </w:rPr>
        <w:t>. Денежное обращение в Российской Федерации</w:t>
      </w:r>
    </w:p>
    <w:p w:rsidR="00BA1E9C" w:rsidRPr="00A352FE" w:rsidRDefault="00BA1E9C" w:rsidP="00F222D6">
      <w:pPr>
        <w:pStyle w:val="a3"/>
        <w:spacing w:after="0" w:afterAutospacing="0" w:line="360" w:lineRule="auto"/>
        <w:ind w:left="0" w:right="-2" w:firstLine="709"/>
        <w:jc w:val="both"/>
        <w:rPr>
          <w:rFonts w:ascii="Times New Roman" w:hAnsi="Times New Roman" w:cs="Times New Roman"/>
          <w:b/>
          <w:sz w:val="28"/>
          <w:szCs w:val="28"/>
        </w:rPr>
      </w:pPr>
    </w:p>
    <w:p w:rsidR="00F40149" w:rsidRPr="00A352FE" w:rsidRDefault="00F40149" w:rsidP="00F222D6">
      <w:pPr>
        <w:spacing w:line="360" w:lineRule="auto"/>
        <w:ind w:right="-2" w:firstLine="709"/>
        <w:jc w:val="both"/>
        <w:rPr>
          <w:bCs/>
          <w:sz w:val="28"/>
          <w:szCs w:val="28"/>
        </w:rPr>
      </w:pPr>
      <w:r w:rsidRPr="00A352FE">
        <w:rPr>
          <w:bCs/>
          <w:sz w:val="28"/>
          <w:szCs w:val="28"/>
        </w:rPr>
        <w:t>Хотелось бы дополнить свою работу разделом о денежном обращении в Российской Федерации.</w:t>
      </w:r>
    </w:p>
    <w:p w:rsidR="00BA1E9C" w:rsidRPr="00A352FE" w:rsidRDefault="00BA1E9C" w:rsidP="00F222D6">
      <w:pPr>
        <w:spacing w:line="360" w:lineRule="auto"/>
        <w:ind w:right="-2" w:firstLine="709"/>
        <w:jc w:val="both"/>
        <w:rPr>
          <w:bCs/>
          <w:sz w:val="28"/>
          <w:szCs w:val="28"/>
        </w:rPr>
      </w:pPr>
      <w:r w:rsidRPr="00A352FE">
        <w:rPr>
          <w:bCs/>
          <w:sz w:val="28"/>
          <w:szCs w:val="28"/>
        </w:rPr>
        <w:t>В 1991-1993 гг. в связи с политическими и инфляционными процессами, распадом СССР и образованием СНГ были заменены отдельные купюры банковских билетов СССР, выпущены в обращение купюры более высокого достоинства, появились национальные бумажные денежные знаки в некоторых государствах (больших союзных республиках СССР), изменены символика, художественное оформление и техника изготовления бумажных денежных знаков, расширилось применение различных заменителей денежных знаков (купонов, талонов, жетонов и др.). 1993-1994 гг. - процесс создания национальной валюты и отделение денежного обращения России от денежных систем государств бывшего СССР.</w:t>
      </w:r>
    </w:p>
    <w:p w:rsidR="00BA1E9C" w:rsidRPr="00A352FE" w:rsidRDefault="00BA1E9C" w:rsidP="00F222D6">
      <w:pPr>
        <w:spacing w:line="360" w:lineRule="auto"/>
        <w:ind w:right="-2" w:firstLine="709"/>
        <w:jc w:val="both"/>
        <w:rPr>
          <w:bCs/>
          <w:sz w:val="28"/>
          <w:szCs w:val="28"/>
        </w:rPr>
      </w:pPr>
      <w:r w:rsidRPr="00A352FE">
        <w:rPr>
          <w:bCs/>
          <w:sz w:val="28"/>
          <w:szCs w:val="28"/>
        </w:rPr>
        <w:t>1-го января 1998 в Российской Федерации началась денежная реформа (1000-кратная деноминация рубля), замена денежных знаков осуществлялась до 31 декабря 1998 года, а обмен ЦБ будет осуществлять до 31 декабря 2002 года. С 1-го января 1998 года в обращение выпущены монеты образца 1997 года. Достоинством 1, 5, 10, 50 копеек и 1, 2, 5 рублей. Монеты отчеканены на Московском и Санкт-Петербургском монетных дворах, и имеют обозначения на копейках (м) и (с-п), на рублях (ММД) и (СПМД). На монетах обозначен год чекана 1997, 1998, 1999, 2000, 2001. С 1-го января 1998 года в обращение выпущены банкноты (Билеты Банка России) образца 1997 года. Достоинством в 5, 10, 50, 100 и 500 рублей. Банкноты отпечатаны на фабриках Гознака. На банкнотах обозначен год образца 1997. С 1-го января 2001 года в обращение выпущена банкнота (Билет Банка России) образца 1997 года. Достоинством в 1000 (Тысяча) рублей. Банкнота отпечатана на фабриках Гознака. На банкноте обозначен год образца 1997. Это решение принял Совет Директоров Банка России 21 августа 2000 года. Образец и описание банкноты были представлены 1 декабря 2000 года.</w:t>
      </w:r>
    </w:p>
    <w:p w:rsidR="00BA1E9C" w:rsidRPr="00A352FE" w:rsidRDefault="00BA1E9C" w:rsidP="00F222D6">
      <w:pPr>
        <w:spacing w:line="360" w:lineRule="auto"/>
        <w:ind w:right="-2" w:firstLine="709"/>
        <w:jc w:val="both"/>
        <w:rPr>
          <w:bCs/>
          <w:sz w:val="28"/>
          <w:szCs w:val="28"/>
        </w:rPr>
      </w:pPr>
      <w:r w:rsidRPr="00A352FE">
        <w:rPr>
          <w:bCs/>
          <w:sz w:val="28"/>
          <w:szCs w:val="28"/>
        </w:rPr>
        <w:t xml:space="preserve">В 2001-м году в обращение выпущены модифицированные банкноты (Билеты Банка России) образца 1997 года, достоинством 10, 50, 100, 500 рублей, на банкнотах имеется обозначение: "Выпуск 2001". После краха финансовой системы страны и девальвации национальной валюты в августе - декабре </w:t>
      </w:r>
      <w:smartTag w:uri="urn:schemas-microsoft-com:office:smarttags" w:element="metricconverter">
        <w:smartTagPr>
          <w:attr w:name="ProductID" w:val="1998 г"/>
        </w:smartTagPr>
        <w:r w:rsidRPr="00A352FE">
          <w:rPr>
            <w:bCs/>
            <w:sz w:val="28"/>
            <w:szCs w:val="28"/>
          </w:rPr>
          <w:t>1998 г</w:t>
        </w:r>
      </w:smartTag>
      <w:r w:rsidRPr="00A352FE">
        <w:rPr>
          <w:bCs/>
          <w:sz w:val="28"/>
          <w:szCs w:val="28"/>
        </w:rPr>
        <w:t xml:space="preserve">., и продолжающейся инфляции в 1999 - </w:t>
      </w:r>
      <w:smartTag w:uri="urn:schemas-microsoft-com:office:smarttags" w:element="metricconverter">
        <w:smartTagPr>
          <w:attr w:name="ProductID" w:val="2001 г"/>
        </w:smartTagPr>
        <w:r w:rsidRPr="00A352FE">
          <w:rPr>
            <w:bCs/>
            <w:sz w:val="28"/>
            <w:szCs w:val="28"/>
          </w:rPr>
          <w:t>2001 г</w:t>
        </w:r>
      </w:smartTag>
      <w:r w:rsidRPr="00A352FE">
        <w:rPr>
          <w:bCs/>
          <w:sz w:val="28"/>
          <w:szCs w:val="28"/>
        </w:rPr>
        <w:t>.г., курс рубля постоянно снижается, и ЦБР вынужден разрабатывать купюры более высокого номинала, чем сейчас, и занимаются в НИИ Гознака.</w:t>
      </w:r>
    </w:p>
    <w:p w:rsidR="00F40149" w:rsidRPr="00A352FE" w:rsidRDefault="00F40149" w:rsidP="00F222D6">
      <w:pPr>
        <w:spacing w:line="360" w:lineRule="auto"/>
        <w:ind w:right="-2" w:firstLine="709"/>
        <w:jc w:val="both"/>
        <w:rPr>
          <w:sz w:val="28"/>
          <w:szCs w:val="28"/>
        </w:rPr>
      </w:pPr>
    </w:p>
    <w:p w:rsidR="00F40149" w:rsidRPr="00A352FE" w:rsidRDefault="00A716BB" w:rsidP="00F222D6">
      <w:pPr>
        <w:spacing w:line="360" w:lineRule="auto"/>
        <w:ind w:right="-2" w:firstLine="709"/>
        <w:jc w:val="both"/>
        <w:rPr>
          <w:b/>
          <w:sz w:val="28"/>
          <w:szCs w:val="28"/>
        </w:rPr>
      </w:pPr>
      <w:r>
        <w:rPr>
          <w:b/>
          <w:sz w:val="28"/>
          <w:szCs w:val="28"/>
        </w:rPr>
        <w:br w:type="page"/>
      </w:r>
      <w:r w:rsidR="00F40149" w:rsidRPr="00A352FE">
        <w:rPr>
          <w:b/>
          <w:sz w:val="28"/>
          <w:szCs w:val="28"/>
        </w:rPr>
        <w:t>ЗАКЛЮЧЕНИЕ</w:t>
      </w:r>
    </w:p>
    <w:p w:rsidR="00F40149" w:rsidRPr="00A352FE" w:rsidRDefault="00F40149" w:rsidP="00F222D6">
      <w:pPr>
        <w:spacing w:line="360" w:lineRule="auto"/>
        <w:ind w:right="-2" w:firstLine="709"/>
        <w:jc w:val="both"/>
        <w:rPr>
          <w:b/>
          <w:sz w:val="28"/>
          <w:szCs w:val="28"/>
        </w:rPr>
      </w:pPr>
    </w:p>
    <w:p w:rsidR="00F40149" w:rsidRPr="00A352FE" w:rsidRDefault="00F40149" w:rsidP="00F222D6">
      <w:pPr>
        <w:spacing w:line="360" w:lineRule="auto"/>
        <w:ind w:right="-2" w:firstLine="709"/>
        <w:jc w:val="both"/>
        <w:rPr>
          <w:sz w:val="28"/>
          <w:szCs w:val="28"/>
        </w:rPr>
      </w:pPr>
      <w:r w:rsidRPr="00A352FE">
        <w:rPr>
          <w:sz w:val="28"/>
          <w:szCs w:val="28"/>
        </w:rPr>
        <w:t>В заключении хочу отметить, что история развития денег – процесс очень длительный и он продолжается и по сей день. У людей было стремление</w:t>
      </w:r>
      <w:r w:rsidR="00B14EE2" w:rsidRPr="00A352FE">
        <w:rPr>
          <w:sz w:val="28"/>
          <w:szCs w:val="28"/>
        </w:rPr>
        <w:t xml:space="preserve"> сделать удобнее товарный оборот, и они добились этого. Теперь каждый, у кого есть деньги, может без всяких приобрести на них товар или положить в банк на хранение под накопительные проценты, тем самым увеличивая свое благосостояние.</w:t>
      </w:r>
    </w:p>
    <w:p w:rsidR="00F40149" w:rsidRPr="00A352FE" w:rsidRDefault="00F40149" w:rsidP="00F222D6">
      <w:pPr>
        <w:spacing w:line="360" w:lineRule="auto"/>
        <w:ind w:right="-2" w:firstLine="709"/>
        <w:jc w:val="both"/>
        <w:rPr>
          <w:sz w:val="28"/>
          <w:szCs w:val="28"/>
        </w:rPr>
      </w:pPr>
      <w:r w:rsidRPr="00A352FE">
        <w:rPr>
          <w:sz w:val="28"/>
          <w:szCs w:val="28"/>
        </w:rPr>
        <w:t>Шли года, столетия, а деньги так и не приобрели своей устойчиво и несменяемой «оболочки». Меняется производство, технологии, денежная система, нумизматика и бонистика приобретают свои новые изображения и пути развития, изменяя тем самым структуру всего государства. Каждый раз, сменяя правителей и переходя на новые этапы развития, деньги приобретают новый «облик»: новую окраску, изображение, название</w:t>
      </w:r>
      <w:r w:rsidR="00B14EE2" w:rsidRPr="00A352FE">
        <w:rPr>
          <w:sz w:val="28"/>
          <w:szCs w:val="28"/>
        </w:rPr>
        <w:t>, размер</w:t>
      </w:r>
      <w:r w:rsidRPr="00A352FE">
        <w:rPr>
          <w:sz w:val="28"/>
          <w:szCs w:val="28"/>
        </w:rPr>
        <w:t xml:space="preserve"> и стоимость в зависимости от места и </w:t>
      </w:r>
      <w:r w:rsidR="00B14EE2" w:rsidRPr="00A352FE">
        <w:rPr>
          <w:sz w:val="28"/>
          <w:szCs w:val="28"/>
        </w:rPr>
        <w:t>времени своего обращения.</w:t>
      </w:r>
    </w:p>
    <w:p w:rsidR="00B14EE2" w:rsidRPr="00A352FE" w:rsidRDefault="00B14EE2" w:rsidP="00F222D6">
      <w:pPr>
        <w:spacing w:line="360" w:lineRule="auto"/>
        <w:ind w:right="-2" w:firstLine="709"/>
        <w:jc w:val="both"/>
        <w:rPr>
          <w:sz w:val="28"/>
          <w:szCs w:val="28"/>
        </w:rPr>
      </w:pPr>
      <w:r w:rsidRPr="00A352FE">
        <w:rPr>
          <w:sz w:val="28"/>
          <w:szCs w:val="28"/>
        </w:rPr>
        <w:t>Теперь нам не надо тащить компьютер, машину или пылесос в оплату нового холодильника для своей квартиры, которую мы приобрели бы за счет большого стада овец.</w:t>
      </w:r>
    </w:p>
    <w:p w:rsidR="00B14EE2" w:rsidRDefault="00B14EE2" w:rsidP="00F222D6">
      <w:pPr>
        <w:spacing w:line="360" w:lineRule="auto"/>
        <w:ind w:right="-2" w:firstLine="709"/>
        <w:jc w:val="both"/>
        <w:rPr>
          <w:sz w:val="28"/>
          <w:szCs w:val="28"/>
          <w:lang w:val="uk-UA"/>
        </w:rPr>
      </w:pPr>
      <w:r w:rsidRPr="00A352FE">
        <w:rPr>
          <w:sz w:val="28"/>
          <w:szCs w:val="28"/>
        </w:rPr>
        <w:t>Мы должны по достоинству оценить это великое изобретение – деньги.</w:t>
      </w:r>
    </w:p>
    <w:p w:rsidR="00A716BB" w:rsidRPr="009B6824" w:rsidRDefault="00A716BB" w:rsidP="00F222D6">
      <w:pPr>
        <w:spacing w:line="360" w:lineRule="auto"/>
        <w:ind w:right="-2" w:firstLine="709"/>
        <w:jc w:val="both"/>
        <w:rPr>
          <w:color w:val="FFFFFF"/>
          <w:sz w:val="28"/>
          <w:szCs w:val="28"/>
          <w:lang w:val="uk-UA"/>
        </w:rPr>
      </w:pPr>
    </w:p>
    <w:p w:rsidR="00A716BB" w:rsidRPr="009B6824" w:rsidRDefault="00A716BB" w:rsidP="00F222D6">
      <w:pPr>
        <w:spacing w:line="360" w:lineRule="auto"/>
        <w:ind w:right="-2" w:firstLine="709"/>
        <w:jc w:val="both"/>
        <w:rPr>
          <w:color w:val="FFFFFF"/>
          <w:sz w:val="28"/>
          <w:szCs w:val="28"/>
          <w:lang w:val="uk-UA"/>
        </w:rPr>
      </w:pPr>
      <w:bookmarkStart w:id="0" w:name="_GoBack"/>
      <w:bookmarkEnd w:id="0"/>
    </w:p>
    <w:sectPr w:rsidR="00A716BB" w:rsidRPr="009B6824" w:rsidSect="00A352FE">
      <w:headerReference w:type="default" r:id="rId7"/>
      <w:footerReference w:type="even" r:id="rId8"/>
      <w:footerReference w:type="default" r:id="rId9"/>
      <w:pgSz w:w="11906" w:h="16838"/>
      <w:pgMar w:top="1134" w:right="851"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824" w:rsidRDefault="009B6824">
      <w:r>
        <w:separator/>
      </w:r>
    </w:p>
  </w:endnote>
  <w:endnote w:type="continuationSeparator" w:id="0">
    <w:p w:rsidR="009B6824" w:rsidRDefault="009B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E9C" w:rsidRDefault="00BA1E9C" w:rsidP="00DF501E">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A1E9C" w:rsidRDefault="00BA1E9C" w:rsidP="00BA1E9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E9C" w:rsidRDefault="00BA1E9C" w:rsidP="00BA1E9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824" w:rsidRDefault="009B6824">
      <w:r>
        <w:separator/>
      </w:r>
    </w:p>
  </w:footnote>
  <w:footnote w:type="continuationSeparator" w:id="0">
    <w:p w:rsidR="009B6824" w:rsidRDefault="009B6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2D6" w:rsidRPr="00F222D6" w:rsidRDefault="00F222D6" w:rsidP="00F222D6">
    <w:pPr>
      <w:pStyle w:val="ac"/>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9.75pt" o:bullet="t">
        <v:imagedata r:id="rId1" o:title=""/>
      </v:shape>
    </w:pict>
  </w:numPicBullet>
  <w:abstractNum w:abstractNumId="0">
    <w:nsid w:val="08F31646"/>
    <w:multiLevelType w:val="multilevel"/>
    <w:tmpl w:val="58B803BC"/>
    <w:lvl w:ilvl="0">
      <w:start w:val="2"/>
      <w:numFmt w:val="decimal"/>
      <w:lvlText w:val="%1"/>
      <w:lvlJc w:val="left"/>
      <w:pPr>
        <w:ind w:left="375" w:hanging="375"/>
      </w:pPr>
      <w:rPr>
        <w:rFonts w:cs="Times New Roman" w:hint="default"/>
        <w:b/>
      </w:rPr>
    </w:lvl>
    <w:lvl w:ilvl="1">
      <w:start w:val="1"/>
      <w:numFmt w:val="decimal"/>
      <w:lvlText w:val="%1.%2"/>
      <w:lvlJc w:val="left"/>
      <w:pPr>
        <w:ind w:left="1084" w:hanging="375"/>
      </w:pPr>
      <w:rPr>
        <w:rFonts w:cs="Times New Roman" w:hint="default"/>
        <w:b/>
      </w:rPr>
    </w:lvl>
    <w:lvl w:ilvl="2">
      <w:start w:val="1"/>
      <w:numFmt w:val="decimal"/>
      <w:lvlText w:val="%1.%2.%3"/>
      <w:lvlJc w:val="left"/>
      <w:pPr>
        <w:ind w:left="2138" w:hanging="720"/>
      </w:pPr>
      <w:rPr>
        <w:rFonts w:cs="Times New Roman" w:hint="default"/>
        <w:b/>
      </w:rPr>
    </w:lvl>
    <w:lvl w:ilvl="3">
      <w:start w:val="1"/>
      <w:numFmt w:val="decimal"/>
      <w:lvlText w:val="%1.%2.%3.%4"/>
      <w:lvlJc w:val="left"/>
      <w:pPr>
        <w:ind w:left="3207" w:hanging="1080"/>
      </w:pPr>
      <w:rPr>
        <w:rFonts w:cs="Times New Roman" w:hint="default"/>
        <w:b/>
      </w:rPr>
    </w:lvl>
    <w:lvl w:ilvl="4">
      <w:start w:val="1"/>
      <w:numFmt w:val="decimal"/>
      <w:lvlText w:val="%1.%2.%3.%4.%5"/>
      <w:lvlJc w:val="left"/>
      <w:pPr>
        <w:ind w:left="3916" w:hanging="1080"/>
      </w:pPr>
      <w:rPr>
        <w:rFonts w:cs="Times New Roman" w:hint="default"/>
        <w:b/>
      </w:rPr>
    </w:lvl>
    <w:lvl w:ilvl="5">
      <w:start w:val="1"/>
      <w:numFmt w:val="decimal"/>
      <w:lvlText w:val="%1.%2.%3.%4.%5.%6"/>
      <w:lvlJc w:val="left"/>
      <w:pPr>
        <w:ind w:left="4985" w:hanging="1440"/>
      </w:pPr>
      <w:rPr>
        <w:rFonts w:cs="Times New Roman" w:hint="default"/>
        <w:b/>
      </w:rPr>
    </w:lvl>
    <w:lvl w:ilvl="6">
      <w:start w:val="1"/>
      <w:numFmt w:val="decimal"/>
      <w:lvlText w:val="%1.%2.%3.%4.%5.%6.%7"/>
      <w:lvlJc w:val="left"/>
      <w:pPr>
        <w:ind w:left="5694" w:hanging="1440"/>
      </w:pPr>
      <w:rPr>
        <w:rFonts w:cs="Times New Roman" w:hint="default"/>
        <w:b/>
      </w:rPr>
    </w:lvl>
    <w:lvl w:ilvl="7">
      <w:start w:val="1"/>
      <w:numFmt w:val="decimal"/>
      <w:lvlText w:val="%1.%2.%3.%4.%5.%6.%7.%8"/>
      <w:lvlJc w:val="left"/>
      <w:pPr>
        <w:ind w:left="6763" w:hanging="1800"/>
      </w:pPr>
      <w:rPr>
        <w:rFonts w:cs="Times New Roman" w:hint="default"/>
        <w:b/>
      </w:rPr>
    </w:lvl>
    <w:lvl w:ilvl="8">
      <w:start w:val="1"/>
      <w:numFmt w:val="decimal"/>
      <w:lvlText w:val="%1.%2.%3.%4.%5.%6.%7.%8.%9"/>
      <w:lvlJc w:val="left"/>
      <w:pPr>
        <w:ind w:left="7832" w:hanging="2160"/>
      </w:pPr>
      <w:rPr>
        <w:rFonts w:cs="Times New Roman" w:hint="default"/>
        <w:b/>
      </w:rPr>
    </w:lvl>
  </w:abstractNum>
  <w:abstractNum w:abstractNumId="1">
    <w:nsid w:val="0B723BD1"/>
    <w:multiLevelType w:val="multilevel"/>
    <w:tmpl w:val="F342C60E"/>
    <w:styleLink w:val="1"/>
    <w:lvl w:ilvl="0">
      <w:start w:val="1"/>
      <w:numFmt w:val="bullet"/>
      <w:lvlText w:val=""/>
      <w:lvlPicBulletId w:val="0"/>
      <w:lvlJc w:val="left"/>
      <w:pPr>
        <w:tabs>
          <w:tab w:val="num" w:pos="-720"/>
        </w:tabs>
        <w:ind w:left="-720" w:hanging="360"/>
      </w:pPr>
      <w:rPr>
        <w:rFonts w:ascii="Symbol" w:hAnsi="Symbol" w:hint="default"/>
        <w:color w:val="auto"/>
        <w:sz w:val="16"/>
      </w:rPr>
    </w:lvl>
    <w:lvl w:ilvl="1">
      <w:start w:val="1"/>
      <w:numFmt w:val="lowerLetter"/>
      <w:lvlText w:val="%2."/>
      <w:lvlJc w:val="left"/>
      <w:pPr>
        <w:tabs>
          <w:tab w:val="num" w:pos="0"/>
        </w:tabs>
        <w:ind w:hanging="360"/>
      </w:pPr>
      <w:rPr>
        <w:rFonts w:cs="Times New Roman"/>
      </w:rPr>
    </w:lvl>
    <w:lvl w:ilvl="2">
      <w:start w:val="1"/>
      <w:numFmt w:val="lowerRoman"/>
      <w:lvlText w:val="%3."/>
      <w:lvlJc w:val="right"/>
      <w:pPr>
        <w:tabs>
          <w:tab w:val="num" w:pos="720"/>
        </w:tabs>
        <w:ind w:left="720" w:hanging="18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right"/>
      <w:pPr>
        <w:tabs>
          <w:tab w:val="num" w:pos="2880"/>
        </w:tabs>
        <w:ind w:left="2880" w:hanging="180"/>
      </w:pPr>
      <w:rPr>
        <w:rFonts w:cs="Times New Roman"/>
      </w:rPr>
    </w:lvl>
    <w:lvl w:ilvl="6">
      <w:start w:val="1"/>
      <w:numFmt w:val="decimal"/>
      <w:lvlText w:val="%7."/>
      <w:lvlJc w:val="left"/>
      <w:pPr>
        <w:tabs>
          <w:tab w:val="num" w:pos="3600"/>
        </w:tabs>
        <w:ind w:left="3600" w:hanging="360"/>
      </w:pPr>
      <w:rPr>
        <w:rFonts w:cs="Times New Roman"/>
      </w:rPr>
    </w:lvl>
    <w:lvl w:ilvl="7">
      <w:start w:val="1"/>
      <w:numFmt w:val="lowerLetter"/>
      <w:lvlText w:val="%8."/>
      <w:lvlJc w:val="left"/>
      <w:pPr>
        <w:tabs>
          <w:tab w:val="num" w:pos="4320"/>
        </w:tabs>
        <w:ind w:left="4320" w:hanging="360"/>
      </w:pPr>
      <w:rPr>
        <w:rFonts w:cs="Times New Roman"/>
      </w:rPr>
    </w:lvl>
    <w:lvl w:ilvl="8">
      <w:start w:val="1"/>
      <w:numFmt w:val="lowerRoman"/>
      <w:lvlText w:val="%9."/>
      <w:lvlJc w:val="right"/>
      <w:pPr>
        <w:tabs>
          <w:tab w:val="num" w:pos="5040"/>
        </w:tabs>
        <w:ind w:left="5040" w:hanging="180"/>
      </w:pPr>
      <w:rPr>
        <w:rFonts w:cs="Times New Roman"/>
      </w:rPr>
    </w:lvl>
  </w:abstractNum>
  <w:abstractNum w:abstractNumId="2">
    <w:nsid w:val="184429DC"/>
    <w:multiLevelType w:val="hybridMultilevel"/>
    <w:tmpl w:val="5352C6F4"/>
    <w:lvl w:ilvl="0" w:tplc="0AE2EDC8">
      <w:start w:val="1"/>
      <w:numFmt w:val="decimal"/>
      <w:lvlText w:val="%1."/>
      <w:lvlJc w:val="left"/>
      <w:pPr>
        <w:tabs>
          <w:tab w:val="num" w:pos="1439"/>
        </w:tabs>
        <w:ind w:left="1439" w:hanging="360"/>
      </w:pPr>
      <w:rPr>
        <w:rFonts w:cs="Times New Roman" w:hint="default"/>
      </w:rPr>
    </w:lvl>
    <w:lvl w:ilvl="1" w:tplc="04190019" w:tentative="1">
      <w:start w:val="1"/>
      <w:numFmt w:val="lowerLetter"/>
      <w:lvlText w:val="%2."/>
      <w:lvlJc w:val="left"/>
      <w:pPr>
        <w:tabs>
          <w:tab w:val="num" w:pos="1979"/>
        </w:tabs>
        <w:ind w:left="1979" w:hanging="360"/>
      </w:pPr>
      <w:rPr>
        <w:rFonts w:cs="Times New Roman"/>
      </w:rPr>
    </w:lvl>
    <w:lvl w:ilvl="2" w:tplc="0419001B" w:tentative="1">
      <w:start w:val="1"/>
      <w:numFmt w:val="lowerRoman"/>
      <w:lvlText w:val="%3."/>
      <w:lvlJc w:val="right"/>
      <w:pPr>
        <w:tabs>
          <w:tab w:val="num" w:pos="2699"/>
        </w:tabs>
        <w:ind w:left="2699" w:hanging="180"/>
      </w:pPr>
      <w:rPr>
        <w:rFonts w:cs="Times New Roman"/>
      </w:rPr>
    </w:lvl>
    <w:lvl w:ilvl="3" w:tplc="0419000F" w:tentative="1">
      <w:start w:val="1"/>
      <w:numFmt w:val="decimal"/>
      <w:lvlText w:val="%4."/>
      <w:lvlJc w:val="left"/>
      <w:pPr>
        <w:tabs>
          <w:tab w:val="num" w:pos="3419"/>
        </w:tabs>
        <w:ind w:left="3419" w:hanging="360"/>
      </w:pPr>
      <w:rPr>
        <w:rFonts w:cs="Times New Roman"/>
      </w:rPr>
    </w:lvl>
    <w:lvl w:ilvl="4" w:tplc="04190019" w:tentative="1">
      <w:start w:val="1"/>
      <w:numFmt w:val="lowerLetter"/>
      <w:lvlText w:val="%5."/>
      <w:lvlJc w:val="left"/>
      <w:pPr>
        <w:tabs>
          <w:tab w:val="num" w:pos="4139"/>
        </w:tabs>
        <w:ind w:left="4139" w:hanging="360"/>
      </w:pPr>
      <w:rPr>
        <w:rFonts w:cs="Times New Roman"/>
      </w:rPr>
    </w:lvl>
    <w:lvl w:ilvl="5" w:tplc="0419001B" w:tentative="1">
      <w:start w:val="1"/>
      <w:numFmt w:val="lowerRoman"/>
      <w:lvlText w:val="%6."/>
      <w:lvlJc w:val="right"/>
      <w:pPr>
        <w:tabs>
          <w:tab w:val="num" w:pos="4859"/>
        </w:tabs>
        <w:ind w:left="4859" w:hanging="180"/>
      </w:pPr>
      <w:rPr>
        <w:rFonts w:cs="Times New Roman"/>
      </w:rPr>
    </w:lvl>
    <w:lvl w:ilvl="6" w:tplc="0419000F" w:tentative="1">
      <w:start w:val="1"/>
      <w:numFmt w:val="decimal"/>
      <w:lvlText w:val="%7."/>
      <w:lvlJc w:val="left"/>
      <w:pPr>
        <w:tabs>
          <w:tab w:val="num" w:pos="5579"/>
        </w:tabs>
        <w:ind w:left="5579" w:hanging="360"/>
      </w:pPr>
      <w:rPr>
        <w:rFonts w:cs="Times New Roman"/>
      </w:rPr>
    </w:lvl>
    <w:lvl w:ilvl="7" w:tplc="04190019" w:tentative="1">
      <w:start w:val="1"/>
      <w:numFmt w:val="lowerLetter"/>
      <w:lvlText w:val="%8."/>
      <w:lvlJc w:val="left"/>
      <w:pPr>
        <w:tabs>
          <w:tab w:val="num" w:pos="6299"/>
        </w:tabs>
        <w:ind w:left="6299" w:hanging="360"/>
      </w:pPr>
      <w:rPr>
        <w:rFonts w:cs="Times New Roman"/>
      </w:rPr>
    </w:lvl>
    <w:lvl w:ilvl="8" w:tplc="0419001B" w:tentative="1">
      <w:start w:val="1"/>
      <w:numFmt w:val="lowerRoman"/>
      <w:lvlText w:val="%9."/>
      <w:lvlJc w:val="right"/>
      <w:pPr>
        <w:tabs>
          <w:tab w:val="num" w:pos="7019"/>
        </w:tabs>
        <w:ind w:left="7019" w:hanging="180"/>
      </w:pPr>
      <w:rPr>
        <w:rFonts w:cs="Times New Roman"/>
      </w:rPr>
    </w:lvl>
  </w:abstractNum>
  <w:abstractNum w:abstractNumId="3">
    <w:nsid w:val="29CD4B3D"/>
    <w:multiLevelType w:val="multilevel"/>
    <w:tmpl w:val="6374F314"/>
    <w:lvl w:ilvl="0">
      <w:start w:val="3"/>
      <w:numFmt w:val="decimal"/>
      <w:lvlText w:val="%1"/>
      <w:lvlJc w:val="left"/>
      <w:pPr>
        <w:ind w:left="375" w:hanging="375"/>
      </w:pPr>
      <w:rPr>
        <w:rFonts w:cs="Times New Roman" w:hint="default"/>
      </w:rPr>
    </w:lvl>
    <w:lvl w:ilvl="1">
      <w:start w:val="2"/>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3151223F"/>
    <w:multiLevelType w:val="multilevel"/>
    <w:tmpl w:val="E1FE73C6"/>
    <w:lvl w:ilvl="0">
      <w:start w:val="1"/>
      <w:numFmt w:val="decimal"/>
      <w:lvlText w:val="%1."/>
      <w:lvlJc w:val="left"/>
      <w:pPr>
        <w:tabs>
          <w:tab w:val="num" w:pos="900"/>
        </w:tabs>
        <w:ind w:left="900" w:hanging="360"/>
      </w:pPr>
      <w:rPr>
        <w:rFonts w:cs="Times New Roman" w:hint="default"/>
        <w:b/>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5">
    <w:nsid w:val="409D0DC3"/>
    <w:multiLevelType w:val="hybridMultilevel"/>
    <w:tmpl w:val="E1FE73C6"/>
    <w:lvl w:ilvl="0" w:tplc="3466B36C">
      <w:start w:val="1"/>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
    <w:nsid w:val="48B171E8"/>
    <w:multiLevelType w:val="hybridMultilevel"/>
    <w:tmpl w:val="568CBB7E"/>
    <w:lvl w:ilvl="0" w:tplc="83F6DB2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CE61E1F"/>
    <w:multiLevelType w:val="hybridMultilevel"/>
    <w:tmpl w:val="0B2287F8"/>
    <w:lvl w:ilvl="0" w:tplc="73169B02">
      <w:start w:val="1"/>
      <w:numFmt w:val="upperRoman"/>
      <w:lvlText w:val="%1."/>
      <w:lvlJc w:val="left"/>
      <w:pPr>
        <w:tabs>
          <w:tab w:val="num" w:pos="1260"/>
        </w:tabs>
        <w:ind w:left="1260" w:hanging="72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775674FA"/>
    <w:multiLevelType w:val="hybridMultilevel"/>
    <w:tmpl w:val="9BEC5BEE"/>
    <w:lvl w:ilvl="0" w:tplc="426E02AA">
      <w:start w:val="1"/>
      <w:numFmt w:val="upperRoman"/>
      <w:lvlText w:val="%1."/>
      <w:lvlJc w:val="left"/>
      <w:pPr>
        <w:tabs>
          <w:tab w:val="num" w:pos="1260"/>
        </w:tabs>
        <w:ind w:left="1260" w:hanging="72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7D4D46FB"/>
    <w:multiLevelType w:val="hybridMultilevel"/>
    <w:tmpl w:val="06B804C4"/>
    <w:lvl w:ilvl="0" w:tplc="919EC062">
      <w:start w:val="2"/>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num w:numId="1">
    <w:abstractNumId w:val="1"/>
  </w:num>
  <w:num w:numId="2">
    <w:abstractNumId w:val="8"/>
  </w:num>
  <w:num w:numId="3">
    <w:abstractNumId w:val="5"/>
  </w:num>
  <w:num w:numId="4">
    <w:abstractNumId w:val="6"/>
  </w:num>
  <w:num w:numId="5">
    <w:abstractNumId w:val="2"/>
  </w:num>
  <w:num w:numId="6">
    <w:abstractNumId w:val="7"/>
  </w:num>
  <w:num w:numId="7">
    <w:abstractNumId w:val="4"/>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1E9C"/>
    <w:rsid w:val="00010547"/>
    <w:rsid w:val="00016B9B"/>
    <w:rsid w:val="00095FD1"/>
    <w:rsid w:val="000B738B"/>
    <w:rsid w:val="000F6F7D"/>
    <w:rsid w:val="00181767"/>
    <w:rsid w:val="001B1004"/>
    <w:rsid w:val="00214B5F"/>
    <w:rsid w:val="002F3E52"/>
    <w:rsid w:val="003406E3"/>
    <w:rsid w:val="003C25DF"/>
    <w:rsid w:val="003E0114"/>
    <w:rsid w:val="00623026"/>
    <w:rsid w:val="006508BA"/>
    <w:rsid w:val="006714D5"/>
    <w:rsid w:val="006A1272"/>
    <w:rsid w:val="007562B2"/>
    <w:rsid w:val="00787929"/>
    <w:rsid w:val="007E2BCF"/>
    <w:rsid w:val="007F3575"/>
    <w:rsid w:val="00807830"/>
    <w:rsid w:val="00887ECF"/>
    <w:rsid w:val="00895E5B"/>
    <w:rsid w:val="008E0DD9"/>
    <w:rsid w:val="009529CE"/>
    <w:rsid w:val="009B3627"/>
    <w:rsid w:val="009B6824"/>
    <w:rsid w:val="009E6AB1"/>
    <w:rsid w:val="00A352FE"/>
    <w:rsid w:val="00A716BB"/>
    <w:rsid w:val="00AA2164"/>
    <w:rsid w:val="00B14EE2"/>
    <w:rsid w:val="00BA1E9C"/>
    <w:rsid w:val="00C22FB3"/>
    <w:rsid w:val="00C26459"/>
    <w:rsid w:val="00C31E9C"/>
    <w:rsid w:val="00C439B6"/>
    <w:rsid w:val="00C930F4"/>
    <w:rsid w:val="00CF6C24"/>
    <w:rsid w:val="00D031BB"/>
    <w:rsid w:val="00D52B00"/>
    <w:rsid w:val="00D8469F"/>
    <w:rsid w:val="00DF501E"/>
    <w:rsid w:val="00F02C03"/>
    <w:rsid w:val="00F222D6"/>
    <w:rsid w:val="00F233DC"/>
    <w:rsid w:val="00F40149"/>
    <w:rsid w:val="00F81497"/>
    <w:rsid w:val="00FE1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93F620E0-C256-4A8F-9D8B-CAA30234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E9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A1E9C"/>
    <w:pPr>
      <w:spacing w:after="100" w:afterAutospacing="1"/>
      <w:ind w:left="150" w:right="150"/>
    </w:pPr>
    <w:rPr>
      <w:rFonts w:ascii="Arial" w:hAnsi="Arial" w:cs="Arial"/>
      <w:color w:val="000000"/>
      <w:sz w:val="18"/>
      <w:szCs w:val="18"/>
    </w:rPr>
  </w:style>
  <w:style w:type="paragraph" w:styleId="a4">
    <w:name w:val="Body Text"/>
    <w:basedOn w:val="a"/>
    <w:link w:val="a5"/>
    <w:uiPriority w:val="99"/>
    <w:rsid w:val="00BA1E9C"/>
    <w:pPr>
      <w:autoSpaceDE w:val="0"/>
      <w:autoSpaceDN w:val="0"/>
      <w:adjustRightInd w:val="0"/>
      <w:spacing w:line="360" w:lineRule="auto"/>
      <w:jc w:val="both"/>
    </w:pPr>
    <w:rPr>
      <w:rFonts w:ascii="Courier New" w:hAnsi="Courier New" w:cs="Courier New"/>
      <w:sz w:val="28"/>
      <w:szCs w:val="28"/>
    </w:rPr>
  </w:style>
  <w:style w:type="character" w:customStyle="1" w:styleId="a5">
    <w:name w:val="Основной текст Знак"/>
    <w:link w:val="a4"/>
    <w:uiPriority w:val="99"/>
    <w:semiHidden/>
    <w:rPr>
      <w:sz w:val="24"/>
      <w:szCs w:val="24"/>
    </w:rPr>
  </w:style>
  <w:style w:type="paragraph" w:styleId="a6">
    <w:name w:val="Body Text Indent"/>
    <w:basedOn w:val="a"/>
    <w:link w:val="a7"/>
    <w:uiPriority w:val="99"/>
    <w:rsid w:val="00BA1E9C"/>
    <w:pPr>
      <w:autoSpaceDE w:val="0"/>
      <w:autoSpaceDN w:val="0"/>
      <w:adjustRightInd w:val="0"/>
      <w:spacing w:line="360" w:lineRule="auto"/>
      <w:ind w:right="633"/>
      <w:jc w:val="both"/>
    </w:pPr>
    <w:rPr>
      <w:rFonts w:ascii="Courier New" w:hAnsi="Courier New"/>
      <w:sz w:val="28"/>
      <w:szCs w:val="28"/>
    </w:rPr>
  </w:style>
  <w:style w:type="character" w:customStyle="1" w:styleId="a7">
    <w:name w:val="Основной текст с отступом Знак"/>
    <w:link w:val="a6"/>
    <w:uiPriority w:val="99"/>
    <w:semiHidden/>
    <w:rPr>
      <w:sz w:val="24"/>
      <w:szCs w:val="24"/>
    </w:rPr>
  </w:style>
  <w:style w:type="paragraph" w:styleId="a8">
    <w:name w:val="footer"/>
    <w:basedOn w:val="a"/>
    <w:link w:val="a9"/>
    <w:uiPriority w:val="99"/>
    <w:rsid w:val="00BA1E9C"/>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BA1E9C"/>
    <w:rPr>
      <w:rFonts w:cs="Times New Roman"/>
    </w:rPr>
  </w:style>
  <w:style w:type="table" w:styleId="ab">
    <w:name w:val="Table Grid"/>
    <w:basedOn w:val="a1"/>
    <w:uiPriority w:val="59"/>
    <w:rsid w:val="00BA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F222D6"/>
    <w:pPr>
      <w:tabs>
        <w:tab w:val="center" w:pos="4677"/>
        <w:tab w:val="right" w:pos="9355"/>
      </w:tabs>
    </w:pPr>
  </w:style>
  <w:style w:type="character" w:customStyle="1" w:styleId="ad">
    <w:name w:val="Верхний колонтитул Знак"/>
    <w:link w:val="ac"/>
    <w:uiPriority w:val="99"/>
    <w:locked/>
    <w:rsid w:val="00F222D6"/>
    <w:rPr>
      <w:rFonts w:cs="Times New Roman"/>
      <w:sz w:val="24"/>
      <w:szCs w:val="24"/>
    </w:rPr>
  </w:style>
  <w:style w:type="numbering" w:customStyle="1" w:styleId="1">
    <w:name w:val="Стиль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11455</Words>
  <Characters>65300</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 PC</Company>
  <LinksUpToDate>false</LinksUpToDate>
  <CharactersWithSpaces>76602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Nikita</dc:creator>
  <cp:keywords/>
  <dc:description/>
  <cp:lastModifiedBy>admin</cp:lastModifiedBy>
  <cp:revision>2</cp:revision>
  <dcterms:created xsi:type="dcterms:W3CDTF">2014-03-26T22:18:00Z</dcterms:created>
  <dcterms:modified xsi:type="dcterms:W3CDTF">2014-03-26T22:18:00Z</dcterms:modified>
</cp:coreProperties>
</file>