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BAE" w:rsidRPr="008927B3" w:rsidRDefault="000E2BAE" w:rsidP="008927B3">
      <w:pPr>
        <w:suppressAutoHyphens/>
        <w:spacing w:line="360" w:lineRule="auto"/>
        <w:ind w:firstLine="709"/>
        <w:jc w:val="center"/>
        <w:rPr>
          <w:sz w:val="28"/>
          <w:szCs w:val="28"/>
        </w:rPr>
      </w:pPr>
      <w:r w:rsidRPr="008927B3">
        <w:rPr>
          <w:sz w:val="28"/>
          <w:szCs w:val="28"/>
        </w:rPr>
        <w:t>М</w:t>
      </w:r>
      <w:r w:rsidR="008927B3" w:rsidRPr="008927B3">
        <w:rPr>
          <w:sz w:val="28"/>
          <w:szCs w:val="28"/>
        </w:rPr>
        <w:t>осковский государственный университет</w:t>
      </w:r>
      <w:r w:rsidR="008927B3">
        <w:rPr>
          <w:sz w:val="28"/>
          <w:szCs w:val="28"/>
        </w:rPr>
        <w:t xml:space="preserve"> </w:t>
      </w:r>
      <w:r w:rsidRPr="008927B3">
        <w:rPr>
          <w:sz w:val="28"/>
          <w:szCs w:val="28"/>
        </w:rPr>
        <w:t>имени М. В. Ломоносов</w:t>
      </w:r>
    </w:p>
    <w:p w:rsidR="000E2BAE" w:rsidRPr="008927B3" w:rsidRDefault="000E2BAE" w:rsidP="008927B3">
      <w:pPr>
        <w:suppressAutoHyphens/>
        <w:spacing w:line="360" w:lineRule="auto"/>
        <w:ind w:firstLine="709"/>
        <w:jc w:val="center"/>
        <w:rPr>
          <w:sz w:val="28"/>
          <w:szCs w:val="28"/>
        </w:rPr>
      </w:pPr>
      <w:r w:rsidRPr="008927B3">
        <w:rPr>
          <w:sz w:val="28"/>
          <w:szCs w:val="28"/>
        </w:rPr>
        <w:t>факультет журналистики</w:t>
      </w: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Default="000E2BAE" w:rsidP="008927B3">
      <w:pPr>
        <w:suppressAutoHyphens/>
        <w:spacing w:line="360" w:lineRule="auto"/>
        <w:ind w:firstLine="709"/>
        <w:jc w:val="center"/>
        <w:rPr>
          <w:sz w:val="28"/>
          <w:szCs w:val="28"/>
        </w:rPr>
      </w:pPr>
    </w:p>
    <w:p w:rsidR="008927B3" w:rsidRDefault="008927B3" w:rsidP="008927B3">
      <w:pPr>
        <w:suppressAutoHyphens/>
        <w:spacing w:line="360" w:lineRule="auto"/>
        <w:ind w:firstLine="709"/>
        <w:jc w:val="center"/>
        <w:rPr>
          <w:sz w:val="28"/>
          <w:szCs w:val="28"/>
        </w:rPr>
      </w:pPr>
    </w:p>
    <w:p w:rsidR="008927B3" w:rsidRDefault="008927B3" w:rsidP="008927B3">
      <w:pPr>
        <w:suppressAutoHyphens/>
        <w:spacing w:line="360" w:lineRule="auto"/>
        <w:ind w:firstLine="709"/>
        <w:jc w:val="center"/>
        <w:rPr>
          <w:sz w:val="28"/>
          <w:szCs w:val="28"/>
        </w:rPr>
      </w:pPr>
    </w:p>
    <w:p w:rsidR="008927B3" w:rsidRDefault="008927B3" w:rsidP="008927B3">
      <w:pPr>
        <w:suppressAutoHyphens/>
        <w:spacing w:line="360" w:lineRule="auto"/>
        <w:ind w:firstLine="709"/>
        <w:jc w:val="center"/>
        <w:rPr>
          <w:sz w:val="28"/>
          <w:szCs w:val="28"/>
        </w:rPr>
      </w:pPr>
    </w:p>
    <w:p w:rsidR="008927B3" w:rsidRPr="008927B3" w:rsidRDefault="008927B3"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r w:rsidRPr="008927B3">
        <w:rPr>
          <w:sz w:val="28"/>
          <w:szCs w:val="28"/>
        </w:rPr>
        <w:t>Р</w:t>
      </w:r>
      <w:r w:rsidR="008927B3" w:rsidRPr="008927B3">
        <w:rPr>
          <w:sz w:val="28"/>
          <w:szCs w:val="28"/>
        </w:rPr>
        <w:t>еферат</w:t>
      </w:r>
    </w:p>
    <w:p w:rsidR="00A275FA" w:rsidRPr="008927B3" w:rsidRDefault="00A275FA" w:rsidP="008927B3">
      <w:pPr>
        <w:suppressAutoHyphens/>
        <w:spacing w:line="360" w:lineRule="auto"/>
        <w:ind w:firstLine="709"/>
        <w:jc w:val="center"/>
        <w:rPr>
          <w:sz w:val="28"/>
          <w:szCs w:val="28"/>
        </w:rPr>
      </w:pPr>
    </w:p>
    <w:p w:rsidR="000E2BAE" w:rsidRPr="008927B3" w:rsidRDefault="008927B3" w:rsidP="008927B3">
      <w:pPr>
        <w:suppressAutoHyphens/>
        <w:spacing w:line="360" w:lineRule="auto"/>
        <w:ind w:firstLine="709"/>
        <w:jc w:val="center"/>
        <w:rPr>
          <w:bCs/>
          <w:sz w:val="28"/>
          <w:szCs w:val="32"/>
        </w:rPr>
      </w:pPr>
      <w:r>
        <w:rPr>
          <w:bCs/>
          <w:sz w:val="28"/>
          <w:szCs w:val="32"/>
        </w:rPr>
        <w:t xml:space="preserve">тема: </w:t>
      </w:r>
      <w:r w:rsidR="000E2BAE" w:rsidRPr="008927B3">
        <w:rPr>
          <w:bCs/>
          <w:sz w:val="28"/>
          <w:szCs w:val="32"/>
        </w:rPr>
        <w:t>Оппозиция образов Том Джонс - Блайфил в «Истории Тома Джонса, найденыша» Филдинга</w:t>
      </w: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A275FA" w:rsidRPr="008927B3" w:rsidRDefault="00A275FA"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p>
    <w:p w:rsidR="000E2BAE" w:rsidRPr="008927B3" w:rsidRDefault="000E2BAE" w:rsidP="008927B3">
      <w:pPr>
        <w:suppressAutoHyphens/>
        <w:spacing w:line="360" w:lineRule="auto"/>
        <w:ind w:firstLine="709"/>
        <w:jc w:val="center"/>
        <w:rPr>
          <w:sz w:val="28"/>
          <w:szCs w:val="28"/>
        </w:rPr>
      </w:pPr>
      <w:r w:rsidRPr="008927B3">
        <w:rPr>
          <w:sz w:val="28"/>
          <w:szCs w:val="28"/>
        </w:rPr>
        <w:t>Москва 2010</w:t>
      </w:r>
    </w:p>
    <w:p w:rsidR="000E2BAE" w:rsidRPr="008927B3" w:rsidRDefault="000E2BAE" w:rsidP="008927B3">
      <w:pPr>
        <w:pStyle w:val="a3"/>
        <w:suppressAutoHyphens/>
        <w:spacing w:before="0" w:beforeAutospacing="0" w:after="0" w:afterAutospacing="0" w:line="360" w:lineRule="auto"/>
        <w:ind w:firstLine="709"/>
        <w:jc w:val="both"/>
        <w:rPr>
          <w:b/>
          <w:sz w:val="28"/>
          <w:szCs w:val="32"/>
        </w:rPr>
      </w:pPr>
      <w:r w:rsidRPr="008927B3">
        <w:rPr>
          <w:sz w:val="28"/>
        </w:rPr>
        <w:br w:type="page"/>
      </w:r>
      <w:r w:rsidRPr="008927B3">
        <w:rPr>
          <w:b/>
          <w:sz w:val="28"/>
          <w:szCs w:val="32"/>
        </w:rPr>
        <w:t>Биография</w:t>
      </w:r>
    </w:p>
    <w:p w:rsidR="008927B3" w:rsidRDefault="008927B3" w:rsidP="008927B3">
      <w:pPr>
        <w:pStyle w:val="a3"/>
        <w:suppressAutoHyphens/>
        <w:spacing w:before="0" w:beforeAutospacing="0" w:after="0" w:afterAutospacing="0" w:line="360" w:lineRule="auto"/>
        <w:ind w:firstLine="709"/>
        <w:jc w:val="both"/>
        <w:rPr>
          <w:sz w:val="28"/>
          <w:szCs w:val="28"/>
        </w:rPr>
      </w:pPr>
    </w:p>
    <w:p w:rsidR="000E2BAE" w:rsidRPr="008927B3" w:rsidRDefault="000E2BAE" w:rsidP="008927B3">
      <w:pPr>
        <w:pStyle w:val="a3"/>
        <w:suppressAutoHyphens/>
        <w:spacing w:before="0" w:beforeAutospacing="0" w:after="0" w:afterAutospacing="0" w:line="360" w:lineRule="auto"/>
        <w:ind w:firstLine="709"/>
        <w:jc w:val="both"/>
        <w:rPr>
          <w:sz w:val="28"/>
          <w:szCs w:val="28"/>
        </w:rPr>
      </w:pPr>
      <w:r w:rsidRPr="008927B3">
        <w:rPr>
          <w:sz w:val="28"/>
          <w:szCs w:val="28"/>
        </w:rPr>
        <w:t>ФИЛДИНГ ГЕНРИ, английский романист и драматург, публицист. Родился 22 апреля 1707, предположительно в Шарпем-Парке (графство Сомерсетшир). Отец его был родовитым дворянином, служил в армии, в 1711 вышел в отставку в генеральском звании. До двенадцати лет Генри по преимуществу жил в Ист-Стауре (графство Дорсетшир), богатом имении деда с материнской стороны, члена Суда королевской скамьи.</w:t>
      </w:r>
    </w:p>
    <w:p w:rsidR="000E2BAE" w:rsidRPr="008927B3" w:rsidRDefault="000E2BAE" w:rsidP="008927B3">
      <w:pPr>
        <w:pStyle w:val="a3"/>
        <w:suppressAutoHyphens/>
        <w:spacing w:before="0" w:beforeAutospacing="0" w:after="0" w:afterAutospacing="0" w:line="360" w:lineRule="auto"/>
        <w:ind w:firstLine="709"/>
        <w:jc w:val="both"/>
        <w:rPr>
          <w:sz w:val="28"/>
          <w:szCs w:val="28"/>
        </w:rPr>
      </w:pPr>
      <w:r w:rsidRPr="008927B3">
        <w:rPr>
          <w:sz w:val="28"/>
          <w:szCs w:val="28"/>
        </w:rPr>
        <w:t>Филдинг получил среднее образование в Итоне (1719–1725), одной из наиболее аристократических школ Англии. В Итоне он установил крепкую дружбу с Уильямом Питтом Старшим. Его младшая сестра, Сара, также стала успешным писателем. После любовной интрижки с молодой женщиной, обернувшийся для него проблемами с законом, Фильдинг отправился в Лондон, где началась его литературная карьера. В 1728 году он отправился в Лейден, чтобы изучать классическое искусство и право в университете. Но, по-видимому, отсутствие достаточных материальных средств заставило его отказаться от окончания Лейденского университета (1728–1730), где он учился около двух лет</w:t>
      </w:r>
      <w:r w:rsidR="00A275FA" w:rsidRPr="008927B3">
        <w:rPr>
          <w:sz w:val="28"/>
          <w:szCs w:val="28"/>
        </w:rPr>
        <w:t xml:space="preserve">, </w:t>
      </w:r>
      <w:r w:rsidRPr="008927B3">
        <w:rPr>
          <w:sz w:val="28"/>
          <w:szCs w:val="28"/>
        </w:rPr>
        <w:t>и вынудила вернуться в Лондон. Вернувшись в Лондон, в поисках средств к существованию, молодой Филдинг обратился к драматургической деятельности. Он начал писать для театра, некоторые из его работ, жестоко критикуются правительством под руководством сэра Роберта Уолпола.</w:t>
      </w:r>
    </w:p>
    <w:p w:rsidR="000E2BAE" w:rsidRPr="008927B3" w:rsidRDefault="000E2BAE" w:rsidP="008927B3">
      <w:pPr>
        <w:pStyle w:val="a3"/>
        <w:suppressAutoHyphens/>
        <w:spacing w:before="0" w:beforeAutospacing="0" w:after="0" w:afterAutospacing="0" w:line="360" w:lineRule="auto"/>
        <w:ind w:firstLine="709"/>
        <w:jc w:val="both"/>
        <w:rPr>
          <w:sz w:val="28"/>
          <w:szCs w:val="28"/>
        </w:rPr>
      </w:pPr>
      <w:r w:rsidRPr="008927B3">
        <w:rPr>
          <w:iCs/>
          <w:sz w:val="28"/>
          <w:szCs w:val="28"/>
        </w:rPr>
        <w:t>Закон о театральной цензуре</w:t>
      </w:r>
      <w:r w:rsidRPr="008927B3">
        <w:rPr>
          <w:sz w:val="28"/>
          <w:szCs w:val="28"/>
        </w:rPr>
        <w:t xml:space="preserve"> 1737 года, как утверждается, является прямым результатом его деятельности. В частности, пьесой, что привела к Закону о театральной цензуре, была </w:t>
      </w:r>
      <w:r w:rsidRPr="008927B3">
        <w:rPr>
          <w:iCs/>
          <w:sz w:val="28"/>
          <w:szCs w:val="28"/>
        </w:rPr>
        <w:t>«Золотое охвостье»</w:t>
      </w:r>
      <w:r w:rsidRPr="008927B3">
        <w:rPr>
          <w:sz w:val="28"/>
          <w:szCs w:val="28"/>
        </w:rPr>
        <w:t xml:space="preserve"> (</w:t>
      </w:r>
      <w:r w:rsidRPr="008927B3">
        <w:rPr>
          <w:iCs/>
          <w:sz w:val="28"/>
          <w:szCs w:val="28"/>
        </w:rPr>
        <w:t>The Golden Rump</w:t>
      </w:r>
      <w:r w:rsidRPr="008927B3">
        <w:rPr>
          <w:sz w:val="28"/>
          <w:szCs w:val="28"/>
        </w:rPr>
        <w:t xml:space="preserve">), но сатира Филдинга задала тон. Тогда как </w:t>
      </w:r>
      <w:r w:rsidRPr="008927B3">
        <w:rPr>
          <w:iCs/>
          <w:sz w:val="28"/>
          <w:szCs w:val="28"/>
        </w:rPr>
        <w:t>закон о театральной цензуре</w:t>
      </w:r>
      <w:r w:rsidRPr="008927B3">
        <w:rPr>
          <w:sz w:val="28"/>
          <w:szCs w:val="28"/>
        </w:rPr>
        <w:t xml:space="preserve"> был утвержден, сатира на политические темы была фактически невозможна и драматурги, чьи произведения были поставлены, были под подозрением. По этой причине Филдинг оставил театр и продолжил свою карьеру в области права и, чтобы поддерживать свою жену Шарлотту Крадок и двоих детей, в 1737 Филдинг поступил студентом в Темпль и в 1740 получил звание адвоката. К этому же периоду относится и начало его занятий журналистикой.</w:t>
      </w:r>
    </w:p>
    <w:p w:rsidR="000E2BAE" w:rsidRPr="008927B3" w:rsidRDefault="000E2BAE" w:rsidP="008927B3">
      <w:pPr>
        <w:pStyle w:val="a3"/>
        <w:suppressAutoHyphens/>
        <w:spacing w:before="0" w:beforeAutospacing="0" w:after="0" w:afterAutospacing="0" w:line="360" w:lineRule="auto"/>
        <w:ind w:firstLine="709"/>
        <w:jc w:val="both"/>
        <w:rPr>
          <w:sz w:val="28"/>
          <w:szCs w:val="28"/>
        </w:rPr>
      </w:pPr>
      <w:r w:rsidRPr="008927B3">
        <w:rPr>
          <w:sz w:val="28"/>
          <w:szCs w:val="28"/>
        </w:rPr>
        <w:t xml:space="preserve">Ему недоставало денежного чутья, что означало, что он и его семья часто претерпевали периоды бедности, но ему также помогал </w:t>
      </w:r>
      <w:r w:rsidRPr="008927B3">
        <w:rPr>
          <w:iCs/>
          <w:sz w:val="28"/>
          <w:szCs w:val="28"/>
        </w:rPr>
        <w:t>Ральф Аллен</w:t>
      </w:r>
      <w:r w:rsidRPr="008927B3">
        <w:rPr>
          <w:sz w:val="28"/>
          <w:szCs w:val="28"/>
        </w:rPr>
        <w:t>, богатый благодетель, который впоследствии послужил прототипом Сквайра Олверти в романе «</w:t>
      </w:r>
      <w:r w:rsidRPr="008927B3">
        <w:rPr>
          <w:iCs/>
          <w:sz w:val="28"/>
          <w:szCs w:val="28"/>
        </w:rPr>
        <w:t>Том Джонс</w:t>
      </w:r>
      <w:r w:rsidRPr="008927B3">
        <w:rPr>
          <w:sz w:val="28"/>
          <w:szCs w:val="28"/>
        </w:rPr>
        <w:t>». После смерти Филдинга, Аллен обеспечил его детей поддержкой и дал им образование.</w:t>
      </w:r>
    </w:p>
    <w:p w:rsidR="000E2BAE" w:rsidRPr="008927B3" w:rsidRDefault="000E2BAE" w:rsidP="008927B3">
      <w:pPr>
        <w:pStyle w:val="a3"/>
        <w:suppressAutoHyphens/>
        <w:spacing w:before="0" w:beforeAutospacing="0" w:after="0" w:afterAutospacing="0" w:line="360" w:lineRule="auto"/>
        <w:ind w:firstLine="709"/>
        <w:jc w:val="both"/>
        <w:rPr>
          <w:sz w:val="28"/>
          <w:szCs w:val="28"/>
        </w:rPr>
      </w:pPr>
      <w:r w:rsidRPr="008927B3">
        <w:rPr>
          <w:sz w:val="28"/>
          <w:szCs w:val="28"/>
        </w:rPr>
        <w:t xml:space="preserve">Филдинг никогда не прекращал писать политические сатиры и сатиры на современное ему искусство и литературу. Его </w:t>
      </w:r>
      <w:r w:rsidRPr="008927B3">
        <w:rPr>
          <w:iCs/>
          <w:sz w:val="28"/>
          <w:szCs w:val="28"/>
        </w:rPr>
        <w:t>Трагедия трагедий</w:t>
      </w:r>
      <w:r w:rsidRPr="008927B3">
        <w:rPr>
          <w:sz w:val="28"/>
          <w:szCs w:val="28"/>
        </w:rPr>
        <w:t xml:space="preserve"> Мальчик-с-пальчик (для которой </w:t>
      </w:r>
      <w:r w:rsidR="00A275FA" w:rsidRPr="008927B3">
        <w:rPr>
          <w:sz w:val="28"/>
          <w:szCs w:val="28"/>
        </w:rPr>
        <w:t xml:space="preserve">Уильям </w:t>
      </w:r>
      <w:r w:rsidRPr="008927B3">
        <w:rPr>
          <w:sz w:val="28"/>
          <w:szCs w:val="28"/>
        </w:rPr>
        <w:t>Хогарт выполнил дизайн фронтисписа) имела, например, довольно неплохой успех, как для печатной пьесы. Он также печатал целый ряд работ в журналах-ежедневниках. Филдинг пишет для периодических изданий Тори, как правило, под псевдонимом "Капитан Геркулес уксус" (</w:t>
      </w:r>
      <w:r w:rsidRPr="008927B3">
        <w:rPr>
          <w:iCs/>
          <w:sz w:val="28"/>
          <w:szCs w:val="28"/>
        </w:rPr>
        <w:t>Captain Hercules Vinegar</w:t>
      </w:r>
      <w:r w:rsidRPr="008927B3">
        <w:rPr>
          <w:sz w:val="28"/>
          <w:szCs w:val="28"/>
        </w:rPr>
        <w:t>). В конце 1730-х гг и в начале 1740-х Филдинг продолжал излагать свои либеральные и анти-Якобитские взгляды в сатирических статьях и в газетах. Почти случайно, позавидовав успеху романа Сэмюэля Ричардсона «Памела», в 1741 году Филдинг начинает писать романы и его первым крупным успехом стал роман «Шамела», анонимная пародия на мелодраматический роман Сэмюэля Ричардсона. Эта сатира следует эталону знаменитых "консервативных" сатириков предыдущего поколения (в частности, Джо́натана Свифта и Джона Гейя).</w:t>
      </w:r>
    </w:p>
    <w:p w:rsidR="000E2BAE" w:rsidRPr="008927B3" w:rsidRDefault="000E2BAE" w:rsidP="008927B3">
      <w:pPr>
        <w:pStyle w:val="a3"/>
        <w:suppressAutoHyphens/>
        <w:spacing w:before="0" w:beforeAutospacing="0" w:after="0" w:afterAutospacing="0" w:line="360" w:lineRule="auto"/>
        <w:ind w:firstLine="709"/>
        <w:jc w:val="both"/>
        <w:rPr>
          <w:sz w:val="28"/>
          <w:szCs w:val="28"/>
        </w:rPr>
      </w:pPr>
      <w:r w:rsidRPr="008927B3">
        <w:rPr>
          <w:sz w:val="28"/>
          <w:szCs w:val="28"/>
        </w:rPr>
        <w:t>Дальше последовал роман «</w:t>
      </w:r>
      <w:r w:rsidRPr="008927B3">
        <w:rPr>
          <w:iCs/>
          <w:sz w:val="28"/>
          <w:szCs w:val="28"/>
        </w:rPr>
        <w:t>Джозеф Эндрус</w:t>
      </w:r>
      <w:r w:rsidRPr="008927B3">
        <w:rPr>
          <w:sz w:val="28"/>
          <w:szCs w:val="28"/>
        </w:rPr>
        <w:t xml:space="preserve">» (1742), оригинальное произведение предположительно повествующее о брате Памелы, Джозефе. Хотя произведение и задумывалось как пародия, оно развилось в полноценный роман и считается некой отправной точкой, дебютом Филдинга, как серьезного романиста. В 1743 году Филдинг опубликовал роман в третьем сборнике </w:t>
      </w:r>
      <w:r w:rsidRPr="008927B3">
        <w:rPr>
          <w:iCs/>
          <w:sz w:val="28"/>
          <w:szCs w:val="28"/>
        </w:rPr>
        <w:t>Miscellanies</w:t>
      </w:r>
      <w:r w:rsidRPr="008927B3">
        <w:rPr>
          <w:sz w:val="28"/>
          <w:szCs w:val="28"/>
        </w:rPr>
        <w:t>. Это был роман "</w:t>
      </w:r>
      <w:r w:rsidRPr="008927B3">
        <w:rPr>
          <w:iCs/>
          <w:sz w:val="28"/>
          <w:szCs w:val="28"/>
        </w:rPr>
        <w:t>История жизни покойного Джонатана Уайльда Великого</w:t>
      </w:r>
      <w:r w:rsidRPr="008927B3">
        <w:rPr>
          <w:sz w:val="28"/>
          <w:szCs w:val="28"/>
        </w:rPr>
        <w:t>". Этот роман иногда считается его первым романом, потому что он почти наверняка начал сочинять его, прежде чем написал романы «</w:t>
      </w:r>
      <w:r w:rsidRPr="008927B3">
        <w:rPr>
          <w:iCs/>
          <w:sz w:val="28"/>
          <w:szCs w:val="28"/>
        </w:rPr>
        <w:t>Шамела</w:t>
      </w:r>
      <w:r w:rsidRPr="008927B3">
        <w:rPr>
          <w:sz w:val="28"/>
          <w:szCs w:val="28"/>
        </w:rPr>
        <w:t>» и «</w:t>
      </w:r>
      <w:r w:rsidRPr="008927B3">
        <w:rPr>
          <w:iCs/>
          <w:sz w:val="28"/>
          <w:szCs w:val="28"/>
        </w:rPr>
        <w:t>Джозеф Эндрюс</w:t>
      </w:r>
      <w:r w:rsidRPr="008927B3">
        <w:rPr>
          <w:sz w:val="28"/>
          <w:szCs w:val="28"/>
        </w:rPr>
        <w:t xml:space="preserve">». Это сатира на Уолпола, которая проводит параллель между Уолполом и </w:t>
      </w:r>
      <w:r w:rsidRPr="008927B3">
        <w:rPr>
          <w:iCs/>
          <w:sz w:val="28"/>
          <w:szCs w:val="28"/>
        </w:rPr>
        <w:t>Джонатаном Уальдом</w:t>
      </w:r>
      <w:r w:rsidRPr="008927B3">
        <w:rPr>
          <w:sz w:val="28"/>
          <w:szCs w:val="28"/>
        </w:rPr>
        <w:t>, печально известным главарем банды и разбойником. Он косвенным образом сравнивает партию вигов в Парламенте с бандой воров, коими руководил Уолпол, чьё постоянное желание стать ""Великим Человеком"(распространенный эпитет для Уолпола) должно достигнуть апогея только в антитезисе величия: будучи повешенным.</w:t>
      </w:r>
    </w:p>
    <w:p w:rsidR="000E2BAE" w:rsidRPr="008927B3" w:rsidRDefault="000E2BAE" w:rsidP="008927B3">
      <w:pPr>
        <w:pStyle w:val="a3"/>
        <w:suppressAutoHyphens/>
        <w:spacing w:before="0" w:beforeAutospacing="0" w:after="0" w:afterAutospacing="0" w:line="360" w:lineRule="auto"/>
        <w:ind w:firstLine="709"/>
        <w:jc w:val="both"/>
        <w:rPr>
          <w:sz w:val="28"/>
          <w:szCs w:val="28"/>
        </w:rPr>
      </w:pPr>
      <w:r w:rsidRPr="008927B3">
        <w:rPr>
          <w:sz w:val="28"/>
          <w:szCs w:val="28"/>
        </w:rPr>
        <w:t>Его анонимно опубликованный в 1746 году «</w:t>
      </w:r>
      <w:r w:rsidRPr="008927B3">
        <w:rPr>
          <w:iCs/>
          <w:sz w:val="28"/>
          <w:szCs w:val="28"/>
        </w:rPr>
        <w:t>Женоподобный супруг</w:t>
      </w:r>
      <w:r w:rsidRPr="008927B3">
        <w:rPr>
          <w:sz w:val="28"/>
          <w:szCs w:val="28"/>
        </w:rPr>
        <w:t>» (</w:t>
      </w:r>
      <w:r w:rsidRPr="008927B3">
        <w:rPr>
          <w:iCs/>
          <w:sz w:val="28"/>
          <w:szCs w:val="28"/>
        </w:rPr>
        <w:t>The Female Husband</w:t>
      </w:r>
      <w:r w:rsidRPr="008927B3">
        <w:rPr>
          <w:sz w:val="28"/>
          <w:szCs w:val="28"/>
        </w:rPr>
        <w:t xml:space="preserve">) является выдуманным рассказом о знаменитом деле, когда женщина-трансвестит была осуждена за принуждение другой женщины обманом вступить в брак. Несмотря на то, что эта тема занимает незначительное место в творческом наследии Филдинга, она согласуется с его постоянной занятостью мошенничеством, обманом, и притворством. Лучшая работа Филдинга, </w:t>
      </w:r>
      <w:r w:rsidRPr="008927B3">
        <w:rPr>
          <w:iCs/>
          <w:sz w:val="28"/>
          <w:szCs w:val="28"/>
        </w:rPr>
        <w:t>Том Джонс</w:t>
      </w:r>
      <w:r w:rsidRPr="008927B3">
        <w:rPr>
          <w:sz w:val="28"/>
          <w:szCs w:val="28"/>
        </w:rPr>
        <w:t xml:space="preserve"> (1749) - это тщательно построенный плутовской роман запутанно и забавно повествующий о том, как найденыш достиг успеха. Жена Филдинга, Шарлотта, которая послужила прототипом героинь в романах "Том Джонс" и "Амелия", умерла в 1744 году. Тремя годами позже Филдинг, пренебрегая общественным мнением – жениться на бывшей служанке Шарлотты, Марии, которая была беременна.</w:t>
      </w:r>
    </w:p>
    <w:p w:rsidR="000E2BAE" w:rsidRPr="008927B3" w:rsidRDefault="000E2BAE" w:rsidP="008927B3">
      <w:pPr>
        <w:pStyle w:val="a3"/>
        <w:suppressAutoHyphens/>
        <w:spacing w:before="0" w:beforeAutospacing="0" w:after="0" w:afterAutospacing="0" w:line="360" w:lineRule="auto"/>
        <w:ind w:firstLine="709"/>
        <w:jc w:val="both"/>
        <w:rPr>
          <w:sz w:val="28"/>
          <w:szCs w:val="28"/>
        </w:rPr>
      </w:pPr>
      <w:r w:rsidRPr="008927B3">
        <w:rPr>
          <w:sz w:val="28"/>
          <w:szCs w:val="28"/>
        </w:rPr>
        <w:t xml:space="preserve">Несмотря на это, его последовательный анти-Якобизм и поддержка Английской Церкви способствовали тому, что год спустя Филдинг был назначен Главным судьёй Лондона, и его литературная карьера пошла в гору. Объединившись со своим младшим братом Джоном, он помог образовать в 1749 году, подразделение "ищейки" с Боу-Стрит (The Bow Street Runners), называемое многими первым полицейским подразделением Лондона. По словам историка </w:t>
      </w:r>
      <w:r w:rsidRPr="008927B3">
        <w:rPr>
          <w:iCs/>
          <w:sz w:val="28"/>
          <w:szCs w:val="28"/>
        </w:rPr>
        <w:t>М. Тревельяна</w:t>
      </w:r>
      <w:r w:rsidRPr="008927B3">
        <w:rPr>
          <w:sz w:val="28"/>
          <w:szCs w:val="28"/>
        </w:rPr>
        <w:t xml:space="preserve">, они были лучшими судьями Лондона в восемнадцатом веке, и много сделали для улучшения судебной системы и условий содержания заключенных. Влиятельные памфлеты и запросы Филдинга, включали предложение об отмене публичного повешения. Это не означает, однако, что Фильдинг выступал против смертной казни как таковой, о чем свидетельствует, например, его председательство в суде в 1751, на слушании дела знаменитого преступника </w:t>
      </w:r>
      <w:r w:rsidRPr="008927B3">
        <w:rPr>
          <w:iCs/>
          <w:sz w:val="28"/>
          <w:szCs w:val="28"/>
        </w:rPr>
        <w:t>Джеймса Филда</w:t>
      </w:r>
      <w:r w:rsidRPr="008927B3">
        <w:rPr>
          <w:sz w:val="28"/>
          <w:szCs w:val="28"/>
        </w:rPr>
        <w:t>, он был признан виновным в грабеже и приговорен к виселице. Несмотря на то что Джон Филдинг был слепым, он сменил своего старшего брата на посту главного судьи и стал известен как «Blind Beak» с Боу-стрит за свою способность в одиночку распознавать преступников по их голосам. В январе 1752 года, Генри Филдинг занялся периодикой - выходящим раз в две недели журналомпод названием «</w:t>
      </w:r>
      <w:r w:rsidRPr="008927B3">
        <w:rPr>
          <w:iCs/>
          <w:sz w:val="28"/>
          <w:szCs w:val="28"/>
        </w:rPr>
        <w:t>Ковент-Гарден</w:t>
      </w:r>
      <w:r w:rsidRPr="008927B3">
        <w:rPr>
          <w:sz w:val="28"/>
          <w:szCs w:val="28"/>
        </w:rPr>
        <w:t>», который он публиковал под псевдонимом "</w:t>
      </w:r>
      <w:r w:rsidRPr="008927B3">
        <w:rPr>
          <w:iCs/>
          <w:sz w:val="28"/>
          <w:szCs w:val="28"/>
        </w:rPr>
        <w:t>сэр Александр Дроукансир, КНТ. Цензор Великобритании</w:t>
      </w:r>
      <w:r w:rsidRPr="008927B3">
        <w:rPr>
          <w:sz w:val="28"/>
          <w:szCs w:val="28"/>
        </w:rPr>
        <w:t>" до ноября того же года. В этом журнале Филдинг бросил вызов "армии с Граб Стрит" и современным писателям периодических ежедневных изданий. Этот конфликт, в конечном итоге привел к Бумажной войне 1752-1753 годов (</w:t>
      </w:r>
      <w:r w:rsidRPr="008927B3">
        <w:rPr>
          <w:iCs/>
          <w:sz w:val="28"/>
          <w:szCs w:val="28"/>
        </w:rPr>
        <w:t>Paper War of 1752–1753</w:t>
      </w:r>
      <w:r w:rsidRPr="008927B3">
        <w:rPr>
          <w:sz w:val="28"/>
          <w:szCs w:val="28"/>
        </w:rPr>
        <w:t>).</w:t>
      </w:r>
    </w:p>
    <w:p w:rsidR="000E2BAE" w:rsidRPr="008927B3" w:rsidRDefault="000E2BAE" w:rsidP="008927B3">
      <w:pPr>
        <w:pStyle w:val="a3"/>
        <w:suppressAutoHyphens/>
        <w:spacing w:before="0" w:beforeAutospacing="0" w:after="0" w:afterAutospacing="0" w:line="360" w:lineRule="auto"/>
        <w:ind w:firstLine="709"/>
        <w:jc w:val="both"/>
        <w:rPr>
          <w:sz w:val="28"/>
          <w:szCs w:val="28"/>
        </w:rPr>
      </w:pPr>
      <w:r w:rsidRPr="008927B3">
        <w:rPr>
          <w:sz w:val="28"/>
          <w:szCs w:val="28"/>
        </w:rPr>
        <w:t xml:space="preserve">Горячая приверженность Филдинга, как великого гуманиста к делу правосудия совпало с быстрым ухудшением состояния его здоровья, до такой степени, что в 1754 он уехал за границу в Португалию в поисках лечения. Подагра, астма и другие недуги привели к необходимости использовать костыли. Генри Филдинг умер в Лиссабоне два месяца спустя. Его могила находится на территории городского, английского кладбища (Cimeterio Инглес). Последние месяцы жизни Филдинга описаны им в «Дневнике путешествия в Лиссабон» — </w:t>
      </w:r>
      <w:r w:rsidRPr="008927B3">
        <w:rPr>
          <w:iCs/>
          <w:sz w:val="28"/>
          <w:szCs w:val="28"/>
        </w:rPr>
        <w:t>„</w:t>
      </w:r>
      <w:r w:rsidRPr="008927B3">
        <w:rPr>
          <w:iCs/>
          <w:sz w:val="28"/>
          <w:szCs w:val="28"/>
          <w:lang w:val="en"/>
        </w:rPr>
        <w:t>Journal</w:t>
      </w:r>
      <w:r w:rsidRPr="008927B3">
        <w:rPr>
          <w:iCs/>
          <w:sz w:val="28"/>
          <w:szCs w:val="28"/>
        </w:rPr>
        <w:t xml:space="preserve"> </w:t>
      </w:r>
      <w:r w:rsidRPr="008927B3">
        <w:rPr>
          <w:iCs/>
          <w:sz w:val="28"/>
          <w:szCs w:val="28"/>
          <w:lang w:val="en"/>
        </w:rPr>
        <w:t>of</w:t>
      </w:r>
      <w:r w:rsidRPr="008927B3">
        <w:rPr>
          <w:iCs/>
          <w:sz w:val="28"/>
          <w:szCs w:val="28"/>
        </w:rPr>
        <w:t xml:space="preserve"> </w:t>
      </w:r>
      <w:r w:rsidRPr="008927B3">
        <w:rPr>
          <w:iCs/>
          <w:sz w:val="28"/>
          <w:szCs w:val="28"/>
          <w:lang w:val="en"/>
        </w:rPr>
        <w:t>a</w:t>
      </w:r>
      <w:r w:rsidRPr="008927B3">
        <w:rPr>
          <w:iCs/>
          <w:sz w:val="28"/>
          <w:szCs w:val="28"/>
        </w:rPr>
        <w:t xml:space="preserve"> </w:t>
      </w:r>
      <w:r w:rsidRPr="008927B3">
        <w:rPr>
          <w:iCs/>
          <w:sz w:val="28"/>
          <w:szCs w:val="28"/>
          <w:lang w:val="en"/>
        </w:rPr>
        <w:t>Voyage</w:t>
      </w:r>
      <w:r w:rsidRPr="008927B3">
        <w:rPr>
          <w:iCs/>
          <w:sz w:val="28"/>
          <w:szCs w:val="28"/>
        </w:rPr>
        <w:t xml:space="preserve"> </w:t>
      </w:r>
      <w:r w:rsidRPr="008927B3">
        <w:rPr>
          <w:iCs/>
          <w:sz w:val="28"/>
          <w:szCs w:val="28"/>
          <w:lang w:val="en"/>
        </w:rPr>
        <w:t>to</w:t>
      </w:r>
      <w:r w:rsidRPr="008927B3">
        <w:rPr>
          <w:iCs/>
          <w:sz w:val="28"/>
          <w:szCs w:val="28"/>
        </w:rPr>
        <w:t xml:space="preserve"> </w:t>
      </w:r>
      <w:r w:rsidRPr="008927B3">
        <w:rPr>
          <w:iCs/>
          <w:sz w:val="28"/>
          <w:szCs w:val="28"/>
          <w:lang w:val="en"/>
        </w:rPr>
        <w:t>Lisbon</w:t>
      </w:r>
      <w:r w:rsidRPr="008927B3">
        <w:rPr>
          <w:iCs/>
          <w:sz w:val="28"/>
          <w:szCs w:val="28"/>
        </w:rPr>
        <w:t>“</w:t>
      </w:r>
      <w:r w:rsidRPr="008927B3">
        <w:rPr>
          <w:sz w:val="28"/>
          <w:szCs w:val="28"/>
        </w:rPr>
        <w:t>, 1755.</w:t>
      </w:r>
    </w:p>
    <w:p w:rsidR="008927B3" w:rsidRDefault="008927B3" w:rsidP="008927B3">
      <w:pPr>
        <w:pStyle w:val="a3"/>
        <w:suppressAutoHyphens/>
        <w:spacing w:before="0" w:beforeAutospacing="0" w:after="0" w:afterAutospacing="0" w:line="360" w:lineRule="auto"/>
        <w:ind w:firstLine="709"/>
        <w:jc w:val="both"/>
        <w:rPr>
          <w:sz w:val="28"/>
          <w:szCs w:val="32"/>
        </w:rPr>
      </w:pPr>
    </w:p>
    <w:p w:rsidR="00A275FA" w:rsidRPr="008927B3" w:rsidRDefault="00A275FA" w:rsidP="008927B3">
      <w:pPr>
        <w:pStyle w:val="a3"/>
        <w:suppressAutoHyphens/>
        <w:spacing w:before="0" w:beforeAutospacing="0" w:after="0" w:afterAutospacing="0" w:line="360" w:lineRule="auto"/>
        <w:ind w:firstLine="709"/>
        <w:jc w:val="both"/>
        <w:rPr>
          <w:b/>
          <w:sz w:val="28"/>
          <w:szCs w:val="32"/>
        </w:rPr>
      </w:pPr>
      <w:r w:rsidRPr="008927B3">
        <w:rPr>
          <w:b/>
          <w:sz w:val="28"/>
          <w:szCs w:val="32"/>
        </w:rPr>
        <w:t>О романе</w:t>
      </w:r>
    </w:p>
    <w:p w:rsidR="008927B3" w:rsidRDefault="008927B3" w:rsidP="008927B3">
      <w:pPr>
        <w:pStyle w:val="a3"/>
        <w:suppressAutoHyphens/>
        <w:spacing w:before="0" w:beforeAutospacing="0" w:after="0" w:afterAutospacing="0" w:line="360" w:lineRule="auto"/>
        <w:ind w:firstLine="709"/>
        <w:jc w:val="both"/>
        <w:rPr>
          <w:sz w:val="28"/>
          <w:szCs w:val="28"/>
        </w:rPr>
      </w:pPr>
    </w:p>
    <w:p w:rsidR="00A275FA" w:rsidRPr="008927B3" w:rsidRDefault="00A275FA" w:rsidP="008927B3">
      <w:pPr>
        <w:pStyle w:val="a3"/>
        <w:suppressAutoHyphens/>
        <w:spacing w:before="0" w:beforeAutospacing="0" w:after="0" w:afterAutospacing="0" w:line="360" w:lineRule="auto"/>
        <w:ind w:firstLine="709"/>
        <w:jc w:val="both"/>
        <w:rPr>
          <w:sz w:val="28"/>
          <w:szCs w:val="28"/>
        </w:rPr>
      </w:pPr>
      <w:r w:rsidRPr="008927B3">
        <w:rPr>
          <w:sz w:val="28"/>
          <w:szCs w:val="28"/>
        </w:rPr>
        <w:t>Роман «История Тома Джонса, найденыша» был написан в 1749 году. В нём ярко выражаются новаторские принципы Филдинга. Вводные теоретико-эстетические главы «Тома Джонса» представляют собою настоящий манифест просветительской эстетики. Задача художника — черпать свой материал из «великой книги Природы»; правдивое подражание природе — единственный источник эстетического наслаждения. Воображение писателя должно быть строго замкнуто в границах возможного; «за крайне редкими исключениями, высочайшим предметом для пера… историков и поэтов является человек» («Том Джонс», книга VIII, 1). Воспитательно-публицистическое значение литературы — с точки зрения Филдинга — огромно; борьба с социальными злоупотреблениями, с человеческими пороками и лицемерием — задача, которую сам Филдинг ставил себе в каждом своем романе. Смех, с его точки зрения, одно из наиболее могучих средств художника в этой борьбе.</w:t>
      </w:r>
    </w:p>
    <w:p w:rsidR="00A275FA" w:rsidRPr="008927B3" w:rsidRDefault="00A275FA" w:rsidP="008927B3">
      <w:pPr>
        <w:pStyle w:val="a3"/>
        <w:suppressAutoHyphens/>
        <w:spacing w:before="0" w:beforeAutospacing="0" w:after="0" w:afterAutospacing="0" w:line="360" w:lineRule="auto"/>
        <w:ind w:firstLine="709"/>
        <w:jc w:val="both"/>
        <w:rPr>
          <w:sz w:val="28"/>
          <w:szCs w:val="28"/>
        </w:rPr>
      </w:pPr>
      <w:r w:rsidRPr="008927B3">
        <w:rPr>
          <w:sz w:val="28"/>
          <w:szCs w:val="28"/>
        </w:rPr>
        <w:t>Проблема человеческой природы — основная проблема для всего просветительства XVII века — занимает центральное место и в творчестве Филдинга, в особенности в «Томе Джонсе», наполняя его романы новым морально-философским содержанием. «Природа человека сама по себе далеко не плоха, — говорит один из персонажей Филдинга. — Плохое воспитание, плохие привычки и обычаи развращают нашу природу и направляют ее к пороку. За порочность нашего мира ответственны его правители, в том числе, я боюсь, и духовенство» («Эмилия», кн. IX, 5). Таким же просветительским оптимизмом дышат и заключительные страницы беседы Тома Джонса с Горным отшельником («Том Джонс», кн. VIII, 15), где Том Джонс со всем пылом своей молодости противопоставляет человеконенавистничеству своего хозяина глубоко оптимистическую веру в человеческое достоинство.</w:t>
      </w:r>
    </w:p>
    <w:p w:rsidR="00A275FA" w:rsidRPr="008927B3" w:rsidRDefault="00A275FA" w:rsidP="008927B3">
      <w:pPr>
        <w:pStyle w:val="a3"/>
        <w:suppressAutoHyphens/>
        <w:spacing w:before="0" w:beforeAutospacing="0" w:after="0" w:afterAutospacing="0" w:line="360" w:lineRule="auto"/>
        <w:ind w:firstLine="709"/>
        <w:jc w:val="both"/>
        <w:rPr>
          <w:sz w:val="28"/>
          <w:szCs w:val="28"/>
        </w:rPr>
      </w:pPr>
      <w:r w:rsidRPr="008927B3">
        <w:rPr>
          <w:sz w:val="28"/>
          <w:szCs w:val="28"/>
        </w:rPr>
        <w:t>Однако, согласно Филдингу, добродетель сама по себе так же недостаточна, как недостаточен разум, оторванный от добродетели. Победа Тома Джонса над Блайфилом раскрывается не только как победа абстрактной Добродетели над абстрактным Пороком, но и как победа обладателя доброго сердца (хотя бы он и нарушил все правила буржуазной нравственности) над односторонностью буржуазного благоразумия. Эта апелляция от разума к чувству, от благоразумия к доброму сердцу в творчестве Филдинга уже заставляет предчувствовать предстоящую критику буржуазного общества в произведениях сентименталистов.</w:t>
      </w:r>
    </w:p>
    <w:p w:rsidR="00A275FA" w:rsidRPr="008927B3" w:rsidRDefault="00A275FA" w:rsidP="008927B3">
      <w:pPr>
        <w:pStyle w:val="a3"/>
        <w:suppressAutoHyphens/>
        <w:spacing w:before="0" w:beforeAutospacing="0" w:after="0" w:afterAutospacing="0" w:line="360" w:lineRule="auto"/>
        <w:ind w:firstLine="709"/>
        <w:jc w:val="both"/>
        <w:rPr>
          <w:sz w:val="28"/>
          <w:szCs w:val="28"/>
        </w:rPr>
      </w:pPr>
      <w:r w:rsidRPr="008927B3">
        <w:rPr>
          <w:sz w:val="28"/>
          <w:szCs w:val="28"/>
        </w:rPr>
        <w:t>«Том Джонс» отмечает собой вершину творчества Филдинга. Последовавший за ним последний период творчества Филдинга, в центре которого стоит «Эмилия», характеризуется ослаблением реалистического таланта писателя и его сатирической заостренности.</w:t>
      </w:r>
    </w:p>
    <w:p w:rsidR="008927B3" w:rsidRPr="00243BBA" w:rsidRDefault="00366AAC" w:rsidP="008927B3">
      <w:pPr>
        <w:suppressAutoHyphens/>
        <w:spacing w:line="360" w:lineRule="auto"/>
        <w:ind w:firstLine="709"/>
        <w:jc w:val="both"/>
        <w:rPr>
          <w:bCs/>
          <w:color w:val="FFFFFF"/>
          <w:sz w:val="28"/>
          <w:szCs w:val="32"/>
        </w:rPr>
      </w:pPr>
      <w:r w:rsidRPr="00243BBA">
        <w:rPr>
          <w:bCs/>
          <w:color w:val="FFFFFF"/>
          <w:sz w:val="28"/>
          <w:szCs w:val="32"/>
        </w:rPr>
        <w:t>филдинг найденыш роман образ</w:t>
      </w:r>
    </w:p>
    <w:p w:rsidR="000E2BAE" w:rsidRPr="008927B3" w:rsidRDefault="00A275FA" w:rsidP="008927B3">
      <w:pPr>
        <w:suppressAutoHyphens/>
        <w:spacing w:line="360" w:lineRule="auto"/>
        <w:ind w:firstLine="709"/>
        <w:jc w:val="both"/>
        <w:rPr>
          <w:b/>
          <w:bCs/>
          <w:sz w:val="28"/>
          <w:szCs w:val="32"/>
        </w:rPr>
      </w:pPr>
      <w:r w:rsidRPr="008927B3">
        <w:rPr>
          <w:b/>
          <w:bCs/>
          <w:sz w:val="28"/>
          <w:szCs w:val="32"/>
        </w:rPr>
        <w:t>Оппозиция образов</w:t>
      </w:r>
    </w:p>
    <w:p w:rsidR="00A275FA" w:rsidRPr="008927B3" w:rsidRDefault="00A275FA" w:rsidP="008927B3">
      <w:pPr>
        <w:suppressAutoHyphens/>
        <w:spacing w:line="360" w:lineRule="auto"/>
        <w:ind w:firstLine="709"/>
        <w:jc w:val="both"/>
        <w:rPr>
          <w:bCs/>
          <w:sz w:val="28"/>
          <w:szCs w:val="28"/>
        </w:rPr>
      </w:pPr>
    </w:p>
    <w:p w:rsidR="00B47297" w:rsidRPr="008927B3" w:rsidRDefault="00A275FA" w:rsidP="008927B3">
      <w:pPr>
        <w:suppressAutoHyphens/>
        <w:spacing w:line="360" w:lineRule="auto"/>
        <w:ind w:firstLine="709"/>
        <w:jc w:val="both"/>
        <w:rPr>
          <w:bCs/>
          <w:sz w:val="28"/>
          <w:szCs w:val="28"/>
        </w:rPr>
      </w:pPr>
      <w:r w:rsidRPr="008927B3">
        <w:rPr>
          <w:bCs/>
          <w:sz w:val="28"/>
          <w:szCs w:val="28"/>
        </w:rPr>
        <w:t>Том Джонс и Блайфил представляют собой практически две противоположности.</w:t>
      </w:r>
      <w:r w:rsidR="00B47297" w:rsidRPr="008927B3">
        <w:rPr>
          <w:bCs/>
          <w:sz w:val="28"/>
          <w:szCs w:val="28"/>
        </w:rPr>
        <w:t xml:space="preserve"> И дело не только в том, что Том Джонс добрее, красивее, благороднее Блайфила. У этих героев абсолютно противоположные представление о счастье и добродетели, противоположные цели в жизни. Ведь даже, несмотря на все те ужасные поступки, которые совершает Блайфил, мы не воспринимаем его как закоренелого злодея. Он не вызывает ненависти. Скорее удивление. Этому человеку абсолютно чужды какие-либо муки совести (например, сцена, когда Том Джонс обнаруживает его рыдающим после того, как сквайру Олверти открылась вся правда. Филдинг отчётливо пишет о том, что рыдал он потому что боялся за свою судьбу, но его нисколько не волновали моральные аспекты произошедшего), и даже, на мой взгляд, многие человеческие чувства: преданность, любовь (он хотел жениться на Софье лишь из-за денег, а ведь она – хороша собой, благородна, Филдинг рисует её так, что в девушку просто невозможно не влюбиться), дружба. Его интересуют лишь деньги, да и некоторое тщеславие (автор говорит о том, что женитьба на Софье, помимо денег, доставила бы ему ещё одно удовольствие – унижение Тома Джонса). Вся жизнь Блайфила построена на расчёте, в нём практически нет эмоций, кроме самых низменных, как то: страх за свою жизнь и благополучие, желание материального блага, желание самоутвердиться, нередко и за счёт других.</w:t>
      </w:r>
      <w:r w:rsidR="00654B7F" w:rsidRPr="008927B3">
        <w:rPr>
          <w:bCs/>
          <w:sz w:val="28"/>
          <w:szCs w:val="28"/>
        </w:rPr>
        <w:t xml:space="preserve"> На протяжении всего произведения Блайфил не совершил ни одного необдуманного поступка, предавшись порыву чувств, он лишь разыгрывал их перед Олверти, чтобы тот поверил в любовь Блайфила к Софье. И каким же действительно нужно быть уравновешенным и расчётливым человеком, чтобы на протяжении стольких лет благородный и умный сквайр не заподозрил в нём того ничтожного подлеца, каким он был на самом деле!</w:t>
      </w:r>
    </w:p>
    <w:p w:rsidR="00EB0EC5" w:rsidRPr="008927B3" w:rsidRDefault="00B47297" w:rsidP="008927B3">
      <w:pPr>
        <w:suppressAutoHyphens/>
        <w:spacing w:line="360" w:lineRule="auto"/>
        <w:ind w:firstLine="709"/>
        <w:jc w:val="both"/>
        <w:rPr>
          <w:bCs/>
          <w:sz w:val="28"/>
          <w:szCs w:val="28"/>
        </w:rPr>
      </w:pPr>
      <w:r w:rsidRPr="008927B3">
        <w:rPr>
          <w:bCs/>
          <w:sz w:val="28"/>
          <w:szCs w:val="28"/>
        </w:rPr>
        <w:t>Том Джонс же</w:t>
      </w:r>
      <w:r w:rsidR="00654B7F" w:rsidRPr="008927B3">
        <w:rPr>
          <w:bCs/>
          <w:sz w:val="28"/>
          <w:szCs w:val="28"/>
        </w:rPr>
        <w:t xml:space="preserve"> наоборот переполнен чувствами, эмоциями, он полон жизни. И, хотя Филдинг и рисует нам множество дурных поступков, вытекающих именно из этой юношеской горячности и необдуманности, он не строго осуждает нашего героя за это. Во-первых, потому что они заключены в человеческой природе, противостоять им очень сложно молодому человеку (например, измены Тома Джонса Софье), для этого нужно уметь бороться с захлёстывающими чувствами, во-вторых, Том каждый раз после проступка мучается невероятными угрызениями совести, в-третьих, автор подчёркивает, что все они делались вовсе не со зла и не намеренно, просто эти переполняющие героя эмоции иногда захлёстывают его настолько, что заставляют забыться.</w:t>
      </w:r>
    </w:p>
    <w:p w:rsidR="00EB0EC5" w:rsidRPr="008927B3" w:rsidRDefault="00654B7F" w:rsidP="008927B3">
      <w:pPr>
        <w:suppressAutoHyphens/>
        <w:spacing w:line="360" w:lineRule="auto"/>
        <w:ind w:firstLine="709"/>
        <w:jc w:val="both"/>
        <w:rPr>
          <w:bCs/>
          <w:sz w:val="28"/>
          <w:szCs w:val="28"/>
        </w:rPr>
      </w:pPr>
      <w:r w:rsidRPr="008927B3">
        <w:rPr>
          <w:bCs/>
          <w:sz w:val="28"/>
          <w:szCs w:val="28"/>
        </w:rPr>
        <w:t xml:space="preserve">Но </w:t>
      </w:r>
      <w:r w:rsidR="00EB0EC5" w:rsidRPr="008927B3">
        <w:rPr>
          <w:bCs/>
          <w:sz w:val="28"/>
          <w:szCs w:val="28"/>
        </w:rPr>
        <w:t>это гораздо лучше</w:t>
      </w:r>
      <w:r w:rsidRPr="008927B3">
        <w:rPr>
          <w:bCs/>
          <w:sz w:val="28"/>
          <w:szCs w:val="28"/>
        </w:rPr>
        <w:t xml:space="preserve">, чем быть бесчувственным расчётливым эгоистом, как Блайфил! Ведь </w:t>
      </w:r>
      <w:r w:rsidR="00EB0EC5" w:rsidRPr="008927B3">
        <w:rPr>
          <w:bCs/>
          <w:sz w:val="28"/>
          <w:szCs w:val="28"/>
        </w:rPr>
        <w:t>проступки Тома Джонса с лихвой искупаются его добродетельностью, благородством, способностью любить и быть горячо благодарным, которыми не обладает Блайфил. Так же не обладает он и способностью к угрызениям совести, он просто не может измениться, его жизненные идеалы и позиции абсолютно исключают любую возможность стать лучше или хуже. Единственный человек в мире, который его волнует – он сам. Филднг подчёркивает, что гораздо лучше быть живым юношей, который порой поступает неверно,</w:t>
      </w:r>
      <w:r w:rsidR="008927B3">
        <w:rPr>
          <w:bCs/>
          <w:sz w:val="28"/>
          <w:szCs w:val="28"/>
        </w:rPr>
        <w:t xml:space="preserve"> </w:t>
      </w:r>
      <w:r w:rsidR="00EB0EC5" w:rsidRPr="008927B3">
        <w:rPr>
          <w:bCs/>
          <w:sz w:val="28"/>
          <w:szCs w:val="28"/>
        </w:rPr>
        <w:t>но не из-за дурных намерений, а из невоздержанности или неумения контролировать себя. Такой человек научиться сдерживать свои страсти, и вырастет, возможно, в благородного сквайра Олверти. Но из такого, как Блайфил, никогда не получится достойный человек.</w:t>
      </w:r>
    </w:p>
    <w:p w:rsidR="004450A9" w:rsidRPr="008927B3" w:rsidRDefault="00EB0EC5" w:rsidP="008927B3">
      <w:pPr>
        <w:suppressAutoHyphens/>
        <w:spacing w:line="360" w:lineRule="auto"/>
        <w:ind w:firstLine="709"/>
        <w:jc w:val="both"/>
        <w:rPr>
          <w:bCs/>
          <w:sz w:val="28"/>
          <w:szCs w:val="28"/>
        </w:rPr>
      </w:pPr>
      <w:r w:rsidRPr="008927B3">
        <w:rPr>
          <w:bCs/>
          <w:sz w:val="28"/>
          <w:szCs w:val="28"/>
        </w:rPr>
        <w:t xml:space="preserve">Том Джонс добр, красив, благороден, он ничего не боится, способен к состраданию, к великой любви, ему чужда ненависть, </w:t>
      </w:r>
      <w:r w:rsidR="004450A9" w:rsidRPr="008927B3">
        <w:rPr>
          <w:bCs/>
          <w:sz w:val="28"/>
          <w:szCs w:val="28"/>
        </w:rPr>
        <w:t>излишняя самовлюблённость, злоба. Ни одного по- настоящему бесчестного поступка не совершил он за всю свою жизнь, а за все свои проступки он мучается невероятным осознанием собственной неправоты. И по окончании произведения мы верим, что он больше не станет их совершать, ведь он обрёл истинное счастье и ему открыта дорога добродетели.</w:t>
      </w:r>
    </w:p>
    <w:p w:rsidR="004450A9" w:rsidRPr="008927B3" w:rsidRDefault="004450A9" w:rsidP="008927B3">
      <w:pPr>
        <w:suppressAutoHyphens/>
        <w:spacing w:line="360" w:lineRule="auto"/>
        <w:ind w:firstLine="709"/>
        <w:jc w:val="both"/>
        <w:rPr>
          <w:bCs/>
          <w:sz w:val="28"/>
          <w:szCs w:val="28"/>
        </w:rPr>
      </w:pPr>
      <w:r w:rsidRPr="008927B3">
        <w:rPr>
          <w:bCs/>
          <w:sz w:val="28"/>
          <w:szCs w:val="28"/>
        </w:rPr>
        <w:t>Так же замечание в конце про Блайфила о том, что он копит деньги, жертвуемые ему Олверти и даже Джонсом (в тайне от сквайра, Тому абсолютно чужда злопамятность и так поражает его сострадание и человеколюбие, ведь именно Блайфил виновник всех его страданий!), чтобы купить себе место судьи, показывает, что он-то точно не изменился и не изменится.</w:t>
      </w:r>
    </w:p>
    <w:p w:rsidR="004450A9" w:rsidRPr="008927B3" w:rsidRDefault="004450A9" w:rsidP="008927B3">
      <w:pPr>
        <w:suppressAutoHyphens/>
        <w:spacing w:line="360" w:lineRule="auto"/>
        <w:ind w:firstLine="709"/>
        <w:jc w:val="both"/>
        <w:rPr>
          <w:bCs/>
          <w:sz w:val="28"/>
          <w:szCs w:val="28"/>
        </w:rPr>
      </w:pPr>
      <w:r w:rsidRPr="008927B3">
        <w:rPr>
          <w:bCs/>
          <w:sz w:val="28"/>
          <w:szCs w:val="28"/>
        </w:rPr>
        <w:t>Но почему два единоутробных брата настолько различны? Ведь воспитание у обоих было одинаковое, но Джонсу удалось избежать влияния наставников, которые заботились только о себе, и внушали мальчикам ложные истины, а Блайфилу нет.</w:t>
      </w:r>
    </w:p>
    <w:p w:rsidR="008927B3" w:rsidRDefault="004450A9" w:rsidP="008927B3">
      <w:pPr>
        <w:suppressAutoHyphens/>
        <w:spacing w:line="360" w:lineRule="auto"/>
        <w:ind w:firstLine="709"/>
        <w:jc w:val="both"/>
        <w:rPr>
          <w:bCs/>
          <w:sz w:val="28"/>
          <w:szCs w:val="28"/>
        </w:rPr>
      </w:pPr>
      <w:r w:rsidRPr="008927B3">
        <w:rPr>
          <w:bCs/>
          <w:sz w:val="28"/>
          <w:szCs w:val="28"/>
        </w:rPr>
        <w:t>Противопоставление этих двух героев – это противопоставление расчётливого разума доброму, чувствительному сердцу. И сердце одерживает победу, ведь</w:t>
      </w:r>
      <w:r w:rsidR="00D664BE" w:rsidRPr="008927B3">
        <w:rPr>
          <w:bCs/>
          <w:sz w:val="28"/>
          <w:szCs w:val="28"/>
        </w:rPr>
        <w:t>,</w:t>
      </w:r>
      <w:r w:rsidRPr="008927B3">
        <w:rPr>
          <w:bCs/>
          <w:sz w:val="28"/>
          <w:szCs w:val="28"/>
        </w:rPr>
        <w:t xml:space="preserve"> по мнению Филдинга, изначально человеческая природа создана добродетельн</w:t>
      </w:r>
      <w:r w:rsidR="00D664BE" w:rsidRPr="008927B3">
        <w:rPr>
          <w:bCs/>
          <w:sz w:val="28"/>
          <w:szCs w:val="28"/>
        </w:rPr>
        <w:t>ой</w:t>
      </w:r>
      <w:r w:rsidRPr="008927B3">
        <w:rPr>
          <w:bCs/>
          <w:sz w:val="28"/>
          <w:szCs w:val="28"/>
        </w:rPr>
        <w:t>, но влияние</w:t>
      </w:r>
      <w:r w:rsidR="00D664BE" w:rsidRPr="008927B3">
        <w:rPr>
          <w:bCs/>
          <w:sz w:val="28"/>
          <w:szCs w:val="28"/>
        </w:rPr>
        <w:t xml:space="preserve"> общества</w:t>
      </w:r>
      <w:r w:rsidRPr="008927B3">
        <w:rPr>
          <w:bCs/>
          <w:sz w:val="28"/>
          <w:szCs w:val="28"/>
        </w:rPr>
        <w:t xml:space="preserve"> портит её</w:t>
      </w:r>
      <w:r w:rsidR="00D664BE" w:rsidRPr="008927B3">
        <w:rPr>
          <w:bCs/>
          <w:sz w:val="28"/>
          <w:szCs w:val="28"/>
        </w:rPr>
        <w:t>, изменяет. Таким образом, Филдинг уже предвещает недовольство буржуазными устоями, царившим в мире.</w:t>
      </w:r>
    </w:p>
    <w:p w:rsidR="00A275FA" w:rsidRPr="008927B3" w:rsidRDefault="00A275FA" w:rsidP="008927B3">
      <w:pPr>
        <w:suppressAutoHyphens/>
        <w:spacing w:line="360" w:lineRule="auto"/>
        <w:ind w:firstLine="709"/>
        <w:jc w:val="both"/>
        <w:rPr>
          <w:b/>
          <w:bCs/>
          <w:sz w:val="28"/>
          <w:szCs w:val="28"/>
        </w:rPr>
      </w:pPr>
      <w:r w:rsidRPr="008927B3">
        <w:rPr>
          <w:bCs/>
          <w:sz w:val="28"/>
        </w:rPr>
        <w:br w:type="page"/>
      </w:r>
      <w:r w:rsidRPr="008927B3">
        <w:rPr>
          <w:b/>
          <w:bCs/>
          <w:sz w:val="28"/>
          <w:szCs w:val="32"/>
        </w:rPr>
        <w:t>Список используемой литературы</w:t>
      </w:r>
    </w:p>
    <w:p w:rsidR="00A275FA" w:rsidRPr="008927B3" w:rsidRDefault="00A275FA" w:rsidP="008927B3">
      <w:pPr>
        <w:suppressAutoHyphens/>
        <w:spacing w:line="360" w:lineRule="auto"/>
        <w:ind w:firstLine="709"/>
        <w:jc w:val="both"/>
        <w:rPr>
          <w:bCs/>
          <w:sz w:val="28"/>
          <w:szCs w:val="28"/>
        </w:rPr>
      </w:pPr>
    </w:p>
    <w:p w:rsidR="00A275FA" w:rsidRPr="008927B3" w:rsidRDefault="00A275FA" w:rsidP="008927B3">
      <w:pPr>
        <w:suppressAutoHyphens/>
        <w:spacing w:line="360" w:lineRule="auto"/>
        <w:rPr>
          <w:bCs/>
          <w:sz w:val="28"/>
          <w:szCs w:val="28"/>
        </w:rPr>
      </w:pPr>
      <w:r w:rsidRPr="008927B3">
        <w:rPr>
          <w:bCs/>
          <w:sz w:val="28"/>
          <w:szCs w:val="28"/>
        </w:rPr>
        <w:t>1.</w:t>
      </w:r>
      <w:r w:rsidR="008927B3">
        <w:rPr>
          <w:bCs/>
          <w:sz w:val="28"/>
          <w:szCs w:val="28"/>
        </w:rPr>
        <w:t xml:space="preserve"> http://ru.wikipedia.org/wiki</w:t>
      </w:r>
    </w:p>
    <w:p w:rsidR="00A275FA" w:rsidRDefault="00A275FA" w:rsidP="008927B3">
      <w:pPr>
        <w:suppressAutoHyphens/>
        <w:spacing w:line="360" w:lineRule="auto"/>
        <w:rPr>
          <w:bCs/>
          <w:sz w:val="28"/>
          <w:szCs w:val="28"/>
          <w:lang w:val="en-US"/>
        </w:rPr>
      </w:pPr>
      <w:r w:rsidRPr="008927B3">
        <w:rPr>
          <w:bCs/>
          <w:sz w:val="28"/>
          <w:szCs w:val="28"/>
        </w:rPr>
        <w:t>2.</w:t>
      </w:r>
      <w:r w:rsidR="008927B3">
        <w:rPr>
          <w:bCs/>
          <w:sz w:val="28"/>
          <w:szCs w:val="28"/>
        </w:rPr>
        <w:t xml:space="preserve"> </w:t>
      </w:r>
      <w:r w:rsidR="00D664BE" w:rsidRPr="008927B3">
        <w:rPr>
          <w:bCs/>
          <w:sz w:val="28"/>
          <w:szCs w:val="28"/>
        </w:rPr>
        <w:t>История Тома Джонса, найдёныша. – М.: Правда, 1982</w:t>
      </w:r>
    </w:p>
    <w:p w:rsidR="00366AAC" w:rsidRPr="00243BBA" w:rsidRDefault="00366AAC" w:rsidP="008927B3">
      <w:pPr>
        <w:suppressAutoHyphens/>
        <w:spacing w:line="360" w:lineRule="auto"/>
        <w:rPr>
          <w:bCs/>
          <w:color w:val="FFFFFF"/>
          <w:sz w:val="28"/>
          <w:szCs w:val="28"/>
          <w:lang w:val="en-US"/>
        </w:rPr>
      </w:pPr>
      <w:bookmarkStart w:id="0" w:name="_GoBack"/>
      <w:bookmarkEnd w:id="0"/>
    </w:p>
    <w:sectPr w:rsidR="00366AAC" w:rsidRPr="00243BBA" w:rsidSect="008927B3">
      <w:headerReference w:type="default" r:id="rId6"/>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BBA" w:rsidRDefault="00243BBA">
      <w:r>
        <w:separator/>
      </w:r>
    </w:p>
  </w:endnote>
  <w:endnote w:type="continuationSeparator" w:id="0">
    <w:p w:rsidR="00243BBA" w:rsidRDefault="0024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A0F" w:rsidRDefault="00151A0F" w:rsidP="00AE471A">
    <w:pPr>
      <w:pStyle w:val="a5"/>
      <w:framePr w:wrap="around" w:vAnchor="text" w:hAnchor="margin" w:xAlign="right" w:y="1"/>
      <w:rPr>
        <w:rStyle w:val="a7"/>
      </w:rPr>
    </w:pPr>
  </w:p>
  <w:p w:rsidR="00151A0F" w:rsidRDefault="00151A0F" w:rsidP="00A275F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BBA" w:rsidRDefault="00243BBA">
      <w:r>
        <w:separator/>
      </w:r>
    </w:p>
  </w:footnote>
  <w:footnote w:type="continuationSeparator" w:id="0">
    <w:p w:rsidR="00243BBA" w:rsidRDefault="00243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AC" w:rsidRPr="00366AAC" w:rsidRDefault="00366AAC" w:rsidP="00366AAC">
    <w:pPr>
      <w:pStyle w:val="a8"/>
      <w:suppressAutoHyphens/>
      <w:spacing w:line="360" w:lineRule="auto"/>
      <w:ind w:firstLine="709"/>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BAE"/>
    <w:rsid w:val="000E2BAE"/>
    <w:rsid w:val="00151A0F"/>
    <w:rsid w:val="00243BBA"/>
    <w:rsid w:val="00366AAC"/>
    <w:rsid w:val="003B24F5"/>
    <w:rsid w:val="004450A9"/>
    <w:rsid w:val="00654B7F"/>
    <w:rsid w:val="008927B3"/>
    <w:rsid w:val="00A275FA"/>
    <w:rsid w:val="00AE471A"/>
    <w:rsid w:val="00B47297"/>
    <w:rsid w:val="00BB621D"/>
    <w:rsid w:val="00CC7BB7"/>
    <w:rsid w:val="00D664BE"/>
    <w:rsid w:val="00EB0EC5"/>
    <w:rsid w:val="00F93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D2820E-D0CC-4725-B6C3-7F3D1B1A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BAE"/>
    <w:rPr>
      <w:sz w:val="24"/>
      <w:szCs w:val="24"/>
    </w:rPr>
  </w:style>
  <w:style w:type="paragraph" w:styleId="2">
    <w:name w:val="heading 2"/>
    <w:basedOn w:val="a"/>
    <w:link w:val="20"/>
    <w:uiPriority w:val="9"/>
    <w:qFormat/>
    <w:rsid w:val="000E2BA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0E2BAE"/>
    <w:pPr>
      <w:spacing w:before="100" w:beforeAutospacing="1" w:after="100" w:afterAutospacing="1"/>
    </w:pPr>
  </w:style>
  <w:style w:type="character" w:styleId="a4">
    <w:name w:val="Hyperlink"/>
    <w:uiPriority w:val="99"/>
    <w:rsid w:val="000E2BAE"/>
    <w:rPr>
      <w:rFonts w:cs="Times New Roman"/>
      <w:color w:val="0000FF"/>
      <w:u w:val="single"/>
    </w:rPr>
  </w:style>
  <w:style w:type="paragraph" w:styleId="a5">
    <w:name w:val="footer"/>
    <w:basedOn w:val="a"/>
    <w:link w:val="a6"/>
    <w:uiPriority w:val="99"/>
    <w:rsid w:val="00A275FA"/>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A275FA"/>
    <w:rPr>
      <w:rFonts w:cs="Times New Roman"/>
    </w:rPr>
  </w:style>
  <w:style w:type="paragraph" w:styleId="a8">
    <w:name w:val="header"/>
    <w:basedOn w:val="a"/>
    <w:link w:val="a9"/>
    <w:uiPriority w:val="99"/>
    <w:rsid w:val="008927B3"/>
    <w:pPr>
      <w:tabs>
        <w:tab w:val="center" w:pos="4677"/>
        <w:tab w:val="right" w:pos="9355"/>
      </w:tabs>
    </w:pPr>
  </w:style>
  <w:style w:type="character" w:customStyle="1" w:styleId="a9">
    <w:name w:val="Верхний колонтитул Знак"/>
    <w:link w:val="a8"/>
    <w:uiPriority w:val="99"/>
    <w:locked/>
    <w:rsid w:val="008927B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18309">
      <w:marLeft w:val="0"/>
      <w:marRight w:val="0"/>
      <w:marTop w:val="0"/>
      <w:marBottom w:val="0"/>
      <w:divBdr>
        <w:top w:val="none" w:sz="0" w:space="0" w:color="auto"/>
        <w:left w:val="none" w:sz="0" w:space="0" w:color="auto"/>
        <w:bottom w:val="none" w:sz="0" w:space="0" w:color="auto"/>
        <w:right w:val="none" w:sz="0" w:space="0" w:color="auto"/>
      </w:divBdr>
    </w:div>
    <w:div w:id="392118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2220</Words>
  <Characters>12657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vt:lpstr>
    </vt:vector>
  </TitlesOfParts>
  <Company>MoBIL GROUP</Company>
  <LinksUpToDate>false</LinksUpToDate>
  <CharactersWithSpaces>14848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Admin</dc:creator>
  <cp:keywords/>
  <dc:description/>
  <cp:lastModifiedBy>admin</cp:lastModifiedBy>
  <cp:revision>2</cp:revision>
  <dcterms:created xsi:type="dcterms:W3CDTF">2014-03-26T00:19:00Z</dcterms:created>
  <dcterms:modified xsi:type="dcterms:W3CDTF">2014-03-26T00:19:00Z</dcterms:modified>
</cp:coreProperties>
</file>