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128" w:rsidRDefault="00044128">
      <w:pPr>
        <w:widowControl w:val="0"/>
        <w:spacing w:before="120"/>
        <w:jc w:val="center"/>
        <w:rPr>
          <w:b/>
          <w:bCs/>
          <w:color w:val="000000"/>
          <w:sz w:val="32"/>
          <w:szCs w:val="32"/>
        </w:rPr>
      </w:pPr>
      <w:r>
        <w:rPr>
          <w:b/>
          <w:bCs/>
          <w:color w:val="000000"/>
          <w:sz w:val="32"/>
          <w:szCs w:val="32"/>
        </w:rPr>
        <w:t>Заметки о размножении полиаканта.</w:t>
      </w:r>
    </w:p>
    <w:p w:rsidR="00044128" w:rsidRDefault="00044128">
      <w:pPr>
        <w:widowControl w:val="0"/>
        <w:spacing w:before="120"/>
        <w:ind w:firstLine="567"/>
        <w:jc w:val="both"/>
        <w:rPr>
          <w:color w:val="000000"/>
          <w:sz w:val="24"/>
          <w:szCs w:val="24"/>
        </w:rPr>
      </w:pPr>
      <w:r>
        <w:rPr>
          <w:color w:val="000000"/>
          <w:sz w:val="24"/>
          <w:szCs w:val="24"/>
        </w:rPr>
        <w:t xml:space="preserve">Сравнительно недавно в аквариумах советских любителей появилась небольшая рыбка, родиной которой являются болотистые и слабопроточные воды Восточной Индии, Малайи и Бирмы - Macropodus cupanus dayi, названна.я так в честь известного американского путешественника и исследователя Индии, автора книги "Рыбы Индии" Френсиса Дея. Рыбка относится к семейству лабиринтовых - Anabantidae, представители которого имеют, кроме жаберного, добавочный орган воздушного дыхания. Макропода Дея раньше выделяли в самостоятельный род многоцветов - полиакантов. Это название - полиакант - и сохранилось за ним и любительском обиходе. </w:t>
      </w:r>
    </w:p>
    <w:p w:rsidR="00044128" w:rsidRDefault="00044128">
      <w:pPr>
        <w:widowControl w:val="0"/>
        <w:spacing w:before="120"/>
        <w:ind w:firstLine="567"/>
        <w:jc w:val="both"/>
        <w:rPr>
          <w:color w:val="000000"/>
          <w:sz w:val="24"/>
          <w:szCs w:val="24"/>
        </w:rPr>
      </w:pPr>
      <w:r>
        <w:rPr>
          <w:color w:val="000000"/>
          <w:sz w:val="24"/>
          <w:szCs w:val="24"/>
        </w:rPr>
        <w:t xml:space="preserve">Тело полиаканта длиною не более 6см, вытянутое, вальковатое спереди, слегка сжатое с боков в хвостовой части, окраска темно-коричневая, по бокам от головы к хвосту тянутся черные полосы - две широкие в середине и две узкие - по спине и брюшку. Плавники по окраске мало отличаются от колорита тела, по краям их чуть заметна голубоватая каемка. Самец отличается от самки более вытянутыми и заостренными спинным и анальным плавниками. Кроме того, на конце овального хвостового плавника самец несет 4-5 длинных нитей. Во время нереста плавники самца становятся яркокрасными, а окантовка хвостового и концы брюшных горят (именно не окрашены, а горят) ярко-голубым пламенем. </w:t>
      </w:r>
    </w:p>
    <w:p w:rsidR="00044128" w:rsidRDefault="00044128">
      <w:pPr>
        <w:widowControl w:val="0"/>
        <w:spacing w:before="120"/>
        <w:ind w:firstLine="567"/>
        <w:jc w:val="both"/>
        <w:rPr>
          <w:color w:val="000000"/>
          <w:sz w:val="24"/>
          <w:szCs w:val="24"/>
        </w:rPr>
      </w:pPr>
      <w:r>
        <w:rPr>
          <w:color w:val="000000"/>
          <w:sz w:val="24"/>
          <w:szCs w:val="24"/>
        </w:rPr>
        <w:t xml:space="preserve">Полиакант плохой пловец, он часто сидит на дне или на ветках растений. Для правильного содержания рыбки нужен густо заросший, стоящий в тени аквариум со старой водой. Температура должна быть ровная, от резких колебаний в 3-4° рыбки заболевают. Обычно достаточна температура от 20° и выше, для нереста следует держать 26-30°. </w:t>
      </w:r>
    </w:p>
    <w:p w:rsidR="00044128" w:rsidRDefault="00044128">
      <w:pPr>
        <w:widowControl w:val="0"/>
        <w:spacing w:before="120"/>
        <w:ind w:firstLine="567"/>
        <w:jc w:val="both"/>
        <w:rPr>
          <w:color w:val="000000"/>
          <w:sz w:val="24"/>
          <w:szCs w:val="24"/>
        </w:rPr>
      </w:pPr>
      <w:r>
        <w:rPr>
          <w:color w:val="000000"/>
          <w:sz w:val="24"/>
          <w:szCs w:val="24"/>
        </w:rPr>
        <w:t xml:space="preserve">Икрометание у полиакантов протекает, как и у большинства рыб из семейства Anabantidae. Самец, когда половые продукты и у него и у самки созрели и условия соответствуют нерестовым, начинает постройку гнезда. Устраивает его он где-либо в углу аквариума, среди стеблей, торчащих из воды, или около плавающих растений. Гнездо, как и у других макроподов, делается из пены: захваченный с поверхности воды воздух во рту самца обволакивается слюной и в виде пузырьков выпускается в заранее выбранное место. Вскоре вырастает шапка из пены, возвышающаяся на 1.5-2см над водой и отличающаяся от гнезд, распространенных в любительских аквариумах макроподов, гурами (Trichogaster) и бойцовых рыбок (Betta) большей компактностью (диаметр гнезда не более 5см) и более крупными пузырьками. Затем самец "приглашает" к гнезду самку, происходят обычные для лабиринтовых брачные игры, в ходе которых выметывается и оплодотворяется икра. </w:t>
      </w:r>
    </w:p>
    <w:p w:rsidR="00044128" w:rsidRDefault="00044128">
      <w:pPr>
        <w:widowControl w:val="0"/>
        <w:spacing w:before="120"/>
        <w:ind w:firstLine="567"/>
        <w:jc w:val="both"/>
        <w:rPr>
          <w:color w:val="000000"/>
          <w:sz w:val="24"/>
          <w:szCs w:val="24"/>
        </w:rPr>
      </w:pPr>
      <w:r>
        <w:rPr>
          <w:color w:val="000000"/>
          <w:sz w:val="24"/>
          <w:szCs w:val="24"/>
        </w:rPr>
        <w:t xml:space="preserve">За один прием выметывается около 20 икринок, которые оба родителя тут же собирают и помещают в гнездо. Общее количество икринок доходит до нескольких сот. Самец остается охранять гнездо. Самка иногда также принимает участие в охране потомства, однако после метки ее всетаки лучше отсадить. Выклев мальков происходит через 36-40 часов, а спустя 3-4 дня они покидают гнездо. Самца в это время отсаживают, а молодь выкармливают инфузорией, а впоследствии циклопом и мелкой дафнией. </w:t>
      </w:r>
    </w:p>
    <w:p w:rsidR="00044128" w:rsidRDefault="00044128">
      <w:pPr>
        <w:widowControl w:val="0"/>
        <w:spacing w:before="120"/>
        <w:ind w:firstLine="567"/>
        <w:jc w:val="both"/>
        <w:rPr>
          <w:color w:val="000000"/>
          <w:sz w:val="24"/>
          <w:szCs w:val="24"/>
        </w:rPr>
      </w:pPr>
      <w:r>
        <w:rPr>
          <w:color w:val="000000"/>
          <w:sz w:val="24"/>
          <w:szCs w:val="24"/>
        </w:rPr>
        <w:t xml:space="preserve">Как видно из изложенного, способ размножения полиаканта мало чем отличается от других, более эффектных по окраске и форме лабиринтовых рыбок. </w:t>
      </w:r>
    </w:p>
    <w:p w:rsidR="00044128" w:rsidRDefault="00044128">
      <w:pPr>
        <w:widowControl w:val="0"/>
        <w:spacing w:before="120"/>
        <w:ind w:firstLine="567"/>
        <w:jc w:val="both"/>
        <w:rPr>
          <w:color w:val="000000"/>
          <w:sz w:val="24"/>
          <w:szCs w:val="24"/>
        </w:rPr>
      </w:pPr>
      <w:r>
        <w:rPr>
          <w:color w:val="000000"/>
          <w:sz w:val="24"/>
          <w:szCs w:val="24"/>
        </w:rPr>
        <w:t xml:space="preserve">Между тем наблюдения в течение длительного времени позволили нам обнаружить в размножении этой рыбки интереснейшую, не свойственную обычно лабиринтовым особенность, делающую полиаканта интересным не только для пытливых аквариумистов, но и для исследователей. Обнаружить эту особенность полиаканта удалось совсем случайно. Однажды самец полиаканта начал зимой строить гнездо. Сам факт постройки гнезда в это время года не вызвал удивления. Необычным было то. что место для гнезда рыбка выбрала... глубоко под водой между двумя горшками с растениями. Поскольку в этом пространстве маленькому строителю закрепить пузырьки не удавалось, мы предложили ему перевернутый горшок с отбитым краем. Такой поставленный на дно домик, оказалось, вполне устроил рыбок. Они постоянно поднимались за воздухом и вскоре в горшке было построено гнездо, сохранившее в общем те же размеры, что и обычное, плавающее на поверхности. Впоследствии полиаканты метали икру в установленных на дне горшочках не раз, причем такое гнездо устраивала не одна пара. Нам удалось заставить рыбок устроить гнездо в помещенном в тень на дно аквариума стакане. Брачные игры в этом тесном убежище, как, видимо, и в горшках, не происходили, но акт метки, уход самца за потомством и выклев мальков происходили так же, как и в обычных условиях. Уровень воды при этом колебался от 10 до 35см. A промежутках между метками рыбки постоянно находятся в горшках-пещерках, появляясь лишь за кормом или чтобы пополнить запасы воздуха. Исследуя в ряде случаев эти подводные домики полиакантов, мы всегда находили там пенное "гнездо", даже в тех случаях, когда условия совершенно не соответствовали метке (низкая температура, раздельное содержание полов). Все это заставляет сделать вывод, что и в природе полиаканты устраивают гнезда и мечут икру не только на поверхности воды, что свойственно большинству лабиринтовых, но и в глубине среди корней растений, под камнями, в пещерках. В ихтиологической литературе до сих пор нет твердо установившегося взгляда о назначении пенного гнезда лабиринтовых и некоторых других рыбок. Наряду с очевидным назначением - охраной икры от врагов - высказываются предположения, что пузырьки воздуха из гнезда улучшают режим дыхания икринок, что они способствуют улучшению светового режима икринок, которым нужен сильный, но рассеянный свет. Описанное выше поведение полиакантов позволяет считать последнее предположение неверным, т.к. гнезда по тому же типу, что и на поверхности, устраивались в темноте. Наоборот, утверждение, что пузырьки из гнезда улучшают дыхание икринок, становится очевидным. Эти же пузырьки способствуют лучшему режиму дыхания и мальков, которые, как известно, в первые недели своей жизни не обладают еще лабиринтовым аппаратом. Наличие "гнезда" из пены в периоды между меткой икры дает повод считать, что заключенный в пузырьках запас воздуха позволяет полиаканту реже всплывать к поверхности за необходимым ему атмосферным воздухом и тем самым находиться в случае опасности в более выгодных условиях, чем другие лабиринтовые, вынужденные даже при опасности стремиться к поверхности воды. </w:t>
      </w:r>
    </w:p>
    <w:p w:rsidR="00044128" w:rsidRDefault="00044128">
      <w:pPr>
        <w:widowControl w:val="0"/>
        <w:spacing w:before="120"/>
        <w:jc w:val="center"/>
        <w:rPr>
          <w:b/>
          <w:bCs/>
          <w:color w:val="000000"/>
          <w:sz w:val="28"/>
          <w:szCs w:val="28"/>
        </w:rPr>
      </w:pPr>
      <w:r>
        <w:rPr>
          <w:b/>
          <w:bCs/>
          <w:color w:val="000000"/>
          <w:sz w:val="28"/>
          <w:szCs w:val="28"/>
        </w:rPr>
        <w:t>Список литературы</w:t>
      </w:r>
    </w:p>
    <w:p w:rsidR="00044128" w:rsidRDefault="00044128">
      <w:pPr>
        <w:widowControl w:val="0"/>
        <w:spacing w:before="120"/>
        <w:ind w:firstLine="567"/>
        <w:jc w:val="both"/>
        <w:rPr>
          <w:color w:val="000000"/>
          <w:sz w:val="24"/>
          <w:szCs w:val="24"/>
        </w:rPr>
      </w:pPr>
      <w:r>
        <w:rPr>
          <w:color w:val="000000"/>
          <w:sz w:val="24"/>
          <w:szCs w:val="24"/>
        </w:rPr>
        <w:t>Махлин М. Заметки о размножении полиаканта..</w:t>
      </w:r>
    </w:p>
    <w:p w:rsidR="00044128" w:rsidRDefault="00044128">
      <w:bookmarkStart w:id="0" w:name="_GoBack"/>
      <w:bookmarkEnd w:id="0"/>
    </w:p>
    <w:sectPr w:rsidR="00044128">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6045"/>
    <w:rsid w:val="00044128"/>
    <w:rsid w:val="001B6045"/>
    <w:rsid w:val="005D1D06"/>
    <w:rsid w:val="007F2B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E025677-97AB-4E3A-B82D-FBB4E59F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33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4043</Words>
  <Characters>2305</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Заметки о размножении полиаканта</vt:lpstr>
    </vt:vector>
  </TitlesOfParts>
  <Company>PERSONAL COMPUTERS</Company>
  <LinksUpToDate>false</LinksUpToDate>
  <CharactersWithSpaces>6336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Заметки о размножении полиаканта</dc:title>
  <dc:subject/>
  <dc:creator>USER</dc:creator>
  <cp:keywords/>
  <dc:description/>
  <cp:lastModifiedBy>admin</cp:lastModifiedBy>
  <cp:revision>2</cp:revision>
  <dcterms:created xsi:type="dcterms:W3CDTF">2014-01-26T19:33:00Z</dcterms:created>
  <dcterms:modified xsi:type="dcterms:W3CDTF">2014-01-26T19:33:00Z</dcterms:modified>
</cp:coreProperties>
</file>