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E5" w:rsidRPr="00C917C6" w:rsidRDefault="007074E5" w:rsidP="00B47B84">
      <w:pPr>
        <w:spacing w:line="360" w:lineRule="auto"/>
        <w:ind w:firstLine="709"/>
        <w:jc w:val="center"/>
        <w:rPr>
          <w:sz w:val="28"/>
        </w:rPr>
      </w:pPr>
      <w:r w:rsidRPr="00C917C6">
        <w:rPr>
          <w:sz w:val="28"/>
        </w:rPr>
        <w:t xml:space="preserve">Міністерство освіти </w:t>
      </w:r>
      <w:r w:rsidR="00E11F27" w:rsidRPr="00C917C6">
        <w:rPr>
          <w:sz w:val="28"/>
        </w:rPr>
        <w:t>і</w:t>
      </w:r>
      <w:r w:rsidRPr="00C917C6">
        <w:rPr>
          <w:sz w:val="28"/>
        </w:rPr>
        <w:t xml:space="preserve"> науки України</w:t>
      </w:r>
    </w:p>
    <w:p w:rsidR="007074E5" w:rsidRPr="00C917C6" w:rsidRDefault="007074E5" w:rsidP="00B47B84">
      <w:pPr>
        <w:spacing w:line="360" w:lineRule="auto"/>
        <w:ind w:firstLine="709"/>
        <w:jc w:val="center"/>
        <w:rPr>
          <w:sz w:val="28"/>
        </w:rPr>
      </w:pPr>
      <w:r w:rsidRPr="00C917C6">
        <w:rPr>
          <w:sz w:val="28"/>
        </w:rPr>
        <w:t>Харківський національний автомобільно-дорожній</w:t>
      </w:r>
      <w:r w:rsidR="003E697E" w:rsidRPr="00C917C6">
        <w:rPr>
          <w:sz w:val="28"/>
        </w:rPr>
        <w:t xml:space="preserve"> </w:t>
      </w:r>
      <w:r w:rsidRPr="00C917C6">
        <w:rPr>
          <w:sz w:val="28"/>
        </w:rPr>
        <w:t>університет</w:t>
      </w:r>
    </w:p>
    <w:p w:rsidR="00E11F27" w:rsidRPr="00B47B84" w:rsidRDefault="00E11F27" w:rsidP="00B47B84">
      <w:pPr>
        <w:spacing w:line="360" w:lineRule="auto"/>
        <w:rPr>
          <w:sz w:val="28"/>
          <w:lang w:val="uk-UA"/>
        </w:rPr>
      </w:pPr>
    </w:p>
    <w:p w:rsidR="007074E5" w:rsidRPr="00C917C6" w:rsidRDefault="007074E5" w:rsidP="00B47B84">
      <w:pPr>
        <w:spacing w:line="360" w:lineRule="auto"/>
        <w:ind w:firstLine="709"/>
        <w:jc w:val="center"/>
        <w:rPr>
          <w:sz w:val="28"/>
        </w:rPr>
      </w:pPr>
      <w:r w:rsidRPr="00C917C6">
        <w:rPr>
          <w:sz w:val="28"/>
        </w:rPr>
        <w:t>Кафедра будівництва та експлуатації автомобільних доріг</w:t>
      </w: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E11F27" w:rsidRPr="00C917C6" w:rsidRDefault="00E11F27"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r w:rsidRPr="00C917C6">
        <w:rPr>
          <w:sz w:val="28"/>
        </w:rPr>
        <w:t>Курсовий проект</w:t>
      </w:r>
    </w:p>
    <w:p w:rsidR="007074E5" w:rsidRPr="00C917C6" w:rsidRDefault="007074E5" w:rsidP="00B47B84">
      <w:pPr>
        <w:spacing w:line="360" w:lineRule="auto"/>
        <w:ind w:firstLine="709"/>
        <w:jc w:val="center"/>
        <w:rPr>
          <w:sz w:val="28"/>
        </w:rPr>
      </w:pPr>
      <w:r w:rsidRPr="00C917C6">
        <w:rPr>
          <w:sz w:val="28"/>
        </w:rPr>
        <w:t>з дисципліни: “Ек</w:t>
      </w:r>
      <w:r w:rsidR="003E697E" w:rsidRPr="00C917C6">
        <w:rPr>
          <w:sz w:val="28"/>
        </w:rPr>
        <w:t>сплуатація автомобільних доріг”</w:t>
      </w:r>
    </w:p>
    <w:p w:rsidR="007074E5" w:rsidRPr="00C917C6" w:rsidRDefault="007074E5" w:rsidP="00B47B84">
      <w:pPr>
        <w:spacing w:line="360" w:lineRule="auto"/>
        <w:ind w:firstLine="709"/>
        <w:jc w:val="center"/>
        <w:rPr>
          <w:sz w:val="28"/>
        </w:rPr>
      </w:pPr>
      <w:r w:rsidRPr="00C917C6">
        <w:rPr>
          <w:sz w:val="28"/>
        </w:rPr>
        <w:t>на тему: “Технологія і організ</w:t>
      </w:r>
      <w:r w:rsidR="003E697E" w:rsidRPr="00C917C6">
        <w:rPr>
          <w:sz w:val="28"/>
        </w:rPr>
        <w:t>ація утримання і ремонту доріг”</w:t>
      </w: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B47B84" w:rsidRPr="00B47B84" w:rsidRDefault="00B47B84" w:rsidP="00B47B84">
      <w:pPr>
        <w:spacing w:line="360" w:lineRule="auto"/>
        <w:ind w:firstLine="709"/>
        <w:jc w:val="center"/>
        <w:rPr>
          <w:sz w:val="28"/>
          <w:lang w:val="uk-UA"/>
        </w:rPr>
      </w:pPr>
    </w:p>
    <w:p w:rsidR="003E697E" w:rsidRPr="00C917C6" w:rsidRDefault="003E697E" w:rsidP="00B47B84">
      <w:pPr>
        <w:spacing w:line="360" w:lineRule="auto"/>
        <w:ind w:firstLine="709"/>
        <w:jc w:val="center"/>
        <w:rPr>
          <w:sz w:val="28"/>
        </w:rPr>
      </w:pPr>
    </w:p>
    <w:p w:rsidR="007074E5" w:rsidRPr="00C917C6" w:rsidRDefault="007074E5" w:rsidP="00B47B84">
      <w:pPr>
        <w:spacing w:line="360" w:lineRule="auto"/>
        <w:ind w:firstLine="5220"/>
        <w:rPr>
          <w:sz w:val="28"/>
        </w:rPr>
      </w:pPr>
      <w:r w:rsidRPr="00C917C6">
        <w:rPr>
          <w:sz w:val="28"/>
        </w:rPr>
        <w:t xml:space="preserve">Виконав: ст. гр. Д-44 </w:t>
      </w:r>
      <w:r w:rsidR="00C8604B" w:rsidRPr="00C917C6">
        <w:rPr>
          <w:sz w:val="28"/>
        </w:rPr>
        <w:t>Кіяшко Д.І.</w:t>
      </w:r>
    </w:p>
    <w:p w:rsidR="007074E5" w:rsidRPr="00C917C6" w:rsidRDefault="007074E5" w:rsidP="00B47B84">
      <w:pPr>
        <w:spacing w:line="360" w:lineRule="auto"/>
        <w:ind w:firstLine="5220"/>
        <w:rPr>
          <w:sz w:val="28"/>
        </w:rPr>
      </w:pPr>
      <w:r w:rsidRPr="00C917C6">
        <w:rPr>
          <w:sz w:val="28"/>
        </w:rPr>
        <w:t>Перевірив: ас. Грищенко Т.М.</w:t>
      </w: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Pr="00C917C6" w:rsidRDefault="007074E5" w:rsidP="00B47B84">
      <w:pPr>
        <w:spacing w:line="360" w:lineRule="auto"/>
        <w:ind w:firstLine="709"/>
        <w:jc w:val="center"/>
        <w:rPr>
          <w:sz w:val="28"/>
        </w:rPr>
      </w:pPr>
    </w:p>
    <w:p w:rsidR="007074E5" w:rsidRDefault="007074E5" w:rsidP="00B47B84">
      <w:pPr>
        <w:spacing w:line="360" w:lineRule="auto"/>
        <w:ind w:firstLine="709"/>
        <w:jc w:val="center"/>
        <w:rPr>
          <w:sz w:val="28"/>
          <w:lang w:val="uk-UA"/>
        </w:rPr>
      </w:pPr>
    </w:p>
    <w:p w:rsidR="00B47B84" w:rsidRDefault="00B47B84" w:rsidP="00B47B84">
      <w:pPr>
        <w:spacing w:line="360" w:lineRule="auto"/>
        <w:ind w:firstLine="709"/>
        <w:jc w:val="center"/>
        <w:rPr>
          <w:sz w:val="28"/>
          <w:lang w:val="uk-UA"/>
        </w:rPr>
      </w:pPr>
    </w:p>
    <w:p w:rsidR="00B47B84" w:rsidRDefault="00B47B84" w:rsidP="00B47B84">
      <w:pPr>
        <w:spacing w:line="360" w:lineRule="auto"/>
        <w:ind w:firstLine="709"/>
        <w:jc w:val="center"/>
        <w:rPr>
          <w:sz w:val="28"/>
          <w:lang w:val="uk-UA"/>
        </w:rPr>
      </w:pPr>
    </w:p>
    <w:p w:rsidR="00B47B84" w:rsidRPr="00B47B84" w:rsidRDefault="00B47B84" w:rsidP="00B47B84">
      <w:pPr>
        <w:spacing w:line="360" w:lineRule="auto"/>
        <w:ind w:firstLine="709"/>
        <w:jc w:val="center"/>
        <w:rPr>
          <w:sz w:val="28"/>
          <w:lang w:val="uk-UA"/>
        </w:rPr>
      </w:pPr>
    </w:p>
    <w:p w:rsidR="007074E5" w:rsidRPr="00C917C6" w:rsidRDefault="007074E5" w:rsidP="00B47B84">
      <w:pPr>
        <w:spacing w:line="360" w:lineRule="auto"/>
        <w:ind w:firstLine="709"/>
        <w:jc w:val="center"/>
        <w:rPr>
          <w:sz w:val="28"/>
        </w:rPr>
      </w:pPr>
    </w:p>
    <w:p w:rsidR="003E697E" w:rsidRPr="00C917C6" w:rsidRDefault="007074E5" w:rsidP="00B47B84">
      <w:pPr>
        <w:spacing w:line="360" w:lineRule="auto"/>
        <w:ind w:firstLine="709"/>
        <w:jc w:val="center"/>
        <w:rPr>
          <w:sz w:val="28"/>
        </w:rPr>
      </w:pPr>
      <w:r w:rsidRPr="00C917C6">
        <w:rPr>
          <w:sz w:val="28"/>
        </w:rPr>
        <w:t>Харків 200</w:t>
      </w:r>
      <w:r w:rsidR="00C8604B" w:rsidRPr="00C917C6">
        <w:rPr>
          <w:sz w:val="28"/>
        </w:rPr>
        <w:t>9</w:t>
      </w:r>
    </w:p>
    <w:p w:rsidR="003D7FCC" w:rsidRPr="00C917C6" w:rsidRDefault="003E697E" w:rsidP="00C917C6">
      <w:pPr>
        <w:spacing w:line="360" w:lineRule="auto"/>
        <w:ind w:firstLine="709"/>
        <w:jc w:val="both"/>
        <w:rPr>
          <w:b/>
          <w:sz w:val="28"/>
        </w:rPr>
      </w:pPr>
      <w:r w:rsidRPr="00C917C6">
        <w:rPr>
          <w:sz w:val="28"/>
        </w:rPr>
        <w:br w:type="page"/>
      </w:r>
      <w:r w:rsidRPr="00C917C6">
        <w:rPr>
          <w:b/>
          <w:sz w:val="28"/>
        </w:rPr>
        <w:t>Зміст</w:t>
      </w:r>
    </w:p>
    <w:p w:rsidR="00F4223F" w:rsidRPr="00C917C6" w:rsidRDefault="00F4223F" w:rsidP="00C917C6">
      <w:pPr>
        <w:spacing w:line="360" w:lineRule="auto"/>
        <w:ind w:firstLine="709"/>
        <w:jc w:val="both"/>
        <w:rPr>
          <w:sz w:val="28"/>
        </w:rPr>
      </w:pPr>
    </w:p>
    <w:p w:rsidR="007074E5" w:rsidRPr="00C917C6" w:rsidRDefault="003E697E" w:rsidP="00C917C6">
      <w:pPr>
        <w:spacing w:line="360" w:lineRule="auto"/>
        <w:jc w:val="both"/>
        <w:rPr>
          <w:sz w:val="28"/>
        </w:rPr>
      </w:pPr>
      <w:r w:rsidRPr="00C917C6">
        <w:rPr>
          <w:sz w:val="28"/>
        </w:rPr>
        <w:t>Вступ</w:t>
      </w:r>
    </w:p>
    <w:p w:rsidR="007074E5" w:rsidRPr="00C917C6" w:rsidRDefault="003E697E" w:rsidP="00C917C6">
      <w:pPr>
        <w:spacing w:line="360" w:lineRule="auto"/>
        <w:jc w:val="both"/>
        <w:rPr>
          <w:sz w:val="28"/>
        </w:rPr>
      </w:pPr>
      <w:r w:rsidRPr="00C917C6">
        <w:rPr>
          <w:sz w:val="28"/>
        </w:rPr>
        <w:t>1. Аналіз умов експлуатації автомобільної дороги</w:t>
      </w:r>
    </w:p>
    <w:p w:rsidR="007074E5" w:rsidRPr="00C917C6" w:rsidRDefault="003E697E" w:rsidP="00C917C6">
      <w:pPr>
        <w:spacing w:line="360" w:lineRule="auto"/>
        <w:jc w:val="both"/>
        <w:rPr>
          <w:sz w:val="28"/>
        </w:rPr>
      </w:pPr>
      <w:r w:rsidRPr="00C917C6">
        <w:rPr>
          <w:sz w:val="28"/>
        </w:rPr>
        <w:t>2. Обгрунтування виду експлуатаційних заходів та розрахунки обсягів робіт</w:t>
      </w:r>
    </w:p>
    <w:p w:rsidR="007074E5" w:rsidRPr="00C917C6" w:rsidRDefault="003E697E" w:rsidP="00C917C6">
      <w:pPr>
        <w:spacing w:line="360" w:lineRule="auto"/>
        <w:jc w:val="both"/>
        <w:rPr>
          <w:sz w:val="28"/>
        </w:rPr>
      </w:pPr>
      <w:r w:rsidRPr="00C917C6">
        <w:rPr>
          <w:sz w:val="28"/>
        </w:rPr>
        <w:t>3. Весняне, літнє та осіннє утримання дороги</w:t>
      </w:r>
    </w:p>
    <w:p w:rsidR="007074E5" w:rsidRPr="00C917C6" w:rsidRDefault="003E697E" w:rsidP="00C917C6">
      <w:pPr>
        <w:spacing w:line="360" w:lineRule="auto"/>
        <w:jc w:val="both"/>
        <w:rPr>
          <w:sz w:val="28"/>
        </w:rPr>
      </w:pPr>
      <w:r w:rsidRPr="00C917C6">
        <w:rPr>
          <w:sz w:val="28"/>
        </w:rPr>
        <w:t>4. Зимове утримання дороги</w:t>
      </w:r>
    </w:p>
    <w:p w:rsidR="007074E5" w:rsidRPr="00C917C6" w:rsidRDefault="00372310" w:rsidP="00C917C6">
      <w:pPr>
        <w:spacing w:line="360" w:lineRule="auto"/>
        <w:jc w:val="both"/>
        <w:rPr>
          <w:sz w:val="28"/>
        </w:rPr>
      </w:pPr>
      <w:r w:rsidRPr="00C917C6">
        <w:rPr>
          <w:sz w:val="28"/>
        </w:rPr>
        <w:t>4.1</w:t>
      </w:r>
      <w:r w:rsidR="007074E5" w:rsidRPr="00C917C6">
        <w:rPr>
          <w:sz w:val="28"/>
        </w:rPr>
        <w:t xml:space="preserve"> Розрахунки об’ємів снігопереносу</w:t>
      </w:r>
    </w:p>
    <w:p w:rsidR="007074E5" w:rsidRPr="00C917C6" w:rsidRDefault="00372310" w:rsidP="00C917C6">
      <w:pPr>
        <w:spacing w:line="360" w:lineRule="auto"/>
        <w:jc w:val="both"/>
        <w:rPr>
          <w:sz w:val="28"/>
        </w:rPr>
      </w:pPr>
      <w:r w:rsidRPr="00C917C6">
        <w:rPr>
          <w:sz w:val="28"/>
        </w:rPr>
        <w:t>4.2</w:t>
      </w:r>
      <w:r w:rsidR="007074E5" w:rsidRPr="00C917C6">
        <w:rPr>
          <w:sz w:val="28"/>
        </w:rPr>
        <w:t xml:space="preserve"> Проектування снігозахисту дороги</w:t>
      </w:r>
    </w:p>
    <w:p w:rsidR="007074E5" w:rsidRPr="00C917C6" w:rsidRDefault="00372310" w:rsidP="00C917C6">
      <w:pPr>
        <w:spacing w:line="360" w:lineRule="auto"/>
        <w:jc w:val="both"/>
        <w:rPr>
          <w:sz w:val="28"/>
        </w:rPr>
      </w:pPr>
      <w:r w:rsidRPr="00C917C6">
        <w:rPr>
          <w:sz w:val="28"/>
        </w:rPr>
        <w:t>4.3</w:t>
      </w:r>
      <w:r w:rsidR="007074E5" w:rsidRPr="00C917C6">
        <w:rPr>
          <w:sz w:val="28"/>
        </w:rPr>
        <w:t xml:space="preserve"> Технологія та організація снігоочищення дороги</w:t>
      </w:r>
    </w:p>
    <w:p w:rsidR="007074E5" w:rsidRPr="00C917C6" w:rsidRDefault="00372310" w:rsidP="00C917C6">
      <w:pPr>
        <w:spacing w:line="360" w:lineRule="auto"/>
        <w:jc w:val="both"/>
        <w:rPr>
          <w:sz w:val="28"/>
        </w:rPr>
      </w:pPr>
      <w:r w:rsidRPr="00C917C6">
        <w:rPr>
          <w:sz w:val="28"/>
        </w:rPr>
        <w:t>4.4</w:t>
      </w:r>
      <w:r w:rsidR="007074E5" w:rsidRPr="00C917C6">
        <w:rPr>
          <w:sz w:val="28"/>
        </w:rPr>
        <w:t xml:space="preserve"> Технологія та організація боротьби із зимовою слизькістю</w:t>
      </w:r>
    </w:p>
    <w:p w:rsidR="007074E5" w:rsidRPr="00C917C6" w:rsidRDefault="007074E5" w:rsidP="00C917C6">
      <w:pPr>
        <w:spacing w:line="360" w:lineRule="auto"/>
        <w:jc w:val="both"/>
        <w:rPr>
          <w:sz w:val="28"/>
        </w:rPr>
      </w:pPr>
      <w:r w:rsidRPr="00C917C6">
        <w:rPr>
          <w:sz w:val="28"/>
        </w:rPr>
        <w:t xml:space="preserve">5. </w:t>
      </w:r>
      <w:r w:rsidR="003E697E" w:rsidRPr="00C917C6">
        <w:rPr>
          <w:sz w:val="28"/>
        </w:rPr>
        <w:t>технологія та організація поточного ремонту дорожнього одягу</w:t>
      </w:r>
    </w:p>
    <w:p w:rsidR="007074E5" w:rsidRPr="00C917C6" w:rsidRDefault="003E697E" w:rsidP="00C917C6">
      <w:pPr>
        <w:spacing w:line="360" w:lineRule="auto"/>
        <w:jc w:val="both"/>
        <w:rPr>
          <w:sz w:val="28"/>
        </w:rPr>
      </w:pPr>
      <w:r w:rsidRPr="00C917C6">
        <w:rPr>
          <w:sz w:val="28"/>
        </w:rPr>
        <w:t>6. Технологія та організація середнього ремонту дорожнього покриття</w:t>
      </w:r>
    </w:p>
    <w:p w:rsidR="003D7FCC" w:rsidRPr="00C917C6" w:rsidRDefault="003E697E" w:rsidP="00C917C6">
      <w:pPr>
        <w:spacing w:line="360" w:lineRule="auto"/>
        <w:jc w:val="both"/>
        <w:rPr>
          <w:sz w:val="28"/>
        </w:rPr>
      </w:pPr>
      <w:r w:rsidRPr="00C917C6">
        <w:rPr>
          <w:sz w:val="28"/>
        </w:rPr>
        <w:t>7. Технологія та організація капітального ремонту дорожнього одягу</w:t>
      </w:r>
    </w:p>
    <w:p w:rsidR="007074E5" w:rsidRPr="00C917C6" w:rsidRDefault="003E697E" w:rsidP="00C917C6">
      <w:pPr>
        <w:spacing w:line="360" w:lineRule="auto"/>
        <w:jc w:val="both"/>
        <w:rPr>
          <w:sz w:val="28"/>
        </w:rPr>
      </w:pPr>
      <w:r w:rsidRPr="00C917C6">
        <w:rPr>
          <w:sz w:val="28"/>
        </w:rPr>
        <w:t>8. Контроль якості робіт</w:t>
      </w:r>
    </w:p>
    <w:p w:rsidR="003D7FCC" w:rsidRPr="00C917C6" w:rsidRDefault="003E697E" w:rsidP="00C917C6">
      <w:pPr>
        <w:spacing w:line="360" w:lineRule="auto"/>
        <w:jc w:val="both"/>
        <w:rPr>
          <w:sz w:val="28"/>
        </w:rPr>
      </w:pPr>
      <w:r w:rsidRPr="00C917C6">
        <w:rPr>
          <w:sz w:val="28"/>
        </w:rPr>
        <w:t>9. Охорона праці</w:t>
      </w:r>
    </w:p>
    <w:p w:rsidR="007074E5" w:rsidRPr="00C917C6" w:rsidRDefault="003E697E" w:rsidP="00C917C6">
      <w:pPr>
        <w:spacing w:line="360" w:lineRule="auto"/>
        <w:jc w:val="both"/>
        <w:rPr>
          <w:sz w:val="28"/>
        </w:rPr>
      </w:pPr>
      <w:r w:rsidRPr="00C917C6">
        <w:rPr>
          <w:sz w:val="28"/>
        </w:rPr>
        <w:t>10. Захист навколишнього середовища</w:t>
      </w:r>
    </w:p>
    <w:p w:rsidR="003E697E" w:rsidRPr="00C917C6" w:rsidRDefault="003E697E" w:rsidP="00C917C6">
      <w:pPr>
        <w:spacing w:line="360" w:lineRule="auto"/>
        <w:jc w:val="both"/>
        <w:rPr>
          <w:sz w:val="28"/>
        </w:rPr>
      </w:pPr>
      <w:r w:rsidRPr="00C917C6">
        <w:rPr>
          <w:sz w:val="28"/>
        </w:rPr>
        <w:t>Перелік посилань</w:t>
      </w:r>
    </w:p>
    <w:p w:rsidR="007074E5" w:rsidRPr="00C917C6" w:rsidRDefault="003E697E" w:rsidP="00C917C6">
      <w:pPr>
        <w:spacing w:line="360" w:lineRule="auto"/>
        <w:ind w:firstLine="709"/>
        <w:jc w:val="both"/>
        <w:rPr>
          <w:b/>
          <w:sz w:val="28"/>
        </w:rPr>
      </w:pPr>
      <w:r w:rsidRPr="00C917C6">
        <w:rPr>
          <w:sz w:val="28"/>
        </w:rPr>
        <w:br w:type="page"/>
      </w:r>
      <w:r w:rsidRPr="00C917C6">
        <w:rPr>
          <w:b/>
          <w:sz w:val="28"/>
        </w:rPr>
        <w:t>Вступ</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Метою курсового проекту є закріплення теоретичних знань та надбання практичних навиків самостійного вирішення інженерних задач з технології та організації утримання та ремонту автомобільних доріг.</w:t>
      </w:r>
    </w:p>
    <w:p w:rsidR="003D7FCC" w:rsidRPr="00C917C6" w:rsidRDefault="003D7FCC" w:rsidP="00C917C6">
      <w:pPr>
        <w:spacing w:line="360" w:lineRule="auto"/>
        <w:ind w:firstLine="709"/>
        <w:jc w:val="both"/>
        <w:rPr>
          <w:sz w:val="28"/>
        </w:rPr>
      </w:pPr>
      <w:r w:rsidRPr="00C917C6">
        <w:rPr>
          <w:sz w:val="28"/>
        </w:rPr>
        <w:t>До основних</w:t>
      </w:r>
      <w:r w:rsidR="003E697E" w:rsidRPr="00C917C6">
        <w:rPr>
          <w:sz w:val="28"/>
        </w:rPr>
        <w:t xml:space="preserve"> </w:t>
      </w:r>
      <w:r w:rsidRPr="00C917C6">
        <w:rPr>
          <w:sz w:val="28"/>
        </w:rPr>
        <w:t>інженерно-дорожніх</w:t>
      </w:r>
      <w:r w:rsidR="003E697E" w:rsidRPr="00C917C6">
        <w:rPr>
          <w:sz w:val="28"/>
        </w:rPr>
        <w:t xml:space="preserve"> </w:t>
      </w:r>
      <w:r w:rsidRPr="00C917C6">
        <w:rPr>
          <w:sz w:val="28"/>
        </w:rPr>
        <w:t>заходів, спрямованих на підвищення</w:t>
      </w:r>
      <w:r w:rsidR="003E697E" w:rsidRPr="00C917C6">
        <w:rPr>
          <w:sz w:val="28"/>
        </w:rPr>
        <w:t xml:space="preserve"> </w:t>
      </w:r>
      <w:r w:rsidRPr="00C917C6">
        <w:rPr>
          <w:sz w:val="28"/>
        </w:rPr>
        <w:t>безпеки руху, крім покращення характеристик плану, поперечного та поздовжнього профілю дороги, відносяться: влаштування</w:t>
      </w:r>
      <w:r w:rsidR="003E697E" w:rsidRPr="00C917C6">
        <w:rPr>
          <w:sz w:val="28"/>
        </w:rPr>
        <w:t xml:space="preserve"> </w:t>
      </w:r>
      <w:r w:rsidRPr="00C917C6">
        <w:rPr>
          <w:sz w:val="28"/>
        </w:rPr>
        <w:t>стаціонарного освітлення, розмітка проїздної частини, встановлення оптичних напрямних пристроїв, протизасліплюючих екранів, озеленення дороги, встановлення дорожніх знаків із світлоповертальною поверхнею або із спеціальним підсвічуванням, встановлення сигнальних пристроїв і світлових табло, що попереджує про туман, ожеледицю як в день, так і в темну пору.</w:t>
      </w:r>
      <w:r w:rsidR="003E697E" w:rsidRPr="00C917C6">
        <w:rPr>
          <w:sz w:val="28"/>
        </w:rPr>
        <w:t xml:space="preserve"> </w:t>
      </w:r>
    </w:p>
    <w:p w:rsidR="007074E5" w:rsidRPr="00C917C6" w:rsidRDefault="007074E5" w:rsidP="00C917C6">
      <w:pPr>
        <w:spacing w:line="360" w:lineRule="auto"/>
        <w:ind w:firstLine="709"/>
        <w:jc w:val="both"/>
        <w:rPr>
          <w:sz w:val="28"/>
        </w:rPr>
      </w:pPr>
      <w:r w:rsidRPr="00C917C6">
        <w:rPr>
          <w:sz w:val="28"/>
        </w:rPr>
        <w:t>Задачі курсового проектування:</w:t>
      </w:r>
    </w:p>
    <w:p w:rsidR="007074E5" w:rsidRPr="00C917C6" w:rsidRDefault="007074E5" w:rsidP="00C917C6">
      <w:pPr>
        <w:spacing w:line="360" w:lineRule="auto"/>
        <w:ind w:firstLine="709"/>
        <w:jc w:val="both"/>
        <w:rPr>
          <w:sz w:val="28"/>
        </w:rPr>
      </w:pPr>
      <w:r w:rsidRPr="00C917C6">
        <w:rPr>
          <w:sz w:val="28"/>
        </w:rPr>
        <w:t>закріплення та поглиблення теоретичних знань з експлуатації автомобільних доріг</w:t>
      </w:r>
      <w:r w:rsidR="003D7FCC" w:rsidRPr="00C917C6">
        <w:rPr>
          <w:sz w:val="28"/>
        </w:rPr>
        <w:t>;</w:t>
      </w:r>
    </w:p>
    <w:p w:rsidR="007074E5" w:rsidRPr="00C917C6" w:rsidRDefault="007074E5" w:rsidP="00C917C6">
      <w:pPr>
        <w:spacing w:line="360" w:lineRule="auto"/>
        <w:ind w:firstLine="709"/>
        <w:jc w:val="both"/>
        <w:rPr>
          <w:sz w:val="28"/>
        </w:rPr>
      </w:pPr>
      <w:r w:rsidRPr="00C917C6">
        <w:rPr>
          <w:sz w:val="28"/>
        </w:rPr>
        <w:t>оволодіння методикою обґрунтування заходів з утримання тат ремонту автомобільних доріг</w:t>
      </w:r>
      <w:r w:rsidR="003D7FCC" w:rsidRPr="00C917C6">
        <w:rPr>
          <w:sz w:val="28"/>
        </w:rPr>
        <w:t>;</w:t>
      </w:r>
    </w:p>
    <w:p w:rsidR="007074E5" w:rsidRPr="00C917C6" w:rsidRDefault="007074E5" w:rsidP="00C917C6">
      <w:pPr>
        <w:spacing w:line="360" w:lineRule="auto"/>
        <w:ind w:firstLine="709"/>
        <w:jc w:val="both"/>
        <w:rPr>
          <w:sz w:val="28"/>
        </w:rPr>
      </w:pPr>
      <w:r w:rsidRPr="00C917C6">
        <w:rPr>
          <w:sz w:val="28"/>
        </w:rPr>
        <w:t>надбання практичних навиків проектування технології та організації робіт з утримання та ремонту доріг</w:t>
      </w:r>
      <w:r w:rsidR="003D7FCC" w:rsidRPr="00C917C6">
        <w:rPr>
          <w:sz w:val="28"/>
        </w:rPr>
        <w:t>;</w:t>
      </w:r>
    </w:p>
    <w:p w:rsidR="00372310" w:rsidRPr="00C917C6" w:rsidRDefault="007074E5" w:rsidP="00C917C6">
      <w:pPr>
        <w:spacing w:line="360" w:lineRule="auto"/>
        <w:ind w:firstLine="709"/>
        <w:jc w:val="both"/>
        <w:rPr>
          <w:sz w:val="28"/>
        </w:rPr>
      </w:pPr>
      <w:r w:rsidRPr="00C917C6">
        <w:rPr>
          <w:sz w:val="28"/>
        </w:rPr>
        <w:t>розвиток навиків самостійної інженерної роботи.</w:t>
      </w:r>
    </w:p>
    <w:p w:rsidR="007074E5" w:rsidRPr="00C917C6" w:rsidRDefault="00372310" w:rsidP="00C917C6">
      <w:pPr>
        <w:spacing w:line="360" w:lineRule="auto"/>
        <w:ind w:firstLine="709"/>
        <w:jc w:val="both"/>
        <w:rPr>
          <w:b/>
          <w:sz w:val="28"/>
        </w:rPr>
      </w:pPr>
      <w:r w:rsidRPr="00C917C6">
        <w:rPr>
          <w:sz w:val="28"/>
        </w:rPr>
        <w:br w:type="page"/>
      </w:r>
      <w:r w:rsidRPr="00C917C6">
        <w:rPr>
          <w:b/>
          <w:sz w:val="28"/>
        </w:rPr>
        <w:t>1. Аналіз умов експлуатації автомобільної дороги</w:t>
      </w:r>
    </w:p>
    <w:p w:rsidR="00F4223F" w:rsidRPr="00C917C6" w:rsidRDefault="00F4223F" w:rsidP="00C917C6">
      <w:pPr>
        <w:spacing w:line="360" w:lineRule="auto"/>
        <w:ind w:firstLine="709"/>
        <w:jc w:val="both"/>
        <w:rPr>
          <w:sz w:val="28"/>
        </w:rPr>
      </w:pPr>
    </w:p>
    <w:p w:rsidR="00F4223F" w:rsidRPr="00C917C6" w:rsidRDefault="00F4223F" w:rsidP="00C917C6">
      <w:pPr>
        <w:spacing w:line="360" w:lineRule="auto"/>
        <w:ind w:firstLine="709"/>
        <w:jc w:val="both"/>
        <w:rPr>
          <w:sz w:val="28"/>
        </w:rPr>
      </w:pPr>
      <w:r w:rsidRPr="00C917C6">
        <w:rPr>
          <w:sz w:val="28"/>
        </w:rPr>
        <w:t>Хмельницька область (до 1954 року Кам'янець-Подільська) утворена 22 вересня 1937 року. Її площа становить 20,6 тис. кв. км (3,3% від території України). Чисельність населення - 1474 тис. чоловік (3% населення України), у тому числі міське населення - 775,8 тис. чоловік (52,6%), сільське - 698,2 тис. чоловік (47,4%). Щільність населення - 78,5 чел. на кв. км</w:t>
      </w:r>
      <w:r w:rsidR="00372310" w:rsidRPr="00C917C6">
        <w:rPr>
          <w:sz w:val="28"/>
        </w:rPr>
        <w:t>.</w:t>
      </w:r>
    </w:p>
    <w:p w:rsidR="00F4223F" w:rsidRPr="00C917C6" w:rsidRDefault="00F4223F" w:rsidP="00C917C6">
      <w:pPr>
        <w:spacing w:line="360" w:lineRule="auto"/>
        <w:ind w:firstLine="709"/>
        <w:jc w:val="both"/>
        <w:rPr>
          <w:sz w:val="28"/>
        </w:rPr>
      </w:pPr>
      <w:r w:rsidRPr="00C917C6">
        <w:rPr>
          <w:sz w:val="28"/>
        </w:rPr>
        <w:t>Область розташована в західній частині України. На сході вона граничить із Вінницької, на північному сході - з Житомирської, на північно-заході - Ровенськ</w:t>
      </w:r>
      <w:r w:rsidR="00262A45" w:rsidRPr="00C917C6">
        <w:rPr>
          <w:sz w:val="28"/>
        </w:rPr>
        <w:t>ої, на заході - Тернопільської і</w:t>
      </w:r>
      <w:r w:rsidRPr="00C917C6">
        <w:rPr>
          <w:sz w:val="28"/>
        </w:rPr>
        <w:t xml:space="preserve"> на півдні - із Чернівецької областями. Довжина з півночі на південь - </w:t>
      </w:r>
      <w:smartTag w:uri="urn:schemas-microsoft-com:office:smarttags" w:element="metricconverter">
        <w:smartTagPr>
          <w:attr w:name="ProductID" w:val="220 км"/>
        </w:smartTagPr>
        <w:r w:rsidRPr="00C917C6">
          <w:rPr>
            <w:sz w:val="28"/>
          </w:rPr>
          <w:t>220 км</w:t>
        </w:r>
      </w:smartTag>
      <w:r w:rsidRPr="00C917C6">
        <w:rPr>
          <w:sz w:val="28"/>
        </w:rPr>
        <w:t xml:space="preserve">, із заходу на схід - </w:t>
      </w:r>
      <w:smartTag w:uri="urn:schemas-microsoft-com:office:smarttags" w:element="metricconverter">
        <w:smartTagPr>
          <w:attr w:name="ProductID" w:val="120 км"/>
        </w:smartTagPr>
        <w:r w:rsidRPr="00C917C6">
          <w:rPr>
            <w:sz w:val="28"/>
          </w:rPr>
          <w:t>120 км</w:t>
        </w:r>
      </w:smartTag>
      <w:r w:rsidRPr="00C917C6">
        <w:rPr>
          <w:sz w:val="28"/>
        </w:rPr>
        <w:t>.</w:t>
      </w:r>
    </w:p>
    <w:p w:rsidR="00F4223F" w:rsidRPr="00C917C6" w:rsidRDefault="00F4223F" w:rsidP="00C917C6">
      <w:pPr>
        <w:spacing w:line="360" w:lineRule="auto"/>
        <w:ind w:firstLine="709"/>
        <w:jc w:val="both"/>
        <w:rPr>
          <w:sz w:val="28"/>
        </w:rPr>
      </w:pPr>
      <w:r w:rsidRPr="00C917C6">
        <w:rPr>
          <w:sz w:val="28"/>
        </w:rPr>
        <w:t>В адміністративно-територіальному відношенні ділиться на 20 адміністративних районів, 13 міст, у тому числі 5 міст обласного підпорядкування (Хмельницький, Кам'янець-Подільський, Шепетовка, Славута, Нетешин), 24 селища міського типу й 1417 сільських поселень.</w:t>
      </w:r>
    </w:p>
    <w:p w:rsidR="00F4223F" w:rsidRPr="00C917C6" w:rsidRDefault="00F4223F" w:rsidP="00C917C6">
      <w:pPr>
        <w:spacing w:line="360" w:lineRule="auto"/>
        <w:ind w:firstLine="709"/>
        <w:jc w:val="both"/>
        <w:rPr>
          <w:sz w:val="28"/>
        </w:rPr>
      </w:pPr>
      <w:r w:rsidRPr="00C917C6">
        <w:rPr>
          <w:sz w:val="28"/>
        </w:rPr>
        <w:t>Адміністративний центр - місто Хмельницький - уперше згадується як Проскурів в 1493 році, містом стає в 1795 році, і в 1954 році перейменований у Хмельницького. Населення нараховує 261 тис. чоловік.</w:t>
      </w:r>
    </w:p>
    <w:p w:rsidR="00262A45" w:rsidRPr="00C917C6" w:rsidRDefault="00F4223F" w:rsidP="00C917C6">
      <w:pPr>
        <w:spacing w:line="360" w:lineRule="auto"/>
        <w:ind w:firstLine="709"/>
        <w:jc w:val="both"/>
        <w:rPr>
          <w:sz w:val="28"/>
        </w:rPr>
      </w:pPr>
      <w:r w:rsidRPr="00C917C6">
        <w:rPr>
          <w:sz w:val="28"/>
        </w:rPr>
        <w:t>Перебуває область у границях Волино-Подольской височини, більша частина території простирається в зоні лісостепу, і лише невелика її північна частина лежить у ландшафтній зоні Полісся. З корисних копалин в області переважають нерудні, зокрема</w:t>
      </w:r>
      <w:r w:rsidR="003E697E" w:rsidRPr="00C917C6">
        <w:rPr>
          <w:sz w:val="28"/>
        </w:rPr>
        <w:t xml:space="preserve"> </w:t>
      </w:r>
      <w:r w:rsidRPr="00C917C6">
        <w:rPr>
          <w:sz w:val="28"/>
        </w:rPr>
        <w:t>природні будівельні матеріали.</w:t>
      </w:r>
    </w:p>
    <w:p w:rsidR="00262A45" w:rsidRPr="00C917C6" w:rsidRDefault="00F4223F" w:rsidP="00C917C6">
      <w:pPr>
        <w:spacing w:line="360" w:lineRule="auto"/>
        <w:ind w:firstLine="709"/>
        <w:jc w:val="both"/>
        <w:rPr>
          <w:sz w:val="28"/>
        </w:rPr>
      </w:pPr>
      <w:r w:rsidRPr="00C917C6">
        <w:rPr>
          <w:sz w:val="28"/>
        </w:rPr>
        <w:t xml:space="preserve">Клімат області помірковано континентальний з </w:t>
      </w:r>
      <w:r w:rsidR="005A0737" w:rsidRPr="00C917C6">
        <w:rPr>
          <w:sz w:val="28"/>
        </w:rPr>
        <w:t>м'якою зимою й теплим вологим лі</w:t>
      </w:r>
      <w:r w:rsidRPr="00C917C6">
        <w:rPr>
          <w:sz w:val="28"/>
        </w:rPr>
        <w:t>том.</w:t>
      </w:r>
    </w:p>
    <w:p w:rsidR="00F4223F" w:rsidRPr="00C917C6" w:rsidRDefault="00F4223F" w:rsidP="00C917C6">
      <w:pPr>
        <w:spacing w:line="360" w:lineRule="auto"/>
        <w:ind w:firstLine="709"/>
        <w:jc w:val="both"/>
        <w:rPr>
          <w:sz w:val="28"/>
        </w:rPr>
      </w:pPr>
      <w:r w:rsidRPr="00C917C6">
        <w:rPr>
          <w:sz w:val="28"/>
        </w:rPr>
        <w:t>У республіканському масштабі промисловість області спеціалізується на сільськогосподарському, електротехнічному машинобудуванні, цементної, цукрової, целюлозно-паперової промисловості; сільське господарство - на зерновому господарстві й мясомолочном тваринництві. Головну роль у виробництві промислової продукції грає електроенергетика, насамперед</w:t>
      </w:r>
      <w:r w:rsidR="003E697E" w:rsidRPr="00C917C6">
        <w:rPr>
          <w:sz w:val="28"/>
        </w:rPr>
        <w:t xml:space="preserve"> </w:t>
      </w:r>
      <w:r w:rsidRPr="00C917C6">
        <w:rPr>
          <w:sz w:val="28"/>
        </w:rPr>
        <w:t>це Хмельницька АЕС. Серед підприємств машинобудування виділяються ВАТ "Укрэлектроаппарат", що спеціалізується на випуску силових трансформаторів, Кам'янець-Подільський завод сільськогосподарських машин і інших.</w:t>
      </w:r>
    </w:p>
    <w:p w:rsidR="00F4223F" w:rsidRPr="00C917C6" w:rsidRDefault="00F4223F" w:rsidP="00C917C6">
      <w:pPr>
        <w:spacing w:line="360" w:lineRule="auto"/>
        <w:ind w:firstLine="709"/>
        <w:jc w:val="both"/>
        <w:rPr>
          <w:sz w:val="28"/>
        </w:rPr>
      </w:pPr>
      <w:r w:rsidRPr="00C917C6">
        <w:rPr>
          <w:sz w:val="28"/>
        </w:rPr>
        <w:t xml:space="preserve">Область багата мінеральними ресурсами. Сьогодні попередньо </w:t>
      </w:r>
      <w:r w:rsidR="005A0737" w:rsidRPr="00C917C6">
        <w:rPr>
          <w:sz w:val="28"/>
        </w:rPr>
        <w:t>і</w:t>
      </w:r>
      <w:r w:rsidRPr="00C917C6">
        <w:rPr>
          <w:sz w:val="28"/>
        </w:rPr>
        <w:t xml:space="preserve"> детально розвідано 260 родовищ корисних копалин, з яких експлуатується близько 100, більшість із них місцевого значення </w:t>
      </w:r>
      <w:r w:rsidR="005A0737" w:rsidRPr="00C917C6">
        <w:rPr>
          <w:sz w:val="28"/>
        </w:rPr>
        <w:t xml:space="preserve">(цегельні глини, піски, вапняки; </w:t>
      </w:r>
      <w:r w:rsidRPr="00C917C6">
        <w:rPr>
          <w:sz w:val="28"/>
        </w:rPr>
        <w:t>вапняк</w:t>
      </w:r>
      <w:r w:rsidR="005A0737" w:rsidRPr="00C917C6">
        <w:rPr>
          <w:sz w:val="28"/>
        </w:rPr>
        <w:t>и</w:t>
      </w:r>
      <w:r w:rsidRPr="00C917C6">
        <w:rPr>
          <w:sz w:val="28"/>
        </w:rPr>
        <w:t xml:space="preserve"> </w:t>
      </w:r>
      <w:r w:rsidR="005A0737" w:rsidRPr="00C917C6">
        <w:rPr>
          <w:sz w:val="28"/>
        </w:rPr>
        <w:t>і</w:t>
      </w:r>
      <w:r w:rsidRPr="00C917C6">
        <w:rPr>
          <w:sz w:val="28"/>
        </w:rPr>
        <w:t xml:space="preserve"> граніти для виробництва щебен</w:t>
      </w:r>
      <w:r w:rsidR="005A0737" w:rsidRPr="00C917C6">
        <w:rPr>
          <w:sz w:val="28"/>
        </w:rPr>
        <w:t>ю</w:t>
      </w:r>
      <w:r w:rsidRPr="00C917C6">
        <w:rPr>
          <w:sz w:val="28"/>
        </w:rPr>
        <w:t xml:space="preserve"> і буту).</w:t>
      </w:r>
    </w:p>
    <w:p w:rsidR="00F4223F" w:rsidRPr="00C917C6" w:rsidRDefault="00F4223F" w:rsidP="00C917C6">
      <w:pPr>
        <w:spacing w:line="360" w:lineRule="auto"/>
        <w:ind w:firstLine="709"/>
        <w:jc w:val="both"/>
        <w:rPr>
          <w:sz w:val="28"/>
        </w:rPr>
      </w:pPr>
      <w:r w:rsidRPr="00C917C6">
        <w:rPr>
          <w:sz w:val="28"/>
        </w:rPr>
        <w:t xml:space="preserve">Корисні копалини державного значення представлені вапняками </w:t>
      </w:r>
      <w:r w:rsidR="005A0737" w:rsidRPr="00C917C6">
        <w:rPr>
          <w:sz w:val="28"/>
        </w:rPr>
        <w:t>і</w:t>
      </w:r>
      <w:r w:rsidRPr="00C917C6">
        <w:rPr>
          <w:sz w:val="28"/>
        </w:rPr>
        <w:t xml:space="preserve"> глинами для виробництва цементу, каолінами для фарфорофаянсовой галузі. Розвідано </w:t>
      </w:r>
      <w:r w:rsidR="005A0737" w:rsidRPr="00C917C6">
        <w:rPr>
          <w:sz w:val="28"/>
        </w:rPr>
        <w:t>і</w:t>
      </w:r>
      <w:r w:rsidRPr="00C917C6">
        <w:rPr>
          <w:sz w:val="28"/>
        </w:rPr>
        <w:t xml:space="preserve"> нові види корисних копалин: граф</w:t>
      </w:r>
      <w:r w:rsidR="005A0737" w:rsidRPr="00C917C6">
        <w:rPr>
          <w:sz w:val="28"/>
        </w:rPr>
        <w:t>іт</w:t>
      </w:r>
      <w:r w:rsidRPr="00C917C6">
        <w:rPr>
          <w:sz w:val="28"/>
        </w:rPr>
        <w:t>, сапон</w:t>
      </w:r>
      <w:r w:rsidR="005A0737" w:rsidRPr="00C917C6">
        <w:rPr>
          <w:sz w:val="28"/>
        </w:rPr>
        <w:t>і</w:t>
      </w:r>
      <w:r w:rsidRPr="00C917C6">
        <w:rPr>
          <w:sz w:val="28"/>
        </w:rPr>
        <w:t>т, глауконіт, фосфорити, лицювальні граніти.</w:t>
      </w:r>
    </w:p>
    <w:p w:rsidR="007074E5" w:rsidRPr="00C917C6" w:rsidRDefault="00F4223F" w:rsidP="00C917C6">
      <w:pPr>
        <w:spacing w:line="360" w:lineRule="auto"/>
        <w:ind w:firstLine="709"/>
        <w:jc w:val="both"/>
        <w:rPr>
          <w:sz w:val="28"/>
        </w:rPr>
      </w:pPr>
      <w:r w:rsidRPr="00C917C6">
        <w:rPr>
          <w:sz w:val="28"/>
        </w:rPr>
        <w:t xml:space="preserve">На території області розвідане 21 родовище граніту із запасами 230-250 млн. куб. м, що повністю забезпечує потреби області в будівельній сировині на 100-120 років. У результаті проведених геолого - </w:t>
      </w:r>
      <w:r w:rsidR="005A0737" w:rsidRPr="00C917C6">
        <w:rPr>
          <w:sz w:val="28"/>
        </w:rPr>
        <w:t>вишукувальних</w:t>
      </w:r>
      <w:r w:rsidRPr="00C917C6">
        <w:rPr>
          <w:sz w:val="28"/>
        </w:rPr>
        <w:t xml:space="preserve"> робіт на півночі й у центральній частині області встановлен</w:t>
      </w:r>
      <w:r w:rsidR="005A0737" w:rsidRPr="00C917C6">
        <w:rPr>
          <w:sz w:val="28"/>
        </w:rPr>
        <w:t>о</w:t>
      </w:r>
      <w:r w:rsidRPr="00C917C6">
        <w:rPr>
          <w:sz w:val="28"/>
        </w:rPr>
        <w:t xml:space="preserve"> ряд перспективних родовищ червоного й темно - сірого граніту, діориту </w:t>
      </w:r>
      <w:r w:rsidR="005A0737" w:rsidRPr="00C917C6">
        <w:rPr>
          <w:sz w:val="28"/>
        </w:rPr>
        <w:t>і</w:t>
      </w:r>
      <w:r w:rsidRPr="00C917C6">
        <w:rPr>
          <w:sz w:val="28"/>
        </w:rPr>
        <w:t xml:space="preserve"> лабрадориту</w:t>
      </w:r>
      <w:r w:rsidR="003E697E" w:rsidRPr="00C917C6">
        <w:rPr>
          <w:sz w:val="28"/>
        </w:rPr>
        <w:t xml:space="preserve"> </w:t>
      </w:r>
      <w:r w:rsidRPr="00C917C6">
        <w:rPr>
          <w:sz w:val="28"/>
        </w:rPr>
        <w:t>декоративн</w:t>
      </w:r>
      <w:r w:rsidR="005A0737" w:rsidRPr="00C917C6">
        <w:rPr>
          <w:sz w:val="28"/>
        </w:rPr>
        <w:t>ої</w:t>
      </w:r>
      <w:r w:rsidRPr="00C917C6">
        <w:rPr>
          <w:sz w:val="28"/>
        </w:rPr>
        <w:t xml:space="preserve"> якості.</w:t>
      </w:r>
    </w:p>
    <w:p w:rsidR="00E11F27" w:rsidRPr="00C917C6" w:rsidRDefault="00E11F27" w:rsidP="00C917C6">
      <w:pPr>
        <w:spacing w:line="360" w:lineRule="auto"/>
        <w:ind w:firstLine="709"/>
        <w:jc w:val="both"/>
        <w:rPr>
          <w:sz w:val="28"/>
        </w:rPr>
      </w:pPr>
    </w:p>
    <w:p w:rsidR="00E11F27" w:rsidRPr="00C917C6" w:rsidRDefault="007F4141" w:rsidP="00C917C6">
      <w:pPr>
        <w:spacing w:line="360" w:lineRule="auto"/>
        <w:ind w:firstLine="709"/>
        <w:jc w:val="both"/>
        <w:rPr>
          <w:sz w:val="28"/>
        </w:rPr>
      </w:pPr>
      <w:r w:rsidRPr="00C917C6">
        <w:rPr>
          <w:sz w:val="28"/>
        </w:rPr>
        <w:t>Таблиця</w:t>
      </w:r>
      <w:r w:rsidR="00E11F27" w:rsidRPr="00C917C6">
        <w:rPr>
          <w:sz w:val="28"/>
        </w:rPr>
        <w:t xml:space="preserve"> 1.</w:t>
      </w:r>
      <w:r w:rsidR="00802A3E" w:rsidRPr="00C917C6">
        <w:rPr>
          <w:sz w:val="28"/>
        </w:rPr>
        <w:t>1 -</w:t>
      </w:r>
      <w:r w:rsidR="00E11F27" w:rsidRPr="00C917C6">
        <w:rPr>
          <w:sz w:val="28"/>
        </w:rPr>
        <w:t xml:space="preserve"> Основні кліматичні характеристик</w:t>
      </w:r>
      <w:r w:rsidR="005A0737" w:rsidRPr="00C917C6">
        <w:rPr>
          <w:sz w:val="28"/>
        </w:rPr>
        <w:t>и</w:t>
      </w:r>
      <w:r w:rsidR="00E11F27" w:rsidRPr="00C917C6">
        <w:rPr>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1144"/>
        <w:gridCol w:w="1144"/>
        <w:gridCol w:w="1144"/>
        <w:gridCol w:w="1144"/>
        <w:gridCol w:w="1144"/>
        <w:gridCol w:w="1144"/>
        <w:gridCol w:w="1144"/>
      </w:tblGrid>
      <w:tr w:rsidR="005A0737" w:rsidRPr="00C917C6" w:rsidTr="00372310">
        <w:trPr>
          <w:cantSplit/>
          <w:trHeight w:val="2141"/>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Місяці</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Середньо</w:t>
            </w:r>
            <w:r w:rsidR="00372310" w:rsidRPr="00C917C6">
              <w:rPr>
                <w:sz w:val="20"/>
                <w:szCs w:val="20"/>
              </w:rPr>
              <w:t>-</w:t>
            </w:r>
            <w:r w:rsidRPr="00C917C6">
              <w:rPr>
                <w:sz w:val="20"/>
                <w:szCs w:val="20"/>
              </w:rPr>
              <w:t>місячна темпера</w:t>
            </w:r>
            <w:r w:rsidR="00372310" w:rsidRPr="00C917C6">
              <w:rPr>
                <w:sz w:val="20"/>
                <w:szCs w:val="20"/>
              </w:rPr>
              <w:t>-</w:t>
            </w:r>
            <w:r w:rsidRPr="00C917C6">
              <w:rPr>
                <w:sz w:val="20"/>
                <w:szCs w:val="20"/>
              </w:rPr>
              <w:t xml:space="preserve">тура повітря, </w:t>
            </w:r>
            <w:r w:rsidRPr="00C917C6">
              <w:rPr>
                <w:sz w:val="20"/>
                <w:szCs w:val="20"/>
              </w:rPr>
              <w:sym w:font="Symbol" w:char="F0B0"/>
            </w:r>
            <w:r w:rsidRPr="00C917C6">
              <w:rPr>
                <w:sz w:val="20"/>
                <w:szCs w:val="20"/>
              </w:rPr>
              <w:t>С</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Переважаюче направлення вітра</w:t>
            </w:r>
          </w:p>
        </w:tc>
        <w:tc>
          <w:tcPr>
            <w:tcW w:w="1144" w:type="dxa"/>
            <w:vAlign w:val="center"/>
          </w:tcPr>
          <w:p w:rsidR="005A0737" w:rsidRPr="00C917C6" w:rsidRDefault="00372310" w:rsidP="00C917C6">
            <w:pPr>
              <w:spacing w:line="360" w:lineRule="auto"/>
              <w:jc w:val="both"/>
              <w:rPr>
                <w:sz w:val="20"/>
                <w:szCs w:val="20"/>
              </w:rPr>
            </w:pPr>
            <w:r w:rsidRPr="00C917C6">
              <w:rPr>
                <w:sz w:val="20"/>
                <w:szCs w:val="20"/>
              </w:rPr>
              <w:t>Швидкість вітру середньо-</w:t>
            </w:r>
            <w:r w:rsidR="005A0737" w:rsidRPr="00C917C6">
              <w:rPr>
                <w:sz w:val="20"/>
                <w:szCs w:val="20"/>
              </w:rPr>
              <w:t>місячна, м/с</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Середньо місячна кількість опадів, мм</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Число днів з опадами більш 5мм</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Висота снігового покрову, см</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 xml:space="preserve">Кількість днів з </w:t>
            </w:r>
            <w:r w:rsidR="00372310" w:rsidRPr="00C917C6">
              <w:rPr>
                <w:sz w:val="20"/>
                <w:szCs w:val="20"/>
              </w:rPr>
              <w:t>хуртовин-</w:t>
            </w:r>
            <w:r w:rsidRPr="00C917C6">
              <w:rPr>
                <w:sz w:val="20"/>
                <w:szCs w:val="20"/>
              </w:rPr>
              <w:t>ною</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1</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-5,6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3,4</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36</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w:t>
            </w:r>
            <w:r w:rsidR="007F4141" w:rsidRPr="00C917C6">
              <w:rPr>
                <w:sz w:val="20"/>
                <w:szCs w:val="20"/>
              </w:rPr>
              <w:t>2</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10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4</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2</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-4,6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3,8</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31</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w:t>
            </w:r>
            <w:r w:rsidR="007F4141" w:rsidRPr="00C917C6">
              <w:rPr>
                <w:sz w:val="20"/>
                <w:szCs w:val="20"/>
              </w:rPr>
              <w:t>2</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11</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4</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3</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3,8</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27</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w:t>
            </w:r>
            <w:r w:rsidR="007F4141" w:rsidRPr="00C917C6">
              <w:rPr>
                <w:sz w:val="20"/>
                <w:szCs w:val="20"/>
              </w:rPr>
              <w:t>4</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1</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4</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7</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w:t>
            </w:r>
            <w:r w:rsidR="007F4141" w:rsidRPr="00C917C6">
              <w:rPr>
                <w:sz w:val="20"/>
                <w:szCs w:val="20"/>
              </w:rPr>
              <w:t>3</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29</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2,</w:t>
            </w:r>
            <w:r w:rsidR="007F4141" w:rsidRPr="00C917C6">
              <w:rPr>
                <w:sz w:val="20"/>
                <w:szCs w:val="20"/>
              </w:rPr>
              <w:t>8</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r w:rsidR="007F4141" w:rsidRPr="00C917C6">
              <w:rPr>
                <w:sz w:val="20"/>
                <w:szCs w:val="20"/>
              </w:rPr>
              <w:t>2</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5</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13,6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ПнСх</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w:t>
            </w:r>
            <w:r w:rsidR="007F4141"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41</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3,7</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0</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6</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16,8</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ПнСх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48</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4,</w:t>
            </w:r>
            <w:r w:rsidR="007F4141" w:rsidRPr="00C917C6">
              <w:rPr>
                <w:sz w:val="20"/>
                <w:szCs w:val="20"/>
              </w:rPr>
              <w:t>5</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0</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7</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18,6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ПнСх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2,4</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38</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4,7</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0</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8</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17,6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ПнСх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2,2</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35</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3,8</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0</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9</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13,0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ПнСх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2,4</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28</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2,</w:t>
            </w:r>
            <w:r w:rsidR="007F4141" w:rsidRPr="00C917C6">
              <w:rPr>
                <w:sz w:val="20"/>
                <w:szCs w:val="20"/>
              </w:rPr>
              <w:t>5</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0</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10</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7,0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2,7</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34</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2,4</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r w:rsidR="007F4141" w:rsidRPr="00C917C6">
              <w:rPr>
                <w:sz w:val="20"/>
                <w:szCs w:val="20"/>
              </w:rPr>
              <w:t>1</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11</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1,6</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3,3</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w:t>
            </w:r>
            <w:r w:rsidR="007F4141" w:rsidRPr="00C917C6">
              <w:rPr>
                <w:sz w:val="20"/>
                <w:szCs w:val="20"/>
              </w:rPr>
              <w:t>4</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2,</w:t>
            </w:r>
            <w:r w:rsidR="007F4141" w:rsidRPr="00C917C6">
              <w:rPr>
                <w:sz w:val="20"/>
                <w:szCs w:val="20"/>
              </w:rPr>
              <w:t>2</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0,3</w:t>
            </w:r>
          </w:p>
        </w:tc>
      </w:tr>
      <w:tr w:rsidR="005A0737" w:rsidRPr="00C917C6" w:rsidTr="00372310">
        <w:trPr>
          <w:jc w:val="center"/>
        </w:trPr>
        <w:tc>
          <w:tcPr>
            <w:tcW w:w="1001" w:type="dxa"/>
            <w:vAlign w:val="center"/>
          </w:tcPr>
          <w:p w:rsidR="005A0737" w:rsidRPr="00C917C6" w:rsidRDefault="005A0737" w:rsidP="00C917C6">
            <w:pPr>
              <w:spacing w:line="360" w:lineRule="auto"/>
              <w:jc w:val="both"/>
              <w:rPr>
                <w:sz w:val="20"/>
                <w:szCs w:val="20"/>
              </w:rPr>
            </w:pPr>
            <w:r w:rsidRPr="00C917C6">
              <w:rPr>
                <w:sz w:val="20"/>
                <w:szCs w:val="20"/>
              </w:rPr>
              <w:t>12</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-3,0</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ПдЗх</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w:t>
            </w:r>
            <w:r w:rsidR="007F4141" w:rsidRPr="00C917C6">
              <w:rPr>
                <w:sz w:val="20"/>
                <w:szCs w:val="20"/>
              </w:rPr>
              <w:t>2</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3</w:t>
            </w:r>
            <w:r w:rsidR="007F4141" w:rsidRPr="00C917C6">
              <w:rPr>
                <w:sz w:val="20"/>
                <w:szCs w:val="20"/>
              </w:rPr>
              <w:t>8</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1,6</w:t>
            </w:r>
          </w:p>
        </w:tc>
        <w:tc>
          <w:tcPr>
            <w:tcW w:w="1144" w:type="dxa"/>
            <w:vAlign w:val="center"/>
          </w:tcPr>
          <w:p w:rsidR="005A0737" w:rsidRPr="00C917C6" w:rsidRDefault="005A0737" w:rsidP="00C917C6">
            <w:pPr>
              <w:spacing w:line="360" w:lineRule="auto"/>
              <w:jc w:val="both"/>
              <w:rPr>
                <w:sz w:val="20"/>
                <w:szCs w:val="20"/>
              </w:rPr>
            </w:pPr>
            <w:r w:rsidRPr="00C917C6">
              <w:rPr>
                <w:sz w:val="20"/>
                <w:szCs w:val="20"/>
              </w:rPr>
              <w:t>4</w:t>
            </w:r>
          </w:p>
        </w:tc>
        <w:tc>
          <w:tcPr>
            <w:tcW w:w="1144" w:type="dxa"/>
            <w:vAlign w:val="center"/>
          </w:tcPr>
          <w:p w:rsidR="005A0737" w:rsidRPr="00C917C6" w:rsidRDefault="007F4141" w:rsidP="00C917C6">
            <w:pPr>
              <w:spacing w:line="360" w:lineRule="auto"/>
              <w:jc w:val="both"/>
              <w:rPr>
                <w:sz w:val="20"/>
                <w:szCs w:val="20"/>
              </w:rPr>
            </w:pPr>
            <w:r w:rsidRPr="00C917C6">
              <w:rPr>
                <w:sz w:val="20"/>
                <w:szCs w:val="20"/>
              </w:rPr>
              <w:t>2</w:t>
            </w:r>
          </w:p>
        </w:tc>
      </w:tr>
    </w:tbl>
    <w:p w:rsidR="00E11F27" w:rsidRPr="00C917C6" w:rsidRDefault="00E11F27" w:rsidP="00C917C6">
      <w:pPr>
        <w:spacing w:line="360" w:lineRule="auto"/>
        <w:ind w:firstLine="709"/>
        <w:jc w:val="both"/>
        <w:rPr>
          <w:sz w:val="28"/>
        </w:rPr>
      </w:pPr>
    </w:p>
    <w:p w:rsidR="00E11F27" w:rsidRPr="00C917C6" w:rsidRDefault="00E11F27" w:rsidP="00C917C6">
      <w:pPr>
        <w:spacing w:line="360" w:lineRule="auto"/>
        <w:ind w:firstLine="709"/>
        <w:jc w:val="both"/>
        <w:rPr>
          <w:sz w:val="28"/>
        </w:rPr>
      </w:pPr>
      <w:r w:rsidRPr="00C917C6">
        <w:rPr>
          <w:sz w:val="28"/>
        </w:rPr>
        <w:t>Дорожн</w:t>
      </w:r>
      <w:r w:rsidR="00372310" w:rsidRPr="00C917C6">
        <w:rPr>
          <w:sz w:val="28"/>
        </w:rPr>
        <w:t>ь</w:t>
      </w:r>
      <w:r w:rsidRPr="00C917C6">
        <w:rPr>
          <w:sz w:val="28"/>
        </w:rPr>
        <w:t>о–кліматичний експлуатаційний графік приведен на рис. 1.</w:t>
      </w:r>
    </w:p>
    <w:p w:rsidR="007074E5" w:rsidRPr="00C917C6" w:rsidRDefault="00372310" w:rsidP="00C917C6">
      <w:pPr>
        <w:spacing w:line="360" w:lineRule="auto"/>
        <w:ind w:firstLine="709"/>
        <w:jc w:val="both"/>
        <w:rPr>
          <w:b/>
          <w:sz w:val="28"/>
        </w:rPr>
      </w:pPr>
      <w:r w:rsidRPr="00C917C6">
        <w:rPr>
          <w:sz w:val="28"/>
        </w:rPr>
        <w:br w:type="page"/>
      </w:r>
      <w:r w:rsidR="00E11F27" w:rsidRPr="00C917C6">
        <w:rPr>
          <w:b/>
          <w:sz w:val="28"/>
        </w:rPr>
        <w:t>2</w:t>
      </w:r>
      <w:r w:rsidRPr="00C917C6">
        <w:rPr>
          <w:b/>
          <w:sz w:val="28"/>
        </w:rPr>
        <w:t>. Обгрунтування виду експлуатаційних заходів та розрахунки обсягів робіт</w:t>
      </w:r>
    </w:p>
    <w:p w:rsidR="00E11F27" w:rsidRPr="00C917C6" w:rsidRDefault="00E11F27"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Визначаємо види та обсяги робіт по ремонту дорожнього одягу з асфальтобетонним та цементобетонним покриттям. Вид ремонту визначаємо залежно від коефіцієнту міцності дорожнього одягу Кміц, коефіцієнту рівності Кр та коефіцієнту відносного зчеплення колеса з покриттям Кзч</w:t>
      </w:r>
    </w:p>
    <w:p w:rsidR="007C0654" w:rsidRPr="00C917C6" w:rsidRDefault="007C0654"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23pt" fillcolor="window">
            <v:imagedata r:id="rId7" o:title=""/>
          </v:shape>
        </w:pict>
      </w:r>
      <w:r w:rsidR="003E697E" w:rsidRPr="00C917C6">
        <w:rPr>
          <w:sz w:val="28"/>
        </w:rPr>
        <w:t xml:space="preserve"> </w:t>
      </w:r>
      <w:r>
        <w:rPr>
          <w:sz w:val="28"/>
        </w:rPr>
        <w:pict>
          <v:shape id="_x0000_i1026" type="#_x0000_t75" style="width:27pt;height:87.75pt">
            <v:imagedata r:id="rId8" o:title=""/>
          </v:shape>
        </w:pict>
      </w:r>
    </w:p>
    <w:p w:rsidR="007C0654" w:rsidRPr="00C917C6" w:rsidRDefault="007C0654"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Еф – фактичний модуль пружності дорожнього одягу, МПа</w:t>
      </w:r>
      <w:r w:rsidR="007C0654" w:rsidRPr="00C917C6">
        <w:rPr>
          <w:sz w:val="28"/>
        </w:rPr>
        <w:t>;</w:t>
      </w:r>
    </w:p>
    <w:p w:rsidR="007074E5" w:rsidRPr="00C917C6" w:rsidRDefault="007074E5" w:rsidP="00C917C6">
      <w:pPr>
        <w:spacing w:line="360" w:lineRule="auto"/>
        <w:ind w:firstLine="709"/>
        <w:jc w:val="both"/>
        <w:rPr>
          <w:sz w:val="28"/>
        </w:rPr>
      </w:pPr>
      <w:r w:rsidRPr="00C917C6">
        <w:rPr>
          <w:sz w:val="28"/>
        </w:rPr>
        <w:t>Епотр – потрібний модуль пружності дорожнього одягу</w:t>
      </w:r>
      <w:r w:rsidR="007C0654" w:rsidRPr="00C917C6">
        <w:rPr>
          <w:sz w:val="28"/>
        </w:rPr>
        <w:t>;</w:t>
      </w:r>
    </w:p>
    <w:p w:rsidR="007074E5" w:rsidRPr="00C917C6" w:rsidRDefault="007074E5" w:rsidP="00C917C6">
      <w:pPr>
        <w:spacing w:line="360" w:lineRule="auto"/>
        <w:ind w:firstLine="709"/>
        <w:jc w:val="both"/>
        <w:rPr>
          <w:sz w:val="28"/>
        </w:rPr>
      </w:pPr>
      <w:r w:rsidRPr="00C917C6">
        <w:rPr>
          <w:sz w:val="28"/>
        </w:rPr>
        <w:t>Sгр – гранична рівність дорожнього покриття за поштовхоміром, см/км</w:t>
      </w:r>
      <w:r w:rsidR="007C0654" w:rsidRPr="00C917C6">
        <w:rPr>
          <w:sz w:val="28"/>
        </w:rPr>
        <w:t>;</w:t>
      </w:r>
    </w:p>
    <w:p w:rsidR="007074E5" w:rsidRPr="00C917C6" w:rsidRDefault="007074E5" w:rsidP="00C917C6">
      <w:pPr>
        <w:spacing w:line="360" w:lineRule="auto"/>
        <w:ind w:firstLine="709"/>
        <w:jc w:val="both"/>
        <w:rPr>
          <w:sz w:val="28"/>
        </w:rPr>
      </w:pPr>
      <w:r w:rsidRPr="00C917C6">
        <w:rPr>
          <w:sz w:val="28"/>
        </w:rPr>
        <w:t>Sф – фактична рівність покриття за поштовхоміром, см/км</w:t>
      </w:r>
      <w:r w:rsidR="007C0654" w:rsidRPr="00C917C6">
        <w:rPr>
          <w:sz w:val="28"/>
        </w:rPr>
        <w:t>;</w:t>
      </w:r>
    </w:p>
    <w:p w:rsidR="007074E5" w:rsidRPr="00C917C6" w:rsidRDefault="007074E5" w:rsidP="00C917C6">
      <w:pPr>
        <w:spacing w:line="360" w:lineRule="auto"/>
        <w:ind w:firstLine="709"/>
        <w:jc w:val="both"/>
        <w:rPr>
          <w:sz w:val="28"/>
        </w:rPr>
      </w:pPr>
      <w:r w:rsidRPr="00C917C6">
        <w:rPr>
          <w:sz w:val="28"/>
        </w:rPr>
        <w:t>φф – фактичний коефіцієнт зчеплення колеса з покриттям</w:t>
      </w:r>
      <w:r w:rsidR="007C0654" w:rsidRPr="00C917C6">
        <w:rPr>
          <w:sz w:val="28"/>
        </w:rPr>
        <w:t>;</w:t>
      </w:r>
    </w:p>
    <w:p w:rsidR="007074E5" w:rsidRPr="00C917C6" w:rsidRDefault="007074E5" w:rsidP="00C917C6">
      <w:pPr>
        <w:spacing w:line="360" w:lineRule="auto"/>
        <w:ind w:firstLine="709"/>
        <w:jc w:val="both"/>
        <w:rPr>
          <w:sz w:val="28"/>
        </w:rPr>
      </w:pPr>
      <w:r w:rsidRPr="00C917C6">
        <w:rPr>
          <w:sz w:val="28"/>
        </w:rPr>
        <w:t>φдоп – мінімально допустимі за умовами безпеки руху значення коефіцієнта зчеплення колеса з покриттям.</w:t>
      </w:r>
    </w:p>
    <w:p w:rsidR="007074E5" w:rsidRPr="00C917C6" w:rsidRDefault="007074E5" w:rsidP="00C917C6">
      <w:pPr>
        <w:spacing w:line="360" w:lineRule="auto"/>
        <w:ind w:firstLine="709"/>
        <w:jc w:val="both"/>
        <w:rPr>
          <w:sz w:val="28"/>
        </w:rPr>
      </w:pPr>
      <w:r w:rsidRPr="00C917C6">
        <w:rPr>
          <w:sz w:val="28"/>
        </w:rPr>
        <w:t>Вид ремонту визначаємо в такій послідовності. Розраховуємо значення Кміц, Кр, Кзч. Якщо Кміц &lt; Кmin</w:t>
      </w:r>
      <w:r w:rsidR="007C0654" w:rsidRPr="00C917C6">
        <w:rPr>
          <w:sz w:val="28"/>
        </w:rPr>
        <w:t xml:space="preserve">, </w:t>
      </w:r>
      <w:r w:rsidRPr="00C917C6">
        <w:rPr>
          <w:sz w:val="28"/>
        </w:rPr>
        <w:t xml:space="preserve">то незалежно від значень Кр та Кзч призначають капітальний ремонт дорожнього одягу. Якщо Кміц ≥ Кmin, то дорожній одяг міцний і не існує необхідності його зміцнення. В цьому разі розглядаємо значення показників Кр та Кзч. Якщо хоча б один з них менший ніж одиниця, призначають </w:t>
      </w:r>
      <w:r w:rsidR="007C0654" w:rsidRPr="00C917C6">
        <w:rPr>
          <w:sz w:val="28"/>
        </w:rPr>
        <w:t>поточний</w:t>
      </w:r>
      <w:r w:rsidRPr="00C917C6">
        <w:rPr>
          <w:sz w:val="28"/>
        </w:rPr>
        <w:t xml:space="preserve"> ремонт. </w:t>
      </w:r>
      <w:r w:rsidR="007C0654" w:rsidRPr="00C917C6">
        <w:rPr>
          <w:sz w:val="28"/>
        </w:rPr>
        <w:t>Експлуатаційне утримання</w:t>
      </w:r>
      <w:r w:rsidRPr="00C917C6">
        <w:rPr>
          <w:sz w:val="28"/>
        </w:rPr>
        <w:t xml:space="preserve"> виконуємо на всіх ділянках щорічно.</w:t>
      </w:r>
    </w:p>
    <w:p w:rsidR="007074E5" w:rsidRPr="00C917C6" w:rsidRDefault="007074E5" w:rsidP="00C917C6">
      <w:pPr>
        <w:spacing w:line="360" w:lineRule="auto"/>
        <w:ind w:firstLine="709"/>
        <w:jc w:val="both"/>
        <w:rPr>
          <w:sz w:val="28"/>
        </w:rPr>
      </w:pPr>
      <w:r w:rsidRPr="00C917C6">
        <w:rPr>
          <w:sz w:val="28"/>
        </w:rPr>
        <w:t>Для першої ділянки:</w:t>
      </w:r>
    </w:p>
    <w:p w:rsidR="007074E5" w:rsidRPr="00C917C6" w:rsidRDefault="001F2635" w:rsidP="00C917C6">
      <w:pPr>
        <w:spacing w:line="360" w:lineRule="auto"/>
        <w:ind w:firstLine="709"/>
        <w:jc w:val="both"/>
        <w:rPr>
          <w:sz w:val="28"/>
        </w:rPr>
      </w:pPr>
      <w:r>
        <w:rPr>
          <w:sz w:val="28"/>
        </w:rPr>
        <w:pict>
          <v:shape id="_x0000_i1027" type="#_x0000_t75" style="width:143.25pt;height:123pt" fillcolor="window">
            <v:imagedata r:id="rId9" o:title=""/>
          </v:shape>
        </w:pic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Кmin=0,95 –</w:t>
      </w:r>
      <w:r w:rsidR="003E697E" w:rsidRPr="00C917C6">
        <w:rPr>
          <w:sz w:val="28"/>
        </w:rPr>
        <w:t xml:space="preserve"> </w:t>
      </w:r>
      <w:r w:rsidRPr="00C917C6">
        <w:rPr>
          <w:sz w:val="28"/>
        </w:rPr>
        <w:t xml:space="preserve">для одягу капітального типу другої технічної категорії, </w:t>
      </w:r>
    </w:p>
    <w:p w:rsidR="007074E5" w:rsidRPr="00C917C6" w:rsidRDefault="007074E5" w:rsidP="00C917C6">
      <w:pPr>
        <w:spacing w:line="360" w:lineRule="auto"/>
        <w:ind w:firstLine="709"/>
        <w:jc w:val="both"/>
        <w:rPr>
          <w:sz w:val="28"/>
        </w:rPr>
      </w:pPr>
      <w:r w:rsidRPr="00C917C6">
        <w:rPr>
          <w:sz w:val="28"/>
        </w:rPr>
        <w:t>Кміц</w:t>
      </w:r>
      <w:r w:rsidR="008A59A3" w:rsidRPr="00C917C6">
        <w:rPr>
          <w:sz w:val="28"/>
        </w:rPr>
        <w:t>=0,99&gt;</w:t>
      </w:r>
      <w:r w:rsidRPr="00C917C6">
        <w:rPr>
          <w:sz w:val="28"/>
        </w:rPr>
        <w:t xml:space="preserve"> Кmin=0,95, призначаємо </w:t>
      </w:r>
      <w:r w:rsidR="008A59A3" w:rsidRPr="00C917C6">
        <w:rPr>
          <w:sz w:val="28"/>
        </w:rPr>
        <w:t>поточний</w:t>
      </w:r>
      <w:r w:rsidRPr="00C917C6">
        <w:rPr>
          <w:sz w:val="28"/>
        </w:rPr>
        <w:t xml:space="preserve"> ремонт, оскільки Кз&lt;1, та маючи на меті поліпшення зчепних якостей покриття.</w:t>
      </w:r>
    </w:p>
    <w:p w:rsidR="007074E5" w:rsidRPr="00C917C6" w:rsidRDefault="007074E5" w:rsidP="00C917C6">
      <w:pPr>
        <w:spacing w:line="360" w:lineRule="auto"/>
        <w:ind w:firstLine="709"/>
        <w:jc w:val="both"/>
        <w:rPr>
          <w:sz w:val="28"/>
        </w:rPr>
      </w:pPr>
      <w:r w:rsidRPr="00C917C6">
        <w:rPr>
          <w:sz w:val="28"/>
        </w:rPr>
        <w:t>Для другої ділянки:</w:t>
      </w:r>
    </w:p>
    <w:p w:rsidR="00372310" w:rsidRPr="00C917C6" w:rsidRDefault="00372310"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28" type="#_x0000_t75" style="width:2in;height:123pt" fillcolor="window">
            <v:imagedata r:id="rId10" o:title=""/>
          </v:shape>
        </w:pict>
      </w:r>
    </w:p>
    <w:p w:rsidR="009E4B42" w:rsidRPr="00C917C6" w:rsidRDefault="009E4B42"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 xml:space="preserve">Призначаємо для </w:t>
      </w:r>
      <w:r w:rsidR="009E4B42" w:rsidRPr="00C917C6">
        <w:rPr>
          <w:sz w:val="28"/>
        </w:rPr>
        <w:t>другої</w:t>
      </w:r>
      <w:r w:rsidRPr="00C917C6">
        <w:rPr>
          <w:sz w:val="28"/>
        </w:rPr>
        <w:t xml:space="preserve"> ділянки капітальний ремонт, оскільки Кміц=0,</w:t>
      </w:r>
      <w:r w:rsidR="009E4B42" w:rsidRPr="00C917C6">
        <w:rPr>
          <w:sz w:val="28"/>
        </w:rPr>
        <w:t>76</w:t>
      </w:r>
      <w:r w:rsidRPr="00C917C6">
        <w:rPr>
          <w:sz w:val="28"/>
        </w:rPr>
        <w:t xml:space="preserve"> </w:t>
      </w:r>
      <w:r w:rsidRPr="00C917C6">
        <w:rPr>
          <w:sz w:val="28"/>
        </w:rPr>
        <w:t> Кmin</w:t>
      </w:r>
      <w:r w:rsidR="009E4B42" w:rsidRPr="00C917C6">
        <w:rPr>
          <w:sz w:val="28"/>
        </w:rPr>
        <w:t>=0,95;</w:t>
      </w:r>
      <w:r w:rsidRPr="00C917C6">
        <w:rPr>
          <w:sz w:val="28"/>
        </w:rPr>
        <w:t xml:space="preserve"> для підсилення дорожнього одягу.</w:t>
      </w:r>
    </w:p>
    <w:p w:rsidR="007074E5" w:rsidRPr="00C917C6" w:rsidRDefault="007074E5" w:rsidP="00C917C6">
      <w:pPr>
        <w:spacing w:line="360" w:lineRule="auto"/>
        <w:ind w:firstLine="709"/>
        <w:jc w:val="both"/>
        <w:rPr>
          <w:sz w:val="28"/>
        </w:rPr>
      </w:pPr>
      <w:r w:rsidRPr="00C917C6">
        <w:rPr>
          <w:sz w:val="28"/>
        </w:rPr>
        <w:t>Обсяг робіт для капітального, середнього та поточного ремонтів дорожнього одягу являє собою площу поверхні, що підлягає ремонту (м2):</w:t>
      </w:r>
    </w:p>
    <w:p w:rsidR="00372310" w:rsidRPr="00C917C6" w:rsidRDefault="00372310"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noProof/>
        </w:rPr>
        <w:pict>
          <v:shape id="_x0000_s1028" type="#_x0000_t75" style="position:absolute;left:0;text-align:left;margin-left:220.5pt;margin-top:18.85pt;width:27pt;height:69.75pt;z-index:251657216" wrapcoords="2400 929 600 2323 1800 3948 10800 4645 10800 8361 1800 12077 600 13935 3000 15097 10800 15794 3600 17187 600 18348 1800 20439 2400 20439 18000 20439 20400 18813 16800 17187 10800 15794 15600 15794 19800 13935 18600 12077 10800 8361 10800 4645 16800 4181 19800 2787 18000 929 2400 929">
            <v:imagedata r:id="rId11" o:title=""/>
            <w10:wrap type="tight"/>
          </v:shape>
        </w:pict>
      </w:r>
      <w:r>
        <w:rPr>
          <w:sz w:val="28"/>
        </w:rPr>
        <w:pict>
          <v:shape id="_x0000_i1029" type="#_x0000_t75" style="width:111pt;height:84pt" fillcolor="window">
            <v:imagedata r:id="rId12" o:title=""/>
          </v:shape>
        </w:pict>
      </w:r>
      <w:r w:rsidR="003E697E" w:rsidRPr="00C917C6">
        <w:rPr>
          <w:sz w:val="28"/>
        </w:rPr>
        <w:t xml:space="preserve"> </w:t>
      </w:r>
    </w:p>
    <w:p w:rsidR="009E4B42" w:rsidRPr="00C917C6" w:rsidRDefault="009E4B42"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Lкр, L</w:t>
      </w:r>
      <w:r w:rsidR="009E4B42" w:rsidRPr="00C917C6">
        <w:rPr>
          <w:sz w:val="28"/>
        </w:rPr>
        <w:t>пот</w:t>
      </w:r>
      <w:r w:rsidRPr="00C917C6">
        <w:rPr>
          <w:sz w:val="28"/>
        </w:rPr>
        <w:t xml:space="preserve">, Lі – відповідно довжини ділянок дороги, на яких необхідно виконати роботи з капітального, </w:t>
      </w:r>
      <w:r w:rsidR="009E4B42" w:rsidRPr="00C917C6">
        <w:rPr>
          <w:sz w:val="28"/>
        </w:rPr>
        <w:t>поточного</w:t>
      </w:r>
      <w:r w:rsidRPr="00C917C6">
        <w:rPr>
          <w:sz w:val="28"/>
        </w:rPr>
        <w:t xml:space="preserve"> ремонту</w:t>
      </w:r>
      <w:r w:rsidR="009E4B42" w:rsidRPr="00C917C6">
        <w:rPr>
          <w:sz w:val="28"/>
        </w:rPr>
        <w:t xml:space="preserve"> та аварійні роботи</w:t>
      </w:r>
      <w:r w:rsidRPr="00C917C6">
        <w:rPr>
          <w:sz w:val="28"/>
        </w:rPr>
        <w:t>, м</w:t>
      </w:r>
      <w:r w:rsidR="00071156" w:rsidRPr="00C917C6">
        <w:rPr>
          <w:sz w:val="28"/>
        </w:rPr>
        <w:t>;</w:t>
      </w:r>
    </w:p>
    <w:p w:rsidR="007074E5" w:rsidRPr="00C917C6" w:rsidRDefault="007074E5" w:rsidP="00C917C6">
      <w:pPr>
        <w:spacing w:line="360" w:lineRule="auto"/>
        <w:ind w:firstLine="709"/>
        <w:jc w:val="both"/>
        <w:rPr>
          <w:sz w:val="28"/>
        </w:rPr>
      </w:pPr>
      <w:r w:rsidRPr="00C917C6">
        <w:rPr>
          <w:sz w:val="28"/>
        </w:rPr>
        <w:t>Вкр, В</w:t>
      </w:r>
      <w:r w:rsidR="009E4B42" w:rsidRPr="00C917C6">
        <w:rPr>
          <w:sz w:val="28"/>
        </w:rPr>
        <w:t>пот</w:t>
      </w:r>
      <w:r w:rsidRPr="00C917C6">
        <w:rPr>
          <w:sz w:val="28"/>
        </w:rPr>
        <w:t>, Ві – відповідно ширина поверхні дорожнього одягу із зміцненими смугами узбіч на ділянках капітального, поточного ремонту</w:t>
      </w:r>
      <w:r w:rsidR="00071156" w:rsidRPr="00C917C6">
        <w:rPr>
          <w:sz w:val="28"/>
        </w:rPr>
        <w:t xml:space="preserve"> та аварійних робіт</w:t>
      </w:r>
      <w:r w:rsidRPr="00C917C6">
        <w:rPr>
          <w:sz w:val="28"/>
        </w:rPr>
        <w:t>, для другої технічної категорії ця величина дорівнює 9м</w:t>
      </w:r>
      <w:r w:rsidR="00071156" w:rsidRPr="00C917C6">
        <w:rPr>
          <w:sz w:val="28"/>
        </w:rPr>
        <w:t>;</w:t>
      </w:r>
    </w:p>
    <w:p w:rsidR="007074E5" w:rsidRPr="00C917C6" w:rsidRDefault="007074E5" w:rsidP="00C917C6">
      <w:pPr>
        <w:spacing w:line="360" w:lineRule="auto"/>
        <w:ind w:firstLine="709"/>
        <w:jc w:val="both"/>
        <w:rPr>
          <w:sz w:val="28"/>
        </w:rPr>
      </w:pPr>
      <w:r w:rsidRPr="00C917C6">
        <w:rPr>
          <w:sz w:val="28"/>
        </w:rPr>
        <w:t>Fi – ступінь пошкодження поверхні дор</w:t>
      </w:r>
      <w:r w:rsidR="00071156" w:rsidRPr="00C917C6">
        <w:rPr>
          <w:sz w:val="28"/>
        </w:rPr>
        <w:t>ожнього одягу, 0,4% та 0,5</w:t>
      </w:r>
      <w:r w:rsidRPr="00C917C6">
        <w:rPr>
          <w:sz w:val="28"/>
        </w:rPr>
        <w:t>% для першої та другої ділянки відповідно.</w:t>
      </w:r>
    </w:p>
    <w:p w:rsidR="0000245C" w:rsidRPr="00C917C6" w:rsidRDefault="0000245C" w:rsidP="00C917C6">
      <w:pPr>
        <w:spacing w:line="360" w:lineRule="auto"/>
        <w:ind w:firstLine="709"/>
        <w:jc w:val="both"/>
        <w:rPr>
          <w:sz w:val="28"/>
        </w:rPr>
      </w:pPr>
      <w:r w:rsidRPr="00C917C6">
        <w:rPr>
          <w:sz w:val="28"/>
        </w:rPr>
        <w:t>Для обгрунтування виду ремонтних робіт будуємо лінійний графік показників експлуатаційної якості автомобільної дороги (рис.</w:t>
      </w:r>
      <w:r w:rsidR="00480D20" w:rsidRPr="00C917C6">
        <w:rPr>
          <w:sz w:val="28"/>
        </w:rPr>
        <w:t xml:space="preserve"> 2.1).</w:t>
      </w:r>
    </w:p>
    <w:p w:rsidR="00372310" w:rsidRPr="00C917C6" w:rsidRDefault="00372310" w:rsidP="00C917C6">
      <w:pPr>
        <w:spacing w:line="360" w:lineRule="auto"/>
        <w:ind w:firstLine="709"/>
        <w:jc w:val="both"/>
        <w:rPr>
          <w:sz w:val="28"/>
        </w:rPr>
      </w:pPr>
    </w:p>
    <w:p w:rsidR="00071156" w:rsidRPr="00C917C6" w:rsidRDefault="001F2635" w:rsidP="00C917C6">
      <w:pPr>
        <w:spacing w:line="360" w:lineRule="auto"/>
        <w:ind w:firstLine="709"/>
        <w:jc w:val="both"/>
        <w:rPr>
          <w:sz w:val="28"/>
        </w:rPr>
      </w:pPr>
      <w:r>
        <w:rPr>
          <w:sz w:val="28"/>
        </w:rPr>
        <w:pict>
          <v:shape id="_x0000_i1030" type="#_x0000_t75" style="width:242.25pt;height:126.75pt" fillcolor="window">
            <v:imagedata r:id="rId13" o:title=""/>
          </v:shape>
        </w:pict>
      </w:r>
    </w:p>
    <w:p w:rsidR="00372310" w:rsidRPr="00C917C6" w:rsidRDefault="00372310"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Потрібну кількість матеріалів для ремонтів дороги визначаємо за залежностями:</w:t>
      </w:r>
    </w:p>
    <w:p w:rsidR="00480D20" w:rsidRPr="00C917C6" w:rsidRDefault="00480D20"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noProof/>
        </w:rPr>
        <w:pict>
          <v:shape id="_x0000_s1029" type="#_x0000_t75" style="position:absolute;left:0;text-align:left;margin-left:297pt;margin-top:7.25pt;width:32.85pt;height:196.4pt;z-index:251658240" wrapcoords="2479 462 1062 1040 354 1617 708 2310 2479 4158 1062 4736 354 5313 1770 7855 708 8548 708 20214 1416 20791 2479 21022 18767 21022 20538 20676 20538 19405 19830 15940 18767 15247 20892 13283 20538 12244 16643 9587 16289 4851 14518 4158 16289 2310 16289 1155 14518 462 2479 462">
            <v:imagedata r:id="rId14" o:title=""/>
            <w10:wrap type="tight"/>
          </v:shape>
        </w:pict>
      </w:r>
      <w:r>
        <w:rPr>
          <w:sz w:val="28"/>
        </w:rPr>
        <w:pict>
          <v:shape id="_x0000_i1031" type="#_x0000_t75" style="width:195.75pt;height:210.75pt" fillcolor="window">
            <v:imagedata r:id="rId15" o:title=""/>
          </v:shape>
        </w:pict>
      </w:r>
    </w:p>
    <w:p w:rsidR="000C1467" w:rsidRPr="00C917C6" w:rsidRDefault="007074E5" w:rsidP="00C917C6">
      <w:pPr>
        <w:spacing w:line="360" w:lineRule="auto"/>
        <w:ind w:firstLine="709"/>
        <w:jc w:val="both"/>
        <w:rPr>
          <w:sz w:val="28"/>
        </w:rPr>
      </w:pPr>
      <w:r w:rsidRPr="00C917C6">
        <w:rPr>
          <w:sz w:val="28"/>
        </w:rPr>
        <w:t xml:space="preserve">де </w:t>
      </w:r>
      <w:r w:rsidR="001F2635">
        <w:rPr>
          <w:sz w:val="28"/>
        </w:rPr>
        <w:pict>
          <v:shape id="_x0000_i1032" type="#_x0000_t75" style="width:90.75pt;height:24.75pt" fillcolor="window">
            <v:imagedata r:id="rId16" o:title=""/>
          </v:shape>
        </w:pict>
      </w:r>
      <w:r w:rsidRPr="00C917C6">
        <w:rPr>
          <w:sz w:val="28"/>
        </w:rPr>
        <w:t xml:space="preserve"> – об’єм матеріалів відповідно для капітального, поточного ремонту</w:t>
      </w:r>
      <w:r w:rsidR="003E697E" w:rsidRPr="00C917C6">
        <w:rPr>
          <w:sz w:val="28"/>
        </w:rPr>
        <w:t xml:space="preserve"> </w:t>
      </w:r>
      <w:r w:rsidR="00031D2B" w:rsidRPr="00C917C6">
        <w:rPr>
          <w:sz w:val="28"/>
        </w:rPr>
        <w:t>та аварійних робіт</w:t>
      </w:r>
      <w:r w:rsidRPr="00C917C6">
        <w:rPr>
          <w:sz w:val="28"/>
        </w:rPr>
        <w:t>, м3</w:t>
      </w:r>
      <w:r w:rsidR="000C1467" w:rsidRPr="00C917C6">
        <w:rPr>
          <w:sz w:val="28"/>
        </w:rPr>
        <w:t>;</w:t>
      </w:r>
      <w:r w:rsidRPr="00C917C6">
        <w:rPr>
          <w:sz w:val="28"/>
        </w:rPr>
        <w:t xml:space="preserve"> </w:t>
      </w:r>
    </w:p>
    <w:p w:rsidR="007074E5" w:rsidRPr="00C917C6" w:rsidRDefault="001F2635" w:rsidP="00C917C6">
      <w:pPr>
        <w:spacing w:line="360" w:lineRule="auto"/>
        <w:ind w:firstLine="709"/>
        <w:jc w:val="both"/>
        <w:rPr>
          <w:sz w:val="28"/>
        </w:rPr>
      </w:pPr>
      <w:r>
        <w:rPr>
          <w:sz w:val="28"/>
        </w:rPr>
        <w:pict>
          <v:shape id="_x0000_i1033" type="#_x0000_t75" style="width:90.75pt;height:24.75pt" fillcolor="window">
            <v:imagedata r:id="rId17" o:title=""/>
          </v:shape>
        </w:pict>
      </w:r>
      <w:r w:rsidR="007074E5" w:rsidRPr="00C917C6">
        <w:rPr>
          <w:sz w:val="28"/>
        </w:rPr>
        <w:t xml:space="preserve"> – вага матеріалів відповідно для капітального, поточного ремонту</w:t>
      </w:r>
      <w:r w:rsidR="00031D2B" w:rsidRPr="00C917C6">
        <w:rPr>
          <w:sz w:val="28"/>
        </w:rPr>
        <w:t xml:space="preserve"> та</w:t>
      </w:r>
      <w:r w:rsidR="003E697E" w:rsidRPr="00C917C6">
        <w:rPr>
          <w:sz w:val="28"/>
        </w:rPr>
        <w:t xml:space="preserve"> </w:t>
      </w:r>
      <w:r w:rsidR="00031D2B" w:rsidRPr="00C917C6">
        <w:rPr>
          <w:sz w:val="28"/>
        </w:rPr>
        <w:t>аварійних робіт</w:t>
      </w:r>
      <w:r w:rsidR="007074E5" w:rsidRPr="00C917C6">
        <w:rPr>
          <w:sz w:val="28"/>
        </w:rPr>
        <w:t>, т</w:t>
      </w:r>
      <w:r w:rsidR="000C1467" w:rsidRPr="00C917C6">
        <w:rPr>
          <w:sz w:val="28"/>
        </w:rPr>
        <w:t>;</w:t>
      </w:r>
    </w:p>
    <w:p w:rsidR="007074E5" w:rsidRPr="00C917C6" w:rsidRDefault="007074E5" w:rsidP="00C917C6">
      <w:pPr>
        <w:spacing w:line="360" w:lineRule="auto"/>
        <w:ind w:firstLine="709"/>
        <w:jc w:val="both"/>
        <w:rPr>
          <w:sz w:val="28"/>
        </w:rPr>
      </w:pPr>
      <w:r w:rsidRPr="00C917C6">
        <w:rPr>
          <w:sz w:val="28"/>
        </w:rPr>
        <w:t xml:space="preserve">h, hi – відповідно товщина шару зміцнення при капітальному ремонті та глибина вибоїни при </w:t>
      </w:r>
      <w:r w:rsidR="00031D2B" w:rsidRPr="00C917C6">
        <w:rPr>
          <w:sz w:val="28"/>
        </w:rPr>
        <w:t>аварійних роботах</w:t>
      </w:r>
      <w:r w:rsidRPr="00C917C6">
        <w:rPr>
          <w:sz w:val="28"/>
        </w:rPr>
        <w:t>, м</w:t>
      </w:r>
      <w:r w:rsidR="000C1467" w:rsidRPr="00C917C6">
        <w:rPr>
          <w:sz w:val="28"/>
        </w:rPr>
        <w:t>;</w:t>
      </w:r>
    </w:p>
    <w:p w:rsidR="000C1467" w:rsidRPr="00C917C6" w:rsidRDefault="007074E5" w:rsidP="00C917C6">
      <w:pPr>
        <w:spacing w:line="360" w:lineRule="auto"/>
        <w:ind w:firstLine="709"/>
        <w:jc w:val="both"/>
        <w:rPr>
          <w:sz w:val="28"/>
        </w:rPr>
      </w:pPr>
      <w:r w:rsidRPr="00C917C6">
        <w:rPr>
          <w:sz w:val="28"/>
        </w:rPr>
        <w:t xml:space="preserve">Ку – коефіцієнт ущільнення суміші: для асфальтобетону – 1,25, для </w:t>
      </w:r>
      <w:r w:rsidR="006655D1" w:rsidRPr="00C917C6">
        <w:rPr>
          <w:sz w:val="28"/>
        </w:rPr>
        <w:t xml:space="preserve">цементобетонну </w:t>
      </w:r>
      <w:r w:rsidRPr="00C917C6">
        <w:rPr>
          <w:sz w:val="28"/>
        </w:rPr>
        <w:t>-</w:t>
      </w:r>
      <w:r w:rsidR="006655D1" w:rsidRPr="00C917C6">
        <w:rPr>
          <w:sz w:val="28"/>
        </w:rPr>
        <w:t xml:space="preserve"> </w:t>
      </w:r>
      <w:r w:rsidRPr="00C917C6">
        <w:rPr>
          <w:sz w:val="28"/>
        </w:rPr>
        <w:t>1.0</w:t>
      </w:r>
      <w:r w:rsidR="000C1467" w:rsidRPr="00C917C6">
        <w:rPr>
          <w:sz w:val="28"/>
        </w:rPr>
        <w:t>;</w:t>
      </w:r>
      <w:r w:rsidR="003E697E" w:rsidRPr="00C917C6">
        <w:rPr>
          <w:sz w:val="28"/>
        </w:rPr>
        <w:t xml:space="preserve"> </w:t>
      </w:r>
    </w:p>
    <w:p w:rsidR="007074E5" w:rsidRPr="00C917C6" w:rsidRDefault="007074E5" w:rsidP="00C917C6">
      <w:pPr>
        <w:spacing w:line="360" w:lineRule="auto"/>
        <w:ind w:firstLine="709"/>
        <w:jc w:val="both"/>
        <w:rPr>
          <w:sz w:val="28"/>
        </w:rPr>
      </w:pPr>
      <w:r w:rsidRPr="00C917C6">
        <w:rPr>
          <w:sz w:val="28"/>
        </w:rPr>
        <w:t xml:space="preserve">Квтр, Квтрі – коефіцієнти втрат відповідно при </w:t>
      </w:r>
      <w:r w:rsidR="000C1467" w:rsidRPr="00C917C6">
        <w:rPr>
          <w:sz w:val="28"/>
        </w:rPr>
        <w:t>капітального ремонту та аварійних робіт</w:t>
      </w:r>
      <w:r w:rsidRPr="00C917C6">
        <w:rPr>
          <w:sz w:val="28"/>
        </w:rPr>
        <w:t>: приймаємо Квтр=1,03-1,05, Квтрі=1,05-1,1</w:t>
      </w:r>
      <w:r w:rsidR="000C1467" w:rsidRPr="00C917C6">
        <w:rPr>
          <w:sz w:val="28"/>
        </w:rPr>
        <w:t>;</w:t>
      </w:r>
    </w:p>
    <w:p w:rsidR="000C1467" w:rsidRPr="00C917C6" w:rsidRDefault="001F2635" w:rsidP="00C917C6">
      <w:pPr>
        <w:spacing w:line="360" w:lineRule="auto"/>
        <w:ind w:firstLine="709"/>
        <w:jc w:val="both"/>
        <w:rPr>
          <w:sz w:val="28"/>
        </w:rPr>
      </w:pPr>
      <w:r>
        <w:rPr>
          <w:sz w:val="28"/>
        </w:rPr>
        <w:pict>
          <v:shape id="_x0000_i1034" type="#_x0000_t75" style="width:30pt;height:21pt" fillcolor="window">
            <v:imagedata r:id="rId18" o:title=""/>
          </v:shape>
        </w:pict>
      </w:r>
      <w:r w:rsidR="007074E5" w:rsidRPr="00C917C6">
        <w:rPr>
          <w:sz w:val="28"/>
        </w:rPr>
        <w:t xml:space="preserve"> - середня щільність сухого матеріалу в ущільненому стані відповідно для капітального </w:t>
      </w:r>
      <w:r w:rsidR="000C1467" w:rsidRPr="00C917C6">
        <w:rPr>
          <w:sz w:val="28"/>
        </w:rPr>
        <w:t xml:space="preserve">ремонту </w:t>
      </w:r>
      <w:r w:rsidR="007074E5" w:rsidRPr="00C917C6">
        <w:rPr>
          <w:sz w:val="28"/>
        </w:rPr>
        <w:t xml:space="preserve">та </w:t>
      </w:r>
      <w:r w:rsidR="000C1467" w:rsidRPr="00C917C6">
        <w:rPr>
          <w:sz w:val="28"/>
        </w:rPr>
        <w:t>аварійних робіт</w:t>
      </w:r>
      <w:r w:rsidR="007074E5" w:rsidRPr="00C917C6">
        <w:rPr>
          <w:sz w:val="28"/>
        </w:rPr>
        <w:t>, т/м3</w:t>
      </w:r>
      <w:r w:rsidR="000C1467" w:rsidRPr="00C917C6">
        <w:rPr>
          <w:sz w:val="28"/>
        </w:rPr>
        <w:t>;</w:t>
      </w:r>
    </w:p>
    <w:p w:rsidR="007074E5" w:rsidRPr="00C917C6" w:rsidRDefault="007074E5" w:rsidP="00C917C6">
      <w:pPr>
        <w:spacing w:line="360" w:lineRule="auto"/>
        <w:ind w:firstLine="709"/>
        <w:jc w:val="both"/>
        <w:rPr>
          <w:sz w:val="28"/>
        </w:rPr>
      </w:pPr>
      <w:r w:rsidRPr="00C917C6">
        <w:rPr>
          <w:sz w:val="28"/>
        </w:rPr>
        <w:t xml:space="preserve">gv, gm – питомі витрати матеріалів для </w:t>
      </w:r>
      <w:r w:rsidR="000C1467" w:rsidRPr="00C917C6">
        <w:rPr>
          <w:sz w:val="28"/>
        </w:rPr>
        <w:t>поточного</w:t>
      </w:r>
      <w:r w:rsidRPr="00C917C6">
        <w:rPr>
          <w:sz w:val="28"/>
        </w:rPr>
        <w:t xml:space="preserve"> ремонту відповідно за об’ємом (м3/1000м2) та вагою (кг/м2)</w:t>
      </w:r>
      <w:r w:rsidR="000C1467" w:rsidRPr="00C917C6">
        <w:rPr>
          <w:sz w:val="28"/>
        </w:rPr>
        <w:t>.</w:t>
      </w:r>
    </w:p>
    <w:p w:rsidR="000C1467" w:rsidRPr="00C917C6" w:rsidRDefault="000C1467"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35" type="#_x0000_t75" style="width:281.25pt;height:153.75pt" fillcolor="window">
            <v:imagedata r:id="rId19" o:title=""/>
          </v:shape>
        </w:pict>
      </w:r>
    </w:p>
    <w:p w:rsidR="000C1467" w:rsidRPr="00C917C6" w:rsidRDefault="000C1467" w:rsidP="00C917C6">
      <w:pPr>
        <w:spacing w:line="360" w:lineRule="auto"/>
        <w:ind w:firstLine="709"/>
        <w:jc w:val="both"/>
        <w:rPr>
          <w:sz w:val="28"/>
        </w:rPr>
      </w:pPr>
    </w:p>
    <w:p w:rsidR="00372310" w:rsidRPr="00C917C6" w:rsidRDefault="007074E5" w:rsidP="00C917C6">
      <w:pPr>
        <w:spacing w:line="360" w:lineRule="auto"/>
        <w:ind w:firstLine="709"/>
        <w:jc w:val="both"/>
        <w:rPr>
          <w:sz w:val="28"/>
        </w:rPr>
      </w:pPr>
      <w:r w:rsidRPr="00C917C6">
        <w:rPr>
          <w:sz w:val="28"/>
        </w:rPr>
        <w:t>Результати розрахунків обсягів робіт та потреби матеріалів зводимо в таблицю</w:t>
      </w:r>
      <w:r w:rsidR="00372310" w:rsidRPr="00C917C6">
        <w:rPr>
          <w:sz w:val="28"/>
        </w:rPr>
        <w:t>.</w:t>
      </w:r>
    </w:p>
    <w:p w:rsidR="00802A3E" w:rsidRPr="00C917C6" w:rsidRDefault="00372310" w:rsidP="00C917C6">
      <w:pPr>
        <w:spacing w:line="360" w:lineRule="auto"/>
        <w:ind w:firstLine="709"/>
        <w:jc w:val="both"/>
        <w:rPr>
          <w:sz w:val="28"/>
        </w:rPr>
      </w:pPr>
      <w:r w:rsidRPr="00C917C6">
        <w:rPr>
          <w:sz w:val="28"/>
        </w:rPr>
        <w:br w:type="page"/>
      </w:r>
      <w:r w:rsidR="00802A3E" w:rsidRPr="00C917C6">
        <w:rPr>
          <w:sz w:val="28"/>
        </w:rPr>
        <w:t>Таблиця 2.1 -</w:t>
      </w:r>
      <w:r w:rsidR="007074E5" w:rsidRPr="00C917C6">
        <w:rPr>
          <w:sz w:val="28"/>
        </w:rPr>
        <w:t xml:space="preserve"> Об’єми робіт та матеріалів</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0"/>
        <w:gridCol w:w="1530"/>
        <w:gridCol w:w="1980"/>
        <w:gridCol w:w="1440"/>
        <w:gridCol w:w="1260"/>
      </w:tblGrid>
      <w:tr w:rsidR="007074E5" w:rsidRPr="00C917C6" w:rsidTr="00C917C6">
        <w:trPr>
          <w:cantSplit/>
          <w:trHeight w:val="285"/>
        </w:trPr>
        <w:tc>
          <w:tcPr>
            <w:tcW w:w="1260" w:type="dxa"/>
            <w:vMerge w:val="restart"/>
            <w:vAlign w:val="center"/>
          </w:tcPr>
          <w:p w:rsidR="007074E5" w:rsidRPr="00C917C6" w:rsidRDefault="007074E5" w:rsidP="00C917C6">
            <w:pPr>
              <w:spacing w:line="360" w:lineRule="auto"/>
              <w:ind w:hanging="18"/>
              <w:jc w:val="both"/>
              <w:rPr>
                <w:sz w:val="20"/>
                <w:szCs w:val="20"/>
              </w:rPr>
            </w:pPr>
            <w:r w:rsidRPr="00C917C6">
              <w:rPr>
                <w:sz w:val="20"/>
                <w:szCs w:val="20"/>
              </w:rPr>
              <w:t>Кілометри</w:t>
            </w:r>
          </w:p>
        </w:tc>
        <w:tc>
          <w:tcPr>
            <w:tcW w:w="1800" w:type="dxa"/>
            <w:vMerge w:val="restart"/>
            <w:vAlign w:val="center"/>
          </w:tcPr>
          <w:p w:rsidR="007074E5" w:rsidRPr="00C917C6" w:rsidRDefault="007074E5" w:rsidP="00C917C6">
            <w:pPr>
              <w:spacing w:line="360" w:lineRule="auto"/>
              <w:ind w:hanging="18"/>
              <w:jc w:val="both"/>
              <w:rPr>
                <w:sz w:val="20"/>
                <w:szCs w:val="20"/>
              </w:rPr>
            </w:pPr>
            <w:r w:rsidRPr="00C917C6">
              <w:rPr>
                <w:sz w:val="20"/>
                <w:szCs w:val="20"/>
              </w:rPr>
              <w:t>Вид ремонту</w:t>
            </w:r>
            <w:r w:rsidR="00802A3E" w:rsidRPr="00C917C6">
              <w:rPr>
                <w:sz w:val="20"/>
                <w:szCs w:val="20"/>
              </w:rPr>
              <w:t>, робіт</w:t>
            </w:r>
          </w:p>
        </w:tc>
        <w:tc>
          <w:tcPr>
            <w:tcW w:w="1530" w:type="dxa"/>
            <w:vMerge w:val="restart"/>
            <w:vAlign w:val="center"/>
          </w:tcPr>
          <w:p w:rsidR="007074E5" w:rsidRPr="00C917C6" w:rsidRDefault="007074E5" w:rsidP="00C917C6">
            <w:pPr>
              <w:spacing w:line="360" w:lineRule="auto"/>
              <w:ind w:hanging="18"/>
              <w:jc w:val="both"/>
              <w:rPr>
                <w:sz w:val="20"/>
                <w:szCs w:val="20"/>
              </w:rPr>
            </w:pPr>
            <w:r w:rsidRPr="00C917C6">
              <w:rPr>
                <w:sz w:val="20"/>
                <w:szCs w:val="20"/>
              </w:rPr>
              <w:t>Об</w:t>
            </w:r>
            <w:r w:rsidR="00802A3E" w:rsidRPr="00C917C6">
              <w:rPr>
                <w:sz w:val="20"/>
                <w:szCs w:val="20"/>
              </w:rPr>
              <w:t>сяг</w:t>
            </w:r>
            <w:r w:rsidRPr="00C917C6">
              <w:rPr>
                <w:sz w:val="20"/>
                <w:szCs w:val="20"/>
              </w:rPr>
              <w:t xml:space="preserve"> робіт, м2</w:t>
            </w:r>
          </w:p>
        </w:tc>
        <w:tc>
          <w:tcPr>
            <w:tcW w:w="4680" w:type="dxa"/>
            <w:gridSpan w:val="3"/>
            <w:vAlign w:val="center"/>
          </w:tcPr>
          <w:p w:rsidR="007074E5" w:rsidRPr="00C917C6" w:rsidRDefault="007074E5" w:rsidP="00C917C6">
            <w:pPr>
              <w:spacing w:line="360" w:lineRule="auto"/>
              <w:ind w:hanging="18"/>
              <w:jc w:val="both"/>
              <w:rPr>
                <w:sz w:val="20"/>
                <w:szCs w:val="20"/>
              </w:rPr>
            </w:pPr>
            <w:r w:rsidRPr="00C917C6">
              <w:rPr>
                <w:sz w:val="20"/>
                <w:szCs w:val="20"/>
              </w:rPr>
              <w:t>Витрати матеріалів</w:t>
            </w:r>
          </w:p>
        </w:tc>
      </w:tr>
      <w:tr w:rsidR="007074E5" w:rsidRPr="00C917C6" w:rsidTr="00C917C6">
        <w:trPr>
          <w:cantSplit/>
          <w:trHeight w:val="602"/>
        </w:trPr>
        <w:tc>
          <w:tcPr>
            <w:tcW w:w="1260" w:type="dxa"/>
            <w:vMerge/>
            <w:vAlign w:val="center"/>
          </w:tcPr>
          <w:p w:rsidR="007074E5" w:rsidRPr="00C917C6" w:rsidRDefault="007074E5" w:rsidP="00C917C6">
            <w:pPr>
              <w:spacing w:line="360" w:lineRule="auto"/>
              <w:ind w:hanging="18"/>
              <w:jc w:val="both"/>
              <w:rPr>
                <w:sz w:val="20"/>
                <w:szCs w:val="20"/>
              </w:rPr>
            </w:pPr>
          </w:p>
        </w:tc>
        <w:tc>
          <w:tcPr>
            <w:tcW w:w="1800" w:type="dxa"/>
            <w:vMerge/>
            <w:vAlign w:val="center"/>
          </w:tcPr>
          <w:p w:rsidR="007074E5" w:rsidRPr="00C917C6" w:rsidRDefault="007074E5" w:rsidP="00C917C6">
            <w:pPr>
              <w:spacing w:line="360" w:lineRule="auto"/>
              <w:ind w:hanging="18"/>
              <w:jc w:val="both"/>
              <w:rPr>
                <w:sz w:val="20"/>
                <w:szCs w:val="20"/>
              </w:rPr>
            </w:pPr>
          </w:p>
        </w:tc>
        <w:tc>
          <w:tcPr>
            <w:tcW w:w="1530" w:type="dxa"/>
            <w:vMerge/>
            <w:vAlign w:val="center"/>
          </w:tcPr>
          <w:p w:rsidR="007074E5" w:rsidRPr="00C917C6" w:rsidRDefault="007074E5" w:rsidP="00C917C6">
            <w:pPr>
              <w:spacing w:line="360" w:lineRule="auto"/>
              <w:ind w:hanging="18"/>
              <w:jc w:val="both"/>
              <w:rPr>
                <w:sz w:val="20"/>
                <w:szCs w:val="20"/>
              </w:rPr>
            </w:pPr>
          </w:p>
        </w:tc>
        <w:tc>
          <w:tcPr>
            <w:tcW w:w="1980" w:type="dxa"/>
            <w:vAlign w:val="center"/>
          </w:tcPr>
          <w:p w:rsidR="007074E5" w:rsidRPr="00C917C6" w:rsidRDefault="007074E5" w:rsidP="00C917C6">
            <w:pPr>
              <w:spacing w:line="360" w:lineRule="auto"/>
              <w:ind w:hanging="18"/>
              <w:jc w:val="both"/>
              <w:rPr>
                <w:sz w:val="20"/>
                <w:szCs w:val="20"/>
              </w:rPr>
            </w:pPr>
            <w:r w:rsidRPr="00C917C6">
              <w:rPr>
                <w:sz w:val="20"/>
                <w:szCs w:val="20"/>
              </w:rPr>
              <w:t>назва матеріалу</w:t>
            </w:r>
          </w:p>
        </w:tc>
        <w:tc>
          <w:tcPr>
            <w:tcW w:w="1440" w:type="dxa"/>
            <w:vAlign w:val="center"/>
          </w:tcPr>
          <w:p w:rsidR="007074E5" w:rsidRPr="00C917C6" w:rsidRDefault="00802A3E" w:rsidP="00C917C6">
            <w:pPr>
              <w:spacing w:line="360" w:lineRule="auto"/>
              <w:ind w:hanging="18"/>
              <w:jc w:val="both"/>
              <w:rPr>
                <w:sz w:val="20"/>
                <w:szCs w:val="20"/>
              </w:rPr>
            </w:pPr>
            <w:r w:rsidRPr="00C917C6">
              <w:rPr>
                <w:sz w:val="20"/>
                <w:szCs w:val="20"/>
              </w:rPr>
              <w:t>о</w:t>
            </w:r>
            <w:r w:rsidR="007074E5" w:rsidRPr="00C917C6">
              <w:rPr>
                <w:sz w:val="20"/>
                <w:szCs w:val="20"/>
              </w:rPr>
              <w:t>диниця вимірювання</w:t>
            </w:r>
          </w:p>
        </w:tc>
        <w:tc>
          <w:tcPr>
            <w:tcW w:w="1260" w:type="dxa"/>
            <w:vAlign w:val="center"/>
          </w:tcPr>
          <w:p w:rsidR="007074E5" w:rsidRPr="00C917C6" w:rsidRDefault="00802A3E" w:rsidP="00C917C6">
            <w:pPr>
              <w:spacing w:line="360" w:lineRule="auto"/>
              <w:ind w:hanging="18"/>
              <w:jc w:val="both"/>
              <w:rPr>
                <w:sz w:val="20"/>
                <w:szCs w:val="20"/>
              </w:rPr>
            </w:pPr>
            <w:r w:rsidRPr="00C917C6">
              <w:rPr>
                <w:sz w:val="20"/>
                <w:szCs w:val="20"/>
              </w:rPr>
              <w:t>к</w:t>
            </w:r>
            <w:r w:rsidR="007074E5" w:rsidRPr="00C917C6">
              <w:rPr>
                <w:sz w:val="20"/>
                <w:szCs w:val="20"/>
              </w:rPr>
              <w:t>ількість</w:t>
            </w:r>
          </w:p>
        </w:tc>
      </w:tr>
      <w:tr w:rsidR="00802A3E" w:rsidRPr="00C917C6" w:rsidTr="00C917C6">
        <w:trPr>
          <w:cantSplit/>
          <w:trHeight w:val="655"/>
        </w:trPr>
        <w:tc>
          <w:tcPr>
            <w:tcW w:w="1260" w:type="dxa"/>
            <w:vMerge w:val="restart"/>
            <w:vAlign w:val="center"/>
          </w:tcPr>
          <w:p w:rsidR="00802A3E" w:rsidRPr="00C917C6" w:rsidRDefault="00802A3E" w:rsidP="00C917C6">
            <w:pPr>
              <w:spacing w:line="360" w:lineRule="auto"/>
              <w:ind w:hanging="18"/>
              <w:jc w:val="both"/>
              <w:rPr>
                <w:sz w:val="20"/>
                <w:szCs w:val="20"/>
              </w:rPr>
            </w:pPr>
            <w:r w:rsidRPr="00C917C6">
              <w:rPr>
                <w:sz w:val="20"/>
                <w:szCs w:val="20"/>
              </w:rPr>
              <w:t>0-12</w:t>
            </w:r>
          </w:p>
        </w:tc>
        <w:tc>
          <w:tcPr>
            <w:tcW w:w="1800" w:type="dxa"/>
            <w:vMerge w:val="restart"/>
            <w:vAlign w:val="center"/>
          </w:tcPr>
          <w:p w:rsidR="00802A3E" w:rsidRPr="00C917C6" w:rsidRDefault="00802A3E" w:rsidP="00C917C6">
            <w:pPr>
              <w:spacing w:line="360" w:lineRule="auto"/>
              <w:ind w:hanging="18"/>
              <w:jc w:val="both"/>
              <w:rPr>
                <w:sz w:val="20"/>
                <w:szCs w:val="20"/>
              </w:rPr>
            </w:pPr>
            <w:r w:rsidRPr="00C917C6">
              <w:rPr>
                <w:sz w:val="20"/>
                <w:szCs w:val="20"/>
              </w:rPr>
              <w:t>Поточний</w:t>
            </w:r>
          </w:p>
        </w:tc>
        <w:tc>
          <w:tcPr>
            <w:tcW w:w="1530" w:type="dxa"/>
            <w:vMerge w:val="restart"/>
            <w:vAlign w:val="center"/>
          </w:tcPr>
          <w:p w:rsidR="00802A3E" w:rsidRPr="00C917C6" w:rsidRDefault="00802A3E" w:rsidP="00C917C6">
            <w:pPr>
              <w:spacing w:line="360" w:lineRule="auto"/>
              <w:ind w:hanging="18"/>
              <w:jc w:val="both"/>
              <w:rPr>
                <w:sz w:val="20"/>
                <w:szCs w:val="20"/>
              </w:rPr>
            </w:pPr>
            <w:r w:rsidRPr="00C917C6">
              <w:rPr>
                <w:sz w:val="20"/>
                <w:szCs w:val="20"/>
              </w:rPr>
              <w:t>108000</w:t>
            </w:r>
          </w:p>
        </w:tc>
        <w:tc>
          <w:tcPr>
            <w:tcW w:w="1980" w:type="dxa"/>
            <w:vAlign w:val="center"/>
          </w:tcPr>
          <w:p w:rsidR="00802A3E" w:rsidRPr="00C917C6" w:rsidRDefault="00E70BF4" w:rsidP="00C917C6">
            <w:pPr>
              <w:spacing w:line="360" w:lineRule="auto"/>
              <w:ind w:hanging="18"/>
              <w:jc w:val="both"/>
              <w:rPr>
                <w:sz w:val="20"/>
                <w:szCs w:val="20"/>
              </w:rPr>
            </w:pPr>
            <w:r w:rsidRPr="00C917C6">
              <w:rPr>
                <w:sz w:val="20"/>
                <w:szCs w:val="20"/>
              </w:rPr>
              <w:t>Ч</w:t>
            </w:r>
            <w:r w:rsidR="00802A3E" w:rsidRPr="00C917C6">
              <w:rPr>
                <w:sz w:val="20"/>
                <w:szCs w:val="20"/>
              </w:rPr>
              <w:t>орний щебінь</w:t>
            </w:r>
            <w:r w:rsidR="003E697E" w:rsidRPr="00C917C6">
              <w:rPr>
                <w:sz w:val="20"/>
                <w:szCs w:val="20"/>
              </w:rPr>
              <w:t xml:space="preserve"> </w:t>
            </w:r>
            <w:r w:rsidR="00802A3E" w:rsidRPr="00C917C6">
              <w:rPr>
                <w:sz w:val="20"/>
                <w:szCs w:val="20"/>
              </w:rPr>
              <w:t>(5-10мм)</w:t>
            </w:r>
          </w:p>
        </w:tc>
        <w:tc>
          <w:tcPr>
            <w:tcW w:w="1440" w:type="dxa"/>
            <w:vAlign w:val="center"/>
          </w:tcPr>
          <w:p w:rsidR="00802A3E" w:rsidRPr="00C917C6" w:rsidRDefault="00321FCF" w:rsidP="00C917C6">
            <w:pPr>
              <w:spacing w:line="360" w:lineRule="auto"/>
              <w:ind w:hanging="18"/>
              <w:jc w:val="both"/>
              <w:rPr>
                <w:sz w:val="20"/>
                <w:szCs w:val="20"/>
              </w:rPr>
            </w:pPr>
            <w:r w:rsidRPr="00C917C6">
              <w:rPr>
                <w:sz w:val="20"/>
                <w:szCs w:val="20"/>
              </w:rPr>
              <w:t>м³</w:t>
            </w:r>
          </w:p>
        </w:tc>
        <w:tc>
          <w:tcPr>
            <w:tcW w:w="1260" w:type="dxa"/>
            <w:vAlign w:val="center"/>
          </w:tcPr>
          <w:p w:rsidR="00802A3E" w:rsidRPr="00C917C6" w:rsidRDefault="00321FCF" w:rsidP="00C917C6">
            <w:pPr>
              <w:spacing w:line="360" w:lineRule="auto"/>
              <w:ind w:hanging="18"/>
              <w:jc w:val="both"/>
              <w:rPr>
                <w:sz w:val="20"/>
                <w:szCs w:val="20"/>
              </w:rPr>
            </w:pPr>
            <w:r w:rsidRPr="00C917C6">
              <w:rPr>
                <w:sz w:val="20"/>
                <w:szCs w:val="20"/>
              </w:rPr>
              <w:t>1080</w:t>
            </w:r>
          </w:p>
        </w:tc>
      </w:tr>
      <w:tr w:rsidR="00802A3E" w:rsidRPr="00C917C6" w:rsidTr="00C917C6">
        <w:trPr>
          <w:cantSplit/>
          <w:trHeight w:val="586"/>
        </w:trPr>
        <w:tc>
          <w:tcPr>
            <w:tcW w:w="1260" w:type="dxa"/>
            <w:vMerge/>
            <w:vAlign w:val="center"/>
          </w:tcPr>
          <w:p w:rsidR="00802A3E" w:rsidRPr="00C917C6" w:rsidRDefault="00802A3E" w:rsidP="00C917C6">
            <w:pPr>
              <w:spacing w:line="360" w:lineRule="auto"/>
              <w:ind w:hanging="18"/>
              <w:jc w:val="both"/>
              <w:rPr>
                <w:sz w:val="20"/>
                <w:szCs w:val="20"/>
              </w:rPr>
            </w:pPr>
          </w:p>
        </w:tc>
        <w:tc>
          <w:tcPr>
            <w:tcW w:w="1800" w:type="dxa"/>
            <w:vMerge/>
            <w:vAlign w:val="center"/>
          </w:tcPr>
          <w:p w:rsidR="00802A3E" w:rsidRPr="00C917C6" w:rsidRDefault="00802A3E" w:rsidP="00C917C6">
            <w:pPr>
              <w:spacing w:line="360" w:lineRule="auto"/>
              <w:ind w:hanging="18"/>
              <w:jc w:val="both"/>
              <w:rPr>
                <w:sz w:val="20"/>
                <w:szCs w:val="20"/>
              </w:rPr>
            </w:pPr>
          </w:p>
        </w:tc>
        <w:tc>
          <w:tcPr>
            <w:tcW w:w="1530" w:type="dxa"/>
            <w:vMerge/>
            <w:vAlign w:val="center"/>
          </w:tcPr>
          <w:p w:rsidR="00802A3E" w:rsidRPr="00C917C6" w:rsidRDefault="00802A3E" w:rsidP="00C917C6">
            <w:pPr>
              <w:spacing w:line="360" w:lineRule="auto"/>
              <w:ind w:hanging="18"/>
              <w:jc w:val="both"/>
              <w:rPr>
                <w:sz w:val="20"/>
                <w:szCs w:val="20"/>
              </w:rPr>
            </w:pPr>
          </w:p>
        </w:tc>
        <w:tc>
          <w:tcPr>
            <w:tcW w:w="1980" w:type="dxa"/>
            <w:vAlign w:val="center"/>
          </w:tcPr>
          <w:p w:rsidR="00321FCF" w:rsidRPr="00C917C6" w:rsidRDefault="00E70BF4" w:rsidP="00C917C6">
            <w:pPr>
              <w:spacing w:line="360" w:lineRule="auto"/>
              <w:ind w:hanging="18"/>
              <w:jc w:val="both"/>
              <w:rPr>
                <w:sz w:val="20"/>
                <w:szCs w:val="20"/>
              </w:rPr>
            </w:pPr>
            <w:r w:rsidRPr="00C917C6">
              <w:rPr>
                <w:sz w:val="20"/>
                <w:szCs w:val="20"/>
              </w:rPr>
              <w:t>Б</w:t>
            </w:r>
            <w:r w:rsidR="00802A3E" w:rsidRPr="00C917C6">
              <w:rPr>
                <w:sz w:val="20"/>
                <w:szCs w:val="20"/>
              </w:rPr>
              <w:t>ітум</w:t>
            </w:r>
            <w:r w:rsidR="00321FCF" w:rsidRPr="00C917C6">
              <w:rPr>
                <w:sz w:val="20"/>
                <w:szCs w:val="20"/>
              </w:rPr>
              <w:t xml:space="preserve"> </w:t>
            </w:r>
          </w:p>
          <w:p w:rsidR="00802A3E" w:rsidRPr="00C917C6" w:rsidRDefault="00321FCF" w:rsidP="00C917C6">
            <w:pPr>
              <w:spacing w:line="360" w:lineRule="auto"/>
              <w:ind w:hanging="18"/>
              <w:jc w:val="both"/>
              <w:rPr>
                <w:sz w:val="20"/>
                <w:szCs w:val="20"/>
              </w:rPr>
            </w:pPr>
            <w:r w:rsidRPr="00C917C6">
              <w:rPr>
                <w:sz w:val="20"/>
                <w:szCs w:val="20"/>
              </w:rPr>
              <w:t>БНД 130/200</w:t>
            </w:r>
          </w:p>
        </w:tc>
        <w:tc>
          <w:tcPr>
            <w:tcW w:w="1440" w:type="dxa"/>
            <w:vAlign w:val="center"/>
          </w:tcPr>
          <w:p w:rsidR="00802A3E" w:rsidRPr="00C917C6" w:rsidRDefault="00321FCF" w:rsidP="00C917C6">
            <w:pPr>
              <w:spacing w:line="360" w:lineRule="auto"/>
              <w:ind w:hanging="18"/>
              <w:jc w:val="both"/>
              <w:rPr>
                <w:sz w:val="20"/>
                <w:szCs w:val="20"/>
              </w:rPr>
            </w:pPr>
            <w:r w:rsidRPr="00C917C6">
              <w:rPr>
                <w:sz w:val="20"/>
                <w:szCs w:val="20"/>
              </w:rPr>
              <w:t>т</w:t>
            </w:r>
          </w:p>
        </w:tc>
        <w:tc>
          <w:tcPr>
            <w:tcW w:w="1260" w:type="dxa"/>
            <w:vAlign w:val="center"/>
          </w:tcPr>
          <w:p w:rsidR="00802A3E" w:rsidRPr="00C917C6" w:rsidRDefault="00321FCF" w:rsidP="00C917C6">
            <w:pPr>
              <w:spacing w:line="360" w:lineRule="auto"/>
              <w:ind w:hanging="18"/>
              <w:jc w:val="both"/>
              <w:rPr>
                <w:sz w:val="20"/>
                <w:szCs w:val="20"/>
              </w:rPr>
            </w:pPr>
            <w:r w:rsidRPr="00C917C6">
              <w:rPr>
                <w:sz w:val="20"/>
                <w:szCs w:val="20"/>
              </w:rPr>
              <w:t>54</w:t>
            </w:r>
          </w:p>
        </w:tc>
      </w:tr>
      <w:tr w:rsidR="00802A3E" w:rsidRPr="00C917C6" w:rsidTr="00C917C6">
        <w:trPr>
          <w:cantSplit/>
          <w:trHeight w:val="288"/>
        </w:trPr>
        <w:tc>
          <w:tcPr>
            <w:tcW w:w="1260" w:type="dxa"/>
            <w:vMerge/>
            <w:vAlign w:val="center"/>
          </w:tcPr>
          <w:p w:rsidR="00802A3E" w:rsidRPr="00C917C6" w:rsidRDefault="00802A3E" w:rsidP="00C917C6">
            <w:pPr>
              <w:spacing w:line="360" w:lineRule="auto"/>
              <w:ind w:hanging="18"/>
              <w:jc w:val="both"/>
              <w:rPr>
                <w:sz w:val="20"/>
                <w:szCs w:val="20"/>
              </w:rPr>
            </w:pPr>
          </w:p>
        </w:tc>
        <w:tc>
          <w:tcPr>
            <w:tcW w:w="1800" w:type="dxa"/>
            <w:vMerge/>
            <w:vAlign w:val="center"/>
          </w:tcPr>
          <w:p w:rsidR="00802A3E" w:rsidRPr="00C917C6" w:rsidRDefault="00802A3E" w:rsidP="00C917C6">
            <w:pPr>
              <w:spacing w:line="360" w:lineRule="auto"/>
              <w:ind w:hanging="18"/>
              <w:jc w:val="both"/>
              <w:rPr>
                <w:sz w:val="20"/>
                <w:szCs w:val="20"/>
              </w:rPr>
            </w:pPr>
          </w:p>
        </w:tc>
        <w:tc>
          <w:tcPr>
            <w:tcW w:w="1530" w:type="dxa"/>
            <w:vMerge/>
            <w:vAlign w:val="center"/>
          </w:tcPr>
          <w:p w:rsidR="00802A3E" w:rsidRPr="00C917C6" w:rsidRDefault="00802A3E" w:rsidP="00C917C6">
            <w:pPr>
              <w:spacing w:line="360" w:lineRule="auto"/>
              <w:ind w:hanging="18"/>
              <w:jc w:val="both"/>
              <w:rPr>
                <w:sz w:val="20"/>
                <w:szCs w:val="20"/>
              </w:rPr>
            </w:pPr>
          </w:p>
        </w:tc>
        <w:tc>
          <w:tcPr>
            <w:tcW w:w="1980" w:type="dxa"/>
            <w:vAlign w:val="center"/>
          </w:tcPr>
          <w:p w:rsidR="00802A3E" w:rsidRPr="00C917C6" w:rsidRDefault="00E70BF4" w:rsidP="00C917C6">
            <w:pPr>
              <w:spacing w:line="360" w:lineRule="auto"/>
              <w:ind w:hanging="18"/>
              <w:jc w:val="both"/>
              <w:rPr>
                <w:sz w:val="20"/>
                <w:szCs w:val="20"/>
              </w:rPr>
            </w:pPr>
            <w:r w:rsidRPr="00C917C6">
              <w:rPr>
                <w:sz w:val="20"/>
                <w:szCs w:val="20"/>
              </w:rPr>
              <w:t>Б</w:t>
            </w:r>
            <w:r w:rsidR="00802A3E" w:rsidRPr="00C917C6">
              <w:rPr>
                <w:sz w:val="20"/>
                <w:szCs w:val="20"/>
              </w:rPr>
              <w:t>ітум СГ 40/70</w:t>
            </w:r>
          </w:p>
        </w:tc>
        <w:tc>
          <w:tcPr>
            <w:tcW w:w="1440" w:type="dxa"/>
            <w:vAlign w:val="center"/>
          </w:tcPr>
          <w:p w:rsidR="00802A3E" w:rsidRPr="00C917C6" w:rsidRDefault="00321FCF" w:rsidP="00C917C6">
            <w:pPr>
              <w:spacing w:line="360" w:lineRule="auto"/>
              <w:ind w:hanging="18"/>
              <w:jc w:val="both"/>
              <w:rPr>
                <w:sz w:val="20"/>
                <w:szCs w:val="20"/>
              </w:rPr>
            </w:pPr>
            <w:r w:rsidRPr="00C917C6">
              <w:rPr>
                <w:sz w:val="20"/>
                <w:szCs w:val="20"/>
              </w:rPr>
              <w:t>т</w:t>
            </w:r>
          </w:p>
        </w:tc>
        <w:tc>
          <w:tcPr>
            <w:tcW w:w="1260" w:type="dxa"/>
            <w:vAlign w:val="center"/>
          </w:tcPr>
          <w:p w:rsidR="00802A3E" w:rsidRPr="00C917C6" w:rsidRDefault="00321FCF" w:rsidP="00C917C6">
            <w:pPr>
              <w:spacing w:line="360" w:lineRule="auto"/>
              <w:ind w:hanging="18"/>
              <w:jc w:val="both"/>
              <w:rPr>
                <w:sz w:val="20"/>
                <w:szCs w:val="20"/>
              </w:rPr>
            </w:pPr>
            <w:r w:rsidRPr="00C917C6">
              <w:rPr>
                <w:sz w:val="20"/>
                <w:szCs w:val="20"/>
              </w:rPr>
              <w:t>86,4</w:t>
            </w:r>
          </w:p>
        </w:tc>
      </w:tr>
      <w:tr w:rsidR="00E70BF4" w:rsidRPr="00C917C6" w:rsidTr="00C917C6">
        <w:trPr>
          <w:cantSplit/>
          <w:trHeight w:val="585"/>
        </w:trPr>
        <w:tc>
          <w:tcPr>
            <w:tcW w:w="1260" w:type="dxa"/>
            <w:vMerge/>
            <w:vAlign w:val="center"/>
          </w:tcPr>
          <w:p w:rsidR="00E70BF4" w:rsidRPr="00C917C6" w:rsidRDefault="00E70BF4" w:rsidP="00C917C6">
            <w:pPr>
              <w:spacing w:line="360" w:lineRule="auto"/>
              <w:ind w:hanging="18"/>
              <w:jc w:val="both"/>
              <w:rPr>
                <w:sz w:val="20"/>
                <w:szCs w:val="20"/>
              </w:rPr>
            </w:pPr>
          </w:p>
        </w:tc>
        <w:tc>
          <w:tcPr>
            <w:tcW w:w="1800" w:type="dxa"/>
            <w:vAlign w:val="center"/>
          </w:tcPr>
          <w:p w:rsidR="00E70BF4" w:rsidRPr="00C917C6" w:rsidRDefault="00E70BF4" w:rsidP="00C917C6">
            <w:pPr>
              <w:spacing w:line="360" w:lineRule="auto"/>
              <w:ind w:hanging="18"/>
              <w:jc w:val="both"/>
              <w:rPr>
                <w:sz w:val="20"/>
                <w:szCs w:val="20"/>
              </w:rPr>
            </w:pPr>
            <w:r w:rsidRPr="00C917C6">
              <w:rPr>
                <w:sz w:val="20"/>
                <w:szCs w:val="20"/>
              </w:rPr>
              <w:t>Аварійні</w:t>
            </w:r>
          </w:p>
          <w:p w:rsidR="00E70BF4" w:rsidRPr="00C917C6" w:rsidRDefault="00E70BF4" w:rsidP="00C917C6">
            <w:pPr>
              <w:spacing w:line="360" w:lineRule="auto"/>
              <w:ind w:hanging="18"/>
              <w:jc w:val="both"/>
              <w:rPr>
                <w:sz w:val="20"/>
                <w:szCs w:val="20"/>
              </w:rPr>
            </w:pPr>
          </w:p>
        </w:tc>
        <w:tc>
          <w:tcPr>
            <w:tcW w:w="1530" w:type="dxa"/>
            <w:vAlign w:val="center"/>
          </w:tcPr>
          <w:p w:rsidR="00E70BF4" w:rsidRPr="00C917C6" w:rsidRDefault="00E70BF4" w:rsidP="00C917C6">
            <w:pPr>
              <w:spacing w:line="360" w:lineRule="auto"/>
              <w:ind w:hanging="18"/>
              <w:jc w:val="both"/>
              <w:rPr>
                <w:sz w:val="20"/>
                <w:szCs w:val="20"/>
              </w:rPr>
            </w:pPr>
            <w:r w:rsidRPr="00C917C6">
              <w:rPr>
                <w:sz w:val="20"/>
                <w:szCs w:val="20"/>
              </w:rPr>
              <w:t>432</w:t>
            </w:r>
          </w:p>
        </w:tc>
        <w:tc>
          <w:tcPr>
            <w:tcW w:w="1980" w:type="dxa"/>
            <w:vAlign w:val="center"/>
          </w:tcPr>
          <w:p w:rsidR="00E70BF4" w:rsidRPr="00C917C6" w:rsidRDefault="00E70BF4" w:rsidP="00C917C6">
            <w:pPr>
              <w:spacing w:line="360" w:lineRule="auto"/>
              <w:ind w:hanging="18"/>
              <w:jc w:val="both"/>
              <w:rPr>
                <w:sz w:val="20"/>
                <w:szCs w:val="20"/>
              </w:rPr>
            </w:pPr>
            <w:r w:rsidRPr="00C917C6">
              <w:rPr>
                <w:sz w:val="20"/>
                <w:szCs w:val="20"/>
              </w:rPr>
              <w:t>А/бетонна суміш</w:t>
            </w:r>
          </w:p>
        </w:tc>
        <w:tc>
          <w:tcPr>
            <w:tcW w:w="1440" w:type="dxa"/>
            <w:vAlign w:val="center"/>
          </w:tcPr>
          <w:p w:rsidR="00E70BF4" w:rsidRPr="00C917C6" w:rsidRDefault="00E70BF4" w:rsidP="00C917C6">
            <w:pPr>
              <w:spacing w:line="360" w:lineRule="auto"/>
              <w:ind w:hanging="18"/>
              <w:jc w:val="both"/>
              <w:rPr>
                <w:sz w:val="20"/>
                <w:szCs w:val="20"/>
              </w:rPr>
            </w:pPr>
            <w:r w:rsidRPr="00C917C6">
              <w:rPr>
                <w:sz w:val="20"/>
                <w:szCs w:val="20"/>
              </w:rPr>
              <w:t>т</w:t>
            </w:r>
          </w:p>
        </w:tc>
        <w:tc>
          <w:tcPr>
            <w:tcW w:w="1260" w:type="dxa"/>
            <w:vAlign w:val="center"/>
          </w:tcPr>
          <w:p w:rsidR="00E70BF4" w:rsidRPr="00C917C6" w:rsidRDefault="00321FCF" w:rsidP="00C917C6">
            <w:pPr>
              <w:spacing w:line="360" w:lineRule="auto"/>
              <w:ind w:hanging="18"/>
              <w:jc w:val="both"/>
              <w:rPr>
                <w:sz w:val="20"/>
                <w:szCs w:val="20"/>
              </w:rPr>
            </w:pPr>
            <w:r w:rsidRPr="00C917C6">
              <w:rPr>
                <w:sz w:val="20"/>
                <w:szCs w:val="20"/>
              </w:rPr>
              <w:t>54,6</w:t>
            </w:r>
          </w:p>
        </w:tc>
      </w:tr>
      <w:tr w:rsidR="00E70BF4" w:rsidRPr="00C917C6" w:rsidTr="00C917C6">
        <w:trPr>
          <w:cantSplit/>
          <w:trHeight w:val="425"/>
        </w:trPr>
        <w:tc>
          <w:tcPr>
            <w:tcW w:w="1260" w:type="dxa"/>
            <w:vMerge w:val="restart"/>
            <w:vAlign w:val="center"/>
          </w:tcPr>
          <w:p w:rsidR="00E70BF4" w:rsidRPr="00C917C6" w:rsidRDefault="00E70BF4" w:rsidP="00C917C6">
            <w:pPr>
              <w:spacing w:line="360" w:lineRule="auto"/>
              <w:ind w:hanging="18"/>
              <w:jc w:val="both"/>
              <w:rPr>
                <w:sz w:val="20"/>
                <w:szCs w:val="20"/>
              </w:rPr>
            </w:pPr>
            <w:r w:rsidRPr="00C917C6">
              <w:rPr>
                <w:sz w:val="20"/>
                <w:szCs w:val="20"/>
              </w:rPr>
              <w:t>12-24</w:t>
            </w:r>
          </w:p>
        </w:tc>
        <w:tc>
          <w:tcPr>
            <w:tcW w:w="1800" w:type="dxa"/>
            <w:vAlign w:val="center"/>
          </w:tcPr>
          <w:p w:rsidR="00E70BF4" w:rsidRPr="00C917C6" w:rsidRDefault="00E70BF4" w:rsidP="00C917C6">
            <w:pPr>
              <w:spacing w:line="360" w:lineRule="auto"/>
              <w:ind w:hanging="18"/>
              <w:jc w:val="both"/>
              <w:rPr>
                <w:sz w:val="20"/>
                <w:szCs w:val="20"/>
              </w:rPr>
            </w:pPr>
            <w:r w:rsidRPr="00C917C6">
              <w:rPr>
                <w:sz w:val="20"/>
                <w:szCs w:val="20"/>
              </w:rPr>
              <w:t>Капітальний</w:t>
            </w:r>
          </w:p>
        </w:tc>
        <w:tc>
          <w:tcPr>
            <w:tcW w:w="1530" w:type="dxa"/>
            <w:vAlign w:val="center"/>
          </w:tcPr>
          <w:p w:rsidR="00E70BF4" w:rsidRPr="00C917C6" w:rsidRDefault="00E70BF4" w:rsidP="00C917C6">
            <w:pPr>
              <w:spacing w:line="360" w:lineRule="auto"/>
              <w:ind w:hanging="18"/>
              <w:jc w:val="both"/>
              <w:rPr>
                <w:sz w:val="20"/>
                <w:szCs w:val="20"/>
              </w:rPr>
            </w:pPr>
            <w:r w:rsidRPr="00C917C6">
              <w:rPr>
                <w:sz w:val="20"/>
                <w:szCs w:val="20"/>
              </w:rPr>
              <w:t>306000</w:t>
            </w:r>
          </w:p>
        </w:tc>
        <w:tc>
          <w:tcPr>
            <w:tcW w:w="1980" w:type="dxa"/>
            <w:vAlign w:val="center"/>
          </w:tcPr>
          <w:p w:rsidR="00E70BF4" w:rsidRPr="00C917C6" w:rsidRDefault="00E70BF4" w:rsidP="00C917C6">
            <w:pPr>
              <w:spacing w:line="360" w:lineRule="auto"/>
              <w:ind w:hanging="18"/>
              <w:jc w:val="both"/>
              <w:rPr>
                <w:sz w:val="20"/>
                <w:szCs w:val="20"/>
              </w:rPr>
            </w:pPr>
            <w:r w:rsidRPr="00C917C6">
              <w:rPr>
                <w:sz w:val="20"/>
                <w:szCs w:val="20"/>
              </w:rPr>
              <w:t>Асфальтобетон</w:t>
            </w:r>
          </w:p>
        </w:tc>
        <w:tc>
          <w:tcPr>
            <w:tcW w:w="1440" w:type="dxa"/>
            <w:vAlign w:val="center"/>
          </w:tcPr>
          <w:p w:rsidR="00E70BF4" w:rsidRPr="00C917C6" w:rsidRDefault="00321FCF" w:rsidP="00C917C6">
            <w:pPr>
              <w:spacing w:line="360" w:lineRule="auto"/>
              <w:ind w:hanging="18"/>
              <w:jc w:val="both"/>
              <w:rPr>
                <w:sz w:val="20"/>
                <w:szCs w:val="20"/>
              </w:rPr>
            </w:pPr>
            <w:r w:rsidRPr="00C917C6">
              <w:rPr>
                <w:sz w:val="20"/>
                <w:szCs w:val="20"/>
              </w:rPr>
              <w:t>м³</w:t>
            </w:r>
          </w:p>
        </w:tc>
        <w:tc>
          <w:tcPr>
            <w:tcW w:w="1260" w:type="dxa"/>
            <w:vAlign w:val="center"/>
          </w:tcPr>
          <w:p w:rsidR="00E70BF4" w:rsidRPr="00C917C6" w:rsidRDefault="00321FCF" w:rsidP="00C917C6">
            <w:pPr>
              <w:spacing w:line="360" w:lineRule="auto"/>
              <w:ind w:hanging="18"/>
              <w:jc w:val="both"/>
              <w:rPr>
                <w:sz w:val="20"/>
                <w:szCs w:val="20"/>
              </w:rPr>
            </w:pPr>
            <w:r w:rsidRPr="00C917C6">
              <w:rPr>
                <w:sz w:val="20"/>
                <w:szCs w:val="20"/>
              </w:rPr>
              <w:t>19698,8</w:t>
            </w:r>
          </w:p>
        </w:tc>
      </w:tr>
      <w:tr w:rsidR="00E70BF4" w:rsidRPr="00C917C6" w:rsidTr="00C917C6">
        <w:trPr>
          <w:cantSplit/>
          <w:trHeight w:val="589"/>
        </w:trPr>
        <w:tc>
          <w:tcPr>
            <w:tcW w:w="1260" w:type="dxa"/>
            <w:vMerge/>
            <w:vAlign w:val="center"/>
          </w:tcPr>
          <w:p w:rsidR="00E70BF4" w:rsidRPr="00C917C6" w:rsidRDefault="00E70BF4" w:rsidP="00C917C6">
            <w:pPr>
              <w:spacing w:line="360" w:lineRule="auto"/>
              <w:ind w:hanging="18"/>
              <w:jc w:val="both"/>
              <w:rPr>
                <w:sz w:val="20"/>
                <w:szCs w:val="20"/>
              </w:rPr>
            </w:pPr>
          </w:p>
        </w:tc>
        <w:tc>
          <w:tcPr>
            <w:tcW w:w="1800" w:type="dxa"/>
            <w:vAlign w:val="center"/>
          </w:tcPr>
          <w:p w:rsidR="00E70BF4" w:rsidRPr="00C917C6" w:rsidRDefault="00E70BF4" w:rsidP="00C917C6">
            <w:pPr>
              <w:spacing w:line="360" w:lineRule="auto"/>
              <w:ind w:hanging="18"/>
              <w:jc w:val="both"/>
              <w:rPr>
                <w:sz w:val="20"/>
                <w:szCs w:val="20"/>
              </w:rPr>
            </w:pPr>
            <w:r w:rsidRPr="00C917C6">
              <w:rPr>
                <w:sz w:val="20"/>
                <w:szCs w:val="20"/>
              </w:rPr>
              <w:t>Аварійні</w:t>
            </w:r>
          </w:p>
        </w:tc>
        <w:tc>
          <w:tcPr>
            <w:tcW w:w="1530" w:type="dxa"/>
            <w:vAlign w:val="center"/>
          </w:tcPr>
          <w:p w:rsidR="00E70BF4" w:rsidRPr="00C917C6" w:rsidRDefault="00E70BF4" w:rsidP="00C917C6">
            <w:pPr>
              <w:spacing w:line="360" w:lineRule="auto"/>
              <w:ind w:hanging="18"/>
              <w:jc w:val="both"/>
              <w:rPr>
                <w:sz w:val="20"/>
                <w:szCs w:val="20"/>
              </w:rPr>
            </w:pPr>
            <w:r w:rsidRPr="00C917C6">
              <w:rPr>
                <w:sz w:val="20"/>
                <w:szCs w:val="20"/>
              </w:rPr>
              <w:t>1530</w:t>
            </w:r>
          </w:p>
        </w:tc>
        <w:tc>
          <w:tcPr>
            <w:tcW w:w="1980" w:type="dxa"/>
            <w:vAlign w:val="center"/>
          </w:tcPr>
          <w:p w:rsidR="00E70BF4" w:rsidRPr="00C917C6" w:rsidRDefault="00E70BF4" w:rsidP="00C917C6">
            <w:pPr>
              <w:spacing w:line="360" w:lineRule="auto"/>
              <w:ind w:hanging="18"/>
              <w:jc w:val="both"/>
              <w:rPr>
                <w:sz w:val="20"/>
                <w:szCs w:val="20"/>
              </w:rPr>
            </w:pPr>
            <w:r w:rsidRPr="00C917C6">
              <w:rPr>
                <w:sz w:val="20"/>
                <w:szCs w:val="20"/>
              </w:rPr>
              <w:t>А/бетонна суміш</w:t>
            </w:r>
          </w:p>
        </w:tc>
        <w:tc>
          <w:tcPr>
            <w:tcW w:w="1440" w:type="dxa"/>
            <w:vAlign w:val="center"/>
          </w:tcPr>
          <w:p w:rsidR="00E70BF4" w:rsidRPr="00C917C6" w:rsidRDefault="00E70BF4" w:rsidP="00C917C6">
            <w:pPr>
              <w:spacing w:line="360" w:lineRule="auto"/>
              <w:ind w:hanging="18"/>
              <w:jc w:val="both"/>
              <w:rPr>
                <w:sz w:val="20"/>
                <w:szCs w:val="20"/>
              </w:rPr>
            </w:pPr>
            <w:r w:rsidRPr="00C917C6">
              <w:rPr>
                <w:sz w:val="20"/>
                <w:szCs w:val="20"/>
              </w:rPr>
              <w:t>т</w:t>
            </w:r>
          </w:p>
        </w:tc>
        <w:tc>
          <w:tcPr>
            <w:tcW w:w="1260" w:type="dxa"/>
            <w:vAlign w:val="center"/>
          </w:tcPr>
          <w:p w:rsidR="00E70BF4" w:rsidRPr="00C917C6" w:rsidRDefault="00321FCF" w:rsidP="00C917C6">
            <w:pPr>
              <w:spacing w:line="360" w:lineRule="auto"/>
              <w:ind w:hanging="18"/>
              <w:jc w:val="both"/>
              <w:rPr>
                <w:sz w:val="20"/>
                <w:szCs w:val="20"/>
              </w:rPr>
            </w:pPr>
            <w:r w:rsidRPr="00C917C6">
              <w:rPr>
                <w:sz w:val="20"/>
                <w:szCs w:val="20"/>
              </w:rPr>
              <w:t>154,8</w:t>
            </w:r>
          </w:p>
        </w:tc>
      </w:tr>
    </w:tbl>
    <w:p w:rsidR="006655D1" w:rsidRPr="00C917C6" w:rsidRDefault="006655D1" w:rsidP="00C917C6">
      <w:pPr>
        <w:spacing w:line="360" w:lineRule="auto"/>
        <w:ind w:firstLine="709"/>
        <w:jc w:val="both"/>
        <w:rPr>
          <w:sz w:val="28"/>
        </w:rPr>
      </w:pPr>
    </w:p>
    <w:p w:rsidR="007074E5" w:rsidRPr="00C917C6" w:rsidRDefault="006655D1" w:rsidP="00C917C6">
      <w:pPr>
        <w:spacing w:line="360" w:lineRule="auto"/>
        <w:ind w:firstLine="709"/>
        <w:jc w:val="both"/>
        <w:rPr>
          <w:b/>
          <w:sz w:val="28"/>
        </w:rPr>
      </w:pPr>
      <w:r w:rsidRPr="00C917C6">
        <w:rPr>
          <w:sz w:val="28"/>
        </w:rPr>
        <w:br w:type="page"/>
      </w:r>
      <w:r w:rsidRPr="00C917C6">
        <w:rPr>
          <w:b/>
          <w:sz w:val="28"/>
        </w:rPr>
        <w:t>3. Весняне, літнє та осіннє утримання дороги</w:t>
      </w:r>
    </w:p>
    <w:p w:rsidR="00CB1F59" w:rsidRPr="00C917C6" w:rsidRDefault="00CB1F59" w:rsidP="00C917C6">
      <w:pPr>
        <w:spacing w:line="360" w:lineRule="auto"/>
        <w:ind w:firstLine="709"/>
        <w:jc w:val="both"/>
        <w:rPr>
          <w:sz w:val="28"/>
        </w:rPr>
      </w:pPr>
    </w:p>
    <w:p w:rsidR="00CB1F59" w:rsidRPr="00C917C6" w:rsidRDefault="00321FCF" w:rsidP="00C917C6">
      <w:pPr>
        <w:spacing w:line="360" w:lineRule="auto"/>
        <w:ind w:firstLine="709"/>
        <w:jc w:val="both"/>
        <w:rPr>
          <w:sz w:val="28"/>
        </w:rPr>
      </w:pPr>
      <w:r w:rsidRPr="00C917C6">
        <w:rPr>
          <w:sz w:val="28"/>
        </w:rPr>
        <w:t>Роботи з експлуатаційного утримання</w:t>
      </w:r>
      <w:r w:rsidR="006655D1" w:rsidRPr="00C917C6">
        <w:rPr>
          <w:sz w:val="28"/>
        </w:rPr>
        <w:t>.</w:t>
      </w:r>
    </w:p>
    <w:p w:rsidR="00321FCF" w:rsidRPr="00C917C6" w:rsidRDefault="00321FCF" w:rsidP="00C917C6">
      <w:pPr>
        <w:spacing w:line="360" w:lineRule="auto"/>
        <w:ind w:firstLine="709"/>
        <w:jc w:val="both"/>
        <w:rPr>
          <w:sz w:val="28"/>
        </w:rPr>
      </w:pPr>
      <w:r w:rsidRPr="00C917C6">
        <w:rPr>
          <w:sz w:val="28"/>
        </w:rPr>
        <w:t>При утриманні виконуються роботи по:</w:t>
      </w:r>
    </w:p>
    <w:p w:rsidR="00321FCF" w:rsidRPr="00C917C6" w:rsidRDefault="00321FCF" w:rsidP="00C917C6">
      <w:pPr>
        <w:spacing w:line="360" w:lineRule="auto"/>
        <w:ind w:firstLine="709"/>
        <w:jc w:val="both"/>
        <w:rPr>
          <w:sz w:val="28"/>
        </w:rPr>
      </w:pPr>
      <w:r w:rsidRPr="00C917C6">
        <w:rPr>
          <w:sz w:val="28"/>
        </w:rPr>
        <w:t>1</w:t>
      </w:r>
      <w:r w:rsidR="00CB1F59" w:rsidRPr="00C917C6">
        <w:rPr>
          <w:sz w:val="28"/>
        </w:rPr>
        <w:t>.</w:t>
      </w:r>
      <w:r w:rsidRPr="00C917C6">
        <w:rPr>
          <w:sz w:val="28"/>
        </w:rPr>
        <w:t xml:space="preserve"> Земляному полотну та водовідводу:</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профілювання та планування узбіч і укосів на окремих ділянках;</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неорганізованих з’їздів;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профілювання ґрунтових автомобільних доріг та об'їздів;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розмивів, промоїн, деформацій і руйнувань земляного полотна;</w:t>
      </w:r>
    </w:p>
    <w:p w:rsidR="00321FCF" w:rsidRPr="00C917C6" w:rsidRDefault="00CB1F59" w:rsidP="00C917C6">
      <w:pPr>
        <w:spacing w:line="360" w:lineRule="auto"/>
        <w:ind w:firstLine="709"/>
        <w:jc w:val="both"/>
        <w:rPr>
          <w:sz w:val="28"/>
        </w:rPr>
      </w:pPr>
      <w:r w:rsidRPr="00C917C6">
        <w:rPr>
          <w:sz w:val="28"/>
        </w:rPr>
        <w:t xml:space="preserve">- </w:t>
      </w:r>
      <w:r w:rsidR="00321FCF" w:rsidRPr="00C917C6">
        <w:rPr>
          <w:sz w:val="28"/>
        </w:rPr>
        <w:t>розчищення земляного полотна від обвалів, зсувів, селевих виносів, осипів та каменепадів, снігових лавин;</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прочищення водовідвідних канав;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догляд за водовідводом з поверхні дорожнього одягу і земляного полотна, в тому числі біля автобусних зупинок, майданчиків відпочинку, павільйонів та ін.</w:t>
      </w:r>
    </w:p>
    <w:p w:rsidR="00321FCF" w:rsidRPr="00C917C6" w:rsidRDefault="00321FCF" w:rsidP="00C917C6">
      <w:pPr>
        <w:spacing w:line="360" w:lineRule="auto"/>
        <w:ind w:firstLine="709"/>
        <w:jc w:val="both"/>
        <w:rPr>
          <w:sz w:val="28"/>
        </w:rPr>
      </w:pPr>
      <w:r w:rsidRPr="00C917C6">
        <w:rPr>
          <w:sz w:val="28"/>
        </w:rPr>
        <w:t>2</w:t>
      </w:r>
      <w:r w:rsidR="00CB1F59" w:rsidRPr="00C917C6">
        <w:rPr>
          <w:sz w:val="28"/>
        </w:rPr>
        <w:t>.</w:t>
      </w:r>
      <w:r w:rsidRPr="00C917C6">
        <w:rPr>
          <w:sz w:val="28"/>
        </w:rPr>
        <w:t xml:space="preserve"> Дорожньому одягу та покриттю:</w:t>
      </w:r>
    </w:p>
    <w:p w:rsidR="00321FCF" w:rsidRPr="00C917C6" w:rsidRDefault="00CB1F59" w:rsidP="00C917C6">
      <w:pPr>
        <w:spacing w:line="360" w:lineRule="auto"/>
        <w:ind w:firstLine="709"/>
        <w:jc w:val="both"/>
        <w:rPr>
          <w:sz w:val="28"/>
        </w:rPr>
      </w:pPr>
      <w:r w:rsidRPr="00C917C6">
        <w:rPr>
          <w:sz w:val="28"/>
        </w:rPr>
        <w:t xml:space="preserve">- </w:t>
      </w:r>
      <w:r w:rsidR="00321FCF" w:rsidRPr="00C917C6">
        <w:rPr>
          <w:sz w:val="28"/>
        </w:rPr>
        <w:t>засипання кам’яними матеріалами місць виступу органічних в’яжучих на поверхню покриття;</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розборка ділянок доріг;</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відновлення та заміна окремих бордюрів.</w:t>
      </w:r>
    </w:p>
    <w:p w:rsidR="00321FCF" w:rsidRPr="00C917C6" w:rsidRDefault="00321FCF" w:rsidP="00C917C6">
      <w:pPr>
        <w:spacing w:line="360" w:lineRule="auto"/>
        <w:ind w:firstLine="709"/>
        <w:jc w:val="both"/>
        <w:rPr>
          <w:sz w:val="28"/>
        </w:rPr>
      </w:pPr>
      <w:r w:rsidRPr="00C917C6">
        <w:rPr>
          <w:sz w:val="28"/>
        </w:rPr>
        <w:t>3</w:t>
      </w:r>
      <w:r w:rsidR="00CB1F59" w:rsidRPr="00C917C6">
        <w:rPr>
          <w:sz w:val="28"/>
        </w:rPr>
        <w:t>.</w:t>
      </w:r>
      <w:r w:rsidRPr="00C917C6">
        <w:rPr>
          <w:sz w:val="28"/>
        </w:rPr>
        <w:t xml:space="preserve"> Штучних спорудах:</w:t>
      </w:r>
    </w:p>
    <w:p w:rsidR="00321FCF" w:rsidRPr="00C917C6" w:rsidRDefault="00CB1F59" w:rsidP="00C917C6">
      <w:pPr>
        <w:spacing w:line="360" w:lineRule="auto"/>
        <w:ind w:firstLine="709"/>
        <w:jc w:val="both"/>
        <w:rPr>
          <w:sz w:val="28"/>
        </w:rPr>
      </w:pPr>
      <w:r w:rsidRPr="00C917C6">
        <w:rPr>
          <w:sz w:val="28"/>
        </w:rPr>
        <w:t xml:space="preserve">- </w:t>
      </w:r>
      <w:r w:rsidR="00321FCF" w:rsidRPr="00C917C6">
        <w:rPr>
          <w:sz w:val="28"/>
        </w:rPr>
        <w:t>ліквідація пошкоджень елементів штучних споруд (бар’єрних та перильних огороджень, настилів, стояків та підпірних стінок, дренажних систем, конусів, ремонт кам’яної кладки, штукатурки та ін.);</w:t>
      </w:r>
    </w:p>
    <w:p w:rsidR="00CB1F59"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усунення деформацій, тріщин, руйнувань захисних шарів;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фарбування елементів мостових споруд чи їх окремих елементів;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антисептування та заміна пошкоджених елементів дерев’яних мостів;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дефектних заклепок, болтів;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незначних пошкоджень наплавних мостів;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розмивів та відновлення, укріплення берегів у зоні штучних споруд;</w:t>
      </w:r>
    </w:p>
    <w:p w:rsidR="00321FCF" w:rsidRPr="00C917C6" w:rsidRDefault="00CB1F59" w:rsidP="00C917C6">
      <w:pPr>
        <w:spacing w:line="360" w:lineRule="auto"/>
        <w:ind w:firstLine="709"/>
        <w:jc w:val="both"/>
        <w:rPr>
          <w:sz w:val="28"/>
        </w:rPr>
      </w:pPr>
      <w:r w:rsidRPr="00C917C6">
        <w:rPr>
          <w:sz w:val="28"/>
        </w:rPr>
        <w:t xml:space="preserve">- </w:t>
      </w:r>
      <w:r w:rsidR="00321FCF" w:rsidRPr="00C917C6">
        <w:rPr>
          <w:sz w:val="28"/>
        </w:rPr>
        <w:t>виявлення тріщин і сколювань на бетонних елементах і своєчасне прийняття запобіжних заходів;</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видалення сторонніх предметів для забезпечення стоку зливних та паводкових вод;</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заготовка щитів, закриття восени і відкриття весною отворів труб;</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утримання та обслуговування наплавних мостів – збирання та розбирання сезонних (тимчасових) споруд, догляд за підйомними та розбірними механізмами, наплавними засобами;</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улаштування реперів на підходах до штучних споруд та міток на прогонових будовах для інструментального спостереження за проблемними мостами;</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гідрофобізація елементів мостів.</w:t>
      </w:r>
    </w:p>
    <w:p w:rsidR="00321FCF" w:rsidRPr="00C917C6" w:rsidRDefault="00321FCF" w:rsidP="00C917C6">
      <w:pPr>
        <w:spacing w:line="360" w:lineRule="auto"/>
        <w:ind w:firstLine="709"/>
        <w:jc w:val="both"/>
        <w:rPr>
          <w:sz w:val="28"/>
        </w:rPr>
      </w:pPr>
      <w:r w:rsidRPr="00C917C6">
        <w:rPr>
          <w:sz w:val="28"/>
        </w:rPr>
        <w:t>4</w:t>
      </w:r>
      <w:r w:rsidR="00CB1F59" w:rsidRPr="00C917C6">
        <w:rPr>
          <w:sz w:val="28"/>
        </w:rPr>
        <w:t>.</w:t>
      </w:r>
      <w:r w:rsidRPr="00C917C6">
        <w:rPr>
          <w:sz w:val="28"/>
        </w:rPr>
        <w:t xml:space="preserve"> Дорожніх пристроях і облаштуванню доріг:</w:t>
      </w:r>
    </w:p>
    <w:p w:rsidR="00321FCF" w:rsidRPr="00C917C6" w:rsidRDefault="00CB1F59" w:rsidP="00C917C6">
      <w:pPr>
        <w:spacing w:line="360" w:lineRule="auto"/>
        <w:ind w:firstLine="709"/>
        <w:jc w:val="both"/>
        <w:rPr>
          <w:sz w:val="28"/>
        </w:rPr>
      </w:pPr>
      <w:r w:rsidRPr="00C917C6">
        <w:rPr>
          <w:sz w:val="28"/>
        </w:rPr>
        <w:t xml:space="preserve">- </w:t>
      </w:r>
      <w:r w:rsidR="00321FCF" w:rsidRPr="00C917C6">
        <w:rPr>
          <w:sz w:val="28"/>
        </w:rPr>
        <w:t>усунення пошкоджень елементів архітектурно-художнього оформлення та благоустрою автомобільних доріг;</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фарбування елементів облаштування автомобільних доріг;</w:t>
      </w:r>
    </w:p>
    <w:p w:rsidR="00321FCF" w:rsidRPr="00C917C6" w:rsidRDefault="00CB1F59"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забезпечення освітлення на ділянках доріг у межах населених пунктів, транспортних розв'язках та штучних спорудах, на яких відповідними органами встановлено потребу освітлення;</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встановлення лічильників для підрахунку інтенсивності руху автотранспорту;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утримання служби та засобів технологічного дорожнього зв'язку;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організація та обслуговування інформаційного забезпечення;</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організація та обслуговування комп’ютерних мереж.</w:t>
      </w:r>
    </w:p>
    <w:p w:rsidR="00321FCF" w:rsidRPr="00C917C6" w:rsidRDefault="00321FCF" w:rsidP="00C917C6">
      <w:pPr>
        <w:spacing w:line="360" w:lineRule="auto"/>
        <w:ind w:firstLine="709"/>
        <w:jc w:val="both"/>
        <w:rPr>
          <w:sz w:val="28"/>
        </w:rPr>
      </w:pPr>
      <w:r w:rsidRPr="00C917C6">
        <w:rPr>
          <w:sz w:val="28"/>
        </w:rPr>
        <w:t>5</w:t>
      </w:r>
      <w:r w:rsidR="00344F4C" w:rsidRPr="00C917C6">
        <w:rPr>
          <w:sz w:val="28"/>
        </w:rPr>
        <w:t>.</w:t>
      </w:r>
      <w:r w:rsidRPr="00C917C6">
        <w:rPr>
          <w:sz w:val="28"/>
        </w:rPr>
        <w:t xml:space="preserve"> Організації та безпеці дорожнього руху: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та встановлення відсутніх окремих дорожніх знаків, шлагбаумів і стовпчиків, знаків індивідуального проектування, світлоповертальних елементів, усунення незначних пошкоджень огороджень, напрямних пристроїв;</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 xml:space="preserve">відновлення або нанесення нової вертикальної та горизонтальної розмітки, влаштування огороджень протяжністю до </w:t>
      </w:r>
      <w:smartTag w:uri="urn:schemas-microsoft-com:office:smarttags" w:element="metricconverter">
        <w:smartTagPr>
          <w:attr w:name="ProductID" w:val="1000 м"/>
        </w:smartTagPr>
        <w:r w:rsidR="00321FCF" w:rsidRPr="00C917C6">
          <w:rPr>
            <w:sz w:val="28"/>
          </w:rPr>
          <w:t>1000 м</w:t>
        </w:r>
      </w:smartTag>
      <w:r w:rsidR="00321FCF" w:rsidRPr="00C917C6">
        <w:rPr>
          <w:sz w:val="28"/>
        </w:rPr>
        <w:t>;</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влаштування тимчасової горизонтальної розмітки;</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оборка гірських схилів уздовж доріг.</w:t>
      </w:r>
    </w:p>
    <w:p w:rsidR="00321FCF" w:rsidRPr="00C917C6" w:rsidRDefault="00321FCF" w:rsidP="00C917C6">
      <w:pPr>
        <w:spacing w:line="360" w:lineRule="auto"/>
        <w:ind w:firstLine="709"/>
        <w:jc w:val="both"/>
        <w:rPr>
          <w:sz w:val="28"/>
        </w:rPr>
      </w:pPr>
      <w:r w:rsidRPr="00C917C6">
        <w:rPr>
          <w:sz w:val="28"/>
        </w:rPr>
        <w:t>6</w:t>
      </w:r>
      <w:r w:rsidR="00344F4C" w:rsidRPr="00C917C6">
        <w:rPr>
          <w:sz w:val="28"/>
        </w:rPr>
        <w:t>.</w:t>
      </w:r>
      <w:r w:rsidRPr="00C917C6">
        <w:rPr>
          <w:sz w:val="28"/>
        </w:rPr>
        <w:t xml:space="preserve"> Озелененню:</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влаштування алейних чи декоративних насаджень;</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видалення та заміна старих дерев;</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прибирання старих, повалених та аварійних дерев, які створюють або можуть створити аварійну ситуацію;</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обрізання дерев, що заважають видимості водіям транспортних засобів;</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чагарникової порослі на узбіччях і смузі відводу, укосах, розділювальній смузі, бермах;</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періодичне скошування трави, боротьба з бур'янами у межах земляного полотна на узбіччях і в смузі відводу, бермах; підсівання травосуміші на окремих місцях;</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догляд за придорожніми лісонасадженнями;</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вирощування саджанців в розсадниках та посадка їх замість видалених, забезпечення елементами декоративного оформлення;</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засівання багаторічними травосумішами поверхні укосів насипів і виїмок, розділювальної смуги, місць біля майданчиків зупинок транспортних засобів, майданчиків відпочинку, влаштування квітників з додаванням гумусового ґрунту і проведення агротехнічних заходів.</w:t>
      </w:r>
    </w:p>
    <w:p w:rsidR="00321FCF" w:rsidRPr="00C917C6" w:rsidRDefault="00344F4C" w:rsidP="00C917C6">
      <w:pPr>
        <w:spacing w:line="360" w:lineRule="auto"/>
        <w:ind w:firstLine="709"/>
        <w:jc w:val="both"/>
        <w:rPr>
          <w:sz w:val="28"/>
        </w:rPr>
      </w:pPr>
      <w:r w:rsidRPr="00C917C6">
        <w:rPr>
          <w:sz w:val="28"/>
        </w:rPr>
        <w:t>7.</w:t>
      </w:r>
      <w:r w:rsidR="00321FCF" w:rsidRPr="00C917C6">
        <w:rPr>
          <w:sz w:val="28"/>
        </w:rPr>
        <w:t xml:space="preserve"> Прибиранню:</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забезпечення санітарного стану та естетичного вигляду смуги відводу;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прибирання сторонніх предметів з проїзної частини;</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знепилювання та систематичне очищення проїзної частини, узбіччя, майданчиків відпочинку, автопавільйонів, переходів пішохідних доріжок і тротуарів від сміття та бруду;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очищення від бруду елементів огородження і перил, дорожніх знаків;</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очищення від бруду та сміття мостів та труб.</w:t>
      </w:r>
    </w:p>
    <w:p w:rsidR="00344F4C" w:rsidRPr="00C917C6" w:rsidRDefault="00321FCF" w:rsidP="00C917C6">
      <w:pPr>
        <w:spacing w:line="360" w:lineRule="auto"/>
        <w:ind w:firstLine="709"/>
        <w:jc w:val="both"/>
        <w:rPr>
          <w:sz w:val="28"/>
        </w:rPr>
      </w:pPr>
      <w:r w:rsidRPr="00C917C6">
        <w:rPr>
          <w:sz w:val="28"/>
        </w:rPr>
        <w:t>Роботи з капітального ремонту</w:t>
      </w:r>
      <w:r w:rsidR="00344F4C" w:rsidRPr="00C917C6">
        <w:rPr>
          <w:sz w:val="28"/>
        </w:rPr>
        <w:t>.</w:t>
      </w:r>
    </w:p>
    <w:p w:rsidR="00321FCF" w:rsidRPr="00C917C6" w:rsidRDefault="00321FCF" w:rsidP="00C917C6">
      <w:pPr>
        <w:spacing w:line="360" w:lineRule="auto"/>
        <w:ind w:firstLine="709"/>
        <w:jc w:val="both"/>
        <w:rPr>
          <w:sz w:val="28"/>
        </w:rPr>
      </w:pPr>
      <w:r w:rsidRPr="00C917C6">
        <w:rPr>
          <w:sz w:val="28"/>
        </w:rPr>
        <w:t>До капітального ремонту автомобільних доріг і дорожніх споруд відносяться роботи по:</w:t>
      </w:r>
    </w:p>
    <w:p w:rsidR="00321FCF" w:rsidRPr="00C917C6" w:rsidRDefault="00321FCF" w:rsidP="00C917C6">
      <w:pPr>
        <w:spacing w:line="360" w:lineRule="auto"/>
        <w:ind w:firstLine="709"/>
        <w:jc w:val="both"/>
        <w:rPr>
          <w:sz w:val="28"/>
        </w:rPr>
      </w:pPr>
      <w:r w:rsidRPr="00C917C6">
        <w:rPr>
          <w:sz w:val="28"/>
        </w:rPr>
        <w:t>1</w:t>
      </w:r>
      <w:r w:rsidR="00344F4C" w:rsidRPr="00C917C6">
        <w:rPr>
          <w:sz w:val="28"/>
        </w:rPr>
        <w:t xml:space="preserve">. </w:t>
      </w:r>
      <w:r w:rsidRPr="00C917C6">
        <w:rPr>
          <w:sz w:val="28"/>
        </w:rPr>
        <w:t>Земляному полотну та водовідводу згідно з ВБН В.2.3-218-171:</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виправлення</w:t>
      </w:r>
      <w:r w:rsidR="003E697E" w:rsidRPr="00C917C6">
        <w:rPr>
          <w:sz w:val="28"/>
        </w:rPr>
        <w:t xml:space="preserve"> </w:t>
      </w:r>
      <w:r w:rsidR="00321FCF" w:rsidRPr="00C917C6">
        <w:rPr>
          <w:sz w:val="28"/>
        </w:rPr>
        <w:t>земляного</w:t>
      </w:r>
      <w:r w:rsidR="003E697E" w:rsidRPr="00C917C6">
        <w:rPr>
          <w:sz w:val="28"/>
        </w:rPr>
        <w:t xml:space="preserve"> </w:t>
      </w:r>
      <w:r w:rsidR="00321FCF" w:rsidRPr="00C917C6">
        <w:rPr>
          <w:sz w:val="28"/>
        </w:rPr>
        <w:t>полотна</w:t>
      </w:r>
      <w:r w:rsidR="003E697E" w:rsidRPr="00C917C6">
        <w:rPr>
          <w:sz w:val="28"/>
        </w:rPr>
        <w:t xml:space="preserve"> </w:t>
      </w:r>
      <w:r w:rsidR="00321FCF" w:rsidRPr="00C917C6">
        <w:rPr>
          <w:sz w:val="28"/>
        </w:rPr>
        <w:t>у</w:t>
      </w:r>
      <w:r w:rsidR="003E697E" w:rsidRPr="00C917C6">
        <w:rPr>
          <w:sz w:val="28"/>
        </w:rPr>
        <w:t xml:space="preserve"> </w:t>
      </w:r>
      <w:r w:rsidR="00321FCF" w:rsidRPr="00C917C6">
        <w:rPr>
          <w:sz w:val="28"/>
        </w:rPr>
        <w:t>плані,</w:t>
      </w:r>
      <w:r w:rsidR="003E697E" w:rsidRPr="00C917C6">
        <w:rPr>
          <w:sz w:val="28"/>
        </w:rPr>
        <w:t xml:space="preserve"> </w:t>
      </w:r>
      <w:r w:rsidR="00321FCF" w:rsidRPr="00C917C6">
        <w:rPr>
          <w:sz w:val="28"/>
        </w:rPr>
        <w:t>поздовжньому</w:t>
      </w:r>
      <w:r w:rsidR="003E697E" w:rsidRPr="00C917C6">
        <w:rPr>
          <w:sz w:val="28"/>
        </w:rPr>
        <w:t xml:space="preserve"> </w:t>
      </w:r>
      <w:r w:rsidR="00321FCF" w:rsidRPr="00C917C6">
        <w:rPr>
          <w:sz w:val="28"/>
        </w:rPr>
        <w:t>і</w:t>
      </w:r>
      <w:r w:rsidR="006655D1" w:rsidRPr="00C917C6">
        <w:rPr>
          <w:sz w:val="28"/>
        </w:rPr>
        <w:t xml:space="preserve"> </w:t>
      </w:r>
      <w:r w:rsidR="00321FCF" w:rsidRPr="00C917C6">
        <w:rPr>
          <w:sz w:val="28"/>
        </w:rPr>
        <w:t>поперечному</w:t>
      </w:r>
      <w:r w:rsidR="003E697E" w:rsidRPr="00C917C6">
        <w:rPr>
          <w:sz w:val="28"/>
        </w:rPr>
        <w:t xml:space="preserve"> </w:t>
      </w:r>
      <w:r w:rsidR="00321FCF" w:rsidRPr="00C917C6">
        <w:rPr>
          <w:sz w:val="28"/>
        </w:rPr>
        <w:t>профілях</w:t>
      </w:r>
      <w:r w:rsidR="003E697E" w:rsidRPr="00C917C6">
        <w:rPr>
          <w:sz w:val="28"/>
        </w:rPr>
        <w:t xml:space="preserve"> </w:t>
      </w:r>
      <w:r w:rsidR="00321FCF" w:rsidRPr="00C917C6">
        <w:rPr>
          <w:sz w:val="28"/>
        </w:rPr>
        <w:t>на</w:t>
      </w:r>
      <w:r w:rsidR="003E697E" w:rsidRPr="00C917C6">
        <w:rPr>
          <w:sz w:val="28"/>
        </w:rPr>
        <w:t xml:space="preserve"> </w:t>
      </w:r>
      <w:r w:rsidR="00321FCF" w:rsidRPr="00C917C6">
        <w:rPr>
          <w:sz w:val="28"/>
        </w:rPr>
        <w:t>окремих</w:t>
      </w:r>
      <w:r w:rsidR="003E697E" w:rsidRPr="00C917C6">
        <w:rPr>
          <w:sz w:val="28"/>
        </w:rPr>
        <w:t xml:space="preserve"> </w:t>
      </w:r>
      <w:r w:rsidR="00321FCF" w:rsidRPr="00C917C6">
        <w:rPr>
          <w:sz w:val="28"/>
        </w:rPr>
        <w:t>ділянках;</w:t>
      </w:r>
      <w:r w:rsidR="003E697E" w:rsidRPr="00C917C6">
        <w:rPr>
          <w:sz w:val="28"/>
        </w:rPr>
        <w:t xml:space="preserve"> </w:t>
      </w:r>
      <w:r w:rsidR="00321FCF" w:rsidRPr="00C917C6">
        <w:rPr>
          <w:sz w:val="28"/>
        </w:rPr>
        <w:t>усунення</w:t>
      </w:r>
      <w:r w:rsidR="003E697E" w:rsidRPr="00C917C6">
        <w:rPr>
          <w:sz w:val="28"/>
        </w:rPr>
        <w:t xml:space="preserve"> </w:t>
      </w:r>
      <w:r w:rsidR="00321FCF" w:rsidRPr="00C917C6">
        <w:rPr>
          <w:sz w:val="28"/>
        </w:rPr>
        <w:t>руйнувань</w:t>
      </w:r>
      <w:r w:rsidR="003E697E" w:rsidRPr="00C917C6">
        <w:rPr>
          <w:sz w:val="28"/>
        </w:rPr>
        <w:t xml:space="preserve"> </w:t>
      </w:r>
      <w:r w:rsidR="00321FCF" w:rsidRPr="00C917C6">
        <w:rPr>
          <w:sz w:val="28"/>
        </w:rPr>
        <w:t>на</w:t>
      </w:r>
      <w:r w:rsidR="006655D1" w:rsidRPr="00C917C6">
        <w:rPr>
          <w:sz w:val="28"/>
        </w:rPr>
        <w:t xml:space="preserve"> </w:t>
      </w:r>
      <w:r w:rsidR="00321FCF" w:rsidRPr="00C917C6">
        <w:rPr>
          <w:sz w:val="28"/>
        </w:rPr>
        <w:t>ділянках, що виникли внаслідок недостатнього водовідводу;</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влаштування дренажів, ізолюючих прошарків; укріплення укосів</w:t>
      </w:r>
      <w:r w:rsidR="006655D1" w:rsidRPr="00C917C6">
        <w:rPr>
          <w:sz w:val="28"/>
        </w:rPr>
        <w:t xml:space="preserve"> </w:t>
      </w:r>
      <w:r w:rsidR="00321FCF" w:rsidRPr="00C917C6">
        <w:rPr>
          <w:sz w:val="28"/>
        </w:rPr>
        <w:t>та інші роботи, що забезпечують стійкість земляного полотна;</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відновлення діючих та влаштування нових споруд водовідводу,</w:t>
      </w:r>
      <w:r w:rsidR="006655D1" w:rsidRPr="00C917C6">
        <w:rPr>
          <w:sz w:val="28"/>
        </w:rPr>
        <w:t xml:space="preserve"> </w:t>
      </w:r>
      <w:r w:rsidR="00321FCF" w:rsidRPr="00C917C6">
        <w:rPr>
          <w:sz w:val="28"/>
        </w:rPr>
        <w:t>берегозахисту та зливової каналізації;</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влаштування земляного полотна та водовідводу на розширеннях</w:t>
      </w:r>
      <w:r w:rsidR="006655D1" w:rsidRPr="00C917C6">
        <w:rPr>
          <w:sz w:val="28"/>
        </w:rPr>
        <w:t xml:space="preserve"> </w:t>
      </w:r>
      <w:r w:rsidR="00321FCF" w:rsidRPr="00C917C6">
        <w:rPr>
          <w:sz w:val="28"/>
        </w:rPr>
        <w:t>для додаткових смуг, на підйомах, майданчиках для зупинки і стоянки</w:t>
      </w:r>
      <w:r w:rsidR="006655D1" w:rsidRPr="00C917C6">
        <w:rPr>
          <w:sz w:val="28"/>
        </w:rPr>
        <w:t xml:space="preserve"> </w:t>
      </w:r>
      <w:r w:rsidR="00321FCF" w:rsidRPr="00C917C6">
        <w:rPr>
          <w:sz w:val="28"/>
        </w:rPr>
        <w:t>транспортних</w:t>
      </w:r>
      <w:r w:rsidR="003E697E" w:rsidRPr="00C917C6">
        <w:rPr>
          <w:sz w:val="28"/>
        </w:rPr>
        <w:t xml:space="preserve"> </w:t>
      </w:r>
      <w:r w:rsidR="00321FCF" w:rsidRPr="00C917C6">
        <w:rPr>
          <w:sz w:val="28"/>
        </w:rPr>
        <w:t>засобів,</w:t>
      </w:r>
      <w:r w:rsidR="003E697E" w:rsidRPr="00C917C6">
        <w:rPr>
          <w:sz w:val="28"/>
        </w:rPr>
        <w:t xml:space="preserve"> </w:t>
      </w:r>
      <w:r w:rsidR="00321FCF" w:rsidRPr="00C917C6">
        <w:rPr>
          <w:sz w:val="28"/>
        </w:rPr>
        <w:t>на перехрестях</w:t>
      </w:r>
      <w:r w:rsidR="003E697E" w:rsidRPr="00C917C6">
        <w:rPr>
          <w:sz w:val="28"/>
        </w:rPr>
        <w:t xml:space="preserve"> </w:t>
      </w:r>
      <w:r w:rsidR="00321FCF" w:rsidRPr="00C917C6">
        <w:rPr>
          <w:sz w:val="28"/>
        </w:rPr>
        <w:t>(у</w:t>
      </w:r>
      <w:r w:rsidR="003E697E" w:rsidRPr="00C917C6">
        <w:rPr>
          <w:sz w:val="28"/>
        </w:rPr>
        <w:t xml:space="preserve"> </w:t>
      </w:r>
      <w:r w:rsidR="00321FCF" w:rsidRPr="00C917C6">
        <w:rPr>
          <w:sz w:val="28"/>
        </w:rPr>
        <w:t>тому</w:t>
      </w:r>
      <w:r w:rsidR="003E697E" w:rsidRPr="00C917C6">
        <w:rPr>
          <w:sz w:val="28"/>
        </w:rPr>
        <w:t xml:space="preserve"> </w:t>
      </w:r>
      <w:r w:rsidR="00321FCF" w:rsidRPr="00C917C6">
        <w:rPr>
          <w:sz w:val="28"/>
        </w:rPr>
        <w:t>числі</w:t>
      </w:r>
      <w:r w:rsidR="003E697E" w:rsidRPr="00C917C6">
        <w:rPr>
          <w:sz w:val="28"/>
        </w:rPr>
        <w:t xml:space="preserve"> </w:t>
      </w:r>
      <w:r w:rsidR="00321FCF" w:rsidRPr="00C917C6">
        <w:rPr>
          <w:sz w:val="28"/>
        </w:rPr>
        <w:t>у</w:t>
      </w:r>
      <w:r w:rsidR="003E697E" w:rsidRPr="00C917C6">
        <w:rPr>
          <w:sz w:val="28"/>
        </w:rPr>
        <w:t xml:space="preserve"> </w:t>
      </w:r>
      <w:r w:rsidR="00321FCF" w:rsidRPr="00C917C6">
        <w:rPr>
          <w:sz w:val="28"/>
        </w:rPr>
        <w:t>різних рівнях),</w:t>
      </w:r>
      <w:r w:rsidR="006655D1" w:rsidRPr="00C917C6">
        <w:rPr>
          <w:sz w:val="28"/>
        </w:rPr>
        <w:t xml:space="preserve"> </w:t>
      </w:r>
      <w:r w:rsidR="00321FCF" w:rsidRPr="00C917C6">
        <w:rPr>
          <w:sz w:val="28"/>
        </w:rPr>
        <w:t>майданчиках відпочинку, під'їзних автомобільних дорогах до розв'язок,</w:t>
      </w:r>
      <w:r w:rsidR="006655D1" w:rsidRPr="00C917C6">
        <w:rPr>
          <w:sz w:val="28"/>
        </w:rPr>
        <w:t xml:space="preserve"> </w:t>
      </w:r>
      <w:r w:rsidR="00321FCF" w:rsidRPr="00C917C6">
        <w:rPr>
          <w:sz w:val="28"/>
        </w:rPr>
        <w:t>об'єктів</w:t>
      </w:r>
      <w:r w:rsidR="003E697E" w:rsidRPr="00C917C6">
        <w:rPr>
          <w:sz w:val="28"/>
        </w:rPr>
        <w:t xml:space="preserve"> </w:t>
      </w:r>
      <w:r w:rsidR="00321FCF" w:rsidRPr="00C917C6">
        <w:rPr>
          <w:sz w:val="28"/>
        </w:rPr>
        <w:t>дорожньо-ремонтних</w:t>
      </w:r>
      <w:r w:rsidR="003E697E" w:rsidRPr="00C917C6">
        <w:rPr>
          <w:sz w:val="28"/>
        </w:rPr>
        <w:t xml:space="preserve"> </w:t>
      </w:r>
      <w:r w:rsidR="00321FCF" w:rsidRPr="00C917C6">
        <w:rPr>
          <w:sz w:val="28"/>
        </w:rPr>
        <w:t>служб,</w:t>
      </w:r>
      <w:r w:rsidR="003E697E" w:rsidRPr="00C917C6">
        <w:rPr>
          <w:sz w:val="28"/>
        </w:rPr>
        <w:t xml:space="preserve"> </w:t>
      </w:r>
      <w:r w:rsidR="00321FCF" w:rsidRPr="00C917C6">
        <w:rPr>
          <w:sz w:val="28"/>
        </w:rPr>
        <w:t>об'єктів</w:t>
      </w:r>
      <w:r w:rsidR="003E697E" w:rsidRPr="00C917C6">
        <w:rPr>
          <w:sz w:val="28"/>
        </w:rPr>
        <w:t xml:space="preserve"> </w:t>
      </w:r>
      <w:r w:rsidR="00321FCF" w:rsidRPr="00C917C6">
        <w:rPr>
          <w:sz w:val="28"/>
        </w:rPr>
        <w:t>сервісу,</w:t>
      </w:r>
      <w:r w:rsidR="003E697E" w:rsidRPr="00C917C6">
        <w:rPr>
          <w:sz w:val="28"/>
        </w:rPr>
        <w:t xml:space="preserve"> </w:t>
      </w:r>
      <w:r w:rsidR="00321FCF" w:rsidRPr="00C917C6">
        <w:rPr>
          <w:sz w:val="28"/>
        </w:rPr>
        <w:t>до</w:t>
      </w:r>
      <w:r w:rsidR="003E697E" w:rsidRPr="00C917C6">
        <w:rPr>
          <w:sz w:val="28"/>
        </w:rPr>
        <w:t xml:space="preserve"> </w:t>
      </w:r>
      <w:r w:rsidR="00321FCF" w:rsidRPr="00C917C6">
        <w:rPr>
          <w:sz w:val="28"/>
        </w:rPr>
        <w:t>діючих</w:t>
      </w:r>
      <w:r w:rsidR="006655D1" w:rsidRPr="00C917C6">
        <w:rPr>
          <w:sz w:val="28"/>
        </w:rPr>
        <w:t xml:space="preserve"> </w:t>
      </w:r>
      <w:r w:rsidR="00321FCF" w:rsidRPr="00C917C6">
        <w:rPr>
          <w:sz w:val="28"/>
        </w:rPr>
        <w:t>прикордонних пунктів та пунктів пропуску;</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розкриття виїмок для забезпечення видимості на кривих у плані;</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уположення укосів земляного полотна до нормованих значень;</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рекультивація</w:t>
      </w:r>
      <w:r w:rsidR="003E697E" w:rsidRPr="00C917C6">
        <w:rPr>
          <w:sz w:val="28"/>
        </w:rPr>
        <w:t xml:space="preserve"> </w:t>
      </w:r>
      <w:r w:rsidR="00321FCF" w:rsidRPr="00C917C6">
        <w:rPr>
          <w:sz w:val="28"/>
        </w:rPr>
        <w:t>земель,</w:t>
      </w:r>
      <w:r w:rsidR="003E697E" w:rsidRPr="00C917C6">
        <w:rPr>
          <w:sz w:val="28"/>
        </w:rPr>
        <w:t xml:space="preserve"> </w:t>
      </w:r>
      <w:r w:rsidR="00321FCF" w:rsidRPr="00C917C6">
        <w:rPr>
          <w:sz w:val="28"/>
        </w:rPr>
        <w:t>що</w:t>
      </w:r>
      <w:r w:rsidR="003E697E" w:rsidRPr="00C917C6">
        <w:rPr>
          <w:sz w:val="28"/>
        </w:rPr>
        <w:t xml:space="preserve"> </w:t>
      </w:r>
      <w:r w:rsidR="00321FCF" w:rsidRPr="00C917C6">
        <w:rPr>
          <w:sz w:val="28"/>
        </w:rPr>
        <w:t>використовувались</w:t>
      </w:r>
      <w:r w:rsidR="003E697E" w:rsidRPr="00C917C6">
        <w:rPr>
          <w:sz w:val="28"/>
        </w:rPr>
        <w:t xml:space="preserve"> </w:t>
      </w:r>
      <w:r w:rsidR="00321FCF" w:rsidRPr="00C917C6">
        <w:rPr>
          <w:sz w:val="28"/>
        </w:rPr>
        <w:t>як</w:t>
      </w:r>
      <w:r w:rsidR="003E697E" w:rsidRPr="00C917C6">
        <w:rPr>
          <w:sz w:val="28"/>
        </w:rPr>
        <w:t xml:space="preserve"> </w:t>
      </w:r>
      <w:r w:rsidR="00321FCF" w:rsidRPr="00C917C6">
        <w:rPr>
          <w:sz w:val="28"/>
        </w:rPr>
        <w:t>ґрунтові</w:t>
      </w:r>
      <w:r w:rsidR="003E697E" w:rsidRPr="00C917C6">
        <w:rPr>
          <w:sz w:val="28"/>
        </w:rPr>
        <w:t xml:space="preserve"> </w:t>
      </w:r>
      <w:r w:rsidR="00321FCF" w:rsidRPr="00C917C6">
        <w:rPr>
          <w:sz w:val="28"/>
        </w:rPr>
        <w:t>та</w:t>
      </w:r>
      <w:r w:rsidR="006655D1" w:rsidRPr="00C917C6">
        <w:rPr>
          <w:sz w:val="28"/>
        </w:rPr>
        <w:t xml:space="preserve"> </w:t>
      </w:r>
      <w:r w:rsidR="00321FCF" w:rsidRPr="00C917C6">
        <w:rPr>
          <w:sz w:val="28"/>
        </w:rPr>
        <w:t>піщані кар'єри, а також при розміщенні елементів дороги, споруд при</w:t>
      </w:r>
      <w:r w:rsidR="006655D1" w:rsidRPr="00C917C6">
        <w:rPr>
          <w:sz w:val="28"/>
        </w:rPr>
        <w:t xml:space="preserve"> </w:t>
      </w:r>
      <w:r w:rsidR="00321FCF" w:rsidRPr="00C917C6">
        <w:rPr>
          <w:sz w:val="28"/>
        </w:rPr>
        <w:t>прокладанні за новим напрямком.</w:t>
      </w:r>
    </w:p>
    <w:p w:rsidR="00344F4C" w:rsidRPr="00C917C6" w:rsidRDefault="00321FCF" w:rsidP="00C917C6">
      <w:pPr>
        <w:spacing w:line="360" w:lineRule="auto"/>
        <w:ind w:firstLine="709"/>
        <w:jc w:val="both"/>
        <w:rPr>
          <w:sz w:val="28"/>
        </w:rPr>
      </w:pPr>
      <w:r w:rsidRPr="00C917C6">
        <w:rPr>
          <w:sz w:val="28"/>
        </w:rPr>
        <w:t>2</w:t>
      </w:r>
      <w:r w:rsidR="00344F4C" w:rsidRPr="00C917C6">
        <w:rPr>
          <w:sz w:val="28"/>
        </w:rPr>
        <w:t xml:space="preserve">. </w:t>
      </w:r>
      <w:r w:rsidRPr="00C917C6">
        <w:rPr>
          <w:sz w:val="28"/>
        </w:rPr>
        <w:t>Дорожньому одягу та покриттю згідно з ВБН В.2.3-218-186:</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підсилення</w:t>
      </w:r>
      <w:r w:rsidR="003E697E" w:rsidRPr="00C917C6">
        <w:rPr>
          <w:sz w:val="28"/>
        </w:rPr>
        <w:t xml:space="preserve"> </w:t>
      </w:r>
      <w:r w:rsidR="00321FCF" w:rsidRPr="00C917C6">
        <w:rPr>
          <w:sz w:val="28"/>
        </w:rPr>
        <w:t>та влаштування</w:t>
      </w:r>
      <w:r w:rsidR="003E697E" w:rsidRPr="00C917C6">
        <w:rPr>
          <w:sz w:val="28"/>
        </w:rPr>
        <w:t xml:space="preserve"> </w:t>
      </w:r>
      <w:r w:rsidR="00321FCF" w:rsidRPr="00C917C6">
        <w:rPr>
          <w:sz w:val="28"/>
        </w:rPr>
        <w:t>нового дорожнього</w:t>
      </w:r>
      <w:r w:rsidR="003E697E" w:rsidRPr="00C917C6">
        <w:rPr>
          <w:sz w:val="28"/>
        </w:rPr>
        <w:t xml:space="preserve"> </w:t>
      </w:r>
      <w:r w:rsidR="00321FCF" w:rsidRPr="00C917C6">
        <w:rPr>
          <w:sz w:val="28"/>
        </w:rPr>
        <w:t>одягу</w:t>
      </w:r>
      <w:r w:rsidR="003E697E" w:rsidRPr="00C917C6">
        <w:rPr>
          <w:sz w:val="28"/>
        </w:rPr>
        <w:t xml:space="preserve"> </w:t>
      </w:r>
      <w:r w:rsidR="00321FCF" w:rsidRPr="00C917C6">
        <w:rPr>
          <w:sz w:val="28"/>
        </w:rPr>
        <w:t>в</w:t>
      </w:r>
      <w:r w:rsidR="003E697E" w:rsidRPr="00C917C6">
        <w:rPr>
          <w:sz w:val="28"/>
        </w:rPr>
        <w:t xml:space="preserve"> </w:t>
      </w:r>
      <w:r w:rsidR="00321FCF" w:rsidRPr="00C917C6">
        <w:rPr>
          <w:sz w:val="28"/>
        </w:rPr>
        <w:t>місцях</w:t>
      </w:r>
      <w:r w:rsidR="006655D1" w:rsidRPr="00C917C6">
        <w:rPr>
          <w:sz w:val="28"/>
        </w:rPr>
        <w:t xml:space="preserve"> </w:t>
      </w:r>
      <w:r w:rsidR="00321FCF" w:rsidRPr="00C917C6">
        <w:rPr>
          <w:sz w:val="28"/>
        </w:rPr>
        <w:t>розширення</w:t>
      </w:r>
      <w:r w:rsidR="003E697E" w:rsidRPr="00C917C6">
        <w:rPr>
          <w:sz w:val="28"/>
        </w:rPr>
        <w:t xml:space="preserve"> </w:t>
      </w:r>
      <w:r w:rsidR="00321FCF" w:rsidRPr="00C917C6">
        <w:rPr>
          <w:sz w:val="28"/>
        </w:rPr>
        <w:t>проїзної</w:t>
      </w:r>
      <w:r w:rsidR="003E697E" w:rsidRPr="00C917C6">
        <w:rPr>
          <w:sz w:val="28"/>
        </w:rPr>
        <w:t xml:space="preserve"> </w:t>
      </w:r>
      <w:r w:rsidR="00321FCF" w:rsidRPr="00C917C6">
        <w:rPr>
          <w:sz w:val="28"/>
        </w:rPr>
        <w:t>частини,</w:t>
      </w:r>
      <w:r w:rsidR="003E697E" w:rsidRPr="00C917C6">
        <w:rPr>
          <w:sz w:val="28"/>
        </w:rPr>
        <w:t xml:space="preserve"> </w:t>
      </w:r>
      <w:r w:rsidR="00321FCF" w:rsidRPr="00C917C6">
        <w:rPr>
          <w:sz w:val="28"/>
        </w:rPr>
        <w:t>виправлення</w:t>
      </w:r>
      <w:r w:rsidR="003E697E" w:rsidRPr="00C917C6">
        <w:rPr>
          <w:sz w:val="28"/>
        </w:rPr>
        <w:t xml:space="preserve"> </w:t>
      </w:r>
      <w:r w:rsidR="00321FCF" w:rsidRPr="00C917C6">
        <w:rPr>
          <w:sz w:val="28"/>
        </w:rPr>
        <w:t>і</w:t>
      </w:r>
      <w:r w:rsidR="003E697E" w:rsidRPr="00C917C6">
        <w:rPr>
          <w:sz w:val="28"/>
        </w:rPr>
        <w:t xml:space="preserve"> </w:t>
      </w:r>
      <w:r w:rsidR="00321FCF" w:rsidRPr="00C917C6">
        <w:rPr>
          <w:sz w:val="28"/>
        </w:rPr>
        <w:t>перебудови</w:t>
      </w:r>
      <w:r w:rsidR="003E697E" w:rsidRPr="00C917C6">
        <w:rPr>
          <w:sz w:val="28"/>
        </w:rPr>
        <w:t xml:space="preserve"> </w:t>
      </w:r>
      <w:r w:rsidR="00321FCF" w:rsidRPr="00C917C6">
        <w:rPr>
          <w:sz w:val="28"/>
        </w:rPr>
        <w:t>земляного</w:t>
      </w:r>
      <w:r w:rsidR="006655D1" w:rsidRPr="00C917C6">
        <w:rPr>
          <w:sz w:val="28"/>
        </w:rPr>
        <w:t xml:space="preserve"> </w:t>
      </w:r>
      <w:r w:rsidR="00321FCF" w:rsidRPr="00C917C6">
        <w:rPr>
          <w:sz w:val="28"/>
        </w:rPr>
        <w:t>полотна, на перехрестях (у тому</w:t>
      </w:r>
      <w:r w:rsidR="003E697E" w:rsidRPr="00C917C6">
        <w:rPr>
          <w:sz w:val="28"/>
        </w:rPr>
        <w:t xml:space="preserve"> </w:t>
      </w:r>
      <w:r w:rsidR="00321FCF" w:rsidRPr="00C917C6">
        <w:rPr>
          <w:sz w:val="28"/>
        </w:rPr>
        <w:t>числі у різних рівнях),</w:t>
      </w:r>
      <w:r w:rsidR="003E697E" w:rsidRPr="00C917C6">
        <w:rPr>
          <w:sz w:val="28"/>
        </w:rPr>
        <w:t xml:space="preserve"> </w:t>
      </w:r>
      <w:r w:rsidR="00321FCF" w:rsidRPr="00C917C6">
        <w:rPr>
          <w:sz w:val="28"/>
        </w:rPr>
        <w:t>примиканнях,</w:t>
      </w:r>
      <w:r w:rsidR="006655D1" w:rsidRPr="00C917C6">
        <w:rPr>
          <w:sz w:val="28"/>
        </w:rPr>
        <w:t xml:space="preserve"> </w:t>
      </w:r>
      <w:r w:rsidR="00321FCF" w:rsidRPr="00C917C6">
        <w:rPr>
          <w:sz w:val="28"/>
        </w:rPr>
        <w:t>розворотних</w:t>
      </w:r>
      <w:r w:rsidR="003E697E" w:rsidRPr="00C917C6">
        <w:rPr>
          <w:sz w:val="28"/>
        </w:rPr>
        <w:t xml:space="preserve"> </w:t>
      </w:r>
      <w:r w:rsidR="00321FCF" w:rsidRPr="00C917C6">
        <w:rPr>
          <w:sz w:val="28"/>
        </w:rPr>
        <w:t>майданах</w:t>
      </w:r>
      <w:r w:rsidRPr="00C917C6">
        <w:rPr>
          <w:sz w:val="28"/>
        </w:rPr>
        <w:t>,встановлення</w:t>
      </w:r>
      <w:r w:rsidR="003E697E" w:rsidRPr="00C917C6">
        <w:rPr>
          <w:sz w:val="28"/>
        </w:rPr>
        <w:t xml:space="preserve"> </w:t>
      </w:r>
      <w:r w:rsidRPr="00C917C6">
        <w:rPr>
          <w:sz w:val="28"/>
        </w:rPr>
        <w:t>нових</w:t>
      </w:r>
      <w:r w:rsidR="003E697E" w:rsidRPr="00C917C6">
        <w:rPr>
          <w:sz w:val="28"/>
        </w:rPr>
        <w:t xml:space="preserve"> </w:t>
      </w:r>
      <w:r w:rsidRPr="00C917C6">
        <w:rPr>
          <w:sz w:val="28"/>
        </w:rPr>
        <w:t>бордюрів</w:t>
      </w:r>
      <w:r w:rsidR="003E697E" w:rsidRPr="00C917C6">
        <w:rPr>
          <w:sz w:val="28"/>
        </w:rPr>
        <w:t xml:space="preserve"> </w:t>
      </w:r>
      <w:r w:rsidRPr="00C917C6">
        <w:rPr>
          <w:sz w:val="28"/>
        </w:rPr>
        <w:t>і</w:t>
      </w:r>
      <w:r w:rsidR="003E697E" w:rsidRPr="00C917C6">
        <w:rPr>
          <w:sz w:val="28"/>
        </w:rPr>
        <w:t xml:space="preserve"> </w:t>
      </w:r>
      <w:r w:rsidRPr="00C917C6">
        <w:rPr>
          <w:sz w:val="28"/>
        </w:rPr>
        <w:t>укріплюючих</w:t>
      </w:r>
      <w:r w:rsidR="003E697E" w:rsidRPr="00C917C6">
        <w:rPr>
          <w:sz w:val="28"/>
        </w:rPr>
        <w:t xml:space="preserve"> </w:t>
      </w:r>
      <w:r w:rsidRPr="00C917C6">
        <w:rPr>
          <w:sz w:val="28"/>
        </w:rPr>
        <w:t>смуг</w:t>
      </w:r>
      <w:r w:rsidR="003E697E" w:rsidRPr="00C917C6">
        <w:rPr>
          <w:sz w:val="28"/>
        </w:rPr>
        <w:t xml:space="preserve"> </w:t>
      </w:r>
      <w:r w:rsidRPr="00C917C6">
        <w:rPr>
          <w:sz w:val="28"/>
        </w:rPr>
        <w:t>по</w:t>
      </w:r>
      <w:r w:rsidR="006655D1" w:rsidRPr="00C917C6">
        <w:rPr>
          <w:sz w:val="28"/>
        </w:rPr>
        <w:t xml:space="preserve"> </w:t>
      </w:r>
      <w:r w:rsidRPr="00C917C6">
        <w:rPr>
          <w:sz w:val="28"/>
        </w:rPr>
        <w:t>краяхудосконалених покриттів;</w:t>
      </w:r>
    </w:p>
    <w:p w:rsidR="00344F4C" w:rsidRPr="00C917C6" w:rsidRDefault="00344F4C" w:rsidP="00C917C6">
      <w:pPr>
        <w:spacing w:line="360" w:lineRule="auto"/>
        <w:ind w:firstLine="709"/>
        <w:jc w:val="both"/>
        <w:rPr>
          <w:sz w:val="28"/>
        </w:rPr>
      </w:pPr>
      <w:r w:rsidRPr="00C917C6">
        <w:rPr>
          <w:sz w:val="28"/>
        </w:rPr>
        <w:t xml:space="preserve">- ліквідація колій глибиною більш </w:t>
      </w:r>
      <w:smartTag w:uri="urn:schemas-microsoft-com:office:smarttags" w:element="metricconverter">
        <w:smartTagPr>
          <w:attr w:name="ProductID" w:val="45 мм"/>
        </w:smartTagPr>
        <w:r w:rsidRPr="00C917C6">
          <w:rPr>
            <w:sz w:val="28"/>
          </w:rPr>
          <w:t>45 мм</w:t>
        </w:r>
      </w:smartTag>
      <w:r w:rsidRPr="00C917C6">
        <w:rPr>
          <w:sz w:val="28"/>
        </w:rPr>
        <w:t xml:space="preserve"> із заміною нестабільних</w:t>
      </w:r>
      <w:r w:rsidR="006655D1" w:rsidRPr="00C917C6">
        <w:rPr>
          <w:sz w:val="28"/>
        </w:rPr>
        <w:t xml:space="preserve"> </w:t>
      </w:r>
      <w:r w:rsidRPr="00C917C6">
        <w:rPr>
          <w:sz w:val="28"/>
        </w:rPr>
        <w:t>шарів дорожнього одягу методами фрезерування і регенерації на ширину</w:t>
      </w:r>
      <w:r w:rsidR="006655D1" w:rsidRPr="00C917C6">
        <w:rPr>
          <w:sz w:val="28"/>
        </w:rPr>
        <w:t xml:space="preserve"> </w:t>
      </w:r>
      <w:r w:rsidRPr="00C917C6">
        <w:rPr>
          <w:sz w:val="28"/>
        </w:rPr>
        <w:t>смуг руху або на всю ширину покриття з укладанням одного чи декількох</w:t>
      </w:r>
      <w:r w:rsidR="006655D1" w:rsidRPr="00C917C6">
        <w:rPr>
          <w:sz w:val="28"/>
        </w:rPr>
        <w:t xml:space="preserve"> </w:t>
      </w:r>
      <w:r w:rsidRPr="00C917C6">
        <w:rPr>
          <w:sz w:val="28"/>
        </w:rPr>
        <w:t>шарів асфальтобетону;</w:t>
      </w:r>
    </w:p>
    <w:p w:rsidR="00344F4C" w:rsidRPr="00C917C6" w:rsidRDefault="00344F4C" w:rsidP="00C917C6">
      <w:pPr>
        <w:spacing w:line="360" w:lineRule="auto"/>
        <w:ind w:firstLine="709"/>
        <w:jc w:val="both"/>
        <w:rPr>
          <w:sz w:val="28"/>
        </w:rPr>
      </w:pPr>
      <w:r w:rsidRPr="00C917C6">
        <w:rPr>
          <w:sz w:val="28"/>
        </w:rPr>
        <w:t>- поновлення профілю щебеневих, гравійних поліпшених покриттів з</w:t>
      </w:r>
      <w:r w:rsidR="006655D1" w:rsidRPr="00C917C6">
        <w:rPr>
          <w:sz w:val="28"/>
        </w:rPr>
        <w:t xml:space="preserve"> </w:t>
      </w:r>
      <w:r w:rsidRPr="00C917C6">
        <w:rPr>
          <w:sz w:val="28"/>
        </w:rPr>
        <w:t xml:space="preserve">додаванням кам'яних матеріалів більше </w:t>
      </w:r>
      <w:smartTag w:uri="urn:schemas-microsoft-com:office:smarttags" w:element="metricconverter">
        <w:smartTagPr>
          <w:attr w:name="ProductID" w:val="500 м3"/>
        </w:smartTagPr>
        <w:r w:rsidRPr="00C917C6">
          <w:rPr>
            <w:sz w:val="28"/>
          </w:rPr>
          <w:t>500 м3</w:t>
        </w:r>
      </w:smartTag>
      <w:r w:rsidRPr="00C917C6">
        <w:rPr>
          <w:sz w:val="28"/>
        </w:rPr>
        <w:t xml:space="preserve"> на один кілометр;</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влаштування і ремонт віражів на горизонтальних кривих;</w:t>
      </w:r>
    </w:p>
    <w:p w:rsidR="00344F4C" w:rsidRPr="00C917C6" w:rsidRDefault="00344F4C" w:rsidP="00C917C6">
      <w:pPr>
        <w:spacing w:line="360" w:lineRule="auto"/>
        <w:ind w:firstLine="709"/>
        <w:jc w:val="both"/>
        <w:rPr>
          <w:sz w:val="28"/>
        </w:rPr>
      </w:pPr>
      <w:r w:rsidRPr="00C917C6">
        <w:rPr>
          <w:sz w:val="28"/>
        </w:rPr>
        <w:t>- перемощування бруківок з повною чи частковою заміною піщаної</w:t>
      </w:r>
      <w:r w:rsidR="006655D1" w:rsidRPr="00C917C6">
        <w:rPr>
          <w:sz w:val="28"/>
        </w:rPr>
        <w:t xml:space="preserve"> </w:t>
      </w:r>
      <w:r w:rsidRPr="00C917C6">
        <w:rPr>
          <w:sz w:val="28"/>
        </w:rPr>
        <w:t>основи або влаштування удосконалених покриттів з використанням старих</w:t>
      </w:r>
      <w:r w:rsidR="006655D1" w:rsidRPr="00C917C6">
        <w:rPr>
          <w:sz w:val="28"/>
        </w:rPr>
        <w:t xml:space="preserve"> </w:t>
      </w:r>
      <w:r w:rsidRPr="00C917C6">
        <w:rPr>
          <w:sz w:val="28"/>
        </w:rPr>
        <w:t>бруківок (понад 50 % загальної площі) як основи;</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влаштування тротуарів протяжністю до 1000м;</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влаштування</w:t>
      </w:r>
      <w:r w:rsidR="003E697E" w:rsidRPr="00C917C6">
        <w:rPr>
          <w:sz w:val="28"/>
        </w:rPr>
        <w:t xml:space="preserve"> </w:t>
      </w:r>
      <w:r w:rsidRPr="00C917C6">
        <w:rPr>
          <w:sz w:val="28"/>
        </w:rPr>
        <w:t>більш</w:t>
      </w:r>
      <w:r w:rsidR="003E697E" w:rsidRPr="00C917C6">
        <w:rPr>
          <w:sz w:val="28"/>
        </w:rPr>
        <w:t xml:space="preserve"> </w:t>
      </w:r>
      <w:r w:rsidRPr="00C917C6">
        <w:rPr>
          <w:sz w:val="28"/>
        </w:rPr>
        <w:t>удосконалених</w:t>
      </w:r>
      <w:r w:rsidR="003E697E" w:rsidRPr="00C917C6">
        <w:rPr>
          <w:sz w:val="28"/>
        </w:rPr>
        <w:t xml:space="preserve"> </w:t>
      </w:r>
      <w:r w:rsidRPr="00C917C6">
        <w:rPr>
          <w:sz w:val="28"/>
        </w:rPr>
        <w:t>типів</w:t>
      </w:r>
      <w:r w:rsidR="003E697E" w:rsidRPr="00C917C6">
        <w:rPr>
          <w:sz w:val="28"/>
        </w:rPr>
        <w:t xml:space="preserve"> </w:t>
      </w:r>
      <w:r w:rsidRPr="00C917C6">
        <w:rPr>
          <w:sz w:val="28"/>
        </w:rPr>
        <w:t>покриттів</w:t>
      </w:r>
      <w:r w:rsidR="003E697E" w:rsidRPr="00C917C6">
        <w:rPr>
          <w:sz w:val="28"/>
        </w:rPr>
        <w:t xml:space="preserve"> </w:t>
      </w:r>
      <w:r w:rsidRPr="00C917C6">
        <w:rPr>
          <w:sz w:val="28"/>
        </w:rPr>
        <w:t>з</w:t>
      </w:r>
      <w:r w:rsidR="006655D1" w:rsidRPr="00C917C6">
        <w:rPr>
          <w:sz w:val="28"/>
        </w:rPr>
        <w:t xml:space="preserve"> </w:t>
      </w:r>
      <w:r w:rsidRPr="00C917C6">
        <w:rPr>
          <w:sz w:val="28"/>
        </w:rPr>
        <w:t>використанням старих, як основи;</w:t>
      </w:r>
    </w:p>
    <w:p w:rsidR="00321FCF" w:rsidRPr="00C917C6" w:rsidRDefault="00321FCF" w:rsidP="00C917C6">
      <w:pPr>
        <w:spacing w:line="360" w:lineRule="auto"/>
        <w:ind w:firstLine="709"/>
        <w:jc w:val="both"/>
        <w:rPr>
          <w:sz w:val="28"/>
        </w:rPr>
      </w:pPr>
      <w:r w:rsidRPr="00C917C6">
        <w:rPr>
          <w:sz w:val="28"/>
        </w:rPr>
        <w:t>3</w:t>
      </w:r>
      <w:r w:rsidR="00344F4C" w:rsidRPr="00C917C6">
        <w:rPr>
          <w:sz w:val="28"/>
        </w:rPr>
        <w:t>.</w:t>
      </w:r>
      <w:r w:rsidRPr="00C917C6">
        <w:rPr>
          <w:sz w:val="28"/>
        </w:rPr>
        <w:t xml:space="preserve"> Штучних</w:t>
      </w:r>
      <w:r w:rsidR="003E697E" w:rsidRPr="00C917C6">
        <w:rPr>
          <w:sz w:val="28"/>
        </w:rPr>
        <w:t xml:space="preserve"> </w:t>
      </w:r>
      <w:r w:rsidRPr="00C917C6">
        <w:rPr>
          <w:sz w:val="28"/>
        </w:rPr>
        <w:t>спорудах</w:t>
      </w:r>
      <w:r w:rsidR="003E697E" w:rsidRPr="00C917C6">
        <w:rPr>
          <w:sz w:val="28"/>
        </w:rPr>
        <w:t xml:space="preserve"> </w:t>
      </w:r>
      <w:r w:rsidRPr="00C917C6">
        <w:rPr>
          <w:sz w:val="28"/>
        </w:rPr>
        <w:t>згідно з</w:t>
      </w:r>
      <w:r w:rsidR="003E697E" w:rsidRPr="00C917C6">
        <w:rPr>
          <w:sz w:val="28"/>
        </w:rPr>
        <w:t xml:space="preserve"> </w:t>
      </w:r>
      <w:r w:rsidRPr="00C917C6">
        <w:rPr>
          <w:sz w:val="28"/>
        </w:rPr>
        <w:t>СНиП 2.05.03;</w:t>
      </w:r>
      <w:r w:rsidR="003E697E" w:rsidRPr="00C917C6">
        <w:rPr>
          <w:sz w:val="28"/>
        </w:rPr>
        <w:t xml:space="preserve"> </w:t>
      </w:r>
      <w:r w:rsidRPr="00C917C6">
        <w:rPr>
          <w:sz w:val="28"/>
        </w:rPr>
        <w:t>СНиП 3.06.04; ДБН</w:t>
      </w:r>
      <w:r w:rsidR="00344F4C" w:rsidRPr="00C917C6">
        <w:rPr>
          <w:sz w:val="28"/>
        </w:rPr>
        <w:t xml:space="preserve"> </w:t>
      </w:r>
      <w:r w:rsidRPr="00C917C6">
        <w:rPr>
          <w:sz w:val="28"/>
        </w:rPr>
        <w:t>В.2.3-6:</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перебудова існуючих мостових споруд і водопропускних труб;</w:t>
      </w:r>
    </w:p>
    <w:p w:rsidR="00321FCF" w:rsidRPr="00C917C6" w:rsidRDefault="00344F4C" w:rsidP="00C917C6">
      <w:pPr>
        <w:spacing w:line="360" w:lineRule="auto"/>
        <w:ind w:firstLine="709"/>
        <w:jc w:val="both"/>
        <w:rPr>
          <w:sz w:val="28"/>
        </w:rPr>
      </w:pPr>
      <w:r w:rsidRPr="00C917C6">
        <w:rPr>
          <w:sz w:val="28"/>
        </w:rPr>
        <w:t xml:space="preserve">- </w:t>
      </w:r>
      <w:r w:rsidR="00321FCF" w:rsidRPr="00C917C6">
        <w:rPr>
          <w:sz w:val="28"/>
        </w:rPr>
        <w:t>підсилення, поширення мостових споруд з доведенням їх габаритів</w:t>
      </w:r>
      <w:r w:rsidR="006655D1" w:rsidRPr="00C917C6">
        <w:rPr>
          <w:sz w:val="28"/>
        </w:rPr>
        <w:t xml:space="preserve"> </w:t>
      </w:r>
      <w:r w:rsidR="00321FCF" w:rsidRPr="00C917C6">
        <w:rPr>
          <w:sz w:val="28"/>
        </w:rPr>
        <w:t>та(або) вантажопідйомності до розрахункових;</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w:t>
      </w:r>
      <w:r w:rsidR="003E697E" w:rsidRPr="00C917C6">
        <w:rPr>
          <w:sz w:val="28"/>
        </w:rPr>
        <w:t xml:space="preserve"> </w:t>
      </w:r>
      <w:r w:rsidR="00321FCF" w:rsidRPr="00C917C6">
        <w:rPr>
          <w:sz w:val="28"/>
        </w:rPr>
        <w:t>відбудова та</w:t>
      </w:r>
      <w:r w:rsidR="003E697E" w:rsidRPr="00C917C6">
        <w:rPr>
          <w:sz w:val="28"/>
        </w:rPr>
        <w:t xml:space="preserve"> </w:t>
      </w:r>
      <w:r w:rsidR="00321FCF" w:rsidRPr="00C917C6">
        <w:rPr>
          <w:sz w:val="28"/>
        </w:rPr>
        <w:t>підсилення</w:t>
      </w:r>
      <w:r w:rsidR="003E697E" w:rsidRPr="00C917C6">
        <w:rPr>
          <w:sz w:val="28"/>
        </w:rPr>
        <w:t xml:space="preserve"> </w:t>
      </w:r>
      <w:r w:rsidR="00321FCF" w:rsidRPr="00C917C6">
        <w:rPr>
          <w:sz w:val="28"/>
        </w:rPr>
        <w:t>опор,</w:t>
      </w:r>
      <w:r w:rsidR="003E697E" w:rsidRPr="00C917C6">
        <w:rPr>
          <w:sz w:val="28"/>
        </w:rPr>
        <w:t xml:space="preserve"> </w:t>
      </w:r>
      <w:r w:rsidR="00321FCF" w:rsidRPr="00C917C6">
        <w:rPr>
          <w:sz w:val="28"/>
        </w:rPr>
        <w:t>торкретування</w:t>
      </w:r>
      <w:r w:rsidR="003E697E" w:rsidRPr="00C917C6">
        <w:rPr>
          <w:sz w:val="28"/>
        </w:rPr>
        <w:t xml:space="preserve"> </w:t>
      </w:r>
      <w:r w:rsidR="00321FCF" w:rsidRPr="00C917C6">
        <w:rPr>
          <w:sz w:val="28"/>
        </w:rPr>
        <w:t>поверхні,</w:t>
      </w:r>
      <w:r w:rsidR="006655D1" w:rsidRPr="00C917C6">
        <w:rPr>
          <w:sz w:val="28"/>
        </w:rPr>
        <w:t xml:space="preserve"> </w:t>
      </w:r>
      <w:r w:rsidR="00321FCF" w:rsidRPr="00C917C6">
        <w:rPr>
          <w:sz w:val="28"/>
        </w:rPr>
        <w:t>відновлення облицювання масивних опор,</w:t>
      </w:r>
      <w:r w:rsidR="003E697E" w:rsidRPr="00C917C6">
        <w:rPr>
          <w:sz w:val="28"/>
        </w:rPr>
        <w:t xml:space="preserve"> </w:t>
      </w:r>
      <w:r w:rsidR="00321FCF" w:rsidRPr="00C917C6">
        <w:rPr>
          <w:sz w:val="28"/>
        </w:rPr>
        <w:t>цементація кам'яної кладки,</w:t>
      </w:r>
      <w:r w:rsidR="006655D1" w:rsidRPr="00C917C6">
        <w:rPr>
          <w:sz w:val="28"/>
        </w:rPr>
        <w:t xml:space="preserve"> </w:t>
      </w:r>
      <w:r w:rsidR="00321FCF" w:rsidRPr="00C917C6">
        <w:rPr>
          <w:sz w:val="28"/>
        </w:rPr>
        <w:t>заміна дренажу, ліквідація місцевих розмивів біля опор;</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поновлення,</w:t>
      </w:r>
      <w:r w:rsidR="003E697E" w:rsidRPr="00C917C6">
        <w:rPr>
          <w:sz w:val="28"/>
        </w:rPr>
        <w:t xml:space="preserve"> </w:t>
      </w:r>
      <w:r w:rsidR="00321FCF" w:rsidRPr="00C917C6">
        <w:rPr>
          <w:sz w:val="28"/>
        </w:rPr>
        <w:t>підсилення,</w:t>
      </w:r>
      <w:r w:rsidR="003E697E" w:rsidRPr="00C917C6">
        <w:rPr>
          <w:sz w:val="28"/>
        </w:rPr>
        <w:t xml:space="preserve"> </w:t>
      </w:r>
      <w:r w:rsidR="00321FCF" w:rsidRPr="00C917C6">
        <w:rPr>
          <w:sz w:val="28"/>
        </w:rPr>
        <w:t>заміна</w:t>
      </w:r>
      <w:r w:rsidR="003E697E" w:rsidRPr="00C917C6">
        <w:rPr>
          <w:sz w:val="28"/>
        </w:rPr>
        <w:t xml:space="preserve"> </w:t>
      </w:r>
      <w:r w:rsidR="00321FCF" w:rsidRPr="00C917C6">
        <w:rPr>
          <w:sz w:val="28"/>
        </w:rPr>
        <w:t>елементів</w:t>
      </w:r>
      <w:r w:rsidR="003E697E" w:rsidRPr="00C917C6">
        <w:rPr>
          <w:sz w:val="28"/>
        </w:rPr>
        <w:t xml:space="preserve"> </w:t>
      </w:r>
      <w:r w:rsidR="00321FCF" w:rsidRPr="00C917C6">
        <w:rPr>
          <w:sz w:val="28"/>
        </w:rPr>
        <w:t>прогонових</w:t>
      </w:r>
      <w:r w:rsidR="003E697E" w:rsidRPr="00C917C6">
        <w:rPr>
          <w:sz w:val="28"/>
        </w:rPr>
        <w:t xml:space="preserve"> </w:t>
      </w:r>
      <w:r w:rsidR="00321FCF" w:rsidRPr="00C917C6">
        <w:rPr>
          <w:sz w:val="28"/>
        </w:rPr>
        <w:t>будов</w:t>
      </w:r>
      <w:r w:rsidR="003E697E" w:rsidRPr="00C917C6">
        <w:rPr>
          <w:sz w:val="28"/>
        </w:rPr>
        <w:t xml:space="preserve"> </w:t>
      </w:r>
      <w:r w:rsidR="00321FCF" w:rsidRPr="00C917C6">
        <w:rPr>
          <w:sz w:val="28"/>
        </w:rPr>
        <w:t>і</w:t>
      </w:r>
      <w:r w:rsidR="006655D1" w:rsidRPr="00C917C6">
        <w:rPr>
          <w:sz w:val="28"/>
        </w:rPr>
        <w:t xml:space="preserve"> </w:t>
      </w:r>
      <w:r w:rsidR="00321FCF" w:rsidRPr="00C917C6">
        <w:rPr>
          <w:sz w:val="28"/>
        </w:rPr>
        <w:t>опорних частин (заміна пошкоджених елементів поясів і ферм металевих</w:t>
      </w:r>
      <w:r w:rsidR="006655D1" w:rsidRPr="00C917C6">
        <w:rPr>
          <w:sz w:val="28"/>
        </w:rPr>
        <w:t xml:space="preserve"> </w:t>
      </w:r>
      <w:r w:rsidR="00321FCF" w:rsidRPr="00C917C6">
        <w:rPr>
          <w:sz w:val="28"/>
        </w:rPr>
        <w:t>прогонів, заміна балок прогонових будов, заміна опорних частин тощо),</w:t>
      </w:r>
      <w:r w:rsidR="006655D1" w:rsidRPr="00C917C6">
        <w:rPr>
          <w:sz w:val="28"/>
        </w:rPr>
        <w:t xml:space="preserve"> </w:t>
      </w:r>
      <w:r w:rsidR="00321FCF" w:rsidRPr="00C917C6">
        <w:rPr>
          <w:sz w:val="28"/>
        </w:rPr>
        <w:t>встановлення їх в проектне положення;</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залізобетонних та металевих огороджень;</w:t>
      </w:r>
    </w:p>
    <w:p w:rsidR="00321FCF"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тротуарних блоків;</w:t>
      </w:r>
    </w:p>
    <w:p w:rsidR="00344F4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гідроізоляції та покриття проїзної частини ;</w:t>
      </w:r>
    </w:p>
    <w:p w:rsidR="0000245C" w:rsidRPr="00C917C6" w:rsidRDefault="00344F4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заміна перехідних плит сполучення мостової споруди з насипом, в</w:t>
      </w:r>
      <w:r w:rsidR="006655D1" w:rsidRPr="00C917C6">
        <w:rPr>
          <w:sz w:val="28"/>
        </w:rPr>
        <w:t xml:space="preserve"> </w:t>
      </w:r>
      <w:r w:rsidR="00321FCF" w:rsidRPr="00C917C6">
        <w:rPr>
          <w:sz w:val="28"/>
        </w:rPr>
        <w:t>тому числі з</w:t>
      </w:r>
      <w:r w:rsidR="0000245C" w:rsidRPr="00C917C6">
        <w:rPr>
          <w:sz w:val="28"/>
        </w:rPr>
        <w:t xml:space="preserve"> відновленням дренуючої засипки.</w:t>
      </w:r>
    </w:p>
    <w:p w:rsidR="0000245C" w:rsidRPr="00C917C6" w:rsidRDefault="0000245C" w:rsidP="00C917C6">
      <w:pPr>
        <w:spacing w:line="360" w:lineRule="auto"/>
        <w:ind w:firstLine="709"/>
        <w:jc w:val="both"/>
        <w:rPr>
          <w:sz w:val="28"/>
        </w:rPr>
      </w:pPr>
      <w:r w:rsidRPr="00C917C6">
        <w:rPr>
          <w:sz w:val="28"/>
        </w:rPr>
        <w:t>І т. інше.</w:t>
      </w:r>
    </w:p>
    <w:p w:rsidR="0000245C" w:rsidRPr="00C917C6" w:rsidRDefault="00321FCF" w:rsidP="00C917C6">
      <w:pPr>
        <w:spacing w:line="360" w:lineRule="auto"/>
        <w:ind w:firstLine="709"/>
        <w:jc w:val="both"/>
        <w:rPr>
          <w:sz w:val="28"/>
        </w:rPr>
      </w:pPr>
      <w:r w:rsidRPr="00C917C6">
        <w:rPr>
          <w:sz w:val="28"/>
        </w:rPr>
        <w:t>Роботи з поточного (планово-попереджувального) ремонту</w:t>
      </w:r>
      <w:r w:rsidR="006655D1" w:rsidRPr="00C917C6">
        <w:rPr>
          <w:sz w:val="28"/>
        </w:rPr>
        <w:t>.</w:t>
      </w:r>
    </w:p>
    <w:p w:rsidR="00321FCF" w:rsidRPr="00C917C6" w:rsidRDefault="00321FCF" w:rsidP="00C917C6">
      <w:pPr>
        <w:spacing w:line="360" w:lineRule="auto"/>
        <w:ind w:firstLine="709"/>
        <w:jc w:val="both"/>
        <w:rPr>
          <w:sz w:val="28"/>
        </w:rPr>
      </w:pPr>
      <w:r w:rsidRPr="00C917C6">
        <w:rPr>
          <w:sz w:val="28"/>
        </w:rPr>
        <w:t>При поточному (планово-попереджувальному) ремонті виконуються роботи по:</w:t>
      </w:r>
    </w:p>
    <w:p w:rsidR="00321FCF" w:rsidRPr="00C917C6" w:rsidRDefault="00321FCF" w:rsidP="00C917C6">
      <w:pPr>
        <w:spacing w:line="360" w:lineRule="auto"/>
        <w:ind w:firstLine="709"/>
        <w:jc w:val="both"/>
        <w:rPr>
          <w:sz w:val="28"/>
        </w:rPr>
      </w:pPr>
      <w:r w:rsidRPr="00C917C6">
        <w:rPr>
          <w:sz w:val="28"/>
        </w:rPr>
        <w:t>1</w:t>
      </w:r>
      <w:r w:rsidR="0000245C" w:rsidRPr="00C917C6">
        <w:rPr>
          <w:sz w:val="28"/>
        </w:rPr>
        <w:t xml:space="preserve">. </w:t>
      </w:r>
      <w:r w:rsidRPr="00C917C6">
        <w:rPr>
          <w:sz w:val="28"/>
        </w:rPr>
        <w:t>Земляному полотну і водовідводу:</w:t>
      </w:r>
    </w:p>
    <w:p w:rsidR="00321FCF" w:rsidRPr="00C917C6" w:rsidRDefault="0000245C" w:rsidP="00C917C6">
      <w:pPr>
        <w:spacing w:line="360" w:lineRule="auto"/>
        <w:ind w:firstLine="709"/>
        <w:jc w:val="both"/>
        <w:rPr>
          <w:sz w:val="28"/>
        </w:rPr>
      </w:pPr>
      <w:r w:rsidRPr="00C917C6">
        <w:rPr>
          <w:sz w:val="28"/>
        </w:rPr>
        <w:t>-</w:t>
      </w:r>
      <w:r w:rsidR="00321FCF" w:rsidRPr="00C917C6">
        <w:rPr>
          <w:sz w:val="28"/>
        </w:rPr>
        <w:t xml:space="preserve"> усунення окремих пошкоджень земляного полотна, дренажних та</w:t>
      </w:r>
      <w:r w:rsidR="006655D1" w:rsidRPr="00C917C6">
        <w:rPr>
          <w:sz w:val="28"/>
        </w:rPr>
        <w:t xml:space="preserve"> </w:t>
      </w:r>
      <w:r w:rsidR="00321FCF" w:rsidRPr="00C917C6">
        <w:rPr>
          <w:sz w:val="28"/>
        </w:rPr>
        <w:t>водовідвідних споруд, підвідних і відвідних русел біля мостів і труб;</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зменшення ухилів насипів;</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неорганізованих з'їздів;</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влаштування ґрунтових банкетів і берм для захисту укосів від</w:t>
      </w:r>
      <w:r w:rsidR="006655D1" w:rsidRPr="00C917C6">
        <w:rPr>
          <w:sz w:val="28"/>
        </w:rPr>
        <w:t xml:space="preserve"> </w:t>
      </w:r>
      <w:r w:rsidR="00321FCF" w:rsidRPr="00C917C6">
        <w:rPr>
          <w:sz w:val="28"/>
        </w:rPr>
        <w:t>розмивів і для затримки принесеного снігу;</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відновлення</w:t>
      </w:r>
      <w:r w:rsidR="003E697E" w:rsidRPr="00C917C6">
        <w:rPr>
          <w:sz w:val="28"/>
        </w:rPr>
        <w:t xml:space="preserve"> </w:t>
      </w:r>
      <w:r w:rsidR="00321FCF" w:rsidRPr="00C917C6">
        <w:rPr>
          <w:sz w:val="28"/>
        </w:rPr>
        <w:t>водовідводу</w:t>
      </w:r>
      <w:r w:rsidR="003E697E" w:rsidRPr="00C917C6">
        <w:rPr>
          <w:sz w:val="28"/>
        </w:rPr>
        <w:t xml:space="preserve"> </w:t>
      </w:r>
      <w:r w:rsidR="00321FCF" w:rsidRPr="00C917C6">
        <w:rPr>
          <w:sz w:val="28"/>
        </w:rPr>
        <w:t>на</w:t>
      </w:r>
      <w:r w:rsidR="003E697E" w:rsidRPr="00C917C6">
        <w:rPr>
          <w:sz w:val="28"/>
        </w:rPr>
        <w:t xml:space="preserve"> </w:t>
      </w:r>
      <w:r w:rsidR="00321FCF" w:rsidRPr="00C917C6">
        <w:rPr>
          <w:sz w:val="28"/>
        </w:rPr>
        <w:t>перехрестях</w:t>
      </w:r>
      <w:r w:rsidR="003E697E" w:rsidRPr="00C917C6">
        <w:rPr>
          <w:sz w:val="28"/>
        </w:rPr>
        <w:t xml:space="preserve"> </w:t>
      </w:r>
      <w:r w:rsidR="00321FCF" w:rsidRPr="00C917C6">
        <w:rPr>
          <w:sz w:val="28"/>
        </w:rPr>
        <w:t>і</w:t>
      </w:r>
      <w:r w:rsidR="003E697E" w:rsidRPr="00C917C6">
        <w:rPr>
          <w:sz w:val="28"/>
        </w:rPr>
        <w:t xml:space="preserve"> </w:t>
      </w:r>
      <w:r w:rsidR="00321FCF" w:rsidRPr="00C917C6">
        <w:rPr>
          <w:sz w:val="28"/>
        </w:rPr>
        <w:t>примиканнях,</w:t>
      </w:r>
      <w:r w:rsidR="006655D1" w:rsidRPr="00C917C6">
        <w:rPr>
          <w:sz w:val="28"/>
        </w:rPr>
        <w:t xml:space="preserve"> </w:t>
      </w:r>
      <w:r w:rsidR="00321FCF" w:rsidRPr="00C917C6">
        <w:rPr>
          <w:sz w:val="28"/>
        </w:rPr>
        <w:t>майданчиках</w:t>
      </w:r>
      <w:r w:rsidR="003E697E" w:rsidRPr="00C917C6">
        <w:rPr>
          <w:sz w:val="28"/>
        </w:rPr>
        <w:t xml:space="preserve"> </w:t>
      </w:r>
      <w:r w:rsidR="00321FCF" w:rsidRPr="00C917C6">
        <w:rPr>
          <w:sz w:val="28"/>
        </w:rPr>
        <w:t>для</w:t>
      </w:r>
      <w:r w:rsidR="003E697E" w:rsidRPr="00C917C6">
        <w:rPr>
          <w:sz w:val="28"/>
        </w:rPr>
        <w:t xml:space="preserve"> </w:t>
      </w:r>
      <w:r w:rsidR="00321FCF" w:rsidRPr="00C917C6">
        <w:rPr>
          <w:sz w:val="28"/>
        </w:rPr>
        <w:t>зупинки,</w:t>
      </w:r>
      <w:r w:rsidR="003E697E" w:rsidRPr="00C917C6">
        <w:rPr>
          <w:sz w:val="28"/>
        </w:rPr>
        <w:t xml:space="preserve"> </w:t>
      </w:r>
      <w:r w:rsidR="00321FCF" w:rsidRPr="00C917C6">
        <w:rPr>
          <w:sz w:val="28"/>
        </w:rPr>
        <w:t>стоянках</w:t>
      </w:r>
      <w:r w:rsidR="003E697E" w:rsidRPr="00C917C6">
        <w:rPr>
          <w:sz w:val="28"/>
        </w:rPr>
        <w:t xml:space="preserve"> </w:t>
      </w:r>
      <w:r w:rsidR="00321FCF" w:rsidRPr="00C917C6">
        <w:rPr>
          <w:sz w:val="28"/>
        </w:rPr>
        <w:t>автомобілів,</w:t>
      </w:r>
      <w:r w:rsidR="003E697E" w:rsidRPr="00C917C6">
        <w:rPr>
          <w:sz w:val="28"/>
        </w:rPr>
        <w:t xml:space="preserve"> </w:t>
      </w:r>
      <w:r w:rsidR="00321FCF" w:rsidRPr="00C917C6">
        <w:rPr>
          <w:sz w:val="28"/>
        </w:rPr>
        <w:t>під'їзних</w:t>
      </w:r>
      <w:r w:rsidR="003E697E" w:rsidRPr="00C917C6">
        <w:rPr>
          <w:sz w:val="28"/>
        </w:rPr>
        <w:t xml:space="preserve"> </w:t>
      </w:r>
      <w:r w:rsidR="00321FCF" w:rsidRPr="00C917C6">
        <w:rPr>
          <w:sz w:val="28"/>
        </w:rPr>
        <w:t>дорогах</w:t>
      </w:r>
      <w:r w:rsidR="003E697E" w:rsidRPr="00C917C6">
        <w:rPr>
          <w:sz w:val="28"/>
        </w:rPr>
        <w:t xml:space="preserve"> </w:t>
      </w:r>
      <w:r w:rsidR="00321FCF" w:rsidRPr="00C917C6">
        <w:rPr>
          <w:sz w:val="28"/>
        </w:rPr>
        <w:t>до</w:t>
      </w:r>
      <w:r w:rsidR="006655D1" w:rsidRPr="00C917C6">
        <w:rPr>
          <w:sz w:val="28"/>
        </w:rPr>
        <w:t xml:space="preserve"> </w:t>
      </w:r>
      <w:r w:rsidR="00321FCF" w:rsidRPr="00C917C6">
        <w:rPr>
          <w:sz w:val="28"/>
        </w:rPr>
        <w:t>об'єктів дорожньо-ремонтної служби, визначних місць, поромних переправ</w:t>
      </w:r>
      <w:r w:rsidR="006655D1" w:rsidRPr="00C917C6">
        <w:rPr>
          <w:sz w:val="28"/>
        </w:rPr>
        <w:t xml:space="preserve"> </w:t>
      </w:r>
      <w:r w:rsidR="00321FCF" w:rsidRPr="00C917C6">
        <w:rPr>
          <w:sz w:val="28"/>
        </w:rPr>
        <w:t>і т. ін.;</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ліквідація деформацій і руйнувань земляного полотна;</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розчистка</w:t>
      </w:r>
      <w:r w:rsidR="003E697E" w:rsidRPr="00C917C6">
        <w:rPr>
          <w:sz w:val="28"/>
        </w:rPr>
        <w:t xml:space="preserve"> </w:t>
      </w:r>
      <w:r w:rsidR="00321FCF" w:rsidRPr="00C917C6">
        <w:rPr>
          <w:sz w:val="28"/>
        </w:rPr>
        <w:t>обвалів,</w:t>
      </w:r>
      <w:r w:rsidR="003E697E" w:rsidRPr="00C917C6">
        <w:rPr>
          <w:sz w:val="28"/>
        </w:rPr>
        <w:t xml:space="preserve"> </w:t>
      </w:r>
      <w:r w:rsidR="00321FCF" w:rsidRPr="00C917C6">
        <w:rPr>
          <w:sz w:val="28"/>
        </w:rPr>
        <w:t>зсувів,</w:t>
      </w:r>
      <w:r w:rsidR="003E697E" w:rsidRPr="00C917C6">
        <w:rPr>
          <w:sz w:val="28"/>
        </w:rPr>
        <w:t xml:space="preserve"> </w:t>
      </w:r>
      <w:r w:rsidR="00321FCF" w:rsidRPr="00C917C6">
        <w:rPr>
          <w:sz w:val="28"/>
        </w:rPr>
        <w:t>селевих</w:t>
      </w:r>
      <w:r w:rsidR="003E697E" w:rsidRPr="00C917C6">
        <w:rPr>
          <w:sz w:val="28"/>
        </w:rPr>
        <w:t xml:space="preserve"> </w:t>
      </w:r>
      <w:r w:rsidR="00321FCF" w:rsidRPr="00C917C6">
        <w:rPr>
          <w:sz w:val="28"/>
        </w:rPr>
        <w:t>виносів,</w:t>
      </w:r>
      <w:r w:rsidR="003E697E" w:rsidRPr="00C917C6">
        <w:rPr>
          <w:sz w:val="28"/>
        </w:rPr>
        <w:t xml:space="preserve"> </w:t>
      </w:r>
      <w:r w:rsidR="00321FCF" w:rsidRPr="00C917C6">
        <w:rPr>
          <w:sz w:val="28"/>
        </w:rPr>
        <w:t>осипів</w:t>
      </w:r>
      <w:r w:rsidR="003E697E" w:rsidRPr="00C917C6">
        <w:rPr>
          <w:sz w:val="28"/>
        </w:rPr>
        <w:t xml:space="preserve"> </w:t>
      </w:r>
      <w:r w:rsidR="00321FCF" w:rsidRPr="00C917C6">
        <w:rPr>
          <w:sz w:val="28"/>
        </w:rPr>
        <w:t>та</w:t>
      </w:r>
      <w:r w:rsidR="006655D1" w:rsidRPr="00C917C6">
        <w:rPr>
          <w:sz w:val="28"/>
        </w:rPr>
        <w:t xml:space="preserve"> </w:t>
      </w:r>
      <w:r w:rsidR="00321FCF" w:rsidRPr="00C917C6">
        <w:rPr>
          <w:sz w:val="28"/>
        </w:rPr>
        <w:t>каменепадів;</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укріплення узбіч та укосів земляного полотна і виїмок;</w:t>
      </w:r>
    </w:p>
    <w:p w:rsidR="00321FCF"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00321FCF" w:rsidRPr="00C917C6">
        <w:rPr>
          <w:sz w:val="28"/>
        </w:rPr>
        <w:t>термінові роботи по ліквідації пучин.</w:t>
      </w:r>
    </w:p>
    <w:p w:rsidR="00321FCF" w:rsidRPr="00C917C6" w:rsidRDefault="00321FCF" w:rsidP="00C917C6">
      <w:pPr>
        <w:spacing w:line="360" w:lineRule="auto"/>
        <w:ind w:firstLine="709"/>
        <w:jc w:val="both"/>
        <w:rPr>
          <w:sz w:val="28"/>
        </w:rPr>
      </w:pPr>
      <w:r w:rsidRPr="00C917C6">
        <w:rPr>
          <w:sz w:val="28"/>
        </w:rPr>
        <w:t>2</w:t>
      </w:r>
      <w:r w:rsidR="0000245C" w:rsidRPr="00C917C6">
        <w:rPr>
          <w:sz w:val="28"/>
        </w:rPr>
        <w:t xml:space="preserve">. </w:t>
      </w:r>
      <w:r w:rsidRPr="00C917C6">
        <w:rPr>
          <w:sz w:val="28"/>
        </w:rPr>
        <w:t>Дорожньому одягу та покриттю:</w:t>
      </w:r>
    </w:p>
    <w:p w:rsidR="0000245C" w:rsidRPr="00C917C6" w:rsidRDefault="0000245C" w:rsidP="00C917C6">
      <w:pPr>
        <w:spacing w:line="360" w:lineRule="auto"/>
        <w:ind w:firstLine="709"/>
        <w:jc w:val="both"/>
        <w:rPr>
          <w:sz w:val="28"/>
        </w:rPr>
      </w:pPr>
      <w:r w:rsidRPr="00C917C6">
        <w:rPr>
          <w:sz w:val="28"/>
        </w:rPr>
        <w:t>-</w:t>
      </w:r>
      <w:r w:rsidR="00321FCF" w:rsidRPr="00C917C6">
        <w:rPr>
          <w:sz w:val="28"/>
        </w:rPr>
        <w:t xml:space="preserve"> влаштування</w:t>
      </w:r>
      <w:r w:rsidR="003E697E" w:rsidRPr="00C917C6">
        <w:rPr>
          <w:sz w:val="28"/>
        </w:rPr>
        <w:t xml:space="preserve"> </w:t>
      </w:r>
      <w:r w:rsidR="00321FCF" w:rsidRPr="00C917C6">
        <w:rPr>
          <w:sz w:val="28"/>
        </w:rPr>
        <w:t>поверхневих обробок та інших шарів зносу для</w:t>
      </w:r>
      <w:r w:rsidR="006655D1" w:rsidRPr="00C917C6">
        <w:rPr>
          <w:sz w:val="28"/>
        </w:rPr>
        <w:t xml:space="preserve"> </w:t>
      </w:r>
      <w:r w:rsidR="00321FCF" w:rsidRPr="00C917C6">
        <w:rPr>
          <w:sz w:val="28"/>
        </w:rPr>
        <w:t>підвищення</w:t>
      </w:r>
      <w:r w:rsidR="003E697E" w:rsidRPr="00C917C6">
        <w:rPr>
          <w:sz w:val="28"/>
        </w:rPr>
        <w:t xml:space="preserve"> </w:t>
      </w:r>
      <w:r w:rsidR="00321FCF" w:rsidRPr="00C917C6">
        <w:rPr>
          <w:sz w:val="28"/>
        </w:rPr>
        <w:t>шорсткості,</w:t>
      </w:r>
      <w:r w:rsidR="003E697E" w:rsidRPr="00C917C6">
        <w:rPr>
          <w:sz w:val="28"/>
        </w:rPr>
        <w:t xml:space="preserve"> </w:t>
      </w:r>
      <w:r w:rsidR="00321FCF" w:rsidRPr="00C917C6">
        <w:rPr>
          <w:sz w:val="28"/>
        </w:rPr>
        <w:t>поліпшення</w:t>
      </w:r>
      <w:r w:rsidR="003E697E" w:rsidRPr="00C917C6">
        <w:rPr>
          <w:sz w:val="28"/>
        </w:rPr>
        <w:t xml:space="preserve"> </w:t>
      </w:r>
      <w:r w:rsidR="00321FCF" w:rsidRPr="00C917C6">
        <w:rPr>
          <w:sz w:val="28"/>
        </w:rPr>
        <w:t>рівності</w:t>
      </w:r>
      <w:r w:rsidR="003E697E" w:rsidRPr="00C917C6">
        <w:rPr>
          <w:sz w:val="28"/>
        </w:rPr>
        <w:t xml:space="preserve"> </w:t>
      </w:r>
      <w:r w:rsidR="00321FCF" w:rsidRPr="00C917C6">
        <w:rPr>
          <w:sz w:val="28"/>
        </w:rPr>
        <w:t>покриттів</w:t>
      </w:r>
      <w:r w:rsidR="003E697E" w:rsidRPr="00C917C6">
        <w:rPr>
          <w:sz w:val="28"/>
        </w:rPr>
        <w:t xml:space="preserve"> </w:t>
      </w:r>
      <w:r w:rsidR="00321FCF" w:rsidRPr="00C917C6">
        <w:rPr>
          <w:sz w:val="28"/>
        </w:rPr>
        <w:t>і</w:t>
      </w:r>
      <w:r w:rsidR="003E697E" w:rsidRPr="00C917C6">
        <w:rPr>
          <w:sz w:val="28"/>
        </w:rPr>
        <w:t xml:space="preserve"> </w:t>
      </w:r>
      <w:r w:rsidR="00321FCF" w:rsidRPr="00C917C6">
        <w:rPr>
          <w:sz w:val="28"/>
        </w:rPr>
        <w:t>вирівнювання</w:t>
      </w:r>
      <w:r w:rsidR="006655D1" w:rsidRPr="00C917C6">
        <w:rPr>
          <w:sz w:val="28"/>
        </w:rPr>
        <w:t xml:space="preserve"> </w:t>
      </w:r>
      <w:r w:rsidR="00321FCF" w:rsidRPr="00C917C6">
        <w:rPr>
          <w:sz w:val="28"/>
        </w:rPr>
        <w:t>поперечного профілю;</w:t>
      </w:r>
    </w:p>
    <w:p w:rsidR="0000245C" w:rsidRPr="00C917C6" w:rsidRDefault="0000245C" w:rsidP="00C917C6">
      <w:pPr>
        <w:spacing w:line="360" w:lineRule="auto"/>
        <w:ind w:firstLine="709"/>
        <w:jc w:val="both"/>
        <w:rPr>
          <w:sz w:val="28"/>
        </w:rPr>
      </w:pPr>
      <w:r w:rsidRPr="00C917C6">
        <w:rPr>
          <w:sz w:val="28"/>
        </w:rPr>
        <w:t>- ремонт та відновлення зношених верхніх шарів цементобетонних, асфальтобетонних та інших покриттів, у тому числі за технологією регенерації та профілювання, діагностика дорожніх одягів;</w:t>
      </w:r>
    </w:p>
    <w:p w:rsidR="0000245C" w:rsidRPr="00C917C6" w:rsidRDefault="0000245C" w:rsidP="00C917C6">
      <w:pPr>
        <w:spacing w:line="360" w:lineRule="auto"/>
        <w:ind w:firstLine="709"/>
        <w:jc w:val="both"/>
        <w:rPr>
          <w:sz w:val="28"/>
        </w:rPr>
      </w:pPr>
      <w:r w:rsidRPr="00C917C6">
        <w:rPr>
          <w:sz w:val="28"/>
        </w:rPr>
        <w:t>- влаштування тонкошарових покриттів з емульсійно-мінеральних</w:t>
      </w:r>
      <w:r w:rsidR="006655D1" w:rsidRPr="00C917C6">
        <w:rPr>
          <w:sz w:val="28"/>
        </w:rPr>
        <w:t xml:space="preserve"> </w:t>
      </w:r>
      <w:r w:rsidRPr="00C917C6">
        <w:rPr>
          <w:sz w:val="28"/>
        </w:rPr>
        <w:t>та асфальтобетонних сумішей поверх існуючих дорожніх одягів;</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розшивка та герметизація тріщин та швів на покриттях;</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поновлення</w:t>
      </w:r>
      <w:r w:rsidR="003E697E" w:rsidRPr="00C917C6">
        <w:rPr>
          <w:sz w:val="28"/>
        </w:rPr>
        <w:t xml:space="preserve"> </w:t>
      </w:r>
      <w:r w:rsidRPr="00C917C6">
        <w:rPr>
          <w:sz w:val="28"/>
        </w:rPr>
        <w:t>профілю</w:t>
      </w:r>
      <w:r w:rsidR="003E697E" w:rsidRPr="00C917C6">
        <w:rPr>
          <w:sz w:val="28"/>
        </w:rPr>
        <w:t xml:space="preserve"> </w:t>
      </w:r>
      <w:r w:rsidRPr="00C917C6">
        <w:rPr>
          <w:sz w:val="28"/>
        </w:rPr>
        <w:t>щебеневих,</w:t>
      </w:r>
      <w:r w:rsidR="003E697E" w:rsidRPr="00C917C6">
        <w:rPr>
          <w:sz w:val="28"/>
        </w:rPr>
        <w:t xml:space="preserve"> </w:t>
      </w:r>
      <w:r w:rsidRPr="00C917C6">
        <w:rPr>
          <w:sz w:val="28"/>
        </w:rPr>
        <w:t>гравійних</w:t>
      </w:r>
      <w:r w:rsidR="003E697E" w:rsidRPr="00C917C6">
        <w:rPr>
          <w:sz w:val="28"/>
        </w:rPr>
        <w:t xml:space="preserve"> </w:t>
      </w:r>
      <w:r w:rsidRPr="00C917C6">
        <w:rPr>
          <w:sz w:val="28"/>
        </w:rPr>
        <w:t>поліпшених</w:t>
      </w:r>
      <w:r w:rsidR="006655D1" w:rsidRPr="00C917C6">
        <w:rPr>
          <w:sz w:val="28"/>
        </w:rPr>
        <w:t xml:space="preserve"> </w:t>
      </w:r>
      <w:r w:rsidRPr="00C917C6">
        <w:rPr>
          <w:sz w:val="28"/>
        </w:rPr>
        <w:t>покриттів з додаванням до 50 % товщини шару нових матеріалів;</w:t>
      </w:r>
    </w:p>
    <w:p w:rsidR="0000245C" w:rsidRPr="00C917C6" w:rsidRDefault="0000245C" w:rsidP="00C917C6">
      <w:pPr>
        <w:spacing w:line="360" w:lineRule="auto"/>
        <w:ind w:firstLine="709"/>
        <w:jc w:val="both"/>
        <w:rPr>
          <w:sz w:val="28"/>
        </w:rPr>
      </w:pPr>
      <w:r w:rsidRPr="00C917C6">
        <w:rPr>
          <w:sz w:val="28"/>
        </w:rPr>
        <w:t>- відновлення профілю і</w:t>
      </w:r>
      <w:r w:rsidR="003E697E" w:rsidRPr="00C917C6">
        <w:rPr>
          <w:sz w:val="28"/>
        </w:rPr>
        <w:t xml:space="preserve"> </w:t>
      </w:r>
      <w:r w:rsidRPr="00C917C6">
        <w:rPr>
          <w:sz w:val="28"/>
        </w:rPr>
        <w:t>посилення окремих ділянок проїзної</w:t>
      </w:r>
      <w:r w:rsidR="006655D1" w:rsidRPr="00C917C6">
        <w:rPr>
          <w:sz w:val="28"/>
        </w:rPr>
        <w:t xml:space="preserve"> </w:t>
      </w:r>
      <w:r w:rsidRPr="00C917C6">
        <w:rPr>
          <w:sz w:val="28"/>
        </w:rPr>
        <w:t>частини щебеневих, гравійних і ґрунтових доріг з додаванням місцевих</w:t>
      </w:r>
      <w:r w:rsidR="006655D1" w:rsidRPr="00C917C6">
        <w:rPr>
          <w:sz w:val="28"/>
        </w:rPr>
        <w:t xml:space="preserve"> </w:t>
      </w:r>
      <w:r w:rsidRPr="00C917C6">
        <w:rPr>
          <w:sz w:val="28"/>
        </w:rPr>
        <w:t>дорожньо-будівельних</w:t>
      </w:r>
      <w:r w:rsidR="003E697E" w:rsidRPr="00C917C6">
        <w:rPr>
          <w:sz w:val="28"/>
        </w:rPr>
        <w:t xml:space="preserve"> </w:t>
      </w:r>
      <w:r w:rsidRPr="00C917C6">
        <w:rPr>
          <w:sz w:val="28"/>
        </w:rPr>
        <w:t>матеріалів:</w:t>
      </w:r>
      <w:r w:rsidR="003E697E" w:rsidRPr="00C917C6">
        <w:rPr>
          <w:sz w:val="28"/>
        </w:rPr>
        <w:t xml:space="preserve"> </w:t>
      </w:r>
      <w:r w:rsidRPr="00C917C6">
        <w:rPr>
          <w:sz w:val="28"/>
        </w:rPr>
        <w:t>щебеню,</w:t>
      </w:r>
      <w:r w:rsidR="003E697E" w:rsidRPr="00C917C6">
        <w:rPr>
          <w:sz w:val="28"/>
        </w:rPr>
        <w:t xml:space="preserve"> </w:t>
      </w:r>
      <w:r w:rsidRPr="00C917C6">
        <w:rPr>
          <w:sz w:val="28"/>
        </w:rPr>
        <w:t>гравію,</w:t>
      </w:r>
      <w:r w:rsidR="003E697E" w:rsidRPr="00C917C6">
        <w:rPr>
          <w:sz w:val="28"/>
        </w:rPr>
        <w:t xml:space="preserve"> </w:t>
      </w:r>
      <w:r w:rsidRPr="00C917C6">
        <w:rPr>
          <w:sz w:val="28"/>
        </w:rPr>
        <w:t>шлаку,</w:t>
      </w:r>
      <w:r w:rsidR="003E697E" w:rsidRPr="00C917C6">
        <w:rPr>
          <w:sz w:val="28"/>
        </w:rPr>
        <w:t xml:space="preserve"> </w:t>
      </w:r>
      <w:r w:rsidRPr="00C917C6">
        <w:rPr>
          <w:sz w:val="28"/>
        </w:rPr>
        <w:t>кам'яних</w:t>
      </w:r>
      <w:r w:rsidR="006655D1" w:rsidRPr="00C917C6">
        <w:rPr>
          <w:sz w:val="28"/>
        </w:rPr>
        <w:t xml:space="preserve"> </w:t>
      </w:r>
      <w:r w:rsidRPr="00C917C6">
        <w:rPr>
          <w:sz w:val="28"/>
        </w:rPr>
        <w:t xml:space="preserve">висівок та т. ін. - до </w:t>
      </w:r>
      <w:smartTag w:uri="urn:schemas-microsoft-com:office:smarttags" w:element="metricconverter">
        <w:smartTagPr>
          <w:attr w:name="ProductID" w:val="500 м3"/>
        </w:smartTagPr>
        <w:r w:rsidRPr="00C917C6">
          <w:rPr>
            <w:sz w:val="28"/>
          </w:rPr>
          <w:t>500 м3</w:t>
        </w:r>
      </w:smartTag>
      <w:r w:rsidRPr="00C917C6">
        <w:rPr>
          <w:sz w:val="28"/>
        </w:rPr>
        <w:t xml:space="preserve"> на </w:t>
      </w:r>
      <w:smartTag w:uri="urn:schemas-microsoft-com:office:smarttags" w:element="metricconverter">
        <w:smartTagPr>
          <w:attr w:name="ProductID" w:val="1 км"/>
        </w:smartTagPr>
        <w:r w:rsidRPr="00C917C6">
          <w:rPr>
            <w:sz w:val="28"/>
          </w:rPr>
          <w:t>1 км</w:t>
        </w:r>
      </w:smartTag>
      <w:r w:rsidRPr="00C917C6">
        <w:rPr>
          <w:sz w:val="28"/>
        </w:rPr>
        <w:t>;</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перемощення</w:t>
      </w:r>
      <w:r w:rsidR="003E697E" w:rsidRPr="00C917C6">
        <w:rPr>
          <w:sz w:val="28"/>
        </w:rPr>
        <w:t xml:space="preserve"> </w:t>
      </w:r>
      <w:r w:rsidRPr="00C917C6">
        <w:rPr>
          <w:sz w:val="28"/>
        </w:rPr>
        <w:t>окремих ділянок</w:t>
      </w:r>
      <w:r w:rsidR="003E697E" w:rsidRPr="00C917C6">
        <w:rPr>
          <w:sz w:val="28"/>
        </w:rPr>
        <w:t xml:space="preserve"> </w:t>
      </w:r>
      <w:r w:rsidRPr="00C917C6">
        <w:rPr>
          <w:sz w:val="28"/>
        </w:rPr>
        <w:t>бруківки</w:t>
      </w:r>
      <w:r w:rsidR="003E697E" w:rsidRPr="00C917C6">
        <w:rPr>
          <w:sz w:val="28"/>
        </w:rPr>
        <w:t xml:space="preserve"> </w:t>
      </w:r>
      <w:r w:rsidRPr="00C917C6">
        <w:rPr>
          <w:sz w:val="28"/>
        </w:rPr>
        <w:t>(до</w:t>
      </w:r>
      <w:r w:rsidR="003E697E" w:rsidRPr="00C917C6">
        <w:rPr>
          <w:sz w:val="28"/>
        </w:rPr>
        <w:t xml:space="preserve"> </w:t>
      </w:r>
      <w:r w:rsidRPr="00C917C6">
        <w:rPr>
          <w:sz w:val="28"/>
        </w:rPr>
        <w:t>50</w:t>
      </w:r>
      <w:r w:rsidR="003E697E" w:rsidRPr="00C917C6">
        <w:rPr>
          <w:sz w:val="28"/>
        </w:rPr>
        <w:t xml:space="preserve"> </w:t>
      </w:r>
      <w:r w:rsidRPr="00C917C6">
        <w:rPr>
          <w:sz w:val="28"/>
        </w:rPr>
        <w:t>%</w:t>
      </w:r>
      <w:r w:rsidR="003E697E" w:rsidRPr="00C917C6">
        <w:rPr>
          <w:sz w:val="28"/>
        </w:rPr>
        <w:t xml:space="preserve"> </w:t>
      </w:r>
      <w:r w:rsidRPr="00C917C6">
        <w:rPr>
          <w:sz w:val="28"/>
        </w:rPr>
        <w:t>загальної площі ділянки);</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суцільний ремонт окремих ділянок дорожнього покриття;</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влаштування тротуарів;</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заміна окремих плит цементобетонних покриттів;</w:t>
      </w:r>
    </w:p>
    <w:p w:rsidR="0000245C" w:rsidRPr="00C917C6" w:rsidRDefault="0000245C" w:rsidP="00C917C6">
      <w:pPr>
        <w:spacing w:line="360" w:lineRule="auto"/>
        <w:ind w:firstLine="709"/>
        <w:jc w:val="both"/>
        <w:rPr>
          <w:sz w:val="28"/>
        </w:rPr>
      </w:pPr>
      <w:r w:rsidRPr="00C917C6">
        <w:rPr>
          <w:sz w:val="28"/>
        </w:rPr>
        <w:t>-</w:t>
      </w:r>
      <w:r w:rsidR="003E697E" w:rsidRPr="00C917C6">
        <w:rPr>
          <w:sz w:val="28"/>
        </w:rPr>
        <w:t xml:space="preserve"> </w:t>
      </w:r>
      <w:r w:rsidRPr="00C917C6">
        <w:rPr>
          <w:sz w:val="28"/>
        </w:rPr>
        <w:t>ремонт віражів на горизонтальних кривих.</w:t>
      </w:r>
    </w:p>
    <w:p w:rsidR="006655D1" w:rsidRPr="00C917C6" w:rsidRDefault="0000245C" w:rsidP="00C917C6">
      <w:pPr>
        <w:spacing w:line="360" w:lineRule="auto"/>
        <w:ind w:firstLine="709"/>
        <w:jc w:val="both"/>
        <w:rPr>
          <w:sz w:val="28"/>
        </w:rPr>
      </w:pPr>
      <w:r w:rsidRPr="00C917C6">
        <w:rPr>
          <w:sz w:val="28"/>
        </w:rPr>
        <w:t>І таке інше.</w:t>
      </w:r>
    </w:p>
    <w:p w:rsidR="007074E5" w:rsidRPr="00C917C6" w:rsidRDefault="006655D1" w:rsidP="00C917C6">
      <w:pPr>
        <w:spacing w:line="360" w:lineRule="auto"/>
        <w:ind w:firstLine="709"/>
        <w:jc w:val="both"/>
        <w:rPr>
          <w:b/>
          <w:sz w:val="28"/>
        </w:rPr>
      </w:pPr>
      <w:r w:rsidRPr="00C917C6">
        <w:rPr>
          <w:sz w:val="28"/>
        </w:rPr>
        <w:br w:type="page"/>
      </w:r>
      <w:r w:rsidR="0000245C" w:rsidRPr="00C917C6">
        <w:rPr>
          <w:b/>
          <w:sz w:val="28"/>
        </w:rPr>
        <w:t xml:space="preserve">4. </w:t>
      </w:r>
      <w:r w:rsidRPr="00C917C6">
        <w:rPr>
          <w:b/>
          <w:sz w:val="28"/>
        </w:rPr>
        <w:t>Зимове утримання дороги</w:t>
      </w:r>
    </w:p>
    <w:p w:rsidR="007074E5" w:rsidRPr="00C917C6" w:rsidRDefault="007074E5" w:rsidP="00C917C6">
      <w:pPr>
        <w:spacing w:line="360" w:lineRule="auto"/>
        <w:ind w:firstLine="709"/>
        <w:jc w:val="both"/>
        <w:rPr>
          <w:sz w:val="28"/>
        </w:rPr>
      </w:pPr>
    </w:p>
    <w:p w:rsidR="00CB1F59" w:rsidRPr="00C917C6" w:rsidRDefault="007074E5" w:rsidP="00C917C6">
      <w:pPr>
        <w:spacing w:line="360" w:lineRule="auto"/>
        <w:ind w:firstLine="709"/>
        <w:jc w:val="both"/>
        <w:rPr>
          <w:sz w:val="28"/>
        </w:rPr>
      </w:pPr>
      <w:r w:rsidRPr="00C917C6">
        <w:rPr>
          <w:sz w:val="28"/>
        </w:rPr>
        <w:t>Розрахунок об’ємів снігоприносу до дороги виконуємо методом румбів.</w:t>
      </w:r>
      <w:r w:rsidR="00480D20" w:rsidRPr="00C917C6">
        <w:rPr>
          <w:sz w:val="28"/>
        </w:rPr>
        <w:t xml:space="preserve"> </w:t>
      </w:r>
      <w:r w:rsidRPr="00C917C6">
        <w:rPr>
          <w:sz w:val="28"/>
        </w:rPr>
        <w:t>Будуємо розу об’ємів снігопереносів. Потім виконуємо розрахунок об’ємів снігоприносу до дороги праворуч Wп та ліворуч Wл</w:t>
      </w:r>
      <w:r w:rsidR="00480D20" w:rsidRPr="00C917C6">
        <w:rPr>
          <w:sz w:val="28"/>
        </w:rPr>
        <w:t>.</w:t>
      </w:r>
    </w:p>
    <w:p w:rsidR="007074E5" w:rsidRPr="00C917C6" w:rsidRDefault="001F2635" w:rsidP="00C917C6">
      <w:pPr>
        <w:spacing w:line="360" w:lineRule="auto"/>
        <w:ind w:firstLine="709"/>
        <w:jc w:val="both"/>
        <w:rPr>
          <w:sz w:val="28"/>
        </w:rPr>
      </w:pPr>
      <w:r>
        <w:rPr>
          <w:sz w:val="28"/>
        </w:rPr>
        <w:pict>
          <v:shape id="_x0000_i1036" type="#_x0000_t75" style="width:131.25pt;height:25.5pt" fillcolor="window">
            <v:imagedata r:id="rId20" o:title=""/>
          </v:shape>
        </w:pict>
      </w:r>
      <w:r w:rsidR="003E697E" w:rsidRPr="00C917C6">
        <w:rPr>
          <w:sz w:val="28"/>
        </w:rPr>
        <w:t xml:space="preserve"> </w:t>
      </w:r>
      <w:r w:rsidR="00CB1F59" w:rsidRPr="00C917C6">
        <w:rPr>
          <w:sz w:val="28"/>
        </w:rPr>
        <w:t>(4.1)</w:t>
      </w:r>
    </w:p>
    <w:p w:rsidR="007074E5" w:rsidRPr="00C917C6" w:rsidRDefault="007074E5" w:rsidP="00C917C6">
      <w:pPr>
        <w:spacing w:line="360" w:lineRule="auto"/>
        <w:ind w:firstLine="709"/>
        <w:jc w:val="both"/>
        <w:rPr>
          <w:sz w:val="28"/>
        </w:rPr>
      </w:pPr>
      <w:r w:rsidRPr="00C917C6">
        <w:rPr>
          <w:sz w:val="28"/>
        </w:rPr>
        <w:t>де К – коефіцієнт кореляції</w:t>
      </w:r>
      <w:r w:rsidR="00CB1F59" w:rsidRPr="00C917C6">
        <w:rPr>
          <w:sz w:val="28"/>
        </w:rPr>
        <w:t>;</w:t>
      </w:r>
    </w:p>
    <w:p w:rsidR="007074E5" w:rsidRPr="00C917C6" w:rsidRDefault="007074E5" w:rsidP="00C917C6">
      <w:pPr>
        <w:spacing w:line="360" w:lineRule="auto"/>
        <w:ind w:firstLine="709"/>
        <w:jc w:val="both"/>
        <w:rPr>
          <w:sz w:val="28"/>
        </w:rPr>
      </w:pPr>
      <w:r w:rsidRPr="00C917C6">
        <w:rPr>
          <w:sz w:val="28"/>
        </w:rPr>
        <w:t xml:space="preserve">gi – снігоперенос по і-му румбу, м3/пог. </w:t>
      </w:r>
      <w:r w:rsidR="00CB1F59" w:rsidRPr="00C917C6">
        <w:rPr>
          <w:sz w:val="28"/>
        </w:rPr>
        <w:t>м;</w:t>
      </w:r>
    </w:p>
    <w:p w:rsidR="00CB1F59" w:rsidRPr="00C917C6" w:rsidRDefault="007074E5" w:rsidP="00C917C6">
      <w:pPr>
        <w:spacing w:line="360" w:lineRule="auto"/>
        <w:ind w:firstLine="709"/>
        <w:jc w:val="both"/>
        <w:rPr>
          <w:sz w:val="28"/>
        </w:rPr>
      </w:pPr>
      <w:r w:rsidRPr="00C917C6">
        <w:rPr>
          <w:sz w:val="28"/>
        </w:rPr>
        <w:t>αі – кут між напрямком ділянки дороги і напрямком і-го румбу, град.</w:t>
      </w:r>
    </w:p>
    <w:p w:rsidR="006655D1" w:rsidRPr="00C917C6" w:rsidRDefault="006655D1" w:rsidP="00C917C6">
      <w:pPr>
        <w:spacing w:line="360" w:lineRule="auto"/>
        <w:ind w:firstLine="709"/>
        <w:jc w:val="both"/>
        <w:rPr>
          <w:sz w:val="28"/>
        </w:rPr>
      </w:pPr>
    </w:p>
    <w:p w:rsidR="006655D1" w:rsidRPr="00C917C6" w:rsidRDefault="001F2635" w:rsidP="00C917C6">
      <w:pPr>
        <w:spacing w:line="360" w:lineRule="auto"/>
        <w:ind w:firstLine="709"/>
        <w:jc w:val="both"/>
        <w:rPr>
          <w:sz w:val="28"/>
        </w:rPr>
      </w:pPr>
      <w:r>
        <w:rPr>
          <w:sz w:val="28"/>
        </w:rPr>
        <w:pict>
          <v:shape id="_x0000_i1037" type="#_x0000_t75" style="width:429.75pt;height:123.75pt" fillcolor="window">
            <v:imagedata r:id="rId21"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За результатами розрахунків будуємо епюри снігоприносів до дороги.</w:t>
      </w:r>
    </w:p>
    <w:p w:rsidR="006655D1" w:rsidRPr="00C917C6" w:rsidRDefault="006655D1" w:rsidP="00C917C6">
      <w:pPr>
        <w:spacing w:line="360" w:lineRule="auto"/>
        <w:ind w:firstLine="709"/>
        <w:jc w:val="both"/>
        <w:rPr>
          <w:sz w:val="28"/>
        </w:rPr>
      </w:pPr>
    </w:p>
    <w:p w:rsidR="007074E5" w:rsidRPr="00C917C6" w:rsidRDefault="006655D1" w:rsidP="00C917C6">
      <w:pPr>
        <w:spacing w:line="360" w:lineRule="auto"/>
        <w:ind w:firstLine="709"/>
        <w:jc w:val="both"/>
        <w:rPr>
          <w:b/>
          <w:sz w:val="28"/>
        </w:rPr>
      </w:pPr>
      <w:r w:rsidRPr="00C917C6">
        <w:rPr>
          <w:b/>
          <w:sz w:val="28"/>
        </w:rPr>
        <w:t xml:space="preserve">4.1 </w:t>
      </w:r>
      <w:r w:rsidR="007074E5" w:rsidRPr="00C917C6">
        <w:rPr>
          <w:b/>
          <w:sz w:val="28"/>
        </w:rPr>
        <w:t>Проектування снігозахисту дороги</w: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Проектування снігозахисту дороги виконуємо з урахуванням снігоприносу, снігомісткості існуючих лісосмуг та інших перешкод, затримуючих сніг.</w:t>
      </w:r>
    </w:p>
    <w:p w:rsidR="007074E5" w:rsidRPr="00C917C6" w:rsidRDefault="007074E5" w:rsidP="00C917C6">
      <w:pPr>
        <w:spacing w:line="360" w:lineRule="auto"/>
        <w:ind w:firstLine="709"/>
        <w:jc w:val="both"/>
        <w:rPr>
          <w:sz w:val="28"/>
        </w:rPr>
      </w:pPr>
      <w:r w:rsidRPr="00C917C6">
        <w:rPr>
          <w:sz w:val="28"/>
        </w:rPr>
        <w:t>Частину снігу, який приноситься до дороги , затримують існуючі лісосмуги</w:t>
      </w:r>
      <w:r w:rsidR="006655D1" w:rsidRPr="00C917C6">
        <w:rPr>
          <w:sz w:val="28"/>
        </w:rPr>
        <w:t>.</w: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W1 = W – Wc ,</w: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 xml:space="preserve">де W – об’єм снігоприносу до дороги з лівої або правої сторони, м3/пог.м </w:t>
      </w:r>
    </w:p>
    <w:p w:rsidR="007074E5" w:rsidRPr="00C917C6" w:rsidRDefault="007074E5" w:rsidP="00C917C6">
      <w:pPr>
        <w:spacing w:line="360" w:lineRule="auto"/>
        <w:ind w:firstLine="709"/>
        <w:jc w:val="both"/>
        <w:rPr>
          <w:sz w:val="28"/>
        </w:rPr>
      </w:pPr>
      <w:r w:rsidRPr="00C917C6">
        <w:rPr>
          <w:sz w:val="28"/>
        </w:rPr>
        <w:t>W1 – об’єм снігоприносу з урахуванням снігомісткості лісосмуг, м3/пог.м (дефіцит снігомісткості лісосмуг)</w:t>
      </w:r>
    </w:p>
    <w:p w:rsidR="007074E5" w:rsidRPr="00C917C6" w:rsidRDefault="007074E5" w:rsidP="00C917C6">
      <w:pPr>
        <w:spacing w:line="360" w:lineRule="auto"/>
        <w:ind w:firstLine="709"/>
        <w:jc w:val="both"/>
        <w:rPr>
          <w:sz w:val="28"/>
        </w:rPr>
      </w:pPr>
      <w:r w:rsidRPr="00C917C6">
        <w:rPr>
          <w:sz w:val="28"/>
        </w:rPr>
        <w:t>Wс – снігомісткість існуючих лісосмуг, м3/пог.</w:t>
      </w:r>
      <w:r w:rsidR="00B47B84">
        <w:rPr>
          <w:sz w:val="28"/>
          <w:lang w:val="uk-UA"/>
        </w:rPr>
        <w:t xml:space="preserve"> </w:t>
      </w:r>
      <w:r w:rsidRPr="00C917C6">
        <w:rPr>
          <w:sz w:val="28"/>
        </w:rPr>
        <w:t>м</w:t>
      </w:r>
    </w:p>
    <w:p w:rsidR="007074E5" w:rsidRPr="00C917C6" w:rsidRDefault="007074E5" w:rsidP="00C917C6">
      <w:pPr>
        <w:spacing w:line="360" w:lineRule="auto"/>
        <w:ind w:firstLine="709"/>
        <w:jc w:val="both"/>
        <w:rPr>
          <w:sz w:val="28"/>
        </w:rPr>
      </w:pPr>
      <w:r w:rsidRPr="00C917C6">
        <w:rPr>
          <w:sz w:val="28"/>
        </w:rPr>
        <w:t>Відстань від бровки земляного полотна до снігозахисної лісосмуги, ширину лісосмуг та відстань між ними визначаємо за типовими схемами.</w:t>
      </w:r>
    </w:p>
    <w:p w:rsidR="007074E5" w:rsidRPr="00C917C6" w:rsidRDefault="007074E5" w:rsidP="00C917C6">
      <w:pPr>
        <w:spacing w:line="360" w:lineRule="auto"/>
        <w:ind w:firstLine="709"/>
        <w:jc w:val="both"/>
        <w:rPr>
          <w:sz w:val="28"/>
        </w:rPr>
      </w:pPr>
      <w:r w:rsidRPr="00C917C6">
        <w:rPr>
          <w:sz w:val="28"/>
        </w:rPr>
        <w:t>Якщо лісосмуга розташована від дороги на відстані меншій, ніж довжина подвітряного снігового шлейфу, на проїзній частині утворюються снігові намети й така лісосмуга не захищає, а, навпаки, сприяє формуванню снігових наметів на дорозі. В такому разі необхідно збільшити ширину лісосмуги і таким чином віддалити крайній ряд насаджень з боку поля від дороги на достатню відстань.</w:t>
      </w:r>
    </w:p>
    <w:p w:rsidR="007074E5" w:rsidRPr="00C917C6" w:rsidRDefault="007074E5" w:rsidP="00C917C6">
      <w:pPr>
        <w:spacing w:line="360" w:lineRule="auto"/>
        <w:ind w:firstLine="709"/>
        <w:jc w:val="both"/>
        <w:rPr>
          <w:sz w:val="28"/>
        </w:rPr>
      </w:pPr>
      <w:r w:rsidRPr="00C917C6">
        <w:rPr>
          <w:sz w:val="28"/>
        </w:rPr>
        <w:t>На ділянках доріг, де відведення землі під улаштування нових та посилення існуючих снігозахисних лісосмуг недостатнє, слід застосовувати тимчасові снігоутримуючі</w:t>
      </w:r>
      <w:r w:rsidR="003E697E" w:rsidRPr="00C917C6">
        <w:rPr>
          <w:sz w:val="28"/>
        </w:rPr>
        <w:t xml:space="preserve"> </w:t>
      </w:r>
      <w:r w:rsidRPr="00C917C6">
        <w:rPr>
          <w:sz w:val="28"/>
        </w:rPr>
        <w:t>засоби</w:t>
      </w:r>
      <w:r w:rsidR="003E697E" w:rsidRPr="00C917C6">
        <w:rPr>
          <w:sz w:val="28"/>
        </w:rPr>
        <w:t xml:space="preserve"> </w:t>
      </w:r>
      <w:r w:rsidRPr="00C917C6">
        <w:rPr>
          <w:sz w:val="28"/>
        </w:rPr>
        <w:t>та</w:t>
      </w:r>
      <w:r w:rsidR="003E697E" w:rsidRPr="00C917C6">
        <w:rPr>
          <w:sz w:val="28"/>
        </w:rPr>
        <w:t xml:space="preserve"> </w:t>
      </w:r>
      <w:r w:rsidRPr="00C917C6">
        <w:rPr>
          <w:sz w:val="28"/>
        </w:rPr>
        <w:t>обладнання:</w:t>
      </w:r>
      <w:r w:rsidR="003E697E" w:rsidRPr="00C917C6">
        <w:rPr>
          <w:sz w:val="28"/>
        </w:rPr>
        <w:t xml:space="preserve"> </w:t>
      </w:r>
      <w:r w:rsidRPr="00C917C6">
        <w:rPr>
          <w:sz w:val="28"/>
        </w:rPr>
        <w:t>переносні</w:t>
      </w:r>
      <w:r w:rsidR="003E697E" w:rsidRPr="00C917C6">
        <w:rPr>
          <w:sz w:val="28"/>
        </w:rPr>
        <w:t xml:space="preserve"> </w:t>
      </w:r>
      <w:r w:rsidRPr="00C917C6">
        <w:rPr>
          <w:sz w:val="28"/>
        </w:rPr>
        <w:t>решітчасті</w:t>
      </w:r>
      <w:r w:rsidR="003E697E" w:rsidRPr="00C917C6">
        <w:rPr>
          <w:sz w:val="28"/>
        </w:rPr>
        <w:t xml:space="preserve"> </w:t>
      </w:r>
      <w:r w:rsidRPr="00C917C6">
        <w:rPr>
          <w:sz w:val="28"/>
        </w:rPr>
        <w:t>щити,</w:t>
      </w:r>
      <w:r w:rsidR="003E697E" w:rsidRPr="00C917C6">
        <w:rPr>
          <w:sz w:val="28"/>
        </w:rPr>
        <w:t xml:space="preserve"> </w:t>
      </w:r>
      <w:r w:rsidRPr="00C917C6">
        <w:rPr>
          <w:sz w:val="28"/>
        </w:rPr>
        <w:t>тимчасові просторові засоби (ТПЗ), полімерні засоби (ТПЗ), полімерні сітки, снігові вали, траншеї та стінки, загорожі із хмизу, очерету та ін.</w:t>
      </w:r>
    </w:p>
    <w:p w:rsidR="007074E5" w:rsidRPr="00C917C6" w:rsidRDefault="007074E5" w:rsidP="00C917C6">
      <w:pPr>
        <w:spacing w:line="360" w:lineRule="auto"/>
        <w:ind w:firstLine="709"/>
        <w:jc w:val="both"/>
        <w:rPr>
          <w:sz w:val="28"/>
        </w:rPr>
      </w:pPr>
      <w:r w:rsidRPr="00C917C6">
        <w:rPr>
          <w:sz w:val="28"/>
        </w:rPr>
        <w:t xml:space="preserve">Щити висотою 1,5 або </w:t>
      </w:r>
      <w:smartTag w:uri="urn:schemas-microsoft-com:office:smarttags" w:element="metricconverter">
        <w:smartTagPr>
          <w:attr w:name="ProductID" w:val="2 м"/>
        </w:smartTagPr>
        <w:r w:rsidRPr="00C917C6">
          <w:rPr>
            <w:sz w:val="28"/>
          </w:rPr>
          <w:t>2 м</w:t>
        </w:r>
      </w:smartTag>
      <w:r w:rsidRPr="00C917C6">
        <w:rPr>
          <w:sz w:val="28"/>
        </w:rPr>
        <w:t xml:space="preserve"> установлюють суцільною лінією паралельно осі дороги, прив’язуючи їх до кілків або міцно зв’язуючи верхні кінці. Число рядів та порядок перестановки щитів встановлюють залежно від об’єму снігоприносу.</w:t>
      </w:r>
    </w:p>
    <w:p w:rsidR="007074E5" w:rsidRPr="00C917C6" w:rsidRDefault="007074E5" w:rsidP="00C917C6">
      <w:pPr>
        <w:spacing w:line="360" w:lineRule="auto"/>
        <w:ind w:firstLine="709"/>
        <w:jc w:val="both"/>
        <w:rPr>
          <w:sz w:val="28"/>
        </w:rPr>
      </w:pPr>
      <w:r w:rsidRPr="00C917C6">
        <w:rPr>
          <w:sz w:val="28"/>
        </w:rPr>
        <w:t>Тимчасові просторові засоби виробляють з полімерних матеріалів та встановлюють паралельно осі дороги.</w:t>
      </w:r>
    </w:p>
    <w:p w:rsidR="007074E5" w:rsidRPr="00C917C6" w:rsidRDefault="007074E5" w:rsidP="00C917C6">
      <w:pPr>
        <w:spacing w:line="360" w:lineRule="auto"/>
        <w:ind w:firstLine="709"/>
        <w:jc w:val="both"/>
        <w:rPr>
          <w:sz w:val="28"/>
        </w:rPr>
      </w:pPr>
      <w:r w:rsidRPr="00C917C6">
        <w:rPr>
          <w:sz w:val="28"/>
        </w:rPr>
        <w:t xml:space="preserve">Снігозахисне обладнання з полімерних сіток застосовують при об’ємі снігоприносу до 75 м3/пог.м. Полімерні сітки прикріплюють до кілець на висоті </w:t>
      </w:r>
      <w:smartTag w:uri="urn:schemas-microsoft-com:office:smarttags" w:element="metricconverter">
        <w:smartTagPr>
          <w:attr w:name="ProductID" w:val="25 см"/>
        </w:smartTagPr>
        <w:r w:rsidRPr="00C917C6">
          <w:rPr>
            <w:sz w:val="28"/>
          </w:rPr>
          <w:t>25 см</w:t>
        </w:r>
      </w:smartTag>
      <w:r w:rsidRPr="00C917C6">
        <w:rPr>
          <w:sz w:val="28"/>
        </w:rPr>
        <w:t xml:space="preserve"> над рівнем землі на відстані </w:t>
      </w:r>
      <w:smartTag w:uri="urn:schemas-microsoft-com:office:smarttags" w:element="metricconverter">
        <w:smartTagPr>
          <w:attr w:name="ProductID" w:val="60 м"/>
        </w:smartTagPr>
        <w:r w:rsidRPr="00C917C6">
          <w:rPr>
            <w:sz w:val="28"/>
          </w:rPr>
          <w:t>60 м</w:t>
        </w:r>
      </w:smartTag>
      <w:r w:rsidRPr="00C917C6">
        <w:rPr>
          <w:sz w:val="28"/>
        </w:rPr>
        <w:t xml:space="preserve"> від бровки земляного полотна.</w:t>
      </w:r>
    </w:p>
    <w:p w:rsidR="007074E5" w:rsidRPr="00C917C6" w:rsidRDefault="007074E5" w:rsidP="00C917C6">
      <w:pPr>
        <w:spacing w:line="360" w:lineRule="auto"/>
        <w:ind w:firstLine="709"/>
        <w:jc w:val="both"/>
        <w:rPr>
          <w:sz w:val="28"/>
        </w:rPr>
      </w:pPr>
      <w:r w:rsidRPr="00C917C6">
        <w:rPr>
          <w:sz w:val="28"/>
        </w:rPr>
        <w:t>Для снігозахисту місцевих доріг рекомендують користуватися щитами із хмизу чи очерету, снігомісткість і схему установки яких слід приймати для дерев’яних решітчастих щитів.</w:t>
      </w:r>
    </w:p>
    <w:p w:rsidR="007074E5" w:rsidRPr="00C917C6" w:rsidRDefault="007074E5" w:rsidP="00C917C6">
      <w:pPr>
        <w:spacing w:line="360" w:lineRule="auto"/>
        <w:ind w:firstLine="709"/>
        <w:jc w:val="both"/>
        <w:rPr>
          <w:sz w:val="28"/>
        </w:rPr>
      </w:pPr>
      <w:r w:rsidRPr="00C917C6">
        <w:rPr>
          <w:sz w:val="28"/>
        </w:rPr>
        <w:t>Найефективнішим способом є комплексний снігозахист доріг, який передбачає оптимальне поєднання снігозахисних лісосмуг та тимчасових снігозатримуючих засобів та обладнання. При цьому снігомісткість комплексного снігозахисту приймають як суму снігомісткості лісосмуг та тимчасових засобів.</w:t>
      </w:r>
    </w:p>
    <w:p w:rsidR="006655D1" w:rsidRPr="00C917C6" w:rsidRDefault="006655D1" w:rsidP="00C917C6">
      <w:pPr>
        <w:spacing w:line="360" w:lineRule="auto"/>
        <w:ind w:firstLine="709"/>
        <w:jc w:val="both"/>
        <w:rPr>
          <w:sz w:val="28"/>
        </w:rPr>
      </w:pPr>
    </w:p>
    <w:p w:rsidR="007074E5" w:rsidRPr="00C917C6" w:rsidRDefault="006655D1" w:rsidP="00C917C6">
      <w:pPr>
        <w:spacing w:line="360" w:lineRule="auto"/>
        <w:ind w:firstLine="709"/>
        <w:jc w:val="both"/>
        <w:rPr>
          <w:b/>
          <w:sz w:val="28"/>
        </w:rPr>
      </w:pPr>
      <w:r w:rsidRPr="00C917C6">
        <w:rPr>
          <w:b/>
          <w:sz w:val="28"/>
        </w:rPr>
        <w:t xml:space="preserve">4.2 </w:t>
      </w:r>
      <w:r w:rsidR="007074E5" w:rsidRPr="00C917C6">
        <w:rPr>
          <w:b/>
          <w:sz w:val="28"/>
        </w:rPr>
        <w:t>Технологія та організація снігоочищення дороги</w: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Патрульне снігоочищення виконують в період снігопаду для запобігання ущільнення снігу колесами автомобілів та формування сніжно-льодового накату. Час між проходженням плужно-щіткових снігоочищувачів при патрульному снігоочищуванні визначаємо за формулою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38" type="#_x0000_t75" style="width:75pt;height:42.75pt" fillcolor="window">
            <v:imagedata r:id="rId22"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ρс – щільність снігу на покритті, г/см3 (ρс = 0,07-0,25г/см3)</w:t>
      </w:r>
    </w:p>
    <w:p w:rsidR="007074E5" w:rsidRPr="00C917C6" w:rsidRDefault="007074E5" w:rsidP="00C917C6">
      <w:pPr>
        <w:spacing w:line="360" w:lineRule="auto"/>
        <w:ind w:firstLine="709"/>
        <w:jc w:val="both"/>
        <w:rPr>
          <w:sz w:val="28"/>
        </w:rPr>
      </w:pPr>
      <w:r w:rsidRPr="00C917C6">
        <w:rPr>
          <w:sz w:val="28"/>
        </w:rPr>
        <w:t>hmax – максимально допустима товщина пухкого снігу, мм</w:t>
      </w:r>
    </w:p>
    <w:p w:rsidR="007074E5" w:rsidRPr="00C917C6" w:rsidRDefault="007074E5" w:rsidP="00C917C6">
      <w:pPr>
        <w:spacing w:line="360" w:lineRule="auto"/>
        <w:ind w:firstLine="709"/>
        <w:jc w:val="both"/>
        <w:rPr>
          <w:sz w:val="28"/>
        </w:rPr>
      </w:pPr>
      <w:r w:rsidRPr="00C917C6">
        <w:rPr>
          <w:sz w:val="28"/>
        </w:rPr>
        <w:t>ρв – щільність води (ρв = 1г/см3)</w:t>
      </w:r>
    </w:p>
    <w:p w:rsidR="007074E5" w:rsidRPr="00C917C6" w:rsidRDefault="007074E5" w:rsidP="00C917C6">
      <w:pPr>
        <w:spacing w:line="360" w:lineRule="auto"/>
        <w:ind w:firstLine="709"/>
        <w:jc w:val="both"/>
        <w:rPr>
          <w:sz w:val="28"/>
        </w:rPr>
      </w:pPr>
      <w:r w:rsidRPr="00C917C6">
        <w:rPr>
          <w:sz w:val="28"/>
        </w:rPr>
        <w:t>існ – інтенсивність снігопаду, мм/годину, яка вимірюється товщиною шару води, що утворюється після розтавання снігу (існ = 5-10мм/годину).</w:t>
      </w:r>
    </w:p>
    <w:p w:rsidR="007074E5" w:rsidRPr="00C917C6" w:rsidRDefault="007074E5" w:rsidP="00C917C6">
      <w:pPr>
        <w:spacing w:line="360" w:lineRule="auto"/>
        <w:ind w:firstLine="709"/>
        <w:jc w:val="both"/>
        <w:rPr>
          <w:sz w:val="28"/>
        </w:rPr>
      </w:pPr>
      <w:r w:rsidRPr="00C917C6">
        <w:rPr>
          <w:sz w:val="28"/>
        </w:rPr>
        <w:t>Кількість необхідних плужних снігоочищувачів для патрульного снігоочищування визначаємо за формулою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39" type="#_x0000_t75" style="width:74.25pt;height:40.5pt" fillcolor="window">
            <v:imagedata r:id="rId23"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L – довжина ділянки патрульного снігоочищення, м</w:t>
      </w:r>
    </w:p>
    <w:p w:rsidR="007074E5" w:rsidRPr="00C917C6" w:rsidRDefault="007074E5" w:rsidP="00C917C6">
      <w:pPr>
        <w:spacing w:line="360" w:lineRule="auto"/>
        <w:ind w:firstLine="709"/>
        <w:jc w:val="both"/>
        <w:rPr>
          <w:sz w:val="28"/>
        </w:rPr>
      </w:pPr>
      <w:r w:rsidRPr="00C917C6">
        <w:rPr>
          <w:sz w:val="28"/>
        </w:rPr>
        <w:t>Bmin – мінімальна ширина очищеної поверхні, яка дорівнює ширині земляного полотна, м</w:t>
      </w:r>
    </w:p>
    <w:p w:rsidR="007074E5" w:rsidRPr="00C917C6" w:rsidRDefault="007074E5" w:rsidP="00C917C6">
      <w:pPr>
        <w:spacing w:line="360" w:lineRule="auto"/>
        <w:ind w:firstLine="709"/>
        <w:jc w:val="both"/>
        <w:rPr>
          <w:sz w:val="28"/>
        </w:rPr>
      </w:pPr>
      <w:r w:rsidRPr="00C917C6">
        <w:rPr>
          <w:sz w:val="28"/>
        </w:rPr>
        <w:t>Пn – продуктивність снігоочищувача, м2/год.</w:t>
      </w:r>
    </w:p>
    <w:p w:rsidR="007074E5" w:rsidRPr="00C917C6" w:rsidRDefault="007074E5" w:rsidP="00C917C6">
      <w:pPr>
        <w:spacing w:line="360" w:lineRule="auto"/>
        <w:ind w:firstLine="709"/>
        <w:jc w:val="both"/>
        <w:rPr>
          <w:sz w:val="28"/>
        </w:rPr>
      </w:pPr>
      <w:r w:rsidRPr="00C917C6">
        <w:rPr>
          <w:sz w:val="28"/>
        </w:rPr>
        <w:t>Пn = Vр·Кч·(b–Δb)</w:t>
      </w:r>
    </w:p>
    <w:p w:rsidR="007074E5" w:rsidRPr="00C917C6" w:rsidRDefault="007074E5" w:rsidP="00C917C6">
      <w:pPr>
        <w:spacing w:line="360" w:lineRule="auto"/>
        <w:ind w:firstLine="709"/>
        <w:jc w:val="both"/>
        <w:rPr>
          <w:sz w:val="28"/>
        </w:rPr>
      </w:pPr>
      <w:r w:rsidRPr="00C917C6">
        <w:rPr>
          <w:sz w:val="28"/>
        </w:rPr>
        <w:t>де Vр – робоча швидкість снігоочищувача, м/г</w:t>
      </w:r>
    </w:p>
    <w:p w:rsidR="007074E5" w:rsidRPr="00C917C6" w:rsidRDefault="007074E5" w:rsidP="00C917C6">
      <w:pPr>
        <w:spacing w:line="360" w:lineRule="auto"/>
        <w:ind w:firstLine="709"/>
        <w:jc w:val="both"/>
        <w:rPr>
          <w:sz w:val="28"/>
        </w:rPr>
      </w:pPr>
      <w:r w:rsidRPr="00C917C6">
        <w:rPr>
          <w:sz w:val="28"/>
        </w:rPr>
        <w:t>Кч – коефіцієнт використання робочого часу (Кч = 0,7-0,9)</w:t>
      </w:r>
    </w:p>
    <w:p w:rsidR="007074E5" w:rsidRPr="00C917C6" w:rsidRDefault="007074E5" w:rsidP="00C917C6">
      <w:pPr>
        <w:spacing w:line="360" w:lineRule="auto"/>
        <w:ind w:firstLine="709"/>
        <w:jc w:val="both"/>
        <w:rPr>
          <w:sz w:val="28"/>
        </w:rPr>
      </w:pPr>
      <w:r w:rsidRPr="00C917C6">
        <w:rPr>
          <w:sz w:val="28"/>
        </w:rPr>
        <w:t>b – ширина захватки плужно-щіткового снігоочищувача, м</w:t>
      </w:r>
    </w:p>
    <w:p w:rsidR="007074E5" w:rsidRPr="00C917C6" w:rsidRDefault="007074E5" w:rsidP="00C917C6">
      <w:pPr>
        <w:spacing w:line="360" w:lineRule="auto"/>
        <w:ind w:firstLine="709"/>
        <w:jc w:val="both"/>
        <w:rPr>
          <w:sz w:val="28"/>
        </w:rPr>
      </w:pPr>
      <w:r w:rsidRPr="00C917C6">
        <w:rPr>
          <w:sz w:val="28"/>
        </w:rPr>
        <w:t>Δb – ширина перекриття проходів (Δb = 0,25-0,3).</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0" type="#_x0000_t75" style="width:120pt;height:37.5pt" fillcolor="window">
            <v:imagedata r:id="rId24" o:title=""/>
          </v:shape>
        </w:pict>
      </w:r>
    </w:p>
    <w:p w:rsidR="007074E5" w:rsidRPr="00C917C6" w:rsidRDefault="001F2635" w:rsidP="00C917C6">
      <w:pPr>
        <w:spacing w:line="360" w:lineRule="auto"/>
        <w:ind w:firstLine="709"/>
        <w:jc w:val="both"/>
        <w:rPr>
          <w:sz w:val="28"/>
        </w:rPr>
      </w:pPr>
      <w:r>
        <w:rPr>
          <w:sz w:val="28"/>
        </w:rPr>
        <w:pict>
          <v:shape id="_x0000_i1041" type="#_x0000_t75" style="width:219pt;height:39.75pt" fillcolor="window">
            <v:imagedata r:id="rId25" o:title=""/>
          </v:shape>
        </w:pict>
      </w:r>
    </w:p>
    <w:p w:rsidR="007074E5" w:rsidRPr="00C917C6" w:rsidRDefault="007074E5" w:rsidP="00C917C6">
      <w:pPr>
        <w:spacing w:line="360" w:lineRule="auto"/>
        <w:ind w:firstLine="709"/>
        <w:jc w:val="both"/>
        <w:rPr>
          <w:sz w:val="28"/>
        </w:rPr>
      </w:pPr>
    </w:p>
    <w:p w:rsidR="007074E5" w:rsidRPr="00C917C6" w:rsidRDefault="006655D1" w:rsidP="00C917C6">
      <w:pPr>
        <w:spacing w:line="360" w:lineRule="auto"/>
        <w:ind w:firstLine="709"/>
        <w:jc w:val="both"/>
        <w:rPr>
          <w:b/>
          <w:sz w:val="28"/>
        </w:rPr>
      </w:pPr>
      <w:r w:rsidRPr="00C917C6">
        <w:rPr>
          <w:b/>
          <w:sz w:val="28"/>
        </w:rPr>
        <w:t xml:space="preserve">4.3 </w:t>
      </w:r>
      <w:r w:rsidR="007074E5" w:rsidRPr="00C917C6">
        <w:rPr>
          <w:b/>
          <w:sz w:val="28"/>
        </w:rPr>
        <w:t>Технологія та організація боротьби із зимовою слизькістю</w: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Боротьба із зимовою слизькістю ведеться різними способами: хімічним, фізико-хімічним, механічним та тепловим. Найбільш розповсюджений хімічний спосіб, при якому по проїзній частині наносять тверді або рідкі хлориди в чистому вигляді або в суміші з фрикційними матеріалами. Як фрикційний матеріал найчастіше використовується пісок, а також відсів, шлаки та інші відходи промисловості. Чисті хлориди застосовують на особливо небезпечних або важливих ділянках доріг, або на ділянках доріг з товщиною льоду 1-</w:t>
      </w:r>
      <w:smartTag w:uri="urn:schemas-microsoft-com:office:smarttags" w:element="metricconverter">
        <w:smartTagPr>
          <w:attr w:name="ProductID" w:val="2 мм"/>
        </w:smartTagPr>
        <w:r w:rsidRPr="00C917C6">
          <w:rPr>
            <w:sz w:val="28"/>
          </w:rPr>
          <w:t>2 мм</w:t>
        </w:r>
      </w:smartTag>
      <w:r w:rsidRPr="00C917C6">
        <w:rPr>
          <w:sz w:val="28"/>
        </w:rPr>
        <w:t>. Фрикційні матеріали в чистому вигляді малоефективні і застосовуються тільки на дорогах IV-V категорії.</w:t>
      </w:r>
    </w:p>
    <w:p w:rsidR="007074E5" w:rsidRPr="00C917C6" w:rsidRDefault="007074E5" w:rsidP="00C917C6">
      <w:pPr>
        <w:spacing w:line="360" w:lineRule="auto"/>
        <w:ind w:firstLine="709"/>
        <w:jc w:val="both"/>
        <w:rPr>
          <w:sz w:val="28"/>
        </w:rPr>
      </w:pPr>
      <w:r w:rsidRPr="00C917C6">
        <w:rPr>
          <w:sz w:val="28"/>
        </w:rPr>
        <w:t>Річну кількість чистих хлоридів визначаємо за залежністю</w:t>
      </w:r>
    </w:p>
    <w:p w:rsidR="007074E5" w:rsidRPr="00C917C6" w:rsidRDefault="007074E5" w:rsidP="00C917C6">
      <w:pPr>
        <w:spacing w:line="360" w:lineRule="auto"/>
        <w:ind w:firstLine="709"/>
        <w:jc w:val="both"/>
        <w:rPr>
          <w:sz w:val="28"/>
        </w:rPr>
      </w:pPr>
      <w:r w:rsidRPr="00C917C6">
        <w:rPr>
          <w:sz w:val="28"/>
        </w:rPr>
        <w:t>Qi = n hл  gі  Вn  L</w:t>
      </w:r>
      <w:r w:rsidR="006655D1" w:rsidRPr="00C917C6">
        <w:rPr>
          <w:sz w:val="28"/>
        </w:rPr>
        <w:t xml:space="preserve"> </w:t>
      </w:r>
      <w:r w:rsidRPr="00C917C6">
        <w:rPr>
          <w:sz w:val="28"/>
        </w:rPr>
        <w:t>10-6</w:t>
      </w:r>
    </w:p>
    <w:p w:rsidR="007074E5" w:rsidRPr="00C917C6" w:rsidRDefault="007074E5" w:rsidP="00C917C6">
      <w:pPr>
        <w:spacing w:line="360" w:lineRule="auto"/>
        <w:ind w:firstLine="709"/>
        <w:jc w:val="both"/>
        <w:rPr>
          <w:sz w:val="28"/>
        </w:rPr>
      </w:pPr>
      <w:r w:rsidRPr="00C917C6">
        <w:rPr>
          <w:sz w:val="28"/>
        </w:rPr>
        <w:t>де Qi – річна кількість хлоридів і-го типу, т</w:t>
      </w:r>
    </w:p>
    <w:p w:rsidR="007074E5" w:rsidRPr="00C917C6" w:rsidRDefault="007074E5" w:rsidP="00C917C6">
      <w:pPr>
        <w:spacing w:line="360" w:lineRule="auto"/>
        <w:ind w:firstLine="709"/>
        <w:jc w:val="both"/>
        <w:rPr>
          <w:sz w:val="28"/>
        </w:rPr>
      </w:pPr>
      <w:r w:rsidRPr="00C917C6">
        <w:rPr>
          <w:sz w:val="28"/>
        </w:rPr>
        <w:t>n – число днів в році із зимовою слизькістю</w:t>
      </w:r>
    </w:p>
    <w:p w:rsidR="007074E5" w:rsidRPr="00C917C6" w:rsidRDefault="007074E5" w:rsidP="00C917C6">
      <w:pPr>
        <w:spacing w:line="360" w:lineRule="auto"/>
        <w:ind w:firstLine="709"/>
        <w:jc w:val="both"/>
        <w:rPr>
          <w:sz w:val="28"/>
        </w:rPr>
      </w:pPr>
      <w:r w:rsidRPr="00C917C6">
        <w:rPr>
          <w:sz w:val="28"/>
        </w:rPr>
        <w:t>hл – середня товщина льоду, мм</w:t>
      </w:r>
    </w:p>
    <w:p w:rsidR="007074E5" w:rsidRPr="00C917C6" w:rsidRDefault="007074E5" w:rsidP="00C917C6">
      <w:pPr>
        <w:spacing w:line="360" w:lineRule="auto"/>
        <w:ind w:firstLine="709"/>
        <w:jc w:val="both"/>
        <w:rPr>
          <w:sz w:val="28"/>
        </w:rPr>
      </w:pPr>
      <w:r w:rsidRPr="00C917C6">
        <w:rPr>
          <w:sz w:val="28"/>
        </w:rPr>
        <w:t xml:space="preserve">gі – норма розподілу і-го виду хлориду на </w:t>
      </w:r>
      <w:smartTag w:uri="urn:schemas-microsoft-com:office:smarttags" w:element="metricconverter">
        <w:smartTagPr>
          <w:attr w:name="ProductID" w:val="1 мм"/>
        </w:smartTagPr>
        <w:r w:rsidRPr="00C917C6">
          <w:rPr>
            <w:sz w:val="28"/>
          </w:rPr>
          <w:t>1 мм</w:t>
        </w:r>
      </w:smartTag>
      <w:r w:rsidRPr="00C917C6">
        <w:rPr>
          <w:sz w:val="28"/>
        </w:rPr>
        <w:t xml:space="preserve"> товщини шару льоду, яка залежить від температури повітря, г/м2</w:t>
      </w:r>
    </w:p>
    <w:p w:rsidR="007074E5" w:rsidRPr="00C917C6" w:rsidRDefault="007074E5" w:rsidP="00C917C6">
      <w:pPr>
        <w:spacing w:line="360" w:lineRule="auto"/>
        <w:ind w:firstLine="709"/>
        <w:jc w:val="both"/>
        <w:rPr>
          <w:sz w:val="28"/>
        </w:rPr>
      </w:pPr>
      <w:r w:rsidRPr="00C917C6">
        <w:rPr>
          <w:sz w:val="28"/>
        </w:rPr>
        <w:t>Вn – ширина посипання дороги, яка дорівнює ширині проїзної частини та укріплених смуг узбіч, м</w:t>
      </w:r>
    </w:p>
    <w:p w:rsidR="007074E5" w:rsidRPr="00C917C6" w:rsidRDefault="007074E5" w:rsidP="00C917C6">
      <w:pPr>
        <w:spacing w:line="360" w:lineRule="auto"/>
        <w:ind w:firstLine="709"/>
        <w:jc w:val="both"/>
        <w:rPr>
          <w:sz w:val="28"/>
        </w:rPr>
      </w:pPr>
      <w:r w:rsidRPr="00C917C6">
        <w:rPr>
          <w:sz w:val="28"/>
        </w:rPr>
        <w:t>L – довжина ділянки посипання, м.</w:t>
      </w:r>
    </w:p>
    <w:p w:rsidR="007074E5" w:rsidRPr="00C917C6" w:rsidRDefault="007074E5" w:rsidP="00C917C6">
      <w:pPr>
        <w:spacing w:line="360" w:lineRule="auto"/>
        <w:ind w:firstLine="709"/>
        <w:jc w:val="both"/>
        <w:rPr>
          <w:sz w:val="28"/>
        </w:rPr>
      </w:pPr>
      <w:r w:rsidRPr="00C917C6">
        <w:rPr>
          <w:sz w:val="28"/>
        </w:rPr>
        <w:t>Qi = 10·1·30·9·28000·10-6 = 75,6 т.</w:t>
      </w:r>
    </w:p>
    <w:p w:rsidR="007074E5" w:rsidRPr="00C917C6" w:rsidRDefault="007074E5" w:rsidP="00C917C6">
      <w:pPr>
        <w:spacing w:line="360" w:lineRule="auto"/>
        <w:ind w:firstLine="709"/>
        <w:jc w:val="both"/>
        <w:rPr>
          <w:sz w:val="28"/>
        </w:rPr>
      </w:pPr>
      <w:r w:rsidRPr="00C917C6">
        <w:rPr>
          <w:sz w:val="28"/>
        </w:rPr>
        <w:t>Річну кількість суміші фрикційних матеріалів з хлоридами обчислюємо за рівнянням</w:t>
      </w:r>
    </w:p>
    <w:p w:rsidR="007074E5" w:rsidRPr="00C917C6" w:rsidRDefault="007074E5" w:rsidP="00C917C6">
      <w:pPr>
        <w:spacing w:line="360" w:lineRule="auto"/>
        <w:ind w:firstLine="709"/>
        <w:jc w:val="both"/>
        <w:rPr>
          <w:sz w:val="28"/>
        </w:rPr>
      </w:pPr>
      <w:r w:rsidRPr="00C917C6">
        <w:rPr>
          <w:sz w:val="28"/>
        </w:rPr>
        <w:t>Qпс = n · gпс · Bn · L · 10-3</w:t>
      </w:r>
    </w:p>
    <w:p w:rsidR="007074E5" w:rsidRPr="00C917C6" w:rsidRDefault="007074E5" w:rsidP="00C917C6">
      <w:pPr>
        <w:spacing w:line="360" w:lineRule="auto"/>
        <w:ind w:firstLine="709"/>
        <w:jc w:val="both"/>
        <w:rPr>
          <w:sz w:val="28"/>
        </w:rPr>
      </w:pPr>
      <w:r w:rsidRPr="00C917C6">
        <w:rPr>
          <w:sz w:val="28"/>
        </w:rPr>
        <w:t>де Qпс – річна кількість піскосоляної суміші</w:t>
      </w:r>
    </w:p>
    <w:p w:rsidR="007074E5" w:rsidRPr="00C917C6" w:rsidRDefault="007074E5" w:rsidP="00C917C6">
      <w:pPr>
        <w:spacing w:line="360" w:lineRule="auto"/>
        <w:ind w:firstLine="709"/>
        <w:jc w:val="both"/>
        <w:rPr>
          <w:sz w:val="28"/>
        </w:rPr>
      </w:pPr>
      <w:r w:rsidRPr="00C917C6">
        <w:rPr>
          <w:sz w:val="28"/>
        </w:rPr>
        <w:t>gпс – норма розподілу піскосоляної суміші, м3/1000м2 (для небезпечних ділянок з ускладненими умовами руху 0,3-0,4 м3/1000м2, по решті ділянок – 0,1-0,2 м3/1000м2).</w:t>
      </w:r>
    </w:p>
    <w:p w:rsidR="007074E5" w:rsidRPr="00C917C6" w:rsidRDefault="007074E5" w:rsidP="00C917C6">
      <w:pPr>
        <w:spacing w:line="360" w:lineRule="auto"/>
        <w:ind w:firstLine="709"/>
        <w:jc w:val="both"/>
        <w:rPr>
          <w:sz w:val="28"/>
        </w:rPr>
      </w:pPr>
      <w:r w:rsidRPr="00C917C6">
        <w:rPr>
          <w:sz w:val="28"/>
        </w:rPr>
        <w:t>Qпс = 10·0,15·9·23000·10-3 = 310,5 т.</w:t>
      </w:r>
    </w:p>
    <w:p w:rsidR="007074E5" w:rsidRPr="00C917C6" w:rsidRDefault="007074E5" w:rsidP="00C917C6">
      <w:pPr>
        <w:spacing w:line="360" w:lineRule="auto"/>
        <w:ind w:firstLine="709"/>
        <w:jc w:val="both"/>
        <w:rPr>
          <w:sz w:val="28"/>
        </w:rPr>
      </w:pPr>
      <w:r w:rsidRPr="00C917C6">
        <w:rPr>
          <w:sz w:val="28"/>
        </w:rPr>
        <w:t>Необхідну кількість фрикційного матеріалу та хлоридів визначаємо з урахуванням норм добавок хлоридів до фрикційних матеріалів. Виходимо з того, що насипні щільності піску та твердих хлоридів приблизно однакові (1300–1400кг/м3).</w:t>
      </w:r>
    </w:p>
    <w:p w:rsidR="007074E5" w:rsidRPr="00C917C6" w:rsidRDefault="007074E5" w:rsidP="00C917C6">
      <w:pPr>
        <w:spacing w:line="360" w:lineRule="auto"/>
        <w:ind w:firstLine="709"/>
        <w:jc w:val="both"/>
        <w:rPr>
          <w:sz w:val="28"/>
        </w:rPr>
      </w:pPr>
      <w:r w:rsidRPr="00C917C6">
        <w:rPr>
          <w:sz w:val="28"/>
        </w:rPr>
        <w:t>Для боротьби із зимовою слизькістю бажано застосовувати хлориди з інгібіторами корозії, які знижують корозійну активність хлоридів. Річну кількість інгібіторів обчислюємо, виходячи з річної потреби хлоридів та норм добавок.</w:t>
      </w:r>
    </w:p>
    <w:p w:rsidR="007074E5" w:rsidRPr="00C917C6" w:rsidRDefault="007074E5" w:rsidP="00C917C6">
      <w:pPr>
        <w:spacing w:line="360" w:lineRule="auto"/>
        <w:ind w:firstLine="709"/>
        <w:jc w:val="both"/>
        <w:rPr>
          <w:sz w:val="28"/>
        </w:rPr>
      </w:pPr>
      <w:r w:rsidRPr="00C917C6">
        <w:rPr>
          <w:sz w:val="28"/>
        </w:rPr>
        <w:t>Відстань між базами протиожеледних матеріалів визначають залежно від способу та строків ліквідації зимової слизькості та кількості смуг руху.</w:t>
      </w:r>
    </w:p>
    <w:p w:rsidR="007074E5" w:rsidRPr="00C917C6" w:rsidRDefault="007074E5" w:rsidP="00C917C6">
      <w:pPr>
        <w:spacing w:line="360" w:lineRule="auto"/>
        <w:ind w:firstLine="709"/>
        <w:jc w:val="both"/>
        <w:rPr>
          <w:sz w:val="28"/>
        </w:rPr>
      </w:pPr>
      <w:r w:rsidRPr="00C917C6">
        <w:rPr>
          <w:sz w:val="28"/>
        </w:rPr>
        <w:t>Після розміщення баз зимового утримання доріг визначаємо потрібну кількість розподілювачів протиожеледних матеріалів. Тип розподілу вибирають в залежності від технічних характеристик розподілювача. Необхідну кількість розподілювачів протиожеледних матеріалів обчислюємо за формулою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2" type="#_x0000_t75" style="width:91.5pt;height:44.25pt">
            <v:imagedata r:id="rId26" o:title=""/>
          </v:shape>
        </w:pict>
      </w:r>
    </w:p>
    <w:p w:rsidR="007074E5" w:rsidRPr="00C917C6" w:rsidRDefault="007074E5" w:rsidP="00C917C6">
      <w:pPr>
        <w:spacing w:line="360" w:lineRule="auto"/>
        <w:ind w:firstLine="709"/>
        <w:jc w:val="both"/>
        <w:rPr>
          <w:sz w:val="28"/>
        </w:rPr>
      </w:pPr>
      <w:r w:rsidRPr="00C917C6">
        <w:rPr>
          <w:sz w:val="28"/>
        </w:rPr>
        <w:t>де tmax – максимальний термін ліквідації зимової слизькості, год</w:t>
      </w:r>
    </w:p>
    <w:p w:rsidR="007074E5" w:rsidRPr="00C917C6" w:rsidRDefault="007074E5" w:rsidP="00C917C6">
      <w:pPr>
        <w:spacing w:line="360" w:lineRule="auto"/>
        <w:ind w:firstLine="709"/>
        <w:jc w:val="both"/>
        <w:rPr>
          <w:sz w:val="28"/>
        </w:rPr>
      </w:pPr>
      <w:r w:rsidRPr="00C917C6">
        <w:rPr>
          <w:sz w:val="28"/>
        </w:rPr>
        <w:t>Пр – продуктивність розподілювача протиожеледних матеріалів, м2/год.</w:t>
      </w:r>
    </w:p>
    <w:p w:rsidR="007074E5" w:rsidRPr="00C917C6" w:rsidRDefault="007074E5" w:rsidP="00C917C6">
      <w:pPr>
        <w:spacing w:line="360" w:lineRule="auto"/>
        <w:ind w:firstLine="709"/>
        <w:jc w:val="both"/>
        <w:rPr>
          <w:sz w:val="28"/>
        </w:rPr>
      </w:pPr>
      <w:r w:rsidRPr="00C917C6">
        <w:rPr>
          <w:sz w:val="28"/>
        </w:rPr>
        <w:t>Продуктивність розподілювача при використанні чистих хлоридів визначаємо за формулою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3" type="#_x0000_t75" style="width:285.75pt;height:74.25pt">
            <v:imagedata r:id="rId27"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При використанні піскосоляної суміші продуктивність розподілювача</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4" type="#_x0000_t75" style="width:261pt;height:74.25pt">
            <v:imagedata r:id="rId28"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Q – місткість кузова, м3</w:t>
      </w:r>
    </w:p>
    <w:p w:rsidR="007074E5" w:rsidRPr="00C917C6" w:rsidRDefault="007074E5" w:rsidP="00C917C6">
      <w:pPr>
        <w:spacing w:line="360" w:lineRule="auto"/>
        <w:ind w:firstLine="709"/>
        <w:jc w:val="both"/>
        <w:rPr>
          <w:sz w:val="28"/>
        </w:rPr>
      </w:pPr>
      <w:r w:rsidRPr="00C917C6">
        <w:rPr>
          <w:sz w:val="28"/>
        </w:rPr>
        <w:t>Kз – коефіцієнт заповнення кузова, Kз = 0,9-1,0</w:t>
      </w:r>
    </w:p>
    <w:p w:rsidR="007074E5" w:rsidRPr="00C917C6" w:rsidRDefault="007074E5" w:rsidP="00C917C6">
      <w:pPr>
        <w:spacing w:line="360" w:lineRule="auto"/>
        <w:ind w:firstLine="709"/>
        <w:jc w:val="both"/>
        <w:rPr>
          <w:sz w:val="28"/>
        </w:rPr>
      </w:pPr>
      <w:r w:rsidRPr="00C917C6">
        <w:rPr>
          <w:sz w:val="28"/>
        </w:rPr>
        <w:t>γ – об’ємна вага протиожеледного матеріалу (чистого хлориду або піскосоляної суміші), γ = 1300-1400 кг/м3</w:t>
      </w:r>
    </w:p>
    <w:p w:rsidR="007074E5" w:rsidRPr="00C917C6" w:rsidRDefault="007074E5" w:rsidP="00C917C6">
      <w:pPr>
        <w:spacing w:line="360" w:lineRule="auto"/>
        <w:ind w:firstLine="709"/>
        <w:jc w:val="both"/>
        <w:rPr>
          <w:sz w:val="28"/>
        </w:rPr>
      </w:pPr>
      <w:r w:rsidRPr="00C917C6">
        <w:rPr>
          <w:sz w:val="28"/>
        </w:rPr>
        <w:t>Kвч – коефіцієнт використання часу, Kвч = 0,7-0,9</w:t>
      </w:r>
    </w:p>
    <w:p w:rsidR="007074E5" w:rsidRPr="00C917C6" w:rsidRDefault="007074E5" w:rsidP="00C917C6">
      <w:pPr>
        <w:spacing w:line="360" w:lineRule="auto"/>
        <w:ind w:firstLine="709"/>
        <w:jc w:val="both"/>
        <w:rPr>
          <w:sz w:val="28"/>
        </w:rPr>
      </w:pPr>
      <w:r w:rsidRPr="00C917C6">
        <w:rPr>
          <w:sz w:val="28"/>
        </w:rPr>
        <w:t xml:space="preserve">gл – норма розподілу чистих хлоридів г/м2 на </w:t>
      </w:r>
      <w:smartTag w:uri="urn:schemas-microsoft-com:office:smarttags" w:element="metricconverter">
        <w:smartTagPr>
          <w:attr w:name="ProductID" w:val="1 мм"/>
        </w:smartTagPr>
        <w:r w:rsidRPr="00C917C6">
          <w:rPr>
            <w:sz w:val="28"/>
          </w:rPr>
          <w:t>1 мм</w:t>
        </w:r>
      </w:smartTag>
      <w:r w:rsidRPr="00C917C6">
        <w:rPr>
          <w:sz w:val="28"/>
        </w:rPr>
        <w:t xml:space="preserve"> товщини льоду</w:t>
      </w:r>
    </w:p>
    <w:p w:rsidR="007074E5" w:rsidRPr="00C917C6" w:rsidRDefault="007074E5" w:rsidP="00C917C6">
      <w:pPr>
        <w:spacing w:line="360" w:lineRule="auto"/>
        <w:ind w:firstLine="709"/>
        <w:jc w:val="both"/>
        <w:rPr>
          <w:sz w:val="28"/>
        </w:rPr>
      </w:pPr>
      <w:r w:rsidRPr="00C917C6">
        <w:rPr>
          <w:sz w:val="28"/>
        </w:rPr>
        <w:t>gпс – норма розподілу піскосоляної суміші, м3/1000м2</w:t>
      </w:r>
    </w:p>
    <w:p w:rsidR="007074E5" w:rsidRPr="00C917C6" w:rsidRDefault="007074E5" w:rsidP="00C917C6">
      <w:pPr>
        <w:spacing w:line="360" w:lineRule="auto"/>
        <w:ind w:firstLine="709"/>
        <w:jc w:val="both"/>
        <w:rPr>
          <w:sz w:val="28"/>
        </w:rPr>
      </w:pPr>
      <w:r w:rsidRPr="00C917C6">
        <w:rPr>
          <w:sz w:val="28"/>
        </w:rPr>
        <w:t>Vр – робоча швидкість розподілювача, км/год</w:t>
      </w:r>
    </w:p>
    <w:p w:rsidR="007074E5" w:rsidRPr="00C917C6" w:rsidRDefault="007074E5" w:rsidP="00C917C6">
      <w:pPr>
        <w:spacing w:line="360" w:lineRule="auto"/>
        <w:ind w:firstLine="709"/>
        <w:jc w:val="both"/>
        <w:rPr>
          <w:sz w:val="28"/>
        </w:rPr>
      </w:pPr>
      <w:r w:rsidRPr="00C917C6">
        <w:rPr>
          <w:sz w:val="28"/>
        </w:rPr>
        <w:t>Bр – ширина посипання, м</w:t>
      </w:r>
    </w:p>
    <w:p w:rsidR="007074E5" w:rsidRPr="00C917C6" w:rsidRDefault="007074E5" w:rsidP="00C917C6">
      <w:pPr>
        <w:spacing w:line="360" w:lineRule="auto"/>
        <w:ind w:firstLine="709"/>
        <w:jc w:val="both"/>
        <w:rPr>
          <w:sz w:val="28"/>
        </w:rPr>
      </w:pPr>
      <w:r w:rsidRPr="00C917C6">
        <w:rPr>
          <w:sz w:val="28"/>
        </w:rPr>
        <w:t>Vт – середня транспортна швидкість розподілювача, км/год</w:t>
      </w:r>
    </w:p>
    <w:p w:rsidR="007074E5" w:rsidRPr="00C917C6" w:rsidRDefault="007074E5" w:rsidP="00C917C6">
      <w:pPr>
        <w:spacing w:line="360" w:lineRule="auto"/>
        <w:ind w:firstLine="709"/>
        <w:jc w:val="both"/>
        <w:rPr>
          <w:sz w:val="28"/>
        </w:rPr>
      </w:pPr>
      <w:r w:rsidRPr="00C917C6">
        <w:rPr>
          <w:sz w:val="28"/>
        </w:rPr>
        <w:t>tн – середній час навантаження одного розподілювача, год. (tн = 0,2-0,4 год.)</w:t>
      </w:r>
    </w:p>
    <w:p w:rsidR="007074E5" w:rsidRPr="00C917C6" w:rsidRDefault="007074E5" w:rsidP="00C917C6">
      <w:pPr>
        <w:spacing w:line="360" w:lineRule="auto"/>
        <w:ind w:firstLine="709"/>
        <w:jc w:val="both"/>
        <w:rPr>
          <w:sz w:val="28"/>
        </w:rPr>
      </w:pPr>
      <w:r w:rsidRPr="00C917C6">
        <w:rPr>
          <w:sz w:val="28"/>
        </w:rPr>
        <w:t>tпз – час підготовчо-заключних операцій, год. (tпз = 0,15-0,25 год.)</w:t>
      </w:r>
    </w:p>
    <w:p w:rsidR="007074E5" w:rsidRPr="00C917C6" w:rsidRDefault="007074E5" w:rsidP="00C917C6">
      <w:pPr>
        <w:spacing w:line="360" w:lineRule="auto"/>
        <w:ind w:firstLine="709"/>
        <w:jc w:val="both"/>
        <w:rPr>
          <w:sz w:val="28"/>
        </w:rPr>
      </w:pPr>
      <w:r w:rsidRPr="00C917C6">
        <w:rPr>
          <w:sz w:val="28"/>
        </w:rPr>
        <w:t>lб – середня відстань до бази, км</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5" type="#_x0000_t75" style="width:50.25pt;height:39.75pt">
            <v:imagedata r:id="rId29" o:title=""/>
          </v:shape>
        </w:pict>
      </w:r>
    </w:p>
    <w:p w:rsidR="007074E5" w:rsidRPr="00C917C6" w:rsidRDefault="007074E5" w:rsidP="00C917C6">
      <w:pPr>
        <w:spacing w:line="360" w:lineRule="auto"/>
        <w:ind w:firstLine="709"/>
        <w:jc w:val="both"/>
        <w:rPr>
          <w:sz w:val="28"/>
        </w:rPr>
      </w:pPr>
      <w:r w:rsidRPr="00C917C6">
        <w:rPr>
          <w:sz w:val="28"/>
        </w:rPr>
        <w:t>де Lб – відстань між базами зимового утримання доріг, км.</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46" type="#_x0000_t75" style="width:111pt;height:38.25pt">
            <v:imagedata r:id="rId30" o:title=""/>
          </v:shape>
        </w:pict>
      </w:r>
    </w:p>
    <w:p w:rsidR="007074E5" w:rsidRPr="00C917C6" w:rsidRDefault="001F2635" w:rsidP="00C917C6">
      <w:pPr>
        <w:spacing w:line="360" w:lineRule="auto"/>
        <w:ind w:firstLine="709"/>
        <w:jc w:val="both"/>
        <w:rPr>
          <w:sz w:val="28"/>
        </w:rPr>
      </w:pPr>
      <w:r>
        <w:rPr>
          <w:sz w:val="28"/>
        </w:rPr>
        <w:pict>
          <v:shape id="_x0000_i1047" type="#_x0000_t75" style="width:407.25pt;height:63pt">
            <v:imagedata r:id="rId31" o:title=""/>
          </v:shape>
        </w:pict>
      </w:r>
    </w:p>
    <w:p w:rsidR="007074E5" w:rsidRPr="00C917C6" w:rsidRDefault="001F2635" w:rsidP="00C917C6">
      <w:pPr>
        <w:spacing w:line="360" w:lineRule="auto"/>
        <w:ind w:firstLine="709"/>
        <w:jc w:val="both"/>
        <w:rPr>
          <w:sz w:val="28"/>
        </w:rPr>
      </w:pPr>
      <w:r>
        <w:rPr>
          <w:sz w:val="28"/>
        </w:rPr>
        <w:pict>
          <v:shape id="_x0000_i1048" type="#_x0000_t75" style="width:171.75pt;height:37.5pt">
            <v:imagedata r:id="rId32" o:title=""/>
          </v:shape>
        </w:pict>
      </w:r>
    </w:p>
    <w:p w:rsidR="007074E5" w:rsidRPr="00C917C6" w:rsidRDefault="001F2635" w:rsidP="00C917C6">
      <w:pPr>
        <w:spacing w:line="360" w:lineRule="auto"/>
        <w:ind w:firstLine="709"/>
        <w:jc w:val="both"/>
        <w:rPr>
          <w:sz w:val="28"/>
        </w:rPr>
      </w:pPr>
      <w:r>
        <w:rPr>
          <w:sz w:val="28"/>
        </w:rPr>
        <w:pict>
          <v:shape id="_x0000_i1049" type="#_x0000_t75" style="width:375pt;height:65.25pt" fillcolor="window">
            <v:imagedata r:id="rId33" o:title=""/>
          </v:shape>
        </w:pict>
      </w:r>
    </w:p>
    <w:p w:rsidR="006655D1" w:rsidRPr="00C917C6" w:rsidRDefault="001F2635" w:rsidP="00C917C6">
      <w:pPr>
        <w:spacing w:line="360" w:lineRule="auto"/>
        <w:ind w:firstLine="709"/>
        <w:jc w:val="both"/>
        <w:rPr>
          <w:sz w:val="28"/>
        </w:rPr>
      </w:pPr>
      <w:r>
        <w:rPr>
          <w:sz w:val="28"/>
        </w:rPr>
        <w:pict>
          <v:shape id="_x0000_i1050" type="#_x0000_t75" style="width:204pt;height:37.5pt" fillcolor="window">
            <v:imagedata r:id="rId34" o:title=""/>
          </v:shape>
        </w:pict>
      </w:r>
    </w:p>
    <w:p w:rsidR="007074E5" w:rsidRPr="00C917C6" w:rsidRDefault="006655D1" w:rsidP="00C917C6">
      <w:pPr>
        <w:spacing w:line="360" w:lineRule="auto"/>
        <w:ind w:firstLine="709"/>
        <w:jc w:val="both"/>
        <w:rPr>
          <w:b/>
          <w:sz w:val="28"/>
        </w:rPr>
      </w:pPr>
      <w:r w:rsidRPr="00C917C6">
        <w:rPr>
          <w:sz w:val="28"/>
        </w:rPr>
        <w:br w:type="page"/>
      </w:r>
      <w:r w:rsidRPr="00C917C6">
        <w:rPr>
          <w:b/>
          <w:sz w:val="28"/>
        </w:rPr>
        <w:t>5. Технологія та організація поточного ремонту дорожнього одягу</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Поточний ремонт дорожнього одягу є планово-попереджувальним видом ремонту. Поточний ремонт проводиться систематично, цілий рік по всій довжині дороги, яка знаходиться в експлуатації, й переважно при позитивній температурі повітря.</w:t>
      </w:r>
    </w:p>
    <w:p w:rsidR="007074E5" w:rsidRPr="00C917C6" w:rsidRDefault="007074E5" w:rsidP="00C917C6">
      <w:pPr>
        <w:spacing w:line="360" w:lineRule="auto"/>
        <w:ind w:firstLine="709"/>
        <w:jc w:val="both"/>
        <w:rPr>
          <w:sz w:val="28"/>
        </w:rPr>
      </w:pPr>
      <w:r w:rsidRPr="00C917C6">
        <w:rPr>
          <w:sz w:val="28"/>
        </w:rPr>
        <w:t>Розробку технології та організації поточного ремонту проводимо в такій послідовності.</w:t>
      </w:r>
    </w:p>
    <w:p w:rsidR="007074E5" w:rsidRPr="00C917C6" w:rsidRDefault="007074E5" w:rsidP="00C917C6">
      <w:pPr>
        <w:spacing w:line="360" w:lineRule="auto"/>
        <w:ind w:firstLine="709"/>
        <w:jc w:val="both"/>
        <w:rPr>
          <w:sz w:val="28"/>
        </w:rPr>
      </w:pPr>
      <w:r w:rsidRPr="00C917C6">
        <w:rPr>
          <w:sz w:val="28"/>
        </w:rPr>
        <w:t>По дорожньо-кліматичному експлуатаційному графіку визначаємо дату початку проведення поточного ремонту (tºС = 5ºС): 4.04.2002 р.</w:t>
      </w:r>
    </w:p>
    <w:p w:rsidR="007074E5" w:rsidRPr="00C917C6" w:rsidRDefault="007074E5" w:rsidP="00C917C6">
      <w:pPr>
        <w:spacing w:line="360" w:lineRule="auto"/>
        <w:ind w:firstLine="709"/>
        <w:jc w:val="both"/>
        <w:rPr>
          <w:sz w:val="28"/>
        </w:rPr>
      </w:pPr>
      <w:r w:rsidRPr="00C917C6">
        <w:rPr>
          <w:sz w:val="28"/>
        </w:rPr>
        <w:t>В установлені нормативними документами строки з урахуванням коефіцієнта змінності визначаємо кількість робочих змін, за які необхідно провести ремонтні роботи</w:t>
      </w:r>
    </w:p>
    <w:p w:rsidR="007074E5" w:rsidRPr="00C917C6" w:rsidRDefault="007074E5" w:rsidP="00C917C6">
      <w:pPr>
        <w:spacing w:line="360" w:lineRule="auto"/>
        <w:ind w:firstLine="709"/>
        <w:jc w:val="both"/>
        <w:rPr>
          <w:sz w:val="28"/>
        </w:rPr>
      </w:pPr>
      <w:r w:rsidRPr="00C917C6">
        <w:rPr>
          <w:sz w:val="28"/>
        </w:rPr>
        <w:t>Тзм = Тн·Кзм</w:t>
      </w:r>
    </w:p>
    <w:p w:rsidR="007074E5" w:rsidRPr="00C917C6" w:rsidRDefault="007074E5" w:rsidP="00C917C6">
      <w:pPr>
        <w:spacing w:line="360" w:lineRule="auto"/>
        <w:ind w:firstLine="709"/>
        <w:jc w:val="both"/>
        <w:rPr>
          <w:sz w:val="28"/>
        </w:rPr>
      </w:pPr>
      <w:r w:rsidRPr="00C917C6">
        <w:rPr>
          <w:sz w:val="28"/>
        </w:rPr>
        <w:t>де Тн – нормативні мінімальні строки проведення ремонтних робіт</w:t>
      </w:r>
    </w:p>
    <w:p w:rsidR="007074E5" w:rsidRPr="00C917C6" w:rsidRDefault="007074E5" w:rsidP="00C917C6">
      <w:pPr>
        <w:spacing w:line="360" w:lineRule="auto"/>
        <w:ind w:firstLine="709"/>
        <w:jc w:val="both"/>
        <w:rPr>
          <w:sz w:val="28"/>
        </w:rPr>
      </w:pPr>
      <w:r w:rsidRPr="00C917C6">
        <w:rPr>
          <w:sz w:val="28"/>
        </w:rPr>
        <w:t>Кзм – середній коефіцієнт тривалості зміни (1,8-2)</w:t>
      </w:r>
    </w:p>
    <w:p w:rsidR="007074E5" w:rsidRPr="00C917C6" w:rsidRDefault="007074E5" w:rsidP="00C917C6">
      <w:pPr>
        <w:spacing w:line="360" w:lineRule="auto"/>
        <w:ind w:firstLine="709"/>
        <w:jc w:val="both"/>
        <w:rPr>
          <w:sz w:val="28"/>
        </w:rPr>
      </w:pPr>
      <w:r w:rsidRPr="00C917C6">
        <w:rPr>
          <w:sz w:val="28"/>
        </w:rPr>
        <w:t>Тзм = 5·2 = 10</w:t>
      </w:r>
    </w:p>
    <w:p w:rsidR="007074E5" w:rsidRPr="00C917C6" w:rsidRDefault="007074E5" w:rsidP="00C917C6">
      <w:pPr>
        <w:spacing w:line="360" w:lineRule="auto"/>
        <w:ind w:firstLine="709"/>
        <w:jc w:val="both"/>
        <w:rPr>
          <w:sz w:val="28"/>
        </w:rPr>
      </w:pPr>
      <w:r w:rsidRPr="00C917C6">
        <w:rPr>
          <w:sz w:val="28"/>
        </w:rPr>
        <w:t>Визначаємо мінімальний обсяг ремонтних робіт за робочу зміну</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1" type="#_x0000_t75" style="width:67.5pt;height:42.75pt" fillcolor="window">
            <v:imagedata r:id="rId35" o:title=""/>
          </v:shape>
        </w:pict>
      </w:r>
    </w:p>
    <w:p w:rsidR="007074E5" w:rsidRPr="00C917C6" w:rsidRDefault="001F2635" w:rsidP="00C917C6">
      <w:pPr>
        <w:spacing w:line="360" w:lineRule="auto"/>
        <w:ind w:firstLine="709"/>
        <w:jc w:val="both"/>
        <w:rPr>
          <w:sz w:val="28"/>
        </w:rPr>
      </w:pPr>
      <w:r>
        <w:rPr>
          <w:sz w:val="28"/>
        </w:rPr>
        <w:pict>
          <v:shape id="_x0000_i1052" type="#_x0000_t75" style="width:165.75pt;height:38.25pt" fillcolor="window">
            <v:imagedata r:id="rId36" o:title=""/>
          </v:shape>
        </w:pic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Визначаємо продуктивність робіт:</w:t>
      </w:r>
    </w:p>
    <w:p w:rsidR="007074E5" w:rsidRPr="00C917C6" w:rsidRDefault="007074E5" w:rsidP="00C917C6">
      <w:pPr>
        <w:spacing w:line="360" w:lineRule="auto"/>
        <w:ind w:firstLine="709"/>
        <w:jc w:val="both"/>
        <w:rPr>
          <w:sz w:val="28"/>
        </w:rPr>
      </w:pPr>
      <w:r w:rsidRPr="00C917C6">
        <w:rPr>
          <w:sz w:val="28"/>
        </w:rPr>
        <w:t>ланки робочих, зайнятих ручною працею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3" type="#_x0000_t75" style="width:103.5pt;height:41.25pt" fillcolor="window">
            <v:imagedata r:id="rId37"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механізованого загону</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4" type="#_x0000_t75" style="width:87.75pt;height:41.25pt" fillcolor="window">
            <v:imagedata r:id="rId38"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Т – тривалість зміни</w:t>
      </w:r>
    </w:p>
    <w:p w:rsidR="007074E5" w:rsidRPr="00C917C6" w:rsidRDefault="007074E5" w:rsidP="00C917C6">
      <w:pPr>
        <w:spacing w:line="360" w:lineRule="auto"/>
        <w:ind w:firstLine="709"/>
        <w:jc w:val="both"/>
        <w:rPr>
          <w:sz w:val="28"/>
        </w:rPr>
      </w:pPr>
      <w:r w:rsidRPr="00C917C6">
        <w:rPr>
          <w:sz w:val="28"/>
        </w:rPr>
        <w:t>Нвир – норма виробки по ЕНиР</w:t>
      </w:r>
    </w:p>
    <w:p w:rsidR="007074E5" w:rsidRPr="00C917C6" w:rsidRDefault="007074E5" w:rsidP="00C917C6">
      <w:pPr>
        <w:spacing w:line="360" w:lineRule="auto"/>
        <w:ind w:firstLine="709"/>
        <w:jc w:val="both"/>
        <w:rPr>
          <w:sz w:val="28"/>
        </w:rPr>
      </w:pPr>
      <w:r w:rsidRPr="00C917C6">
        <w:rPr>
          <w:sz w:val="28"/>
        </w:rPr>
        <w:t>Н – норма часу на одиницю виробки по ЕНиР, ч/год, м/год</w:t>
      </w:r>
    </w:p>
    <w:p w:rsidR="007074E5" w:rsidRPr="00C917C6" w:rsidRDefault="007074E5" w:rsidP="00C917C6">
      <w:pPr>
        <w:spacing w:line="360" w:lineRule="auto"/>
        <w:ind w:firstLine="709"/>
        <w:jc w:val="both"/>
        <w:rPr>
          <w:sz w:val="28"/>
        </w:rPr>
      </w:pPr>
      <w:r w:rsidRPr="00C917C6">
        <w:rPr>
          <w:sz w:val="28"/>
        </w:rPr>
        <w:t>n – кількість робочих у ланці, чол.</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5" type="#_x0000_t75" style="width:126pt;height:41.25pt" fillcolor="window">
            <v:imagedata r:id="rId39" o:title=""/>
          </v:shape>
        </w:pic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Якщо для виконання робіт необхідне перевезення матеріалу, то продуктивність автомобільного транспорту визначаємо з урахуванням часу затримання у технологічному процесі</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6" type="#_x0000_t75" style="width:118.5pt;height:58.5pt" fillcolor="window">
            <v:imagedata r:id="rId40"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де γ – коефіцієнт завантаження у зміну</w:t>
      </w:r>
    </w:p>
    <w:p w:rsidR="007074E5" w:rsidRPr="00C917C6" w:rsidRDefault="007074E5" w:rsidP="00C917C6">
      <w:pPr>
        <w:spacing w:line="360" w:lineRule="auto"/>
        <w:ind w:firstLine="709"/>
        <w:jc w:val="both"/>
        <w:rPr>
          <w:sz w:val="28"/>
        </w:rPr>
      </w:pPr>
      <w:r w:rsidRPr="00C917C6">
        <w:rPr>
          <w:sz w:val="28"/>
        </w:rPr>
        <w:t>l – середня відстань транспортування, км</w:t>
      </w:r>
    </w:p>
    <w:p w:rsidR="007074E5" w:rsidRPr="00C917C6" w:rsidRDefault="007074E5" w:rsidP="00C917C6">
      <w:pPr>
        <w:spacing w:line="360" w:lineRule="auto"/>
        <w:ind w:firstLine="709"/>
        <w:jc w:val="both"/>
        <w:rPr>
          <w:sz w:val="28"/>
        </w:rPr>
      </w:pPr>
      <w:r w:rsidRPr="00C917C6">
        <w:rPr>
          <w:sz w:val="28"/>
        </w:rPr>
        <w:t>v – середня швидкість руху</w:t>
      </w:r>
    </w:p>
    <w:p w:rsidR="007074E5" w:rsidRPr="00C917C6" w:rsidRDefault="007074E5" w:rsidP="00C917C6">
      <w:pPr>
        <w:spacing w:line="360" w:lineRule="auto"/>
        <w:ind w:firstLine="709"/>
        <w:jc w:val="both"/>
        <w:rPr>
          <w:sz w:val="28"/>
        </w:rPr>
      </w:pPr>
      <w:r w:rsidRPr="00C917C6">
        <w:rPr>
          <w:sz w:val="28"/>
        </w:rPr>
        <w:t>tн – час навантаження</w:t>
      </w:r>
    </w:p>
    <w:p w:rsidR="007074E5" w:rsidRPr="00C917C6" w:rsidRDefault="007074E5" w:rsidP="00C917C6">
      <w:pPr>
        <w:spacing w:line="360" w:lineRule="auto"/>
        <w:ind w:firstLine="709"/>
        <w:jc w:val="both"/>
        <w:rPr>
          <w:sz w:val="28"/>
        </w:rPr>
      </w:pPr>
      <w:r w:rsidRPr="00C917C6">
        <w:rPr>
          <w:sz w:val="28"/>
        </w:rPr>
        <w:t>q – вантажопідйомність автомобіля, т</w:t>
      </w:r>
    </w:p>
    <w:p w:rsidR="007074E5" w:rsidRPr="00C917C6" w:rsidRDefault="007074E5" w:rsidP="00C917C6">
      <w:pPr>
        <w:spacing w:line="360" w:lineRule="auto"/>
        <w:ind w:firstLine="709"/>
        <w:jc w:val="both"/>
        <w:rPr>
          <w:sz w:val="28"/>
        </w:rPr>
      </w:pPr>
      <w:r w:rsidRPr="00C917C6">
        <w:rPr>
          <w:sz w:val="28"/>
        </w:rPr>
        <w:t>tт – час затримання автотранспорту в технологічному процесі.</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7" type="#_x0000_t75" style="width:152.25pt;height:57pt" fillcolor="window">
            <v:imagedata r:id="rId41" o:title=""/>
          </v:shape>
        </w:pict>
      </w:r>
    </w:p>
    <w:p w:rsidR="007074E5" w:rsidRPr="00C917C6" w:rsidRDefault="007074E5" w:rsidP="00C917C6">
      <w:pPr>
        <w:spacing w:line="360" w:lineRule="auto"/>
        <w:ind w:firstLine="709"/>
        <w:jc w:val="both"/>
        <w:rPr>
          <w:sz w:val="28"/>
        </w:rPr>
      </w:pPr>
      <w:r w:rsidRPr="00C917C6">
        <w:rPr>
          <w:sz w:val="28"/>
        </w:rPr>
        <w:t>Продуктивність котка визначаємо за формулою</w:t>
      </w:r>
    </w:p>
    <w:p w:rsidR="006655D1" w:rsidRPr="00C917C6" w:rsidRDefault="006655D1" w:rsidP="00C917C6">
      <w:pPr>
        <w:spacing w:line="360" w:lineRule="auto"/>
        <w:ind w:firstLine="709"/>
        <w:jc w:val="both"/>
        <w:rPr>
          <w:sz w:val="28"/>
        </w:rPr>
      </w:pPr>
    </w:p>
    <w:p w:rsidR="007074E5" w:rsidRPr="00C917C6" w:rsidRDefault="001F2635" w:rsidP="00C917C6">
      <w:pPr>
        <w:spacing w:line="360" w:lineRule="auto"/>
        <w:ind w:firstLine="709"/>
        <w:jc w:val="both"/>
        <w:rPr>
          <w:sz w:val="28"/>
        </w:rPr>
      </w:pPr>
      <w:r>
        <w:rPr>
          <w:sz w:val="28"/>
        </w:rPr>
        <w:pict>
          <v:shape id="_x0000_i1058" type="#_x0000_t75" style="width:227.25pt;height:43.5pt" fillcolor="window">
            <v:imagedata r:id="rId42" o:title=""/>
          </v:shape>
        </w:pict>
      </w:r>
    </w:p>
    <w:p w:rsidR="006655D1" w:rsidRPr="00C917C6" w:rsidRDefault="006655D1"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Визначаємо необхідну загальну кількість гарячої асфальтобетонної суміші для проведення ремонту у зміну</w:t>
      </w:r>
    </w:p>
    <w:p w:rsidR="006655D1" w:rsidRPr="00C917C6" w:rsidRDefault="006655D1" w:rsidP="00C917C6">
      <w:pPr>
        <w:spacing w:line="360" w:lineRule="auto"/>
        <w:ind w:firstLine="709"/>
        <w:jc w:val="both"/>
        <w:rPr>
          <w:sz w:val="28"/>
        </w:rPr>
      </w:pPr>
    </w:p>
    <w:p w:rsidR="006655D1" w:rsidRPr="00C917C6" w:rsidRDefault="001F2635" w:rsidP="00C917C6">
      <w:pPr>
        <w:spacing w:line="360" w:lineRule="auto"/>
        <w:ind w:firstLine="709"/>
        <w:jc w:val="both"/>
        <w:rPr>
          <w:sz w:val="28"/>
        </w:rPr>
      </w:pPr>
      <w:r>
        <w:rPr>
          <w:sz w:val="28"/>
        </w:rPr>
        <w:pict>
          <v:shape id="_x0000_i1059" type="#_x0000_t75" style="width:186pt;height:42pt" fillcolor="window">
            <v:imagedata r:id="rId43" o:title=""/>
          </v:shape>
        </w:pict>
      </w:r>
    </w:p>
    <w:p w:rsidR="007074E5" w:rsidRPr="00C917C6" w:rsidRDefault="007074E5" w:rsidP="00C917C6">
      <w:pPr>
        <w:spacing w:line="360" w:lineRule="auto"/>
        <w:ind w:firstLine="709"/>
        <w:jc w:val="both"/>
        <w:rPr>
          <w:sz w:val="28"/>
        </w:rPr>
      </w:pPr>
    </w:p>
    <w:p w:rsidR="007074E5" w:rsidRDefault="007074E5" w:rsidP="00C917C6">
      <w:pPr>
        <w:spacing w:line="360" w:lineRule="auto"/>
        <w:ind w:firstLine="709"/>
        <w:jc w:val="both"/>
        <w:rPr>
          <w:sz w:val="28"/>
          <w:lang w:val="uk-UA"/>
        </w:rPr>
      </w:pPr>
      <w:r w:rsidRPr="00C917C6">
        <w:rPr>
          <w:sz w:val="28"/>
        </w:rPr>
        <w:t>Складаємо технологічну карту проведення поточного ремонту.</w:t>
      </w:r>
    </w:p>
    <w:p w:rsidR="00C917C6" w:rsidRPr="00C917C6" w:rsidRDefault="00C917C6" w:rsidP="00C917C6">
      <w:pPr>
        <w:spacing w:line="360" w:lineRule="auto"/>
        <w:ind w:firstLine="709"/>
        <w:jc w:val="both"/>
        <w:rPr>
          <w:sz w:val="28"/>
          <w:lang w:val="uk-UA"/>
        </w:rPr>
      </w:pPr>
    </w:p>
    <w:p w:rsidR="006655D1" w:rsidRPr="00C917C6" w:rsidRDefault="00C917C6" w:rsidP="00C917C6">
      <w:pPr>
        <w:spacing w:line="360" w:lineRule="auto"/>
        <w:ind w:firstLine="709"/>
        <w:jc w:val="both"/>
        <w:rPr>
          <w:sz w:val="28"/>
          <w:lang w:val="uk-UA"/>
        </w:rPr>
      </w:pPr>
      <w:r w:rsidRPr="00C917C6">
        <w:rPr>
          <w:sz w:val="28"/>
        </w:rPr>
        <w:t>Таблиця 5.1. Технологічна карта на ямковий ремонт асфальтобетонного покриття гарячою асфальтобетонною сумішшю</w:t>
      </w: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3432"/>
        <w:gridCol w:w="990"/>
        <w:gridCol w:w="810"/>
        <w:gridCol w:w="1080"/>
        <w:gridCol w:w="990"/>
        <w:gridCol w:w="720"/>
      </w:tblGrid>
      <w:tr w:rsidR="007074E5" w:rsidRPr="00C917C6" w:rsidTr="00C917C6">
        <w:trPr>
          <w:cantSplit/>
          <w:trHeight w:val="705"/>
        </w:trPr>
        <w:tc>
          <w:tcPr>
            <w:tcW w:w="1356" w:type="dxa"/>
            <w:vMerge w:val="restart"/>
            <w:vAlign w:val="center"/>
          </w:tcPr>
          <w:p w:rsidR="007074E5" w:rsidRPr="00C917C6" w:rsidRDefault="006655D1" w:rsidP="00C917C6">
            <w:pPr>
              <w:spacing w:line="360" w:lineRule="auto"/>
              <w:jc w:val="both"/>
              <w:rPr>
                <w:sz w:val="20"/>
                <w:szCs w:val="20"/>
              </w:rPr>
            </w:pPr>
            <w:r w:rsidRPr="00C917C6">
              <w:rPr>
                <w:sz w:val="20"/>
                <w:szCs w:val="20"/>
              </w:rPr>
              <w:t>Поси</w:t>
            </w:r>
            <w:r w:rsidR="007074E5" w:rsidRPr="00C917C6">
              <w:rPr>
                <w:sz w:val="20"/>
                <w:szCs w:val="20"/>
              </w:rPr>
              <w:t>лання на норми</w:t>
            </w:r>
          </w:p>
        </w:tc>
        <w:tc>
          <w:tcPr>
            <w:tcW w:w="3432" w:type="dxa"/>
            <w:vMerge w:val="restart"/>
            <w:vAlign w:val="center"/>
          </w:tcPr>
          <w:p w:rsidR="007074E5" w:rsidRPr="00C917C6" w:rsidRDefault="007074E5" w:rsidP="00C917C6">
            <w:pPr>
              <w:spacing w:line="360" w:lineRule="auto"/>
              <w:jc w:val="both"/>
              <w:rPr>
                <w:sz w:val="20"/>
                <w:szCs w:val="20"/>
              </w:rPr>
            </w:pPr>
            <w:r w:rsidRPr="00C917C6">
              <w:rPr>
                <w:sz w:val="20"/>
                <w:szCs w:val="20"/>
              </w:rPr>
              <w:t>Найменування робочих операцій</w:t>
            </w:r>
          </w:p>
        </w:tc>
        <w:tc>
          <w:tcPr>
            <w:tcW w:w="990" w:type="dxa"/>
            <w:vMerge w:val="restart"/>
            <w:vAlign w:val="center"/>
          </w:tcPr>
          <w:p w:rsidR="007074E5" w:rsidRPr="00C917C6" w:rsidRDefault="007074E5" w:rsidP="00C917C6">
            <w:pPr>
              <w:spacing w:line="360" w:lineRule="auto"/>
              <w:jc w:val="both"/>
              <w:rPr>
                <w:sz w:val="20"/>
                <w:szCs w:val="20"/>
              </w:rPr>
            </w:pPr>
            <w:r w:rsidRPr="00C917C6">
              <w:rPr>
                <w:sz w:val="20"/>
                <w:szCs w:val="20"/>
              </w:rPr>
              <w:t>Один. Вимі-рюван-ня</w:t>
            </w:r>
          </w:p>
        </w:tc>
        <w:tc>
          <w:tcPr>
            <w:tcW w:w="810" w:type="dxa"/>
            <w:vMerge w:val="restart"/>
            <w:vAlign w:val="center"/>
          </w:tcPr>
          <w:p w:rsidR="007074E5" w:rsidRPr="00C917C6" w:rsidRDefault="007074E5" w:rsidP="00C917C6">
            <w:pPr>
              <w:spacing w:line="360" w:lineRule="auto"/>
              <w:jc w:val="both"/>
              <w:rPr>
                <w:sz w:val="20"/>
                <w:szCs w:val="20"/>
              </w:rPr>
            </w:pPr>
            <w:r w:rsidRPr="00C917C6">
              <w:rPr>
                <w:sz w:val="20"/>
                <w:szCs w:val="20"/>
              </w:rPr>
              <w:t>Змін-ний обсяг</w:t>
            </w:r>
          </w:p>
        </w:tc>
        <w:tc>
          <w:tcPr>
            <w:tcW w:w="1080" w:type="dxa"/>
            <w:vMerge w:val="restart"/>
            <w:vAlign w:val="center"/>
          </w:tcPr>
          <w:p w:rsidR="007074E5" w:rsidRPr="00C917C6" w:rsidRDefault="006655D1" w:rsidP="00C917C6">
            <w:pPr>
              <w:spacing w:line="360" w:lineRule="auto"/>
              <w:jc w:val="both"/>
              <w:rPr>
                <w:sz w:val="20"/>
                <w:szCs w:val="20"/>
              </w:rPr>
            </w:pPr>
            <w:r w:rsidRPr="00C917C6">
              <w:rPr>
                <w:sz w:val="20"/>
                <w:szCs w:val="20"/>
              </w:rPr>
              <w:t>Продук-тив</w:t>
            </w:r>
            <w:r w:rsidR="007074E5" w:rsidRPr="00C917C6">
              <w:rPr>
                <w:sz w:val="20"/>
                <w:szCs w:val="20"/>
              </w:rPr>
              <w:t>ність</w:t>
            </w:r>
          </w:p>
        </w:tc>
        <w:tc>
          <w:tcPr>
            <w:tcW w:w="1710" w:type="dxa"/>
            <w:gridSpan w:val="2"/>
            <w:vAlign w:val="center"/>
          </w:tcPr>
          <w:p w:rsidR="007074E5" w:rsidRPr="00C917C6" w:rsidRDefault="007074E5" w:rsidP="00C917C6">
            <w:pPr>
              <w:spacing w:line="360" w:lineRule="auto"/>
              <w:jc w:val="both"/>
              <w:rPr>
                <w:sz w:val="20"/>
                <w:szCs w:val="20"/>
              </w:rPr>
            </w:pPr>
            <w:r w:rsidRPr="00C917C6">
              <w:rPr>
                <w:sz w:val="20"/>
                <w:szCs w:val="20"/>
              </w:rPr>
              <w:t>Розрахункова кількість</w:t>
            </w:r>
          </w:p>
        </w:tc>
      </w:tr>
      <w:tr w:rsidR="007074E5" w:rsidRPr="00C917C6" w:rsidTr="00C917C6">
        <w:trPr>
          <w:cantSplit/>
          <w:trHeight w:val="525"/>
        </w:trPr>
        <w:tc>
          <w:tcPr>
            <w:tcW w:w="1356" w:type="dxa"/>
            <w:vMerge/>
            <w:vAlign w:val="center"/>
          </w:tcPr>
          <w:p w:rsidR="007074E5" w:rsidRPr="00C917C6" w:rsidRDefault="007074E5" w:rsidP="00C917C6">
            <w:pPr>
              <w:spacing w:line="360" w:lineRule="auto"/>
              <w:jc w:val="both"/>
              <w:rPr>
                <w:sz w:val="20"/>
                <w:szCs w:val="20"/>
              </w:rPr>
            </w:pPr>
          </w:p>
        </w:tc>
        <w:tc>
          <w:tcPr>
            <w:tcW w:w="3432" w:type="dxa"/>
            <w:vMerge/>
            <w:vAlign w:val="center"/>
          </w:tcPr>
          <w:p w:rsidR="007074E5" w:rsidRPr="00C917C6" w:rsidRDefault="007074E5" w:rsidP="00C917C6">
            <w:pPr>
              <w:spacing w:line="360" w:lineRule="auto"/>
              <w:jc w:val="both"/>
              <w:rPr>
                <w:sz w:val="20"/>
                <w:szCs w:val="20"/>
              </w:rPr>
            </w:pPr>
          </w:p>
        </w:tc>
        <w:tc>
          <w:tcPr>
            <w:tcW w:w="990" w:type="dxa"/>
            <w:vMerge/>
            <w:vAlign w:val="center"/>
          </w:tcPr>
          <w:p w:rsidR="007074E5" w:rsidRPr="00C917C6" w:rsidRDefault="007074E5" w:rsidP="00C917C6">
            <w:pPr>
              <w:spacing w:line="360" w:lineRule="auto"/>
              <w:jc w:val="both"/>
              <w:rPr>
                <w:sz w:val="20"/>
                <w:szCs w:val="20"/>
              </w:rPr>
            </w:pPr>
          </w:p>
        </w:tc>
        <w:tc>
          <w:tcPr>
            <w:tcW w:w="810" w:type="dxa"/>
            <w:vMerge/>
            <w:vAlign w:val="center"/>
          </w:tcPr>
          <w:p w:rsidR="007074E5" w:rsidRPr="00C917C6" w:rsidRDefault="007074E5" w:rsidP="00C917C6">
            <w:pPr>
              <w:spacing w:line="360" w:lineRule="auto"/>
              <w:jc w:val="both"/>
              <w:rPr>
                <w:sz w:val="20"/>
                <w:szCs w:val="20"/>
              </w:rPr>
            </w:pPr>
          </w:p>
        </w:tc>
        <w:tc>
          <w:tcPr>
            <w:tcW w:w="1080" w:type="dxa"/>
            <w:vMerge/>
            <w:vAlign w:val="center"/>
          </w:tcPr>
          <w:p w:rsidR="007074E5" w:rsidRPr="00C917C6" w:rsidRDefault="007074E5" w:rsidP="00C917C6">
            <w:pPr>
              <w:spacing w:line="360" w:lineRule="auto"/>
              <w:jc w:val="both"/>
              <w:rPr>
                <w:sz w:val="20"/>
                <w:szCs w:val="20"/>
              </w:rPr>
            </w:pPr>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люд/зм</w:t>
            </w:r>
          </w:p>
        </w:tc>
        <w:tc>
          <w:tcPr>
            <w:tcW w:w="720" w:type="dxa"/>
            <w:vAlign w:val="center"/>
          </w:tcPr>
          <w:p w:rsidR="007074E5" w:rsidRPr="00C917C6" w:rsidRDefault="007074E5" w:rsidP="00C917C6">
            <w:pPr>
              <w:spacing w:line="360" w:lineRule="auto"/>
              <w:jc w:val="both"/>
              <w:rPr>
                <w:sz w:val="20"/>
                <w:szCs w:val="20"/>
              </w:rPr>
            </w:pPr>
            <w:r w:rsidRPr="00C917C6">
              <w:rPr>
                <w:sz w:val="20"/>
                <w:szCs w:val="20"/>
              </w:rPr>
              <w:t>м/зм</w:t>
            </w:r>
          </w:p>
        </w:tc>
      </w:tr>
      <w:tr w:rsidR="007074E5" w:rsidRPr="00C917C6" w:rsidTr="00C917C6">
        <w:trPr>
          <w:trHeight w:val="117"/>
        </w:trPr>
        <w:tc>
          <w:tcPr>
            <w:tcW w:w="1356" w:type="dxa"/>
            <w:vAlign w:val="center"/>
          </w:tcPr>
          <w:p w:rsidR="007074E5" w:rsidRPr="00C917C6" w:rsidRDefault="007074E5" w:rsidP="00C917C6">
            <w:pPr>
              <w:spacing w:line="360" w:lineRule="auto"/>
              <w:jc w:val="both"/>
              <w:rPr>
                <w:sz w:val="20"/>
                <w:szCs w:val="20"/>
              </w:rPr>
            </w:pPr>
            <w:r w:rsidRPr="00C917C6">
              <w:rPr>
                <w:sz w:val="20"/>
                <w:szCs w:val="20"/>
              </w:rPr>
              <w:t>1</w:t>
            </w:r>
          </w:p>
        </w:tc>
        <w:tc>
          <w:tcPr>
            <w:tcW w:w="3432" w:type="dxa"/>
            <w:vAlign w:val="center"/>
          </w:tcPr>
          <w:p w:rsidR="007074E5" w:rsidRPr="00C917C6" w:rsidRDefault="007074E5" w:rsidP="00C917C6">
            <w:pPr>
              <w:spacing w:line="360" w:lineRule="auto"/>
              <w:jc w:val="both"/>
              <w:rPr>
                <w:sz w:val="20"/>
                <w:szCs w:val="20"/>
              </w:rPr>
            </w:pPr>
            <w:r w:rsidRPr="00C917C6">
              <w:rPr>
                <w:sz w:val="20"/>
                <w:szCs w:val="20"/>
              </w:rPr>
              <w:t>2</w:t>
            </w:r>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3</w:t>
            </w:r>
          </w:p>
        </w:tc>
        <w:tc>
          <w:tcPr>
            <w:tcW w:w="810" w:type="dxa"/>
            <w:vAlign w:val="center"/>
          </w:tcPr>
          <w:p w:rsidR="007074E5" w:rsidRPr="00C917C6" w:rsidRDefault="007074E5" w:rsidP="00C917C6">
            <w:pPr>
              <w:spacing w:line="360" w:lineRule="auto"/>
              <w:jc w:val="both"/>
              <w:rPr>
                <w:sz w:val="20"/>
                <w:szCs w:val="20"/>
              </w:rPr>
            </w:pPr>
            <w:r w:rsidRPr="00C917C6">
              <w:rPr>
                <w:sz w:val="20"/>
                <w:szCs w:val="20"/>
              </w:rPr>
              <w:t>4</w:t>
            </w:r>
          </w:p>
        </w:tc>
        <w:tc>
          <w:tcPr>
            <w:tcW w:w="1080" w:type="dxa"/>
            <w:vAlign w:val="center"/>
          </w:tcPr>
          <w:p w:rsidR="007074E5" w:rsidRPr="00C917C6" w:rsidRDefault="007074E5" w:rsidP="00C917C6">
            <w:pPr>
              <w:spacing w:line="360" w:lineRule="auto"/>
              <w:jc w:val="both"/>
              <w:rPr>
                <w:sz w:val="20"/>
                <w:szCs w:val="20"/>
              </w:rPr>
            </w:pPr>
            <w:r w:rsidRPr="00C917C6">
              <w:rPr>
                <w:sz w:val="20"/>
                <w:szCs w:val="20"/>
              </w:rPr>
              <w:t>5</w:t>
            </w:r>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6</w:t>
            </w:r>
          </w:p>
        </w:tc>
        <w:tc>
          <w:tcPr>
            <w:tcW w:w="720" w:type="dxa"/>
            <w:vAlign w:val="center"/>
          </w:tcPr>
          <w:p w:rsidR="007074E5" w:rsidRPr="00C917C6" w:rsidRDefault="007074E5" w:rsidP="00C917C6">
            <w:pPr>
              <w:spacing w:line="360" w:lineRule="auto"/>
              <w:jc w:val="both"/>
              <w:rPr>
                <w:sz w:val="20"/>
                <w:szCs w:val="20"/>
              </w:rPr>
            </w:pPr>
            <w:r w:rsidRPr="00C917C6">
              <w:rPr>
                <w:sz w:val="20"/>
                <w:szCs w:val="20"/>
              </w:rPr>
              <w:t>7</w:t>
            </w:r>
          </w:p>
        </w:tc>
      </w:tr>
      <w:tr w:rsidR="007074E5" w:rsidRPr="00C917C6" w:rsidTr="00C917C6">
        <w:trPr>
          <w:trHeight w:val="598"/>
        </w:trPr>
        <w:tc>
          <w:tcPr>
            <w:tcW w:w="1356" w:type="dxa"/>
          </w:tcPr>
          <w:p w:rsidR="007074E5" w:rsidRPr="00C917C6" w:rsidRDefault="007074E5" w:rsidP="00C917C6">
            <w:pPr>
              <w:spacing w:line="360" w:lineRule="auto"/>
              <w:jc w:val="both"/>
              <w:rPr>
                <w:sz w:val="20"/>
                <w:szCs w:val="20"/>
              </w:rPr>
            </w:pPr>
            <w:r w:rsidRPr="00C917C6">
              <w:rPr>
                <w:sz w:val="20"/>
                <w:szCs w:val="20"/>
              </w:rPr>
              <w:t>1. Розра-хунок</w:t>
            </w:r>
          </w:p>
        </w:tc>
        <w:tc>
          <w:tcPr>
            <w:tcW w:w="3432" w:type="dxa"/>
          </w:tcPr>
          <w:p w:rsidR="007074E5" w:rsidRPr="00C917C6" w:rsidRDefault="007074E5" w:rsidP="00C917C6">
            <w:pPr>
              <w:spacing w:line="360" w:lineRule="auto"/>
              <w:jc w:val="both"/>
              <w:rPr>
                <w:sz w:val="20"/>
                <w:szCs w:val="20"/>
              </w:rPr>
            </w:pPr>
            <w:r w:rsidRPr="00C917C6">
              <w:rPr>
                <w:sz w:val="20"/>
                <w:szCs w:val="20"/>
              </w:rPr>
              <w:t xml:space="preserve">Транспортування асфальтобетонної суміші на відстань </w:t>
            </w:r>
            <w:smartTag w:uri="urn:schemas-microsoft-com:office:smarttags" w:element="metricconverter">
              <w:smartTagPr>
                <w:attr w:name="ProductID" w:val="18 км"/>
              </w:smartTagPr>
              <w:r w:rsidRPr="00C917C6">
                <w:rPr>
                  <w:sz w:val="20"/>
                  <w:szCs w:val="20"/>
                </w:rPr>
                <w:t>18 км</w:t>
              </w:r>
            </w:smartTag>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т</w:t>
            </w:r>
          </w:p>
        </w:tc>
        <w:tc>
          <w:tcPr>
            <w:tcW w:w="810" w:type="dxa"/>
            <w:vAlign w:val="center"/>
          </w:tcPr>
          <w:p w:rsidR="007074E5" w:rsidRPr="00C917C6" w:rsidRDefault="007074E5" w:rsidP="00C917C6">
            <w:pPr>
              <w:spacing w:line="360" w:lineRule="auto"/>
              <w:jc w:val="both"/>
              <w:rPr>
                <w:sz w:val="20"/>
                <w:szCs w:val="20"/>
              </w:rPr>
            </w:pPr>
            <w:r w:rsidRPr="00C917C6">
              <w:rPr>
                <w:sz w:val="20"/>
                <w:szCs w:val="20"/>
              </w:rPr>
              <w:t>38,4</w:t>
            </w:r>
          </w:p>
        </w:tc>
        <w:tc>
          <w:tcPr>
            <w:tcW w:w="1080" w:type="dxa"/>
            <w:vAlign w:val="center"/>
          </w:tcPr>
          <w:p w:rsidR="007074E5" w:rsidRPr="00C917C6" w:rsidRDefault="007074E5" w:rsidP="00C917C6">
            <w:pPr>
              <w:spacing w:line="360" w:lineRule="auto"/>
              <w:jc w:val="both"/>
              <w:rPr>
                <w:sz w:val="20"/>
                <w:szCs w:val="20"/>
              </w:rPr>
            </w:pPr>
            <w:r w:rsidRPr="00C917C6">
              <w:rPr>
                <w:sz w:val="20"/>
                <w:szCs w:val="20"/>
              </w:rPr>
              <w:t>5</w:t>
            </w:r>
          </w:p>
        </w:tc>
        <w:tc>
          <w:tcPr>
            <w:tcW w:w="990" w:type="dxa"/>
            <w:vAlign w:val="center"/>
          </w:tcPr>
          <w:p w:rsidR="007074E5" w:rsidRPr="00C917C6" w:rsidRDefault="007074E5" w:rsidP="00C917C6">
            <w:pPr>
              <w:spacing w:line="360" w:lineRule="auto"/>
              <w:jc w:val="both"/>
              <w:rPr>
                <w:sz w:val="20"/>
                <w:szCs w:val="20"/>
              </w:rPr>
            </w:pPr>
          </w:p>
        </w:tc>
        <w:tc>
          <w:tcPr>
            <w:tcW w:w="720" w:type="dxa"/>
            <w:vAlign w:val="center"/>
          </w:tcPr>
          <w:p w:rsidR="007074E5" w:rsidRPr="00C917C6" w:rsidRDefault="007074E5" w:rsidP="00C917C6">
            <w:pPr>
              <w:spacing w:line="360" w:lineRule="auto"/>
              <w:jc w:val="both"/>
              <w:rPr>
                <w:sz w:val="20"/>
                <w:szCs w:val="20"/>
              </w:rPr>
            </w:pPr>
            <w:r w:rsidRPr="00C917C6">
              <w:rPr>
                <w:sz w:val="20"/>
                <w:szCs w:val="20"/>
              </w:rPr>
              <w:t>7,68</w:t>
            </w:r>
          </w:p>
        </w:tc>
      </w:tr>
      <w:tr w:rsidR="007074E5" w:rsidRPr="00C917C6" w:rsidTr="00C917C6">
        <w:trPr>
          <w:trHeight w:val="2535"/>
        </w:trPr>
        <w:tc>
          <w:tcPr>
            <w:tcW w:w="1356" w:type="dxa"/>
          </w:tcPr>
          <w:p w:rsidR="007074E5" w:rsidRPr="00C917C6" w:rsidRDefault="007074E5" w:rsidP="00C917C6">
            <w:pPr>
              <w:spacing w:line="360" w:lineRule="auto"/>
              <w:jc w:val="both"/>
              <w:rPr>
                <w:sz w:val="20"/>
                <w:szCs w:val="20"/>
              </w:rPr>
            </w:pPr>
            <w:r w:rsidRPr="00C917C6">
              <w:rPr>
                <w:sz w:val="20"/>
                <w:szCs w:val="20"/>
              </w:rPr>
              <w:t>2. ЕНиР 20-2-22, т.1, п.18</w:t>
            </w:r>
          </w:p>
        </w:tc>
        <w:tc>
          <w:tcPr>
            <w:tcW w:w="3432" w:type="dxa"/>
          </w:tcPr>
          <w:p w:rsidR="007074E5" w:rsidRPr="00C917C6" w:rsidRDefault="007074E5" w:rsidP="00C917C6">
            <w:pPr>
              <w:spacing w:line="360" w:lineRule="auto"/>
              <w:jc w:val="both"/>
              <w:rPr>
                <w:sz w:val="20"/>
                <w:szCs w:val="20"/>
              </w:rPr>
            </w:pPr>
            <w:r w:rsidRPr="00C917C6">
              <w:rPr>
                <w:sz w:val="20"/>
                <w:szCs w:val="20"/>
              </w:rPr>
              <w:t>Ямковий ремонт асфальтобетонного покриття:</w:t>
            </w:r>
          </w:p>
          <w:p w:rsidR="007074E5" w:rsidRPr="00C917C6" w:rsidRDefault="007074E5" w:rsidP="00C917C6">
            <w:pPr>
              <w:spacing w:line="360" w:lineRule="auto"/>
              <w:jc w:val="both"/>
              <w:rPr>
                <w:sz w:val="20"/>
                <w:szCs w:val="20"/>
              </w:rPr>
            </w:pPr>
            <w:r w:rsidRPr="00C917C6">
              <w:rPr>
                <w:sz w:val="20"/>
                <w:szCs w:val="20"/>
              </w:rPr>
              <w:t>Розламування та обрублення країв асфальтобетонного покриття на пошкоджених площинах.</w:t>
            </w:r>
          </w:p>
          <w:p w:rsidR="007074E5" w:rsidRPr="00C917C6" w:rsidRDefault="007074E5" w:rsidP="00C917C6">
            <w:pPr>
              <w:spacing w:line="360" w:lineRule="auto"/>
              <w:jc w:val="both"/>
              <w:rPr>
                <w:sz w:val="20"/>
                <w:szCs w:val="20"/>
              </w:rPr>
            </w:pPr>
            <w:r w:rsidRPr="00C917C6">
              <w:rPr>
                <w:sz w:val="20"/>
                <w:szCs w:val="20"/>
              </w:rPr>
              <w:t>Очищення поверхні.</w:t>
            </w:r>
          </w:p>
          <w:p w:rsidR="007074E5" w:rsidRPr="00C917C6" w:rsidRDefault="007074E5" w:rsidP="00C917C6">
            <w:pPr>
              <w:spacing w:line="360" w:lineRule="auto"/>
              <w:jc w:val="both"/>
              <w:rPr>
                <w:sz w:val="20"/>
                <w:szCs w:val="20"/>
              </w:rPr>
            </w:pPr>
            <w:r w:rsidRPr="00C917C6">
              <w:rPr>
                <w:sz w:val="20"/>
                <w:szCs w:val="20"/>
              </w:rPr>
              <w:t>Змащування бітумом країв покриття та основи.</w:t>
            </w:r>
          </w:p>
          <w:p w:rsidR="007074E5" w:rsidRPr="00C917C6" w:rsidRDefault="007074E5" w:rsidP="00C917C6">
            <w:pPr>
              <w:spacing w:line="360" w:lineRule="auto"/>
              <w:jc w:val="both"/>
              <w:rPr>
                <w:sz w:val="20"/>
                <w:szCs w:val="20"/>
              </w:rPr>
            </w:pPr>
            <w:r w:rsidRPr="00C917C6">
              <w:rPr>
                <w:sz w:val="20"/>
                <w:szCs w:val="20"/>
              </w:rPr>
              <w:t>4.</w:t>
            </w:r>
            <w:r w:rsidR="003E697E" w:rsidRPr="00C917C6">
              <w:rPr>
                <w:sz w:val="20"/>
                <w:szCs w:val="20"/>
              </w:rPr>
              <w:t xml:space="preserve"> </w:t>
            </w:r>
            <w:r w:rsidRPr="00C917C6">
              <w:rPr>
                <w:sz w:val="20"/>
                <w:szCs w:val="20"/>
              </w:rPr>
              <w:t>Укладання та розрівнювання</w:t>
            </w:r>
            <w:r w:rsidR="003E697E" w:rsidRPr="00C917C6">
              <w:rPr>
                <w:sz w:val="20"/>
                <w:szCs w:val="20"/>
              </w:rPr>
              <w:t xml:space="preserve"> </w:t>
            </w:r>
            <w:r w:rsidRPr="00C917C6">
              <w:rPr>
                <w:sz w:val="20"/>
                <w:szCs w:val="20"/>
              </w:rPr>
              <w:t>асфальтобетонної суміші</w:t>
            </w:r>
          </w:p>
          <w:p w:rsidR="007074E5" w:rsidRPr="00C917C6" w:rsidRDefault="007074E5" w:rsidP="00C917C6">
            <w:pPr>
              <w:spacing w:line="360" w:lineRule="auto"/>
              <w:jc w:val="both"/>
              <w:rPr>
                <w:sz w:val="20"/>
                <w:szCs w:val="20"/>
              </w:rPr>
            </w:pPr>
            <w:r w:rsidRPr="00C917C6">
              <w:rPr>
                <w:sz w:val="20"/>
                <w:szCs w:val="20"/>
              </w:rPr>
              <w:t>5.</w:t>
            </w:r>
            <w:r w:rsidR="003E697E" w:rsidRPr="00C917C6">
              <w:rPr>
                <w:sz w:val="20"/>
                <w:szCs w:val="20"/>
              </w:rPr>
              <w:t xml:space="preserve"> </w:t>
            </w:r>
            <w:r w:rsidRPr="00C917C6">
              <w:rPr>
                <w:sz w:val="20"/>
                <w:szCs w:val="20"/>
              </w:rPr>
              <w:t>Прибирання залишків.</w:t>
            </w:r>
          </w:p>
          <w:p w:rsidR="007074E5" w:rsidRPr="00C917C6" w:rsidRDefault="007074E5" w:rsidP="00C917C6">
            <w:pPr>
              <w:spacing w:line="360" w:lineRule="auto"/>
              <w:jc w:val="both"/>
              <w:rPr>
                <w:sz w:val="20"/>
                <w:szCs w:val="20"/>
              </w:rPr>
            </w:pPr>
            <w:r w:rsidRPr="00C917C6">
              <w:rPr>
                <w:sz w:val="20"/>
                <w:szCs w:val="20"/>
              </w:rPr>
              <w:t>6.</w:t>
            </w:r>
            <w:r w:rsidR="003E697E" w:rsidRPr="00C917C6">
              <w:rPr>
                <w:sz w:val="20"/>
                <w:szCs w:val="20"/>
              </w:rPr>
              <w:t xml:space="preserve"> </w:t>
            </w:r>
            <w:r w:rsidRPr="00C917C6">
              <w:rPr>
                <w:sz w:val="20"/>
                <w:szCs w:val="20"/>
              </w:rPr>
              <w:t>Встановлення та прибирання</w:t>
            </w:r>
            <w:r w:rsidR="003E697E" w:rsidRPr="00C917C6">
              <w:rPr>
                <w:sz w:val="20"/>
                <w:szCs w:val="20"/>
              </w:rPr>
              <w:t xml:space="preserve"> </w:t>
            </w:r>
            <w:r w:rsidRPr="00C917C6">
              <w:rPr>
                <w:sz w:val="20"/>
                <w:szCs w:val="20"/>
              </w:rPr>
              <w:t>огороджень.</w:t>
            </w:r>
          </w:p>
          <w:p w:rsidR="007074E5" w:rsidRPr="00C917C6" w:rsidRDefault="007074E5" w:rsidP="00C917C6">
            <w:pPr>
              <w:spacing w:line="360" w:lineRule="auto"/>
              <w:jc w:val="both"/>
              <w:rPr>
                <w:sz w:val="20"/>
                <w:szCs w:val="20"/>
              </w:rPr>
            </w:pPr>
            <w:r w:rsidRPr="00C917C6">
              <w:rPr>
                <w:sz w:val="20"/>
                <w:szCs w:val="20"/>
              </w:rPr>
              <w:t>7.</w:t>
            </w:r>
            <w:r w:rsidR="003E697E" w:rsidRPr="00C917C6">
              <w:rPr>
                <w:sz w:val="20"/>
                <w:szCs w:val="20"/>
              </w:rPr>
              <w:t xml:space="preserve"> </w:t>
            </w:r>
            <w:r w:rsidRPr="00C917C6">
              <w:rPr>
                <w:sz w:val="20"/>
                <w:szCs w:val="20"/>
              </w:rPr>
              <w:t>Розігрівання бітуму.</w:t>
            </w:r>
          </w:p>
          <w:p w:rsidR="007074E5" w:rsidRPr="00C917C6" w:rsidRDefault="007074E5" w:rsidP="00C917C6">
            <w:pPr>
              <w:spacing w:line="360" w:lineRule="auto"/>
              <w:jc w:val="both"/>
              <w:rPr>
                <w:sz w:val="20"/>
                <w:szCs w:val="20"/>
              </w:rPr>
            </w:pPr>
            <w:r w:rsidRPr="00C917C6">
              <w:rPr>
                <w:sz w:val="20"/>
                <w:szCs w:val="20"/>
              </w:rPr>
              <w:t>8.</w:t>
            </w:r>
            <w:r w:rsidR="003E697E" w:rsidRPr="00C917C6">
              <w:rPr>
                <w:sz w:val="20"/>
                <w:szCs w:val="20"/>
              </w:rPr>
              <w:t xml:space="preserve"> </w:t>
            </w:r>
            <w:r w:rsidRPr="00C917C6">
              <w:rPr>
                <w:sz w:val="20"/>
                <w:szCs w:val="20"/>
              </w:rPr>
              <w:t>Перехід робітників на нове місце</w:t>
            </w:r>
          </w:p>
        </w:tc>
        <w:tc>
          <w:tcPr>
            <w:tcW w:w="990" w:type="dxa"/>
          </w:tcPr>
          <w:p w:rsidR="007074E5" w:rsidRPr="00C917C6" w:rsidRDefault="007074E5" w:rsidP="00C917C6">
            <w:pPr>
              <w:spacing w:line="360" w:lineRule="auto"/>
              <w:jc w:val="both"/>
              <w:rPr>
                <w:sz w:val="20"/>
                <w:szCs w:val="20"/>
              </w:rPr>
            </w:pPr>
            <w:r w:rsidRPr="00C917C6">
              <w:rPr>
                <w:sz w:val="20"/>
                <w:szCs w:val="20"/>
              </w:rPr>
              <w:t>м3</w:t>
            </w:r>
          </w:p>
        </w:tc>
        <w:tc>
          <w:tcPr>
            <w:tcW w:w="810" w:type="dxa"/>
          </w:tcPr>
          <w:p w:rsidR="007074E5" w:rsidRPr="00C917C6" w:rsidRDefault="007074E5" w:rsidP="00C917C6">
            <w:pPr>
              <w:spacing w:line="360" w:lineRule="auto"/>
              <w:jc w:val="both"/>
              <w:rPr>
                <w:sz w:val="20"/>
                <w:szCs w:val="20"/>
              </w:rPr>
            </w:pPr>
            <w:r w:rsidRPr="00C917C6">
              <w:rPr>
                <w:sz w:val="20"/>
                <w:szCs w:val="20"/>
              </w:rPr>
              <w:t>248,4</w:t>
            </w:r>
          </w:p>
        </w:tc>
        <w:tc>
          <w:tcPr>
            <w:tcW w:w="1080" w:type="dxa"/>
          </w:tcPr>
          <w:p w:rsidR="007074E5" w:rsidRPr="00C917C6" w:rsidRDefault="007074E5" w:rsidP="00C917C6">
            <w:pPr>
              <w:spacing w:line="360" w:lineRule="auto"/>
              <w:jc w:val="both"/>
              <w:rPr>
                <w:sz w:val="20"/>
                <w:szCs w:val="20"/>
              </w:rPr>
            </w:pPr>
            <w:r w:rsidRPr="00C917C6">
              <w:rPr>
                <w:sz w:val="20"/>
                <w:szCs w:val="20"/>
              </w:rPr>
              <w:t>60,87</w:t>
            </w:r>
          </w:p>
        </w:tc>
        <w:tc>
          <w:tcPr>
            <w:tcW w:w="990" w:type="dxa"/>
          </w:tcPr>
          <w:p w:rsidR="007074E5" w:rsidRPr="00C917C6" w:rsidRDefault="007074E5" w:rsidP="00C917C6">
            <w:pPr>
              <w:spacing w:line="360" w:lineRule="auto"/>
              <w:jc w:val="both"/>
              <w:rPr>
                <w:sz w:val="20"/>
                <w:szCs w:val="20"/>
              </w:rPr>
            </w:pPr>
            <w:r w:rsidRPr="00C917C6">
              <w:rPr>
                <w:sz w:val="20"/>
                <w:szCs w:val="20"/>
              </w:rPr>
              <w:t>4,08</w:t>
            </w:r>
          </w:p>
        </w:tc>
        <w:tc>
          <w:tcPr>
            <w:tcW w:w="720" w:type="dxa"/>
          </w:tcPr>
          <w:p w:rsidR="007074E5" w:rsidRPr="00C917C6" w:rsidRDefault="007074E5" w:rsidP="00C917C6">
            <w:pPr>
              <w:spacing w:line="360" w:lineRule="auto"/>
              <w:jc w:val="both"/>
              <w:rPr>
                <w:sz w:val="20"/>
                <w:szCs w:val="20"/>
              </w:rPr>
            </w:pPr>
          </w:p>
        </w:tc>
      </w:tr>
    </w:tbl>
    <w:tbl>
      <w:tblPr>
        <w:tblpPr w:leftFromText="180" w:rightFromText="180" w:vertAnchor="text" w:horzAnchor="margin" w:tblpX="198" w:tblpY="40"/>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3432"/>
        <w:gridCol w:w="990"/>
        <w:gridCol w:w="900"/>
        <w:gridCol w:w="990"/>
        <w:gridCol w:w="990"/>
        <w:gridCol w:w="720"/>
      </w:tblGrid>
      <w:tr w:rsidR="007074E5" w:rsidRPr="00C917C6" w:rsidTr="00C917C6">
        <w:trPr>
          <w:trHeight w:val="1069"/>
        </w:trPr>
        <w:tc>
          <w:tcPr>
            <w:tcW w:w="1356" w:type="dxa"/>
          </w:tcPr>
          <w:p w:rsidR="007074E5" w:rsidRPr="00C917C6" w:rsidRDefault="007074E5" w:rsidP="00C917C6">
            <w:pPr>
              <w:spacing w:line="360" w:lineRule="auto"/>
              <w:jc w:val="both"/>
              <w:rPr>
                <w:sz w:val="20"/>
                <w:szCs w:val="20"/>
              </w:rPr>
            </w:pPr>
            <w:r w:rsidRPr="00C917C6">
              <w:rPr>
                <w:sz w:val="20"/>
                <w:szCs w:val="20"/>
              </w:rPr>
              <w:t>3. ЕНиР 17-7, п.1</w:t>
            </w:r>
          </w:p>
        </w:tc>
        <w:tc>
          <w:tcPr>
            <w:tcW w:w="3432" w:type="dxa"/>
          </w:tcPr>
          <w:p w:rsidR="007074E5" w:rsidRPr="00C917C6" w:rsidRDefault="007074E5" w:rsidP="00C917C6">
            <w:pPr>
              <w:spacing w:line="360" w:lineRule="auto"/>
              <w:jc w:val="both"/>
              <w:rPr>
                <w:sz w:val="20"/>
                <w:szCs w:val="20"/>
              </w:rPr>
            </w:pPr>
            <w:r w:rsidRPr="00C917C6">
              <w:rPr>
                <w:sz w:val="20"/>
                <w:szCs w:val="20"/>
              </w:rPr>
              <w:t>Ущільнення асфальтобетонного покриття котком ДУ-25А за 6 проходів по одному сліду</w:t>
            </w:r>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м2</w:t>
            </w:r>
          </w:p>
        </w:tc>
        <w:tc>
          <w:tcPr>
            <w:tcW w:w="900" w:type="dxa"/>
            <w:vAlign w:val="center"/>
          </w:tcPr>
          <w:p w:rsidR="007074E5" w:rsidRPr="00C917C6" w:rsidRDefault="007074E5" w:rsidP="00C917C6">
            <w:pPr>
              <w:spacing w:line="360" w:lineRule="auto"/>
              <w:jc w:val="both"/>
              <w:rPr>
                <w:sz w:val="20"/>
                <w:szCs w:val="20"/>
              </w:rPr>
            </w:pPr>
            <w:r w:rsidRPr="00C917C6">
              <w:rPr>
                <w:sz w:val="20"/>
                <w:szCs w:val="20"/>
              </w:rPr>
              <w:t>248,4</w:t>
            </w:r>
          </w:p>
        </w:tc>
        <w:tc>
          <w:tcPr>
            <w:tcW w:w="990" w:type="dxa"/>
            <w:vAlign w:val="center"/>
          </w:tcPr>
          <w:p w:rsidR="007074E5" w:rsidRPr="00C917C6" w:rsidRDefault="007074E5" w:rsidP="00C917C6">
            <w:pPr>
              <w:spacing w:line="360" w:lineRule="auto"/>
              <w:jc w:val="both"/>
              <w:rPr>
                <w:sz w:val="20"/>
                <w:szCs w:val="20"/>
              </w:rPr>
            </w:pPr>
            <w:r w:rsidRPr="00C917C6">
              <w:rPr>
                <w:sz w:val="20"/>
                <w:szCs w:val="20"/>
              </w:rPr>
              <w:t>1053</w:t>
            </w:r>
          </w:p>
        </w:tc>
        <w:tc>
          <w:tcPr>
            <w:tcW w:w="990" w:type="dxa"/>
            <w:vAlign w:val="center"/>
          </w:tcPr>
          <w:p w:rsidR="007074E5" w:rsidRPr="00C917C6" w:rsidRDefault="007074E5" w:rsidP="00C917C6">
            <w:pPr>
              <w:spacing w:line="360" w:lineRule="auto"/>
              <w:jc w:val="both"/>
              <w:rPr>
                <w:sz w:val="20"/>
                <w:szCs w:val="20"/>
              </w:rPr>
            </w:pPr>
          </w:p>
        </w:tc>
        <w:tc>
          <w:tcPr>
            <w:tcW w:w="720" w:type="dxa"/>
            <w:vAlign w:val="center"/>
          </w:tcPr>
          <w:p w:rsidR="007074E5" w:rsidRPr="00C917C6" w:rsidRDefault="007074E5" w:rsidP="00C917C6">
            <w:pPr>
              <w:spacing w:line="360" w:lineRule="auto"/>
              <w:jc w:val="both"/>
              <w:rPr>
                <w:sz w:val="20"/>
                <w:szCs w:val="20"/>
              </w:rPr>
            </w:pPr>
            <w:r w:rsidRPr="00C917C6">
              <w:rPr>
                <w:sz w:val="20"/>
                <w:szCs w:val="20"/>
              </w:rPr>
              <w:t>0,24</w:t>
            </w:r>
          </w:p>
        </w:tc>
      </w:tr>
      <w:tr w:rsidR="007074E5" w:rsidRPr="00C917C6" w:rsidTr="00C917C6">
        <w:trPr>
          <w:trHeight w:val="351"/>
        </w:trPr>
        <w:tc>
          <w:tcPr>
            <w:tcW w:w="1356" w:type="dxa"/>
          </w:tcPr>
          <w:p w:rsidR="007074E5" w:rsidRPr="00C917C6" w:rsidRDefault="007074E5" w:rsidP="00C917C6">
            <w:pPr>
              <w:spacing w:line="360" w:lineRule="auto"/>
              <w:jc w:val="both"/>
              <w:rPr>
                <w:sz w:val="20"/>
                <w:szCs w:val="20"/>
              </w:rPr>
            </w:pPr>
          </w:p>
        </w:tc>
        <w:tc>
          <w:tcPr>
            <w:tcW w:w="3432" w:type="dxa"/>
          </w:tcPr>
          <w:p w:rsidR="007074E5" w:rsidRPr="00C917C6" w:rsidRDefault="007074E5" w:rsidP="00C917C6">
            <w:pPr>
              <w:spacing w:line="360" w:lineRule="auto"/>
              <w:jc w:val="both"/>
              <w:rPr>
                <w:sz w:val="20"/>
                <w:szCs w:val="20"/>
              </w:rPr>
            </w:pPr>
            <w:r w:rsidRPr="00C917C6">
              <w:rPr>
                <w:sz w:val="20"/>
                <w:szCs w:val="20"/>
              </w:rPr>
              <w:t>ВСЬОГО:</w:t>
            </w:r>
          </w:p>
        </w:tc>
        <w:tc>
          <w:tcPr>
            <w:tcW w:w="990" w:type="dxa"/>
          </w:tcPr>
          <w:p w:rsidR="007074E5" w:rsidRPr="00C917C6" w:rsidRDefault="007074E5" w:rsidP="00C917C6">
            <w:pPr>
              <w:spacing w:line="360" w:lineRule="auto"/>
              <w:jc w:val="both"/>
              <w:rPr>
                <w:sz w:val="20"/>
                <w:szCs w:val="20"/>
              </w:rPr>
            </w:pPr>
          </w:p>
        </w:tc>
        <w:tc>
          <w:tcPr>
            <w:tcW w:w="900" w:type="dxa"/>
          </w:tcPr>
          <w:p w:rsidR="007074E5" w:rsidRPr="00C917C6" w:rsidRDefault="007074E5" w:rsidP="00C917C6">
            <w:pPr>
              <w:spacing w:line="360" w:lineRule="auto"/>
              <w:jc w:val="both"/>
              <w:rPr>
                <w:sz w:val="20"/>
                <w:szCs w:val="20"/>
              </w:rPr>
            </w:pPr>
          </w:p>
        </w:tc>
        <w:tc>
          <w:tcPr>
            <w:tcW w:w="990" w:type="dxa"/>
          </w:tcPr>
          <w:p w:rsidR="007074E5" w:rsidRPr="00C917C6" w:rsidRDefault="007074E5" w:rsidP="00C917C6">
            <w:pPr>
              <w:spacing w:line="360" w:lineRule="auto"/>
              <w:jc w:val="both"/>
              <w:rPr>
                <w:sz w:val="20"/>
                <w:szCs w:val="20"/>
              </w:rPr>
            </w:pPr>
          </w:p>
        </w:tc>
        <w:tc>
          <w:tcPr>
            <w:tcW w:w="990" w:type="dxa"/>
          </w:tcPr>
          <w:p w:rsidR="007074E5" w:rsidRPr="00C917C6" w:rsidRDefault="007074E5" w:rsidP="00C917C6">
            <w:pPr>
              <w:spacing w:line="360" w:lineRule="auto"/>
              <w:jc w:val="both"/>
              <w:rPr>
                <w:sz w:val="20"/>
                <w:szCs w:val="20"/>
              </w:rPr>
            </w:pPr>
            <w:r w:rsidRPr="00C917C6">
              <w:rPr>
                <w:sz w:val="20"/>
                <w:szCs w:val="20"/>
              </w:rPr>
              <w:t>4,08</w:t>
            </w:r>
          </w:p>
        </w:tc>
        <w:tc>
          <w:tcPr>
            <w:tcW w:w="720" w:type="dxa"/>
          </w:tcPr>
          <w:p w:rsidR="007074E5" w:rsidRPr="00C917C6" w:rsidRDefault="007074E5" w:rsidP="00C917C6">
            <w:pPr>
              <w:spacing w:line="360" w:lineRule="auto"/>
              <w:jc w:val="both"/>
              <w:rPr>
                <w:sz w:val="20"/>
                <w:szCs w:val="20"/>
              </w:rPr>
            </w:pPr>
            <w:r w:rsidRPr="00C917C6">
              <w:rPr>
                <w:sz w:val="20"/>
                <w:szCs w:val="20"/>
              </w:rPr>
              <w:t>7,92</w:t>
            </w:r>
          </w:p>
        </w:tc>
      </w:tr>
    </w:tbl>
    <w:p w:rsidR="00C917C6" w:rsidRPr="00C917C6" w:rsidRDefault="00C917C6" w:rsidP="00C917C6">
      <w:pPr>
        <w:spacing w:line="360" w:lineRule="auto"/>
        <w:ind w:firstLine="709"/>
        <w:jc w:val="both"/>
        <w:rPr>
          <w:sz w:val="28"/>
        </w:rPr>
      </w:pPr>
    </w:p>
    <w:p w:rsidR="007074E5" w:rsidRPr="00C917C6" w:rsidRDefault="00C917C6" w:rsidP="00C917C6">
      <w:pPr>
        <w:spacing w:line="360" w:lineRule="auto"/>
        <w:ind w:firstLine="709"/>
        <w:jc w:val="both"/>
        <w:rPr>
          <w:b/>
          <w:sz w:val="28"/>
        </w:rPr>
      </w:pPr>
      <w:r w:rsidRPr="00C917C6">
        <w:rPr>
          <w:sz w:val="28"/>
        </w:rPr>
        <w:br w:type="page"/>
      </w:r>
      <w:r w:rsidRPr="00C917C6">
        <w:rPr>
          <w:b/>
          <w:sz w:val="28"/>
        </w:rPr>
        <w:t>6. Технологія та організація середнього ремонту дорожнього покриття</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До середнього ремонту відносять роботи, які виконують періодично і які спрямовані на відновлення окремих показників експлуатаційної якості покриття. При проведенні середнього ремонту підвищується рівність та шорсткість покриття, відновлюється шар зносу.</w:t>
      </w:r>
    </w:p>
    <w:p w:rsidR="007074E5" w:rsidRPr="00C917C6" w:rsidRDefault="007074E5" w:rsidP="00C917C6">
      <w:pPr>
        <w:spacing w:line="360" w:lineRule="auto"/>
        <w:ind w:firstLine="709"/>
        <w:jc w:val="both"/>
        <w:rPr>
          <w:sz w:val="28"/>
        </w:rPr>
      </w:pPr>
      <w:r w:rsidRPr="00C917C6">
        <w:rPr>
          <w:sz w:val="28"/>
        </w:rPr>
        <w:t>Знос і шорсткість покриттів найчастіше відновлюють, влаштовуючи одиночну або подвійну шорстку поверхневу обробку. Догляд за шаром поверхневої обробки полягає у намітанні на поверхню скинутого щебеню, виправленні “сухих” місць та поглиблень, у доданні дрібного щебеню на місця з підвищеною кількістю в’яжучого.</w:t>
      </w:r>
    </w:p>
    <w:p w:rsidR="007074E5" w:rsidRPr="00C917C6" w:rsidRDefault="007074E5" w:rsidP="00C917C6">
      <w:pPr>
        <w:spacing w:line="360" w:lineRule="auto"/>
        <w:ind w:firstLine="709"/>
        <w:jc w:val="both"/>
        <w:rPr>
          <w:sz w:val="28"/>
        </w:rPr>
      </w:pPr>
      <w:r w:rsidRPr="00C917C6">
        <w:rPr>
          <w:sz w:val="28"/>
        </w:rPr>
        <w:t>За дорожньо-кліматичним експлуатаційним графіком встановлюється календарна тривалість середнього ремонту, визначається загальна кількість робочих змін та мінімальний змінний темп виконання робіт.</w:t>
      </w:r>
    </w:p>
    <w:p w:rsidR="007074E5" w:rsidRPr="00C917C6" w:rsidRDefault="007074E5" w:rsidP="00C917C6">
      <w:pPr>
        <w:spacing w:line="360" w:lineRule="auto"/>
        <w:ind w:firstLine="709"/>
        <w:jc w:val="both"/>
        <w:rPr>
          <w:sz w:val="28"/>
        </w:rPr>
      </w:pPr>
      <w:r w:rsidRPr="00C917C6">
        <w:rPr>
          <w:sz w:val="28"/>
        </w:rPr>
        <w:t>Визначаємо загальну кількість робочих змін</w:t>
      </w:r>
    </w:p>
    <w:p w:rsidR="007074E5" w:rsidRPr="00C917C6" w:rsidRDefault="007074E5" w:rsidP="00C917C6">
      <w:pPr>
        <w:spacing w:line="360" w:lineRule="auto"/>
        <w:ind w:firstLine="709"/>
        <w:jc w:val="both"/>
        <w:rPr>
          <w:sz w:val="28"/>
        </w:rPr>
      </w:pPr>
      <w:r w:rsidRPr="00C917C6">
        <w:rPr>
          <w:sz w:val="28"/>
        </w:rPr>
        <w:t>Тзм = (Тк – Тв – Тпр – Торг – Ткл)·Кзм</w:t>
      </w:r>
    </w:p>
    <w:p w:rsidR="007074E5" w:rsidRPr="00C917C6" w:rsidRDefault="007074E5" w:rsidP="00C917C6">
      <w:pPr>
        <w:spacing w:line="360" w:lineRule="auto"/>
        <w:ind w:firstLine="709"/>
        <w:jc w:val="both"/>
        <w:rPr>
          <w:sz w:val="28"/>
        </w:rPr>
      </w:pPr>
      <w:r w:rsidRPr="00C917C6">
        <w:rPr>
          <w:sz w:val="28"/>
        </w:rPr>
        <w:t>де Тк – календарна тривалість середнього ремонту</w:t>
      </w:r>
    </w:p>
    <w:p w:rsidR="007074E5" w:rsidRPr="00C917C6" w:rsidRDefault="007074E5" w:rsidP="00C917C6">
      <w:pPr>
        <w:spacing w:line="360" w:lineRule="auto"/>
        <w:ind w:firstLine="709"/>
        <w:jc w:val="both"/>
        <w:rPr>
          <w:sz w:val="28"/>
        </w:rPr>
      </w:pPr>
      <w:r w:rsidRPr="00C917C6">
        <w:rPr>
          <w:sz w:val="28"/>
        </w:rPr>
        <w:t>Тв – календарна кількість вихідних та святкових днів під час середнього ремонту</w:t>
      </w:r>
    </w:p>
    <w:p w:rsidR="007074E5" w:rsidRPr="00C917C6" w:rsidRDefault="007074E5" w:rsidP="00C917C6">
      <w:pPr>
        <w:spacing w:line="360" w:lineRule="auto"/>
        <w:ind w:firstLine="709"/>
        <w:jc w:val="both"/>
        <w:rPr>
          <w:sz w:val="28"/>
        </w:rPr>
      </w:pPr>
      <w:r w:rsidRPr="00C917C6">
        <w:rPr>
          <w:sz w:val="28"/>
        </w:rPr>
        <w:t>Тпр – дні простоїв на профілактиці та ремонті техніки (приймають Тпр = 0,04·Тк)</w:t>
      </w:r>
    </w:p>
    <w:p w:rsidR="007074E5" w:rsidRPr="00C917C6" w:rsidRDefault="007074E5" w:rsidP="00C917C6">
      <w:pPr>
        <w:spacing w:line="360" w:lineRule="auto"/>
        <w:ind w:firstLine="709"/>
        <w:jc w:val="both"/>
        <w:rPr>
          <w:sz w:val="28"/>
        </w:rPr>
      </w:pPr>
      <w:r w:rsidRPr="00C917C6">
        <w:rPr>
          <w:sz w:val="28"/>
        </w:rPr>
        <w:t>Торг – дні простоїв з організаційних обставин (приймають Торг = 0,045·Тк)</w:t>
      </w:r>
    </w:p>
    <w:p w:rsidR="007074E5" w:rsidRPr="00C917C6" w:rsidRDefault="007074E5" w:rsidP="00C917C6">
      <w:pPr>
        <w:spacing w:line="360" w:lineRule="auto"/>
        <w:ind w:firstLine="709"/>
        <w:jc w:val="both"/>
        <w:rPr>
          <w:sz w:val="28"/>
        </w:rPr>
      </w:pPr>
      <w:r w:rsidRPr="00C917C6">
        <w:rPr>
          <w:sz w:val="28"/>
        </w:rPr>
        <w:t xml:space="preserve">Ткл – дні простоїв з кліматичних умов (дні з опадами більше </w:t>
      </w:r>
      <w:smartTag w:uri="urn:schemas-microsoft-com:office:smarttags" w:element="metricconverter">
        <w:smartTagPr>
          <w:attr w:name="ProductID" w:val="5 мм"/>
        </w:smartTagPr>
        <w:r w:rsidRPr="00C917C6">
          <w:rPr>
            <w:sz w:val="28"/>
          </w:rPr>
          <w:t>5 мм</w:t>
        </w:r>
      </w:smartTag>
      <w:r w:rsidRPr="00C917C6">
        <w:rPr>
          <w:sz w:val="28"/>
        </w:rPr>
        <w:t>, грози)</w:t>
      </w:r>
    </w:p>
    <w:p w:rsidR="007074E5" w:rsidRPr="00C917C6" w:rsidRDefault="007074E5" w:rsidP="00C917C6">
      <w:pPr>
        <w:spacing w:line="360" w:lineRule="auto"/>
        <w:ind w:firstLine="709"/>
        <w:jc w:val="both"/>
        <w:rPr>
          <w:sz w:val="28"/>
        </w:rPr>
      </w:pPr>
      <w:r w:rsidRPr="00C917C6">
        <w:rPr>
          <w:sz w:val="28"/>
        </w:rPr>
        <w:t>Кзм – середній коефіцієнт змінності. (приймають 1,8-2,0)</w:t>
      </w:r>
    </w:p>
    <w:p w:rsidR="007074E5" w:rsidRPr="00C917C6" w:rsidRDefault="007074E5" w:rsidP="00C917C6">
      <w:pPr>
        <w:spacing w:line="360" w:lineRule="auto"/>
        <w:ind w:firstLine="709"/>
        <w:jc w:val="both"/>
        <w:rPr>
          <w:sz w:val="28"/>
        </w:rPr>
      </w:pPr>
      <w:r w:rsidRPr="00C917C6">
        <w:rPr>
          <w:sz w:val="28"/>
        </w:rPr>
        <w:t>Тзм = (126 – 38 – 5 – 6 – 9)·2 = 136 зм.</w:t>
      </w:r>
    </w:p>
    <w:p w:rsidR="007074E5" w:rsidRPr="00C917C6" w:rsidRDefault="007074E5" w:rsidP="00C917C6">
      <w:pPr>
        <w:spacing w:line="360" w:lineRule="auto"/>
        <w:ind w:firstLine="709"/>
        <w:jc w:val="both"/>
        <w:rPr>
          <w:sz w:val="28"/>
        </w:rPr>
      </w:pPr>
      <w:r w:rsidRPr="00C917C6">
        <w:rPr>
          <w:sz w:val="28"/>
        </w:rPr>
        <w:t>Мінімальний обсяг ремонтних робіт за робочу зміну складає</w:t>
      </w:r>
    </w:p>
    <w:p w:rsidR="007074E5" w:rsidRPr="00C917C6" w:rsidRDefault="001F2635" w:rsidP="00C917C6">
      <w:pPr>
        <w:spacing w:line="360" w:lineRule="auto"/>
        <w:ind w:firstLine="709"/>
        <w:jc w:val="both"/>
        <w:rPr>
          <w:sz w:val="28"/>
        </w:rPr>
      </w:pPr>
      <w:r>
        <w:rPr>
          <w:sz w:val="28"/>
        </w:rPr>
        <w:pict>
          <v:shape id="_x0000_i1060" type="#_x0000_t75" style="width:224.25pt;height:45pt" fillcolor="window">
            <v:imagedata r:id="rId44" o:title=""/>
          </v:shape>
        </w:pict>
      </w:r>
    </w:p>
    <w:p w:rsidR="00C917C6" w:rsidRPr="00C917C6" w:rsidRDefault="00C917C6"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Складаємо технологічну карту на улаштування подвійної поверхневої обробки на цементобетонному покритті.</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Таблиця 6.1. Технологічна карта на улаштування подвійної поверхневої обробки на цементобетонному покритті.</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50"/>
        <w:gridCol w:w="1620"/>
        <w:gridCol w:w="3690"/>
        <w:gridCol w:w="713"/>
        <w:gridCol w:w="637"/>
        <w:gridCol w:w="651"/>
        <w:gridCol w:w="990"/>
      </w:tblGrid>
      <w:tr w:rsidR="007074E5" w:rsidRPr="00C917C6" w:rsidTr="00C917C6">
        <w:trPr>
          <w:cantSplit/>
          <w:trHeight w:val="2149"/>
        </w:trPr>
        <w:tc>
          <w:tcPr>
            <w:tcW w:w="360"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Номер захватки</w:t>
            </w:r>
          </w:p>
        </w:tc>
        <w:tc>
          <w:tcPr>
            <w:tcW w:w="450"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Номер операції</w:t>
            </w:r>
          </w:p>
        </w:tc>
        <w:tc>
          <w:tcPr>
            <w:tcW w:w="1620" w:type="dxa"/>
            <w:vAlign w:val="center"/>
          </w:tcPr>
          <w:p w:rsidR="007074E5" w:rsidRPr="00C917C6" w:rsidRDefault="007074E5" w:rsidP="00C917C6">
            <w:pPr>
              <w:spacing w:line="360" w:lineRule="auto"/>
              <w:ind w:hanging="18"/>
              <w:jc w:val="both"/>
              <w:rPr>
                <w:sz w:val="20"/>
                <w:szCs w:val="20"/>
              </w:rPr>
            </w:pPr>
            <w:r w:rsidRPr="00C917C6">
              <w:rPr>
                <w:sz w:val="20"/>
                <w:szCs w:val="20"/>
              </w:rPr>
              <w:t>Посилання на норми</w:t>
            </w:r>
          </w:p>
        </w:tc>
        <w:tc>
          <w:tcPr>
            <w:tcW w:w="3690" w:type="dxa"/>
            <w:vAlign w:val="center"/>
          </w:tcPr>
          <w:p w:rsidR="007074E5" w:rsidRPr="00C917C6" w:rsidRDefault="007074E5" w:rsidP="00C917C6">
            <w:pPr>
              <w:spacing w:line="360" w:lineRule="auto"/>
              <w:ind w:hanging="18"/>
              <w:jc w:val="both"/>
              <w:rPr>
                <w:sz w:val="20"/>
                <w:szCs w:val="20"/>
              </w:rPr>
            </w:pPr>
            <w:r w:rsidRPr="00C917C6">
              <w:rPr>
                <w:sz w:val="20"/>
                <w:szCs w:val="20"/>
              </w:rPr>
              <w:t>Найменування робочих операцій, марки дорожніх машин</w:t>
            </w:r>
          </w:p>
        </w:tc>
        <w:tc>
          <w:tcPr>
            <w:tcW w:w="713"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Одиниця вимірювання</w:t>
            </w:r>
          </w:p>
        </w:tc>
        <w:tc>
          <w:tcPr>
            <w:tcW w:w="637"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Обсяг робіт у зміну</w:t>
            </w:r>
          </w:p>
        </w:tc>
        <w:tc>
          <w:tcPr>
            <w:tcW w:w="651"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Продуктивність машин у сміну</w:t>
            </w:r>
          </w:p>
        </w:tc>
        <w:tc>
          <w:tcPr>
            <w:tcW w:w="990" w:type="dxa"/>
            <w:textDirection w:val="btLr"/>
            <w:vAlign w:val="center"/>
          </w:tcPr>
          <w:p w:rsidR="007074E5" w:rsidRPr="00C917C6" w:rsidRDefault="007074E5" w:rsidP="00C917C6">
            <w:pPr>
              <w:spacing w:line="360" w:lineRule="auto"/>
              <w:ind w:hanging="18"/>
              <w:jc w:val="both"/>
              <w:rPr>
                <w:sz w:val="20"/>
                <w:szCs w:val="20"/>
              </w:rPr>
            </w:pPr>
            <w:r w:rsidRPr="00C917C6">
              <w:rPr>
                <w:sz w:val="20"/>
                <w:szCs w:val="20"/>
              </w:rPr>
              <w:t>Розрахункова кількість машин у зміну</w:t>
            </w:r>
          </w:p>
        </w:tc>
      </w:tr>
      <w:tr w:rsidR="007074E5" w:rsidRPr="00C917C6" w:rsidTr="00C917C6">
        <w:trPr>
          <w:trHeight w:val="615"/>
        </w:trPr>
        <w:tc>
          <w:tcPr>
            <w:tcW w:w="360" w:type="dxa"/>
          </w:tcPr>
          <w:p w:rsidR="007074E5" w:rsidRPr="00C917C6" w:rsidRDefault="007074E5" w:rsidP="00C917C6">
            <w:pPr>
              <w:spacing w:line="360" w:lineRule="auto"/>
              <w:ind w:hanging="18"/>
              <w:jc w:val="both"/>
              <w:rPr>
                <w:sz w:val="20"/>
                <w:szCs w:val="20"/>
              </w:rPr>
            </w:pPr>
            <w:r w:rsidRPr="00C917C6">
              <w:rPr>
                <w:sz w:val="20"/>
                <w:szCs w:val="20"/>
              </w:rPr>
              <w:t>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1</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20-2-26 п.1а</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Очистка покриття перед поверхневою обробкою КДМ-130А</w:t>
            </w:r>
          </w:p>
        </w:tc>
        <w:tc>
          <w:tcPr>
            <w:tcW w:w="713" w:type="dxa"/>
          </w:tcPr>
          <w:p w:rsidR="007074E5" w:rsidRPr="00C917C6" w:rsidRDefault="007074E5" w:rsidP="00C917C6">
            <w:pPr>
              <w:spacing w:line="360" w:lineRule="auto"/>
              <w:ind w:hanging="18"/>
              <w:jc w:val="both"/>
              <w:rPr>
                <w:sz w:val="20"/>
                <w:szCs w:val="20"/>
              </w:rPr>
            </w:pPr>
            <w:smartTag w:uri="urn:schemas-microsoft-com:office:smarttags" w:element="metricconverter">
              <w:smartTagPr>
                <w:attr w:name="ProductID" w:val="100 м2"/>
              </w:smartTagPr>
              <w:r w:rsidRPr="00C917C6">
                <w:rPr>
                  <w:sz w:val="20"/>
                  <w:szCs w:val="20"/>
                </w:rPr>
                <w:t>100 м2</w:t>
              </w:r>
            </w:smartTag>
          </w:p>
        </w:tc>
        <w:tc>
          <w:tcPr>
            <w:tcW w:w="637" w:type="dxa"/>
          </w:tcPr>
          <w:p w:rsidR="007074E5" w:rsidRPr="00C917C6" w:rsidRDefault="007074E5" w:rsidP="00C917C6">
            <w:pPr>
              <w:spacing w:line="360" w:lineRule="auto"/>
              <w:ind w:hanging="18"/>
              <w:jc w:val="both"/>
              <w:rPr>
                <w:sz w:val="20"/>
                <w:szCs w:val="20"/>
              </w:rPr>
            </w:pPr>
            <w:r w:rsidRPr="00C917C6">
              <w:rPr>
                <w:sz w:val="20"/>
                <w:szCs w:val="20"/>
              </w:rPr>
              <w:t>18,5</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222,2</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0,08</w:t>
            </w:r>
          </w:p>
        </w:tc>
      </w:tr>
      <w:tr w:rsidR="007074E5" w:rsidRPr="00C917C6" w:rsidTr="00C917C6">
        <w:trPr>
          <w:trHeight w:val="1200"/>
        </w:trPr>
        <w:tc>
          <w:tcPr>
            <w:tcW w:w="360" w:type="dxa"/>
          </w:tcPr>
          <w:p w:rsidR="007074E5" w:rsidRPr="00C917C6" w:rsidRDefault="007074E5" w:rsidP="00C917C6">
            <w:pPr>
              <w:spacing w:line="360" w:lineRule="auto"/>
              <w:ind w:hanging="18"/>
              <w:jc w:val="both"/>
              <w:rPr>
                <w:sz w:val="20"/>
                <w:szCs w:val="20"/>
              </w:rPr>
            </w:pPr>
            <w:r w:rsidRPr="00C917C6">
              <w:rPr>
                <w:sz w:val="20"/>
                <w:szCs w:val="20"/>
              </w:rPr>
              <w:t>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2</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17-5 т.2, п.1,2а ЕНиР 17 гл.1 т.4, п.1</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 xml:space="preserve">Транспортування на l = </w:t>
            </w:r>
            <w:smartTag w:uri="urn:schemas-microsoft-com:office:smarttags" w:element="metricconverter">
              <w:smartTagPr>
                <w:attr w:name="ProductID" w:val="30 км"/>
              </w:smartTagPr>
              <w:r w:rsidRPr="00C917C6">
                <w:rPr>
                  <w:sz w:val="20"/>
                  <w:szCs w:val="20"/>
                </w:rPr>
                <w:t>30 км</w:t>
              </w:r>
            </w:smartTag>
            <w:r w:rsidR="00C917C6" w:rsidRPr="00C917C6">
              <w:rPr>
                <w:sz w:val="20"/>
                <w:szCs w:val="20"/>
              </w:rPr>
              <w:t xml:space="preserve"> та підгрун</w:t>
            </w:r>
            <w:r w:rsidRPr="00C917C6">
              <w:rPr>
                <w:sz w:val="20"/>
                <w:szCs w:val="20"/>
              </w:rPr>
              <w:t xml:space="preserve">товка поверхні рідким бітумом СГ25/40 по нормі 0,3 л/м2 автогудронатором ДС-39 </w:t>
            </w:r>
          </w:p>
          <w:p w:rsidR="007074E5" w:rsidRPr="00C917C6" w:rsidRDefault="007074E5" w:rsidP="00C917C6">
            <w:pPr>
              <w:spacing w:line="360" w:lineRule="auto"/>
              <w:ind w:hanging="18"/>
              <w:jc w:val="both"/>
              <w:rPr>
                <w:sz w:val="20"/>
                <w:szCs w:val="20"/>
              </w:rPr>
            </w:pPr>
            <w:r w:rsidRPr="00C917C6">
              <w:rPr>
                <w:sz w:val="20"/>
                <w:szCs w:val="20"/>
              </w:rPr>
              <w:t xml:space="preserve">Q = 0,3·18,53 = </w:t>
            </w:r>
            <w:smartTag w:uri="urn:schemas-microsoft-com:office:smarttags" w:element="metricconverter">
              <w:smartTagPr>
                <w:attr w:name="ProductID" w:val="556 л"/>
              </w:smartTagPr>
              <w:r w:rsidRPr="00C917C6">
                <w:rPr>
                  <w:sz w:val="20"/>
                  <w:szCs w:val="20"/>
                </w:rPr>
                <w:t>556 л</w:t>
              </w:r>
            </w:smartTag>
          </w:p>
          <w:p w:rsidR="007074E5" w:rsidRPr="00C917C6" w:rsidRDefault="007074E5" w:rsidP="00C917C6">
            <w:pPr>
              <w:spacing w:line="360" w:lineRule="auto"/>
              <w:ind w:hanging="18"/>
              <w:jc w:val="both"/>
              <w:rPr>
                <w:sz w:val="20"/>
                <w:szCs w:val="20"/>
              </w:rPr>
            </w:pPr>
            <w:r w:rsidRPr="00C917C6">
              <w:rPr>
                <w:sz w:val="20"/>
                <w:szCs w:val="20"/>
              </w:rPr>
              <w:t>Н.ч. = 0,14+0,1+60·0,03/3,5 = 0,91</w:t>
            </w:r>
          </w:p>
        </w:tc>
        <w:tc>
          <w:tcPr>
            <w:tcW w:w="713" w:type="dxa"/>
          </w:tcPr>
          <w:p w:rsidR="007074E5" w:rsidRPr="00C917C6" w:rsidRDefault="007074E5" w:rsidP="00C917C6">
            <w:pPr>
              <w:spacing w:line="360" w:lineRule="auto"/>
              <w:ind w:hanging="18"/>
              <w:jc w:val="both"/>
              <w:rPr>
                <w:sz w:val="20"/>
                <w:szCs w:val="20"/>
              </w:rPr>
            </w:pPr>
            <w:r w:rsidRPr="00C917C6">
              <w:rPr>
                <w:sz w:val="20"/>
                <w:szCs w:val="20"/>
              </w:rPr>
              <w:t>т</w:t>
            </w:r>
          </w:p>
        </w:tc>
        <w:tc>
          <w:tcPr>
            <w:tcW w:w="637" w:type="dxa"/>
          </w:tcPr>
          <w:p w:rsidR="007074E5" w:rsidRPr="00C917C6" w:rsidRDefault="007074E5" w:rsidP="00C917C6">
            <w:pPr>
              <w:spacing w:line="360" w:lineRule="auto"/>
              <w:ind w:hanging="18"/>
              <w:jc w:val="both"/>
              <w:rPr>
                <w:sz w:val="20"/>
                <w:szCs w:val="20"/>
              </w:rPr>
            </w:pPr>
            <w:r w:rsidRPr="00C917C6">
              <w:rPr>
                <w:sz w:val="20"/>
                <w:szCs w:val="20"/>
              </w:rPr>
              <w:t>0,56</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8,79</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0,07</w:t>
            </w:r>
          </w:p>
        </w:tc>
      </w:tr>
      <w:tr w:rsidR="007074E5" w:rsidRPr="00C917C6" w:rsidTr="00C917C6">
        <w:trPr>
          <w:cantSplit/>
          <w:trHeight w:val="1065"/>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3</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17-5 т.2, п.1,2б</w:t>
            </w:r>
          </w:p>
          <w:p w:rsidR="007074E5" w:rsidRPr="00C917C6" w:rsidRDefault="007074E5" w:rsidP="00C917C6">
            <w:pPr>
              <w:spacing w:line="360" w:lineRule="auto"/>
              <w:ind w:hanging="18"/>
              <w:jc w:val="both"/>
              <w:rPr>
                <w:sz w:val="20"/>
                <w:szCs w:val="20"/>
              </w:rPr>
            </w:pPr>
            <w:r w:rsidRPr="00C917C6">
              <w:rPr>
                <w:sz w:val="20"/>
                <w:szCs w:val="20"/>
              </w:rPr>
              <w:t>§17, гл.1 т.4, п.1</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 xml:space="preserve">Транспортування на l = </w:t>
            </w:r>
            <w:smartTag w:uri="urn:schemas-microsoft-com:office:smarttags" w:element="metricconverter">
              <w:smartTagPr>
                <w:attr w:name="ProductID" w:val="30 км"/>
              </w:smartTagPr>
              <w:r w:rsidRPr="00C917C6">
                <w:rPr>
                  <w:sz w:val="20"/>
                  <w:szCs w:val="20"/>
                </w:rPr>
                <w:t>30 км</w:t>
              </w:r>
            </w:smartTag>
            <w:r w:rsidRPr="00C917C6">
              <w:rPr>
                <w:sz w:val="20"/>
                <w:szCs w:val="20"/>
              </w:rPr>
              <w:t xml:space="preserve"> та розлив в’язкого бітуму БНД 90/130 по нормі </w:t>
            </w:r>
          </w:p>
          <w:p w:rsidR="007074E5" w:rsidRPr="00C917C6" w:rsidRDefault="007074E5" w:rsidP="00C917C6">
            <w:pPr>
              <w:spacing w:line="360" w:lineRule="auto"/>
              <w:ind w:hanging="18"/>
              <w:jc w:val="both"/>
              <w:rPr>
                <w:sz w:val="20"/>
                <w:szCs w:val="20"/>
              </w:rPr>
            </w:pPr>
            <w:r w:rsidRPr="00C917C6">
              <w:rPr>
                <w:sz w:val="20"/>
                <w:szCs w:val="20"/>
              </w:rPr>
              <w:t xml:space="preserve">0,9 л/м2 Q = 0,9·1853 = </w:t>
            </w:r>
            <w:smartTag w:uri="urn:schemas-microsoft-com:office:smarttags" w:element="metricconverter">
              <w:smartTagPr>
                <w:attr w:name="ProductID" w:val="16,68 л"/>
              </w:smartTagPr>
              <w:r w:rsidRPr="00C917C6">
                <w:rPr>
                  <w:sz w:val="20"/>
                  <w:szCs w:val="20"/>
                </w:rPr>
                <w:t>16,68 л</w:t>
              </w:r>
            </w:smartTag>
          </w:p>
          <w:p w:rsidR="007074E5" w:rsidRPr="00C917C6" w:rsidRDefault="007074E5" w:rsidP="00C917C6">
            <w:pPr>
              <w:spacing w:line="360" w:lineRule="auto"/>
              <w:ind w:hanging="18"/>
              <w:jc w:val="both"/>
              <w:rPr>
                <w:sz w:val="20"/>
                <w:szCs w:val="20"/>
              </w:rPr>
            </w:pPr>
            <w:r w:rsidRPr="00C917C6">
              <w:rPr>
                <w:sz w:val="20"/>
                <w:szCs w:val="20"/>
              </w:rPr>
              <w:t>Н.ч. = 0,14+0,13+60·0,03/3,5 = 0,94</w:t>
            </w:r>
          </w:p>
        </w:tc>
        <w:tc>
          <w:tcPr>
            <w:tcW w:w="713" w:type="dxa"/>
          </w:tcPr>
          <w:p w:rsidR="007074E5" w:rsidRPr="00C917C6" w:rsidRDefault="007074E5" w:rsidP="00C917C6">
            <w:pPr>
              <w:spacing w:line="360" w:lineRule="auto"/>
              <w:ind w:hanging="18"/>
              <w:jc w:val="both"/>
              <w:rPr>
                <w:sz w:val="20"/>
                <w:szCs w:val="20"/>
              </w:rPr>
            </w:pPr>
            <w:r w:rsidRPr="00C917C6">
              <w:rPr>
                <w:sz w:val="20"/>
                <w:szCs w:val="20"/>
              </w:rPr>
              <w:t>т</w:t>
            </w:r>
          </w:p>
        </w:tc>
        <w:tc>
          <w:tcPr>
            <w:tcW w:w="637" w:type="dxa"/>
          </w:tcPr>
          <w:p w:rsidR="007074E5" w:rsidRPr="00C917C6" w:rsidRDefault="007074E5" w:rsidP="00C917C6">
            <w:pPr>
              <w:spacing w:line="360" w:lineRule="auto"/>
              <w:ind w:hanging="18"/>
              <w:jc w:val="both"/>
              <w:rPr>
                <w:sz w:val="20"/>
                <w:szCs w:val="20"/>
              </w:rPr>
            </w:pPr>
            <w:r w:rsidRPr="00C917C6">
              <w:rPr>
                <w:sz w:val="20"/>
                <w:szCs w:val="20"/>
              </w:rPr>
              <w:t>1,67</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8,51</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0,2</w:t>
            </w:r>
          </w:p>
        </w:tc>
      </w:tr>
      <w:tr w:rsidR="007074E5" w:rsidRPr="00C917C6" w:rsidTr="00C917C6">
        <w:trPr>
          <w:cantSplit/>
          <w:trHeight w:val="480"/>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4</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Розрах. показники ч.10, т.167</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 xml:space="preserve">Транспортування чорного щебеню авто-самоскидами КамАЗ-5511 на l = </w:t>
            </w:r>
            <w:smartTag w:uri="urn:schemas-microsoft-com:office:smarttags" w:element="metricconverter">
              <w:smartTagPr>
                <w:attr w:name="ProductID" w:val="30 км"/>
              </w:smartTagPr>
              <w:r w:rsidRPr="00C917C6">
                <w:rPr>
                  <w:sz w:val="20"/>
                  <w:szCs w:val="20"/>
                </w:rPr>
                <w:t>30 км</w:t>
              </w:r>
            </w:smartTag>
            <w:r w:rsidRPr="00C917C6">
              <w:rPr>
                <w:sz w:val="20"/>
                <w:szCs w:val="20"/>
              </w:rPr>
              <w:t xml:space="preserve"> Q=12 м3·1,85 = </w:t>
            </w:r>
            <w:smartTag w:uri="urn:schemas-microsoft-com:office:smarttags" w:element="metricconverter">
              <w:smartTagPr>
                <w:attr w:name="ProductID" w:val="22,2 м3"/>
              </w:smartTagPr>
              <w:r w:rsidRPr="00C917C6">
                <w:rPr>
                  <w:sz w:val="20"/>
                  <w:szCs w:val="20"/>
                </w:rPr>
                <w:t>22,2 м3</w:t>
              </w:r>
            </w:smartTag>
          </w:p>
        </w:tc>
        <w:tc>
          <w:tcPr>
            <w:tcW w:w="713" w:type="dxa"/>
          </w:tcPr>
          <w:p w:rsidR="007074E5" w:rsidRPr="00C917C6" w:rsidRDefault="007074E5" w:rsidP="00C917C6">
            <w:pPr>
              <w:spacing w:line="360" w:lineRule="auto"/>
              <w:ind w:hanging="18"/>
              <w:jc w:val="both"/>
              <w:rPr>
                <w:sz w:val="20"/>
                <w:szCs w:val="20"/>
              </w:rPr>
            </w:pPr>
            <w:r w:rsidRPr="00C917C6">
              <w:rPr>
                <w:sz w:val="20"/>
                <w:szCs w:val="20"/>
              </w:rPr>
              <w:t>м3</w:t>
            </w:r>
          </w:p>
        </w:tc>
        <w:tc>
          <w:tcPr>
            <w:tcW w:w="637" w:type="dxa"/>
          </w:tcPr>
          <w:p w:rsidR="007074E5" w:rsidRPr="00C917C6" w:rsidRDefault="007074E5" w:rsidP="00C917C6">
            <w:pPr>
              <w:spacing w:line="360" w:lineRule="auto"/>
              <w:ind w:hanging="18"/>
              <w:jc w:val="both"/>
              <w:rPr>
                <w:sz w:val="20"/>
                <w:szCs w:val="20"/>
              </w:rPr>
            </w:pPr>
            <w:r w:rsidRPr="00C917C6">
              <w:rPr>
                <w:sz w:val="20"/>
                <w:szCs w:val="20"/>
              </w:rPr>
              <w:t>22,2</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10,6</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2,1</w:t>
            </w:r>
          </w:p>
        </w:tc>
      </w:tr>
      <w:tr w:rsidR="007074E5" w:rsidRPr="00C917C6" w:rsidTr="00C917C6">
        <w:trPr>
          <w:cantSplit/>
          <w:trHeight w:val="600"/>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5</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20-2-29</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Розсип щебеню розподілювачем щебеню на тракторі “Бєларусь”</w:t>
            </w:r>
          </w:p>
        </w:tc>
        <w:tc>
          <w:tcPr>
            <w:tcW w:w="713" w:type="dxa"/>
          </w:tcPr>
          <w:p w:rsidR="007074E5" w:rsidRPr="00C917C6" w:rsidRDefault="007074E5" w:rsidP="00C917C6">
            <w:pPr>
              <w:spacing w:line="360" w:lineRule="auto"/>
              <w:ind w:hanging="18"/>
              <w:jc w:val="both"/>
              <w:rPr>
                <w:sz w:val="20"/>
                <w:szCs w:val="20"/>
              </w:rPr>
            </w:pPr>
            <w:smartTag w:uri="urn:schemas-microsoft-com:office:smarttags" w:element="metricconverter">
              <w:smartTagPr>
                <w:attr w:name="ProductID" w:val="1000 м2"/>
              </w:smartTagPr>
              <w:r w:rsidRPr="00C917C6">
                <w:rPr>
                  <w:sz w:val="20"/>
                  <w:szCs w:val="20"/>
                </w:rPr>
                <w:t>1000 м2</w:t>
              </w:r>
            </w:smartTag>
          </w:p>
        </w:tc>
        <w:tc>
          <w:tcPr>
            <w:tcW w:w="637" w:type="dxa"/>
          </w:tcPr>
          <w:p w:rsidR="007074E5" w:rsidRPr="00C917C6" w:rsidRDefault="007074E5" w:rsidP="00C917C6">
            <w:pPr>
              <w:spacing w:line="360" w:lineRule="auto"/>
              <w:ind w:hanging="18"/>
              <w:jc w:val="both"/>
              <w:rPr>
                <w:sz w:val="20"/>
                <w:szCs w:val="20"/>
              </w:rPr>
            </w:pPr>
            <w:r w:rsidRPr="00C917C6">
              <w:rPr>
                <w:sz w:val="20"/>
                <w:szCs w:val="20"/>
              </w:rPr>
              <w:t>1,85</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35,09</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0,053</w:t>
            </w:r>
          </w:p>
        </w:tc>
      </w:tr>
      <w:tr w:rsidR="007074E5" w:rsidRPr="00C917C6" w:rsidTr="00C917C6">
        <w:trPr>
          <w:cantSplit/>
          <w:trHeight w:val="297"/>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6</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17-7 пр.2</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Ущільнення котком ДУ-54 за 5 проходів по одному сліду</w:t>
            </w:r>
          </w:p>
        </w:tc>
        <w:tc>
          <w:tcPr>
            <w:tcW w:w="713" w:type="dxa"/>
          </w:tcPr>
          <w:p w:rsidR="007074E5" w:rsidRPr="00C917C6" w:rsidRDefault="007074E5" w:rsidP="00C917C6">
            <w:pPr>
              <w:spacing w:line="360" w:lineRule="auto"/>
              <w:ind w:hanging="18"/>
              <w:jc w:val="both"/>
              <w:rPr>
                <w:sz w:val="20"/>
                <w:szCs w:val="20"/>
              </w:rPr>
            </w:pPr>
            <w:smartTag w:uri="urn:schemas-microsoft-com:office:smarttags" w:element="metricconverter">
              <w:smartTagPr>
                <w:attr w:name="ProductID" w:val="100 м2"/>
              </w:smartTagPr>
              <w:r w:rsidRPr="00C917C6">
                <w:rPr>
                  <w:sz w:val="20"/>
                  <w:szCs w:val="20"/>
                </w:rPr>
                <w:t>100 м2</w:t>
              </w:r>
            </w:smartTag>
          </w:p>
        </w:tc>
        <w:tc>
          <w:tcPr>
            <w:tcW w:w="637" w:type="dxa"/>
          </w:tcPr>
          <w:p w:rsidR="007074E5" w:rsidRPr="00C917C6" w:rsidRDefault="007074E5" w:rsidP="00C917C6">
            <w:pPr>
              <w:spacing w:line="360" w:lineRule="auto"/>
              <w:ind w:hanging="18"/>
              <w:jc w:val="both"/>
              <w:rPr>
                <w:sz w:val="20"/>
                <w:szCs w:val="20"/>
              </w:rPr>
            </w:pPr>
            <w:r w:rsidRPr="00C917C6">
              <w:rPr>
                <w:sz w:val="20"/>
                <w:szCs w:val="20"/>
              </w:rPr>
              <w:t>18,53</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40</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0,46</w:t>
            </w:r>
          </w:p>
        </w:tc>
      </w:tr>
      <w:tr w:rsidR="007074E5" w:rsidRPr="00C917C6" w:rsidTr="00C917C6">
        <w:trPr>
          <w:cantSplit/>
          <w:trHeight w:val="930"/>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7</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17-5 т.2, п.1,2б</w:t>
            </w:r>
          </w:p>
          <w:p w:rsidR="007074E5" w:rsidRPr="00C917C6" w:rsidRDefault="007074E5" w:rsidP="00C917C6">
            <w:pPr>
              <w:spacing w:line="360" w:lineRule="auto"/>
              <w:ind w:hanging="18"/>
              <w:jc w:val="both"/>
              <w:rPr>
                <w:sz w:val="20"/>
                <w:szCs w:val="20"/>
              </w:rPr>
            </w:pPr>
            <w:r w:rsidRPr="00C917C6">
              <w:rPr>
                <w:sz w:val="20"/>
                <w:szCs w:val="20"/>
              </w:rPr>
              <w:t>§17, гл.1 т.4, п.1</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 xml:space="preserve">Транспортування на l = </w:t>
            </w:r>
            <w:smartTag w:uri="urn:schemas-microsoft-com:office:smarttags" w:element="metricconverter">
              <w:smartTagPr>
                <w:attr w:name="ProductID" w:val="30 км"/>
              </w:smartTagPr>
              <w:r w:rsidRPr="00C917C6">
                <w:rPr>
                  <w:sz w:val="20"/>
                  <w:szCs w:val="20"/>
                </w:rPr>
                <w:t>30 км</w:t>
              </w:r>
            </w:smartTag>
            <w:r w:rsidRPr="00C917C6">
              <w:rPr>
                <w:sz w:val="20"/>
                <w:szCs w:val="20"/>
              </w:rPr>
              <w:t xml:space="preserve"> та розлив в’язкого бітуму БНД 90/130 по нормі </w:t>
            </w:r>
          </w:p>
          <w:p w:rsidR="007074E5" w:rsidRPr="00C917C6" w:rsidRDefault="007074E5" w:rsidP="00C917C6">
            <w:pPr>
              <w:spacing w:line="360" w:lineRule="auto"/>
              <w:ind w:hanging="18"/>
              <w:jc w:val="both"/>
              <w:rPr>
                <w:sz w:val="20"/>
                <w:szCs w:val="20"/>
              </w:rPr>
            </w:pPr>
            <w:r w:rsidRPr="00C917C6">
              <w:rPr>
                <w:sz w:val="20"/>
                <w:szCs w:val="20"/>
              </w:rPr>
              <w:t xml:space="preserve">0,9 л/м2 Q = 0,9·1853 = </w:t>
            </w:r>
            <w:smartTag w:uri="urn:schemas-microsoft-com:office:smarttags" w:element="metricconverter">
              <w:smartTagPr>
                <w:attr w:name="ProductID" w:val="16,68 л"/>
              </w:smartTagPr>
              <w:r w:rsidRPr="00C917C6">
                <w:rPr>
                  <w:sz w:val="20"/>
                  <w:szCs w:val="20"/>
                </w:rPr>
                <w:t>16,68 л</w:t>
              </w:r>
            </w:smartTag>
          </w:p>
          <w:p w:rsidR="007074E5" w:rsidRPr="00C917C6" w:rsidRDefault="007074E5" w:rsidP="00C917C6">
            <w:pPr>
              <w:spacing w:line="360" w:lineRule="auto"/>
              <w:ind w:hanging="18"/>
              <w:jc w:val="both"/>
              <w:rPr>
                <w:sz w:val="20"/>
                <w:szCs w:val="20"/>
              </w:rPr>
            </w:pPr>
            <w:r w:rsidRPr="00C917C6">
              <w:rPr>
                <w:sz w:val="20"/>
                <w:szCs w:val="20"/>
              </w:rPr>
              <w:t>Н.ч. = 0,14+0,13+60·0,03/3,5 = 0,94</w:t>
            </w:r>
          </w:p>
        </w:tc>
        <w:tc>
          <w:tcPr>
            <w:tcW w:w="713" w:type="dxa"/>
          </w:tcPr>
          <w:p w:rsidR="007074E5" w:rsidRPr="00C917C6" w:rsidRDefault="007074E5" w:rsidP="00C917C6">
            <w:pPr>
              <w:spacing w:line="360" w:lineRule="auto"/>
              <w:ind w:hanging="18"/>
              <w:jc w:val="both"/>
              <w:rPr>
                <w:sz w:val="20"/>
                <w:szCs w:val="20"/>
              </w:rPr>
            </w:pPr>
            <w:r w:rsidRPr="00C917C6">
              <w:rPr>
                <w:sz w:val="20"/>
                <w:szCs w:val="20"/>
              </w:rPr>
              <w:t>т</w:t>
            </w:r>
          </w:p>
        </w:tc>
        <w:tc>
          <w:tcPr>
            <w:tcW w:w="637" w:type="dxa"/>
          </w:tcPr>
          <w:p w:rsidR="007074E5" w:rsidRPr="00C917C6" w:rsidRDefault="007074E5" w:rsidP="00C917C6">
            <w:pPr>
              <w:spacing w:line="360" w:lineRule="auto"/>
              <w:ind w:hanging="18"/>
              <w:jc w:val="both"/>
              <w:rPr>
                <w:sz w:val="20"/>
                <w:szCs w:val="20"/>
              </w:rPr>
            </w:pPr>
            <w:r w:rsidRPr="00C917C6">
              <w:rPr>
                <w:sz w:val="20"/>
                <w:szCs w:val="20"/>
              </w:rPr>
              <w:t>1,67</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8,51</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0,2</w:t>
            </w:r>
          </w:p>
        </w:tc>
      </w:tr>
      <w:tr w:rsidR="007074E5" w:rsidRPr="00C917C6" w:rsidTr="00C917C6">
        <w:trPr>
          <w:cantSplit/>
          <w:trHeight w:val="930"/>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8</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Розрах. показники ч.10, т.167</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 xml:space="preserve">Транспортування чорного щебеню авто-самоскидами КамАЗ-5511 на l = </w:t>
            </w:r>
            <w:smartTag w:uri="urn:schemas-microsoft-com:office:smarttags" w:element="metricconverter">
              <w:smartTagPr>
                <w:attr w:name="ProductID" w:val="30 км"/>
              </w:smartTagPr>
              <w:r w:rsidRPr="00C917C6">
                <w:rPr>
                  <w:sz w:val="20"/>
                  <w:szCs w:val="20"/>
                </w:rPr>
                <w:t>30 км</w:t>
              </w:r>
            </w:smartTag>
            <w:r w:rsidRPr="00C917C6">
              <w:rPr>
                <w:sz w:val="20"/>
                <w:szCs w:val="20"/>
              </w:rPr>
              <w:t xml:space="preserve"> Q=12 м3·1,85 = </w:t>
            </w:r>
            <w:smartTag w:uri="urn:schemas-microsoft-com:office:smarttags" w:element="metricconverter">
              <w:smartTagPr>
                <w:attr w:name="ProductID" w:val="22,2 м3"/>
              </w:smartTagPr>
              <w:r w:rsidRPr="00C917C6">
                <w:rPr>
                  <w:sz w:val="20"/>
                  <w:szCs w:val="20"/>
                </w:rPr>
                <w:t>22,2 м3</w:t>
              </w:r>
            </w:smartTag>
          </w:p>
        </w:tc>
        <w:tc>
          <w:tcPr>
            <w:tcW w:w="713" w:type="dxa"/>
          </w:tcPr>
          <w:p w:rsidR="007074E5" w:rsidRPr="00C917C6" w:rsidRDefault="007074E5" w:rsidP="00C917C6">
            <w:pPr>
              <w:spacing w:line="360" w:lineRule="auto"/>
              <w:ind w:hanging="18"/>
              <w:jc w:val="both"/>
              <w:rPr>
                <w:sz w:val="20"/>
                <w:szCs w:val="20"/>
              </w:rPr>
            </w:pPr>
            <w:r w:rsidRPr="00C917C6">
              <w:rPr>
                <w:sz w:val="20"/>
                <w:szCs w:val="20"/>
              </w:rPr>
              <w:t>м3</w:t>
            </w:r>
          </w:p>
        </w:tc>
        <w:tc>
          <w:tcPr>
            <w:tcW w:w="637" w:type="dxa"/>
          </w:tcPr>
          <w:p w:rsidR="007074E5" w:rsidRPr="00C917C6" w:rsidRDefault="007074E5" w:rsidP="00C917C6">
            <w:pPr>
              <w:spacing w:line="360" w:lineRule="auto"/>
              <w:ind w:hanging="18"/>
              <w:jc w:val="both"/>
              <w:rPr>
                <w:sz w:val="20"/>
                <w:szCs w:val="20"/>
              </w:rPr>
            </w:pPr>
            <w:r w:rsidRPr="00C917C6">
              <w:rPr>
                <w:sz w:val="20"/>
                <w:szCs w:val="20"/>
              </w:rPr>
              <w:t>22,2</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10,6</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2,1</w:t>
            </w:r>
          </w:p>
        </w:tc>
      </w:tr>
      <w:tr w:rsidR="007074E5" w:rsidRPr="00C917C6" w:rsidTr="00C917C6">
        <w:trPr>
          <w:cantSplit/>
          <w:trHeight w:val="596"/>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9</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20-2-29</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Розсип щебеню розподілювачем щебеню на тракторі “Бєларусь”</w:t>
            </w:r>
          </w:p>
        </w:tc>
        <w:tc>
          <w:tcPr>
            <w:tcW w:w="713" w:type="dxa"/>
          </w:tcPr>
          <w:p w:rsidR="007074E5" w:rsidRPr="00C917C6" w:rsidRDefault="007074E5" w:rsidP="00C917C6">
            <w:pPr>
              <w:spacing w:line="360" w:lineRule="auto"/>
              <w:ind w:hanging="18"/>
              <w:jc w:val="both"/>
              <w:rPr>
                <w:sz w:val="20"/>
                <w:szCs w:val="20"/>
              </w:rPr>
            </w:pPr>
            <w:smartTag w:uri="urn:schemas-microsoft-com:office:smarttags" w:element="metricconverter">
              <w:smartTagPr>
                <w:attr w:name="ProductID" w:val="1000 м2"/>
              </w:smartTagPr>
              <w:r w:rsidRPr="00C917C6">
                <w:rPr>
                  <w:sz w:val="20"/>
                  <w:szCs w:val="20"/>
                </w:rPr>
                <w:t>1000 м2</w:t>
              </w:r>
            </w:smartTag>
          </w:p>
        </w:tc>
        <w:tc>
          <w:tcPr>
            <w:tcW w:w="637" w:type="dxa"/>
          </w:tcPr>
          <w:p w:rsidR="007074E5" w:rsidRPr="00C917C6" w:rsidRDefault="007074E5" w:rsidP="00C917C6">
            <w:pPr>
              <w:spacing w:line="360" w:lineRule="auto"/>
              <w:ind w:hanging="18"/>
              <w:jc w:val="both"/>
              <w:rPr>
                <w:sz w:val="20"/>
                <w:szCs w:val="20"/>
              </w:rPr>
            </w:pPr>
            <w:r w:rsidRPr="00C917C6">
              <w:rPr>
                <w:sz w:val="20"/>
                <w:szCs w:val="20"/>
              </w:rPr>
              <w:t>1,85</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35,09</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0,053</w:t>
            </w:r>
          </w:p>
        </w:tc>
      </w:tr>
      <w:tr w:rsidR="007074E5" w:rsidRPr="00C917C6" w:rsidTr="00C917C6">
        <w:trPr>
          <w:cantSplit/>
          <w:trHeight w:val="559"/>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10</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ЕНиР 17-7 пр.2</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Ущільнення котком ДУ-54 за 5 проходів по одному сліду</w:t>
            </w:r>
          </w:p>
        </w:tc>
        <w:tc>
          <w:tcPr>
            <w:tcW w:w="713" w:type="dxa"/>
          </w:tcPr>
          <w:p w:rsidR="007074E5" w:rsidRPr="00C917C6" w:rsidRDefault="007074E5" w:rsidP="00C917C6">
            <w:pPr>
              <w:spacing w:line="360" w:lineRule="auto"/>
              <w:ind w:hanging="18"/>
              <w:jc w:val="both"/>
              <w:rPr>
                <w:sz w:val="20"/>
                <w:szCs w:val="20"/>
              </w:rPr>
            </w:pPr>
            <w:smartTag w:uri="urn:schemas-microsoft-com:office:smarttags" w:element="metricconverter">
              <w:smartTagPr>
                <w:attr w:name="ProductID" w:val="100 м2"/>
              </w:smartTagPr>
              <w:r w:rsidRPr="00C917C6">
                <w:rPr>
                  <w:sz w:val="20"/>
                  <w:szCs w:val="20"/>
                </w:rPr>
                <w:t>100 м2</w:t>
              </w:r>
            </w:smartTag>
          </w:p>
        </w:tc>
        <w:tc>
          <w:tcPr>
            <w:tcW w:w="637" w:type="dxa"/>
          </w:tcPr>
          <w:p w:rsidR="007074E5" w:rsidRPr="00C917C6" w:rsidRDefault="007074E5" w:rsidP="00C917C6">
            <w:pPr>
              <w:spacing w:line="360" w:lineRule="auto"/>
              <w:ind w:hanging="18"/>
              <w:jc w:val="both"/>
              <w:rPr>
                <w:sz w:val="20"/>
                <w:szCs w:val="20"/>
              </w:rPr>
            </w:pPr>
            <w:r w:rsidRPr="00C917C6">
              <w:rPr>
                <w:sz w:val="20"/>
                <w:szCs w:val="20"/>
              </w:rPr>
              <w:t>18,53</w:t>
            </w:r>
          </w:p>
        </w:tc>
        <w:tc>
          <w:tcPr>
            <w:tcW w:w="651" w:type="dxa"/>
          </w:tcPr>
          <w:p w:rsidR="007074E5" w:rsidRPr="00C917C6" w:rsidRDefault="007074E5" w:rsidP="00C917C6">
            <w:pPr>
              <w:spacing w:line="360" w:lineRule="auto"/>
              <w:ind w:hanging="18"/>
              <w:jc w:val="both"/>
              <w:rPr>
                <w:sz w:val="20"/>
                <w:szCs w:val="20"/>
              </w:rPr>
            </w:pPr>
            <w:r w:rsidRPr="00C917C6">
              <w:rPr>
                <w:sz w:val="20"/>
                <w:szCs w:val="20"/>
              </w:rPr>
              <w:t>40</w:t>
            </w:r>
          </w:p>
        </w:tc>
        <w:tc>
          <w:tcPr>
            <w:tcW w:w="990" w:type="dxa"/>
          </w:tcPr>
          <w:p w:rsidR="007074E5" w:rsidRPr="00C917C6" w:rsidRDefault="007074E5" w:rsidP="00C917C6">
            <w:pPr>
              <w:spacing w:line="360" w:lineRule="auto"/>
              <w:ind w:hanging="18"/>
              <w:jc w:val="both"/>
              <w:rPr>
                <w:sz w:val="20"/>
                <w:szCs w:val="20"/>
              </w:rPr>
            </w:pPr>
            <w:r w:rsidRPr="00C917C6">
              <w:rPr>
                <w:sz w:val="20"/>
                <w:szCs w:val="20"/>
              </w:rPr>
              <w:t>0,46</w:t>
            </w:r>
          </w:p>
        </w:tc>
      </w:tr>
      <w:tr w:rsidR="007074E5" w:rsidRPr="00C917C6" w:rsidTr="00C917C6">
        <w:trPr>
          <w:cantSplit/>
          <w:trHeight w:val="81"/>
        </w:trPr>
        <w:tc>
          <w:tcPr>
            <w:tcW w:w="360" w:type="dxa"/>
          </w:tcPr>
          <w:p w:rsidR="007074E5" w:rsidRPr="00C917C6" w:rsidRDefault="007074E5" w:rsidP="00C917C6">
            <w:pPr>
              <w:spacing w:line="360" w:lineRule="auto"/>
              <w:ind w:hanging="18"/>
              <w:jc w:val="both"/>
              <w:rPr>
                <w:sz w:val="20"/>
                <w:szCs w:val="20"/>
              </w:rPr>
            </w:pPr>
            <w:r w:rsidRPr="00C917C6">
              <w:rPr>
                <w:sz w:val="20"/>
                <w:szCs w:val="20"/>
              </w:rPr>
              <w:t>ІІІ</w:t>
            </w:r>
          </w:p>
        </w:tc>
        <w:tc>
          <w:tcPr>
            <w:tcW w:w="450" w:type="dxa"/>
          </w:tcPr>
          <w:p w:rsidR="007074E5" w:rsidRPr="00C917C6" w:rsidRDefault="007074E5" w:rsidP="00C917C6">
            <w:pPr>
              <w:spacing w:line="360" w:lineRule="auto"/>
              <w:ind w:hanging="18"/>
              <w:jc w:val="both"/>
              <w:rPr>
                <w:sz w:val="20"/>
                <w:szCs w:val="20"/>
              </w:rPr>
            </w:pPr>
            <w:r w:rsidRPr="00C917C6">
              <w:rPr>
                <w:sz w:val="20"/>
                <w:szCs w:val="20"/>
              </w:rPr>
              <w:t>11</w:t>
            </w:r>
          </w:p>
        </w:tc>
        <w:tc>
          <w:tcPr>
            <w:tcW w:w="1620" w:type="dxa"/>
          </w:tcPr>
          <w:p w:rsidR="007074E5" w:rsidRPr="00C917C6" w:rsidRDefault="007074E5" w:rsidP="00C917C6">
            <w:pPr>
              <w:spacing w:line="360" w:lineRule="auto"/>
              <w:ind w:hanging="18"/>
              <w:jc w:val="both"/>
              <w:rPr>
                <w:sz w:val="20"/>
                <w:szCs w:val="20"/>
              </w:rPr>
            </w:pPr>
            <w:r w:rsidRPr="00C917C6">
              <w:rPr>
                <w:sz w:val="20"/>
                <w:szCs w:val="20"/>
              </w:rPr>
              <w:t>За розрахунком</w:t>
            </w:r>
          </w:p>
        </w:tc>
        <w:tc>
          <w:tcPr>
            <w:tcW w:w="3690" w:type="dxa"/>
          </w:tcPr>
          <w:p w:rsidR="007074E5" w:rsidRPr="00C917C6" w:rsidRDefault="007074E5" w:rsidP="00C917C6">
            <w:pPr>
              <w:spacing w:line="360" w:lineRule="auto"/>
              <w:ind w:hanging="18"/>
              <w:jc w:val="both"/>
              <w:rPr>
                <w:sz w:val="20"/>
                <w:szCs w:val="20"/>
              </w:rPr>
            </w:pPr>
            <w:r w:rsidRPr="00C917C6">
              <w:rPr>
                <w:sz w:val="20"/>
                <w:szCs w:val="20"/>
              </w:rPr>
              <w:t>Догляд за шаром поверхневої обробки</w:t>
            </w:r>
          </w:p>
        </w:tc>
        <w:tc>
          <w:tcPr>
            <w:tcW w:w="2991" w:type="dxa"/>
            <w:gridSpan w:val="4"/>
          </w:tcPr>
          <w:p w:rsidR="007074E5" w:rsidRPr="00C917C6" w:rsidRDefault="007074E5" w:rsidP="00C917C6">
            <w:pPr>
              <w:spacing w:line="360" w:lineRule="auto"/>
              <w:ind w:hanging="18"/>
              <w:jc w:val="both"/>
              <w:rPr>
                <w:sz w:val="20"/>
                <w:szCs w:val="20"/>
              </w:rPr>
            </w:pPr>
          </w:p>
        </w:tc>
      </w:tr>
    </w:tbl>
    <w:p w:rsidR="00C917C6" w:rsidRDefault="00C917C6" w:rsidP="00C917C6">
      <w:pPr>
        <w:spacing w:line="360" w:lineRule="auto"/>
        <w:ind w:firstLine="709"/>
        <w:jc w:val="both"/>
        <w:rPr>
          <w:sz w:val="28"/>
        </w:rPr>
      </w:pPr>
    </w:p>
    <w:p w:rsidR="007074E5" w:rsidRPr="00C917C6" w:rsidRDefault="00C917C6" w:rsidP="00C917C6">
      <w:pPr>
        <w:spacing w:line="360" w:lineRule="auto"/>
        <w:ind w:firstLine="709"/>
        <w:jc w:val="both"/>
        <w:rPr>
          <w:b/>
          <w:sz w:val="28"/>
        </w:rPr>
      </w:pPr>
      <w:r>
        <w:rPr>
          <w:sz w:val="28"/>
        </w:rPr>
        <w:br w:type="page"/>
      </w:r>
      <w:r w:rsidRPr="00C917C6">
        <w:rPr>
          <w:b/>
          <w:sz w:val="28"/>
          <w:lang w:val="uk-UA"/>
        </w:rPr>
        <w:t xml:space="preserve">7. </w:t>
      </w:r>
      <w:r w:rsidRPr="00C917C6">
        <w:rPr>
          <w:b/>
          <w:sz w:val="28"/>
        </w:rPr>
        <w:t>Технологія та організація капітального ремонту дорожнього одягу</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До капітального ремонту відносять роботи, які виконують періодично і які спрямовано на відновлення та поліпшення основних показників експлуатаційної якості дорожнього одягу.</w:t>
      </w:r>
    </w:p>
    <w:p w:rsidR="007074E5" w:rsidRPr="00C917C6" w:rsidRDefault="007074E5" w:rsidP="00C917C6">
      <w:pPr>
        <w:spacing w:line="360" w:lineRule="auto"/>
        <w:ind w:firstLine="709"/>
        <w:jc w:val="both"/>
        <w:rPr>
          <w:sz w:val="28"/>
        </w:rPr>
      </w:pPr>
      <w:r w:rsidRPr="00C917C6">
        <w:rPr>
          <w:sz w:val="28"/>
        </w:rPr>
        <w:t>Капітальний ремонт дорожнього одягу передбачає підвищення його міцності через зростання інтенсивності руху та зміни складу потоку автомобілів.</w:t>
      </w:r>
    </w:p>
    <w:p w:rsidR="007074E5" w:rsidRPr="00C917C6" w:rsidRDefault="007074E5" w:rsidP="00C917C6">
      <w:pPr>
        <w:spacing w:line="360" w:lineRule="auto"/>
        <w:ind w:firstLine="709"/>
        <w:jc w:val="both"/>
        <w:rPr>
          <w:sz w:val="28"/>
        </w:rPr>
      </w:pPr>
      <w:r w:rsidRPr="00C917C6">
        <w:rPr>
          <w:sz w:val="28"/>
        </w:rPr>
        <w:t>При капітальному ремонті одягу з асфальтобетонним покриттям виконують роботи по підсиленню та розширенню проїзної частини, в деяких випадках з перебудовою і підсиленням основи.</w:t>
      </w:r>
    </w:p>
    <w:p w:rsidR="007074E5" w:rsidRPr="00C917C6" w:rsidRDefault="007074E5" w:rsidP="00C917C6">
      <w:pPr>
        <w:spacing w:line="360" w:lineRule="auto"/>
        <w:ind w:firstLine="709"/>
        <w:jc w:val="both"/>
        <w:rPr>
          <w:sz w:val="28"/>
        </w:rPr>
      </w:pPr>
      <w:r w:rsidRPr="00C917C6">
        <w:rPr>
          <w:sz w:val="28"/>
        </w:rPr>
        <w:t xml:space="preserve">При підсиленні дорожнього одягу традиційним способом на старе покриття укладають один або декілька шарів асфальтобетону різної товщини. До того треба усунути ушкодження на старому покритті (роботи згідно з поточним ремонтом). Остаточне вирівнювання поверхні старого покриття забезпечують влаштуванням вирівнюю чого чорно щебеневого шару товщиною до </w:t>
      </w:r>
      <w:smartTag w:uri="urn:schemas-microsoft-com:office:smarttags" w:element="metricconverter">
        <w:smartTagPr>
          <w:attr w:name="ProductID" w:val="3 см"/>
        </w:smartTagPr>
        <w:r w:rsidRPr="00C917C6">
          <w:rPr>
            <w:sz w:val="28"/>
          </w:rPr>
          <w:t>3 см</w:t>
        </w:r>
      </w:smartTag>
      <w:r w:rsidRPr="00C917C6">
        <w:rPr>
          <w:sz w:val="28"/>
        </w:rPr>
        <w:t>.</w:t>
      </w:r>
    </w:p>
    <w:p w:rsidR="007074E5" w:rsidRPr="00C917C6" w:rsidRDefault="007074E5" w:rsidP="00C917C6">
      <w:pPr>
        <w:spacing w:line="360" w:lineRule="auto"/>
        <w:ind w:firstLine="709"/>
        <w:jc w:val="both"/>
        <w:rPr>
          <w:sz w:val="28"/>
          <w:lang w:val="uk-UA"/>
        </w:rPr>
      </w:pPr>
      <w:r w:rsidRPr="00C917C6">
        <w:rPr>
          <w:sz w:val="28"/>
        </w:rPr>
        <w:t>По дорожньо-кліматичному графіку визначаємо дату початку проведення капітального ремонту (tºC = 5ºC): 3.04 і кінця ремонту (tºC = 10ºC): 9.10 що складає 190 календарних днів</w:t>
      </w:r>
      <w:r w:rsidR="00C917C6">
        <w:rPr>
          <w:sz w:val="28"/>
          <w:lang w:val="uk-UA"/>
        </w:rPr>
        <w:t>.</w:t>
      </w:r>
    </w:p>
    <w:p w:rsidR="007074E5" w:rsidRPr="00C917C6" w:rsidRDefault="007074E5" w:rsidP="00C917C6">
      <w:pPr>
        <w:spacing w:line="360" w:lineRule="auto"/>
        <w:ind w:firstLine="709"/>
        <w:jc w:val="both"/>
        <w:rPr>
          <w:sz w:val="28"/>
        </w:rPr>
      </w:pPr>
      <w:r w:rsidRPr="00C917C6">
        <w:rPr>
          <w:sz w:val="28"/>
        </w:rPr>
        <w:t>Тзм = (209 – 63 – 8 – 9 – 12)·2 = 234 зміни.</w:t>
      </w:r>
    </w:p>
    <w:p w:rsidR="007074E5" w:rsidRDefault="007074E5" w:rsidP="00C917C6">
      <w:pPr>
        <w:spacing w:line="360" w:lineRule="auto"/>
        <w:ind w:firstLine="709"/>
        <w:jc w:val="both"/>
        <w:rPr>
          <w:sz w:val="28"/>
          <w:lang w:val="uk-UA"/>
        </w:rPr>
      </w:pPr>
      <w:r w:rsidRPr="00C917C6">
        <w:rPr>
          <w:sz w:val="28"/>
        </w:rPr>
        <w:t>Визначаємо</w:t>
      </w:r>
      <w:r w:rsidR="003E697E" w:rsidRPr="00C917C6">
        <w:rPr>
          <w:sz w:val="28"/>
        </w:rPr>
        <w:t xml:space="preserve"> </w:t>
      </w:r>
      <w:r w:rsidRPr="00C917C6">
        <w:rPr>
          <w:sz w:val="28"/>
        </w:rPr>
        <w:t>мінімальний обсяг робіт за зміну</w:t>
      </w:r>
    </w:p>
    <w:p w:rsidR="00C917C6" w:rsidRPr="00C917C6" w:rsidRDefault="00C917C6" w:rsidP="00C917C6">
      <w:pPr>
        <w:spacing w:line="360" w:lineRule="auto"/>
        <w:ind w:firstLine="709"/>
        <w:jc w:val="both"/>
        <w:rPr>
          <w:sz w:val="28"/>
          <w:lang w:val="uk-UA"/>
        </w:rPr>
      </w:pPr>
    </w:p>
    <w:p w:rsidR="007074E5" w:rsidRDefault="001F2635" w:rsidP="00C917C6">
      <w:pPr>
        <w:spacing w:line="360" w:lineRule="auto"/>
        <w:ind w:firstLine="709"/>
        <w:jc w:val="both"/>
        <w:rPr>
          <w:sz w:val="28"/>
          <w:lang w:val="uk-UA"/>
        </w:rPr>
      </w:pPr>
      <w:r>
        <w:rPr>
          <w:sz w:val="28"/>
        </w:rPr>
        <w:pict>
          <v:shape id="_x0000_i1061" type="#_x0000_t75" style="width:198.75pt;height:38.25pt" fillcolor="window">
            <v:imagedata r:id="rId45" o:title=""/>
          </v:shape>
        </w:pict>
      </w:r>
    </w:p>
    <w:p w:rsidR="00C917C6" w:rsidRPr="00C917C6" w:rsidRDefault="00C917C6" w:rsidP="00C917C6">
      <w:pPr>
        <w:spacing w:line="360" w:lineRule="auto"/>
        <w:ind w:firstLine="709"/>
        <w:jc w:val="both"/>
        <w:rPr>
          <w:sz w:val="28"/>
          <w:lang w:val="uk-UA"/>
        </w:rPr>
      </w:pPr>
    </w:p>
    <w:p w:rsidR="007074E5" w:rsidRPr="00C917C6" w:rsidRDefault="007074E5" w:rsidP="00C917C6">
      <w:pPr>
        <w:spacing w:line="360" w:lineRule="auto"/>
        <w:ind w:firstLine="709"/>
        <w:jc w:val="both"/>
        <w:rPr>
          <w:sz w:val="28"/>
        </w:rPr>
      </w:pPr>
      <w:r w:rsidRPr="00C917C6">
        <w:rPr>
          <w:sz w:val="28"/>
        </w:rPr>
        <w:t>Розраховуємо загальний та мінімальний змінний об’єм асфальтобетонної суміші для підсилення одягу</w:t>
      </w:r>
    </w:p>
    <w:p w:rsidR="007074E5" w:rsidRDefault="001F2635" w:rsidP="00C917C6">
      <w:pPr>
        <w:spacing w:line="360" w:lineRule="auto"/>
        <w:ind w:firstLine="709"/>
        <w:jc w:val="both"/>
        <w:rPr>
          <w:sz w:val="28"/>
          <w:lang w:val="uk-UA"/>
        </w:rPr>
      </w:pPr>
      <w:r>
        <w:rPr>
          <w:sz w:val="28"/>
        </w:rPr>
        <w:pict>
          <v:shape id="_x0000_i1062" type="#_x0000_t75" style="width:215.25pt;height:44.25pt" fillcolor="window">
            <v:imagedata r:id="rId46" o:title=""/>
          </v:shape>
        </w:pict>
      </w:r>
    </w:p>
    <w:p w:rsidR="00C917C6" w:rsidRPr="00C917C6" w:rsidRDefault="00C917C6"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Визначаємо продуктивність роботи асфальтоукладача ДС-48</w:t>
      </w:r>
    </w:p>
    <w:p w:rsidR="00C917C6" w:rsidRPr="00C917C6" w:rsidRDefault="00C917C6" w:rsidP="00C917C6">
      <w:pPr>
        <w:spacing w:line="360" w:lineRule="auto"/>
        <w:ind w:firstLine="709"/>
        <w:jc w:val="both"/>
        <w:rPr>
          <w:sz w:val="28"/>
          <w:lang w:val="uk-UA"/>
        </w:rPr>
      </w:pPr>
    </w:p>
    <w:p w:rsidR="007074E5" w:rsidRDefault="001F2635" w:rsidP="00C917C6">
      <w:pPr>
        <w:spacing w:line="360" w:lineRule="auto"/>
        <w:ind w:firstLine="709"/>
        <w:jc w:val="both"/>
        <w:rPr>
          <w:sz w:val="28"/>
          <w:lang w:val="uk-UA"/>
        </w:rPr>
      </w:pPr>
      <w:r>
        <w:rPr>
          <w:sz w:val="28"/>
        </w:rPr>
        <w:pict>
          <v:shape id="_x0000_i1063" type="#_x0000_t75" style="width:151.5pt;height:39.75pt" fillcolor="window">
            <v:imagedata r:id="rId47" o:title=""/>
          </v:shape>
        </w:pict>
      </w:r>
    </w:p>
    <w:p w:rsidR="00C917C6" w:rsidRPr="00C917C6" w:rsidRDefault="00C917C6"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З метою оптимізації технологічного процесу скорочуємо строки проведення робіт до 50 змін, визначаємо обсяг робіт у зміну, необхідну кількість асфальтобетонної суміші та продуктивність роботи машин</w:t>
      </w:r>
    </w:p>
    <w:p w:rsidR="00C917C6" w:rsidRPr="00C917C6" w:rsidRDefault="00C917C6" w:rsidP="00C917C6">
      <w:pPr>
        <w:spacing w:line="360" w:lineRule="auto"/>
        <w:ind w:firstLine="709"/>
        <w:jc w:val="both"/>
        <w:rPr>
          <w:sz w:val="28"/>
          <w:lang w:val="uk-UA"/>
        </w:rPr>
      </w:pPr>
    </w:p>
    <w:p w:rsidR="007074E5" w:rsidRPr="00C917C6" w:rsidRDefault="001F2635" w:rsidP="00C917C6">
      <w:pPr>
        <w:spacing w:line="360" w:lineRule="auto"/>
        <w:ind w:firstLine="709"/>
        <w:jc w:val="both"/>
        <w:rPr>
          <w:sz w:val="28"/>
        </w:rPr>
      </w:pPr>
      <w:r>
        <w:rPr>
          <w:sz w:val="28"/>
        </w:rPr>
        <w:pict>
          <v:shape id="_x0000_i1064" type="#_x0000_t75" style="width:181.5pt;height:38.25pt" fillcolor="window">
            <v:imagedata r:id="rId48" o:title=""/>
          </v:shape>
        </w:pict>
      </w:r>
    </w:p>
    <w:p w:rsidR="007074E5" w:rsidRDefault="001F2635" w:rsidP="00C917C6">
      <w:pPr>
        <w:spacing w:line="360" w:lineRule="auto"/>
        <w:ind w:firstLine="709"/>
        <w:jc w:val="both"/>
        <w:rPr>
          <w:sz w:val="28"/>
          <w:lang w:val="uk-UA"/>
        </w:rPr>
      </w:pPr>
      <w:r>
        <w:rPr>
          <w:sz w:val="28"/>
        </w:rPr>
        <w:pict>
          <v:shape id="_x0000_i1065" type="#_x0000_t75" style="width:208.5pt;height:44.25pt" fillcolor="window">
            <v:imagedata r:id="rId49" o:title=""/>
          </v:shape>
        </w:pict>
      </w:r>
    </w:p>
    <w:p w:rsidR="00C917C6" w:rsidRPr="00C917C6" w:rsidRDefault="00C917C6"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Визначаємо продуктивність атогудронатора ДС-53А</w:t>
      </w:r>
    </w:p>
    <w:p w:rsidR="00C917C6" w:rsidRPr="00C917C6" w:rsidRDefault="00C917C6" w:rsidP="00C917C6">
      <w:pPr>
        <w:spacing w:line="360" w:lineRule="auto"/>
        <w:ind w:firstLine="709"/>
        <w:jc w:val="both"/>
        <w:rPr>
          <w:sz w:val="28"/>
          <w:lang w:val="uk-UA"/>
        </w:rPr>
      </w:pPr>
    </w:p>
    <w:p w:rsidR="007074E5" w:rsidRPr="00C917C6" w:rsidRDefault="001F2635" w:rsidP="00C917C6">
      <w:pPr>
        <w:spacing w:line="360" w:lineRule="auto"/>
        <w:ind w:firstLine="709"/>
        <w:jc w:val="both"/>
        <w:rPr>
          <w:sz w:val="28"/>
        </w:rPr>
      </w:pPr>
      <w:r>
        <w:rPr>
          <w:sz w:val="28"/>
        </w:rPr>
        <w:pict>
          <v:shape id="_x0000_i1066" type="#_x0000_t75" style="width:117pt;height:38.25pt">
            <v:imagedata r:id="rId50" o:title=""/>
          </v:shape>
        </w:pict>
      </w:r>
    </w:p>
    <w:p w:rsidR="007074E5" w:rsidRPr="00C917C6" w:rsidRDefault="007074E5"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Розраховуємо продуктивність КДМ-130А</w:t>
      </w:r>
    </w:p>
    <w:p w:rsidR="00C917C6" w:rsidRPr="00C917C6" w:rsidRDefault="00C917C6" w:rsidP="00C917C6">
      <w:pPr>
        <w:spacing w:line="360" w:lineRule="auto"/>
        <w:ind w:firstLine="709"/>
        <w:jc w:val="both"/>
        <w:rPr>
          <w:sz w:val="28"/>
          <w:lang w:val="uk-UA"/>
        </w:rPr>
      </w:pPr>
    </w:p>
    <w:p w:rsidR="007074E5" w:rsidRDefault="001F2635" w:rsidP="00C917C6">
      <w:pPr>
        <w:spacing w:line="360" w:lineRule="auto"/>
        <w:ind w:firstLine="709"/>
        <w:jc w:val="both"/>
        <w:rPr>
          <w:sz w:val="28"/>
          <w:lang w:val="uk-UA"/>
        </w:rPr>
      </w:pPr>
      <w:r>
        <w:rPr>
          <w:sz w:val="28"/>
        </w:rPr>
        <w:pict>
          <v:shape id="_x0000_i1067" type="#_x0000_t75" style="width:153pt;height:38.25pt">
            <v:imagedata r:id="rId51" o:title=""/>
          </v:shape>
        </w:pict>
      </w:r>
    </w:p>
    <w:p w:rsidR="00C917C6" w:rsidRPr="00C917C6" w:rsidRDefault="00C917C6"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Розраховуємо продуктивність котка ДУ-47</w:t>
      </w:r>
    </w:p>
    <w:p w:rsidR="00B47B84" w:rsidRPr="00B47B84" w:rsidRDefault="00B47B84" w:rsidP="00B47B84">
      <w:pPr>
        <w:spacing w:line="360" w:lineRule="auto"/>
        <w:jc w:val="both"/>
        <w:rPr>
          <w:sz w:val="28"/>
          <w:lang w:val="uk-UA"/>
        </w:rPr>
      </w:pPr>
    </w:p>
    <w:p w:rsidR="007074E5" w:rsidRDefault="001F2635" w:rsidP="00C917C6">
      <w:pPr>
        <w:spacing w:line="360" w:lineRule="auto"/>
        <w:ind w:firstLine="709"/>
        <w:jc w:val="both"/>
        <w:rPr>
          <w:sz w:val="28"/>
          <w:lang w:val="uk-UA"/>
        </w:rPr>
      </w:pPr>
      <w:r>
        <w:rPr>
          <w:sz w:val="28"/>
        </w:rPr>
        <w:pict>
          <v:shape id="_x0000_i1068" type="#_x0000_t75" style="width:144.75pt;height:38.25pt">
            <v:imagedata r:id="rId52" o:title=""/>
          </v:shape>
        </w:pict>
      </w:r>
    </w:p>
    <w:p w:rsidR="00B47B84" w:rsidRPr="00B47B84" w:rsidRDefault="00B47B84" w:rsidP="00C917C6">
      <w:pPr>
        <w:spacing w:line="360" w:lineRule="auto"/>
        <w:ind w:firstLine="709"/>
        <w:jc w:val="both"/>
        <w:rPr>
          <w:sz w:val="28"/>
          <w:lang w:val="uk-UA"/>
        </w:rPr>
      </w:pPr>
    </w:p>
    <w:p w:rsidR="007074E5" w:rsidRDefault="007074E5" w:rsidP="00C917C6">
      <w:pPr>
        <w:spacing w:line="360" w:lineRule="auto"/>
        <w:ind w:firstLine="709"/>
        <w:jc w:val="both"/>
        <w:rPr>
          <w:sz w:val="28"/>
          <w:lang w:val="uk-UA"/>
        </w:rPr>
      </w:pPr>
      <w:r w:rsidRPr="00C917C6">
        <w:rPr>
          <w:sz w:val="28"/>
        </w:rPr>
        <w:t>Розраховуємо продуктивність котка ДУ-49</w:t>
      </w:r>
    </w:p>
    <w:p w:rsidR="00B47B84" w:rsidRPr="00B47B84" w:rsidRDefault="00B47B84" w:rsidP="00C917C6">
      <w:pPr>
        <w:spacing w:line="360" w:lineRule="auto"/>
        <w:ind w:firstLine="709"/>
        <w:jc w:val="both"/>
        <w:rPr>
          <w:sz w:val="28"/>
          <w:lang w:val="uk-UA"/>
        </w:rPr>
      </w:pPr>
    </w:p>
    <w:p w:rsidR="007074E5" w:rsidRPr="00C917C6" w:rsidRDefault="001F2635" w:rsidP="00C917C6">
      <w:pPr>
        <w:spacing w:line="360" w:lineRule="auto"/>
        <w:ind w:firstLine="709"/>
        <w:jc w:val="both"/>
        <w:rPr>
          <w:sz w:val="28"/>
        </w:rPr>
      </w:pPr>
      <w:r>
        <w:rPr>
          <w:sz w:val="28"/>
        </w:rPr>
        <w:pict>
          <v:shape id="_x0000_i1069" type="#_x0000_t75" style="width:146.25pt;height:38.25pt">
            <v:imagedata r:id="rId53" o:title=""/>
          </v:shape>
        </w:pic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Таблиця 7.1. Технологічна карта на улаштування шару підсилення з асфальтобетонної суміші асфальтоукладачем ДС-48</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1260"/>
        <w:gridCol w:w="3510"/>
        <w:gridCol w:w="720"/>
        <w:gridCol w:w="810"/>
        <w:gridCol w:w="720"/>
        <w:gridCol w:w="1012"/>
      </w:tblGrid>
      <w:tr w:rsidR="007074E5" w:rsidRPr="00B47B84" w:rsidTr="00B47B84">
        <w:trPr>
          <w:cantSplit/>
          <w:trHeight w:val="2149"/>
        </w:trPr>
        <w:tc>
          <w:tcPr>
            <w:tcW w:w="720"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Номер захватки</w:t>
            </w:r>
          </w:p>
        </w:tc>
        <w:tc>
          <w:tcPr>
            <w:tcW w:w="630"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Номер операції</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Посилання на норми</w:t>
            </w:r>
          </w:p>
        </w:tc>
        <w:tc>
          <w:tcPr>
            <w:tcW w:w="3510" w:type="dxa"/>
            <w:vAlign w:val="center"/>
          </w:tcPr>
          <w:p w:rsidR="007074E5" w:rsidRPr="00B47B84" w:rsidRDefault="007074E5" w:rsidP="00B47B84">
            <w:pPr>
              <w:spacing w:line="360" w:lineRule="auto"/>
              <w:ind w:hanging="18"/>
              <w:jc w:val="both"/>
              <w:rPr>
                <w:sz w:val="20"/>
                <w:szCs w:val="20"/>
              </w:rPr>
            </w:pPr>
            <w:r w:rsidRPr="00B47B84">
              <w:rPr>
                <w:sz w:val="20"/>
                <w:szCs w:val="20"/>
              </w:rPr>
              <w:t>Найменування робочих операцій, марки дорожніх машин</w:t>
            </w:r>
          </w:p>
        </w:tc>
        <w:tc>
          <w:tcPr>
            <w:tcW w:w="720"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Одиниця вимірювання</w:t>
            </w:r>
          </w:p>
        </w:tc>
        <w:tc>
          <w:tcPr>
            <w:tcW w:w="810"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Обсяг робіт у зміну</w:t>
            </w:r>
          </w:p>
        </w:tc>
        <w:tc>
          <w:tcPr>
            <w:tcW w:w="720"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Продуктивність машин у сміну</w:t>
            </w:r>
          </w:p>
        </w:tc>
        <w:tc>
          <w:tcPr>
            <w:tcW w:w="1012" w:type="dxa"/>
            <w:textDirection w:val="btLr"/>
            <w:vAlign w:val="center"/>
          </w:tcPr>
          <w:p w:rsidR="007074E5" w:rsidRPr="00B47B84" w:rsidRDefault="007074E5" w:rsidP="00B47B84">
            <w:pPr>
              <w:spacing w:line="360" w:lineRule="auto"/>
              <w:ind w:hanging="18"/>
              <w:jc w:val="both"/>
              <w:rPr>
                <w:sz w:val="20"/>
                <w:szCs w:val="20"/>
              </w:rPr>
            </w:pPr>
            <w:r w:rsidRPr="00B47B84">
              <w:rPr>
                <w:sz w:val="20"/>
                <w:szCs w:val="20"/>
              </w:rPr>
              <w:t>Розрахункова кількість машин у зміну</w:t>
            </w:r>
          </w:p>
        </w:tc>
      </w:tr>
      <w:tr w:rsidR="007074E5" w:rsidRPr="00B47B84" w:rsidTr="00B47B84">
        <w:trPr>
          <w:cantSplit/>
          <w:trHeight w:val="615"/>
        </w:trPr>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І</w:t>
            </w:r>
          </w:p>
        </w:tc>
        <w:tc>
          <w:tcPr>
            <w:tcW w:w="630" w:type="dxa"/>
            <w:vAlign w:val="center"/>
          </w:tcPr>
          <w:p w:rsidR="007074E5" w:rsidRPr="00B47B84" w:rsidRDefault="007074E5" w:rsidP="00B47B84">
            <w:pPr>
              <w:spacing w:line="360" w:lineRule="auto"/>
              <w:ind w:hanging="18"/>
              <w:jc w:val="both"/>
              <w:rPr>
                <w:sz w:val="20"/>
                <w:szCs w:val="20"/>
              </w:rPr>
            </w:pPr>
            <w:r w:rsidRPr="00B47B84">
              <w:rPr>
                <w:sz w:val="20"/>
                <w:szCs w:val="20"/>
              </w:rPr>
              <w:t>1</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Е 20-2-26</w:t>
            </w:r>
          </w:p>
        </w:tc>
        <w:tc>
          <w:tcPr>
            <w:tcW w:w="3510" w:type="dxa"/>
          </w:tcPr>
          <w:p w:rsidR="007074E5" w:rsidRPr="00B47B84" w:rsidRDefault="007074E5" w:rsidP="00B47B84">
            <w:pPr>
              <w:spacing w:line="360" w:lineRule="auto"/>
              <w:ind w:hanging="18"/>
              <w:jc w:val="both"/>
              <w:rPr>
                <w:sz w:val="20"/>
                <w:szCs w:val="20"/>
              </w:rPr>
            </w:pPr>
            <w:r w:rsidRPr="00B47B84">
              <w:rPr>
                <w:sz w:val="20"/>
                <w:szCs w:val="20"/>
              </w:rPr>
              <w:t>Очистка покриття від пилу та бруду КДМ-130А</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100м2</w:t>
            </w:r>
          </w:p>
        </w:tc>
        <w:tc>
          <w:tcPr>
            <w:tcW w:w="810" w:type="dxa"/>
            <w:vAlign w:val="center"/>
          </w:tcPr>
          <w:p w:rsidR="007074E5" w:rsidRPr="00B47B84" w:rsidRDefault="007074E5" w:rsidP="00B47B84">
            <w:pPr>
              <w:spacing w:line="360" w:lineRule="auto"/>
              <w:ind w:hanging="18"/>
              <w:jc w:val="both"/>
              <w:rPr>
                <w:sz w:val="20"/>
                <w:szCs w:val="20"/>
              </w:rPr>
            </w:pPr>
            <w:r w:rsidRPr="00B47B84">
              <w:rPr>
                <w:sz w:val="20"/>
                <w:szCs w:val="20"/>
              </w:rPr>
              <w:t>41,4</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266,7</w:t>
            </w:r>
          </w:p>
        </w:tc>
        <w:tc>
          <w:tcPr>
            <w:tcW w:w="1012" w:type="dxa"/>
            <w:vAlign w:val="center"/>
          </w:tcPr>
          <w:p w:rsidR="007074E5" w:rsidRPr="00B47B84" w:rsidRDefault="007074E5" w:rsidP="00B47B84">
            <w:pPr>
              <w:spacing w:line="360" w:lineRule="auto"/>
              <w:ind w:hanging="18"/>
              <w:jc w:val="both"/>
              <w:rPr>
                <w:sz w:val="20"/>
                <w:szCs w:val="20"/>
              </w:rPr>
            </w:pPr>
            <w:r w:rsidRPr="00B47B84">
              <w:rPr>
                <w:sz w:val="20"/>
                <w:szCs w:val="20"/>
              </w:rPr>
              <w:t>0,16</w:t>
            </w:r>
          </w:p>
        </w:tc>
      </w:tr>
      <w:tr w:rsidR="007074E5" w:rsidRPr="00B47B84" w:rsidTr="00B47B84">
        <w:trPr>
          <w:cantSplit/>
          <w:trHeight w:val="931"/>
        </w:trPr>
        <w:tc>
          <w:tcPr>
            <w:tcW w:w="720" w:type="dxa"/>
            <w:vMerge w:val="restart"/>
            <w:vAlign w:val="center"/>
          </w:tcPr>
          <w:p w:rsidR="007074E5" w:rsidRPr="00B47B84" w:rsidRDefault="007074E5" w:rsidP="00B47B84">
            <w:pPr>
              <w:spacing w:line="360" w:lineRule="auto"/>
              <w:ind w:hanging="18"/>
              <w:jc w:val="both"/>
              <w:rPr>
                <w:sz w:val="20"/>
                <w:szCs w:val="20"/>
              </w:rPr>
            </w:pPr>
            <w:r w:rsidRPr="00B47B84">
              <w:rPr>
                <w:sz w:val="20"/>
                <w:szCs w:val="20"/>
              </w:rPr>
              <w:t>ІІ</w:t>
            </w:r>
          </w:p>
        </w:tc>
        <w:tc>
          <w:tcPr>
            <w:tcW w:w="630" w:type="dxa"/>
            <w:vAlign w:val="center"/>
          </w:tcPr>
          <w:p w:rsidR="007074E5" w:rsidRPr="00B47B84" w:rsidRDefault="007074E5" w:rsidP="00B47B84">
            <w:pPr>
              <w:spacing w:line="360" w:lineRule="auto"/>
              <w:ind w:hanging="18"/>
              <w:jc w:val="both"/>
              <w:rPr>
                <w:sz w:val="20"/>
                <w:szCs w:val="20"/>
              </w:rPr>
            </w:pPr>
            <w:r w:rsidRPr="00B47B84">
              <w:rPr>
                <w:sz w:val="20"/>
                <w:szCs w:val="20"/>
              </w:rPr>
              <w:t>3</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Розрах. показники ч.10, т.167</w:t>
            </w:r>
          </w:p>
        </w:tc>
        <w:tc>
          <w:tcPr>
            <w:tcW w:w="3510" w:type="dxa"/>
            <w:vAlign w:val="center"/>
          </w:tcPr>
          <w:p w:rsidR="007074E5" w:rsidRPr="00B47B84" w:rsidRDefault="007074E5" w:rsidP="00B47B84">
            <w:pPr>
              <w:spacing w:line="360" w:lineRule="auto"/>
              <w:ind w:hanging="18"/>
              <w:jc w:val="both"/>
              <w:rPr>
                <w:sz w:val="20"/>
                <w:szCs w:val="20"/>
              </w:rPr>
            </w:pPr>
            <w:r w:rsidRPr="00B47B84">
              <w:rPr>
                <w:sz w:val="20"/>
                <w:szCs w:val="20"/>
              </w:rPr>
              <w:t xml:space="preserve">Транспортування асфальтобетонної </w:t>
            </w:r>
          </w:p>
          <w:p w:rsidR="007074E5" w:rsidRPr="00B47B84" w:rsidRDefault="007074E5" w:rsidP="00B47B84">
            <w:pPr>
              <w:spacing w:line="360" w:lineRule="auto"/>
              <w:ind w:hanging="18"/>
              <w:jc w:val="both"/>
              <w:rPr>
                <w:sz w:val="20"/>
                <w:szCs w:val="20"/>
              </w:rPr>
            </w:pPr>
            <w:r w:rsidRPr="00B47B84">
              <w:rPr>
                <w:sz w:val="20"/>
                <w:szCs w:val="20"/>
              </w:rPr>
              <w:t>суміші автосамоскидами КамАЗ-5511</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т</w:t>
            </w:r>
          </w:p>
        </w:tc>
        <w:tc>
          <w:tcPr>
            <w:tcW w:w="810" w:type="dxa"/>
            <w:vAlign w:val="center"/>
          </w:tcPr>
          <w:p w:rsidR="007074E5" w:rsidRPr="00B47B84" w:rsidRDefault="007074E5" w:rsidP="00B47B84">
            <w:pPr>
              <w:spacing w:line="360" w:lineRule="auto"/>
              <w:ind w:hanging="18"/>
              <w:jc w:val="both"/>
              <w:rPr>
                <w:sz w:val="20"/>
                <w:szCs w:val="20"/>
              </w:rPr>
            </w:pPr>
            <w:r w:rsidRPr="00B47B84">
              <w:rPr>
                <w:sz w:val="20"/>
                <w:szCs w:val="20"/>
              </w:rPr>
              <w:t>313</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43,2</w:t>
            </w:r>
          </w:p>
        </w:tc>
        <w:tc>
          <w:tcPr>
            <w:tcW w:w="1012" w:type="dxa"/>
            <w:vAlign w:val="center"/>
          </w:tcPr>
          <w:p w:rsidR="007074E5" w:rsidRPr="00B47B84" w:rsidRDefault="007074E5" w:rsidP="00B47B84">
            <w:pPr>
              <w:spacing w:line="360" w:lineRule="auto"/>
              <w:ind w:hanging="18"/>
              <w:jc w:val="both"/>
              <w:rPr>
                <w:sz w:val="20"/>
                <w:szCs w:val="20"/>
              </w:rPr>
            </w:pPr>
            <w:r w:rsidRPr="00B47B84">
              <w:rPr>
                <w:sz w:val="20"/>
                <w:szCs w:val="20"/>
              </w:rPr>
              <w:t>7,25</w:t>
            </w:r>
          </w:p>
        </w:tc>
      </w:tr>
      <w:tr w:rsidR="007074E5" w:rsidRPr="00B47B84" w:rsidTr="00B47B84">
        <w:trPr>
          <w:cantSplit/>
          <w:trHeight w:val="492"/>
        </w:trPr>
        <w:tc>
          <w:tcPr>
            <w:tcW w:w="720" w:type="dxa"/>
            <w:vMerge/>
            <w:vAlign w:val="center"/>
          </w:tcPr>
          <w:p w:rsidR="007074E5" w:rsidRPr="00B47B84" w:rsidRDefault="007074E5" w:rsidP="00B47B84">
            <w:pPr>
              <w:spacing w:line="360" w:lineRule="auto"/>
              <w:ind w:hanging="18"/>
              <w:jc w:val="both"/>
              <w:rPr>
                <w:sz w:val="20"/>
                <w:szCs w:val="20"/>
              </w:rPr>
            </w:pPr>
          </w:p>
        </w:tc>
        <w:tc>
          <w:tcPr>
            <w:tcW w:w="630" w:type="dxa"/>
            <w:vAlign w:val="center"/>
          </w:tcPr>
          <w:p w:rsidR="007074E5" w:rsidRPr="00B47B84" w:rsidRDefault="007074E5" w:rsidP="00B47B84">
            <w:pPr>
              <w:spacing w:line="360" w:lineRule="auto"/>
              <w:ind w:hanging="18"/>
              <w:jc w:val="both"/>
              <w:rPr>
                <w:sz w:val="20"/>
                <w:szCs w:val="20"/>
              </w:rPr>
            </w:pPr>
            <w:r w:rsidRPr="00B47B84">
              <w:rPr>
                <w:sz w:val="20"/>
                <w:szCs w:val="20"/>
              </w:rPr>
              <w:t>4</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Е 17-6 т.3, п.1а</w:t>
            </w:r>
          </w:p>
        </w:tc>
        <w:tc>
          <w:tcPr>
            <w:tcW w:w="3510" w:type="dxa"/>
          </w:tcPr>
          <w:p w:rsidR="007074E5" w:rsidRPr="00B47B84" w:rsidRDefault="007074E5" w:rsidP="00B47B84">
            <w:pPr>
              <w:spacing w:line="360" w:lineRule="auto"/>
              <w:ind w:hanging="18"/>
              <w:jc w:val="both"/>
              <w:rPr>
                <w:sz w:val="20"/>
                <w:szCs w:val="20"/>
              </w:rPr>
            </w:pPr>
            <w:r w:rsidRPr="00B47B84">
              <w:rPr>
                <w:sz w:val="20"/>
                <w:szCs w:val="20"/>
              </w:rPr>
              <w:t>Укладання асфальтобетонної суміші асфальтоукладачем ДС-48</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100м2</w:t>
            </w:r>
          </w:p>
        </w:tc>
        <w:tc>
          <w:tcPr>
            <w:tcW w:w="810" w:type="dxa"/>
            <w:vAlign w:val="center"/>
          </w:tcPr>
          <w:p w:rsidR="007074E5" w:rsidRPr="00B47B84" w:rsidRDefault="007074E5" w:rsidP="00B47B84">
            <w:pPr>
              <w:spacing w:line="360" w:lineRule="auto"/>
              <w:ind w:hanging="18"/>
              <w:jc w:val="both"/>
              <w:rPr>
                <w:sz w:val="20"/>
                <w:szCs w:val="20"/>
              </w:rPr>
            </w:pPr>
            <w:r w:rsidRPr="00B47B84">
              <w:rPr>
                <w:sz w:val="20"/>
                <w:szCs w:val="20"/>
              </w:rPr>
              <w:t>41,4</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47,06</w:t>
            </w:r>
          </w:p>
        </w:tc>
        <w:tc>
          <w:tcPr>
            <w:tcW w:w="1012" w:type="dxa"/>
            <w:vAlign w:val="center"/>
          </w:tcPr>
          <w:p w:rsidR="007074E5" w:rsidRPr="00B47B84" w:rsidRDefault="007074E5" w:rsidP="00B47B84">
            <w:pPr>
              <w:spacing w:line="360" w:lineRule="auto"/>
              <w:ind w:hanging="18"/>
              <w:jc w:val="both"/>
              <w:rPr>
                <w:sz w:val="20"/>
                <w:szCs w:val="20"/>
              </w:rPr>
            </w:pPr>
            <w:r w:rsidRPr="00B47B84">
              <w:rPr>
                <w:sz w:val="20"/>
                <w:szCs w:val="20"/>
              </w:rPr>
              <w:t>0,88</w:t>
            </w:r>
          </w:p>
        </w:tc>
      </w:tr>
      <w:tr w:rsidR="007074E5" w:rsidRPr="00B47B84" w:rsidTr="00B47B84">
        <w:trPr>
          <w:cantSplit/>
          <w:trHeight w:val="559"/>
        </w:trPr>
        <w:tc>
          <w:tcPr>
            <w:tcW w:w="720" w:type="dxa"/>
            <w:vMerge/>
            <w:vAlign w:val="center"/>
          </w:tcPr>
          <w:p w:rsidR="007074E5" w:rsidRPr="00B47B84" w:rsidRDefault="007074E5" w:rsidP="00B47B84">
            <w:pPr>
              <w:spacing w:line="360" w:lineRule="auto"/>
              <w:ind w:hanging="18"/>
              <w:jc w:val="both"/>
              <w:rPr>
                <w:sz w:val="20"/>
                <w:szCs w:val="20"/>
              </w:rPr>
            </w:pPr>
          </w:p>
        </w:tc>
        <w:tc>
          <w:tcPr>
            <w:tcW w:w="630" w:type="dxa"/>
            <w:vAlign w:val="center"/>
          </w:tcPr>
          <w:p w:rsidR="007074E5" w:rsidRPr="00B47B84" w:rsidRDefault="007074E5" w:rsidP="00B47B84">
            <w:pPr>
              <w:spacing w:line="360" w:lineRule="auto"/>
              <w:ind w:hanging="18"/>
              <w:jc w:val="both"/>
              <w:rPr>
                <w:sz w:val="20"/>
                <w:szCs w:val="20"/>
              </w:rPr>
            </w:pPr>
            <w:r w:rsidRPr="00B47B84">
              <w:rPr>
                <w:sz w:val="20"/>
                <w:szCs w:val="20"/>
              </w:rPr>
              <w:t>5</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Е 17-7 п.26</w:t>
            </w:r>
          </w:p>
        </w:tc>
        <w:tc>
          <w:tcPr>
            <w:tcW w:w="3510" w:type="dxa"/>
            <w:vAlign w:val="center"/>
          </w:tcPr>
          <w:p w:rsidR="007074E5" w:rsidRPr="00B47B84" w:rsidRDefault="007074E5" w:rsidP="00B47B84">
            <w:pPr>
              <w:spacing w:line="360" w:lineRule="auto"/>
              <w:ind w:hanging="18"/>
              <w:jc w:val="both"/>
              <w:rPr>
                <w:sz w:val="20"/>
                <w:szCs w:val="20"/>
              </w:rPr>
            </w:pPr>
            <w:r w:rsidRPr="00B47B84">
              <w:rPr>
                <w:sz w:val="20"/>
                <w:szCs w:val="20"/>
              </w:rPr>
              <w:t>Ущільнення асфальтобетонної суміші котком ДУ-47 за 3 проходи по одному сліду</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100м2</w:t>
            </w:r>
          </w:p>
        </w:tc>
        <w:tc>
          <w:tcPr>
            <w:tcW w:w="810" w:type="dxa"/>
            <w:vAlign w:val="center"/>
          </w:tcPr>
          <w:p w:rsidR="007074E5" w:rsidRPr="00B47B84" w:rsidRDefault="007074E5" w:rsidP="00B47B84">
            <w:pPr>
              <w:spacing w:line="360" w:lineRule="auto"/>
              <w:ind w:hanging="18"/>
              <w:jc w:val="both"/>
              <w:rPr>
                <w:sz w:val="20"/>
                <w:szCs w:val="20"/>
              </w:rPr>
            </w:pPr>
            <w:r w:rsidRPr="00B47B84">
              <w:rPr>
                <w:sz w:val="20"/>
                <w:szCs w:val="20"/>
              </w:rPr>
              <w:t>41,4</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25,81</w:t>
            </w:r>
          </w:p>
        </w:tc>
        <w:tc>
          <w:tcPr>
            <w:tcW w:w="1012" w:type="dxa"/>
            <w:vAlign w:val="center"/>
          </w:tcPr>
          <w:p w:rsidR="007074E5" w:rsidRPr="00B47B84" w:rsidRDefault="007074E5" w:rsidP="00B47B84">
            <w:pPr>
              <w:spacing w:line="360" w:lineRule="auto"/>
              <w:ind w:hanging="18"/>
              <w:jc w:val="both"/>
              <w:rPr>
                <w:sz w:val="20"/>
                <w:szCs w:val="20"/>
              </w:rPr>
            </w:pPr>
            <w:r w:rsidRPr="00B47B84">
              <w:rPr>
                <w:sz w:val="20"/>
                <w:szCs w:val="20"/>
              </w:rPr>
              <w:t>1,6</w:t>
            </w:r>
          </w:p>
        </w:tc>
      </w:tr>
      <w:tr w:rsidR="007074E5" w:rsidRPr="00B47B84" w:rsidTr="00B47B84">
        <w:trPr>
          <w:cantSplit/>
          <w:trHeight w:val="81"/>
        </w:trPr>
        <w:tc>
          <w:tcPr>
            <w:tcW w:w="720" w:type="dxa"/>
            <w:vMerge/>
            <w:vAlign w:val="center"/>
          </w:tcPr>
          <w:p w:rsidR="007074E5" w:rsidRPr="00B47B84" w:rsidRDefault="007074E5" w:rsidP="00B47B84">
            <w:pPr>
              <w:spacing w:line="360" w:lineRule="auto"/>
              <w:ind w:hanging="18"/>
              <w:jc w:val="both"/>
              <w:rPr>
                <w:sz w:val="20"/>
                <w:szCs w:val="20"/>
              </w:rPr>
            </w:pPr>
          </w:p>
        </w:tc>
        <w:tc>
          <w:tcPr>
            <w:tcW w:w="630" w:type="dxa"/>
            <w:vAlign w:val="center"/>
          </w:tcPr>
          <w:p w:rsidR="007074E5" w:rsidRPr="00B47B84" w:rsidRDefault="007074E5" w:rsidP="00B47B84">
            <w:pPr>
              <w:spacing w:line="360" w:lineRule="auto"/>
              <w:ind w:hanging="18"/>
              <w:jc w:val="both"/>
              <w:rPr>
                <w:sz w:val="20"/>
                <w:szCs w:val="20"/>
              </w:rPr>
            </w:pPr>
            <w:r w:rsidRPr="00B47B84">
              <w:rPr>
                <w:sz w:val="20"/>
                <w:szCs w:val="20"/>
              </w:rPr>
              <w:t>6</w:t>
            </w:r>
          </w:p>
        </w:tc>
        <w:tc>
          <w:tcPr>
            <w:tcW w:w="1260" w:type="dxa"/>
            <w:vAlign w:val="center"/>
          </w:tcPr>
          <w:p w:rsidR="007074E5" w:rsidRPr="00B47B84" w:rsidRDefault="007074E5" w:rsidP="00B47B84">
            <w:pPr>
              <w:spacing w:line="360" w:lineRule="auto"/>
              <w:ind w:hanging="18"/>
              <w:jc w:val="both"/>
              <w:rPr>
                <w:sz w:val="20"/>
                <w:szCs w:val="20"/>
              </w:rPr>
            </w:pPr>
            <w:r w:rsidRPr="00B47B84">
              <w:rPr>
                <w:sz w:val="20"/>
                <w:szCs w:val="20"/>
              </w:rPr>
              <w:t>Е 17-7 п.29</w:t>
            </w:r>
          </w:p>
        </w:tc>
        <w:tc>
          <w:tcPr>
            <w:tcW w:w="3510" w:type="dxa"/>
          </w:tcPr>
          <w:p w:rsidR="007074E5" w:rsidRPr="00B47B84" w:rsidRDefault="007074E5" w:rsidP="00B47B84">
            <w:pPr>
              <w:spacing w:line="360" w:lineRule="auto"/>
              <w:ind w:hanging="18"/>
              <w:jc w:val="both"/>
              <w:rPr>
                <w:sz w:val="20"/>
                <w:szCs w:val="20"/>
              </w:rPr>
            </w:pPr>
            <w:r w:rsidRPr="00B47B84">
              <w:rPr>
                <w:sz w:val="20"/>
                <w:szCs w:val="20"/>
              </w:rPr>
              <w:t>Ущільнення асфальтобетонної суміші котком ДУ-49 за 10 проходів по одному сліду</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100м2</w:t>
            </w:r>
          </w:p>
        </w:tc>
        <w:tc>
          <w:tcPr>
            <w:tcW w:w="810" w:type="dxa"/>
            <w:vAlign w:val="center"/>
          </w:tcPr>
          <w:p w:rsidR="007074E5" w:rsidRPr="00B47B84" w:rsidRDefault="007074E5" w:rsidP="00B47B84">
            <w:pPr>
              <w:spacing w:line="360" w:lineRule="auto"/>
              <w:ind w:hanging="18"/>
              <w:jc w:val="both"/>
              <w:rPr>
                <w:sz w:val="20"/>
                <w:szCs w:val="20"/>
              </w:rPr>
            </w:pPr>
            <w:r w:rsidRPr="00B47B84">
              <w:rPr>
                <w:sz w:val="20"/>
                <w:szCs w:val="20"/>
              </w:rPr>
              <w:t>41,4</w:t>
            </w:r>
          </w:p>
        </w:tc>
        <w:tc>
          <w:tcPr>
            <w:tcW w:w="720" w:type="dxa"/>
            <w:vAlign w:val="center"/>
          </w:tcPr>
          <w:p w:rsidR="007074E5" w:rsidRPr="00B47B84" w:rsidRDefault="007074E5" w:rsidP="00B47B84">
            <w:pPr>
              <w:spacing w:line="360" w:lineRule="auto"/>
              <w:ind w:hanging="18"/>
              <w:jc w:val="both"/>
              <w:rPr>
                <w:sz w:val="20"/>
                <w:szCs w:val="20"/>
              </w:rPr>
            </w:pPr>
            <w:r w:rsidRPr="00B47B84">
              <w:rPr>
                <w:sz w:val="20"/>
                <w:szCs w:val="20"/>
              </w:rPr>
              <w:t>25,0</w:t>
            </w:r>
          </w:p>
        </w:tc>
        <w:tc>
          <w:tcPr>
            <w:tcW w:w="1012" w:type="dxa"/>
            <w:vAlign w:val="center"/>
          </w:tcPr>
          <w:p w:rsidR="007074E5" w:rsidRPr="00B47B84" w:rsidRDefault="007074E5" w:rsidP="00B47B84">
            <w:pPr>
              <w:spacing w:line="360" w:lineRule="auto"/>
              <w:ind w:hanging="18"/>
              <w:jc w:val="both"/>
              <w:rPr>
                <w:sz w:val="20"/>
                <w:szCs w:val="20"/>
              </w:rPr>
            </w:pPr>
            <w:r w:rsidRPr="00B47B84">
              <w:rPr>
                <w:sz w:val="20"/>
                <w:szCs w:val="20"/>
              </w:rPr>
              <w:t>1,66</w:t>
            </w:r>
          </w:p>
        </w:tc>
      </w:tr>
    </w:tbl>
    <w:p w:rsidR="00B47B84" w:rsidRDefault="00B47B84" w:rsidP="00C917C6">
      <w:pPr>
        <w:spacing w:line="360" w:lineRule="auto"/>
        <w:ind w:firstLine="709"/>
        <w:jc w:val="both"/>
        <w:rPr>
          <w:sz w:val="28"/>
        </w:rPr>
      </w:pPr>
    </w:p>
    <w:p w:rsidR="007074E5" w:rsidRPr="00B47B84" w:rsidRDefault="00B47B84" w:rsidP="00B47B84">
      <w:pPr>
        <w:spacing w:line="360" w:lineRule="auto"/>
        <w:ind w:firstLine="709"/>
        <w:jc w:val="both"/>
        <w:rPr>
          <w:b/>
          <w:sz w:val="28"/>
        </w:rPr>
      </w:pPr>
      <w:r>
        <w:rPr>
          <w:sz w:val="28"/>
        </w:rPr>
        <w:br w:type="page"/>
      </w:r>
      <w:r w:rsidRPr="00B47B84">
        <w:rPr>
          <w:b/>
          <w:sz w:val="28"/>
          <w:lang w:val="uk-UA"/>
        </w:rPr>
        <w:t xml:space="preserve">8. </w:t>
      </w:r>
      <w:r w:rsidRPr="00B47B84">
        <w:rPr>
          <w:b/>
          <w:sz w:val="28"/>
        </w:rPr>
        <w:t>Контроль якості робіт</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Контроль утримання автомобільних доріг і дорожніх споруджень містить у собі постійний, поточний і періодичний нагляди, спеціальний та інспекторський нагляди.</w:t>
      </w:r>
    </w:p>
    <w:p w:rsidR="007074E5" w:rsidRPr="00C917C6" w:rsidRDefault="007074E5" w:rsidP="00C917C6">
      <w:pPr>
        <w:spacing w:line="360" w:lineRule="auto"/>
        <w:ind w:firstLine="709"/>
        <w:jc w:val="both"/>
        <w:rPr>
          <w:sz w:val="28"/>
        </w:rPr>
      </w:pPr>
      <w:r w:rsidRPr="00C917C6">
        <w:rPr>
          <w:sz w:val="28"/>
        </w:rPr>
        <w:t xml:space="preserve">Працівники експлуатаційної служби повинні постійно інструментально визначати: </w:t>
      </w:r>
    </w:p>
    <w:p w:rsidR="007074E5" w:rsidRPr="00B47B84" w:rsidRDefault="007074E5" w:rsidP="00C917C6">
      <w:pPr>
        <w:spacing w:line="360" w:lineRule="auto"/>
        <w:ind w:firstLine="709"/>
        <w:jc w:val="both"/>
        <w:rPr>
          <w:sz w:val="28"/>
          <w:lang w:val="uk-UA"/>
        </w:rPr>
      </w:pPr>
      <w:r w:rsidRPr="00C917C6">
        <w:rPr>
          <w:sz w:val="28"/>
        </w:rPr>
        <w:t>ступінь проізжаємості д</w:t>
      </w:r>
      <w:r w:rsidR="00B47B84">
        <w:rPr>
          <w:sz w:val="28"/>
        </w:rPr>
        <w:t>ороги, обумовлену поштовхоміром</w:t>
      </w:r>
      <w:r w:rsidR="00B47B84">
        <w:rPr>
          <w:sz w:val="28"/>
          <w:lang w:val="uk-UA"/>
        </w:rPr>
        <w:t>;</w:t>
      </w:r>
    </w:p>
    <w:p w:rsidR="007074E5" w:rsidRPr="00B47B84" w:rsidRDefault="007074E5" w:rsidP="00C917C6">
      <w:pPr>
        <w:spacing w:line="360" w:lineRule="auto"/>
        <w:ind w:firstLine="709"/>
        <w:jc w:val="both"/>
        <w:rPr>
          <w:sz w:val="28"/>
          <w:lang w:val="uk-UA"/>
        </w:rPr>
      </w:pPr>
      <w:r w:rsidRPr="00C917C6">
        <w:rPr>
          <w:sz w:val="28"/>
        </w:rPr>
        <w:t>фактичний знос верхнього шару дорожнього покриття, з порівнянням його з граничним зносом для призначення термінів ремонту, для чого вимірюють товщину конструктивних шарів шляхом вирубок або кернів</w:t>
      </w:r>
      <w:r w:rsidR="00B47B84">
        <w:rPr>
          <w:sz w:val="28"/>
          <w:lang w:val="uk-UA"/>
        </w:rPr>
        <w:t>;</w:t>
      </w:r>
    </w:p>
    <w:p w:rsidR="007074E5" w:rsidRPr="00B47B84" w:rsidRDefault="007074E5" w:rsidP="00C917C6">
      <w:pPr>
        <w:spacing w:line="360" w:lineRule="auto"/>
        <w:ind w:firstLine="709"/>
        <w:jc w:val="both"/>
        <w:rPr>
          <w:sz w:val="28"/>
          <w:lang w:val="uk-UA"/>
        </w:rPr>
      </w:pPr>
      <w:r w:rsidRPr="00C917C6">
        <w:rPr>
          <w:sz w:val="28"/>
        </w:rPr>
        <w:t>міцність дорожнього одягу, з метою призначення термінів капітального ремонту або реконструкції дороги</w:t>
      </w:r>
      <w:r w:rsidR="00B47B84">
        <w:rPr>
          <w:sz w:val="28"/>
          <w:lang w:val="uk-UA"/>
        </w:rPr>
        <w:t>;</w:t>
      </w:r>
    </w:p>
    <w:p w:rsidR="007074E5" w:rsidRPr="00B47B84" w:rsidRDefault="007074E5" w:rsidP="00C917C6">
      <w:pPr>
        <w:spacing w:line="360" w:lineRule="auto"/>
        <w:ind w:firstLine="709"/>
        <w:jc w:val="both"/>
        <w:rPr>
          <w:sz w:val="28"/>
          <w:lang w:val="uk-UA"/>
        </w:rPr>
      </w:pPr>
      <w:r w:rsidRPr="00C917C6">
        <w:rPr>
          <w:sz w:val="28"/>
        </w:rPr>
        <w:t>рівність покриття в поздовжньому та поперечному напрямках за допомогою поштовхоміру, металевої рейки</w:t>
      </w:r>
      <w:r w:rsidR="00B47B84">
        <w:rPr>
          <w:sz w:val="28"/>
          <w:lang w:val="uk-UA"/>
        </w:rPr>
        <w:t>;</w:t>
      </w:r>
    </w:p>
    <w:p w:rsidR="007074E5" w:rsidRPr="00B47B84" w:rsidRDefault="007074E5" w:rsidP="00C917C6">
      <w:pPr>
        <w:spacing w:line="360" w:lineRule="auto"/>
        <w:ind w:firstLine="709"/>
        <w:jc w:val="both"/>
        <w:rPr>
          <w:sz w:val="28"/>
          <w:lang w:val="uk-UA"/>
        </w:rPr>
      </w:pPr>
      <w:r w:rsidRPr="00B47B84">
        <w:rPr>
          <w:sz w:val="28"/>
          <w:lang w:val="uk-UA"/>
        </w:rPr>
        <w:t>ступінь шорсткості дорожнього покриття, шляхом вимірювання коефіцієнту поздовжнього зчеплення коліс автомобіля з покриттям дороги – при недостатній шорсткості роблять поверхневу обробку</w:t>
      </w:r>
      <w:r w:rsidR="00B47B84">
        <w:rPr>
          <w:sz w:val="28"/>
          <w:lang w:val="uk-UA"/>
        </w:rPr>
        <w:t>;</w:t>
      </w:r>
    </w:p>
    <w:p w:rsidR="007074E5" w:rsidRPr="00B47B84" w:rsidRDefault="007074E5" w:rsidP="00C917C6">
      <w:pPr>
        <w:spacing w:line="360" w:lineRule="auto"/>
        <w:ind w:firstLine="709"/>
        <w:jc w:val="both"/>
        <w:rPr>
          <w:sz w:val="28"/>
          <w:lang w:val="uk-UA"/>
        </w:rPr>
      </w:pPr>
      <w:r w:rsidRPr="00C917C6">
        <w:rPr>
          <w:sz w:val="28"/>
        </w:rPr>
        <w:t>відповідність пружності покриття</w:t>
      </w:r>
      <w:r w:rsidR="003E697E" w:rsidRPr="00C917C6">
        <w:rPr>
          <w:sz w:val="28"/>
        </w:rPr>
        <w:t xml:space="preserve"> </w:t>
      </w:r>
      <w:r w:rsidRPr="00C917C6">
        <w:rPr>
          <w:sz w:val="28"/>
        </w:rPr>
        <w:t>фактичній інтенсивності руху</w:t>
      </w:r>
      <w:r w:rsidR="00B47B84">
        <w:rPr>
          <w:sz w:val="28"/>
          <w:lang w:val="uk-UA"/>
        </w:rPr>
        <w:t>;</w:t>
      </w:r>
    </w:p>
    <w:p w:rsidR="007074E5" w:rsidRPr="00B47B84" w:rsidRDefault="007074E5" w:rsidP="00C917C6">
      <w:pPr>
        <w:spacing w:line="360" w:lineRule="auto"/>
        <w:ind w:firstLine="709"/>
        <w:jc w:val="both"/>
        <w:rPr>
          <w:sz w:val="28"/>
          <w:lang w:val="uk-UA"/>
        </w:rPr>
      </w:pPr>
      <w:r w:rsidRPr="00C917C6">
        <w:rPr>
          <w:sz w:val="28"/>
        </w:rPr>
        <w:t>якість кам’яних матеріалів, в’яжучого, а також асфальтобетонних сумішей, що вживаються</w:t>
      </w:r>
      <w:r w:rsidR="00B47B84">
        <w:rPr>
          <w:sz w:val="28"/>
          <w:lang w:val="uk-UA"/>
        </w:rPr>
        <w:t>;</w:t>
      </w:r>
    </w:p>
    <w:p w:rsidR="007074E5" w:rsidRPr="00C917C6" w:rsidRDefault="007074E5" w:rsidP="00C917C6">
      <w:pPr>
        <w:spacing w:line="360" w:lineRule="auto"/>
        <w:ind w:firstLine="709"/>
        <w:jc w:val="both"/>
        <w:rPr>
          <w:sz w:val="28"/>
        </w:rPr>
      </w:pPr>
      <w:r w:rsidRPr="00C917C6">
        <w:rPr>
          <w:sz w:val="28"/>
        </w:rPr>
        <w:t>якість ремонту і робіт з утримання доріг і споруд.</w:t>
      </w:r>
    </w:p>
    <w:p w:rsidR="007074E5" w:rsidRPr="00B47B84" w:rsidRDefault="00B47B84" w:rsidP="00B47B84">
      <w:pPr>
        <w:spacing w:line="360" w:lineRule="auto"/>
        <w:ind w:firstLine="709"/>
        <w:jc w:val="both"/>
        <w:rPr>
          <w:b/>
          <w:sz w:val="28"/>
        </w:rPr>
      </w:pPr>
      <w:r>
        <w:rPr>
          <w:sz w:val="28"/>
        </w:rPr>
        <w:br w:type="page"/>
      </w:r>
      <w:r w:rsidRPr="00B47B84">
        <w:rPr>
          <w:b/>
          <w:sz w:val="28"/>
          <w:lang w:val="uk-UA"/>
        </w:rPr>
        <w:t xml:space="preserve">9. </w:t>
      </w:r>
      <w:r w:rsidRPr="00B47B84">
        <w:rPr>
          <w:b/>
          <w:sz w:val="28"/>
        </w:rPr>
        <w:t>Охорона праці</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При виконанні робіт з утримання і ремонту доріг усі працівники, що беруть участь у технологічному процесі, строго і неухильно повинні виконувати вимоги по техніці безпеки й охорони праці.</w:t>
      </w:r>
    </w:p>
    <w:p w:rsidR="007074E5" w:rsidRPr="00C917C6" w:rsidRDefault="007074E5" w:rsidP="00C917C6">
      <w:pPr>
        <w:spacing w:line="360" w:lineRule="auto"/>
        <w:ind w:firstLine="709"/>
        <w:jc w:val="both"/>
        <w:rPr>
          <w:sz w:val="28"/>
        </w:rPr>
      </w:pPr>
      <w:r w:rsidRPr="00C917C6">
        <w:rPr>
          <w:sz w:val="28"/>
        </w:rPr>
        <w:t>Контроль за дотриманням правил охорони праці і техніки безпеки покладається на осіб, що безпосередньо керують роботою на місці.</w:t>
      </w:r>
    </w:p>
    <w:p w:rsidR="007074E5" w:rsidRPr="00C917C6" w:rsidRDefault="007074E5" w:rsidP="00C917C6">
      <w:pPr>
        <w:spacing w:line="360" w:lineRule="auto"/>
        <w:ind w:firstLine="709"/>
        <w:jc w:val="both"/>
        <w:rPr>
          <w:sz w:val="28"/>
        </w:rPr>
      </w:pPr>
      <w:r w:rsidRPr="00C917C6">
        <w:rPr>
          <w:sz w:val="28"/>
        </w:rPr>
        <w:t>На ремонтних роботах, до їхнього початку, повинен бути забезпечений захист робочого місця елементами регулювання відповідно до інструкції. Машини й обслуговуючий персонал машин забезпечуються інструкціями з експлуатації машин, що включають і вимоги з техніки безпеки, спеціальним одягом, взуттям і захисними пристосуваннями.</w:t>
      </w:r>
    </w:p>
    <w:p w:rsidR="007074E5" w:rsidRPr="00C917C6" w:rsidRDefault="007074E5" w:rsidP="00C917C6">
      <w:pPr>
        <w:spacing w:line="360" w:lineRule="auto"/>
        <w:ind w:firstLine="709"/>
        <w:jc w:val="both"/>
        <w:rPr>
          <w:sz w:val="28"/>
        </w:rPr>
      </w:pPr>
      <w:r w:rsidRPr="00C917C6">
        <w:rPr>
          <w:sz w:val="28"/>
        </w:rPr>
        <w:t>При ремонтних роботах у темний час доби і при поганій видимості робочі місця і механізми управління машини повинні бути добре освітлені.</w:t>
      </w:r>
    </w:p>
    <w:p w:rsidR="007074E5" w:rsidRPr="00C917C6" w:rsidRDefault="007074E5" w:rsidP="00C917C6">
      <w:pPr>
        <w:spacing w:line="360" w:lineRule="auto"/>
        <w:ind w:firstLine="709"/>
        <w:jc w:val="both"/>
        <w:rPr>
          <w:sz w:val="28"/>
        </w:rPr>
      </w:pPr>
      <w:r w:rsidRPr="00C917C6">
        <w:rPr>
          <w:sz w:val="28"/>
        </w:rPr>
        <w:t>На машинах або в зонах їхньої роботи варто вивішувати таблички, знаки, інструкції з техніки безпеки. Забороняти перебування в цих зонах стороннім особам.</w:t>
      </w:r>
    </w:p>
    <w:p w:rsidR="007074E5" w:rsidRPr="00C917C6" w:rsidRDefault="007074E5" w:rsidP="00C917C6">
      <w:pPr>
        <w:spacing w:line="360" w:lineRule="auto"/>
        <w:ind w:firstLine="709"/>
        <w:jc w:val="both"/>
        <w:rPr>
          <w:sz w:val="28"/>
        </w:rPr>
      </w:pPr>
      <w:r w:rsidRPr="00C917C6">
        <w:rPr>
          <w:sz w:val="28"/>
        </w:rPr>
        <w:t>При проведенні оглядів по утриманню доріг робітники повинні йти по узбіччю назустріч руху автотранспорту, а при зупинках – встановлювати перед собою попереджувальний знак вдень або стійку з червоним ліхтарем вночі. Робітники повинні бути одягнені в спеціальні жовті жилети.</w:t>
      </w:r>
    </w:p>
    <w:p w:rsidR="007074E5" w:rsidRPr="00C917C6" w:rsidRDefault="003E697E" w:rsidP="00C917C6">
      <w:pPr>
        <w:spacing w:line="360" w:lineRule="auto"/>
        <w:ind w:firstLine="709"/>
        <w:jc w:val="both"/>
        <w:rPr>
          <w:sz w:val="28"/>
        </w:rPr>
      </w:pPr>
      <w:r w:rsidRPr="00C917C6">
        <w:rPr>
          <w:sz w:val="28"/>
        </w:rPr>
        <w:t xml:space="preserve"> </w:t>
      </w:r>
      <w:r w:rsidR="007074E5" w:rsidRPr="00C917C6">
        <w:rPr>
          <w:sz w:val="28"/>
        </w:rPr>
        <w:t>При виконанні робіт по снігоочищенню необхідно встановлювати на машинах червоні прапорці в денний час і червоні ліхтарі вночі.</w:t>
      </w:r>
    </w:p>
    <w:p w:rsidR="007074E5" w:rsidRPr="00C917C6" w:rsidRDefault="007074E5" w:rsidP="00C917C6">
      <w:pPr>
        <w:spacing w:line="360" w:lineRule="auto"/>
        <w:ind w:firstLine="709"/>
        <w:jc w:val="both"/>
        <w:rPr>
          <w:sz w:val="28"/>
        </w:rPr>
      </w:pPr>
      <w:r w:rsidRPr="00C917C6">
        <w:rPr>
          <w:sz w:val="28"/>
        </w:rPr>
        <w:t xml:space="preserve">При ямковому ремонті проїжджої частини і ремонтних робіт на узбіччі встановлюються легкі бар’єри з попереджувальними знаками “Ремонтні роботи” на відстані </w:t>
      </w:r>
      <w:smartTag w:uri="urn:schemas-microsoft-com:office:smarttags" w:element="metricconverter">
        <w:smartTagPr>
          <w:attr w:name="ProductID" w:val="10 м"/>
        </w:smartTagPr>
        <w:r w:rsidRPr="00C917C6">
          <w:rPr>
            <w:sz w:val="28"/>
          </w:rPr>
          <w:t>10 м</w:t>
        </w:r>
      </w:smartTag>
      <w:r w:rsidRPr="00C917C6">
        <w:rPr>
          <w:sz w:val="28"/>
        </w:rPr>
        <w:t xml:space="preserve"> перед і за межами місця, що ремонтується.</w:t>
      </w:r>
    </w:p>
    <w:p w:rsidR="007074E5" w:rsidRPr="00C917C6" w:rsidRDefault="007074E5" w:rsidP="00C917C6">
      <w:pPr>
        <w:spacing w:line="360" w:lineRule="auto"/>
        <w:ind w:firstLine="709"/>
        <w:jc w:val="both"/>
        <w:rPr>
          <w:sz w:val="28"/>
        </w:rPr>
      </w:pPr>
      <w:r w:rsidRPr="00C917C6">
        <w:rPr>
          <w:sz w:val="28"/>
        </w:rPr>
        <w:t>Гарячий бітум необхідно набирати з казана спеціальним черпаком місткістю не більше 10-</w:t>
      </w:r>
      <w:smartTag w:uri="urn:schemas-microsoft-com:office:smarttags" w:element="metricconverter">
        <w:smartTagPr>
          <w:attr w:name="ProductID" w:val="12 л"/>
        </w:smartTagPr>
        <w:r w:rsidRPr="00C917C6">
          <w:rPr>
            <w:sz w:val="28"/>
          </w:rPr>
          <w:t>12 л</w:t>
        </w:r>
      </w:smartTag>
      <w:r w:rsidRPr="00C917C6">
        <w:rPr>
          <w:sz w:val="28"/>
        </w:rPr>
        <w:t>.</w:t>
      </w:r>
    </w:p>
    <w:p w:rsidR="007074E5" w:rsidRPr="00C917C6" w:rsidRDefault="007074E5" w:rsidP="00C917C6">
      <w:pPr>
        <w:spacing w:line="360" w:lineRule="auto"/>
        <w:ind w:firstLine="709"/>
        <w:jc w:val="both"/>
        <w:rPr>
          <w:sz w:val="28"/>
        </w:rPr>
      </w:pPr>
      <w:r w:rsidRPr="00C917C6">
        <w:rPr>
          <w:sz w:val="28"/>
        </w:rPr>
        <w:t xml:space="preserve">Рознесення гарячих асфальтобетонних сумішей лопатами дозволяється тільки на відстань до </w:t>
      </w:r>
      <w:smartTag w:uri="urn:schemas-microsoft-com:office:smarttags" w:element="metricconverter">
        <w:smartTagPr>
          <w:attr w:name="ProductID" w:val="8 м"/>
        </w:smartTagPr>
        <w:r w:rsidRPr="00C917C6">
          <w:rPr>
            <w:sz w:val="28"/>
          </w:rPr>
          <w:t>8 м</w:t>
        </w:r>
      </w:smartTag>
      <w:r w:rsidRPr="00C917C6">
        <w:rPr>
          <w:sz w:val="28"/>
        </w:rPr>
        <w:t>, а при більш великій відстані необхідно використовувати теліжки. Розподіл і розрівнювання асфальтобетонних сумішей</w:t>
      </w:r>
      <w:r w:rsidR="003E697E" w:rsidRPr="00C917C6">
        <w:rPr>
          <w:sz w:val="28"/>
        </w:rPr>
        <w:t xml:space="preserve"> </w:t>
      </w:r>
      <w:r w:rsidRPr="00C917C6">
        <w:rPr>
          <w:sz w:val="28"/>
        </w:rPr>
        <w:t>необхідно робити в спеціальному взутті і рукавицях, знаходячись поза смугою гарячої суміші.</w:t>
      </w:r>
    </w:p>
    <w:p w:rsidR="00B47B84" w:rsidRDefault="007074E5" w:rsidP="00C917C6">
      <w:pPr>
        <w:spacing w:line="360" w:lineRule="auto"/>
        <w:ind w:firstLine="709"/>
        <w:jc w:val="both"/>
        <w:rPr>
          <w:sz w:val="28"/>
        </w:rPr>
      </w:pPr>
      <w:r w:rsidRPr="00C917C6">
        <w:rPr>
          <w:sz w:val="28"/>
        </w:rPr>
        <w:t>До робіт допускаються особи, яким виповнилося 18 років, що пройшли медичне обстеження і мають посвідчення на право виконання окремих видів робіт.</w:t>
      </w:r>
    </w:p>
    <w:p w:rsidR="007074E5" w:rsidRPr="00B47B84" w:rsidRDefault="00B47B84" w:rsidP="00B47B84">
      <w:pPr>
        <w:spacing w:line="360" w:lineRule="auto"/>
        <w:ind w:firstLine="709"/>
        <w:jc w:val="both"/>
        <w:rPr>
          <w:b/>
          <w:sz w:val="28"/>
        </w:rPr>
      </w:pPr>
      <w:r>
        <w:rPr>
          <w:sz w:val="28"/>
        </w:rPr>
        <w:br w:type="page"/>
      </w:r>
      <w:r w:rsidRPr="00B47B84">
        <w:rPr>
          <w:b/>
          <w:sz w:val="28"/>
          <w:lang w:val="uk-UA"/>
        </w:rPr>
        <w:t xml:space="preserve">10. </w:t>
      </w:r>
      <w:r w:rsidRPr="00B47B84">
        <w:rPr>
          <w:b/>
          <w:sz w:val="28"/>
        </w:rPr>
        <w:t>Захист навколишнього середовища</w:t>
      </w:r>
    </w:p>
    <w:p w:rsidR="007074E5" w:rsidRPr="00C917C6" w:rsidRDefault="007074E5" w:rsidP="00C917C6">
      <w:pPr>
        <w:spacing w:line="360" w:lineRule="auto"/>
        <w:ind w:firstLine="709"/>
        <w:jc w:val="both"/>
        <w:rPr>
          <w:sz w:val="28"/>
        </w:rPr>
      </w:pPr>
    </w:p>
    <w:p w:rsidR="007074E5" w:rsidRPr="00C917C6" w:rsidRDefault="007074E5" w:rsidP="00C917C6">
      <w:pPr>
        <w:spacing w:line="360" w:lineRule="auto"/>
        <w:ind w:firstLine="709"/>
        <w:jc w:val="both"/>
        <w:rPr>
          <w:sz w:val="28"/>
        </w:rPr>
      </w:pPr>
      <w:r w:rsidRPr="00C917C6">
        <w:rPr>
          <w:sz w:val="28"/>
        </w:rPr>
        <w:t>При виконанні робіт з утримання і ремонту доріг необхідно виконувати основні умови охорони навколишнього середовища, регламентовані технічними правилами й іншими діючими нормативними документами.</w:t>
      </w:r>
    </w:p>
    <w:p w:rsidR="007074E5" w:rsidRPr="00C917C6" w:rsidRDefault="007074E5" w:rsidP="00C917C6">
      <w:pPr>
        <w:spacing w:line="360" w:lineRule="auto"/>
        <w:ind w:firstLine="709"/>
        <w:jc w:val="both"/>
        <w:rPr>
          <w:sz w:val="28"/>
        </w:rPr>
      </w:pPr>
      <w:r w:rsidRPr="00C917C6">
        <w:rPr>
          <w:sz w:val="28"/>
        </w:rPr>
        <w:t>Роботи з утримання дороги не повинні допускати погіршення природного середовища на прилягаючий до неї місцевості.</w:t>
      </w:r>
    </w:p>
    <w:p w:rsidR="007074E5" w:rsidRPr="00C917C6" w:rsidRDefault="007074E5" w:rsidP="00C917C6">
      <w:pPr>
        <w:spacing w:line="360" w:lineRule="auto"/>
        <w:ind w:firstLine="709"/>
        <w:jc w:val="both"/>
        <w:rPr>
          <w:sz w:val="28"/>
        </w:rPr>
      </w:pPr>
      <w:r w:rsidRPr="00C917C6">
        <w:rPr>
          <w:sz w:val="28"/>
        </w:rPr>
        <w:t>Тверді хлориди, застосовані для боротьби з зимовою слизькістю, рекомендують зберігати в зачинених складах бункерного і силосного типів.</w:t>
      </w:r>
    </w:p>
    <w:p w:rsidR="007074E5" w:rsidRPr="00C917C6" w:rsidRDefault="007074E5" w:rsidP="00C917C6">
      <w:pPr>
        <w:spacing w:line="360" w:lineRule="auto"/>
        <w:ind w:firstLine="709"/>
        <w:jc w:val="both"/>
        <w:rPr>
          <w:sz w:val="28"/>
        </w:rPr>
      </w:pPr>
      <w:r w:rsidRPr="00C917C6">
        <w:rPr>
          <w:sz w:val="28"/>
        </w:rPr>
        <w:t>Допускається збереження солей на спеціальних майданчиках з асфальтобетонним і цементобетонним покриттям, якщо вони вкриті спеціальними тентами з полімерних плівок або іншого подібного матеріалу.</w:t>
      </w:r>
    </w:p>
    <w:p w:rsidR="007074E5" w:rsidRPr="00C917C6" w:rsidRDefault="007074E5" w:rsidP="00C917C6">
      <w:pPr>
        <w:spacing w:line="360" w:lineRule="auto"/>
        <w:ind w:firstLine="709"/>
        <w:jc w:val="both"/>
        <w:rPr>
          <w:sz w:val="28"/>
        </w:rPr>
      </w:pPr>
      <w:r w:rsidRPr="00C917C6">
        <w:rPr>
          <w:sz w:val="28"/>
        </w:rPr>
        <w:t>Розчини солей, природні розсоли, рідкі лігносульфати повинні зберігатись в металевому або бетонному резервуарах.</w:t>
      </w:r>
    </w:p>
    <w:p w:rsidR="007074E5" w:rsidRPr="00C917C6" w:rsidRDefault="007074E5" w:rsidP="00C917C6">
      <w:pPr>
        <w:spacing w:line="360" w:lineRule="auto"/>
        <w:ind w:firstLine="709"/>
        <w:jc w:val="both"/>
        <w:rPr>
          <w:sz w:val="28"/>
        </w:rPr>
      </w:pPr>
      <w:r w:rsidRPr="00C917C6">
        <w:rPr>
          <w:sz w:val="28"/>
        </w:rPr>
        <w:t>Для зменшення негативного впливу хімічних речовин на грунт або рослинність необхідно ретельно стежити за нормами їхнього розподілу. При появі перших ознак засолювання грунту в придорожній зоні проводять заходи щодо гіпсування, обробки грунтів вапном, промиванню їх.</w:t>
      </w:r>
    </w:p>
    <w:p w:rsidR="007074E5" w:rsidRPr="00C917C6" w:rsidRDefault="007074E5" w:rsidP="00C917C6">
      <w:pPr>
        <w:spacing w:line="360" w:lineRule="auto"/>
        <w:ind w:firstLine="709"/>
        <w:jc w:val="both"/>
        <w:rPr>
          <w:sz w:val="28"/>
        </w:rPr>
      </w:pPr>
      <w:r w:rsidRPr="00C917C6">
        <w:rPr>
          <w:sz w:val="28"/>
        </w:rPr>
        <w:t>Забороняється проводити боротьбу з зимовою слизькістю й забезпечення матеріалами та відходами промисловості, що не задовольняють вимогам стандартів.</w:t>
      </w:r>
    </w:p>
    <w:p w:rsidR="007074E5" w:rsidRPr="00C917C6" w:rsidRDefault="007074E5" w:rsidP="00C917C6">
      <w:pPr>
        <w:spacing w:line="360" w:lineRule="auto"/>
        <w:ind w:firstLine="709"/>
        <w:jc w:val="both"/>
        <w:rPr>
          <w:sz w:val="28"/>
        </w:rPr>
      </w:pPr>
      <w:r w:rsidRPr="00C917C6">
        <w:rPr>
          <w:sz w:val="28"/>
        </w:rPr>
        <w:t>Усі джерела питної води, розташовані вздовж автомобільної дороги, повинні постійно підтримуватися в чистоті й порядку. Систематично повинна перевірятись якість води.</w:t>
      </w:r>
    </w:p>
    <w:p w:rsidR="007074E5" w:rsidRPr="00C917C6" w:rsidRDefault="007074E5" w:rsidP="00C917C6">
      <w:pPr>
        <w:spacing w:line="360" w:lineRule="auto"/>
        <w:ind w:firstLine="709"/>
        <w:jc w:val="both"/>
        <w:rPr>
          <w:sz w:val="28"/>
        </w:rPr>
      </w:pPr>
      <w:r w:rsidRPr="00C917C6">
        <w:rPr>
          <w:sz w:val="28"/>
        </w:rPr>
        <w:t>Для проведення ремонтних робіт повинні по можливості використовуватися землі, які не придатні до сільськогосподарських потреб.</w:t>
      </w:r>
    </w:p>
    <w:p w:rsidR="00B47B84" w:rsidRDefault="007074E5" w:rsidP="00C917C6">
      <w:pPr>
        <w:spacing w:line="360" w:lineRule="auto"/>
        <w:ind w:firstLine="709"/>
        <w:jc w:val="both"/>
        <w:rPr>
          <w:sz w:val="28"/>
        </w:rPr>
      </w:pPr>
      <w:r w:rsidRPr="00C917C6">
        <w:rPr>
          <w:sz w:val="28"/>
        </w:rPr>
        <w:t>Якщо необхідно вилучення сільськогосподарських земель, або земель покритих лісом, прийняті рішення варто обґрунтувати техніко-економічним порівнянням варіантів.</w:t>
      </w:r>
    </w:p>
    <w:p w:rsidR="007074E5" w:rsidRPr="00B47B84" w:rsidRDefault="00B47B84" w:rsidP="00B47B84">
      <w:pPr>
        <w:spacing w:line="360" w:lineRule="auto"/>
        <w:ind w:firstLine="709"/>
        <w:jc w:val="both"/>
        <w:rPr>
          <w:b/>
          <w:sz w:val="28"/>
        </w:rPr>
      </w:pPr>
      <w:r>
        <w:rPr>
          <w:sz w:val="28"/>
        </w:rPr>
        <w:br w:type="page"/>
      </w:r>
      <w:r w:rsidRPr="00B47B84">
        <w:rPr>
          <w:b/>
          <w:sz w:val="28"/>
        </w:rPr>
        <w:t>Перелік посилань</w:t>
      </w:r>
    </w:p>
    <w:p w:rsidR="007074E5" w:rsidRPr="00C917C6" w:rsidRDefault="007074E5" w:rsidP="00C917C6">
      <w:pPr>
        <w:spacing w:line="360" w:lineRule="auto"/>
        <w:ind w:firstLine="709"/>
        <w:jc w:val="both"/>
        <w:rPr>
          <w:sz w:val="28"/>
        </w:rPr>
      </w:pPr>
    </w:p>
    <w:p w:rsidR="007074E5" w:rsidRPr="00C917C6" w:rsidRDefault="00B47B84" w:rsidP="00B47B84">
      <w:pPr>
        <w:spacing w:line="360" w:lineRule="auto"/>
        <w:jc w:val="both"/>
        <w:rPr>
          <w:sz w:val="28"/>
        </w:rPr>
      </w:pPr>
      <w:r>
        <w:rPr>
          <w:sz w:val="28"/>
          <w:lang w:val="uk-UA"/>
        </w:rPr>
        <w:t xml:space="preserve">1. </w:t>
      </w:r>
      <w:r w:rsidR="007074E5" w:rsidRPr="00C917C6">
        <w:rPr>
          <w:sz w:val="28"/>
        </w:rPr>
        <w:t>Сиденко В.М., Михович С.И. Эксплуатация автомобильных дорог. – Транспорт, 1976. – 288 с.</w:t>
      </w:r>
    </w:p>
    <w:p w:rsidR="007074E5" w:rsidRPr="00C917C6" w:rsidRDefault="00B47B84" w:rsidP="00B47B84">
      <w:pPr>
        <w:spacing w:line="360" w:lineRule="auto"/>
        <w:jc w:val="both"/>
        <w:rPr>
          <w:sz w:val="28"/>
        </w:rPr>
      </w:pPr>
      <w:r>
        <w:rPr>
          <w:sz w:val="28"/>
          <w:lang w:val="uk-UA"/>
        </w:rPr>
        <w:t xml:space="preserve">2. </w:t>
      </w:r>
      <w:r w:rsidR="007074E5" w:rsidRPr="00C917C6">
        <w:rPr>
          <w:sz w:val="28"/>
        </w:rPr>
        <w:t>Климатические характеристики районов строительства автомобильных дорог. Сост.: В.Н. Зинченко, В.П. Усань. – Харьков: ХАДИ, 1989. – 29 с.</w:t>
      </w:r>
    </w:p>
    <w:p w:rsidR="007074E5" w:rsidRPr="00C917C6" w:rsidRDefault="00B47B84" w:rsidP="00B47B84">
      <w:pPr>
        <w:spacing w:line="360" w:lineRule="auto"/>
        <w:jc w:val="both"/>
        <w:rPr>
          <w:sz w:val="28"/>
        </w:rPr>
      </w:pPr>
      <w:r>
        <w:rPr>
          <w:sz w:val="28"/>
          <w:lang w:val="uk-UA"/>
        </w:rPr>
        <w:t xml:space="preserve">3. </w:t>
      </w:r>
      <w:r w:rsidR="007074E5" w:rsidRPr="00C917C6">
        <w:rPr>
          <w:sz w:val="28"/>
        </w:rPr>
        <w:t>Методические рекомендации по дорожному районированию УССР. Сост.: Сиденко В.М., Анфимов В.А., Гудзинский М.Н. – Харьков 1974. – 14 с.</w:t>
      </w:r>
    </w:p>
    <w:p w:rsidR="007074E5" w:rsidRPr="00C917C6" w:rsidRDefault="00B47B84" w:rsidP="00B47B84">
      <w:pPr>
        <w:spacing w:line="360" w:lineRule="auto"/>
        <w:jc w:val="both"/>
        <w:rPr>
          <w:sz w:val="28"/>
        </w:rPr>
      </w:pPr>
      <w:r>
        <w:rPr>
          <w:sz w:val="28"/>
          <w:lang w:val="uk-UA"/>
        </w:rPr>
        <w:t xml:space="preserve">4. </w:t>
      </w:r>
      <w:r w:rsidR="007074E5" w:rsidRPr="00C917C6">
        <w:rPr>
          <w:sz w:val="28"/>
        </w:rPr>
        <w:t>Ремонт и содержание автомобильных дорог: Справочник инженера-дорожника. Под ред. А.П. Васильева. – М.: Транспорт, 1989. – 287 с.</w:t>
      </w:r>
    </w:p>
    <w:p w:rsidR="007074E5" w:rsidRPr="00C917C6" w:rsidRDefault="00B47B84" w:rsidP="00B47B84">
      <w:pPr>
        <w:spacing w:line="360" w:lineRule="auto"/>
        <w:jc w:val="both"/>
        <w:rPr>
          <w:sz w:val="28"/>
        </w:rPr>
      </w:pPr>
      <w:r>
        <w:rPr>
          <w:sz w:val="28"/>
          <w:lang w:val="uk-UA"/>
        </w:rPr>
        <w:t xml:space="preserve">5. </w:t>
      </w:r>
      <w:r w:rsidR="007074E5" w:rsidRPr="00C917C6">
        <w:rPr>
          <w:sz w:val="28"/>
        </w:rPr>
        <w:t>ДБН В.2.3-4-2000. Автомобільні дороги. – Київ: Держбуд України, 2000. – 115 с.</w:t>
      </w:r>
    </w:p>
    <w:p w:rsidR="007074E5" w:rsidRPr="00C917C6" w:rsidRDefault="00B47B84" w:rsidP="00B47B84">
      <w:pPr>
        <w:spacing w:line="360" w:lineRule="auto"/>
        <w:jc w:val="both"/>
        <w:rPr>
          <w:sz w:val="28"/>
        </w:rPr>
      </w:pPr>
      <w:r>
        <w:rPr>
          <w:sz w:val="28"/>
          <w:lang w:val="uk-UA"/>
        </w:rPr>
        <w:t xml:space="preserve">6. </w:t>
      </w:r>
      <w:r w:rsidR="007074E5" w:rsidRPr="00C917C6">
        <w:rPr>
          <w:sz w:val="28"/>
        </w:rPr>
        <w:t>Технічні правила ремонту та утримання автомобільних доріг загального користування України. – Київ, 1997. – 183 с.</w:t>
      </w:r>
    </w:p>
    <w:p w:rsidR="007074E5" w:rsidRPr="00C917C6" w:rsidRDefault="00B47B84" w:rsidP="00B47B84">
      <w:pPr>
        <w:spacing w:line="360" w:lineRule="auto"/>
        <w:jc w:val="both"/>
        <w:rPr>
          <w:sz w:val="28"/>
        </w:rPr>
      </w:pPr>
      <w:r>
        <w:rPr>
          <w:sz w:val="28"/>
          <w:lang w:val="uk-UA"/>
        </w:rPr>
        <w:t xml:space="preserve">7. </w:t>
      </w:r>
      <w:r w:rsidR="007074E5" w:rsidRPr="00C917C6">
        <w:rPr>
          <w:sz w:val="28"/>
        </w:rPr>
        <w:t>ЕНиР. Сборник Е17. Строительство автомобильных дорог. Госстрой СССР. – М.: Стройиздат, 1989. – 48 с.</w:t>
      </w:r>
    </w:p>
    <w:p w:rsidR="007074E5" w:rsidRPr="00C917C6" w:rsidRDefault="00B47B84" w:rsidP="00B47B84">
      <w:pPr>
        <w:spacing w:line="360" w:lineRule="auto"/>
        <w:jc w:val="both"/>
        <w:rPr>
          <w:sz w:val="28"/>
        </w:rPr>
      </w:pPr>
      <w:r>
        <w:rPr>
          <w:sz w:val="28"/>
          <w:lang w:val="uk-UA"/>
        </w:rPr>
        <w:t xml:space="preserve">8. </w:t>
      </w:r>
      <w:r w:rsidR="007074E5" w:rsidRPr="00C917C6">
        <w:rPr>
          <w:sz w:val="28"/>
        </w:rPr>
        <w:t xml:space="preserve">ЕНиР. Сборник Е17. Ремонтно-строительные работы. Вып. 2. </w:t>
      </w:r>
      <w:r>
        <w:rPr>
          <w:sz w:val="28"/>
          <w:lang w:val="uk-UA"/>
        </w:rPr>
        <w:t xml:space="preserve">9. </w:t>
      </w:r>
      <w:r w:rsidR="007074E5" w:rsidRPr="00C917C6">
        <w:rPr>
          <w:sz w:val="28"/>
        </w:rPr>
        <w:t>Автомобильные дороги и искусственные сооружения. Госстрой СССР. – М.: Прейскурантиздат. 1987. – 64 с.</w:t>
      </w:r>
      <w:bookmarkStart w:id="0" w:name="_GoBack"/>
      <w:bookmarkEnd w:id="0"/>
    </w:p>
    <w:sectPr w:rsidR="007074E5" w:rsidRPr="00C917C6" w:rsidSect="003E697E">
      <w:headerReference w:type="even" r:id="rId54"/>
      <w:footerReference w:type="even" r:id="rId55"/>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6D9" w:rsidRDefault="001226D9">
      <w:r>
        <w:separator/>
      </w:r>
    </w:p>
  </w:endnote>
  <w:endnote w:type="continuationSeparator" w:id="0">
    <w:p w:rsidR="001226D9" w:rsidRDefault="0012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C6" w:rsidRDefault="00C917C6">
    <w:pPr>
      <w:pStyle w:val="a7"/>
      <w:framePr w:wrap="around" w:vAnchor="text" w:hAnchor="margin" w:xAlign="right" w:y="1"/>
      <w:rPr>
        <w:rStyle w:val="a9"/>
      </w:rPr>
    </w:pPr>
  </w:p>
  <w:p w:rsidR="00C917C6" w:rsidRDefault="00C917C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6D9" w:rsidRDefault="001226D9">
      <w:r>
        <w:separator/>
      </w:r>
    </w:p>
  </w:footnote>
  <w:footnote w:type="continuationSeparator" w:id="0">
    <w:p w:rsidR="001226D9" w:rsidRDefault="00122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C6" w:rsidRDefault="00C917C6" w:rsidP="007204F2">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917C6" w:rsidRDefault="00C917C6" w:rsidP="007204F2">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5EC5B0"/>
    <w:lvl w:ilvl="0">
      <w:numFmt w:val="decimal"/>
      <w:lvlText w:val="*"/>
      <w:lvlJc w:val="left"/>
      <w:rPr>
        <w:rFonts w:cs="Times New Roman"/>
      </w:rPr>
    </w:lvl>
  </w:abstractNum>
  <w:abstractNum w:abstractNumId="1">
    <w:nsid w:val="02E77B07"/>
    <w:multiLevelType w:val="hybridMultilevel"/>
    <w:tmpl w:val="5F28F512"/>
    <w:lvl w:ilvl="0" w:tplc="FFFFFFFF">
      <w:start w:val="1"/>
      <w:numFmt w:val="decimal"/>
      <w:lvlText w:val="%1."/>
      <w:lvlJc w:val="left"/>
      <w:pPr>
        <w:tabs>
          <w:tab w:val="num" w:pos="248"/>
        </w:tabs>
        <w:ind w:left="248" w:hanging="360"/>
      </w:pPr>
      <w:rPr>
        <w:rFonts w:cs="Times New Roman" w:hint="default"/>
      </w:rPr>
    </w:lvl>
    <w:lvl w:ilvl="1" w:tplc="FFFFFFFF" w:tentative="1">
      <w:start w:val="1"/>
      <w:numFmt w:val="lowerLetter"/>
      <w:lvlText w:val="%2."/>
      <w:lvlJc w:val="left"/>
      <w:pPr>
        <w:tabs>
          <w:tab w:val="num" w:pos="968"/>
        </w:tabs>
        <w:ind w:left="968" w:hanging="360"/>
      </w:pPr>
      <w:rPr>
        <w:rFonts w:cs="Times New Roman"/>
      </w:rPr>
    </w:lvl>
    <w:lvl w:ilvl="2" w:tplc="FFFFFFFF" w:tentative="1">
      <w:start w:val="1"/>
      <w:numFmt w:val="lowerRoman"/>
      <w:lvlText w:val="%3."/>
      <w:lvlJc w:val="right"/>
      <w:pPr>
        <w:tabs>
          <w:tab w:val="num" w:pos="1688"/>
        </w:tabs>
        <w:ind w:left="1688" w:hanging="180"/>
      </w:pPr>
      <w:rPr>
        <w:rFonts w:cs="Times New Roman"/>
      </w:rPr>
    </w:lvl>
    <w:lvl w:ilvl="3" w:tplc="FFFFFFFF" w:tentative="1">
      <w:start w:val="1"/>
      <w:numFmt w:val="decimal"/>
      <w:lvlText w:val="%4."/>
      <w:lvlJc w:val="left"/>
      <w:pPr>
        <w:tabs>
          <w:tab w:val="num" w:pos="2408"/>
        </w:tabs>
        <w:ind w:left="2408" w:hanging="360"/>
      </w:pPr>
      <w:rPr>
        <w:rFonts w:cs="Times New Roman"/>
      </w:rPr>
    </w:lvl>
    <w:lvl w:ilvl="4" w:tplc="FFFFFFFF" w:tentative="1">
      <w:start w:val="1"/>
      <w:numFmt w:val="lowerLetter"/>
      <w:lvlText w:val="%5."/>
      <w:lvlJc w:val="left"/>
      <w:pPr>
        <w:tabs>
          <w:tab w:val="num" w:pos="3128"/>
        </w:tabs>
        <w:ind w:left="3128" w:hanging="360"/>
      </w:pPr>
      <w:rPr>
        <w:rFonts w:cs="Times New Roman"/>
      </w:rPr>
    </w:lvl>
    <w:lvl w:ilvl="5" w:tplc="FFFFFFFF" w:tentative="1">
      <w:start w:val="1"/>
      <w:numFmt w:val="lowerRoman"/>
      <w:lvlText w:val="%6."/>
      <w:lvlJc w:val="right"/>
      <w:pPr>
        <w:tabs>
          <w:tab w:val="num" w:pos="3848"/>
        </w:tabs>
        <w:ind w:left="3848" w:hanging="180"/>
      </w:pPr>
      <w:rPr>
        <w:rFonts w:cs="Times New Roman"/>
      </w:rPr>
    </w:lvl>
    <w:lvl w:ilvl="6" w:tplc="FFFFFFFF" w:tentative="1">
      <w:start w:val="1"/>
      <w:numFmt w:val="decimal"/>
      <w:lvlText w:val="%7."/>
      <w:lvlJc w:val="left"/>
      <w:pPr>
        <w:tabs>
          <w:tab w:val="num" w:pos="4568"/>
        </w:tabs>
        <w:ind w:left="4568" w:hanging="360"/>
      </w:pPr>
      <w:rPr>
        <w:rFonts w:cs="Times New Roman"/>
      </w:rPr>
    </w:lvl>
    <w:lvl w:ilvl="7" w:tplc="FFFFFFFF" w:tentative="1">
      <w:start w:val="1"/>
      <w:numFmt w:val="lowerLetter"/>
      <w:lvlText w:val="%8."/>
      <w:lvlJc w:val="left"/>
      <w:pPr>
        <w:tabs>
          <w:tab w:val="num" w:pos="5288"/>
        </w:tabs>
        <w:ind w:left="5288" w:hanging="360"/>
      </w:pPr>
      <w:rPr>
        <w:rFonts w:cs="Times New Roman"/>
      </w:rPr>
    </w:lvl>
    <w:lvl w:ilvl="8" w:tplc="FFFFFFFF" w:tentative="1">
      <w:start w:val="1"/>
      <w:numFmt w:val="lowerRoman"/>
      <w:lvlText w:val="%9."/>
      <w:lvlJc w:val="right"/>
      <w:pPr>
        <w:tabs>
          <w:tab w:val="num" w:pos="6008"/>
        </w:tabs>
        <w:ind w:left="6008" w:hanging="180"/>
      </w:pPr>
      <w:rPr>
        <w:rFonts w:cs="Times New Roman"/>
      </w:rPr>
    </w:lvl>
  </w:abstractNum>
  <w:abstractNum w:abstractNumId="2">
    <w:nsid w:val="045E400E"/>
    <w:multiLevelType w:val="hybridMultilevel"/>
    <w:tmpl w:val="2E1C479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6C54BA1"/>
    <w:multiLevelType w:val="hybridMultilevel"/>
    <w:tmpl w:val="3BF8EBE2"/>
    <w:lvl w:ilvl="0" w:tplc="FFFFFFFF">
      <w:start w:val="1"/>
      <w:numFmt w:val="decimal"/>
      <w:lvlText w:val="%1."/>
      <w:lvlJc w:val="left"/>
      <w:pPr>
        <w:tabs>
          <w:tab w:val="num" w:pos="248"/>
        </w:tabs>
        <w:ind w:left="248"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1A61204F"/>
    <w:multiLevelType w:val="multilevel"/>
    <w:tmpl w:val="CDB8BAF2"/>
    <w:lvl w:ilvl="0">
      <w:start w:val="1"/>
      <w:numFmt w:val="decimal"/>
      <w:lvlText w:val="%1."/>
      <w:lvlJc w:val="left"/>
      <w:pPr>
        <w:tabs>
          <w:tab w:val="num" w:pos="570"/>
        </w:tabs>
        <w:ind w:left="570" w:hanging="480"/>
      </w:pPr>
      <w:rPr>
        <w:rFonts w:cs="Times New Roman" w:hint="default"/>
      </w:rPr>
    </w:lvl>
    <w:lvl w:ilvl="1">
      <w:start w:val="1"/>
      <w:numFmt w:val="decimal"/>
      <w:lvlText w:val="%1.%2."/>
      <w:lvlJc w:val="left"/>
      <w:pPr>
        <w:tabs>
          <w:tab w:val="num" w:pos="1110"/>
        </w:tabs>
        <w:ind w:left="1110" w:hanging="72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2070"/>
        </w:tabs>
        <w:ind w:left="2070" w:hanging="1080"/>
      </w:pPr>
      <w:rPr>
        <w:rFonts w:cs="Times New Roman" w:hint="default"/>
      </w:rPr>
    </w:lvl>
    <w:lvl w:ilvl="4">
      <w:start w:val="1"/>
      <w:numFmt w:val="decimal"/>
      <w:lvlText w:val="%1.%2.%3.%4.%5."/>
      <w:lvlJc w:val="left"/>
      <w:pPr>
        <w:tabs>
          <w:tab w:val="num" w:pos="2370"/>
        </w:tabs>
        <w:ind w:left="2370" w:hanging="1080"/>
      </w:pPr>
      <w:rPr>
        <w:rFonts w:cs="Times New Roman" w:hint="default"/>
      </w:rPr>
    </w:lvl>
    <w:lvl w:ilvl="5">
      <w:start w:val="1"/>
      <w:numFmt w:val="decimal"/>
      <w:lvlText w:val="%1.%2.%3.%4.%5.%6."/>
      <w:lvlJc w:val="left"/>
      <w:pPr>
        <w:tabs>
          <w:tab w:val="num" w:pos="3030"/>
        </w:tabs>
        <w:ind w:left="3030" w:hanging="1440"/>
      </w:pPr>
      <w:rPr>
        <w:rFonts w:cs="Times New Roman" w:hint="default"/>
      </w:rPr>
    </w:lvl>
    <w:lvl w:ilvl="6">
      <w:start w:val="1"/>
      <w:numFmt w:val="decimal"/>
      <w:lvlText w:val="%1.%2.%3.%4.%5.%6.%7."/>
      <w:lvlJc w:val="left"/>
      <w:pPr>
        <w:tabs>
          <w:tab w:val="num" w:pos="3690"/>
        </w:tabs>
        <w:ind w:left="3690" w:hanging="1800"/>
      </w:pPr>
      <w:rPr>
        <w:rFonts w:cs="Times New Roman" w:hint="default"/>
      </w:rPr>
    </w:lvl>
    <w:lvl w:ilvl="7">
      <w:start w:val="1"/>
      <w:numFmt w:val="decimal"/>
      <w:lvlText w:val="%1.%2.%3.%4.%5.%6.%7.%8."/>
      <w:lvlJc w:val="left"/>
      <w:pPr>
        <w:tabs>
          <w:tab w:val="num" w:pos="3990"/>
        </w:tabs>
        <w:ind w:left="3990" w:hanging="1800"/>
      </w:pPr>
      <w:rPr>
        <w:rFonts w:cs="Times New Roman" w:hint="default"/>
      </w:rPr>
    </w:lvl>
    <w:lvl w:ilvl="8">
      <w:start w:val="1"/>
      <w:numFmt w:val="decimal"/>
      <w:lvlText w:val="%1.%2.%3.%4.%5.%6.%7.%8.%9."/>
      <w:lvlJc w:val="left"/>
      <w:pPr>
        <w:tabs>
          <w:tab w:val="num" w:pos="4650"/>
        </w:tabs>
        <w:ind w:left="4650" w:hanging="2160"/>
      </w:pPr>
      <w:rPr>
        <w:rFonts w:cs="Times New Roman" w:hint="default"/>
      </w:rPr>
    </w:lvl>
  </w:abstractNum>
  <w:abstractNum w:abstractNumId="5">
    <w:nsid w:val="1DDF374B"/>
    <w:multiLevelType w:val="hybridMultilevel"/>
    <w:tmpl w:val="B82E4F08"/>
    <w:lvl w:ilvl="0" w:tplc="7E087E6E">
      <w:start w:val="2"/>
      <w:numFmt w:val="bullet"/>
      <w:lvlText w:val="-"/>
      <w:lvlJc w:val="left"/>
      <w:pPr>
        <w:tabs>
          <w:tab w:val="num" w:pos="1040"/>
        </w:tabs>
        <w:ind w:left="1040" w:hanging="360"/>
      </w:pPr>
      <w:rPr>
        <w:rFonts w:ascii="Times New Roman" w:eastAsia="Times New Roman" w:hAnsi="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6">
    <w:nsid w:val="29EF6AC3"/>
    <w:multiLevelType w:val="hybridMultilevel"/>
    <w:tmpl w:val="1BA6F824"/>
    <w:lvl w:ilvl="0" w:tplc="FFFFFFFF">
      <w:start w:val="1"/>
      <w:numFmt w:val="decimal"/>
      <w:lvlText w:val="%1."/>
      <w:lvlJc w:val="left"/>
      <w:pPr>
        <w:tabs>
          <w:tab w:val="num" w:pos="248"/>
        </w:tabs>
        <w:ind w:left="248" w:hanging="360"/>
      </w:pPr>
      <w:rPr>
        <w:rFonts w:cs="Times New Roman" w:hint="default"/>
      </w:rPr>
    </w:lvl>
    <w:lvl w:ilvl="1" w:tplc="FFFFFFFF" w:tentative="1">
      <w:start w:val="1"/>
      <w:numFmt w:val="lowerLetter"/>
      <w:lvlText w:val="%2."/>
      <w:lvlJc w:val="left"/>
      <w:pPr>
        <w:tabs>
          <w:tab w:val="num" w:pos="968"/>
        </w:tabs>
        <w:ind w:left="968" w:hanging="360"/>
      </w:pPr>
      <w:rPr>
        <w:rFonts w:cs="Times New Roman"/>
      </w:rPr>
    </w:lvl>
    <w:lvl w:ilvl="2" w:tplc="FFFFFFFF" w:tentative="1">
      <w:start w:val="1"/>
      <w:numFmt w:val="lowerRoman"/>
      <w:lvlText w:val="%3."/>
      <w:lvlJc w:val="right"/>
      <w:pPr>
        <w:tabs>
          <w:tab w:val="num" w:pos="1688"/>
        </w:tabs>
        <w:ind w:left="1688" w:hanging="180"/>
      </w:pPr>
      <w:rPr>
        <w:rFonts w:cs="Times New Roman"/>
      </w:rPr>
    </w:lvl>
    <w:lvl w:ilvl="3" w:tplc="FFFFFFFF" w:tentative="1">
      <w:start w:val="1"/>
      <w:numFmt w:val="decimal"/>
      <w:lvlText w:val="%4."/>
      <w:lvlJc w:val="left"/>
      <w:pPr>
        <w:tabs>
          <w:tab w:val="num" w:pos="2408"/>
        </w:tabs>
        <w:ind w:left="2408" w:hanging="360"/>
      </w:pPr>
      <w:rPr>
        <w:rFonts w:cs="Times New Roman"/>
      </w:rPr>
    </w:lvl>
    <w:lvl w:ilvl="4" w:tplc="FFFFFFFF" w:tentative="1">
      <w:start w:val="1"/>
      <w:numFmt w:val="lowerLetter"/>
      <w:lvlText w:val="%5."/>
      <w:lvlJc w:val="left"/>
      <w:pPr>
        <w:tabs>
          <w:tab w:val="num" w:pos="3128"/>
        </w:tabs>
        <w:ind w:left="3128" w:hanging="360"/>
      </w:pPr>
      <w:rPr>
        <w:rFonts w:cs="Times New Roman"/>
      </w:rPr>
    </w:lvl>
    <w:lvl w:ilvl="5" w:tplc="FFFFFFFF" w:tentative="1">
      <w:start w:val="1"/>
      <w:numFmt w:val="lowerRoman"/>
      <w:lvlText w:val="%6."/>
      <w:lvlJc w:val="right"/>
      <w:pPr>
        <w:tabs>
          <w:tab w:val="num" w:pos="3848"/>
        </w:tabs>
        <w:ind w:left="3848" w:hanging="180"/>
      </w:pPr>
      <w:rPr>
        <w:rFonts w:cs="Times New Roman"/>
      </w:rPr>
    </w:lvl>
    <w:lvl w:ilvl="6" w:tplc="FFFFFFFF" w:tentative="1">
      <w:start w:val="1"/>
      <w:numFmt w:val="decimal"/>
      <w:lvlText w:val="%7."/>
      <w:lvlJc w:val="left"/>
      <w:pPr>
        <w:tabs>
          <w:tab w:val="num" w:pos="4568"/>
        </w:tabs>
        <w:ind w:left="4568" w:hanging="360"/>
      </w:pPr>
      <w:rPr>
        <w:rFonts w:cs="Times New Roman"/>
      </w:rPr>
    </w:lvl>
    <w:lvl w:ilvl="7" w:tplc="FFFFFFFF" w:tentative="1">
      <w:start w:val="1"/>
      <w:numFmt w:val="lowerLetter"/>
      <w:lvlText w:val="%8."/>
      <w:lvlJc w:val="left"/>
      <w:pPr>
        <w:tabs>
          <w:tab w:val="num" w:pos="5288"/>
        </w:tabs>
        <w:ind w:left="5288" w:hanging="360"/>
      </w:pPr>
      <w:rPr>
        <w:rFonts w:cs="Times New Roman"/>
      </w:rPr>
    </w:lvl>
    <w:lvl w:ilvl="8" w:tplc="FFFFFFFF" w:tentative="1">
      <w:start w:val="1"/>
      <w:numFmt w:val="lowerRoman"/>
      <w:lvlText w:val="%9."/>
      <w:lvlJc w:val="right"/>
      <w:pPr>
        <w:tabs>
          <w:tab w:val="num" w:pos="6008"/>
        </w:tabs>
        <w:ind w:left="6008" w:hanging="180"/>
      </w:pPr>
      <w:rPr>
        <w:rFonts w:cs="Times New Roman"/>
      </w:rPr>
    </w:lvl>
  </w:abstractNum>
  <w:abstractNum w:abstractNumId="7">
    <w:nsid w:val="2A9A1FD6"/>
    <w:multiLevelType w:val="hybridMultilevel"/>
    <w:tmpl w:val="B4629DB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21574C9"/>
    <w:multiLevelType w:val="hybridMultilevel"/>
    <w:tmpl w:val="2214CA00"/>
    <w:lvl w:ilvl="0" w:tplc="1FCAF4F0">
      <w:start w:val="1"/>
      <w:numFmt w:val="bullet"/>
      <w:lvlText w:val=""/>
      <w:lvlJc w:val="left"/>
      <w:pPr>
        <w:tabs>
          <w:tab w:val="num" w:pos="1371"/>
        </w:tabs>
        <w:ind w:left="1609" w:hanging="709"/>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60F3EC4"/>
    <w:multiLevelType w:val="hybridMultilevel"/>
    <w:tmpl w:val="4CB668A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6A383316"/>
    <w:multiLevelType w:val="multilevel"/>
    <w:tmpl w:val="2662E7DE"/>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70BF1811"/>
    <w:multiLevelType w:val="multilevel"/>
    <w:tmpl w:val="02A611D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5D65E7B"/>
    <w:multiLevelType w:val="multilevel"/>
    <w:tmpl w:val="CDB8BAF2"/>
    <w:lvl w:ilvl="0">
      <w:start w:val="1"/>
      <w:numFmt w:val="decimal"/>
      <w:lvlText w:val="%1."/>
      <w:lvlJc w:val="left"/>
      <w:pPr>
        <w:tabs>
          <w:tab w:val="num" w:pos="660"/>
        </w:tabs>
        <w:ind w:left="660" w:hanging="480"/>
      </w:pPr>
      <w:rPr>
        <w:rFonts w:cs="Times New Roman" w:hint="default"/>
      </w:rPr>
    </w:lvl>
    <w:lvl w:ilvl="1">
      <w:start w:val="1"/>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3120"/>
        </w:tabs>
        <w:ind w:left="3120" w:hanging="1440"/>
      </w:pPr>
      <w:rPr>
        <w:rFonts w:cs="Times New Roman" w:hint="default"/>
      </w:rPr>
    </w:lvl>
    <w:lvl w:ilvl="6">
      <w:start w:val="1"/>
      <w:numFmt w:val="decimal"/>
      <w:lvlText w:val="%1.%2.%3.%4.%5.%6.%7."/>
      <w:lvlJc w:val="left"/>
      <w:pPr>
        <w:tabs>
          <w:tab w:val="num" w:pos="3780"/>
        </w:tabs>
        <w:ind w:left="3780" w:hanging="1800"/>
      </w:pPr>
      <w:rPr>
        <w:rFonts w:cs="Times New Roman" w:hint="default"/>
      </w:rPr>
    </w:lvl>
    <w:lvl w:ilvl="7">
      <w:start w:val="1"/>
      <w:numFmt w:val="decimal"/>
      <w:lvlText w:val="%1.%2.%3.%4.%5.%6.%7.%8."/>
      <w:lvlJc w:val="left"/>
      <w:pPr>
        <w:tabs>
          <w:tab w:val="num" w:pos="4080"/>
        </w:tabs>
        <w:ind w:left="4080" w:hanging="1800"/>
      </w:pPr>
      <w:rPr>
        <w:rFonts w:cs="Times New Roman" w:hint="default"/>
      </w:rPr>
    </w:lvl>
    <w:lvl w:ilvl="8">
      <w:start w:val="1"/>
      <w:numFmt w:val="decimal"/>
      <w:lvlText w:val="%1.%2.%3.%4.%5.%6.%7.%8.%9."/>
      <w:lvlJc w:val="left"/>
      <w:pPr>
        <w:tabs>
          <w:tab w:val="num" w:pos="4740"/>
        </w:tabs>
        <w:ind w:left="4740" w:hanging="2160"/>
      </w:pPr>
      <w:rPr>
        <w:rFonts w:cs="Times New Roman" w:hint="default"/>
      </w:rPr>
    </w:lvl>
  </w:abstractNum>
  <w:abstractNum w:abstractNumId="13">
    <w:nsid w:val="775721F0"/>
    <w:multiLevelType w:val="hybridMultilevel"/>
    <w:tmpl w:val="CBD4002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DB566A"/>
    <w:multiLevelType w:val="hybridMultilevel"/>
    <w:tmpl w:val="55261A08"/>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7"/>
  </w:num>
  <w:num w:numId="3">
    <w:abstractNumId w:val="11"/>
  </w:num>
  <w:num w:numId="4">
    <w:abstractNumId w:val="2"/>
  </w:num>
  <w:num w:numId="5">
    <w:abstractNumId w:val="6"/>
  </w:num>
  <w:num w:numId="6">
    <w:abstractNumId w:val="3"/>
  </w:num>
  <w:num w:numId="7">
    <w:abstractNumId w:val="1"/>
  </w:num>
  <w:num w:numId="8">
    <w:abstractNumId w:val="9"/>
  </w:num>
  <w:num w:numId="9">
    <w:abstractNumId w:val="13"/>
  </w:num>
  <w:num w:numId="10">
    <w:abstractNumId w:val="10"/>
  </w:num>
  <w:num w:numId="11">
    <w:abstractNumId w:val="4"/>
  </w:num>
  <w:num w:numId="12">
    <w:abstractNumId w:val="14"/>
  </w:num>
  <w:num w:numId="13">
    <w:abstractNumId w:val="5"/>
  </w:num>
  <w:num w:numId="14">
    <w:abstractNumId w:val="8"/>
  </w:num>
  <w:num w:numId="15">
    <w:abstractNumId w:val="0"/>
    <w:lvlOverride w:ilvl="0">
      <w:lvl w:ilvl="0">
        <w:numFmt w:val="bullet"/>
        <w:lvlText w:val="—"/>
        <w:legacy w:legacy="1" w:legacySpace="0" w:legacyIndent="418"/>
        <w:lvlJc w:val="left"/>
        <w:rPr>
          <w:rFonts w:ascii="Times New Roman" w:hAnsi="Times New Roman" w:hint="default"/>
        </w:rPr>
      </w:lvl>
    </w:lvlOverride>
  </w:num>
  <w:num w:numId="16">
    <w:abstractNumId w:val="0"/>
    <w:lvlOverride w:ilvl="0">
      <w:lvl w:ilvl="0">
        <w:numFmt w:val="bullet"/>
        <w:lvlText w:val="-"/>
        <w:legacy w:legacy="1" w:legacySpace="0" w:legacyIndent="172"/>
        <w:lvlJc w:val="left"/>
        <w:rPr>
          <w:rFonts w:ascii="Times New Roman" w:hAnsi="Times New Roman" w:hint="default"/>
        </w:rPr>
      </w:lvl>
    </w:lvlOverride>
  </w:num>
  <w:num w:numId="17">
    <w:abstractNumId w:val="0"/>
    <w:lvlOverride w:ilvl="0">
      <w:lvl w:ilvl="0">
        <w:numFmt w:val="bullet"/>
        <w:lvlText w:val="-"/>
        <w:legacy w:legacy="1" w:legacySpace="0" w:legacyIndent="177"/>
        <w:lvlJc w:val="left"/>
        <w:rPr>
          <w:rFonts w:ascii="Times New Roman" w:hAnsi="Times New Roman" w:hint="default"/>
        </w:rPr>
      </w:lvl>
    </w:lvlOverride>
  </w:num>
  <w:num w:numId="18">
    <w:abstractNumId w:val="0"/>
    <w:lvlOverride w:ilvl="0">
      <w:lvl w:ilvl="0">
        <w:numFmt w:val="bullet"/>
        <w:lvlText w:val="-"/>
        <w:legacy w:legacy="1" w:legacySpace="0" w:legacyIndent="254"/>
        <w:lvlJc w:val="left"/>
        <w:rPr>
          <w:rFonts w:ascii="Times New Roman" w:hAnsi="Times New Roman" w:hint="default"/>
        </w:rPr>
      </w:lvl>
    </w:lvlOverride>
  </w:num>
  <w:num w:numId="19">
    <w:abstractNumId w:val="0"/>
    <w:lvlOverride w:ilvl="0">
      <w:lvl w:ilvl="0">
        <w:numFmt w:val="bullet"/>
        <w:lvlText w:val="—"/>
        <w:legacy w:legacy="1" w:legacySpace="0" w:legacyIndent="370"/>
        <w:lvlJc w:val="left"/>
        <w:rPr>
          <w:rFonts w:ascii="Times New Roman" w:hAnsi="Times New Roman" w:hint="default"/>
        </w:rPr>
      </w:lvl>
    </w:lvlOverride>
  </w:num>
  <w:num w:numId="20">
    <w:abstractNumId w:val="0"/>
    <w:lvlOverride w:ilvl="0">
      <w:lvl w:ilvl="0">
        <w:numFmt w:val="bullet"/>
        <w:lvlText w:val="—"/>
        <w:legacy w:legacy="1" w:legacySpace="0" w:legacyIndent="369"/>
        <w:lvlJc w:val="left"/>
        <w:rPr>
          <w:rFonts w:ascii="Times New Roman" w:hAnsi="Times New Roman" w:hint="default"/>
        </w:rPr>
      </w:lvl>
    </w:lvlOverride>
  </w:num>
  <w:num w:numId="21">
    <w:abstractNumId w:val="0"/>
    <w:lvlOverride w:ilvl="0">
      <w:lvl w:ilvl="0">
        <w:numFmt w:val="bullet"/>
        <w:lvlText w:val="—"/>
        <w:legacy w:legacy="1" w:legacySpace="0" w:legacyIndent="360"/>
        <w:lvlJc w:val="left"/>
        <w:rPr>
          <w:rFonts w:ascii="Times New Roman" w:hAnsi="Times New Roman" w:hint="default"/>
        </w:rPr>
      </w:lvl>
    </w:lvlOverride>
  </w:num>
  <w:num w:numId="22">
    <w:abstractNumId w:val="0"/>
    <w:lvlOverride w:ilvl="0">
      <w:lvl w:ilvl="0">
        <w:numFmt w:val="bullet"/>
        <w:lvlText w:val="—"/>
        <w:legacy w:legacy="1" w:legacySpace="0" w:legacyIndent="413"/>
        <w:lvlJc w:val="left"/>
        <w:rPr>
          <w:rFonts w:ascii="Times New Roman" w:hAnsi="Times New Roman" w:hint="default"/>
        </w:rPr>
      </w:lvl>
    </w:lvlOverride>
  </w:num>
  <w:num w:numId="23">
    <w:abstractNumId w:val="0"/>
    <w:lvlOverride w:ilvl="0">
      <w:lvl w:ilvl="0">
        <w:numFmt w:val="bullet"/>
        <w:lvlText w:val="—"/>
        <w:legacy w:legacy="1" w:legacySpace="0" w:legacyIndent="355"/>
        <w:lvlJc w:val="left"/>
        <w:rPr>
          <w:rFonts w:ascii="Times New Roman" w:hAnsi="Times New Roman" w:hint="default"/>
        </w:rPr>
      </w:lvl>
    </w:lvlOverride>
  </w:num>
  <w:num w:numId="24">
    <w:abstractNumId w:val="0"/>
    <w:lvlOverride w:ilvl="0">
      <w:lvl w:ilvl="0">
        <w:numFmt w:val="bullet"/>
        <w:lvlText w:val="—"/>
        <w:legacy w:legacy="1" w:legacySpace="0" w:legacyIndent="35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4F2"/>
    <w:rsid w:val="0000245C"/>
    <w:rsid w:val="00031D2B"/>
    <w:rsid w:val="00071156"/>
    <w:rsid w:val="000C1467"/>
    <w:rsid w:val="001226D9"/>
    <w:rsid w:val="001F2635"/>
    <w:rsid w:val="00262A45"/>
    <w:rsid w:val="002D2BDA"/>
    <w:rsid w:val="00321FCF"/>
    <w:rsid w:val="00344F4C"/>
    <w:rsid w:val="00372310"/>
    <w:rsid w:val="003D7FCC"/>
    <w:rsid w:val="003E697E"/>
    <w:rsid w:val="00480D20"/>
    <w:rsid w:val="004F445E"/>
    <w:rsid w:val="004F61A7"/>
    <w:rsid w:val="005A0737"/>
    <w:rsid w:val="006655D1"/>
    <w:rsid w:val="007074E5"/>
    <w:rsid w:val="007204F2"/>
    <w:rsid w:val="007B5DEF"/>
    <w:rsid w:val="007C0654"/>
    <w:rsid w:val="007F4141"/>
    <w:rsid w:val="00802A3E"/>
    <w:rsid w:val="0089166B"/>
    <w:rsid w:val="0089428B"/>
    <w:rsid w:val="008A59A3"/>
    <w:rsid w:val="009E4B42"/>
    <w:rsid w:val="00B319FC"/>
    <w:rsid w:val="00B47B84"/>
    <w:rsid w:val="00BE2A80"/>
    <w:rsid w:val="00C8604B"/>
    <w:rsid w:val="00C917C6"/>
    <w:rsid w:val="00CB1F59"/>
    <w:rsid w:val="00E11F27"/>
    <w:rsid w:val="00E70BF4"/>
    <w:rsid w:val="00E87441"/>
    <w:rsid w:val="00EC00AA"/>
    <w:rsid w:val="00F4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5"/>
    <o:shapelayout v:ext="edit">
      <o:idmap v:ext="edit" data="1"/>
    </o:shapelayout>
  </w:shapeDefaults>
  <w:decimalSymbol w:val=","/>
  <w:listSeparator w:val=";"/>
  <w14:defaultImageDpi w14:val="0"/>
  <w15:chartTrackingRefBased/>
  <w15:docId w15:val="{D7BF44CB-67DD-4193-B0AD-5C64414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28"/>
      <w:szCs w:val="20"/>
      <w:lang w:val="uk-UA"/>
    </w:rPr>
  </w:style>
  <w:style w:type="paragraph" w:styleId="2">
    <w:name w:val="heading 2"/>
    <w:basedOn w:val="a"/>
    <w:next w:val="a"/>
    <w:link w:val="20"/>
    <w:uiPriority w:val="99"/>
    <w:qFormat/>
    <w:pPr>
      <w:keepNext/>
      <w:jc w:val="right"/>
      <w:outlineLvl w:val="1"/>
    </w:pPr>
    <w:rPr>
      <w:sz w:val="28"/>
      <w:szCs w:val="20"/>
      <w:lang w:val="uk-UA"/>
    </w:rPr>
  </w:style>
  <w:style w:type="paragraph" w:styleId="3">
    <w:name w:val="heading 3"/>
    <w:basedOn w:val="a"/>
    <w:next w:val="a"/>
    <w:link w:val="30"/>
    <w:uiPriority w:val="99"/>
    <w:qFormat/>
    <w:pPr>
      <w:keepNext/>
      <w:jc w:val="center"/>
      <w:outlineLvl w:val="2"/>
    </w:pPr>
    <w:rPr>
      <w:b/>
      <w:sz w:val="32"/>
    </w:rPr>
  </w:style>
  <w:style w:type="paragraph" w:styleId="4">
    <w:name w:val="heading 4"/>
    <w:basedOn w:val="a"/>
    <w:next w:val="a"/>
    <w:link w:val="40"/>
    <w:uiPriority w:val="99"/>
    <w:qFormat/>
    <w:pPr>
      <w:keepNext/>
      <w:jc w:val="both"/>
      <w:outlineLvl w:val="3"/>
    </w:pPr>
    <w:rPr>
      <w:sz w:val="28"/>
    </w:rPr>
  </w:style>
  <w:style w:type="paragraph" w:styleId="5">
    <w:name w:val="heading 5"/>
    <w:basedOn w:val="a"/>
    <w:next w:val="a"/>
    <w:link w:val="50"/>
    <w:uiPriority w:val="99"/>
    <w:qFormat/>
    <w:pPr>
      <w:keepNext/>
      <w:ind w:left="-108" w:right="-108"/>
      <w:jc w:val="center"/>
      <w:outlineLvl w:val="4"/>
    </w:pPr>
    <w:rPr>
      <w:sz w:val="28"/>
      <w:lang w:val="uk-UA"/>
    </w:rPr>
  </w:style>
  <w:style w:type="paragraph" w:styleId="6">
    <w:name w:val="heading 6"/>
    <w:basedOn w:val="a"/>
    <w:next w:val="a"/>
    <w:link w:val="60"/>
    <w:uiPriority w:val="99"/>
    <w:qFormat/>
    <w:pPr>
      <w:keepNext/>
      <w:ind w:left="-108" w:right="-106"/>
      <w:jc w:val="center"/>
      <w:outlineLvl w:val="5"/>
    </w:pPr>
    <w:rPr>
      <w:sz w:val="28"/>
      <w:lang w:val="uk-UA"/>
    </w:rPr>
  </w:style>
  <w:style w:type="paragraph" w:styleId="7">
    <w:name w:val="heading 7"/>
    <w:basedOn w:val="a"/>
    <w:next w:val="a"/>
    <w:link w:val="70"/>
    <w:uiPriority w:val="99"/>
    <w:qFormat/>
    <w:pPr>
      <w:keepNext/>
      <w:ind w:left="-108" w:right="-109"/>
      <w:jc w:val="center"/>
      <w:outlineLvl w:val="6"/>
    </w:pPr>
    <w:rPr>
      <w:sz w:val="28"/>
      <w:lang w:val="uk-UA"/>
    </w:rPr>
  </w:style>
  <w:style w:type="paragraph" w:styleId="8">
    <w:name w:val="heading 8"/>
    <w:basedOn w:val="a"/>
    <w:next w:val="a"/>
    <w:link w:val="80"/>
    <w:uiPriority w:val="99"/>
    <w:qFormat/>
    <w:pPr>
      <w:keepNext/>
      <w:ind w:left="-108" w:right="-111"/>
      <w:jc w:val="center"/>
      <w:outlineLvl w:val="7"/>
    </w:pPr>
    <w:rPr>
      <w:sz w:val="28"/>
      <w:lang w:val="uk-UA"/>
    </w:rPr>
  </w:style>
  <w:style w:type="paragraph" w:styleId="9">
    <w:name w:val="heading 9"/>
    <w:basedOn w:val="a"/>
    <w:next w:val="a"/>
    <w:link w:val="90"/>
    <w:uiPriority w:val="99"/>
    <w:qFormat/>
    <w:pPr>
      <w:keepNext/>
      <w:ind w:left="-108" w:right="-111"/>
      <w:jc w:val="center"/>
      <w:outlineLvl w:val="8"/>
    </w:pPr>
    <w:rPr>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b/>
      <w:caps/>
      <w:sz w:val="28"/>
      <w:szCs w:val="20"/>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Pr>
      <w:sz w:val="28"/>
      <w:szCs w:val="20"/>
      <w:lang w:val="en-US"/>
    </w:rPr>
  </w:style>
  <w:style w:type="character" w:customStyle="1" w:styleId="a6">
    <w:name w:val="Основной текст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 w:type="paragraph" w:styleId="21">
    <w:name w:val="Body Text 2"/>
    <w:basedOn w:val="a"/>
    <w:link w:val="22"/>
    <w:uiPriority w:val="99"/>
    <w:rPr>
      <w:sz w:val="16"/>
      <w:szCs w:val="20"/>
      <w:lang w:val="uk-UA"/>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jc w:val="both"/>
    </w:pPr>
    <w:rPr>
      <w:sz w:val="28"/>
      <w:lang w:val="uk-UA"/>
    </w:rPr>
  </w:style>
  <w:style w:type="character" w:customStyle="1" w:styleId="32">
    <w:name w:val="Основной текст 3 Знак"/>
    <w:link w:val="31"/>
    <w:uiPriority w:val="99"/>
    <w:semiHidden/>
    <w:rPr>
      <w:sz w:val="16"/>
      <w:szCs w:val="16"/>
    </w:rPr>
  </w:style>
  <w:style w:type="paragraph" w:styleId="11">
    <w:name w:val="toc 1"/>
    <w:basedOn w:val="a"/>
    <w:next w:val="a"/>
    <w:autoRedefine/>
    <w:uiPriority w:val="99"/>
    <w:semiHidden/>
  </w:style>
  <w:style w:type="paragraph" w:styleId="23">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1">
    <w:name w:val="toc 9"/>
    <w:basedOn w:val="a"/>
    <w:next w:val="a"/>
    <w:autoRedefine/>
    <w:uiPriority w:val="99"/>
    <w:semiHidden/>
    <w:pPr>
      <w:ind w:left="1920"/>
    </w:pPr>
  </w:style>
  <w:style w:type="character" w:styleId="aa">
    <w:name w:val="Hyperlink"/>
    <w:uiPriority w:val="99"/>
    <w:rPr>
      <w:rFonts w:cs="Times New Roman"/>
      <w:color w:val="0000FF"/>
      <w:u w:val="single"/>
    </w:rPr>
  </w:style>
  <w:style w:type="character" w:styleId="ab">
    <w:name w:val="annotation reference"/>
    <w:uiPriority w:val="99"/>
    <w:semiHidden/>
    <w:rPr>
      <w:rFonts w:cs="Times New Roman"/>
      <w:sz w:val="16"/>
      <w:szCs w:val="16"/>
    </w:rPr>
  </w:style>
  <w:style w:type="paragraph" w:styleId="ac">
    <w:name w:val="annotation text"/>
    <w:basedOn w:val="a"/>
    <w:link w:val="ad"/>
    <w:uiPriority w:val="99"/>
    <w:semiHidden/>
    <w:rPr>
      <w:sz w:val="20"/>
      <w:szCs w:val="20"/>
    </w:rPr>
  </w:style>
  <w:style w:type="character" w:customStyle="1" w:styleId="ad">
    <w:name w:val="Текст примечания Знак"/>
    <w:link w:val="ac"/>
    <w:uiPriority w:val="99"/>
    <w:semiHidden/>
    <w:rPr>
      <w:sz w:val="20"/>
      <w:szCs w:val="20"/>
    </w:rPr>
  </w:style>
  <w:style w:type="character" w:styleId="ae">
    <w:name w:val="FollowedHyperlink"/>
    <w:uiPriority w:val="99"/>
    <w:rPr>
      <w:rFonts w:cs="Times New Roman"/>
      <w:color w:val="800080"/>
      <w:u w:val="single"/>
    </w:rPr>
  </w:style>
  <w:style w:type="paragraph" w:styleId="af">
    <w:name w:val="caption"/>
    <w:basedOn w:val="a"/>
    <w:next w:val="a"/>
    <w:uiPriority w:val="99"/>
    <w:qFormat/>
    <w:pPr>
      <w:jc w:val="both"/>
    </w:pPr>
    <w:rPr>
      <w:sz w:val="28"/>
      <w:lang w:val="uk-UA"/>
    </w:rPr>
  </w:style>
  <w:style w:type="paragraph" w:styleId="af0">
    <w:name w:val="Block Text"/>
    <w:basedOn w:val="a"/>
    <w:uiPriority w:val="99"/>
    <w:pPr>
      <w:framePr w:hSpace="180" w:wrap="around" w:vAnchor="text" w:hAnchor="margin" w:y="662"/>
      <w:ind w:left="-112" w:right="-116"/>
    </w:pPr>
    <w:rPr>
      <w:sz w:val="28"/>
      <w:lang w:val="uk-UA"/>
    </w:rPr>
  </w:style>
  <w:style w:type="paragraph" w:styleId="af1">
    <w:name w:val="Body Text Indent"/>
    <w:basedOn w:val="a"/>
    <w:link w:val="af2"/>
    <w:uiPriority w:val="99"/>
    <w:pPr>
      <w:ind w:left="225" w:firstLine="720"/>
      <w:jc w:val="both"/>
    </w:pPr>
    <w:rPr>
      <w:sz w:val="28"/>
    </w:rPr>
  </w:style>
  <w:style w:type="character" w:customStyle="1" w:styleId="af2">
    <w:name w:val="Основной текст с отступом Знак"/>
    <w:link w:val="af1"/>
    <w:uiPriority w:val="99"/>
    <w:semiHidden/>
    <w:rPr>
      <w:sz w:val="24"/>
      <w:szCs w:val="24"/>
    </w:rPr>
  </w:style>
  <w:style w:type="character" w:customStyle="1" w:styleId="udar">
    <w:name w:val="udar"/>
    <w:uiPriority w:val="99"/>
    <w:rPr>
      <w:rFonts w:cs="Times New Roman"/>
      <w:b/>
      <w:bCs/>
      <w:color w:val="970A0A"/>
    </w:rPr>
  </w:style>
  <w:style w:type="paragraph" w:styleId="af3">
    <w:name w:val="header"/>
    <w:basedOn w:val="a"/>
    <w:link w:val="af4"/>
    <w:uiPriority w:val="99"/>
    <w:rsid w:val="007204F2"/>
    <w:pPr>
      <w:tabs>
        <w:tab w:val="center" w:pos="4677"/>
        <w:tab w:val="right" w:pos="9355"/>
      </w:tabs>
    </w:pPr>
  </w:style>
  <w:style w:type="character" w:customStyle="1" w:styleId="af4">
    <w:name w:val="Верхний колонтитул Знак"/>
    <w:link w:val="af3"/>
    <w:uiPriority w:val="99"/>
    <w:semiHidden/>
    <w:rPr>
      <w:sz w:val="24"/>
      <w:szCs w:val="24"/>
    </w:rPr>
  </w:style>
  <w:style w:type="paragraph" w:styleId="af5">
    <w:name w:val="Normal (Web)"/>
    <w:basedOn w:val="a"/>
    <w:uiPriority w:val="99"/>
    <w:rsid w:val="00E11F27"/>
    <w:pPr>
      <w:spacing w:before="100" w:beforeAutospacing="1" w:after="100" w:afterAutospacing="1"/>
    </w:pPr>
  </w:style>
  <w:style w:type="paragraph" w:styleId="34">
    <w:name w:val="Body Text Indent 3"/>
    <w:basedOn w:val="a"/>
    <w:link w:val="35"/>
    <w:uiPriority w:val="99"/>
    <w:rsid w:val="00321FCF"/>
    <w:pPr>
      <w:spacing w:after="120"/>
      <w:ind w:left="283"/>
    </w:pPr>
    <w:rPr>
      <w:sz w:val="16"/>
      <w:szCs w:val="16"/>
    </w:rPr>
  </w:style>
  <w:style w:type="character" w:customStyle="1" w:styleId="35">
    <w:name w:val="Основной текст с отступом 3 Знак"/>
    <w:link w:val="34"/>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04967">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6126</Words>
  <Characters>34923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Курсовий проект</vt:lpstr>
    </vt:vector>
  </TitlesOfParts>
  <Manager>Грищенко Т.М.</Manager>
  <Company>ХНАДУ</Company>
  <LinksUpToDate>false</LinksUpToDate>
  <CharactersWithSpaces>40968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Курсовий проект</dc:title>
  <dc:subject>Технологія і організація утримання і ремонту доріг</dc:subject>
  <dc:creator>IgorYOk</dc:creator>
  <cp:keywords/>
  <dc:description/>
  <cp:lastModifiedBy>admin</cp:lastModifiedBy>
  <cp:revision>2</cp:revision>
  <cp:lastPrinted>2002-05-28T23:58:00Z</cp:lastPrinted>
  <dcterms:created xsi:type="dcterms:W3CDTF">2014-03-09T13:28:00Z</dcterms:created>
  <dcterms:modified xsi:type="dcterms:W3CDTF">2014-03-09T13:28:00Z</dcterms:modified>
</cp:coreProperties>
</file>