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4C" w:rsidRPr="007C66B4" w:rsidRDefault="007C66B4" w:rsidP="007C66B4">
      <w:pPr>
        <w:pStyle w:val="ad"/>
      </w:pPr>
      <w:r w:rsidRPr="007C66B4">
        <w:t>Содержание</w:t>
      </w:r>
    </w:p>
    <w:p w:rsidR="00D7254C" w:rsidRPr="007C66B4" w:rsidRDefault="00D7254C" w:rsidP="007C66B4">
      <w:pPr>
        <w:pStyle w:val="ad"/>
      </w:pPr>
    </w:p>
    <w:p w:rsidR="00D7254C" w:rsidRPr="007C66B4" w:rsidRDefault="00D7254C" w:rsidP="007C66B4">
      <w:pPr>
        <w:pStyle w:val="ad"/>
        <w:ind w:firstLine="0"/>
        <w:jc w:val="left"/>
      </w:pPr>
      <w:r w:rsidRPr="007C66B4">
        <w:t>Введение</w:t>
      </w:r>
    </w:p>
    <w:p w:rsidR="00DB543E" w:rsidRPr="007C66B4" w:rsidRDefault="00DB543E" w:rsidP="007C66B4">
      <w:pPr>
        <w:pStyle w:val="ad"/>
        <w:ind w:firstLine="0"/>
        <w:jc w:val="left"/>
      </w:pPr>
      <w:r w:rsidRPr="007C66B4">
        <w:t>1. Биография Корнея Ивановича Чуковского</w:t>
      </w:r>
    </w:p>
    <w:p w:rsidR="00DB543E" w:rsidRPr="007C66B4" w:rsidRDefault="007E2E28" w:rsidP="007C66B4">
      <w:pPr>
        <w:pStyle w:val="ad"/>
        <w:ind w:firstLine="0"/>
        <w:jc w:val="left"/>
      </w:pPr>
      <w:r w:rsidRPr="007C66B4">
        <w:t>2</w:t>
      </w:r>
      <w:r w:rsidR="00DB543E" w:rsidRPr="007C66B4">
        <w:t>. «Дневники» Чуковского</w:t>
      </w:r>
    </w:p>
    <w:p w:rsidR="00D7254C" w:rsidRPr="007C66B4" w:rsidRDefault="00D7254C" w:rsidP="007C66B4">
      <w:pPr>
        <w:pStyle w:val="ad"/>
        <w:ind w:firstLine="0"/>
        <w:jc w:val="left"/>
      </w:pPr>
      <w:r w:rsidRPr="007C66B4">
        <w:t>Заключен</w:t>
      </w:r>
      <w:r w:rsidR="00DC609A" w:rsidRPr="007C66B4">
        <w:t>ие</w:t>
      </w:r>
    </w:p>
    <w:p w:rsidR="00D7254C" w:rsidRDefault="00D7254C" w:rsidP="007C66B4">
      <w:pPr>
        <w:pStyle w:val="ad"/>
        <w:ind w:firstLine="0"/>
        <w:jc w:val="left"/>
      </w:pPr>
      <w:r w:rsidRPr="007C66B4">
        <w:t>Библиографический спи</w:t>
      </w:r>
      <w:r w:rsidR="007D6D9F" w:rsidRPr="007C66B4">
        <w:t>сок</w:t>
      </w:r>
    </w:p>
    <w:p w:rsidR="007C66B4" w:rsidRPr="007C66B4" w:rsidRDefault="007C66B4" w:rsidP="007C66B4">
      <w:pPr>
        <w:pStyle w:val="ad"/>
        <w:ind w:firstLine="0"/>
        <w:jc w:val="left"/>
      </w:pPr>
    </w:p>
    <w:p w:rsidR="00E05F59" w:rsidRPr="007C66B4" w:rsidRDefault="00D7254C" w:rsidP="007C66B4">
      <w:pPr>
        <w:pStyle w:val="ad"/>
      </w:pPr>
      <w:r w:rsidRPr="007C66B4">
        <w:br w:type="page"/>
        <w:t>Введение</w:t>
      </w:r>
    </w:p>
    <w:p w:rsidR="00D7254C" w:rsidRPr="007C66B4" w:rsidRDefault="00D7254C" w:rsidP="007C66B4">
      <w:pPr>
        <w:pStyle w:val="ad"/>
      </w:pPr>
    </w:p>
    <w:p w:rsidR="005C4B72" w:rsidRPr="007C66B4" w:rsidRDefault="005C4B72" w:rsidP="007C66B4">
      <w:pPr>
        <w:pStyle w:val="ad"/>
        <w:jc w:val="right"/>
      </w:pPr>
      <w:r w:rsidRPr="007C66B4">
        <w:t>«Я кланяюсь тому, чья лира</w:t>
      </w:r>
    </w:p>
    <w:p w:rsidR="005C4B72" w:rsidRPr="007C66B4" w:rsidRDefault="005C4B72" w:rsidP="007C66B4">
      <w:pPr>
        <w:pStyle w:val="ad"/>
        <w:jc w:val="right"/>
      </w:pPr>
      <w:r w:rsidRPr="007C66B4">
        <w:t>Воспела звучно Мойдодыра.</w:t>
      </w:r>
    </w:p>
    <w:p w:rsidR="005C4B72" w:rsidRPr="007C66B4" w:rsidRDefault="005C4B72" w:rsidP="007C66B4">
      <w:pPr>
        <w:pStyle w:val="ad"/>
        <w:jc w:val="right"/>
      </w:pPr>
      <w:r w:rsidRPr="007C66B4">
        <w:t>С тобой справляют юбилей</w:t>
      </w:r>
    </w:p>
    <w:p w:rsidR="005C4B72" w:rsidRPr="007C66B4" w:rsidRDefault="005C4B72" w:rsidP="007C66B4">
      <w:pPr>
        <w:pStyle w:val="ad"/>
        <w:jc w:val="right"/>
      </w:pPr>
      <w:r w:rsidRPr="007C66B4">
        <w:t>И Айболит, и Бармалей,</w:t>
      </w:r>
    </w:p>
    <w:p w:rsidR="005C4B72" w:rsidRPr="007C66B4" w:rsidRDefault="005C4B72" w:rsidP="007C66B4">
      <w:pPr>
        <w:pStyle w:val="ad"/>
        <w:jc w:val="right"/>
      </w:pPr>
      <w:r w:rsidRPr="007C66B4">
        <w:t>И очень бойкая старуха</w:t>
      </w:r>
    </w:p>
    <w:p w:rsidR="005C4B72" w:rsidRPr="007C66B4" w:rsidRDefault="005C4B72" w:rsidP="007C66B4">
      <w:pPr>
        <w:pStyle w:val="ad"/>
        <w:jc w:val="right"/>
      </w:pPr>
      <w:r w:rsidRPr="007C66B4">
        <w:t>Под кличкой</w:t>
      </w:r>
    </w:p>
    <w:p w:rsidR="005C4B72" w:rsidRPr="007C66B4" w:rsidRDefault="00251691" w:rsidP="007C66B4">
      <w:pPr>
        <w:pStyle w:val="ad"/>
        <w:jc w:val="right"/>
      </w:pPr>
      <w:r w:rsidRPr="007C66B4">
        <w:t>«Муха-Цокотуха…»</w:t>
      </w:r>
    </w:p>
    <w:p w:rsidR="005C4B72" w:rsidRPr="007C66B4" w:rsidRDefault="005C4B72" w:rsidP="007C66B4">
      <w:pPr>
        <w:pStyle w:val="ad"/>
        <w:jc w:val="right"/>
      </w:pPr>
      <w:r w:rsidRPr="007C66B4">
        <w:t>Самуил Маршак</w:t>
      </w:r>
    </w:p>
    <w:p w:rsidR="009851F9" w:rsidRDefault="009851F9" w:rsidP="007C66B4">
      <w:pPr>
        <w:pStyle w:val="ad"/>
      </w:pPr>
    </w:p>
    <w:p w:rsidR="005C4B72" w:rsidRPr="007C66B4" w:rsidRDefault="005C4B72" w:rsidP="007C66B4">
      <w:pPr>
        <w:pStyle w:val="ad"/>
      </w:pPr>
      <w:r w:rsidRPr="007C66B4">
        <w:t xml:space="preserve">В марте 2007 года в семье Чуковских отметили сразу два юбилея: 125 лет со дня рождения знаменитого Деда Корнея (1882-1969 гг.) и 100-летие со дня рождения его любимой дочери </w:t>
      </w:r>
      <w:r w:rsidR="00B10879" w:rsidRPr="007C66B4">
        <w:t>–</w:t>
      </w:r>
      <w:r w:rsidRPr="007C66B4">
        <w:t xml:space="preserve"> писательницы</w:t>
      </w:r>
      <w:r w:rsidR="00B10879" w:rsidRPr="007C66B4">
        <w:t xml:space="preserve"> </w:t>
      </w:r>
      <w:r w:rsidRPr="007C66B4">
        <w:t>Лидии Чуковской (1907-1996 гг.).</w:t>
      </w:r>
    </w:p>
    <w:p w:rsidR="005C4B72" w:rsidRPr="007C66B4" w:rsidRDefault="005C4B72" w:rsidP="007C66B4">
      <w:pPr>
        <w:pStyle w:val="ad"/>
      </w:pPr>
      <w:r w:rsidRPr="007C66B4">
        <w:t>На сам</w:t>
      </w:r>
      <w:r w:rsidR="00B10879" w:rsidRPr="007C66B4">
        <w:t xml:space="preserve">ом деле, Корней Чуковский – это </w:t>
      </w:r>
      <w:r w:rsidRPr="007C66B4">
        <w:t>литературный псевдоним, который писатель взял себе, преобраз</w:t>
      </w:r>
      <w:r w:rsidR="00B10879" w:rsidRPr="007C66B4">
        <w:t xml:space="preserve">овав фамилию матери – Екатерины </w:t>
      </w:r>
      <w:r w:rsidRPr="007C66B4">
        <w:t>Осиповны Корнейчуков</w:t>
      </w:r>
      <w:r w:rsidR="00B10879" w:rsidRPr="007C66B4">
        <w:t xml:space="preserve">ой. Отец писателя – Эммануил </w:t>
      </w:r>
      <w:r w:rsidRPr="007C66B4">
        <w:t>Соломонович Левинсон, сын владельца типографий, не мог оформить официальный брак, ибо для этого было необходимо принять православие.</w:t>
      </w:r>
    </w:p>
    <w:p w:rsidR="005C4B72" w:rsidRPr="007C66B4" w:rsidRDefault="00B10879" w:rsidP="007C66B4">
      <w:pPr>
        <w:pStyle w:val="ad"/>
      </w:pPr>
      <w:r w:rsidRPr="007C66B4">
        <w:t>«Я родился в Петербурге, – писал Чуковский, –</w:t>
      </w:r>
      <w:r w:rsidR="005C4B72" w:rsidRPr="007C66B4">
        <w:t xml:space="preserve"> после чего мой отец, петербургский студент, покинул мою мать, крестьянку Полтавской губернии, и она с двумя детьми переехала на житьё в Одессу. Вероятно, в начале отец давал ей деньги на воспитание детей: меня отдали в Одесскую гимна</w:t>
      </w:r>
      <w:r w:rsidRPr="007C66B4">
        <w:t xml:space="preserve">зию...» (старшая сестра – Мария </w:t>
      </w:r>
      <w:r w:rsidR="005C4B72" w:rsidRPr="007C66B4">
        <w:t>Э</w:t>
      </w:r>
      <w:r w:rsidRPr="007C66B4">
        <w:t xml:space="preserve">ммануиловна Корнейчукова – тоже </w:t>
      </w:r>
      <w:r w:rsidR="005C4B72" w:rsidRPr="007C66B4">
        <w:t>училась в гимназии.)</w:t>
      </w:r>
    </w:p>
    <w:p w:rsidR="005C4B72" w:rsidRPr="007C66B4" w:rsidRDefault="005C4B72" w:rsidP="007C66B4">
      <w:pPr>
        <w:pStyle w:val="ad"/>
      </w:pPr>
      <w:r w:rsidRPr="007C66B4">
        <w:t>Корней Чуковский больше известен широкой публике как детский писатель («Сказки», «От 2 до 5» и др.). Однако деятельность Чуковского выходит далеко за рамки детской литературы. Причём, безобидные сказки, из-за их якобы «аполитичности и безыдейности», воспринимались партийными деятелями в штыки.</w:t>
      </w:r>
    </w:p>
    <w:p w:rsidR="00245230" w:rsidRPr="007C66B4" w:rsidRDefault="00245230" w:rsidP="007C66B4">
      <w:pPr>
        <w:pStyle w:val="ad"/>
      </w:pPr>
      <w:r w:rsidRPr="007C66B4">
        <w:t>Чуковский работал до глубокой старости. В автобиографической статье «О себе» (1964 год) он пишет: «И утро, и полдень, и вечер мои позади». И мне всё чаще вспоминаются строки любимого Уолта Уитмена:</w:t>
      </w:r>
    </w:p>
    <w:p w:rsidR="00245230" w:rsidRPr="007C66B4" w:rsidRDefault="00245230" w:rsidP="007C66B4">
      <w:pPr>
        <w:pStyle w:val="ad"/>
      </w:pPr>
      <w:r w:rsidRPr="007C66B4">
        <w:t>«Стариковское спасибо... за жизнь, просто за жизнь...</w:t>
      </w:r>
    </w:p>
    <w:p w:rsidR="00245230" w:rsidRPr="007C66B4" w:rsidRDefault="00245230" w:rsidP="007C66B4">
      <w:pPr>
        <w:pStyle w:val="ad"/>
      </w:pPr>
      <w:r w:rsidRPr="007C66B4">
        <w:t>... Как солдат, что возвращается домой после войны,</w:t>
      </w:r>
    </w:p>
    <w:p w:rsidR="00245230" w:rsidRPr="007C66B4" w:rsidRDefault="00245230" w:rsidP="007C66B4">
      <w:pPr>
        <w:pStyle w:val="ad"/>
      </w:pPr>
      <w:r w:rsidRPr="007C66B4">
        <w:t>Как путник из тысяч, что озирается на пройденный путь</w:t>
      </w:r>
    </w:p>
    <w:p w:rsidR="00245230" w:rsidRPr="007C66B4" w:rsidRDefault="00245230" w:rsidP="007C66B4">
      <w:pPr>
        <w:pStyle w:val="ad"/>
      </w:pPr>
      <w:r w:rsidRPr="007C66B4">
        <w:t>Спасибо... говорю я... Весёлое спасибо! -</w:t>
      </w:r>
    </w:p>
    <w:p w:rsidR="00245230" w:rsidRPr="007C66B4" w:rsidRDefault="00245230" w:rsidP="007C66B4">
      <w:pPr>
        <w:pStyle w:val="ad"/>
      </w:pPr>
      <w:r w:rsidRPr="007C66B4">
        <w:t>От путника, от солдата спасибо».</w:t>
      </w:r>
    </w:p>
    <w:p w:rsidR="00245230" w:rsidRPr="007C66B4" w:rsidRDefault="00245230" w:rsidP="007C66B4">
      <w:pPr>
        <w:pStyle w:val="ad"/>
      </w:pPr>
      <w:r w:rsidRPr="007C66B4">
        <w:t>Но когда я беру в руки перо, меня не покидает иллюзия, что я всё ещё молод. Наивная иллюзия, но без неё я не мог бы жить. Быть молодым - наш радостный долг».</w:t>
      </w:r>
    </w:p>
    <w:p w:rsidR="006537D4" w:rsidRPr="007C66B4" w:rsidRDefault="00D7254C" w:rsidP="007C66B4">
      <w:pPr>
        <w:pStyle w:val="ad"/>
      </w:pPr>
      <w:r w:rsidRPr="007C66B4">
        <w:br w:type="page"/>
      </w:r>
      <w:r w:rsidR="001C65E9" w:rsidRPr="007C66B4">
        <w:t>1. Биография Корнея Ивановича Чуковского</w:t>
      </w:r>
    </w:p>
    <w:p w:rsidR="00DC609A" w:rsidRPr="007C66B4" w:rsidRDefault="00DC609A" w:rsidP="007C66B4">
      <w:pPr>
        <w:pStyle w:val="ad"/>
      </w:pPr>
    </w:p>
    <w:p w:rsidR="00D400B0" w:rsidRPr="007C66B4" w:rsidRDefault="00D400B0" w:rsidP="007C66B4">
      <w:pPr>
        <w:pStyle w:val="ad"/>
      </w:pPr>
      <w:r w:rsidRPr="007C66B4">
        <w:t>Чуковский Корней Иванович</w:t>
      </w:r>
      <w:r w:rsidR="00BD0C75" w:rsidRPr="007C66B4">
        <w:t xml:space="preserve"> (1882–1969), настоящее имя и фамилия Николай Васильевич Корнейчуков, русский советский писатель, переводчик, литерату</w:t>
      </w:r>
      <w:r w:rsidRPr="007C66B4">
        <w:t>ровед.</w:t>
      </w:r>
    </w:p>
    <w:p w:rsidR="00BD0C75" w:rsidRPr="007C66B4" w:rsidRDefault="00BD0C75" w:rsidP="007C66B4">
      <w:pPr>
        <w:pStyle w:val="ad"/>
      </w:pPr>
      <w:r w:rsidRPr="007C66B4">
        <w:t>Родился 19 (31) марта 1882 в Санкт-Петербурге. Отец Чуковского, петербургский студент, оставил его мать, крестьянку Полтавской губернии, после чего она с двумя детьми переехала в Одессу (о детстве писатель впоследствии рассказал в повести Серебряный герб, 1961). Занимался самообразованием, изучил английский язык. С 1901 печатался в газете «Одесские новости», в 1903–1904 в качестве корреспондента этой газеты жил в Лондоне. По возвращении в Россию сотрудничал в журнале В.Я.Брюсова «Весы», затем организовал сатирический журнал «Сигнал», за публикацию материалов антиправительственного характера был приговорен к шестимесячному заключе</w:t>
      </w:r>
      <w:r w:rsidR="00090028" w:rsidRPr="007C66B4">
        <w:t>нию.</w:t>
      </w:r>
    </w:p>
    <w:p w:rsidR="00BD0C75" w:rsidRPr="007C66B4" w:rsidRDefault="00BD0C75" w:rsidP="007C66B4">
      <w:pPr>
        <w:pStyle w:val="ad"/>
      </w:pPr>
      <w:r w:rsidRPr="007C66B4">
        <w:t xml:space="preserve">Приобрел известность как литературный критик. Острые статьи Чуковского выходили в периодике, а затем составили книги </w:t>
      </w:r>
      <w:r w:rsidR="00090028" w:rsidRPr="007C66B4">
        <w:t>«</w:t>
      </w:r>
      <w:r w:rsidRPr="007C66B4">
        <w:t>От Чехова до наших дней</w:t>
      </w:r>
      <w:r w:rsidR="00090028" w:rsidRPr="007C66B4">
        <w:t>»</w:t>
      </w:r>
      <w:r w:rsidRPr="007C66B4">
        <w:t xml:space="preserve"> (1908), </w:t>
      </w:r>
      <w:r w:rsidR="00090028" w:rsidRPr="007C66B4">
        <w:t>«</w:t>
      </w:r>
      <w:r w:rsidRPr="007C66B4">
        <w:t>Критические рассказы</w:t>
      </w:r>
      <w:r w:rsidR="00090028" w:rsidRPr="007C66B4">
        <w:t>»</w:t>
      </w:r>
      <w:r w:rsidRPr="007C66B4">
        <w:t xml:space="preserve"> (1911), </w:t>
      </w:r>
      <w:r w:rsidR="00090028" w:rsidRPr="007C66B4">
        <w:t>«</w:t>
      </w:r>
      <w:r w:rsidRPr="007C66B4">
        <w:t>Лица и маски</w:t>
      </w:r>
      <w:r w:rsidR="00090028" w:rsidRPr="007C66B4">
        <w:t>»</w:t>
      </w:r>
      <w:r w:rsidRPr="007C66B4">
        <w:t xml:space="preserve"> (1914), </w:t>
      </w:r>
      <w:r w:rsidR="00090028" w:rsidRPr="007C66B4">
        <w:t>«</w:t>
      </w:r>
      <w:r w:rsidRPr="007C66B4">
        <w:t>Футуристы</w:t>
      </w:r>
      <w:r w:rsidR="00090028" w:rsidRPr="007C66B4">
        <w:t>»</w:t>
      </w:r>
      <w:r w:rsidRPr="007C66B4">
        <w:t xml:space="preserve"> (1922) и др. Чуковский – первый в России исследователь «массовой культуры» (книга Нат Пинкертон и современная литература, статьи о Л.</w:t>
      </w:r>
      <w:r w:rsidR="00325A41" w:rsidRPr="007C66B4">
        <w:t xml:space="preserve"> </w:t>
      </w:r>
      <w:r w:rsidRPr="007C66B4">
        <w:t>Чарской). Творческие интересы Чуковского постоянно расширялись, его работа со временем приобретала все более универсальный, энциклопедический характер. Поселившись в 1912</w:t>
      </w:r>
      <w:r w:rsidR="00325A41" w:rsidRPr="007C66B4">
        <w:t xml:space="preserve"> г.</w:t>
      </w:r>
      <w:r w:rsidRPr="007C66B4">
        <w:t xml:space="preserve"> в финском местечке Куоккала, писатель поддерживал контакты с Н.</w:t>
      </w:r>
      <w:r w:rsidR="00325A41" w:rsidRPr="007C66B4">
        <w:t xml:space="preserve"> </w:t>
      </w:r>
      <w:r w:rsidRPr="007C66B4">
        <w:t>Н.</w:t>
      </w:r>
      <w:r w:rsidR="00325A41" w:rsidRPr="007C66B4">
        <w:t xml:space="preserve"> </w:t>
      </w:r>
      <w:r w:rsidRPr="007C66B4">
        <w:t>Евреиновым, В.</w:t>
      </w:r>
      <w:r w:rsidR="00325A41" w:rsidRPr="007C66B4">
        <w:t xml:space="preserve"> </w:t>
      </w:r>
      <w:r w:rsidRPr="007C66B4">
        <w:t>Г.</w:t>
      </w:r>
      <w:r w:rsidR="00325A41" w:rsidRPr="007C66B4">
        <w:t xml:space="preserve"> </w:t>
      </w:r>
      <w:r w:rsidRPr="007C66B4">
        <w:t>Короленко, Л.</w:t>
      </w:r>
      <w:r w:rsidR="00325A41" w:rsidRPr="007C66B4">
        <w:t xml:space="preserve"> </w:t>
      </w:r>
      <w:r w:rsidRPr="007C66B4">
        <w:t>Н.</w:t>
      </w:r>
      <w:r w:rsidR="00325A41" w:rsidRPr="007C66B4">
        <w:t xml:space="preserve"> </w:t>
      </w:r>
      <w:r w:rsidRPr="007C66B4">
        <w:t>Андреевым, А.</w:t>
      </w:r>
      <w:r w:rsidR="00325A41" w:rsidRPr="007C66B4">
        <w:t xml:space="preserve"> </w:t>
      </w:r>
      <w:r w:rsidRPr="007C66B4">
        <w:t>И.</w:t>
      </w:r>
      <w:r w:rsidR="00325A41" w:rsidRPr="007C66B4">
        <w:t xml:space="preserve"> </w:t>
      </w:r>
      <w:r w:rsidRPr="007C66B4">
        <w:t>Куприным, В.</w:t>
      </w:r>
      <w:r w:rsidR="00325A41" w:rsidRPr="007C66B4">
        <w:t xml:space="preserve"> </w:t>
      </w:r>
      <w:r w:rsidRPr="007C66B4">
        <w:t>В.</w:t>
      </w:r>
      <w:r w:rsidR="00325A41" w:rsidRPr="007C66B4">
        <w:t xml:space="preserve"> </w:t>
      </w:r>
      <w:r w:rsidRPr="007C66B4">
        <w:t>Маяковским, И.</w:t>
      </w:r>
      <w:r w:rsidR="00325A41" w:rsidRPr="007C66B4">
        <w:t xml:space="preserve"> </w:t>
      </w:r>
      <w:r w:rsidRPr="007C66B4">
        <w:t>Е.</w:t>
      </w:r>
      <w:r w:rsidR="00325A41" w:rsidRPr="007C66B4">
        <w:t xml:space="preserve"> </w:t>
      </w:r>
      <w:r w:rsidRPr="007C66B4">
        <w:t>Репиным. Все они впоследствии стали персонажами его мемуарных книг и очерков, а домашний рукописный альманах Чукоккала, в котором оставили свои творческие автографы десятки знаменитостей – от Репина до А.</w:t>
      </w:r>
      <w:r w:rsidR="00325A41" w:rsidRPr="007C66B4">
        <w:t xml:space="preserve"> </w:t>
      </w:r>
      <w:r w:rsidRPr="007C66B4">
        <w:t>И.</w:t>
      </w:r>
      <w:r w:rsidR="00325A41" w:rsidRPr="007C66B4">
        <w:t xml:space="preserve"> </w:t>
      </w:r>
      <w:r w:rsidRPr="007C66B4">
        <w:t>Солженицына, – со временем превратился в</w:t>
      </w:r>
      <w:r w:rsidR="00325A41" w:rsidRPr="007C66B4">
        <w:t xml:space="preserve"> бесценный культурный памятник.</w:t>
      </w:r>
    </w:p>
    <w:p w:rsidR="00BD0C75" w:rsidRPr="007C66B4" w:rsidRDefault="00BD0C75" w:rsidP="007C66B4">
      <w:pPr>
        <w:pStyle w:val="ad"/>
      </w:pPr>
      <w:r w:rsidRPr="007C66B4">
        <w:t>Приступив по совету В.</w:t>
      </w:r>
      <w:r w:rsidR="00325A41" w:rsidRPr="007C66B4">
        <w:t xml:space="preserve"> </w:t>
      </w:r>
      <w:r w:rsidRPr="007C66B4">
        <w:t>Г.</w:t>
      </w:r>
      <w:r w:rsidR="00325A41" w:rsidRPr="007C66B4">
        <w:t xml:space="preserve"> </w:t>
      </w:r>
      <w:r w:rsidRPr="007C66B4">
        <w:t>Короленко к изучению наследия Н.</w:t>
      </w:r>
      <w:r w:rsidR="00325A41" w:rsidRPr="007C66B4">
        <w:t xml:space="preserve"> </w:t>
      </w:r>
      <w:r w:rsidRPr="007C66B4">
        <w:t>А.</w:t>
      </w:r>
      <w:r w:rsidR="00325A41" w:rsidRPr="007C66B4">
        <w:t xml:space="preserve"> </w:t>
      </w:r>
      <w:r w:rsidRPr="007C66B4">
        <w:t>Некрасова, Чуковский сделал немало текстологических открытий, сумел изменить к лучшему эстетическую репутацию поэта (в частности, провел среди ведущих поэтов – А.</w:t>
      </w:r>
      <w:r w:rsidR="00325A41" w:rsidRPr="007C66B4">
        <w:t xml:space="preserve"> </w:t>
      </w:r>
      <w:r w:rsidRPr="007C66B4">
        <w:t>А.</w:t>
      </w:r>
      <w:r w:rsidR="00325A41" w:rsidRPr="007C66B4">
        <w:t xml:space="preserve"> </w:t>
      </w:r>
      <w:r w:rsidRPr="007C66B4">
        <w:t>Блока, Н.</w:t>
      </w:r>
      <w:r w:rsidR="00325A41" w:rsidRPr="007C66B4">
        <w:t xml:space="preserve"> </w:t>
      </w:r>
      <w:r w:rsidRPr="007C66B4">
        <w:t>С.</w:t>
      </w:r>
      <w:r w:rsidR="00325A41" w:rsidRPr="007C66B4">
        <w:t xml:space="preserve"> </w:t>
      </w:r>
      <w:r w:rsidRPr="007C66B4">
        <w:t>Гумилева, А.</w:t>
      </w:r>
      <w:r w:rsidR="00325A41" w:rsidRPr="007C66B4">
        <w:t xml:space="preserve"> </w:t>
      </w:r>
      <w:r w:rsidRPr="007C66B4">
        <w:t>А.</w:t>
      </w:r>
      <w:r w:rsidR="00325A41" w:rsidRPr="007C66B4">
        <w:t xml:space="preserve"> </w:t>
      </w:r>
      <w:r w:rsidRPr="007C66B4">
        <w:t>Ахматовой и др. – анкетный опрос «Некрасов и мы»). Итогом этой исследовательской работы стала книга Мастерство Некрасова, 1952, Ленинская премия, 1962). Попутно Чуковский изучал поэзию Т.</w:t>
      </w:r>
      <w:r w:rsidR="00325A41" w:rsidRPr="007C66B4">
        <w:t xml:space="preserve"> </w:t>
      </w:r>
      <w:r w:rsidRPr="007C66B4">
        <w:t>Г.</w:t>
      </w:r>
      <w:r w:rsidR="00325A41" w:rsidRPr="007C66B4">
        <w:t xml:space="preserve"> </w:t>
      </w:r>
      <w:r w:rsidRPr="007C66B4">
        <w:t>Шевченко, литературу 1860-х годов, биографию и творче</w:t>
      </w:r>
      <w:r w:rsidR="00325A41" w:rsidRPr="007C66B4">
        <w:t>ство А. П. Чехова.</w:t>
      </w:r>
    </w:p>
    <w:p w:rsidR="00BD0C75" w:rsidRPr="007C66B4" w:rsidRDefault="00BD0C75" w:rsidP="007C66B4">
      <w:pPr>
        <w:pStyle w:val="ad"/>
      </w:pPr>
      <w:r w:rsidRPr="007C66B4">
        <w:t>Возглавив по приглашению М.</w:t>
      </w:r>
      <w:r w:rsidR="00325A41" w:rsidRPr="007C66B4">
        <w:t xml:space="preserve"> </w:t>
      </w:r>
      <w:r w:rsidRPr="007C66B4">
        <w:t>Горького детский отдел издательства «Парус»,</w:t>
      </w:r>
      <w:r w:rsidR="00325A41" w:rsidRPr="007C66B4">
        <w:t xml:space="preserve"> </w:t>
      </w:r>
      <w:r w:rsidRPr="007C66B4">
        <w:t xml:space="preserve">Чуковский и сам начал писать стихи (затем и прозу) для детей. </w:t>
      </w:r>
      <w:r w:rsidR="00325A41" w:rsidRPr="007C66B4">
        <w:t>«</w:t>
      </w:r>
      <w:r w:rsidRPr="007C66B4">
        <w:t>Крокодил</w:t>
      </w:r>
      <w:r w:rsidR="00325A41" w:rsidRPr="007C66B4">
        <w:t>»</w:t>
      </w:r>
      <w:r w:rsidRPr="007C66B4">
        <w:t xml:space="preserve"> (1916), </w:t>
      </w:r>
      <w:r w:rsidR="00325A41" w:rsidRPr="007C66B4">
        <w:t>«</w:t>
      </w:r>
      <w:r w:rsidRPr="007C66B4">
        <w:t>Мойдодыр и Тараканище</w:t>
      </w:r>
      <w:r w:rsidR="00325A41" w:rsidRPr="007C66B4">
        <w:t>»</w:t>
      </w:r>
      <w:r w:rsidRPr="007C66B4">
        <w:t xml:space="preserve"> (1923), </w:t>
      </w:r>
      <w:r w:rsidR="00325A41" w:rsidRPr="007C66B4">
        <w:t>«</w:t>
      </w:r>
      <w:r w:rsidRPr="007C66B4">
        <w:t>Муха-Цокотуха</w:t>
      </w:r>
      <w:r w:rsidR="00325A41" w:rsidRPr="007C66B4">
        <w:t>»</w:t>
      </w:r>
      <w:r w:rsidRPr="007C66B4">
        <w:t xml:space="preserve"> (1924), </w:t>
      </w:r>
      <w:r w:rsidR="00325A41" w:rsidRPr="007C66B4">
        <w:t>«</w:t>
      </w:r>
      <w:r w:rsidRPr="007C66B4">
        <w:t>Бармалей</w:t>
      </w:r>
      <w:r w:rsidR="00325A41" w:rsidRPr="007C66B4">
        <w:t>»</w:t>
      </w:r>
      <w:r w:rsidRPr="007C66B4">
        <w:t xml:space="preserve"> (1925), </w:t>
      </w:r>
      <w:r w:rsidR="00325A41" w:rsidRPr="007C66B4">
        <w:t>«</w:t>
      </w:r>
      <w:r w:rsidRPr="007C66B4">
        <w:t>Телефон</w:t>
      </w:r>
      <w:r w:rsidR="00325A41" w:rsidRPr="007C66B4">
        <w:t>»</w:t>
      </w:r>
      <w:r w:rsidRPr="007C66B4">
        <w:t xml:space="preserve"> (1926) – непревзойденные шедевры литературы «для маленьких» и вместе с тем полноценные поэтические тексты, в которых взрослые читатели обнаруживают и утонченные стилизационно-пародийные эле</w:t>
      </w:r>
      <w:r w:rsidR="0008531B" w:rsidRPr="007C66B4">
        <w:t>менты, и тонкий подтекст.</w:t>
      </w:r>
    </w:p>
    <w:p w:rsidR="00BD0C75" w:rsidRPr="007C66B4" w:rsidRDefault="00BD0C75" w:rsidP="007C66B4">
      <w:pPr>
        <w:pStyle w:val="ad"/>
      </w:pPr>
      <w:r w:rsidRPr="007C66B4">
        <w:t xml:space="preserve">Работа Чуковского в области детской литературы закономерно вывела его на изучение детского языка, первым исследователем которого он стал, выпустив в 1928 книгу </w:t>
      </w:r>
      <w:r w:rsidR="00325A41" w:rsidRPr="007C66B4">
        <w:t>«</w:t>
      </w:r>
      <w:r w:rsidRPr="007C66B4">
        <w:t>Маленькие дети</w:t>
      </w:r>
      <w:r w:rsidR="00325A41" w:rsidRPr="007C66B4">
        <w:t>»</w:t>
      </w:r>
      <w:r w:rsidRPr="007C66B4">
        <w:t xml:space="preserve">, получившую затем название </w:t>
      </w:r>
      <w:r w:rsidR="00325A41" w:rsidRPr="007C66B4">
        <w:t>«</w:t>
      </w:r>
      <w:r w:rsidRPr="007C66B4">
        <w:t>От двух до пяти</w:t>
      </w:r>
      <w:r w:rsidR="00325A41" w:rsidRPr="007C66B4">
        <w:t>»</w:t>
      </w:r>
      <w:r w:rsidRPr="007C66B4">
        <w:t xml:space="preserve">. Как лингвист Чуковский написал остроумную и темпераментную книгу о русском языке </w:t>
      </w:r>
      <w:r w:rsidR="00325A41" w:rsidRPr="007C66B4">
        <w:t>«</w:t>
      </w:r>
      <w:r w:rsidRPr="007C66B4">
        <w:t>Живой как жизнь</w:t>
      </w:r>
      <w:r w:rsidR="00325A41" w:rsidRPr="007C66B4">
        <w:t>»</w:t>
      </w:r>
      <w:r w:rsidRPr="007C66B4">
        <w:t xml:space="preserve"> (1962), решительно выступив против бюрократических штампов, так называемого</w:t>
      </w:r>
      <w:r w:rsidR="00325A41" w:rsidRPr="007C66B4">
        <w:t xml:space="preserve"> «канцелярита».</w:t>
      </w:r>
    </w:p>
    <w:p w:rsidR="00BD0C75" w:rsidRPr="007C66B4" w:rsidRDefault="00BD0C75" w:rsidP="007C66B4">
      <w:pPr>
        <w:pStyle w:val="ad"/>
      </w:pPr>
      <w:r w:rsidRPr="007C66B4">
        <w:t>Как переводчик Чуковский открыл для русского читателя У.</w:t>
      </w:r>
      <w:r w:rsidR="00325A41" w:rsidRPr="007C66B4">
        <w:t xml:space="preserve"> </w:t>
      </w:r>
      <w:r w:rsidRPr="007C66B4">
        <w:t xml:space="preserve">Уитмена (которому он посвятил исследование </w:t>
      </w:r>
      <w:r w:rsidR="00325A41" w:rsidRPr="007C66B4">
        <w:t>«</w:t>
      </w:r>
      <w:r w:rsidRPr="007C66B4">
        <w:t>Мой Уитмен</w:t>
      </w:r>
      <w:r w:rsidR="00325A41" w:rsidRPr="007C66B4">
        <w:t>»</w:t>
      </w:r>
      <w:r w:rsidRPr="007C66B4">
        <w:t>), Р.</w:t>
      </w:r>
      <w:r w:rsidR="00325A41" w:rsidRPr="007C66B4">
        <w:t xml:space="preserve"> </w:t>
      </w:r>
      <w:r w:rsidRPr="007C66B4">
        <w:t>Киплинга, О.</w:t>
      </w:r>
      <w:r w:rsidR="00325A41" w:rsidRPr="007C66B4">
        <w:t xml:space="preserve"> </w:t>
      </w:r>
      <w:r w:rsidRPr="007C66B4">
        <w:t>Уайльда. Переводил М.</w:t>
      </w:r>
      <w:r w:rsidR="00325A41" w:rsidRPr="007C66B4">
        <w:t xml:space="preserve"> </w:t>
      </w:r>
      <w:r w:rsidRPr="007C66B4">
        <w:t>Твена, Г.</w:t>
      </w:r>
      <w:r w:rsidR="00325A41" w:rsidRPr="007C66B4">
        <w:t xml:space="preserve"> </w:t>
      </w:r>
      <w:r w:rsidRPr="007C66B4">
        <w:t>Честертона, О.</w:t>
      </w:r>
      <w:r w:rsidR="00325A41" w:rsidRPr="007C66B4">
        <w:t xml:space="preserve"> </w:t>
      </w:r>
      <w:r w:rsidRPr="007C66B4">
        <w:t>Генри, А.</w:t>
      </w:r>
      <w:r w:rsidR="00325A41" w:rsidRPr="007C66B4">
        <w:t xml:space="preserve"> </w:t>
      </w:r>
      <w:r w:rsidRPr="007C66B4">
        <w:t>К.</w:t>
      </w:r>
      <w:r w:rsidR="00325A41" w:rsidRPr="007C66B4">
        <w:t xml:space="preserve"> </w:t>
      </w:r>
      <w:r w:rsidRPr="007C66B4">
        <w:t>Дойла, У.</w:t>
      </w:r>
      <w:r w:rsidR="00325A41" w:rsidRPr="007C66B4">
        <w:t xml:space="preserve"> </w:t>
      </w:r>
      <w:r w:rsidRPr="007C66B4">
        <w:t>Шекспира, написал для детей пересказы произведений Д.</w:t>
      </w:r>
      <w:r w:rsidR="00325A41" w:rsidRPr="007C66B4">
        <w:t xml:space="preserve"> </w:t>
      </w:r>
      <w:r w:rsidRPr="007C66B4">
        <w:t>Дефо, Р.</w:t>
      </w:r>
      <w:r w:rsidR="00325A41" w:rsidRPr="007C66B4">
        <w:t xml:space="preserve"> </w:t>
      </w:r>
      <w:r w:rsidRPr="007C66B4">
        <w:t>Э.</w:t>
      </w:r>
      <w:r w:rsidR="00325A41" w:rsidRPr="007C66B4">
        <w:t xml:space="preserve"> </w:t>
      </w:r>
      <w:r w:rsidRPr="007C66B4">
        <w:t>Распэ, Дж.</w:t>
      </w:r>
      <w:r w:rsidR="00325A41" w:rsidRPr="007C66B4">
        <w:t xml:space="preserve"> </w:t>
      </w:r>
      <w:r w:rsidRPr="007C66B4">
        <w:t xml:space="preserve">Гринвуда. Одновременно занимался теорией перевода, создав одну из самых авторитетных в этой области книг – </w:t>
      </w:r>
      <w:r w:rsidR="00325A41" w:rsidRPr="007C66B4">
        <w:t>«</w:t>
      </w:r>
      <w:r w:rsidRPr="007C66B4">
        <w:t>Высокое искусство</w:t>
      </w:r>
      <w:r w:rsidR="00325A41" w:rsidRPr="007C66B4">
        <w:t>» (1968).</w:t>
      </w:r>
    </w:p>
    <w:p w:rsidR="00BD0C75" w:rsidRPr="007C66B4" w:rsidRDefault="00BD0C75" w:rsidP="007C66B4">
      <w:pPr>
        <w:pStyle w:val="ad"/>
      </w:pPr>
      <w:r w:rsidRPr="007C66B4">
        <w:t>В 1957</w:t>
      </w:r>
      <w:r w:rsidR="00325A41" w:rsidRPr="007C66B4">
        <w:t xml:space="preserve"> г.</w:t>
      </w:r>
      <w:r w:rsidRPr="007C66B4">
        <w:t xml:space="preserve"> Чуковскому была присвоена ученая степень доктора филологических наук, в 1962</w:t>
      </w:r>
      <w:r w:rsidR="00325A41" w:rsidRPr="007C66B4">
        <w:t xml:space="preserve"> г.</w:t>
      </w:r>
      <w:r w:rsidRPr="007C66B4">
        <w:t xml:space="preserve"> – почетное звание доктора литературы Оксфордского универси</w:t>
      </w:r>
      <w:r w:rsidR="00325A41" w:rsidRPr="007C66B4">
        <w:t>тета.</w:t>
      </w:r>
    </w:p>
    <w:p w:rsidR="00DC69CA" w:rsidRPr="007C66B4" w:rsidRDefault="00BD0C75" w:rsidP="007C66B4">
      <w:pPr>
        <w:pStyle w:val="ad"/>
      </w:pPr>
      <w:r w:rsidRPr="007C66B4">
        <w:t>Умер Чуковский в Москве 28 октября 1969</w:t>
      </w:r>
      <w:r w:rsidR="00325A41" w:rsidRPr="007C66B4">
        <w:t xml:space="preserve"> г.</w:t>
      </w:r>
    </w:p>
    <w:p w:rsidR="007C66B4" w:rsidRDefault="007C66B4" w:rsidP="007C66B4">
      <w:pPr>
        <w:pStyle w:val="ad"/>
      </w:pPr>
    </w:p>
    <w:p w:rsidR="00BD0C75" w:rsidRPr="007C66B4" w:rsidRDefault="00DC69CA" w:rsidP="007C66B4">
      <w:pPr>
        <w:pStyle w:val="ad"/>
      </w:pPr>
      <w:r w:rsidRPr="007C66B4">
        <w:t>2. «Дневники» Чуковского</w:t>
      </w:r>
    </w:p>
    <w:p w:rsidR="00DC69CA" w:rsidRPr="007C66B4" w:rsidRDefault="00DC69CA" w:rsidP="007C66B4">
      <w:pPr>
        <w:pStyle w:val="ad"/>
      </w:pPr>
    </w:p>
    <w:p w:rsidR="00B76ECC" w:rsidRPr="007C66B4" w:rsidRDefault="00B76ECC" w:rsidP="007C66B4">
      <w:pPr>
        <w:pStyle w:val="ad"/>
      </w:pPr>
      <w:r w:rsidRPr="007C66B4">
        <w:t xml:space="preserve">Трудно представить себе, что дневник пишут, думая, что его никто никогда не прочтет. Автор может рассчитывать, что кто-нибудь когда-нибудь разделит его горести и надежды, осудит несправедливость судьбы или оценит счастье удачи. Дневник для себя </w:t>
      </w:r>
      <w:r w:rsidR="007D740C" w:rsidRPr="007C66B4">
        <w:t>– это,</w:t>
      </w:r>
      <w:r w:rsidRPr="007C66B4">
        <w:t xml:space="preserve"> в конечном счете</w:t>
      </w:r>
      <w:r w:rsidR="007D740C" w:rsidRPr="007C66B4">
        <w:t>,</w:t>
      </w:r>
      <w:r w:rsidRPr="007C66B4">
        <w:t xml:space="preserve"> все-таки дневник для других.</w:t>
      </w:r>
    </w:p>
    <w:p w:rsidR="00E35842" w:rsidRPr="007C66B4" w:rsidRDefault="00B76ECC" w:rsidP="007C66B4">
      <w:pPr>
        <w:pStyle w:val="ad"/>
      </w:pPr>
      <w:r w:rsidRPr="007C66B4">
        <w:t>Что же представляют собой эти дневники, которые будущий К.</w:t>
      </w:r>
      <w:r w:rsidR="00E35842" w:rsidRPr="007C66B4">
        <w:t xml:space="preserve"> </w:t>
      </w:r>
      <w:r w:rsidRPr="007C66B4">
        <w:t>Чуковский вел всю жизнь, начиная с 13 лет? Это не воспоминания. Горькие признания, подобные приведенному выше, почти не встречаются в этих записях, то небрежно кратких, то подробных, когда Чуковский встречался с поразившим его явлением или человеком. Корней Иванович написал две мемуарно-художественные</w:t>
      </w:r>
      <w:r w:rsidR="00E35842" w:rsidRPr="007C66B4">
        <w:t xml:space="preserve"> книги, в которых рассказал об И</w:t>
      </w:r>
      <w:r w:rsidRPr="007C66B4">
        <w:t xml:space="preserve"> Е. Репине, В. Г. Короленко, Л.</w:t>
      </w:r>
      <w:r w:rsidR="00E35842" w:rsidRPr="007C66B4">
        <w:t xml:space="preserve"> </w:t>
      </w:r>
      <w:r w:rsidRPr="007C66B4">
        <w:t>Н.</w:t>
      </w:r>
      <w:r w:rsidR="00E35842" w:rsidRPr="007C66B4">
        <w:t xml:space="preserve"> </w:t>
      </w:r>
      <w:r w:rsidRPr="007C66B4">
        <w:t>Андрееве, А.</w:t>
      </w:r>
      <w:r w:rsidR="00E35842" w:rsidRPr="007C66B4">
        <w:t xml:space="preserve"> </w:t>
      </w:r>
      <w:r w:rsidRPr="007C66B4">
        <w:t>Н.</w:t>
      </w:r>
      <w:r w:rsidR="00E35842" w:rsidRPr="007C66B4">
        <w:t xml:space="preserve"> </w:t>
      </w:r>
      <w:r w:rsidRPr="007C66B4">
        <w:t>Толстом, А.</w:t>
      </w:r>
      <w:r w:rsidR="00E35842" w:rsidRPr="007C66B4">
        <w:t xml:space="preserve"> </w:t>
      </w:r>
      <w:r w:rsidRPr="007C66B4">
        <w:t>И.</w:t>
      </w:r>
      <w:r w:rsidR="00E35842" w:rsidRPr="007C66B4">
        <w:t xml:space="preserve"> </w:t>
      </w:r>
      <w:r w:rsidRPr="007C66B4">
        <w:t>Куприне, А.</w:t>
      </w:r>
      <w:r w:rsidR="00E35842" w:rsidRPr="007C66B4">
        <w:t xml:space="preserve"> </w:t>
      </w:r>
      <w:r w:rsidRPr="007C66B4">
        <w:t>М.</w:t>
      </w:r>
      <w:r w:rsidR="00E35842" w:rsidRPr="007C66B4">
        <w:t xml:space="preserve"> </w:t>
      </w:r>
      <w:r w:rsidRPr="007C66B4">
        <w:t>Горьком, В.</w:t>
      </w:r>
      <w:r w:rsidR="00E35842" w:rsidRPr="007C66B4">
        <w:t xml:space="preserve"> </w:t>
      </w:r>
      <w:r w:rsidRPr="007C66B4">
        <w:t>Я.</w:t>
      </w:r>
      <w:r w:rsidR="00E35842" w:rsidRPr="007C66B4">
        <w:t xml:space="preserve"> </w:t>
      </w:r>
      <w:r w:rsidRPr="007C66B4">
        <w:t>Брюсове, В.</w:t>
      </w:r>
      <w:r w:rsidR="00E35842" w:rsidRPr="007C66B4">
        <w:t xml:space="preserve"> </w:t>
      </w:r>
      <w:r w:rsidRPr="007C66B4">
        <w:t>В.</w:t>
      </w:r>
      <w:r w:rsidR="00E35842" w:rsidRPr="007C66B4">
        <w:t xml:space="preserve"> Маяковском.</w:t>
      </w:r>
    </w:p>
    <w:p w:rsidR="00E35842" w:rsidRPr="007C66B4" w:rsidRDefault="00B76ECC" w:rsidP="007C66B4">
      <w:pPr>
        <w:pStyle w:val="ad"/>
      </w:pPr>
      <w:r w:rsidRPr="007C66B4">
        <w:t xml:space="preserve">В </w:t>
      </w:r>
      <w:r w:rsidR="00E35842" w:rsidRPr="007C66B4">
        <w:t>дневнике часто встречаются эти –</w:t>
      </w:r>
      <w:r w:rsidRPr="007C66B4">
        <w:t xml:space="preserve"> и мно</w:t>
      </w:r>
      <w:r w:rsidR="00E35842" w:rsidRPr="007C66B4">
        <w:t>жество других –</w:t>
      </w:r>
      <w:r w:rsidRPr="007C66B4">
        <w:t xml:space="preserve"> имен, но это не воспоминания, а встречи. И каждая встреча написана по живым следам, каждая сохраняла свежесть впечатления. Может быть, именно это слово больше всего подходит к жанру книги, если вообще осмелиться воспользоваться этим термином по отношению к дневнику Корнея Ивановича, который бесконечно далек от любого жанра. Читаешь его, и перед глазами встает беспокойная, беспорядочная, необычайно плодотворная жизнь нашей литературы первой трети двадцатого века. Характерно, что она оживает как бы сама по себе, без того общественного фона, который трагически изменился к кон</w:t>
      </w:r>
      <w:r w:rsidR="00E35842" w:rsidRPr="007C66B4">
        <w:t>цу двадцатых годов.</w:t>
      </w:r>
    </w:p>
    <w:p w:rsidR="00E35842" w:rsidRPr="007C66B4" w:rsidRDefault="00B76ECC" w:rsidP="007C66B4">
      <w:pPr>
        <w:pStyle w:val="ad"/>
      </w:pPr>
      <w:r w:rsidRPr="007C66B4">
        <w:t>Но, может быть, тем и ценнее (</w:t>
      </w:r>
      <w:r w:rsidR="00E35842" w:rsidRPr="007C66B4">
        <w:t>даже</w:t>
      </w:r>
      <w:r w:rsidRPr="007C66B4">
        <w:t xml:space="preserve"> бесценнее) этот дневник, что он состоит из бесчисленного множества фактов, которые г</w:t>
      </w:r>
      <w:r w:rsidR="00E35842" w:rsidRPr="007C66B4">
        <w:t>оворят сами за себя.</w:t>
      </w:r>
    </w:p>
    <w:p w:rsidR="00B76ECC" w:rsidRPr="007C66B4" w:rsidRDefault="00E35842" w:rsidP="007C66B4">
      <w:pPr>
        <w:pStyle w:val="ad"/>
      </w:pPr>
      <w:r w:rsidRPr="007C66B4">
        <w:t>Эти факты –</w:t>
      </w:r>
      <w:r w:rsidR="00B76ECC" w:rsidRPr="007C66B4">
        <w:t xml:space="preserve"> вспомним Герце</w:t>
      </w:r>
      <w:r w:rsidRPr="007C66B4">
        <w:t>на –</w:t>
      </w:r>
      <w:r w:rsidR="00B76ECC" w:rsidRPr="007C66B4">
        <w:t xml:space="preserve"> борьба лица с государством. Революция широко распахнула ворота свободной инициативе в развитии культуры, открытости мнений, но распахнула ненадолго, лишь на несколько лет.</w:t>
      </w:r>
    </w:p>
    <w:p w:rsidR="00E35842" w:rsidRPr="007C66B4" w:rsidRDefault="00B76ECC" w:rsidP="007C66B4">
      <w:pPr>
        <w:pStyle w:val="ad"/>
      </w:pPr>
      <w:r w:rsidRPr="007C66B4">
        <w:t>Дневник пестрит упоминаниями об отчаянной борьбе с цензурой, кото</w:t>
      </w:r>
      <w:r w:rsidR="00E35842" w:rsidRPr="007C66B4">
        <w:t>рая время от времени запрещала – трудно поверить –</w:t>
      </w:r>
      <w:r w:rsidRPr="007C66B4">
        <w:t xml:space="preserve"> «Крокодила», «Муху-цокотуху», и теперь только в страшном сне могут присниться доводы, по которым ошалевшие от само</w:t>
      </w:r>
      <w:r w:rsidR="00E35842" w:rsidRPr="007C66B4">
        <w:t>властия чиновники их запрещали.</w:t>
      </w:r>
    </w:p>
    <w:p w:rsidR="00E35842" w:rsidRPr="007C66B4" w:rsidRDefault="00B76ECC" w:rsidP="007C66B4">
      <w:pPr>
        <w:pStyle w:val="ad"/>
      </w:pPr>
      <w:r w:rsidRPr="007C66B4">
        <w:t>«Запретили в</w:t>
      </w:r>
      <w:r w:rsidR="00E35842" w:rsidRPr="007C66B4">
        <w:t xml:space="preserve"> «Мойдодыре» слова «Боже, боже» –</w:t>
      </w:r>
      <w:r w:rsidRPr="007C66B4">
        <w:t xml:space="preserve"> ездил объяснят</w:t>
      </w:r>
      <w:r w:rsidR="00E35842" w:rsidRPr="007C66B4">
        <w:t>ься в цензуре». Таких примеров –</w:t>
      </w:r>
      <w:r w:rsidRPr="007C66B4">
        <w:t xml:space="preserve"> сотни. Это продолжало</w:t>
      </w:r>
      <w:r w:rsidR="00E35842" w:rsidRPr="007C66B4">
        <w:t>сь долго, годами.</w:t>
      </w:r>
    </w:p>
    <w:p w:rsidR="00B76ECC" w:rsidRPr="007C66B4" w:rsidRDefault="00B76ECC" w:rsidP="007C66B4">
      <w:pPr>
        <w:pStyle w:val="ad"/>
      </w:pPr>
      <w:r w:rsidRPr="007C66B4">
        <w:t>Уже давно Корней Иванович был признан классиком детской литературы, уже давно его сказки украшали жизнь миллионов и миллионов детей, уже давно иные «афоризмы» стали пословицами, вошли в разговорный язык, а преследование продолжалось. Когд</w:t>
      </w:r>
      <w:r w:rsidR="003B5216" w:rsidRPr="007C66B4">
        <w:t>а – уже в сороковых годах –</w:t>
      </w:r>
      <w:r w:rsidRPr="007C66B4">
        <w:t xml:space="preserve"> был написан «Бибигон», его немедленно запретили, и </w:t>
      </w:r>
      <w:r w:rsidR="00391092" w:rsidRPr="007C66B4">
        <w:t>Чуковский</w:t>
      </w:r>
      <w:r w:rsidRPr="007C66B4">
        <w:t xml:space="preserve"> попросил </w:t>
      </w:r>
      <w:r w:rsidR="003B5216" w:rsidRPr="007C66B4">
        <w:t>В. Каверина</w:t>
      </w:r>
      <w:r w:rsidRPr="007C66B4">
        <w:t xml:space="preserve"> поехать к некой Мишаковой, первому секретарю ЦК комсомола, и </w:t>
      </w:r>
      <w:r w:rsidR="00B02298" w:rsidRPr="007C66B4">
        <w:t>«…</w:t>
      </w:r>
      <w:r w:rsidRPr="007C66B4">
        <w:t>румяная девица (или дама), способная, кажется, только танцевать с платочком в каком-нибудь провинциальном ансамб</w:t>
      </w:r>
      <w:r w:rsidR="00B02298" w:rsidRPr="007C66B4">
        <w:t>ле, благосклонно выслушала нас –</w:t>
      </w:r>
      <w:r w:rsidRPr="007C66B4">
        <w:t xml:space="preserve"> и не разрешила</w:t>
      </w:r>
      <w:r w:rsidR="00B02298" w:rsidRPr="007C66B4">
        <w:t>»</w:t>
      </w:r>
      <w:r w:rsidRPr="007C66B4">
        <w:t>.</w:t>
      </w:r>
    </w:p>
    <w:p w:rsidR="00B76ECC" w:rsidRPr="007C66B4" w:rsidRDefault="00B76ECC" w:rsidP="007C66B4">
      <w:pPr>
        <w:pStyle w:val="ad"/>
      </w:pPr>
      <w:r w:rsidRPr="007C66B4">
        <w:t>Впрочем, запрещались не только сказки. Выбрасывались целые страницы из статей и книг.</w:t>
      </w:r>
    </w:p>
    <w:p w:rsidR="00B02298" w:rsidRPr="007C66B4" w:rsidRDefault="00B76ECC" w:rsidP="007C66B4">
      <w:pPr>
        <w:pStyle w:val="ad"/>
      </w:pPr>
      <w:r w:rsidRPr="007C66B4">
        <w:t>Всю жизнь он работал; не пропускал ни одного дня. Первооткрыватель новой детской литературы, оригинальный поэт, создатель учения о детском языке, критик, обладавший тонким, «безусловным» вкусом, он был живым воплощ</w:t>
      </w:r>
      <w:r w:rsidR="00B02298" w:rsidRPr="007C66B4">
        <w:t>ением развивающейся литературы.</w:t>
      </w:r>
    </w:p>
    <w:p w:rsidR="00B02298" w:rsidRPr="007C66B4" w:rsidRDefault="00B76ECC" w:rsidP="007C66B4">
      <w:pPr>
        <w:pStyle w:val="ad"/>
      </w:pPr>
      <w:r w:rsidRPr="007C66B4">
        <w:t xml:space="preserve">Он оценивал каждый день: </w:t>
      </w:r>
      <w:r w:rsidR="00B02298" w:rsidRPr="007C66B4">
        <w:t>«</w:t>
      </w:r>
      <w:r w:rsidRPr="007C66B4">
        <w:t xml:space="preserve">Что сделано? Мало, </w:t>
      </w:r>
      <w:r w:rsidR="00B02298" w:rsidRPr="007C66B4">
        <w:t>м</w:t>
      </w:r>
      <w:r w:rsidRPr="007C66B4">
        <w:t>ало!</w:t>
      </w:r>
      <w:r w:rsidR="00B02298" w:rsidRPr="007C66B4">
        <w:t>»</w:t>
      </w:r>
    </w:p>
    <w:p w:rsidR="00B02298" w:rsidRPr="007C66B4" w:rsidRDefault="00B02298" w:rsidP="007C66B4">
      <w:pPr>
        <w:pStyle w:val="ad"/>
      </w:pPr>
      <w:r w:rsidRPr="007C66B4">
        <w:t>Он писал: «О, какой труд – ничего не делать».</w:t>
      </w:r>
    </w:p>
    <w:p w:rsidR="00B02298" w:rsidRPr="007C66B4" w:rsidRDefault="00B76ECC" w:rsidP="007C66B4">
      <w:pPr>
        <w:pStyle w:val="ad"/>
      </w:pPr>
      <w:r w:rsidRPr="007C66B4">
        <w:t>И в его долгой жизни светлым видением встает не молодость, а старость. Ему вс</w:t>
      </w:r>
      <w:r w:rsidR="00B02298" w:rsidRPr="007C66B4">
        <w:t>егда мешали. Не только цензура.</w:t>
      </w:r>
    </w:p>
    <w:p w:rsidR="00B02298" w:rsidRPr="007C66B4" w:rsidRDefault="00B76ECC" w:rsidP="007C66B4">
      <w:pPr>
        <w:pStyle w:val="ad"/>
      </w:pPr>
      <w:r w:rsidRPr="007C66B4">
        <w:t>«Страшно чувствую» свою неприкаян</w:t>
      </w:r>
      <w:r w:rsidR="00B02298" w:rsidRPr="007C66B4">
        <w:t xml:space="preserve">ность: Я – </w:t>
      </w:r>
      <w:r w:rsidRPr="007C66B4">
        <w:t>без гнезда, без друзей, без своих и чужих. Вначале эта позиция казалась мне победной, а сейчас она означает только сиротство и тоску. В журналах и газетах — везде меня бранят, как чужого. И мне не больно, что бра</w:t>
      </w:r>
      <w:r w:rsidR="00B02298" w:rsidRPr="007C66B4">
        <w:t>нят, а больно, что чужой», – писал Корней Иванович.</w:t>
      </w:r>
    </w:p>
    <w:p w:rsidR="00B76ECC" w:rsidRPr="007C66B4" w:rsidRDefault="00B76ECC" w:rsidP="007C66B4">
      <w:pPr>
        <w:pStyle w:val="ad"/>
      </w:pPr>
      <w:r w:rsidRPr="007C66B4">
        <w:t>Дневник публикуется с того времени, когда Чуковскому было 18 лет, но, судя по первой странице, он был начат, по-видимому, значительно раньше. И тогда же начинается этот суровый самоанализ.</w:t>
      </w:r>
    </w:p>
    <w:p w:rsidR="00B02298" w:rsidRPr="007C66B4" w:rsidRDefault="00B02298" w:rsidP="007C66B4">
      <w:pPr>
        <w:pStyle w:val="ad"/>
      </w:pPr>
      <w:r w:rsidRPr="007C66B4">
        <w:t>Дневники Чуковского –</w:t>
      </w:r>
      <w:r w:rsidR="00B76ECC" w:rsidRPr="007C66B4">
        <w:t xml:space="preserve"> глубоко поучительная книга. Многое в ней показано в отраженном свете </w:t>
      </w:r>
      <w:r w:rsidRPr="007C66B4">
        <w:t>–</w:t>
      </w:r>
      <w:r w:rsidR="00B76ECC" w:rsidRPr="007C66B4">
        <w:t xml:space="preserve"> совесть и страх встают перед нами в неожиданном сочетании. Но, кажется, невозможно быть более тесно, чем она, связанной с историей нашей литературной жизни. Подобные книги в этой исто</w:t>
      </w:r>
      <w:r w:rsidRPr="007C66B4">
        <w:t>рии – не новость.</w:t>
      </w:r>
    </w:p>
    <w:p w:rsidR="00B76ECC" w:rsidRPr="007C66B4" w:rsidRDefault="00B76ECC" w:rsidP="007C66B4">
      <w:pPr>
        <w:pStyle w:val="ad"/>
      </w:pPr>
      <w:r w:rsidRPr="007C66B4">
        <w:t>Вспомним Ф.</w:t>
      </w:r>
      <w:r w:rsidR="00B02298" w:rsidRPr="007C66B4">
        <w:t xml:space="preserve"> </w:t>
      </w:r>
      <w:r w:rsidRPr="007C66B4">
        <w:t>Вигеля, Никитенко. Но в сравнении с записками Чуковского, от которых трудно оторваться, это вялые, растянутые, интересные только для историков литературы книги. Дневники Корнея Ивановича одиноко и решительно и открыто направляют русскую мемуарную прозу по новому пути.</w:t>
      </w:r>
    </w:p>
    <w:p w:rsidR="00B02298" w:rsidRPr="007C66B4" w:rsidRDefault="00C3708B" w:rsidP="007C66B4">
      <w:pPr>
        <w:pStyle w:val="ad"/>
      </w:pPr>
      <w:r w:rsidRPr="007C66B4">
        <w:t xml:space="preserve">Талантливость выступлений К. Чуковского никогда не подвергалась сомнению, однако оппоненты указывали на их поверхностность, отсутствие, по выражению А. Блока, </w:t>
      </w:r>
      <w:r w:rsidR="00B02298" w:rsidRPr="007C66B4">
        <w:t>«</w:t>
      </w:r>
      <w:r w:rsidRPr="007C66B4">
        <w:t>почвы</w:t>
      </w:r>
      <w:r w:rsidR="00B02298" w:rsidRPr="007C66B4">
        <w:t>»</w:t>
      </w:r>
      <w:r w:rsidRPr="007C66B4">
        <w:t>.</w:t>
      </w:r>
    </w:p>
    <w:p w:rsidR="00B02298" w:rsidRPr="007C66B4" w:rsidRDefault="00C3708B" w:rsidP="007C66B4">
      <w:pPr>
        <w:pStyle w:val="ad"/>
      </w:pPr>
      <w:r w:rsidRPr="007C66B4">
        <w:t xml:space="preserve">Определениями </w:t>
      </w:r>
      <w:r w:rsidR="00B02298" w:rsidRPr="007C66B4">
        <w:t>«</w:t>
      </w:r>
      <w:r w:rsidRPr="007C66B4">
        <w:t>забавный критик</w:t>
      </w:r>
      <w:r w:rsidR="00B02298" w:rsidRPr="007C66B4">
        <w:t>»</w:t>
      </w:r>
      <w:r w:rsidRPr="007C66B4">
        <w:t xml:space="preserve"> (С. Либрович) или </w:t>
      </w:r>
      <w:r w:rsidR="00B02298" w:rsidRPr="007C66B4">
        <w:t>«</w:t>
      </w:r>
      <w:r w:rsidRPr="007C66B4">
        <w:t>критик-ниги</w:t>
      </w:r>
      <w:r w:rsidR="00B02298" w:rsidRPr="007C66B4">
        <w:t>-</w:t>
      </w:r>
      <w:r w:rsidRPr="007C66B4">
        <w:t>лист</w:t>
      </w:r>
      <w:r w:rsidR="00B02298" w:rsidRPr="007C66B4">
        <w:t>»</w:t>
      </w:r>
      <w:r w:rsidRPr="007C66B4">
        <w:t xml:space="preserve"> (З. Гиппиус) зачастую исчерпывалась </w:t>
      </w:r>
      <w:r w:rsidR="00B02298" w:rsidRPr="007C66B4">
        <w:t>оценка его критических приемов.</w:t>
      </w:r>
    </w:p>
    <w:p w:rsidR="00B02298" w:rsidRPr="007C66B4" w:rsidRDefault="00C3708B" w:rsidP="007C66B4">
      <w:pPr>
        <w:pStyle w:val="ad"/>
      </w:pPr>
      <w:r w:rsidRPr="007C66B4">
        <w:t xml:space="preserve">Аналитический метод выделения словесных доминант не был оценен по достоинству: </w:t>
      </w:r>
      <w:r w:rsidR="00B02298" w:rsidRPr="007C66B4">
        <w:t>«</w:t>
      </w:r>
      <w:r w:rsidRPr="007C66B4">
        <w:t xml:space="preserve">Нанизывать бисерные словечки, забрасывать охапками эластических фраз пустоту содержания </w:t>
      </w:r>
      <w:r w:rsidR="00B02298" w:rsidRPr="007C66B4">
        <w:t>–</w:t>
      </w:r>
      <w:r w:rsidRPr="007C66B4">
        <w:t xml:space="preserve"> теперь это в состоянии каждый газетный фабрикант</w:t>
      </w:r>
      <w:r w:rsidR="00B02298" w:rsidRPr="007C66B4">
        <w:t>», – писал киевский журналист З. Гиппиус</w:t>
      </w:r>
      <w:r w:rsidRPr="007C66B4">
        <w:t>.</w:t>
      </w:r>
    </w:p>
    <w:p w:rsidR="00DC69CA" w:rsidRPr="007C66B4" w:rsidRDefault="00C3708B" w:rsidP="007C66B4">
      <w:pPr>
        <w:pStyle w:val="ad"/>
      </w:pPr>
      <w:r w:rsidRPr="007C66B4">
        <w:t xml:space="preserve">Подобное отношение аудитории не только провоцировало манеру критика, </w:t>
      </w:r>
      <w:r w:rsidR="00B02298" w:rsidRPr="007C66B4">
        <w:t>–</w:t>
      </w:r>
      <w:r w:rsidRPr="007C66B4">
        <w:t xml:space="preserve"> на обвинения в </w:t>
      </w:r>
      <w:r w:rsidR="00B02298" w:rsidRPr="007C66B4">
        <w:t>«</w:t>
      </w:r>
      <w:r w:rsidRPr="007C66B4">
        <w:t>фельетонности</w:t>
      </w:r>
      <w:r w:rsidR="00B02298" w:rsidRPr="007C66B4">
        <w:t>»</w:t>
      </w:r>
      <w:r w:rsidRPr="007C66B4">
        <w:t xml:space="preserve"> Чуковский отвечал: </w:t>
      </w:r>
      <w:r w:rsidR="00B02298" w:rsidRPr="007C66B4">
        <w:t>«</w:t>
      </w:r>
      <w:r w:rsidRPr="007C66B4">
        <w:t>Да, я фельетонист, и вы должны были знать, что идете слушать фельетониста</w:t>
      </w:r>
      <w:r w:rsidR="00B02298" w:rsidRPr="007C66B4">
        <w:t>», –</w:t>
      </w:r>
      <w:r w:rsidRPr="007C66B4">
        <w:t xml:space="preserve"> но и явилось одной из возможных причин позднего (в 1922 году) выступления с теоретическим обоснованием собственного </w:t>
      </w:r>
      <w:r w:rsidR="00B02298" w:rsidRPr="007C66B4">
        <w:t>«</w:t>
      </w:r>
      <w:r w:rsidRPr="007C66B4">
        <w:t>универсального</w:t>
      </w:r>
      <w:r w:rsidR="00B02298" w:rsidRPr="007C66B4">
        <w:t>»</w:t>
      </w:r>
      <w:r w:rsidRPr="007C66B4">
        <w:t xml:space="preserve"> метода.</w:t>
      </w:r>
    </w:p>
    <w:p w:rsidR="00B02298" w:rsidRPr="007C66B4" w:rsidRDefault="00C3708B" w:rsidP="007C66B4">
      <w:pPr>
        <w:pStyle w:val="ad"/>
      </w:pPr>
      <w:r w:rsidRPr="007C66B4">
        <w:t>Согласно результатам статистического анализа, на 1907 год приходится пик журналистской активности Чуковского, он участвует более чем в десяти из</w:t>
      </w:r>
      <w:r w:rsidR="00B02298" w:rsidRPr="007C66B4">
        <w:t>даниях</w:t>
      </w:r>
      <w:r w:rsidRPr="007C66B4">
        <w:t xml:space="preserve"> и по свидетельству А. Блока, </w:t>
      </w:r>
      <w:r w:rsidR="00B02298" w:rsidRPr="007C66B4">
        <w:t>«…</w:t>
      </w:r>
      <w:r w:rsidRPr="007C66B4">
        <w:t>уже год, как занимает видное место среди петербургских критиков</w:t>
      </w:r>
      <w:r w:rsidR="00B02298" w:rsidRPr="007C66B4">
        <w:t>»</w:t>
      </w:r>
      <w:r w:rsidRPr="007C66B4">
        <w:t>.</w:t>
      </w:r>
    </w:p>
    <w:p w:rsidR="00B02298" w:rsidRPr="007C66B4" w:rsidRDefault="00C3708B" w:rsidP="007C66B4">
      <w:pPr>
        <w:pStyle w:val="ad"/>
      </w:pPr>
      <w:r w:rsidRPr="007C66B4">
        <w:t>Примерно к этому времени относится включение Чуковского в своеобразный театрализованный литературно-х</w:t>
      </w:r>
      <w:r w:rsidR="00B02298" w:rsidRPr="007C66B4">
        <w:t>удожествен</w:t>
      </w:r>
      <w:r w:rsidRPr="007C66B4">
        <w:t xml:space="preserve">ный быт Петербурга начала ХХ века. В качестве редактора журнала </w:t>
      </w:r>
      <w:r w:rsidR="00B02298" w:rsidRPr="007C66B4">
        <w:t>«</w:t>
      </w:r>
      <w:r w:rsidRPr="007C66B4">
        <w:t>Сигнал</w:t>
      </w:r>
      <w:r w:rsidR="00B02298" w:rsidRPr="007C66B4">
        <w:t>»</w:t>
      </w:r>
      <w:r w:rsidRPr="007C66B4">
        <w:t xml:space="preserve"> и сатирического поэта он становится посетителем </w:t>
      </w:r>
      <w:r w:rsidR="00B02298" w:rsidRPr="007C66B4">
        <w:t>«Сред Вячеслава</w:t>
      </w:r>
      <w:r w:rsidRPr="007C66B4">
        <w:t xml:space="preserve"> Иванова</w:t>
      </w:r>
      <w:r w:rsidR="00B02298" w:rsidRPr="007C66B4">
        <w:t>»</w:t>
      </w:r>
      <w:r w:rsidRPr="007C66B4">
        <w:t xml:space="preserve">, вместе с Блоком участвует в </w:t>
      </w:r>
      <w:r w:rsidR="00B02298" w:rsidRPr="007C66B4">
        <w:t>«</w:t>
      </w:r>
      <w:r w:rsidRPr="007C66B4">
        <w:t>Вечерах нового искусства</w:t>
      </w:r>
      <w:r w:rsidR="00B02298" w:rsidRPr="007C66B4">
        <w:t>», которые устраивает В</w:t>
      </w:r>
      <w:r w:rsidRPr="007C66B4">
        <w:t>. Мейерхольд в финской дачной местности Териоки, неподалеку от постоянного места прожива</w:t>
      </w:r>
      <w:r w:rsidR="00B02298" w:rsidRPr="007C66B4">
        <w:t>ния Чуковского.</w:t>
      </w:r>
    </w:p>
    <w:p w:rsidR="00B02298" w:rsidRPr="007C66B4" w:rsidRDefault="00C3708B" w:rsidP="007C66B4">
      <w:pPr>
        <w:pStyle w:val="ad"/>
      </w:pPr>
      <w:r w:rsidRPr="007C66B4">
        <w:t xml:space="preserve">Впоследствии при активном содействии критика в Куоккале </w:t>
      </w:r>
      <w:r w:rsidR="00B02298" w:rsidRPr="007C66B4">
        <w:t>«…</w:t>
      </w:r>
      <w:r w:rsidRPr="007C66B4">
        <w:t>утверждается культ озорства и мальчишества</w:t>
      </w:r>
      <w:r w:rsidR="00B02298" w:rsidRPr="007C66B4">
        <w:t>»</w:t>
      </w:r>
      <w:r w:rsidRPr="007C66B4">
        <w:t xml:space="preserve">, всячески приветствуется творческое бунтарство, </w:t>
      </w:r>
      <w:r w:rsidR="00B02298" w:rsidRPr="007C66B4">
        <w:t>«…</w:t>
      </w:r>
      <w:r w:rsidRPr="007C66B4">
        <w:t>процветают авангардистские тенденции в искусстве</w:t>
      </w:r>
      <w:r w:rsidR="00B02298" w:rsidRPr="007C66B4">
        <w:t>».</w:t>
      </w:r>
    </w:p>
    <w:p w:rsidR="00B02298" w:rsidRPr="007C66B4" w:rsidRDefault="00B02298" w:rsidP="007C66B4">
      <w:pPr>
        <w:pStyle w:val="ad"/>
      </w:pPr>
      <w:r w:rsidRPr="007C66B4">
        <w:t xml:space="preserve">Игровая </w:t>
      </w:r>
      <w:r w:rsidR="00C3708B" w:rsidRPr="007C66B4">
        <w:t xml:space="preserve">стихия, определяя которую, один из младших современников литератора пишет о </w:t>
      </w:r>
      <w:r w:rsidRPr="007C66B4">
        <w:t>«</w:t>
      </w:r>
      <w:r w:rsidR="00C3708B" w:rsidRPr="007C66B4">
        <w:t>духе английской эксцентричности и веселье западноевропейского карнавала</w:t>
      </w:r>
      <w:r w:rsidRPr="007C66B4">
        <w:t>»</w:t>
      </w:r>
      <w:r w:rsidR="00C3708B" w:rsidRPr="007C66B4">
        <w:t xml:space="preserve">, неоднократно упоминается в мемуарных свидетельствах о Чуковском. Ему посвящена запись Л. Гинзбург, фиксирующая особенность поведения: </w:t>
      </w:r>
      <w:r w:rsidRPr="007C66B4">
        <w:t>«</w:t>
      </w:r>
      <w:r w:rsidR="00C3708B" w:rsidRPr="007C66B4">
        <w:t>Он был эстетическим фактом, артефактом</w:t>
      </w:r>
      <w:r w:rsidRPr="007C66B4">
        <w:t>»</w:t>
      </w:r>
      <w:r w:rsidR="00C3708B" w:rsidRPr="007C66B4">
        <w:t>.</w:t>
      </w:r>
    </w:p>
    <w:p w:rsidR="00C3708B" w:rsidRPr="007C66B4" w:rsidRDefault="00C3708B" w:rsidP="007C66B4">
      <w:pPr>
        <w:pStyle w:val="ad"/>
      </w:pPr>
      <w:r w:rsidRPr="007C66B4">
        <w:t xml:space="preserve">Знаковую природу обретает все, имеющее к нему отношение, - от фрагментов быта, попавших в драгоценную </w:t>
      </w:r>
      <w:r w:rsidR="00760746" w:rsidRPr="007C66B4">
        <w:t>«</w:t>
      </w:r>
      <w:r w:rsidRPr="007C66B4">
        <w:t>Чукоккалу</w:t>
      </w:r>
      <w:r w:rsidR="00760746" w:rsidRPr="007C66B4">
        <w:t>» – до научн</w:t>
      </w:r>
      <w:r w:rsidRPr="007C66B4">
        <w:t xml:space="preserve">ых материалов: по мнению современного исследователя, автор книг о людях 60-х годов XIX века </w:t>
      </w:r>
      <w:r w:rsidR="00760746" w:rsidRPr="007C66B4">
        <w:t>«</w:t>
      </w:r>
      <w:r w:rsidRPr="007C66B4">
        <w:t>выявляет эстетико-художественную ценность документа, факта</w:t>
      </w:r>
      <w:r w:rsidR="00760746" w:rsidRPr="007C66B4">
        <w:t>».</w:t>
      </w:r>
    </w:p>
    <w:p w:rsidR="00C3708B" w:rsidRPr="007C66B4" w:rsidRDefault="00C3708B" w:rsidP="007C66B4">
      <w:pPr>
        <w:pStyle w:val="ad"/>
      </w:pPr>
      <w:r w:rsidRPr="007C66B4">
        <w:t xml:space="preserve">Творческое своеобразие литератора складывается под воздействием магистральных тенденций культуры начала ХХ века: антропологизма и урбанизма художественного мышления, а также разрушения традиционно театральных форм игрового самовыражения. По замечанию Р. Тименчика, культуре 1910 годов </w:t>
      </w:r>
      <w:r w:rsidR="007A3E3E" w:rsidRPr="007C66B4">
        <w:t>«</w:t>
      </w:r>
      <w:r w:rsidRPr="007C66B4">
        <w:t>была имманентна глубинная категория высокого юмора</w:t>
      </w:r>
      <w:r w:rsidR="007A3E3E" w:rsidRPr="007C66B4">
        <w:t>»</w:t>
      </w:r>
      <w:r w:rsidRPr="007C66B4">
        <w:t xml:space="preserve">, которая направляла поиски </w:t>
      </w:r>
      <w:r w:rsidR="007A3E3E" w:rsidRPr="007C66B4">
        <w:t>«</w:t>
      </w:r>
      <w:r w:rsidRPr="007C66B4">
        <w:t>смыслосозидающего минимума художественного текста</w:t>
      </w:r>
      <w:r w:rsidR="007A3E3E" w:rsidRPr="007C66B4">
        <w:t>», изобретение авторских масок</w:t>
      </w:r>
      <w:r w:rsidRPr="007C66B4">
        <w:t xml:space="preserve">. Игровое поведение Чуковского, использование литературного имени-маски связано и с личной драмой, незаконнорожденностью, </w:t>
      </w:r>
      <w:r w:rsidR="007A3E3E" w:rsidRPr="007C66B4">
        <w:t>которую он переживал всю жизнь</w:t>
      </w:r>
      <w:r w:rsidRPr="007C66B4">
        <w:t>.</w:t>
      </w:r>
    </w:p>
    <w:p w:rsidR="007A3E3E" w:rsidRPr="007C66B4" w:rsidRDefault="00C3708B" w:rsidP="007C66B4">
      <w:pPr>
        <w:pStyle w:val="ad"/>
      </w:pPr>
      <w:r w:rsidRPr="007C66B4">
        <w:t>В 1906-1907 годах система взглядов Чуковского в целом остается прежней, однако убежденность первых лет сменяется ироническим отстране</w:t>
      </w:r>
      <w:r w:rsidR="007A3E3E" w:rsidRPr="007C66B4">
        <w:t>нием</w:t>
      </w:r>
      <w:r w:rsidRPr="007C66B4">
        <w:t xml:space="preserve">, стремление к прямому утверждению истины, вечного абсолюта </w:t>
      </w:r>
      <w:r w:rsidR="007A3E3E" w:rsidRPr="007C66B4">
        <w:t>–</w:t>
      </w:r>
      <w:r w:rsidRPr="007C66B4">
        <w:t xml:space="preserve"> апофатикой и анализом, результат которого часто неоднозначен. Структурны</w:t>
      </w:r>
      <w:r w:rsidR="007A3E3E" w:rsidRPr="007C66B4">
        <w:t>й принцип кантовских антиномий –</w:t>
      </w:r>
      <w:r w:rsidRPr="007C66B4">
        <w:t xml:space="preserve"> сосуществование двух по всей видимости противо</w:t>
      </w:r>
      <w:r w:rsidR="007A3E3E" w:rsidRPr="007C66B4">
        <w:t>речащих друг другу утверждений –</w:t>
      </w:r>
      <w:r w:rsidRPr="007C66B4">
        <w:t xml:space="preserve"> становится композиционной ос</w:t>
      </w:r>
      <w:r w:rsidR="007A3E3E" w:rsidRPr="007C66B4">
        <w:t>новой многих его работ.</w:t>
      </w:r>
    </w:p>
    <w:p w:rsidR="007A3E3E" w:rsidRPr="007C66B4" w:rsidRDefault="00C3708B" w:rsidP="007C66B4">
      <w:pPr>
        <w:pStyle w:val="ad"/>
      </w:pPr>
      <w:r w:rsidRPr="007C66B4">
        <w:t xml:space="preserve">Современниками в таких случаях отмечен только антагонизм суждений, так например, по мнению В. Кранихфельда, рецензировавшего книгу </w:t>
      </w:r>
      <w:r w:rsidR="007A3E3E" w:rsidRPr="007C66B4">
        <w:t>«</w:t>
      </w:r>
      <w:r w:rsidRPr="007C66B4">
        <w:t>От Чехова до наших дней</w:t>
      </w:r>
      <w:r w:rsidR="007A3E3E" w:rsidRPr="007C66B4">
        <w:t>»</w:t>
      </w:r>
      <w:r w:rsidRPr="007C66B4">
        <w:t xml:space="preserve">, </w:t>
      </w:r>
      <w:r w:rsidR="007A3E3E" w:rsidRPr="007C66B4">
        <w:t>«</w:t>
      </w:r>
      <w:r w:rsidRPr="007C66B4">
        <w:t>на небольшом пространстве своей книжечки критик не один раз высказывает положения, взаимно друг друга исключающие</w:t>
      </w:r>
      <w:r w:rsidR="007A3E3E" w:rsidRPr="007C66B4">
        <w:t>».</w:t>
      </w:r>
    </w:p>
    <w:p w:rsidR="00C3708B" w:rsidRPr="007C66B4" w:rsidRDefault="00C3708B" w:rsidP="007C66B4">
      <w:pPr>
        <w:pStyle w:val="ad"/>
      </w:pPr>
      <w:r w:rsidRPr="007C66B4">
        <w:t xml:space="preserve">Чуковский не отказывается от идеала, но, пытаясь найти его в образах реальной жизни, констатирует неразрешимую антиномичность существования. Актуальным для него является образ юродивого </w:t>
      </w:r>
      <w:r w:rsidR="007A3E3E" w:rsidRPr="007C66B4">
        <w:t>«</w:t>
      </w:r>
      <w:r w:rsidRPr="007C66B4">
        <w:t>пророка, который отвергает мир, приемля его</w:t>
      </w:r>
      <w:r w:rsidR="007A3E3E" w:rsidRPr="007C66B4">
        <w:t>» –</w:t>
      </w:r>
      <w:r w:rsidRPr="007C66B4">
        <w:t xml:space="preserve"> такими предстают Ницше и Уитмен в книге </w:t>
      </w:r>
      <w:r w:rsidR="007A3E3E" w:rsidRPr="007C66B4">
        <w:t>«</w:t>
      </w:r>
      <w:r w:rsidRPr="007C66B4">
        <w:t>Поэт анархист Уот Уитмен</w:t>
      </w:r>
      <w:r w:rsidR="007A3E3E" w:rsidRPr="007C66B4">
        <w:t>»</w:t>
      </w:r>
      <w:r w:rsidRPr="007C66B4">
        <w:t xml:space="preserve">. По выражению автора, </w:t>
      </w:r>
      <w:r w:rsidR="007A3E3E" w:rsidRPr="007C66B4">
        <w:t>«…</w:t>
      </w:r>
      <w:r w:rsidRPr="007C66B4">
        <w:t>оба твердили о разрешении антит</w:t>
      </w:r>
      <w:r w:rsidR="007A3E3E" w:rsidRPr="007C66B4">
        <w:t>езы бытия святым смехом безумия»</w:t>
      </w:r>
      <w:r w:rsidRPr="007C66B4">
        <w:t xml:space="preserve"> и у обоих </w:t>
      </w:r>
      <w:r w:rsidR="007A3E3E" w:rsidRPr="007C66B4">
        <w:t>«…</w:t>
      </w:r>
      <w:r w:rsidRPr="007C66B4">
        <w:t>вместо смеха выходили создания великого искусства</w:t>
      </w:r>
      <w:r w:rsidR="007A3E3E" w:rsidRPr="007C66B4">
        <w:t>».</w:t>
      </w:r>
    </w:p>
    <w:p w:rsidR="00E05F59" w:rsidRPr="007C66B4" w:rsidRDefault="000151F1" w:rsidP="007C66B4">
      <w:pPr>
        <w:pStyle w:val="ad"/>
      </w:pPr>
      <w:r w:rsidRPr="007C66B4">
        <w:br w:type="page"/>
      </w:r>
      <w:r w:rsidR="00E05F59" w:rsidRPr="007C66B4">
        <w:t>Заключение</w:t>
      </w:r>
    </w:p>
    <w:p w:rsidR="000151F1" w:rsidRPr="007C66B4" w:rsidRDefault="000151F1" w:rsidP="007C66B4">
      <w:pPr>
        <w:pStyle w:val="ad"/>
      </w:pPr>
    </w:p>
    <w:p w:rsidR="00B76ECC" w:rsidRPr="007C66B4" w:rsidRDefault="00B76ECC" w:rsidP="007C66B4">
      <w:pPr>
        <w:pStyle w:val="ad"/>
      </w:pPr>
      <w:r w:rsidRPr="007C66B4">
        <w:t xml:space="preserve">Дневник Корнея </w:t>
      </w:r>
      <w:r w:rsidR="00E05445" w:rsidRPr="007C66B4">
        <w:t>Ивановича Чуковского</w:t>
      </w:r>
      <w:r w:rsidR="00D229A4" w:rsidRPr="007C66B4">
        <w:t xml:space="preserve"> –</w:t>
      </w:r>
      <w:r w:rsidRPr="007C66B4">
        <w:t xml:space="preserve"> уникальный документ, охватывающий почти 70 лет двадцатого столетия. В перв</w:t>
      </w:r>
      <w:r w:rsidR="00D229A4" w:rsidRPr="007C66B4">
        <w:t>ом томе, включающем записи 1901-</w:t>
      </w:r>
      <w:r w:rsidRPr="007C66B4">
        <w:t>1929 годов, отразилась жизнь русской интелли</w:t>
      </w:r>
      <w:r w:rsidR="00D229A4" w:rsidRPr="007C66B4">
        <w:t>генции первой трети XX века.</w:t>
      </w:r>
    </w:p>
    <w:p w:rsidR="00D229A4" w:rsidRPr="007C66B4" w:rsidRDefault="00B76ECC" w:rsidP="007C66B4">
      <w:pPr>
        <w:pStyle w:val="ad"/>
      </w:pPr>
      <w:r w:rsidRPr="007C66B4">
        <w:t>Второй том «Дневника» К.</w:t>
      </w:r>
      <w:r w:rsidR="00D229A4" w:rsidRPr="007C66B4">
        <w:t xml:space="preserve"> </w:t>
      </w:r>
      <w:r w:rsidRPr="007C66B4">
        <w:t>И.</w:t>
      </w:r>
      <w:r w:rsidR="00D229A4" w:rsidRPr="007C66B4">
        <w:t xml:space="preserve"> Чуковского (1930-</w:t>
      </w:r>
      <w:r w:rsidRPr="007C66B4">
        <w:t>1960) по тональности и характеру записей резко отличается от первого. В нем нашли отражение драматические и трагические события в жизни</w:t>
      </w:r>
      <w:r w:rsidR="00D229A4" w:rsidRPr="007C66B4">
        <w:t xml:space="preserve"> обществам семьи Чуковских 30-</w:t>
      </w:r>
      <w:r w:rsidRPr="007C66B4">
        <w:t>40-х годов двадцатого столетия: аресты и гибель близких людей, запрет</w:t>
      </w:r>
      <w:r w:rsidR="00D229A4" w:rsidRPr="007C66B4">
        <w:t>ы на публикации, война…</w:t>
      </w:r>
    </w:p>
    <w:p w:rsidR="00B76ECC" w:rsidRPr="007C66B4" w:rsidRDefault="00B76ECC" w:rsidP="007C66B4">
      <w:pPr>
        <w:pStyle w:val="ad"/>
      </w:pPr>
      <w:r w:rsidRPr="007C66B4">
        <w:t>Несмотря на неизбежные умолчания, пробелы и вырванные страницы, в дневнике прочитываются трагические обстоятельства судеб А.</w:t>
      </w:r>
      <w:r w:rsidR="00D229A4" w:rsidRPr="007C66B4">
        <w:t xml:space="preserve"> </w:t>
      </w:r>
      <w:r w:rsidRPr="007C66B4">
        <w:t>Ахматовой, Б.</w:t>
      </w:r>
      <w:r w:rsidR="00D229A4" w:rsidRPr="007C66B4">
        <w:t xml:space="preserve"> </w:t>
      </w:r>
      <w:r w:rsidRPr="007C66B4">
        <w:t>Пастернака, А.</w:t>
      </w:r>
      <w:r w:rsidR="00D229A4" w:rsidRPr="007C66B4">
        <w:t xml:space="preserve"> </w:t>
      </w:r>
      <w:r w:rsidRPr="007C66B4">
        <w:t>Фадеева и многих других.</w:t>
      </w:r>
    </w:p>
    <w:p w:rsidR="00B76ECC" w:rsidRDefault="00B76ECC" w:rsidP="007C66B4">
      <w:pPr>
        <w:pStyle w:val="ad"/>
      </w:pPr>
      <w:r w:rsidRPr="007C66B4">
        <w:t>Интереснейшие подробности литературной и общественно</w:t>
      </w:r>
      <w:r w:rsidR="00D229A4" w:rsidRPr="007C66B4">
        <w:t>й жизни 50-</w:t>
      </w:r>
      <w:r w:rsidRPr="007C66B4">
        <w:t>60-х годов</w:t>
      </w:r>
      <w:r w:rsidR="00D229A4" w:rsidRPr="007C66B4">
        <w:t xml:space="preserve"> 20-го века</w:t>
      </w:r>
      <w:r w:rsidRPr="007C66B4">
        <w:t xml:space="preserve"> содержатся на страницах дневника тех лет: Корней Иванович поддерживает А.</w:t>
      </w:r>
      <w:r w:rsidR="00D229A4" w:rsidRPr="007C66B4">
        <w:t xml:space="preserve"> </w:t>
      </w:r>
      <w:r w:rsidRPr="007C66B4">
        <w:t>Твардовского и редакцию «Нового мира», Б. Пастернака и А. Солженицына; подпись Чуковского стоит под многочисленными заступническими письмами 60-х годов.</w:t>
      </w:r>
    </w:p>
    <w:p w:rsidR="007C66B4" w:rsidRPr="007C66B4" w:rsidRDefault="007C66B4" w:rsidP="007C66B4">
      <w:pPr>
        <w:pStyle w:val="ad"/>
      </w:pPr>
    </w:p>
    <w:p w:rsidR="005F7BC5" w:rsidRPr="007C66B4" w:rsidRDefault="000151F1" w:rsidP="007C66B4">
      <w:pPr>
        <w:pStyle w:val="ad"/>
      </w:pPr>
      <w:r w:rsidRPr="007C66B4">
        <w:br w:type="page"/>
      </w:r>
      <w:r w:rsidR="007C66B4" w:rsidRPr="007C66B4">
        <w:t>Библиографический список</w:t>
      </w:r>
    </w:p>
    <w:p w:rsidR="005F7BC5" w:rsidRPr="007C66B4" w:rsidRDefault="005F7BC5" w:rsidP="007C66B4">
      <w:pPr>
        <w:pStyle w:val="ad"/>
      </w:pPr>
    </w:p>
    <w:p w:rsidR="00BD5BE8" w:rsidRPr="007C66B4" w:rsidRDefault="002D3ABB" w:rsidP="007C66B4">
      <w:pPr>
        <w:pStyle w:val="ad"/>
        <w:ind w:firstLine="0"/>
        <w:jc w:val="left"/>
      </w:pPr>
      <w:r w:rsidRPr="007C66B4">
        <w:t xml:space="preserve">1. </w:t>
      </w:r>
      <w:r w:rsidR="00BD5BE8" w:rsidRPr="007C66B4">
        <w:t>Богданова С. В. Воспоминания о Корнее Чуковском. – М.: Логос, 2001.</w:t>
      </w:r>
    </w:p>
    <w:p w:rsidR="007640F4" w:rsidRPr="007C66B4" w:rsidRDefault="002D3ABB" w:rsidP="007C66B4">
      <w:pPr>
        <w:pStyle w:val="ad"/>
        <w:ind w:firstLine="0"/>
        <w:jc w:val="left"/>
      </w:pPr>
      <w:r w:rsidRPr="007C66B4">
        <w:t xml:space="preserve">2. </w:t>
      </w:r>
      <w:r w:rsidR="007640F4" w:rsidRPr="007C66B4">
        <w:t>Корней Иванович Чуковский. Библиографический указатель. – М.: Знание, 1999.</w:t>
      </w:r>
    </w:p>
    <w:p w:rsidR="007640F4" w:rsidRPr="007C66B4" w:rsidRDefault="002D3ABB" w:rsidP="007C66B4">
      <w:pPr>
        <w:pStyle w:val="ad"/>
        <w:ind w:firstLine="0"/>
        <w:jc w:val="left"/>
      </w:pPr>
      <w:r w:rsidRPr="007C66B4">
        <w:t>3</w:t>
      </w:r>
      <w:r w:rsidR="007640F4" w:rsidRPr="007C66B4">
        <w:t>. Петровский М.</w:t>
      </w:r>
      <w:r w:rsidR="00DF43F3" w:rsidRPr="007C66B4">
        <w:t xml:space="preserve"> </w:t>
      </w:r>
      <w:r w:rsidR="007640F4" w:rsidRPr="007C66B4">
        <w:t xml:space="preserve">С. Книга о Корнее Чуковском. </w:t>
      </w:r>
      <w:r w:rsidR="00DF43F3" w:rsidRPr="007C66B4">
        <w:t xml:space="preserve">– </w:t>
      </w:r>
      <w:r w:rsidR="007640F4" w:rsidRPr="007C66B4">
        <w:t>М., 196</w:t>
      </w:r>
      <w:r w:rsidR="00DF43F3" w:rsidRPr="007C66B4">
        <w:t>6.</w:t>
      </w:r>
    </w:p>
    <w:p w:rsidR="00BD5BE8" w:rsidRPr="007C66B4" w:rsidRDefault="002D3ABB" w:rsidP="007C66B4">
      <w:pPr>
        <w:pStyle w:val="ad"/>
        <w:ind w:firstLine="0"/>
        <w:jc w:val="left"/>
      </w:pPr>
      <w:r w:rsidRPr="007C66B4">
        <w:t xml:space="preserve">4. </w:t>
      </w:r>
      <w:r w:rsidR="00DF43F3" w:rsidRPr="007C66B4">
        <w:t xml:space="preserve">Русаков Д. В. </w:t>
      </w:r>
      <w:r w:rsidR="00BD5BE8" w:rsidRPr="007C66B4">
        <w:t>Жизнь и творчество Корнея Чуковского.</w:t>
      </w:r>
      <w:r w:rsidR="00DF43F3" w:rsidRPr="007C66B4">
        <w:t xml:space="preserve"> –</w:t>
      </w:r>
      <w:r w:rsidR="00BD5BE8" w:rsidRPr="007C66B4">
        <w:t xml:space="preserve"> М.</w:t>
      </w:r>
      <w:r w:rsidR="00DF43F3" w:rsidRPr="007C66B4">
        <w:t>: Просвещение, 1978.</w:t>
      </w:r>
    </w:p>
    <w:p w:rsidR="00BD5BE8" w:rsidRPr="007C66B4" w:rsidRDefault="002D3ABB" w:rsidP="007C66B4">
      <w:pPr>
        <w:pStyle w:val="ad"/>
        <w:ind w:firstLine="0"/>
        <w:jc w:val="left"/>
      </w:pPr>
      <w:r w:rsidRPr="007C66B4">
        <w:t xml:space="preserve">5. </w:t>
      </w:r>
      <w:r w:rsidR="00BD5BE8" w:rsidRPr="007C66B4">
        <w:t xml:space="preserve">Чуковский К. И. Высокое искусство. </w:t>
      </w:r>
      <w:r w:rsidR="00DF43F3" w:rsidRPr="007C66B4">
        <w:t>– М., 1988.</w:t>
      </w:r>
    </w:p>
    <w:p w:rsidR="00BD5BE8" w:rsidRPr="007C66B4" w:rsidRDefault="002D3ABB" w:rsidP="007C66B4">
      <w:pPr>
        <w:pStyle w:val="ad"/>
        <w:ind w:firstLine="0"/>
        <w:jc w:val="left"/>
      </w:pPr>
      <w:r w:rsidRPr="007C66B4">
        <w:t xml:space="preserve">6. </w:t>
      </w:r>
      <w:r w:rsidR="00BD5BE8" w:rsidRPr="007C66B4">
        <w:t xml:space="preserve">Чуковский К. </w:t>
      </w:r>
      <w:r w:rsidR="00DF43F3" w:rsidRPr="007C66B4">
        <w:t>И. Дневник. 1901-</w:t>
      </w:r>
      <w:r w:rsidR="00BD5BE8" w:rsidRPr="007C66B4">
        <w:t xml:space="preserve">1929. </w:t>
      </w:r>
      <w:r w:rsidR="00DF43F3" w:rsidRPr="007C66B4">
        <w:t xml:space="preserve">– </w:t>
      </w:r>
      <w:r w:rsidR="00BD5BE8" w:rsidRPr="007C66B4">
        <w:t>М.</w:t>
      </w:r>
      <w:r w:rsidR="00DF43F3" w:rsidRPr="007C66B4">
        <w:t>: Россмен</w:t>
      </w:r>
      <w:r w:rsidR="00BD5BE8" w:rsidRPr="007C66B4">
        <w:t xml:space="preserve">, </w:t>
      </w:r>
      <w:r w:rsidR="00DF43F3" w:rsidRPr="007C66B4">
        <w:t>1997.</w:t>
      </w:r>
    </w:p>
    <w:p w:rsidR="00BD5BE8" w:rsidRPr="007C66B4" w:rsidRDefault="002D3ABB" w:rsidP="007C66B4">
      <w:pPr>
        <w:pStyle w:val="ad"/>
        <w:ind w:firstLine="0"/>
        <w:jc w:val="left"/>
      </w:pPr>
      <w:r w:rsidRPr="007C66B4">
        <w:t xml:space="preserve">7. </w:t>
      </w:r>
      <w:r w:rsidR="00BD5BE8" w:rsidRPr="007C66B4">
        <w:t xml:space="preserve">Чуковский К. </w:t>
      </w:r>
      <w:r w:rsidR="00DF43F3" w:rsidRPr="007C66B4">
        <w:t>И. Дневник. 1930-1969. – М.: Россмен, 1999.</w:t>
      </w:r>
    </w:p>
    <w:p w:rsidR="00BD5BE8" w:rsidRPr="007C66B4" w:rsidRDefault="002D3ABB" w:rsidP="007C66B4">
      <w:pPr>
        <w:pStyle w:val="ad"/>
        <w:ind w:firstLine="0"/>
        <w:jc w:val="left"/>
      </w:pPr>
      <w:r w:rsidRPr="007C66B4">
        <w:t xml:space="preserve">8. </w:t>
      </w:r>
      <w:r w:rsidR="00BD5BE8" w:rsidRPr="007C66B4">
        <w:t xml:space="preserve">Чуковский К. Собрание сочинений. Т. 11. Дневник. 1901-1921. </w:t>
      </w:r>
      <w:r w:rsidR="00DF43F3" w:rsidRPr="007C66B4">
        <w:t>– М: Терра-</w:t>
      </w:r>
      <w:r w:rsidR="00BD5BE8" w:rsidRPr="007C66B4">
        <w:t>Книжный клуб, 2006.</w:t>
      </w:r>
    </w:p>
    <w:p w:rsidR="00BD0C75" w:rsidRPr="007C66B4" w:rsidRDefault="002D3ABB" w:rsidP="007C66B4">
      <w:pPr>
        <w:pStyle w:val="ad"/>
        <w:ind w:firstLine="0"/>
        <w:jc w:val="left"/>
      </w:pPr>
      <w:r w:rsidRPr="007C66B4">
        <w:t xml:space="preserve">9. </w:t>
      </w:r>
      <w:r w:rsidR="00BD0C75" w:rsidRPr="007C66B4">
        <w:t>Чуковская Е., Чуковская Л. Литера</w:t>
      </w:r>
      <w:r w:rsidR="00DF43F3" w:rsidRPr="007C66B4">
        <w:t>турный путь Корнея Чуковского. //</w:t>
      </w:r>
      <w:r w:rsidR="00BD0C75" w:rsidRPr="007C66B4">
        <w:t xml:space="preserve"> Книж</w:t>
      </w:r>
      <w:r w:rsidR="00DF43F3" w:rsidRPr="007C66B4">
        <w:t>ное обозрение. – 1989. – № 47.</w:t>
      </w:r>
      <w:bookmarkStart w:id="0" w:name="_GoBack"/>
      <w:bookmarkEnd w:id="0"/>
    </w:p>
    <w:sectPr w:rsidR="00BD0C75" w:rsidRPr="007C66B4" w:rsidSect="007C66B4">
      <w:footerReference w:type="even" r:id="rId7"/>
      <w:pgSz w:w="11906" w:h="16838" w:code="9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A32" w:rsidRDefault="00415A32">
      <w:r>
        <w:separator/>
      </w:r>
    </w:p>
  </w:endnote>
  <w:endnote w:type="continuationSeparator" w:id="0">
    <w:p w:rsidR="00415A32" w:rsidRDefault="0041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98" w:rsidRDefault="00B02298" w:rsidP="00A21E25">
    <w:pPr>
      <w:pStyle w:val="a9"/>
      <w:framePr w:wrap="around" w:vAnchor="text" w:hAnchor="margin" w:xAlign="right" w:y="1"/>
      <w:rPr>
        <w:rStyle w:val="a5"/>
      </w:rPr>
    </w:pPr>
  </w:p>
  <w:p w:rsidR="00B02298" w:rsidRDefault="00B02298" w:rsidP="00426C6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A32" w:rsidRDefault="00415A32">
      <w:r>
        <w:separator/>
      </w:r>
    </w:p>
  </w:footnote>
  <w:footnote w:type="continuationSeparator" w:id="0">
    <w:p w:rsidR="00415A32" w:rsidRDefault="00415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D6ECC"/>
    <w:multiLevelType w:val="hybridMultilevel"/>
    <w:tmpl w:val="6100B1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D82D37"/>
    <w:multiLevelType w:val="hybridMultilevel"/>
    <w:tmpl w:val="6F4648E8"/>
    <w:lvl w:ilvl="0" w:tplc="82162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1509CF"/>
    <w:multiLevelType w:val="hybridMultilevel"/>
    <w:tmpl w:val="4594C3EE"/>
    <w:lvl w:ilvl="0" w:tplc="EEACE03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A470DA"/>
    <w:multiLevelType w:val="hybridMultilevel"/>
    <w:tmpl w:val="7B90E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3A2E29"/>
    <w:multiLevelType w:val="hybridMultilevel"/>
    <w:tmpl w:val="BF580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5DD3591"/>
    <w:multiLevelType w:val="hybridMultilevel"/>
    <w:tmpl w:val="7D06D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661E1C"/>
    <w:multiLevelType w:val="hybridMultilevel"/>
    <w:tmpl w:val="78D05EA2"/>
    <w:lvl w:ilvl="0" w:tplc="E8861F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639527E2"/>
    <w:multiLevelType w:val="hybridMultilevel"/>
    <w:tmpl w:val="63EA9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FA6B34"/>
    <w:multiLevelType w:val="hybridMultilevel"/>
    <w:tmpl w:val="78E0C39C"/>
    <w:lvl w:ilvl="0" w:tplc="A8CC45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74C33D37"/>
    <w:multiLevelType w:val="hybridMultilevel"/>
    <w:tmpl w:val="A06CCC90"/>
    <w:lvl w:ilvl="0" w:tplc="D99CD0B0">
      <w:start w:val="1"/>
      <w:numFmt w:val="decimal"/>
      <w:lvlText w:val="%1."/>
      <w:lvlJc w:val="left"/>
      <w:pPr>
        <w:tabs>
          <w:tab w:val="num" w:pos="1875"/>
        </w:tabs>
        <w:ind w:left="1875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F59"/>
    <w:rsid w:val="000036D0"/>
    <w:rsid w:val="000151F1"/>
    <w:rsid w:val="00021A59"/>
    <w:rsid w:val="0008531B"/>
    <w:rsid w:val="00090028"/>
    <w:rsid w:val="000C2935"/>
    <w:rsid w:val="00100A61"/>
    <w:rsid w:val="00163D29"/>
    <w:rsid w:val="001C65E9"/>
    <w:rsid w:val="001E2E8C"/>
    <w:rsid w:val="00225628"/>
    <w:rsid w:val="00245230"/>
    <w:rsid w:val="00251691"/>
    <w:rsid w:val="002B066D"/>
    <w:rsid w:val="002D3ABB"/>
    <w:rsid w:val="002D6742"/>
    <w:rsid w:val="002E334A"/>
    <w:rsid w:val="002F339F"/>
    <w:rsid w:val="00325A41"/>
    <w:rsid w:val="003878AC"/>
    <w:rsid w:val="00391092"/>
    <w:rsid w:val="003B5216"/>
    <w:rsid w:val="003D6252"/>
    <w:rsid w:val="00415A32"/>
    <w:rsid w:val="00426C68"/>
    <w:rsid w:val="004568FD"/>
    <w:rsid w:val="00483B7F"/>
    <w:rsid w:val="00503163"/>
    <w:rsid w:val="00511DB4"/>
    <w:rsid w:val="005609E3"/>
    <w:rsid w:val="005C4B72"/>
    <w:rsid w:val="005D6AF4"/>
    <w:rsid w:val="005F2066"/>
    <w:rsid w:val="005F778B"/>
    <w:rsid w:val="005F7BC5"/>
    <w:rsid w:val="006418F6"/>
    <w:rsid w:val="006537D4"/>
    <w:rsid w:val="0068581E"/>
    <w:rsid w:val="00691554"/>
    <w:rsid w:val="006921F9"/>
    <w:rsid w:val="006A51D2"/>
    <w:rsid w:val="00754FE1"/>
    <w:rsid w:val="00760746"/>
    <w:rsid w:val="007640F4"/>
    <w:rsid w:val="007A3E3E"/>
    <w:rsid w:val="007C66B4"/>
    <w:rsid w:val="007D6D9F"/>
    <w:rsid w:val="007D740C"/>
    <w:rsid w:val="007E2E28"/>
    <w:rsid w:val="00884639"/>
    <w:rsid w:val="008D25AD"/>
    <w:rsid w:val="009851F9"/>
    <w:rsid w:val="009B33A5"/>
    <w:rsid w:val="009F6C5C"/>
    <w:rsid w:val="00A13400"/>
    <w:rsid w:val="00A21E25"/>
    <w:rsid w:val="00A73827"/>
    <w:rsid w:val="00A84789"/>
    <w:rsid w:val="00AB3B9F"/>
    <w:rsid w:val="00AB4F10"/>
    <w:rsid w:val="00AD7011"/>
    <w:rsid w:val="00B02298"/>
    <w:rsid w:val="00B10879"/>
    <w:rsid w:val="00B5173E"/>
    <w:rsid w:val="00B54A55"/>
    <w:rsid w:val="00B60152"/>
    <w:rsid w:val="00B60863"/>
    <w:rsid w:val="00B76ECC"/>
    <w:rsid w:val="00B80F9B"/>
    <w:rsid w:val="00BD0C75"/>
    <w:rsid w:val="00BD5BE8"/>
    <w:rsid w:val="00C3708B"/>
    <w:rsid w:val="00C4248C"/>
    <w:rsid w:val="00C454DB"/>
    <w:rsid w:val="00CE28C8"/>
    <w:rsid w:val="00CE7B58"/>
    <w:rsid w:val="00D006C5"/>
    <w:rsid w:val="00D068E6"/>
    <w:rsid w:val="00D229A4"/>
    <w:rsid w:val="00D400B0"/>
    <w:rsid w:val="00D7254C"/>
    <w:rsid w:val="00D953BB"/>
    <w:rsid w:val="00DB543E"/>
    <w:rsid w:val="00DC609A"/>
    <w:rsid w:val="00DC69CA"/>
    <w:rsid w:val="00DE486F"/>
    <w:rsid w:val="00DF43F3"/>
    <w:rsid w:val="00E05445"/>
    <w:rsid w:val="00E05F59"/>
    <w:rsid w:val="00E312D9"/>
    <w:rsid w:val="00E35842"/>
    <w:rsid w:val="00E753B6"/>
    <w:rsid w:val="00EA2D5D"/>
    <w:rsid w:val="00EF3E3B"/>
    <w:rsid w:val="00F75291"/>
    <w:rsid w:val="00FA141A"/>
    <w:rsid w:val="00FC44EB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E77FD52-C062-4C67-9BE2-57D46BE4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A5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1F1"/>
    <w:pPr>
      <w:tabs>
        <w:tab w:val="left" w:pos="454"/>
      </w:tabs>
      <w:jc w:val="center"/>
      <w:outlineLvl w:val="0"/>
    </w:pPr>
    <w:rPr>
      <w:rFonts w:ascii="TimesET" w:hAnsi="TimesET" w:cs="TimesET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ody Text"/>
    <w:basedOn w:val="a"/>
    <w:link w:val="a7"/>
    <w:uiPriority w:val="99"/>
    <w:pPr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E05F5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D72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D7254C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header1">
    <w:name w:val="header1"/>
    <w:basedOn w:val="a"/>
    <w:rsid w:val="00D7254C"/>
    <w:pPr>
      <w:autoSpaceDE w:val="0"/>
      <w:autoSpaceDN w:val="0"/>
      <w:spacing w:before="240" w:after="240"/>
      <w:jc w:val="center"/>
    </w:pPr>
    <w:rPr>
      <w:b/>
      <w:bCs/>
      <w:sz w:val="36"/>
      <w:szCs w:val="36"/>
    </w:rPr>
  </w:style>
  <w:style w:type="paragraph" w:styleId="3">
    <w:name w:val="Body Text Indent 3"/>
    <w:basedOn w:val="a"/>
    <w:link w:val="30"/>
    <w:uiPriority w:val="99"/>
    <w:rsid w:val="00015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Body Text Indent"/>
    <w:basedOn w:val="a"/>
    <w:link w:val="ac"/>
    <w:uiPriority w:val="99"/>
    <w:rsid w:val="005F7BC5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24"/>
      <w:szCs w:val="24"/>
    </w:rPr>
  </w:style>
  <w:style w:type="paragraph" w:customStyle="1" w:styleId="ad">
    <w:name w:val="АА"/>
    <w:basedOn w:val="a"/>
    <w:qFormat/>
    <w:rsid w:val="007C66B4"/>
    <w:pPr>
      <w:overflowPunct w:val="0"/>
      <w:autoSpaceDE w:val="0"/>
      <w:autoSpaceDN w:val="0"/>
      <w:adjustRightInd w:val="0"/>
      <w:spacing w:line="360" w:lineRule="auto"/>
      <w:ind w:firstLine="720"/>
      <w:contextualSpacing/>
      <w:jc w:val="both"/>
    </w:pPr>
    <w:rPr>
      <w:sz w:val="28"/>
      <w:szCs w:val="28"/>
    </w:rPr>
  </w:style>
  <w:style w:type="paragraph" w:customStyle="1" w:styleId="ae">
    <w:name w:val="Б"/>
    <w:basedOn w:val="a"/>
    <w:qFormat/>
    <w:rsid w:val="007C66B4"/>
    <w:pPr>
      <w:spacing w:line="360" w:lineRule="auto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Место управления в предпринимательской дестельности</vt:lpstr>
    </vt:vector>
  </TitlesOfParts>
  <Company>Дом</Company>
  <LinksUpToDate>false</LinksUpToDate>
  <CharactersWithSpaces>16143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управления в предпринимательской дестельности</dc:title>
  <dc:subject>Реферат</dc:subject>
  <dc:creator>Финч</dc:creator>
  <cp:keywords/>
  <dc:description/>
  <cp:lastModifiedBy>admin</cp:lastModifiedBy>
  <cp:revision>2</cp:revision>
  <cp:lastPrinted>2005-05-21T10:47:00Z</cp:lastPrinted>
  <dcterms:created xsi:type="dcterms:W3CDTF">2014-02-24T00:21:00Z</dcterms:created>
  <dcterms:modified xsi:type="dcterms:W3CDTF">2014-02-24T00:21:00Z</dcterms:modified>
</cp:coreProperties>
</file>