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  <w:lang w:val="en-US"/>
        </w:rPr>
      </w:pPr>
    </w:p>
    <w:p w:rsidR="00E3155E" w:rsidRPr="00742391" w:rsidRDefault="00E3155E" w:rsidP="00742391">
      <w:pPr>
        <w:pStyle w:val="1"/>
        <w:widowControl/>
        <w:spacing w:line="360" w:lineRule="auto"/>
        <w:ind w:firstLine="709"/>
        <w:jc w:val="center"/>
        <w:rPr>
          <w:i w:val="0"/>
          <w:kern w:val="28"/>
          <w:sz w:val="28"/>
          <w:szCs w:val="28"/>
        </w:rPr>
      </w:pPr>
      <w:r w:rsidRPr="00742391">
        <w:rPr>
          <w:i w:val="0"/>
          <w:kern w:val="28"/>
          <w:sz w:val="28"/>
          <w:szCs w:val="28"/>
        </w:rPr>
        <w:t>АРОМАТИЧЕСКИЕ ГЕТЕРОЦИКЛИЧЕСКИЕ СОЕДИНЕНИЯ</w:t>
      </w:r>
      <w:r>
        <w:rPr>
          <w:i w:val="0"/>
          <w:kern w:val="28"/>
          <w:sz w:val="28"/>
          <w:szCs w:val="28"/>
        </w:rPr>
        <w:t xml:space="preserve"> 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42391">
        <w:rPr>
          <w:sz w:val="28"/>
          <w:szCs w:val="28"/>
        </w:rPr>
        <w:t>Введение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1. Пиридин</w:t>
      </w:r>
      <w:r>
        <w:rPr>
          <w:sz w:val="28"/>
          <w:szCs w:val="28"/>
        </w:rPr>
        <w:t xml:space="preserve"> 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1.1. Получение</w:t>
      </w:r>
      <w:r>
        <w:rPr>
          <w:sz w:val="28"/>
          <w:szCs w:val="28"/>
        </w:rPr>
        <w:t xml:space="preserve"> 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1.2. Реакции по атому азота</w:t>
      </w:r>
      <w:r>
        <w:rPr>
          <w:sz w:val="28"/>
          <w:szCs w:val="28"/>
        </w:rPr>
        <w:t xml:space="preserve"> </w:t>
      </w:r>
    </w:p>
    <w:p w:rsidR="00E3155E" w:rsidRPr="002E5826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1.3. Реакции электрофильного замещения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1.4. Реакции нуклеофильного замещения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1.5. Окисление и восстановление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2. Хинолин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42391">
        <w:rPr>
          <w:b/>
          <w:sz w:val="28"/>
          <w:szCs w:val="28"/>
        </w:rPr>
        <w:t>Введение</w:t>
      </w: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</w:p>
    <w:p w:rsidR="00E3155E" w:rsidRPr="00742391" w:rsidRDefault="00E3155E" w:rsidP="00742391">
      <w:pPr>
        <w:pStyle w:val="ae"/>
        <w:spacing w:after="0" w:line="360" w:lineRule="auto"/>
        <w:ind w:firstLine="709"/>
        <w:rPr>
          <w:sz w:val="28"/>
          <w:szCs w:val="28"/>
        </w:rPr>
      </w:pPr>
      <w:r w:rsidRPr="00742391">
        <w:rPr>
          <w:sz w:val="28"/>
          <w:szCs w:val="28"/>
        </w:rPr>
        <w:t>Гетероциклическими называют соединения, содержащие циклы, включающие один или несколько гетероатомов. Наиболее устойчивыми являются пяти- и шестичленные циклы.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Гетероциклические соединения встречаются во многих природных соединениях и производятся в больших масштабах в промышленности. В данной главе мы будем рассматривать главным образом гетероциклические соединения, обладающие ароматическим характером. Такие гетероциклы называют гетероароматическими.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Существуют пятичленные, шестичленные и т.д. гетероциклы, обладающие ароматическим характером. Наиболее изученными из них являются пяти- и шестичленные соединения, поскольку их производные особенно распространены в природе и часто являются промышленными продуктами. В циклы этих соединений могут входить один, два и большее количество гетероатомов, причем как одинаковых, так и разных. Большинство из них имеют традиционные названия.</w:t>
      </w:r>
    </w:p>
    <w:p w:rsidR="00E3155E" w:rsidRPr="00742391" w:rsidRDefault="005212A1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15pt;margin-top:4.8pt;width:51.75pt;height:71.25pt;z-index:251647488">
            <v:imagedata r:id="rId7" o:title=""/>
          </v:shape>
        </w:pict>
      </w:r>
      <w:r>
        <w:rPr>
          <w:noProof/>
          <w:lang w:val="ru-RU"/>
        </w:rPr>
        <w:pict>
          <v:shape id="_x0000_s1027" type="#_x0000_t75" style="position:absolute;left:0;text-align:left;margin-left:272.15pt;margin-top:4.05pt;width:50.25pt;height:75pt;z-index:251646464">
            <v:imagedata r:id="rId8" o:title=""/>
          </v:shape>
        </w:pict>
      </w:r>
      <w:r>
        <w:rPr>
          <w:noProof/>
          <w:lang w:val="ru-RU"/>
        </w:rPr>
        <w:pict>
          <v:shape id="_x0000_s1028" type="#_x0000_t75" style="position:absolute;left:0;text-align:left;margin-left:411.6pt;margin-top:12.35pt;width:61.5pt;height:63.75pt;z-index:251649536" o:allowincell="f">
            <v:imagedata r:id="rId9" o:title=""/>
          </v:shape>
        </w:pict>
      </w:r>
      <w:r>
        <w:rPr>
          <w:noProof/>
          <w:lang w:val="ru-RU"/>
        </w:rPr>
        <w:pict>
          <v:shape id="_x0000_s1029" type="#_x0000_t75" style="position:absolute;left:0;text-align:left;margin-left:346.8pt;margin-top:12.35pt;width:47.25pt;height:63.75pt;z-index:251648512" o:allowincell="f">
            <v:imagedata r:id="rId10" o:title=""/>
          </v:shape>
        </w:pict>
      </w:r>
      <w:r>
        <w:rPr>
          <w:noProof/>
          <w:lang w:val="ru-RU"/>
        </w:rPr>
        <w:pict>
          <v:shape id="_x0000_s1030" type="#_x0000_t75" style="position:absolute;left:0;text-align:left;margin-left:145.2pt;margin-top:4.85pt;width:43.5pt;height:71.25pt;z-index:251645440" o:allowincell="f">
            <v:imagedata r:id="rId11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5212A1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1" type="#_x0000_t75" style="position:absolute;left:0;text-align:left;margin-left:80.4pt;margin-top:2.65pt;width:43.5pt;height:59.25pt;z-index:251644416" o:allowincell="f">
            <v:imagedata r:id="rId12" o:title=""/>
          </v:shape>
        </w:pict>
      </w:r>
      <w:r>
        <w:rPr>
          <w:noProof/>
          <w:lang w:val="ru-RU"/>
        </w:rPr>
        <w:pict>
          <v:shape id="_x0000_s1032" type="#_x0000_t75" style="position:absolute;left:0;text-align:left;margin-left:15.6pt;margin-top:4.3pt;width:43.5pt;height:59.25pt;z-index:251643392" o:allowincell="f">
            <v:imagedata r:id="rId13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Большое значение имеют такие соединения, в которых указанные гетероциклы сконденсированы с другими кольцами.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25" type="#_x0000_t75" style="width:73.5pt;height:78pt">
            <v:imagedata r:id="rId14" o:title=""/>
          </v:shape>
        </w:pict>
      </w:r>
      <w:r w:rsidRPr="00742391"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26" type="#_x0000_t75" style="width:105.75pt;height:78pt">
            <v:imagedata r:id="rId15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27" type="#_x0000_t75" style="width:73.5pt;height:78pt">
            <v:imagedata r:id="rId16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28" type="#_x0000_t75" style="width:75.75pt;height:71.25pt">
            <v:imagedata r:id="rId17" o:title=""/>
          </v:shape>
        </w:pict>
      </w:r>
      <w:r w:rsidRPr="00742391"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29" type="#_x0000_t75" style="width:75.75pt;height:54pt">
            <v:imagedata r:id="rId18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Урацил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Тимин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Цитозин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Индол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Хинолин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b/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1. Пиридин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Наиболее важным шестичленным гетероциклическим соединением является пиридин. Cтруктура пиридина во многом сходна со структурой бензола. Длина связи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С</w:t>
      </w:r>
      <w:r w:rsidRPr="00742391">
        <w:rPr>
          <w:kern w:val="0"/>
          <w:sz w:val="28"/>
          <w:szCs w:val="28"/>
          <w:lang w:val="ru-RU"/>
        </w:rPr>
        <w:sym w:font="Symbol" w:char="F02D"/>
      </w:r>
      <w:r w:rsidRPr="00742391">
        <w:rPr>
          <w:kern w:val="0"/>
          <w:sz w:val="28"/>
          <w:szCs w:val="28"/>
          <w:lang w:val="ru-RU"/>
        </w:rPr>
        <w:t>С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в нем составляет 0,139 нм, а связи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С</w:t>
      </w:r>
      <w:r w:rsidRPr="00742391">
        <w:rPr>
          <w:kern w:val="0"/>
          <w:sz w:val="28"/>
          <w:szCs w:val="28"/>
          <w:lang w:val="ru-RU"/>
        </w:rPr>
        <w:sym w:font="Symbol" w:char="F02D"/>
      </w:r>
      <w:r w:rsidRPr="00742391">
        <w:rPr>
          <w:kern w:val="0"/>
          <w:sz w:val="28"/>
          <w:szCs w:val="28"/>
          <w:lang w:val="ru-RU"/>
        </w:rPr>
        <w:t>N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- 0,137 нм.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Строение и стабильность пиридина и его ярко выраженный ароматический характер является следствием высокой степени делокализации электронов, пять из кот</w:t>
      </w:r>
      <w:r>
        <w:rPr>
          <w:kern w:val="0"/>
          <w:sz w:val="28"/>
          <w:szCs w:val="28"/>
          <w:lang w:val="ru-RU"/>
        </w:rPr>
        <w:t>о</w:t>
      </w:r>
      <w:r w:rsidRPr="00742391">
        <w:rPr>
          <w:kern w:val="0"/>
          <w:sz w:val="28"/>
          <w:szCs w:val="28"/>
          <w:lang w:val="ru-RU"/>
        </w:rPr>
        <w:t>рых дают атомы углерода, а шестой - атом азота. Свободная пара электронов на атоме азота находится на s-орбитали, а потому не может участвовать в сопряжении.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Пиридин используется как растворитель и основной катализатор.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Пиридиновое кольцо встречается во многих природных соединениях (никотин, витамин B</w:t>
      </w:r>
      <w:r w:rsidRPr="00742391">
        <w:rPr>
          <w:kern w:val="0"/>
          <w:sz w:val="28"/>
          <w:szCs w:val="28"/>
          <w:vertAlign w:val="subscript"/>
          <w:lang w:val="ru-RU"/>
        </w:rPr>
        <w:t>6</w:t>
      </w:r>
      <w:r w:rsidRPr="00742391">
        <w:rPr>
          <w:kern w:val="0"/>
          <w:sz w:val="28"/>
          <w:szCs w:val="28"/>
          <w:lang w:val="ru-RU"/>
        </w:rPr>
        <w:t>). Никотин - стимулятор и яд содержится в стеблях и листьях табака.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3" type="#_x0000_t75" style="position:absolute;left:0;text-align:left;margin-left:89.3pt;margin-top:-36pt;width:330.75pt;height:78.75pt;z-index:251661824" o:allowincell="f">
            <v:imagedata r:id="rId19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b/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b/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Никотин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Пиридоксин (витамин В</w:t>
      </w:r>
      <w:r w:rsidRPr="00742391">
        <w:rPr>
          <w:kern w:val="0"/>
          <w:sz w:val="28"/>
          <w:szCs w:val="28"/>
          <w:vertAlign w:val="subscript"/>
          <w:lang w:val="ru-RU"/>
        </w:rPr>
        <w:t>6</w:t>
      </w:r>
      <w:r w:rsidRPr="00742391">
        <w:rPr>
          <w:kern w:val="0"/>
          <w:sz w:val="28"/>
          <w:szCs w:val="28"/>
          <w:lang w:val="ru-RU"/>
        </w:rPr>
        <w:t>)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b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1.1. Получение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 xml:space="preserve">Пиридин получают пропусканием смесии ацетилена с циановодородом в молярном соотношении 2:1 через раскаленные трубки. </w:t>
      </w:r>
    </w:p>
    <w:p w:rsidR="00E3155E" w:rsidRPr="00742391" w:rsidRDefault="005212A1" w:rsidP="00742391">
      <w:pPr>
        <w:spacing w:line="360" w:lineRule="auto"/>
        <w:ind w:firstLine="709"/>
        <w:jc w:val="right"/>
        <w:rPr>
          <w:b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3in;height:108pt" fillcolor="window">
            <v:imagedata r:id="rId20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(1)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1.2. Реакции по атому азота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Пиридин является основанием и в присутствии кислот протонизируется: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31" type="#_x0000_t75" style="width:252.75pt;height:47.25pt">
            <v:imagedata r:id="rId21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(2)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Пиридинийхлорид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Пиридин реагирует с оксидом серы (VI) образуя пиридинсульфотриоксид:</w: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4" type="#_x0000_t75" style="position:absolute;left:0;text-align:left;margin-left:82.55pt;margin-top:4.8pt;width:344.25pt;height:51pt;z-index:251657728" o:allowincell="f">
            <v:imagedata r:id="rId22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(3)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 xml:space="preserve">Пиридинсульфотриоксид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Как любой третичный амин пиридин окисляется пероксидом водорода или надкислотами:</w:t>
      </w:r>
    </w:p>
    <w:p w:rsidR="00E3155E" w:rsidRPr="00742391" w:rsidRDefault="005212A1" w:rsidP="00742391">
      <w:pPr>
        <w:spacing w:line="360" w:lineRule="auto"/>
        <w:ind w:firstLine="709"/>
        <w:jc w:val="left"/>
        <w:rPr>
          <w:b/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5" type="#_x0000_t75" style="position:absolute;left:0;text-align:left;margin-left:94.7pt;margin-top:12.75pt;width:268.5pt;height:46.5pt;z-index:251663872" o:allowincell="f">
            <v:imagedata r:id="rId23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b/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bCs/>
          <w:kern w:val="0"/>
          <w:sz w:val="28"/>
          <w:szCs w:val="28"/>
          <w:lang w:val="ru-RU"/>
        </w:rPr>
      </w:pPr>
      <w:r w:rsidRPr="00742391">
        <w:rPr>
          <w:bCs/>
          <w:kern w:val="0"/>
          <w:sz w:val="28"/>
          <w:szCs w:val="28"/>
          <w:lang w:val="ru-RU"/>
        </w:rPr>
        <w:t>(4)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 xml:space="preserve">N-Оксипиридин 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(N-окись пиридина)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t xml:space="preserve"> </w:t>
      </w:r>
      <w:r w:rsidRPr="00742391">
        <w:rPr>
          <w:bCs/>
          <w:kern w:val="0"/>
          <w:sz w:val="28"/>
          <w:szCs w:val="28"/>
          <w:lang w:val="ru-RU"/>
        </w:rPr>
        <w:t>(5)</w:t>
      </w:r>
      <w:r>
        <w:rPr>
          <w:bCs/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bCs/>
          <w:kern w:val="0"/>
          <w:sz w:val="28"/>
          <w:szCs w:val="28"/>
          <w:lang w:val="ru-RU"/>
        </w:rPr>
      </w:pPr>
      <w:r>
        <w:rPr>
          <w:bCs/>
          <w:kern w:val="0"/>
          <w:sz w:val="28"/>
          <w:szCs w:val="28"/>
          <w:lang w:val="ru-RU"/>
        </w:rPr>
        <w:t xml:space="preserve"> </w:t>
      </w:r>
      <w:r w:rsidRPr="00742391">
        <w:rPr>
          <w:bCs/>
          <w:kern w:val="0"/>
          <w:sz w:val="28"/>
          <w:szCs w:val="28"/>
          <w:lang w:val="ru-RU"/>
        </w:rPr>
        <w:t>Этилпиридинийбромид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Упр.1.</w:t>
      </w:r>
      <w:r w:rsidRPr="00742391">
        <w:rPr>
          <w:kern w:val="0"/>
          <w:sz w:val="28"/>
          <w:szCs w:val="28"/>
          <w:lang w:val="ru-RU"/>
        </w:rPr>
        <w:t xml:space="preserve"> Напишите реакцию пиридина с (а) соляной кислотой, (б) метилйодидом, (в) перекисью водорода.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Упр.2.</w:t>
      </w:r>
      <w:r w:rsidRPr="00742391">
        <w:rPr>
          <w:kern w:val="0"/>
          <w:sz w:val="28"/>
          <w:szCs w:val="28"/>
          <w:lang w:val="ru-RU"/>
        </w:rPr>
        <w:t xml:space="preserve"> Пиридинсульфотриоксид можно получать: (а) пропуская в пиридин пары оксида серы (VI), (б) медлено прибавляя к пиридину хлорсульфоновую кислоту. Напишите соответствующие реакции. 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b/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1.3. Реакции электрофильного замещения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 xml:space="preserve">Реакции электрофильного замещения с пиридином проходят сложнее, чем с бензолом, так как атом азота дезактивирует ароматическое ядро.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Присутствие основного атома азота в пиридиновом кольце препятствует реакции электрофильного замещения, т. к. катионы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Br</w:t>
      </w:r>
      <w:r w:rsidRPr="00742391">
        <w:rPr>
          <w:kern w:val="0"/>
          <w:sz w:val="28"/>
          <w:szCs w:val="28"/>
          <w:vertAlign w:val="superscript"/>
          <w:lang w:val="ru-RU"/>
        </w:rPr>
        <w:t>+</w:t>
      </w:r>
      <w:r w:rsidRPr="00742391">
        <w:rPr>
          <w:kern w:val="0"/>
          <w:sz w:val="28"/>
          <w:szCs w:val="28"/>
          <w:lang w:val="ru-RU"/>
        </w:rPr>
        <w:t>, NO</w:t>
      </w:r>
      <w:r w:rsidRPr="00742391">
        <w:rPr>
          <w:kern w:val="0"/>
          <w:sz w:val="28"/>
          <w:szCs w:val="28"/>
          <w:vertAlign w:val="subscript"/>
          <w:lang w:val="ru-RU"/>
        </w:rPr>
        <w:t>2</w:t>
      </w:r>
      <w:r w:rsidRPr="00742391">
        <w:rPr>
          <w:kern w:val="0"/>
          <w:sz w:val="28"/>
          <w:szCs w:val="28"/>
          <w:vertAlign w:val="superscript"/>
          <w:lang w:val="ru-RU"/>
        </w:rPr>
        <w:t>+</w:t>
      </w:r>
      <w:r w:rsidRPr="00742391">
        <w:rPr>
          <w:kern w:val="0"/>
          <w:sz w:val="28"/>
          <w:szCs w:val="28"/>
          <w:lang w:val="ru-RU"/>
        </w:rPr>
        <w:t>, SO</w:t>
      </w:r>
      <w:r w:rsidRPr="00742391">
        <w:rPr>
          <w:kern w:val="0"/>
          <w:sz w:val="28"/>
          <w:szCs w:val="28"/>
          <w:vertAlign w:val="subscript"/>
          <w:lang w:val="ru-RU"/>
        </w:rPr>
        <w:t>3</w:t>
      </w:r>
      <w:r w:rsidRPr="00742391">
        <w:rPr>
          <w:kern w:val="0"/>
          <w:sz w:val="28"/>
          <w:szCs w:val="28"/>
          <w:lang w:val="ru-RU"/>
        </w:rPr>
        <w:t>OH</w:t>
      </w:r>
      <w:r w:rsidRPr="00742391">
        <w:rPr>
          <w:kern w:val="0"/>
          <w:sz w:val="28"/>
          <w:szCs w:val="28"/>
          <w:vertAlign w:val="superscript"/>
          <w:lang w:val="ru-RU"/>
        </w:rPr>
        <w:t>+</w:t>
      </w:r>
      <w:r w:rsidRPr="00742391">
        <w:rPr>
          <w:kern w:val="0"/>
          <w:sz w:val="28"/>
          <w:szCs w:val="28"/>
          <w:lang w:val="ru-RU"/>
        </w:rPr>
        <w:t xml:space="preserve"> и RCO</w:t>
      </w:r>
      <w:r w:rsidRPr="00742391">
        <w:rPr>
          <w:kern w:val="0"/>
          <w:sz w:val="28"/>
          <w:szCs w:val="28"/>
          <w:vertAlign w:val="superscript"/>
          <w:lang w:val="ru-RU"/>
        </w:rPr>
        <w:t>+</w:t>
      </w:r>
      <w:r w:rsidRPr="00742391">
        <w:rPr>
          <w:kern w:val="0"/>
          <w:sz w:val="28"/>
          <w:szCs w:val="28"/>
          <w:lang w:val="ru-RU"/>
        </w:rPr>
        <w:t>, обычно замещающие атомы водорода в бензольном кольце, фиксируются атомом азота и делают его положительно заряженным, что дезактивирует кольцо.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Возникающий пиридиний - катион чрезвычайно нереакционноспособен по отношению к электрофильным реагентам из-за своего положительного заряда на атоме азота.</w:t>
      </w:r>
    </w:p>
    <w:p w:rsidR="00E3155E" w:rsidRPr="00742391" w:rsidRDefault="00E3155E" w:rsidP="00742391">
      <w:pPr>
        <w:pStyle w:val="20"/>
        <w:spacing w:line="360" w:lineRule="auto"/>
        <w:ind w:left="0" w:firstLine="709"/>
        <w:rPr>
          <w:sz w:val="28"/>
          <w:szCs w:val="28"/>
        </w:rPr>
      </w:pPr>
      <w:r w:rsidRPr="00742391">
        <w:rPr>
          <w:sz w:val="28"/>
          <w:szCs w:val="28"/>
        </w:rPr>
        <w:t xml:space="preserve">При атаке электрофила по </w:t>
      </w:r>
      <w:r w:rsidRPr="00742391">
        <w:rPr>
          <w:sz w:val="28"/>
          <w:szCs w:val="28"/>
        </w:rPr>
        <w:sym w:font="Symbol" w:char="F061"/>
      </w:r>
      <w:r w:rsidRPr="007423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42391">
        <w:rPr>
          <w:sz w:val="28"/>
          <w:szCs w:val="28"/>
        </w:rPr>
        <w:t xml:space="preserve">или </w:t>
      </w:r>
      <w:r w:rsidRPr="00742391">
        <w:rPr>
          <w:sz w:val="28"/>
          <w:szCs w:val="28"/>
        </w:rPr>
        <w:sym w:font="Symbol" w:char="F063"/>
      </w:r>
      <w:r w:rsidRPr="00742391">
        <w:rPr>
          <w:sz w:val="28"/>
          <w:szCs w:val="28"/>
        </w:rPr>
        <w:t xml:space="preserve">-положению возникает крайне неустойчивый катион в то время как при атаке по </w:t>
      </w:r>
      <w:r w:rsidRPr="00742391">
        <w:rPr>
          <w:sz w:val="28"/>
          <w:szCs w:val="28"/>
        </w:rPr>
        <w:sym w:font="Symbol" w:char="F062"/>
      </w:r>
      <w:r w:rsidRPr="00742391">
        <w:rPr>
          <w:sz w:val="28"/>
          <w:szCs w:val="28"/>
        </w:rPr>
        <w:t>-положению он не особенно неустойчив: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6" type="#_x0000_t75" style="position:absolute;left:0;text-align:left;margin-left:70.55pt;margin-top:6.2pt;width:333.75pt;height:102pt;z-index:251658752" o:allowincell="f">
            <v:imagedata r:id="rId24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Очень неустойчив</w:t>
      </w:r>
    </w:p>
    <w:p w:rsidR="00E3155E" w:rsidRPr="00742391" w:rsidRDefault="005212A1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375.75pt;height:95.25pt" fillcolor="window">
            <v:imagedata r:id="rId25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Неустойчив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7" type="#_x0000_t75" style="position:absolute;left:0;text-align:left;margin-left:58.8pt;margin-top:.5pt;width:368.25pt;height:228pt;z-index:251650560" o:allowincell="f">
            <v:imagedata r:id="rId26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(6)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(7)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Упр.3.</w:t>
      </w:r>
      <w:r w:rsidRPr="00742391">
        <w:rPr>
          <w:kern w:val="0"/>
          <w:sz w:val="28"/>
          <w:szCs w:val="28"/>
          <w:lang w:val="ru-RU"/>
        </w:rPr>
        <w:t xml:space="preserve"> Напишите реакции (а) нитрования и (б) сульфирования пиридина и опишите их механизм.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1.4. Реакции нуклеофильного замещения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Наибольшее значение для пиридина имеют реакции нуклеофильного замещения. При нагревании пиридина с амидом натрия образуется</w:t>
      </w:r>
      <w:r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2-аминопиридин (реакция Чичибабина):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8" type="#_x0000_t75" style="position:absolute;left:0;text-align:left;margin-left:114.05pt;margin-top:2.05pt;width:281.25pt;height:57pt;z-index:251659776" o:allowincell="f">
            <v:imagedata r:id="rId27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(9)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2-Аминопиридин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(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-аминопиридин)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Реакция проходит по следующему механизму: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3" type="#_x0000_t75" style="width:425.25pt;height:64.5pt">
            <v:imagedata r:id="rId28" o:title=""/>
          </v:shape>
        </w:pict>
      </w:r>
      <w:r w:rsidR="00E3155E" w:rsidRPr="00742391">
        <w:rPr>
          <w:kern w:val="0"/>
          <w:sz w:val="28"/>
          <w:szCs w:val="28"/>
          <w:lang w:val="ru-RU"/>
        </w:rPr>
        <w:t>(М 1)</w:t>
      </w:r>
    </w:p>
    <w:p w:rsidR="00E3155E" w:rsidRPr="00742391" w:rsidRDefault="005212A1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9" type="#_x0000_t75" style="position:absolute;left:0;text-align:left;margin-left:147pt;margin-top:7.45pt;width:243pt;height:67.5pt;z-index:251655680" o:allowincell="f">
            <v:imagedata r:id="rId29" o:title=""/>
          </v:shape>
        </w:pict>
      </w:r>
      <w:r w:rsidR="00E3155E" w:rsidRPr="00742391"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 xml:space="preserve">На практике гидрид натрия далее реагирует с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-аминопиридином давая натриевое производное аминопиридина:</w:t>
      </w:r>
    </w:p>
    <w:p w:rsidR="00E3155E" w:rsidRPr="00742391" w:rsidRDefault="005212A1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4" type="#_x0000_t75" style="width:282.75pt;height:56.25pt">
            <v:imagedata r:id="rId30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(10)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 xml:space="preserve">Прибавление воды высвобождает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-аминопиридин:</w: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5" type="#_x0000_t75" style="position:absolute;left:0;text-align:left;margin-left:109.2pt;margin-top:5.65pt;width:315pt;height:56.25pt;z-index:251672064;visibility:visible;mso-wrap-edited:f" o:allowincell="f">
            <v:imagedata r:id="rId31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(11)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1" type="#_x0000_t75" style="position:absolute;left:0;text-align:left;margin-left:87.35pt;margin-top:9.7pt;width:348.75pt;height:75pt;z-index:251664896" o:allowincell="f">
            <v:imagedata r:id="rId32" o:title=""/>
          </v:shape>
        </w:pict>
      </w:r>
      <w:r w:rsidR="00E3155E" w:rsidRPr="00742391">
        <w:rPr>
          <w:kern w:val="0"/>
          <w:sz w:val="28"/>
          <w:szCs w:val="28"/>
          <w:lang w:val="ru-RU"/>
        </w:rPr>
        <w:t>Суммарно: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(13)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Взаимодействие пиридина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 xml:space="preserve">со щелочью приводит к образованию 2-гидрокси-пиридина, существующего, как и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-аминопиридин, в двух таутомерных формах:</w: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2" type="#_x0000_t75" style="position:absolute;left:0;text-align:left;margin-left:87.6pt;margin-top:7.4pt;width:4in;height:78.75pt;z-index:251660800" o:allowincell="f">
            <v:imagedata r:id="rId33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(14)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2-Пиридинол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2-Пиридинон</w:t>
      </w:r>
    </w:p>
    <w:p w:rsidR="00E3155E" w:rsidRPr="00742391" w:rsidRDefault="00E3155E" w:rsidP="00742391">
      <w:pPr>
        <w:spacing w:line="360" w:lineRule="auto"/>
        <w:ind w:firstLine="709"/>
        <w:rPr>
          <w:b/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Упр.4.</w:t>
      </w:r>
      <w:r w:rsidRPr="00742391">
        <w:rPr>
          <w:kern w:val="0"/>
          <w:sz w:val="28"/>
          <w:szCs w:val="28"/>
          <w:lang w:val="ru-RU"/>
        </w:rPr>
        <w:t xml:space="preserve"> Напишите таутомерные формы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-аминопиридина.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 xml:space="preserve">При действии на пиридин литийорганических соединений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-атом водорода замещается на углеводородный радикал:</w:t>
      </w: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5" type="#_x0000_t75" style="width:297.75pt;height:56.25pt" fillcolor="window">
            <v:imagedata r:id="rId34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(15)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-Бутилпиридин</w:t>
      </w:r>
    </w:p>
    <w:p w:rsidR="00E3155E" w:rsidRPr="00742391" w:rsidRDefault="005212A1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3" type="#_x0000_t75" style="position:absolute;left:0;text-align:left;margin-left:87.6pt;margin-top:.35pt;width:262.5pt;height:57pt;z-index:251651584" o:allowincell="f">
            <v:imagedata r:id="rId35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(16)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-Фенилпиридин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Упр.5.</w:t>
      </w:r>
      <w:r w:rsidRPr="00742391">
        <w:rPr>
          <w:kern w:val="0"/>
          <w:sz w:val="28"/>
          <w:szCs w:val="28"/>
          <w:lang w:val="ru-RU"/>
        </w:rPr>
        <w:t xml:space="preserve"> Напишите реакции получения (а) 2-аминопиридина, </w:t>
      </w: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(б) 2-гидроксипиридина, (в) 2-бутилпиридина, (г) 2-фенилпиридина и опишите их механизм.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 w:rsidRPr="002E5826">
        <w:rPr>
          <w:kern w:val="0"/>
          <w:sz w:val="28"/>
          <w:szCs w:val="28"/>
          <w:lang w:val="ru-RU"/>
        </w:rPr>
        <w:br w:type="page"/>
      </w:r>
      <w:r w:rsidRPr="00742391">
        <w:rPr>
          <w:b/>
          <w:kern w:val="0"/>
          <w:sz w:val="28"/>
          <w:szCs w:val="28"/>
          <w:lang w:val="ru-RU"/>
        </w:rPr>
        <w:t>1.5. Окисление и восстановление пиридина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 xml:space="preserve">Пиридиновое, как и бензольное кольцо устойчиво к окислению. Все три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,</w:t>
      </w:r>
      <w:r w:rsidRPr="00742391">
        <w:rPr>
          <w:kern w:val="0"/>
          <w:sz w:val="28"/>
          <w:szCs w:val="28"/>
          <w:lang w:val="ru-RU"/>
        </w:rPr>
        <w:sym w:font="Symbol" w:char="F062"/>
      </w:r>
      <w:r w:rsidRPr="00742391">
        <w:rPr>
          <w:kern w:val="0"/>
          <w:sz w:val="28"/>
          <w:szCs w:val="28"/>
          <w:lang w:val="ru-RU"/>
        </w:rPr>
        <w:t xml:space="preserve"> и </w:t>
      </w:r>
      <w:r w:rsidRPr="00742391">
        <w:rPr>
          <w:kern w:val="0"/>
          <w:sz w:val="28"/>
          <w:szCs w:val="28"/>
          <w:lang w:val="ru-RU"/>
        </w:rPr>
        <w:sym w:font="Symbol" w:char="F063"/>
      </w:r>
      <w:r w:rsidRPr="00742391">
        <w:rPr>
          <w:kern w:val="0"/>
          <w:sz w:val="28"/>
          <w:szCs w:val="28"/>
          <w:lang w:val="ru-RU"/>
        </w:rPr>
        <w:t xml:space="preserve">) пиколина окисляются перманганатом калия в пиридинкарбоновые </w:t>
      </w: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</w:t>
      </w:r>
      <w:r w:rsidRPr="00742391">
        <w:rPr>
          <w:kern w:val="0"/>
          <w:sz w:val="28"/>
          <w:szCs w:val="28"/>
          <w:lang w:val="ru-RU"/>
        </w:rPr>
        <w:sym w:font="Symbol" w:char="F061"/>
      </w:r>
      <w:r w:rsidRPr="00742391">
        <w:rPr>
          <w:kern w:val="0"/>
          <w:sz w:val="28"/>
          <w:szCs w:val="28"/>
          <w:lang w:val="ru-RU"/>
        </w:rPr>
        <w:t>,</w:t>
      </w:r>
      <w:r w:rsidRPr="00742391">
        <w:rPr>
          <w:kern w:val="0"/>
          <w:sz w:val="28"/>
          <w:szCs w:val="28"/>
          <w:lang w:val="ru-RU"/>
        </w:rPr>
        <w:sym w:font="Symbol" w:char="F062"/>
      </w:r>
      <w:r w:rsidRPr="00742391">
        <w:rPr>
          <w:kern w:val="0"/>
          <w:sz w:val="28"/>
          <w:szCs w:val="28"/>
          <w:lang w:val="ru-RU"/>
        </w:rPr>
        <w:t xml:space="preserve"> и </w:t>
      </w:r>
      <w:r w:rsidRPr="00742391">
        <w:rPr>
          <w:kern w:val="0"/>
          <w:sz w:val="28"/>
          <w:szCs w:val="28"/>
          <w:lang w:val="ru-RU"/>
        </w:rPr>
        <w:sym w:font="Symbol" w:char="F067"/>
      </w:r>
      <w:r w:rsidRPr="00742391">
        <w:rPr>
          <w:kern w:val="0"/>
          <w:sz w:val="28"/>
          <w:szCs w:val="28"/>
          <w:lang w:val="ru-RU"/>
        </w:rPr>
        <w:t>-пиколиновые) кислоты:</w:t>
      </w: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6" type="#_x0000_t75" style="width:209.25pt;height:73.5pt" fillcolor="window">
            <v:imagedata r:id="rId36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(17)</w:t>
      </w:r>
    </w:p>
    <w:p w:rsidR="00E3155E" w:rsidRPr="002E5826" w:rsidRDefault="00E3155E" w:rsidP="00742391">
      <w:pPr>
        <w:pStyle w:val="af2"/>
        <w:spacing w:line="360" w:lineRule="auto"/>
        <w:ind w:firstLine="709"/>
        <w:rPr>
          <w:szCs w:val="28"/>
        </w:rPr>
      </w:pPr>
    </w:p>
    <w:p w:rsidR="00E3155E" w:rsidRPr="00742391" w:rsidRDefault="00E3155E" w:rsidP="00742391">
      <w:pPr>
        <w:pStyle w:val="af2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 </w:t>
      </w:r>
      <w:r w:rsidRPr="00742391">
        <w:rPr>
          <w:szCs w:val="28"/>
        </w:rPr>
        <w:t>Пиколины</w:t>
      </w:r>
      <w:r>
        <w:rPr>
          <w:szCs w:val="28"/>
        </w:rPr>
        <w:t xml:space="preserve"> </w:t>
      </w:r>
      <w:r w:rsidRPr="00742391">
        <w:rPr>
          <w:szCs w:val="28"/>
        </w:rPr>
        <w:t>Пиколиновые кислоты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Никотин может быть окислен в никотиновую кислоту: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4" type="#_x0000_t75" style="position:absolute;left:0;text-align:left;margin-left:118.95pt;margin-top:-5.7pt;width:271.5pt;height:70.5pt;z-index:251662848" o:allowincell="f">
            <v:imagedata r:id="rId37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(18)</w:t>
      </w: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Никотин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Никотиновая кислота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Никотиновую кислоту (витамин Р) синтетически получают по следующей схеме:</w:t>
      </w:r>
    </w:p>
    <w:p w:rsidR="00E3155E" w:rsidRPr="00742391" w:rsidRDefault="005212A1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7" type="#_x0000_t75" style="width:358.5pt;height:58.5pt">
            <v:imagedata r:id="rId38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(19)</w:t>
      </w:r>
    </w:p>
    <w:p w:rsidR="00E3155E" w:rsidRPr="00742391" w:rsidRDefault="00E3155E" w:rsidP="00742391">
      <w:pPr>
        <w:spacing w:line="360" w:lineRule="auto"/>
        <w:ind w:firstLine="709"/>
        <w:rPr>
          <w:noProof/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sym w:font="Symbol" w:char="F062"/>
      </w:r>
      <w:r w:rsidRPr="00742391">
        <w:rPr>
          <w:kern w:val="0"/>
          <w:sz w:val="28"/>
          <w:szCs w:val="28"/>
          <w:lang w:val="ru-RU"/>
        </w:rPr>
        <w:t>-Пиридинсульфокислота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Никотиновая кислота</w:t>
      </w:r>
      <w:r w:rsidRPr="00742391">
        <w:rPr>
          <w:noProof/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5" type="#_x0000_t75" style="position:absolute;left:0;text-align:left;margin-left:116.4pt;margin-top:22.75pt;width:255pt;height:78.75pt;z-index:251656704">
            <v:imagedata r:id="rId39" o:title=""/>
          </v:shape>
        </w:pict>
      </w:r>
      <w:r w:rsidR="00E3155E" w:rsidRPr="00742391">
        <w:rPr>
          <w:kern w:val="0"/>
          <w:sz w:val="28"/>
          <w:szCs w:val="28"/>
          <w:lang w:val="ru-RU"/>
        </w:rPr>
        <w:t>Пиридин восстанавливается легче бензола. Например,</w: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натрием в спирте он восстанавливается в пиперидин: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(20)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Пиперидин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Упр.6.</w:t>
      </w:r>
      <w:r w:rsidRPr="00742391">
        <w:rPr>
          <w:kern w:val="0"/>
          <w:sz w:val="28"/>
          <w:szCs w:val="28"/>
          <w:lang w:val="ru-RU"/>
        </w:rPr>
        <w:t xml:space="preserve"> Напишите реакции окисления (а) </w:t>
      </w:r>
      <w:r w:rsidRPr="00742391">
        <w:rPr>
          <w:kern w:val="0"/>
          <w:sz w:val="28"/>
          <w:szCs w:val="28"/>
          <w:lang w:val="ru-RU"/>
        </w:rPr>
        <w:sym w:font="Symbol" w:char="F063"/>
      </w:r>
      <w:r w:rsidRPr="00742391">
        <w:rPr>
          <w:kern w:val="0"/>
          <w:sz w:val="28"/>
          <w:szCs w:val="28"/>
          <w:lang w:val="ru-RU"/>
        </w:rPr>
        <w:t>-пиколина, (б) никотина.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Упр.7.</w:t>
      </w:r>
      <w:r w:rsidRPr="00742391">
        <w:rPr>
          <w:kern w:val="0"/>
          <w:sz w:val="28"/>
          <w:szCs w:val="28"/>
          <w:lang w:val="ru-RU"/>
        </w:rPr>
        <w:t xml:space="preserve"> Напишите уравнения реакций взаимодействия пиридина со следующими реагентами: (а) нитратом натрия и серной кислотой (при 370</w:t>
      </w:r>
      <w:r w:rsidRPr="00742391">
        <w:rPr>
          <w:kern w:val="0"/>
          <w:sz w:val="28"/>
          <w:szCs w:val="28"/>
          <w:vertAlign w:val="superscript"/>
          <w:lang w:val="ru-RU"/>
        </w:rPr>
        <w:t>о</w:t>
      </w:r>
      <w:r w:rsidRPr="00742391">
        <w:rPr>
          <w:kern w:val="0"/>
          <w:sz w:val="28"/>
          <w:szCs w:val="28"/>
          <w:lang w:val="ru-RU"/>
        </w:rPr>
        <w:t xml:space="preserve">С);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(б) олеумом (в присутствии HgSO</w:t>
      </w:r>
      <w:r w:rsidRPr="00742391">
        <w:rPr>
          <w:kern w:val="0"/>
          <w:sz w:val="28"/>
          <w:szCs w:val="28"/>
          <w:vertAlign w:val="subscript"/>
          <w:lang w:val="ru-RU"/>
        </w:rPr>
        <w:t>4</w:t>
      </w:r>
      <w:r w:rsidRPr="00742391">
        <w:rPr>
          <w:kern w:val="0"/>
          <w:sz w:val="28"/>
          <w:szCs w:val="28"/>
          <w:lang w:val="ru-RU"/>
        </w:rPr>
        <w:t xml:space="preserve"> при 230</w:t>
      </w:r>
      <w:r w:rsidRPr="00742391">
        <w:rPr>
          <w:kern w:val="0"/>
          <w:sz w:val="28"/>
          <w:szCs w:val="28"/>
          <w:vertAlign w:val="superscript"/>
          <w:lang w:val="ru-RU"/>
        </w:rPr>
        <w:t>о</w:t>
      </w:r>
      <w:r w:rsidRPr="00742391">
        <w:rPr>
          <w:kern w:val="0"/>
          <w:sz w:val="28"/>
          <w:szCs w:val="28"/>
          <w:lang w:val="ru-RU"/>
        </w:rPr>
        <w:t xml:space="preserve">C); (в) амидом натрия, затем водой;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(г) гидроксидом калия в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присутствии окислителя; (д) фениллитием;</w:t>
      </w:r>
      <w:r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(е) н-бутиллитием.</w:t>
      </w:r>
    </w:p>
    <w:p w:rsidR="00E3155E" w:rsidRPr="00742391" w:rsidRDefault="00E3155E" w:rsidP="00742391">
      <w:pPr>
        <w:spacing w:line="360" w:lineRule="auto"/>
        <w:ind w:firstLine="709"/>
        <w:jc w:val="center"/>
        <w:rPr>
          <w:kern w:val="0"/>
          <w:sz w:val="28"/>
          <w:szCs w:val="28"/>
          <w:lang w:val="ru-RU"/>
        </w:rPr>
      </w:pPr>
      <w:r>
        <w:rPr>
          <w:b/>
          <w:kern w:val="0"/>
          <w:sz w:val="28"/>
          <w:szCs w:val="28"/>
          <w:lang w:val="ru-RU"/>
        </w:rPr>
        <w:br w:type="page"/>
      </w:r>
      <w:r w:rsidRPr="00742391">
        <w:rPr>
          <w:b/>
          <w:kern w:val="0"/>
          <w:sz w:val="28"/>
          <w:szCs w:val="28"/>
          <w:lang w:val="ru-RU"/>
        </w:rPr>
        <w:t>2. ХИНОЛИН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Хинолин и его гомологи содержатся в каменноугольной смоле. Существует много синтетических методов получения хинолина. Из них наиболее широко используемым является метод Скраупа. По методу Скраупа хинолин получают нагреванием анилина с глицерином в концентрированной серной кислоте в присутствии мягко действующего окислителя, такого как нитробензол:</w: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6" type="#_x0000_t75" style="position:absolute;left:0;text-align:left;margin-left:81.05pt;margin-top:8.45pt;width:347.25pt;height:77.25pt;z-index:251652608" o:allowincell="f">
            <v:imagedata r:id="rId40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(21)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Реакция проходит по следующему механизму: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5212A1">
        <w:rPr>
          <w:kern w:val="0"/>
          <w:sz w:val="28"/>
          <w:szCs w:val="28"/>
          <w:lang w:val="ru-RU"/>
        </w:rPr>
        <w:pict>
          <v:shape id="_x0000_i1038" type="#_x0000_t75" style="width:233.25pt;height:51.75pt">
            <v:imagedata r:id="rId41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(М 2)</w: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7" type="#_x0000_t75" style="position:absolute;left:0;text-align:left;margin-left:288.8pt;margin-top:3.25pt;width:151.5pt;height:96.75pt;z-index:251668992" o:allowincell="f">
            <v:imagedata r:id="rId42" o:title=""/>
          </v:shape>
        </w:pict>
      </w:r>
      <w:r>
        <w:rPr>
          <w:noProof/>
          <w:lang w:val="ru-RU"/>
        </w:rPr>
        <w:pict>
          <v:shape id="_x0000_s1048" type="#_x0000_t75" style="position:absolute;left:0;text-align:left;margin-left:202.7pt;margin-top:3.25pt;width:80.25pt;height:96.75pt;z-index:251670016" o:allowincell="f">
            <v:imagedata r:id="rId43" o:title=""/>
          </v:shape>
        </w:pic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49" type="#_x0000_t75" style="position:absolute;left:0;text-align:left;margin-left:37.1pt;margin-top:1.45pt;width:162pt;height:60pt;z-index:251665920" o:allowincell="f">
            <v:imagedata r:id="rId44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0" type="#_x0000_t75" style="position:absolute;left:0;text-align:left;margin-left:29.9pt;margin-top:-.35pt;width:132.75pt;height:100.5pt;z-index:251671040" o:allowincell="f">
            <v:imagedata r:id="rId45" o:title=""/>
          </v:shape>
        </w:pic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1" type="#_x0000_t75" style="position:absolute;left:0;text-align:left;margin-left:350.6pt;margin-top:.25pt;width:82.5pt;height:57.75pt;z-index:251667968" o:allowincell="f">
            <v:imagedata r:id="rId46" o:title=""/>
          </v:shape>
        </w:pict>
      </w:r>
      <w:r>
        <w:rPr>
          <w:noProof/>
          <w:lang w:val="ru-RU"/>
        </w:rPr>
        <w:pict>
          <v:shape id="_x0000_s1052" type="#_x0000_t75" style="position:absolute;left:0;text-align:left;margin-left:192.35pt;margin-top:.25pt;width:132.75pt;height:78pt;z-index:251666944" o:allowincell="f">
            <v:imagedata r:id="rId47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По свойствам хинолин очень напоминает пиридин. Он вступает в реакции электрофильного замещения. Эти реакции протекают легче чем в случае пиридина и осуществляются по бензольному кольцу:</w:t>
      </w:r>
    </w:p>
    <w:p w:rsidR="00E3155E" w:rsidRPr="002E5826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365.25pt;height:105.75pt">
            <v:imagedata r:id="rId48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(22)</w:t>
      </w:r>
    </w:p>
    <w:p w:rsidR="00E3155E" w:rsidRPr="002E5826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330.75pt;height:127.5pt">
            <v:imagedata r:id="rId49" o:title=""/>
          </v:shape>
        </w:pict>
      </w:r>
      <w:r w:rsidR="00E3155E">
        <w:rPr>
          <w:kern w:val="0"/>
          <w:sz w:val="28"/>
          <w:szCs w:val="28"/>
          <w:lang w:val="ru-RU"/>
        </w:rPr>
        <w:t xml:space="preserve"> </w:t>
      </w:r>
      <w:r w:rsidR="00E3155E" w:rsidRPr="00742391">
        <w:rPr>
          <w:kern w:val="0"/>
          <w:sz w:val="28"/>
          <w:szCs w:val="28"/>
          <w:lang w:val="ru-RU"/>
        </w:rPr>
        <w:t>(23)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Реакции нуклеофильного замещения протекают наоборот по пиридиновому кольцу, причем для образующихся амино- и оксихинолинов возможна таутомерия:</w:t>
      </w:r>
      <w:r>
        <w:rPr>
          <w:kern w:val="0"/>
          <w:sz w:val="28"/>
          <w:szCs w:val="28"/>
          <w:lang w:val="ru-RU"/>
        </w:rPr>
        <w:t xml:space="preserve"> </w:t>
      </w: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3" type="#_x0000_t75" style="position:absolute;left:0;text-align:left;margin-left:60.45pt;margin-top:7.55pt;width:388.5pt;height:81pt;z-index:251653632" o:allowincell="f">
            <v:imagedata r:id="rId50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 w:rsidRPr="00742391">
        <w:rPr>
          <w:kern w:val="0"/>
          <w:sz w:val="28"/>
          <w:szCs w:val="28"/>
          <w:lang w:val="ru-RU"/>
        </w:rPr>
        <w:t>(24)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5212A1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54" type="#_x0000_t75" style="position:absolute;left:0;text-align:left;margin-left:66pt;margin-top:-1.8pt;width:381pt;height:81pt;z-index:251654656" o:allowincell="f">
            <v:imagedata r:id="rId51" o:title=""/>
          </v:shape>
        </w:pic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jc w:val="right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(25)</w:t>
      </w: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E3155E" w:rsidRPr="00742391" w:rsidRDefault="00E3155E" w:rsidP="00742391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Упр.8.</w:t>
      </w:r>
      <w:r w:rsidRPr="00742391">
        <w:rPr>
          <w:kern w:val="0"/>
          <w:sz w:val="28"/>
          <w:szCs w:val="28"/>
          <w:lang w:val="ru-RU"/>
        </w:rPr>
        <w:t xml:space="preserve"> Напишите реакции нитрования и сульфирования хинолина. В какое кольцо - пиридиновое или бензольное вступает заместитель? </w:t>
      </w:r>
    </w:p>
    <w:p w:rsidR="00E3155E" w:rsidRPr="00742391" w:rsidRDefault="00E3155E" w:rsidP="00742391">
      <w:pPr>
        <w:spacing w:line="360" w:lineRule="auto"/>
        <w:ind w:firstLine="709"/>
        <w:jc w:val="left"/>
        <w:rPr>
          <w:kern w:val="0"/>
          <w:sz w:val="28"/>
          <w:szCs w:val="28"/>
          <w:lang w:val="ru-RU"/>
        </w:rPr>
      </w:pPr>
      <w:r w:rsidRPr="00742391">
        <w:rPr>
          <w:b/>
          <w:kern w:val="0"/>
          <w:sz w:val="28"/>
          <w:szCs w:val="28"/>
          <w:lang w:val="ru-RU"/>
        </w:rPr>
        <w:t>Упр.9.</w:t>
      </w:r>
      <w:r w:rsidRPr="00742391">
        <w:rPr>
          <w:kern w:val="0"/>
          <w:sz w:val="28"/>
          <w:szCs w:val="28"/>
          <w:lang w:val="ru-RU"/>
        </w:rPr>
        <w:t xml:space="preserve"> Аналогично пиридину хинолин вступает в реакцию Чичибабина с образованием 2-аминохинолина.</w:t>
      </w:r>
      <w:r>
        <w:rPr>
          <w:kern w:val="0"/>
          <w:sz w:val="28"/>
          <w:szCs w:val="28"/>
          <w:lang w:val="ru-RU"/>
        </w:rPr>
        <w:t xml:space="preserve"> </w:t>
      </w:r>
      <w:r w:rsidRPr="00742391">
        <w:rPr>
          <w:kern w:val="0"/>
          <w:sz w:val="28"/>
          <w:szCs w:val="28"/>
          <w:lang w:val="ru-RU"/>
        </w:rPr>
        <w:t>Напишите уравнение реакции. По какому механизму идет эта реакция?</w:t>
      </w:r>
      <w:bookmarkStart w:id="0" w:name="_GoBack"/>
      <w:bookmarkEnd w:id="0"/>
    </w:p>
    <w:sectPr w:rsidR="00E3155E" w:rsidRPr="00742391" w:rsidSect="00742391">
      <w:headerReference w:type="even" r:id="rId52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4D" w:rsidRDefault="005F4B4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5F4B4D" w:rsidRDefault="005F4B4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4D" w:rsidRDefault="005F4B4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5F4B4D" w:rsidRDefault="005F4B4D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55E" w:rsidRDefault="00E3155E" w:rsidP="003229C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55E" w:rsidRDefault="00E315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7EC0AC0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8E8CB70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D376FE7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5"/>
  </w:num>
  <w:num w:numId="23">
    <w:abstractNumId w:val="21"/>
  </w:num>
  <w:num w:numId="24">
    <w:abstractNumId w:val="4"/>
  </w:num>
  <w:num w:numId="25">
    <w:abstractNumId w:val="3"/>
  </w:num>
  <w:num w:numId="26">
    <w:abstractNumId w:val="6"/>
  </w:num>
  <w:num w:numId="27">
    <w:abstractNumId w:val="17"/>
  </w:num>
  <w:num w:numId="28">
    <w:abstractNumId w:val="10"/>
  </w:num>
  <w:num w:numId="29">
    <w:abstractNumId w:val="9"/>
  </w:num>
  <w:num w:numId="30">
    <w:abstractNumId w:val="12"/>
  </w:num>
  <w:num w:numId="31">
    <w:abstractNumId w:val="20"/>
  </w:num>
  <w:num w:numId="32">
    <w:abstractNumId w:val="13"/>
  </w:num>
  <w:num w:numId="33">
    <w:abstractNumId w:val="11"/>
  </w:num>
  <w:num w:numId="34">
    <w:abstractNumId w:val="8"/>
  </w:num>
  <w:num w:numId="35">
    <w:abstractNumId w:val="14"/>
  </w:num>
  <w:num w:numId="36">
    <w:abstractNumId w:val="16"/>
  </w:num>
  <w:num w:numId="37">
    <w:abstractNumId w:val="7"/>
  </w:num>
  <w:num w:numId="38">
    <w:abstractNumId w:val="18"/>
  </w:num>
  <w:num w:numId="39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1775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97E87"/>
    <w:rsid w:val="002A7BCF"/>
    <w:rsid w:val="002A7E80"/>
    <w:rsid w:val="002B0A78"/>
    <w:rsid w:val="002B3F13"/>
    <w:rsid w:val="002C0615"/>
    <w:rsid w:val="002C273E"/>
    <w:rsid w:val="002E5826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94844"/>
    <w:rsid w:val="004B3993"/>
    <w:rsid w:val="004C5992"/>
    <w:rsid w:val="004D1A9D"/>
    <w:rsid w:val="004E6513"/>
    <w:rsid w:val="004F66FA"/>
    <w:rsid w:val="005022E4"/>
    <w:rsid w:val="00505293"/>
    <w:rsid w:val="00517A5E"/>
    <w:rsid w:val="005212A1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5F4B4D"/>
    <w:rsid w:val="00606DFD"/>
    <w:rsid w:val="00610176"/>
    <w:rsid w:val="006229DC"/>
    <w:rsid w:val="006304C1"/>
    <w:rsid w:val="006316F2"/>
    <w:rsid w:val="0064562F"/>
    <w:rsid w:val="00665858"/>
    <w:rsid w:val="00670E9C"/>
    <w:rsid w:val="00691942"/>
    <w:rsid w:val="006931AC"/>
    <w:rsid w:val="006960AA"/>
    <w:rsid w:val="006B0F6A"/>
    <w:rsid w:val="006B181F"/>
    <w:rsid w:val="006B72BA"/>
    <w:rsid w:val="006C1E4B"/>
    <w:rsid w:val="006E539C"/>
    <w:rsid w:val="006E5A3C"/>
    <w:rsid w:val="006E6572"/>
    <w:rsid w:val="006F20E4"/>
    <w:rsid w:val="00713B6B"/>
    <w:rsid w:val="00742391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C09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0FA5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C5507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7896"/>
    <w:rsid w:val="00DA05DC"/>
    <w:rsid w:val="00DC1001"/>
    <w:rsid w:val="00DE125F"/>
    <w:rsid w:val="00DF5DC1"/>
    <w:rsid w:val="00E04AE1"/>
    <w:rsid w:val="00E137ED"/>
    <w:rsid w:val="00E20825"/>
    <w:rsid w:val="00E3155E"/>
    <w:rsid w:val="00E3295E"/>
    <w:rsid w:val="00E34FE6"/>
    <w:rsid w:val="00E46835"/>
    <w:rsid w:val="00E643F7"/>
    <w:rsid w:val="00E722FA"/>
    <w:rsid w:val="00E72A4F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A4230"/>
    <w:rsid w:val="00FB4BC0"/>
    <w:rsid w:val="00FC1F3E"/>
    <w:rsid w:val="00FD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  <w14:defaultImageDpi w14:val="0"/>
  <w15:chartTrackingRefBased/>
  <w15:docId w15:val="{1575389F-A5B0-4E2A-A7DA-D663CE8A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9"/>
    <w:locked/>
    <w:rsid w:val="005C21D7"/>
    <w:rPr>
      <w:rFonts w:cs="Times New Roman"/>
      <w:sz w:val="36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table" w:styleId="a4">
    <w:name w:val="Table Grid"/>
    <w:basedOn w:val="a2"/>
    <w:uiPriority w:val="99"/>
    <w:rsid w:val="00A56092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rFonts w:cs="Times New Roman"/>
      <w:sz w:val="24"/>
      <w:szCs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6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7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rFonts w:cs="Times New Roman"/>
      <w:position w:val="-10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0"/>
    <w:link w:val="aff3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emf"/><Relationship Id="rId38" Type="http://schemas.openxmlformats.org/officeDocument/2006/relationships/image" Target="media/image32.wmf"/><Relationship Id="rId46" Type="http://schemas.openxmlformats.org/officeDocument/2006/relationships/image" Target="media/image40.e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emf"/><Relationship Id="rId41" Type="http://schemas.openxmlformats.org/officeDocument/2006/relationships/image" Target="media/image35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e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wmf"/><Relationship Id="rId44" Type="http://schemas.openxmlformats.org/officeDocument/2006/relationships/image" Target="media/image38.emf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w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wmf"/><Relationship Id="rId8" Type="http://schemas.openxmlformats.org/officeDocument/2006/relationships/image" Target="media/image2.emf"/><Relationship Id="rId51" Type="http://schemas.openxmlformats.org/officeDocument/2006/relationships/image" Target="media/image4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2014-02-21T08:55:00Z</dcterms:created>
  <dcterms:modified xsi:type="dcterms:W3CDTF">2014-02-21T08:55:00Z</dcterms:modified>
</cp:coreProperties>
</file>