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A24" w:rsidRPr="004A6F02" w:rsidRDefault="00803A24" w:rsidP="00803A24">
      <w:pPr>
        <w:spacing w:before="120"/>
        <w:jc w:val="center"/>
        <w:rPr>
          <w:b/>
          <w:bCs/>
          <w:sz w:val="32"/>
          <w:szCs w:val="32"/>
        </w:rPr>
      </w:pPr>
      <w:r w:rsidRPr="004A6F02">
        <w:rPr>
          <w:b/>
          <w:bCs/>
          <w:sz w:val="32"/>
          <w:szCs w:val="32"/>
        </w:rPr>
        <w:t>На свой страх и риск</w:t>
      </w:r>
    </w:p>
    <w:p w:rsidR="00803A24" w:rsidRPr="004A6F02" w:rsidRDefault="00803A24" w:rsidP="00803A24">
      <w:pPr>
        <w:spacing w:before="120"/>
        <w:jc w:val="center"/>
        <w:rPr>
          <w:b/>
          <w:bCs/>
          <w:sz w:val="28"/>
          <w:szCs w:val="28"/>
        </w:rPr>
      </w:pPr>
      <w:r w:rsidRPr="004A6F02">
        <w:rPr>
          <w:b/>
          <w:bCs/>
          <w:sz w:val="28"/>
          <w:szCs w:val="28"/>
        </w:rPr>
        <w:t>Введение в рынок страховых услуг</w:t>
      </w:r>
    </w:p>
    <w:p w:rsidR="00803A24" w:rsidRPr="004A6F02" w:rsidRDefault="00803A24" w:rsidP="00803A24">
      <w:pPr>
        <w:spacing w:before="120"/>
        <w:jc w:val="center"/>
        <w:rPr>
          <w:sz w:val="28"/>
          <w:szCs w:val="28"/>
        </w:rPr>
      </w:pPr>
      <w:r w:rsidRPr="004A6F02">
        <w:rPr>
          <w:sz w:val="28"/>
          <w:szCs w:val="28"/>
        </w:rPr>
        <w:t xml:space="preserve">Светлана Баева </w:t>
      </w:r>
    </w:p>
    <w:p w:rsidR="00803A24" w:rsidRDefault="00803A24" w:rsidP="00803A24">
      <w:pPr>
        <w:spacing w:before="120"/>
        <w:ind w:firstLine="567"/>
        <w:jc w:val="both"/>
      </w:pPr>
      <w:r w:rsidRPr="004A6F02">
        <w:t xml:space="preserve">Обилие природных катаклизмов, авиа- и других техногенных катастроф, выпавших на долю россиян в этом году, многих заставило задуматься о страховании. Государство, увы, не в состоянии восстановить то, что строилось десятилетиями, и вдруг обратилось в хаос. Скудные пособия, выделяемые пострадавшим, не способны помочь обзавестись новым жильем, вернуть все, что было потеряно. </w:t>
      </w:r>
    </w:p>
    <w:p w:rsidR="00803A24" w:rsidRDefault="00803A24" w:rsidP="00803A24">
      <w:pPr>
        <w:spacing w:before="120"/>
        <w:ind w:firstLine="567"/>
        <w:jc w:val="both"/>
      </w:pPr>
      <w:r w:rsidRPr="004A6F02">
        <w:t xml:space="preserve">За рубежом выплата ущерба пострадавшим от стихийных бедствий не государством, а страховыми компаниями – обычная практика. К сожалению, российский рынок страховых услуг значительно отстает от западного. Например, по мнению специалистов, суммарные выплаты страховщиков в некоторых наиболее пострадавших в этом году округах вряд ли превысят 5-7% от ущерба. Конечно, тем, кто ни в какие серьезные передряги не попал, но все же лишился части своего имущества, легче. Просто, речь идет о куда меньших суммах. Основная проблема страхового рынка сейчас – это «неполноценное страхование», то есть «возможных рисков» куда больше, чем предполагает страховая сумма. К тому же, взносы зачастую оказываются слишком низкими, что влечет за собой такие же низкие выплаты ущерба. </w:t>
      </w:r>
    </w:p>
    <w:p w:rsidR="00803A24" w:rsidRDefault="00803A24" w:rsidP="00803A24">
      <w:pPr>
        <w:spacing w:before="120"/>
        <w:ind w:firstLine="567"/>
        <w:jc w:val="both"/>
      </w:pPr>
      <w:r w:rsidRPr="004A6F02">
        <w:t>Все же, не смотря на все проблемы, страховой рынок в России достаточно стремительно растет. Объем взносов по всем видам страхования составил в 2001 году 276,6 млрд. рублей (что в 1,5 раза больше, чем в 1997 году), а объем выплат – 171,8 млрд. рублей (больше в 1,3 раза). На начало этого года самые большие выплаты составили: более 85 млн. рублей – предприятию, и более 2,6 млн. рублей – частному лицу.</w:t>
      </w:r>
    </w:p>
    <w:p w:rsidR="00803A24" w:rsidRPr="004A6F02" w:rsidRDefault="00803A24" w:rsidP="00803A24">
      <w:pPr>
        <w:spacing w:before="120"/>
        <w:ind w:firstLine="567"/>
        <w:jc w:val="both"/>
      </w:pPr>
      <w:r w:rsidRPr="004A6F02">
        <w:t>Наиболее активно сейчас развиваются следующие области добровольного страхования: страхование жизни, личное страхование, страхование ответственности и имущественное страхование:</w:t>
      </w:r>
    </w:p>
    <w:p w:rsidR="00803A24" w:rsidRDefault="00803A24" w:rsidP="00803A24">
      <w:pPr>
        <w:spacing w:before="120"/>
        <w:ind w:firstLine="567"/>
        <w:jc w:val="both"/>
      </w:pPr>
      <w:r w:rsidRPr="004A6F02">
        <w:t>- Личное: жизни и здоровья, медицинское (добровольное), выезжающих за рубеж (медицинское), от несчастных случаев.</w:t>
      </w:r>
    </w:p>
    <w:p w:rsidR="00803A24" w:rsidRDefault="00803A24" w:rsidP="00803A24">
      <w:pPr>
        <w:spacing w:before="120"/>
        <w:ind w:firstLine="567"/>
        <w:jc w:val="both"/>
      </w:pPr>
      <w:r w:rsidRPr="004A6F02">
        <w:t>- Имущественное: автотранспорта, воздушного транспорта, грузов, имущества физических лиц, имущества юридических лиц, строительно-монтажное.</w:t>
      </w:r>
    </w:p>
    <w:p w:rsidR="00803A24" w:rsidRPr="004A6F02" w:rsidRDefault="00803A24" w:rsidP="00803A24">
      <w:pPr>
        <w:spacing w:before="120"/>
        <w:ind w:firstLine="567"/>
        <w:jc w:val="both"/>
      </w:pPr>
      <w:r w:rsidRPr="004A6F02">
        <w:t>- Ответственности: владельцев транспортных средств, врачей, оценщиков, перевозчиков, строителей и архитекторов, товаропроизводителей (гражданская).</w:t>
      </w:r>
    </w:p>
    <w:p w:rsidR="00803A24" w:rsidRPr="004A6F02" w:rsidRDefault="00803A24" w:rsidP="00803A24">
      <w:pPr>
        <w:spacing w:before="120"/>
        <w:ind w:firstLine="567"/>
        <w:jc w:val="both"/>
      </w:pPr>
      <w:r w:rsidRPr="004A6F02">
        <w:t>При выборе компании, которой вы решитесь «доверить» свое имущество, здоровье и даже жизнь, нужно обратить внимание на множество факторов. Важно не только подобрать оптимальные условия, но и убедиться, что тарифы у страховщиков берутся не с потолка. Желание сэкономить, выбрать компанию способную предложить наиболее дешевый полис, при наступлении страхового события может оставить держателя полиса «у разбитого корыта». Выплаты, например, за квартиру окажутся раз в пять меньше ее реальной рыночной стоимости. Стоит учесть размер уставного капитала, объем страховых взносов, выплат и их соотношение, выяснить приоритетные направления компании, и, даже, узнать кто является ее крупнейшими клиентами.</w:t>
      </w:r>
    </w:p>
    <w:p w:rsidR="00803A24" w:rsidRPr="004A6F02" w:rsidRDefault="00803A24" w:rsidP="00803A24">
      <w:pPr>
        <w:spacing w:before="120"/>
        <w:ind w:firstLine="567"/>
        <w:jc w:val="both"/>
      </w:pPr>
      <w:r w:rsidRPr="004A6F02">
        <w:t>Несколько крупнейших участников страхового рынка:</w:t>
      </w:r>
    </w:p>
    <w:p w:rsidR="00803A24" w:rsidRDefault="00803A24" w:rsidP="00803A24">
      <w:pPr>
        <w:spacing w:before="120"/>
        <w:ind w:firstLine="567"/>
        <w:jc w:val="both"/>
      </w:pPr>
      <w:r w:rsidRPr="004A6F02">
        <w:t>Промышленно-страховая компания (ПСК)</w:t>
      </w:r>
    </w:p>
    <w:p w:rsidR="00803A24" w:rsidRDefault="00803A24" w:rsidP="00803A24">
      <w:pPr>
        <w:spacing w:before="120"/>
        <w:ind w:firstLine="567"/>
        <w:jc w:val="both"/>
      </w:pPr>
      <w:r w:rsidRPr="004A6F02">
        <w:t>Акционерное общество «ПСК» было учреждено в 1993 году. На сегодняшний день это ведущая российская компания по добровольным видам страхования, чей уставной капитал составляет 500 миллионов рублей. «Промышленно-страховая компания» имеет филиалы в 58 регионах России.</w:t>
      </w:r>
    </w:p>
    <w:p w:rsidR="00803A24" w:rsidRPr="004A6F02" w:rsidRDefault="00803A24" w:rsidP="00803A24">
      <w:pPr>
        <w:spacing w:before="120"/>
        <w:ind w:firstLine="567"/>
        <w:jc w:val="both"/>
      </w:pPr>
      <w:r w:rsidRPr="004A6F02">
        <w:t>За 1-ое полугодие 2002 года страховые взносы по добровольному страхованию составили – 17 900 000 000 рублей, страховые выплаты – 13 030 000 000 рублей, из них: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803A24" w:rsidRPr="004A6F02" w:rsidTr="00BC542B">
        <w:trPr>
          <w:tblCellSpacing w:w="0" w:type="dxa"/>
        </w:trPr>
        <w:tc>
          <w:tcPr>
            <w:tcW w:w="0" w:type="auto"/>
            <w:shd w:val="clear" w:color="auto" w:fill="CCCCCC"/>
            <w:vAlign w:val="center"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782"/>
              <w:gridCol w:w="1783"/>
              <w:gridCol w:w="1790"/>
            </w:tblGrid>
            <w:tr w:rsidR="00803A24" w:rsidRPr="004A6F02" w:rsidTr="00BC542B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>Взносы: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>Выплаты:</w:t>
                  </w:r>
                </w:p>
              </w:tc>
            </w:tr>
            <w:tr w:rsidR="00803A24" w:rsidRPr="004A6F02" w:rsidTr="00BC542B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>Страхование жизни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 xml:space="preserve">17 100 000 000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>12 800 000 000</w:t>
                  </w:r>
                </w:p>
              </w:tc>
            </w:tr>
            <w:tr w:rsidR="00803A24" w:rsidRPr="004A6F02" w:rsidTr="00BC542B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>Личное страхование (кроме страхования жизни)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>195 900 000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>92 700 000</w:t>
                  </w:r>
                </w:p>
              </w:tc>
            </w:tr>
            <w:tr w:rsidR="00803A24" w:rsidRPr="004A6F02" w:rsidTr="00BC542B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>Страхование имущества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>608 200 000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>91 500 000</w:t>
                  </w:r>
                </w:p>
              </w:tc>
            </w:tr>
            <w:tr w:rsidR="00803A24" w:rsidRPr="004A6F02" w:rsidTr="00BC542B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>Страхование ответственности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>52 100 000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>2 600 000</w:t>
                  </w:r>
                </w:p>
              </w:tc>
            </w:tr>
          </w:tbl>
          <w:p w:rsidR="00803A24" w:rsidRPr="004A6F02" w:rsidRDefault="00803A24" w:rsidP="00BC542B">
            <w:pPr>
              <w:spacing w:before="120"/>
              <w:ind w:firstLine="567"/>
              <w:jc w:val="both"/>
            </w:pPr>
          </w:p>
        </w:tc>
      </w:tr>
    </w:tbl>
    <w:p w:rsidR="00803A24" w:rsidRDefault="00803A24" w:rsidP="00803A24">
      <w:pPr>
        <w:spacing w:before="120"/>
        <w:ind w:firstLine="567"/>
        <w:jc w:val="both"/>
      </w:pPr>
      <w:r w:rsidRPr="004A6F02">
        <w:t xml:space="preserve">Среди клиентов «Промышленно-страховой компании числятся крупнейшие заводы и предприятия всех сфер деятельности: «ЗИЛ», ГКЦЗ «Россия», Торговые дома «М-Видео»; российские представительства всемирно известных иностранных компаний: Bosch, Siemens, TNT International Express, Daimler Chrysler, Mitsubishi Сorporation и др. </w:t>
      </w:r>
    </w:p>
    <w:p w:rsidR="00803A24" w:rsidRPr="004A6F02" w:rsidRDefault="00803A24" w:rsidP="00803A24">
      <w:pPr>
        <w:spacing w:before="120"/>
        <w:ind w:firstLine="567"/>
        <w:jc w:val="both"/>
      </w:pPr>
      <w:r w:rsidRPr="004A6F02">
        <w:t>(информация взята с официального сайта «Промышленно-страховой компании» http://www.iic.ru)</w:t>
      </w:r>
    </w:p>
    <w:p w:rsidR="00803A24" w:rsidRDefault="00803A24" w:rsidP="00803A24">
      <w:pPr>
        <w:spacing w:before="120"/>
        <w:ind w:firstLine="567"/>
        <w:jc w:val="both"/>
      </w:pPr>
      <w:r w:rsidRPr="004A6F02">
        <w:t>РОСНО</w:t>
      </w:r>
    </w:p>
    <w:p w:rsidR="00803A24" w:rsidRDefault="00803A24" w:rsidP="00803A24">
      <w:pPr>
        <w:spacing w:before="120"/>
        <w:ind w:firstLine="567"/>
        <w:jc w:val="both"/>
      </w:pPr>
      <w:r w:rsidRPr="004A6F02">
        <w:t xml:space="preserve">На отечественном рынке уже более 10 лет. Имеет лицензии на право осуществления 86 видов добровольного и обязательного страхования. </w:t>
      </w:r>
    </w:p>
    <w:p w:rsidR="00803A24" w:rsidRPr="004A6F02" w:rsidRDefault="00803A24" w:rsidP="00803A24">
      <w:pPr>
        <w:spacing w:before="120"/>
        <w:ind w:firstLine="567"/>
        <w:jc w:val="both"/>
      </w:pPr>
      <w:r w:rsidRPr="004A6F02">
        <w:t xml:space="preserve">Объем взносов по добровольному страхованию, собранных за 1-ое полугодие 2002 года составил – 7 302 374 771 рубль, выплаты за этот же период достигли – 4 635 768 729 рублей, из них: 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803A24" w:rsidRPr="004A6F02" w:rsidTr="00BC542B">
        <w:trPr>
          <w:tblCellSpacing w:w="0" w:type="dxa"/>
          <w:jc w:val="center"/>
        </w:trPr>
        <w:tc>
          <w:tcPr>
            <w:tcW w:w="0" w:type="auto"/>
            <w:shd w:val="clear" w:color="auto" w:fill="CCCCCC"/>
            <w:vAlign w:val="center"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548"/>
              <w:gridCol w:w="1989"/>
              <w:gridCol w:w="1818"/>
            </w:tblGrid>
            <w:tr w:rsidR="00803A24" w:rsidRPr="004A6F02" w:rsidTr="00BC542B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spacing w:before="120"/>
                    <w:ind w:firstLine="567"/>
                    <w:jc w:val="both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spacing w:before="120"/>
                    <w:ind w:firstLine="567"/>
                    <w:jc w:val="both"/>
                  </w:pPr>
                  <w:r w:rsidRPr="004A6F02">
                    <w:t>Взносы: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spacing w:before="120"/>
                    <w:ind w:firstLine="567"/>
                    <w:jc w:val="both"/>
                  </w:pPr>
                  <w:r w:rsidRPr="004A6F02">
                    <w:t>Выплаты:</w:t>
                  </w:r>
                </w:p>
              </w:tc>
            </w:tr>
            <w:tr w:rsidR="00803A24" w:rsidRPr="004A6F02" w:rsidTr="00BC542B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spacing w:before="120"/>
                    <w:ind w:firstLine="567"/>
                    <w:jc w:val="both"/>
                  </w:pPr>
                  <w:r w:rsidRPr="004A6F02">
                    <w:t>Страхование жизни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spacing w:before="120"/>
                    <w:ind w:firstLine="567"/>
                    <w:jc w:val="both"/>
                  </w:pPr>
                  <w:r w:rsidRPr="004A6F02">
                    <w:t xml:space="preserve">4 881 747 990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spacing w:before="120"/>
                    <w:ind w:firstLine="567"/>
                    <w:jc w:val="both"/>
                  </w:pPr>
                  <w:r w:rsidRPr="004A6F02">
                    <w:t>894 890 593</w:t>
                  </w:r>
                </w:p>
              </w:tc>
            </w:tr>
            <w:tr w:rsidR="00803A24" w:rsidRPr="004A6F02" w:rsidTr="00BC542B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spacing w:before="120"/>
                    <w:ind w:firstLine="567"/>
                    <w:jc w:val="both"/>
                  </w:pPr>
                  <w:r w:rsidRPr="004A6F02">
                    <w:t>Личное страхование (кроме страхования жизни)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spacing w:before="120"/>
                    <w:ind w:firstLine="567"/>
                    <w:jc w:val="both"/>
                  </w:pPr>
                  <w:r w:rsidRPr="004A6F02">
                    <w:t>954 430 929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spacing w:before="120"/>
                    <w:ind w:firstLine="567"/>
                    <w:jc w:val="both"/>
                  </w:pPr>
                  <w:r w:rsidRPr="004A6F02">
                    <w:t>387 630 724</w:t>
                  </w:r>
                </w:p>
              </w:tc>
            </w:tr>
            <w:tr w:rsidR="00803A24" w:rsidRPr="004A6F02" w:rsidTr="00BC542B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spacing w:before="120"/>
                    <w:ind w:firstLine="567"/>
                    <w:jc w:val="both"/>
                  </w:pPr>
                  <w:r w:rsidRPr="004A6F02">
                    <w:t>Страхование имущества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spacing w:before="120"/>
                    <w:ind w:firstLine="567"/>
                    <w:jc w:val="both"/>
                  </w:pPr>
                  <w:r w:rsidRPr="004A6F02">
                    <w:t>1 305 910 431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spacing w:before="120"/>
                    <w:ind w:firstLine="567"/>
                    <w:jc w:val="both"/>
                  </w:pPr>
                  <w:r w:rsidRPr="004A6F02">
                    <w:t>440 772 429</w:t>
                  </w:r>
                </w:p>
              </w:tc>
            </w:tr>
            <w:tr w:rsidR="00803A24" w:rsidRPr="004A6F02" w:rsidTr="00BC542B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spacing w:before="120"/>
                    <w:ind w:firstLine="567"/>
                    <w:jc w:val="both"/>
                  </w:pPr>
                  <w:r w:rsidRPr="004A6F02">
                    <w:t>Страхование ответственности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spacing w:before="120"/>
                    <w:ind w:firstLine="567"/>
                    <w:jc w:val="both"/>
                  </w:pPr>
                  <w:r w:rsidRPr="004A6F02">
                    <w:t>160 285 421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spacing w:before="120"/>
                    <w:ind w:firstLine="567"/>
                    <w:jc w:val="both"/>
                  </w:pPr>
                  <w:r w:rsidRPr="004A6F02">
                    <w:t>66 487 440</w:t>
                  </w:r>
                </w:p>
              </w:tc>
            </w:tr>
          </w:tbl>
          <w:p w:rsidR="00803A24" w:rsidRPr="004A6F02" w:rsidRDefault="00803A24" w:rsidP="00BC542B">
            <w:pPr>
              <w:spacing w:before="120"/>
              <w:ind w:firstLine="567"/>
              <w:jc w:val="both"/>
            </w:pPr>
          </w:p>
        </w:tc>
      </w:tr>
    </w:tbl>
    <w:p w:rsidR="00803A24" w:rsidRDefault="00803A24" w:rsidP="00803A24">
      <w:pPr>
        <w:spacing w:before="120"/>
        <w:ind w:firstLine="567"/>
        <w:jc w:val="both"/>
      </w:pPr>
      <w:r w:rsidRPr="004A6F02">
        <w:t>РОСНО имеет представительства в 70 регионах России. Среди клиентов этой компании и ГУП "Московский Метрополитен", и ЗАО "Мобильные ТелеСистемы", и финансовые учреждения, такие, как ЦБ РФ и Московский банк Сбербанка РФ, и крупнейшие московские гостиницы и универмаги.</w:t>
      </w:r>
    </w:p>
    <w:p w:rsidR="00803A24" w:rsidRPr="004A6F02" w:rsidRDefault="00803A24" w:rsidP="00803A24">
      <w:pPr>
        <w:spacing w:before="120"/>
        <w:ind w:firstLine="567"/>
        <w:jc w:val="both"/>
      </w:pPr>
      <w:r w:rsidRPr="004A6F02">
        <w:t>Также, как и РОСНО, на российском рынке работает вот уже десять лет. Приоритетным направлением для группы «Альфастрахование» можно считать страхование имущества, на его долю приходится более 60% страхового портфеля. За 1-ое полугодие 2002 года взносы за добровольное страхование составили - 4 847 137 422 рублей, выплаты - 1 252 261 366 рублей, из них: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803A24" w:rsidRPr="004A6F02" w:rsidTr="00BC542B">
        <w:trPr>
          <w:tblCellSpacing w:w="0" w:type="dxa"/>
          <w:jc w:val="center"/>
        </w:trPr>
        <w:tc>
          <w:tcPr>
            <w:tcW w:w="0" w:type="auto"/>
            <w:shd w:val="clear" w:color="auto" w:fill="CCCCCC"/>
            <w:vAlign w:val="center"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6100"/>
              <w:gridCol w:w="1734"/>
              <w:gridCol w:w="1521"/>
            </w:tblGrid>
            <w:tr w:rsidR="00803A24" w:rsidRPr="004A6F02" w:rsidTr="00BC542B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>Взносы: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>Выплаты:</w:t>
                  </w:r>
                </w:p>
              </w:tc>
            </w:tr>
            <w:tr w:rsidR="00803A24" w:rsidRPr="004A6F02" w:rsidTr="00BC542B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>Страхование жизни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 xml:space="preserve">3 341 674 013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>917 948 172</w:t>
                  </w:r>
                </w:p>
              </w:tc>
            </w:tr>
            <w:tr w:rsidR="00803A24" w:rsidRPr="004A6F02" w:rsidTr="00BC542B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>Личное страхование (кроме страхования жизни)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>195 146 990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>93 802 218</w:t>
                  </w:r>
                </w:p>
              </w:tc>
            </w:tr>
            <w:tr w:rsidR="00803A24" w:rsidRPr="004A6F02" w:rsidTr="00BC542B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>Страхование имущества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 xml:space="preserve">1 216 844 817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>216 899 627</w:t>
                  </w:r>
                </w:p>
              </w:tc>
            </w:tr>
            <w:tr w:rsidR="00803A24" w:rsidRPr="004A6F02" w:rsidTr="00BC542B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>Страхование ответственности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>93 471 602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>23 611 349</w:t>
                  </w:r>
                </w:p>
              </w:tc>
            </w:tr>
          </w:tbl>
          <w:p w:rsidR="00803A24" w:rsidRPr="004A6F02" w:rsidRDefault="00803A24" w:rsidP="00BC542B">
            <w:pPr>
              <w:spacing w:before="120"/>
              <w:ind w:firstLine="567"/>
              <w:jc w:val="both"/>
            </w:pPr>
          </w:p>
        </w:tc>
      </w:tr>
    </w:tbl>
    <w:p w:rsidR="00803A24" w:rsidRDefault="00803A24" w:rsidP="00803A24">
      <w:pPr>
        <w:spacing w:before="120"/>
        <w:ind w:firstLine="567"/>
        <w:jc w:val="both"/>
      </w:pPr>
      <w:r w:rsidRPr="004A6F02">
        <w:t>Среди клиентов группы «Альфастрахование» есть и посольства некоторых европейских и азиатских стран, и Министерство обороны РФ, и такие известные крупные компании, как «Лукойл», а также «Аэрофлот – Российские авиалинии», Издательский дом «Коммерсант» и Московская Сотовая Связь.</w:t>
      </w:r>
    </w:p>
    <w:p w:rsidR="00803A24" w:rsidRPr="004A6F02" w:rsidRDefault="00803A24" w:rsidP="00803A24">
      <w:pPr>
        <w:spacing w:before="120"/>
        <w:ind w:firstLine="567"/>
        <w:jc w:val="both"/>
      </w:pPr>
      <w:r w:rsidRPr="004A6F02">
        <w:t>(информация взята с официального сайта компании http://www.alfastrah.ru)</w:t>
      </w:r>
    </w:p>
    <w:p w:rsidR="00803A24" w:rsidRDefault="00803A24" w:rsidP="00803A24">
      <w:pPr>
        <w:spacing w:before="120"/>
        <w:ind w:firstLine="567"/>
        <w:jc w:val="both"/>
      </w:pPr>
      <w:r w:rsidRPr="004A6F02">
        <w:t>«Прогресс-гарант»</w:t>
      </w:r>
    </w:p>
    <w:p w:rsidR="00803A24" w:rsidRDefault="00803A24" w:rsidP="00803A24">
      <w:pPr>
        <w:spacing w:before="120"/>
        <w:ind w:firstLine="567"/>
        <w:jc w:val="both"/>
      </w:pPr>
      <w:r w:rsidRPr="004A6F02">
        <w:t xml:space="preserve">В 1994 году была создана нефтяной компанией "ЮКОС" с целью защиты своих финансовых интересов. На рынок универсального страхования вышла в 1999 году, заявив о себе на таких конкурентных его сегментах, как автострахование, страхование имущества, добровольное медицинское страхование. </w:t>
      </w:r>
    </w:p>
    <w:p w:rsidR="00803A24" w:rsidRPr="004A6F02" w:rsidRDefault="00803A24" w:rsidP="00803A24">
      <w:pPr>
        <w:spacing w:before="120"/>
        <w:ind w:firstLine="567"/>
        <w:jc w:val="both"/>
      </w:pPr>
      <w:r w:rsidRPr="004A6F02">
        <w:t>За 1-ое полугодие 2002 года объем взносов за добровольное страхование составил 2 562 984 000 рубля, объем выплат – 1 657 933 000 рубля, из них: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803A24" w:rsidRPr="004A6F02" w:rsidTr="00BC542B">
        <w:trPr>
          <w:tblCellSpacing w:w="0" w:type="dxa"/>
          <w:jc w:val="center"/>
        </w:trPr>
        <w:tc>
          <w:tcPr>
            <w:tcW w:w="0" w:type="auto"/>
            <w:shd w:val="clear" w:color="auto" w:fill="CCCCCC"/>
            <w:vAlign w:val="center"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0"/>
              <w:gridCol w:w="1694"/>
              <w:gridCol w:w="1701"/>
            </w:tblGrid>
            <w:tr w:rsidR="00803A24" w:rsidRPr="004A6F02" w:rsidTr="00BC542B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>Взносы: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>Выплаты:</w:t>
                  </w:r>
                </w:p>
              </w:tc>
            </w:tr>
            <w:tr w:rsidR="00803A24" w:rsidRPr="004A6F02" w:rsidTr="00BC542B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>Страхование жизни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 xml:space="preserve">1 500 639 000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>1 471 174 000</w:t>
                  </w:r>
                </w:p>
              </w:tc>
            </w:tr>
            <w:tr w:rsidR="00803A24" w:rsidRPr="004A6F02" w:rsidTr="00BC542B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>Личное страхование (кроме страхования жизни)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>258 255 000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>134 756 000</w:t>
                  </w:r>
                </w:p>
              </w:tc>
            </w:tr>
            <w:tr w:rsidR="00803A24" w:rsidRPr="004A6F02" w:rsidTr="00BC542B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>Страхование имущества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 xml:space="preserve">749 862 000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>46 165 000</w:t>
                  </w:r>
                </w:p>
              </w:tc>
            </w:tr>
            <w:tr w:rsidR="00803A24" w:rsidRPr="004A6F02" w:rsidTr="00BC542B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>Страхование ответственности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>54 228 000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03A24" w:rsidRPr="004A6F02" w:rsidRDefault="00803A24" w:rsidP="00BC542B">
                  <w:pPr>
                    <w:jc w:val="both"/>
                  </w:pPr>
                  <w:r w:rsidRPr="004A6F02">
                    <w:t>5 873 000</w:t>
                  </w:r>
                </w:p>
              </w:tc>
            </w:tr>
          </w:tbl>
          <w:p w:rsidR="00803A24" w:rsidRPr="004A6F02" w:rsidRDefault="00803A24" w:rsidP="00BC542B">
            <w:pPr>
              <w:spacing w:before="120"/>
              <w:ind w:firstLine="567"/>
              <w:jc w:val="both"/>
            </w:pPr>
          </w:p>
        </w:tc>
      </w:tr>
    </w:tbl>
    <w:p w:rsidR="003413D9" w:rsidRDefault="003413D9">
      <w:bookmarkStart w:id="0" w:name="_GoBack"/>
      <w:bookmarkEnd w:id="0"/>
    </w:p>
    <w:sectPr w:rsidR="00341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3A24"/>
    <w:rsid w:val="00240CEF"/>
    <w:rsid w:val="003413D9"/>
    <w:rsid w:val="004A6F02"/>
    <w:rsid w:val="005B1DF4"/>
    <w:rsid w:val="007F2B58"/>
    <w:rsid w:val="00803A24"/>
    <w:rsid w:val="00BC542B"/>
    <w:rsid w:val="00D2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E9D515F-7F3E-49C7-BFAD-E7A0D03E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A2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03A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4136</Words>
  <Characters>2359</Characters>
  <Application>Microsoft Office Word</Application>
  <DocSecurity>0</DocSecurity>
  <Lines>19</Lines>
  <Paragraphs>12</Paragraphs>
  <ScaleCrop>false</ScaleCrop>
  <Company>Home</Company>
  <LinksUpToDate>false</LinksUpToDate>
  <CharactersWithSpaces>6483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свой страх и риск</dc:title>
  <dc:subject/>
  <dc:creator>User</dc:creator>
  <cp:keywords/>
  <dc:description/>
  <cp:lastModifiedBy>admin</cp:lastModifiedBy>
  <cp:revision>2</cp:revision>
  <dcterms:created xsi:type="dcterms:W3CDTF">2014-01-25T23:01:00Z</dcterms:created>
  <dcterms:modified xsi:type="dcterms:W3CDTF">2014-01-25T23:01:00Z</dcterms:modified>
</cp:coreProperties>
</file>