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59" w:rsidRDefault="001E0F59">
      <w:pPr>
        <w:jc w:val="center"/>
      </w:pPr>
      <w:r>
        <w:t>Министерство образования РФ</w:t>
      </w:r>
    </w:p>
    <w:p w:rsidR="001E0F59" w:rsidRDefault="001E0F59">
      <w:pPr>
        <w:jc w:val="center"/>
      </w:pPr>
      <w:r>
        <w:t>Государственный Университет Управления</w:t>
      </w:r>
    </w:p>
    <w:p w:rsidR="001E0F59" w:rsidRDefault="001E0F59">
      <w:pPr>
        <w:pStyle w:val="2"/>
        <w:ind w:firstLine="0"/>
        <w:rPr>
          <w:sz w:val="20"/>
        </w:rPr>
      </w:pPr>
      <w:r>
        <w:rPr>
          <w:sz w:val="20"/>
        </w:rPr>
        <w:t>Институт Заочного Обучения</w:t>
      </w:r>
    </w:p>
    <w:p w:rsidR="001E0F59" w:rsidRDefault="001E0F59">
      <w:pPr>
        <w:jc w:val="center"/>
        <w:rPr>
          <w:sz w:val="28"/>
        </w:rPr>
      </w:pPr>
      <w:r>
        <w:t>Специальность: “Управление персоналом”</w:t>
      </w:r>
    </w:p>
    <w:p w:rsidR="001E0F59" w:rsidRDefault="001E0F59">
      <w:pPr>
        <w:ind w:firstLine="320"/>
        <w:jc w:val="center"/>
        <w:rPr>
          <w:sz w:val="28"/>
        </w:rPr>
      </w:pPr>
    </w:p>
    <w:p w:rsidR="001E0F59" w:rsidRDefault="001E0F59">
      <w:pPr>
        <w:ind w:firstLine="320"/>
        <w:jc w:val="center"/>
        <w:rPr>
          <w:sz w:val="28"/>
        </w:rPr>
      </w:pPr>
    </w:p>
    <w:p w:rsidR="001E0F59" w:rsidRDefault="001E0F59">
      <w:pPr>
        <w:ind w:firstLine="320"/>
        <w:jc w:val="center"/>
        <w:rPr>
          <w:sz w:val="28"/>
        </w:rPr>
      </w:pPr>
    </w:p>
    <w:p w:rsidR="001E0F59" w:rsidRDefault="001E0F59">
      <w:pPr>
        <w:ind w:firstLine="320"/>
        <w:jc w:val="center"/>
        <w:rPr>
          <w:sz w:val="28"/>
        </w:rPr>
      </w:pPr>
    </w:p>
    <w:p w:rsidR="001E0F59" w:rsidRDefault="001E0F59">
      <w:pPr>
        <w:ind w:firstLine="320"/>
        <w:rPr>
          <w:b/>
          <w:sz w:val="36"/>
        </w:rPr>
      </w:pPr>
    </w:p>
    <w:p w:rsidR="001E0F59" w:rsidRDefault="001E0F59">
      <w:pPr>
        <w:ind w:firstLine="320"/>
        <w:rPr>
          <w:b/>
          <w:sz w:val="36"/>
        </w:rPr>
      </w:pPr>
    </w:p>
    <w:p w:rsidR="001E0F59" w:rsidRDefault="001E0F59">
      <w:pPr>
        <w:ind w:firstLine="320"/>
        <w:rPr>
          <w:b/>
          <w:sz w:val="24"/>
        </w:rPr>
      </w:pPr>
    </w:p>
    <w:p w:rsidR="001E0F59" w:rsidRDefault="001E0F59">
      <w:pPr>
        <w:pStyle w:val="31"/>
        <w:ind w:firstLine="0"/>
        <w:rPr>
          <w:sz w:val="24"/>
        </w:rPr>
      </w:pPr>
      <w:r>
        <w:rPr>
          <w:sz w:val="24"/>
        </w:rPr>
        <w:t>Контрольное задание по правоведению</w:t>
      </w:r>
    </w:p>
    <w:p w:rsidR="001E0F59" w:rsidRDefault="001E0F59">
      <w:pPr>
        <w:ind w:firstLine="320"/>
        <w:rPr>
          <w:b/>
          <w:sz w:val="24"/>
        </w:rPr>
      </w:pPr>
    </w:p>
    <w:p w:rsidR="001E0F59" w:rsidRDefault="001E0F59">
      <w:pPr>
        <w:pStyle w:val="31"/>
        <w:ind w:firstLine="0"/>
        <w:rPr>
          <w:sz w:val="24"/>
        </w:rPr>
      </w:pPr>
      <w:r>
        <w:rPr>
          <w:sz w:val="24"/>
        </w:rPr>
        <w:t>Вариант 2.</w:t>
      </w: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Выполнено студентом    Егоровым И.В.</w:t>
      </w: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Факультет         Экстернат</w:t>
      </w: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pStyle w:val="1"/>
      </w:pPr>
      <w:r>
        <w:t>Москва 2002</w:t>
      </w: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1. Причины и формы возникновения государства  у разных народов.</w:t>
      </w: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Основные причины происхождения государства</w:t>
      </w:r>
    </w:p>
    <w:p w:rsidR="001E0F59" w:rsidRDefault="001E0F59">
      <w:pPr>
        <w:rPr>
          <w:sz w:val="24"/>
        </w:rPr>
      </w:pPr>
      <w:r>
        <w:rPr>
          <w:sz w:val="24"/>
        </w:rPr>
        <w:t>Государство это естественный процесс человеческого развития. Можно выделить несколько основных причин:</w:t>
      </w:r>
    </w:p>
    <w:p w:rsidR="001E0F59" w:rsidRDefault="001E0F59">
      <w:pPr>
        <w:numPr>
          <w:ilvl w:val="0"/>
          <w:numId w:val="11"/>
        </w:numPr>
        <w:outlineLvl w:val="0"/>
        <w:rPr>
          <w:i/>
          <w:sz w:val="24"/>
        </w:rPr>
      </w:pPr>
      <w:r>
        <w:rPr>
          <w:i/>
          <w:sz w:val="24"/>
        </w:rPr>
        <w:t>Необходимость единого руководства</w:t>
      </w:r>
      <w:r>
        <w:rPr>
          <w:sz w:val="24"/>
        </w:rPr>
        <w:t xml:space="preserve"> обществом, управление обществом. В основе лежит закон возрастающего разнообразия форм деятельности людей как следствие постоянного роста потребностей. Неолитическая революция -&gt; производящее хозяйство -&gt; дифференциация труда -&gt; скачок производства -&gt; социальное неравенство -&gt; частная собственность. Потестарная власть сменилась политической властью. </w:t>
      </w:r>
    </w:p>
    <w:p w:rsidR="001E0F59" w:rsidRDefault="001E0F59">
      <w:pPr>
        <w:numPr>
          <w:ilvl w:val="0"/>
          <w:numId w:val="11"/>
        </w:numPr>
        <w:outlineLvl w:val="0"/>
        <w:rPr>
          <w:i/>
          <w:sz w:val="24"/>
        </w:rPr>
      </w:pPr>
      <w:r>
        <w:rPr>
          <w:i/>
          <w:sz w:val="24"/>
        </w:rPr>
        <w:t>Потребность в масштабных работах</w:t>
      </w:r>
      <w:r>
        <w:rPr>
          <w:sz w:val="24"/>
        </w:rPr>
        <w:t xml:space="preserve">, эта причина характерна для восточного пути возникновения государства. Необходима была управляющая единица, которая смогла бы организовать огромные людские массы для проведения масштабных работ, этой единицей и выступило государство. </w:t>
      </w:r>
    </w:p>
    <w:p w:rsidR="001E0F59" w:rsidRDefault="001E0F59">
      <w:pPr>
        <w:numPr>
          <w:ilvl w:val="0"/>
          <w:numId w:val="11"/>
        </w:numPr>
        <w:outlineLvl w:val="0"/>
        <w:rPr>
          <w:i/>
          <w:sz w:val="24"/>
        </w:rPr>
      </w:pPr>
      <w:r>
        <w:rPr>
          <w:i/>
          <w:sz w:val="24"/>
        </w:rPr>
        <w:t xml:space="preserve">Необходимость поддержания общественного порядка, </w:t>
      </w:r>
      <w:r>
        <w:rPr>
          <w:sz w:val="24"/>
        </w:rPr>
        <w:t xml:space="preserve">общество сложная, конфликтная и противоречивая система, государство выступило важным элементом общественной стабильности. Государство также выступило как главный элемент урегулирования конфликтных отношений между бедными и богатыми. </w:t>
      </w:r>
    </w:p>
    <w:p w:rsidR="001E0F59" w:rsidRDefault="001E0F59">
      <w:pPr>
        <w:numPr>
          <w:ilvl w:val="0"/>
          <w:numId w:val="11"/>
        </w:numPr>
        <w:outlineLvl w:val="0"/>
        <w:rPr>
          <w:sz w:val="24"/>
        </w:rPr>
      </w:pPr>
      <w:r>
        <w:rPr>
          <w:i/>
          <w:sz w:val="24"/>
        </w:rPr>
        <w:t>Необходимость ведения военных действий и организации защиты</w:t>
      </w:r>
      <w:r>
        <w:rPr>
          <w:sz w:val="24"/>
        </w:rPr>
        <w:t>, лишь государство могло организовать все население определённой территории на ведение военных действий (нападение, защита).</w:t>
      </w:r>
    </w:p>
    <w:p w:rsidR="001E0F59" w:rsidRDefault="001E0F59">
      <w:pPr>
        <w:rPr>
          <w:sz w:val="24"/>
        </w:rPr>
      </w:pP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Основные причины происхождения права</w:t>
      </w:r>
    </w:p>
    <w:p w:rsidR="001E0F59" w:rsidRDefault="001E0F59">
      <w:pPr>
        <w:rPr>
          <w:sz w:val="24"/>
        </w:rPr>
      </w:pPr>
      <w:r>
        <w:rPr>
          <w:i/>
          <w:sz w:val="24"/>
        </w:rPr>
        <w:t xml:space="preserve">Социальные нормы - </w:t>
      </w:r>
      <w:r>
        <w:rPr>
          <w:sz w:val="24"/>
        </w:rPr>
        <w:t xml:space="preserve">правила поведения, регулирующие отношения между людьми. Первоначально они воспринимались населением как дарованные свыше, и за ними закрепились такие понятия как "право", "правда", в этом понимании право возникло куда раньше государства. </w:t>
      </w:r>
    </w:p>
    <w:p w:rsidR="001E0F59" w:rsidRDefault="001E0F59">
      <w:pPr>
        <w:rPr>
          <w:sz w:val="24"/>
        </w:rPr>
      </w:pPr>
      <w:r>
        <w:rPr>
          <w:sz w:val="24"/>
        </w:rPr>
        <w:t>С развитием неравенства в обществе мононормы, традиции, обычаи уже не могли урегулировать всё возрастающие общественные конфликты. Тогда государство начинает гарантировать их, таким образом, формируется правовой обычай. Но со временем, и он перестаёт успевать за изменениями в обществе, тогда государство формирует новые формы: законы, юридические прецеденты, нормативные договоры.</w:t>
      </w:r>
    </w:p>
    <w:p w:rsidR="001E0F59" w:rsidRDefault="001E0F59">
      <w:pPr>
        <w:rPr>
          <w:sz w:val="24"/>
        </w:rPr>
      </w:pPr>
      <w:r>
        <w:rPr>
          <w:sz w:val="24"/>
        </w:rPr>
        <w:t>Некоторые учёные не останавливаются на перечисленном, и предлагают сформулировать чёткие причины происхождения права:</w:t>
      </w:r>
    </w:p>
    <w:p w:rsidR="001E0F59" w:rsidRDefault="001E0F59">
      <w:pPr>
        <w:numPr>
          <w:ilvl w:val="0"/>
          <w:numId w:val="10"/>
        </w:numPr>
        <w:outlineLvl w:val="0"/>
        <w:rPr>
          <w:i/>
          <w:sz w:val="24"/>
        </w:rPr>
      </w:pPr>
      <w:r>
        <w:rPr>
          <w:i/>
          <w:sz w:val="24"/>
        </w:rPr>
        <w:t xml:space="preserve">Необходимость установления единого порядка. </w:t>
      </w:r>
    </w:p>
    <w:p w:rsidR="001E0F59" w:rsidRDefault="001E0F59">
      <w:pPr>
        <w:numPr>
          <w:ilvl w:val="0"/>
          <w:numId w:val="10"/>
        </w:numPr>
        <w:outlineLvl w:val="0"/>
        <w:rPr>
          <w:i/>
          <w:sz w:val="24"/>
        </w:rPr>
      </w:pPr>
      <w:r>
        <w:rPr>
          <w:i/>
          <w:sz w:val="24"/>
        </w:rPr>
        <w:t xml:space="preserve">Необходимость его поддержания. </w:t>
      </w:r>
    </w:p>
    <w:p w:rsidR="001E0F59" w:rsidRDefault="001E0F59">
      <w:pPr>
        <w:numPr>
          <w:ilvl w:val="0"/>
          <w:numId w:val="10"/>
        </w:numPr>
        <w:outlineLvl w:val="0"/>
        <w:rPr>
          <w:i/>
          <w:sz w:val="24"/>
        </w:rPr>
      </w:pPr>
      <w:r>
        <w:rPr>
          <w:i/>
          <w:sz w:val="24"/>
        </w:rPr>
        <w:t xml:space="preserve">Оформление товарно-денежных отношений. </w:t>
      </w:r>
    </w:p>
    <w:p w:rsidR="001E0F59" w:rsidRDefault="001E0F59">
      <w:pPr>
        <w:numPr>
          <w:ilvl w:val="0"/>
          <w:numId w:val="10"/>
        </w:numPr>
        <w:outlineLvl w:val="0"/>
        <w:rPr>
          <w:i/>
          <w:sz w:val="24"/>
        </w:rPr>
      </w:pPr>
      <w:r>
        <w:rPr>
          <w:i/>
          <w:sz w:val="24"/>
        </w:rPr>
        <w:t>Смягчение противоречий между различными слоями общества.</w:t>
      </w:r>
    </w:p>
    <w:p w:rsidR="001E0F59" w:rsidRDefault="001E0F59">
      <w:pPr>
        <w:rPr>
          <w:sz w:val="24"/>
        </w:rPr>
      </w:pPr>
    </w:p>
    <w:p w:rsidR="001E0F59" w:rsidRDefault="001E0F59">
      <w:pPr>
        <w:jc w:val="both"/>
        <w:rPr>
          <w:b/>
          <w:sz w:val="24"/>
        </w:rPr>
      </w:pPr>
      <w:r>
        <w:rPr>
          <w:b/>
          <w:sz w:val="24"/>
        </w:rPr>
        <w:t>Основные формы возникновения государства</w:t>
      </w:r>
    </w:p>
    <w:p w:rsidR="001E0F59" w:rsidRDefault="001E0F59">
      <w:pPr>
        <w:rPr>
          <w:sz w:val="24"/>
        </w:rPr>
      </w:pPr>
      <w:r>
        <w:rPr>
          <w:sz w:val="24"/>
        </w:rPr>
        <w:t>Государства формировались в различных условиях. Но можно их можно выделить в отдельные группы по образу разрушения родоплеменной организации, возникновения социального расслоения и организации публичной политической власти. Воспроизводство общественной жизни может осуществляться различными путями:</w:t>
      </w:r>
    </w:p>
    <w:p w:rsidR="001E0F59" w:rsidRDefault="001E0F59">
      <w:pPr>
        <w:numPr>
          <w:ilvl w:val="0"/>
          <w:numId w:val="12"/>
        </w:numPr>
        <w:outlineLvl w:val="0"/>
        <w:rPr>
          <w:sz w:val="24"/>
        </w:rPr>
      </w:pPr>
      <w:r>
        <w:rPr>
          <w:sz w:val="24"/>
        </w:rPr>
        <w:t xml:space="preserve">Объединения физического труда большого числа людей при неразвитой орудийной деятельности. </w:t>
      </w:r>
    </w:p>
    <w:p w:rsidR="001E0F59" w:rsidRDefault="001E0F59">
      <w:pPr>
        <w:numPr>
          <w:ilvl w:val="0"/>
          <w:numId w:val="12"/>
        </w:numPr>
        <w:outlineLvl w:val="0"/>
        <w:rPr>
          <w:sz w:val="24"/>
        </w:rPr>
      </w:pPr>
      <w:r>
        <w:rPr>
          <w:sz w:val="24"/>
        </w:rPr>
        <w:t xml:space="preserve">Ориентирование на труд самостоятельного работника при постоянном совершенствовании орудий труда. </w:t>
      </w:r>
    </w:p>
    <w:p w:rsidR="001E0F59" w:rsidRDefault="001E0F59">
      <w:pPr>
        <w:numPr>
          <w:ilvl w:val="0"/>
          <w:numId w:val="12"/>
        </w:numPr>
        <w:outlineLvl w:val="0"/>
        <w:rPr>
          <w:sz w:val="24"/>
        </w:rPr>
      </w:pPr>
      <w:r>
        <w:rPr>
          <w:sz w:val="24"/>
        </w:rPr>
        <w:t xml:space="preserve">Комбинация первого и второго способов наряду с завоеванием новых территорий. </w:t>
      </w:r>
    </w:p>
    <w:p w:rsidR="001E0F59" w:rsidRDefault="001E0F59">
      <w:pPr>
        <w:rPr>
          <w:sz w:val="24"/>
        </w:rPr>
      </w:pPr>
      <w:r>
        <w:rPr>
          <w:sz w:val="24"/>
          <w:u w:val="single"/>
        </w:rPr>
        <w:t>Восточный путь возникновения государства.</w:t>
      </w:r>
      <w:r>
        <w:rPr>
          <w:sz w:val="24"/>
        </w:rPr>
        <w:t xml:space="preserve"> Был обусловлен необходимостью вести масштабные ирригационные работы, низкой орудийной развитостью. Первоначально возникли должности управляющих резервными пищевыми фондами, управляющих распределением продуктов, но со временем они обособились в особую группу управленцев. Государство выступает как организатор масштабных работ. Социальная дифференциация в восточном обществе происходила на основе политического неравенства (функциональная система) - положения личности в системе власти. Экономика основана на государственной и общественной форме собственности, частная собственность не играет значимой роли. Государство вынуждено постоянно принуждать работника работать. Сохраняются сельские общины. </w:t>
      </w:r>
    </w:p>
    <w:p w:rsidR="001E0F59" w:rsidRDefault="001E0F59">
      <w:pPr>
        <w:rPr>
          <w:sz w:val="24"/>
        </w:rPr>
      </w:pPr>
      <w:r>
        <w:rPr>
          <w:sz w:val="24"/>
          <w:u w:val="single"/>
        </w:rPr>
        <w:t>Западный путь возникновения государства.</w:t>
      </w:r>
      <w:r>
        <w:rPr>
          <w:sz w:val="24"/>
        </w:rPr>
        <w:t xml:space="preserve"> Государство возникает в результате имущественного неравенства, появления частной собственности и раскола общества на классы. Земля, главным образом, находится в частной собственности. Идёт постоянная борьба имущих и неимущих, государства и создаётся как раз для смягчения этой борьбы. Наиболее богатые занимают и наиболее высокие должности в государственном аппарате. </w:t>
      </w:r>
      <w:r>
        <w:rPr>
          <w:i/>
          <w:sz w:val="24"/>
        </w:rPr>
        <w:t>Афины</w:t>
      </w:r>
      <w:r>
        <w:rPr>
          <w:sz w:val="24"/>
        </w:rPr>
        <w:t xml:space="preserve"> - классический пример такого пути возникновения государства. </w:t>
      </w:r>
      <w:r>
        <w:rPr>
          <w:i/>
          <w:sz w:val="24"/>
        </w:rPr>
        <w:t>Спарта</w:t>
      </w:r>
      <w:r>
        <w:rPr>
          <w:sz w:val="24"/>
        </w:rPr>
        <w:t xml:space="preserve"> - это государство отличается от афинского тем, что основную массу населения составляли захваченные спартанцами племена. Таким образом, главной особенностью этого государства явилось то, что захватчиков было в несколько раз меньше захваченных, и они постоянно должны были контролировать ситуацию не только со стороны конфликтов с местным населением, но и с урегулированием конфликтов между собой, так как междоусобицы мгновенно привели бы к утрате привилегированного положения спартанцев. </w:t>
      </w:r>
      <w:r>
        <w:rPr>
          <w:i/>
          <w:sz w:val="24"/>
        </w:rPr>
        <w:t>Рим</w:t>
      </w:r>
      <w:r>
        <w:rPr>
          <w:sz w:val="24"/>
        </w:rPr>
        <w:t xml:space="preserve"> - здесь складывается похожая ситуация, но в процесс образования и развития государства активно вмешивается третья сила - плебс.</w:t>
      </w:r>
    </w:p>
    <w:p w:rsidR="001E0F59" w:rsidRDefault="001E0F59">
      <w:pPr>
        <w:rPr>
          <w:sz w:val="24"/>
        </w:rPr>
      </w:pPr>
      <w:r>
        <w:rPr>
          <w:sz w:val="24"/>
          <w:u w:val="single"/>
        </w:rPr>
        <w:t>Синтезный путь возникновения государства.</w:t>
      </w:r>
      <w:r>
        <w:rPr>
          <w:sz w:val="24"/>
        </w:rPr>
        <w:t xml:space="preserve"> Примером являются такие государства как Русь и Германия. Ранее в научной литературе этот путь возникновения государства не выделялся как самостоятельный, а просто оговаривались особенности этих государств в рамках западного пути. При таком пути возникновения государства происходит переход от родоплеменных отношений сразу к раннефеодальному государству под воздействием политического и имущественного неравенства одновременно. Община сохраняется из-за внешней угрозы. Рабский труд не получает широкого применения из-за его неэффективности. Верхушка в лице вождя и дружины обретает богатство путём военных походов. Разорившаяся часть населения попадает под влияние богатой части, оказывается, таким образом, зависимой. В некоторых случаях на процесс образования государства оказывает решающее воздействие внешняя агрессия. Идёт активное заимствование государственности у других народов (Русь - Византия, Германия - Рим). </w:t>
      </w: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Основные формы происхождения права</w:t>
      </w:r>
    </w:p>
    <w:p w:rsidR="001E0F59" w:rsidRDefault="001E0F59">
      <w:pPr>
        <w:rPr>
          <w:sz w:val="24"/>
        </w:rPr>
      </w:pPr>
      <w:r>
        <w:rPr>
          <w:sz w:val="24"/>
        </w:rPr>
        <w:t>Также выделяют восточный и западный путь.</w:t>
      </w:r>
    </w:p>
    <w:p w:rsidR="001E0F59" w:rsidRDefault="001E0F59">
      <w:pPr>
        <w:rPr>
          <w:sz w:val="24"/>
        </w:rPr>
      </w:pPr>
      <w:r>
        <w:rPr>
          <w:sz w:val="24"/>
          <w:u w:val="single"/>
        </w:rPr>
        <w:t>Восточный путь происхождения права.</w:t>
      </w:r>
      <w:r>
        <w:rPr>
          <w:sz w:val="24"/>
        </w:rPr>
        <w:t xml:space="preserve"> Характерен для тех стран, в которых господствующее положение занимала государственная собственность. Основной источник (способ фиксирования правовых норм) - сборники нравственно-религиозных положений. Нормы носят казуальный характер и дополняются в случае необходимости другими обычаями или установлениями монарха. </w:t>
      </w:r>
    </w:p>
    <w:p w:rsidR="001E0F59" w:rsidRDefault="001E0F59">
      <w:pPr>
        <w:rPr>
          <w:sz w:val="24"/>
        </w:rPr>
      </w:pPr>
      <w:r>
        <w:rPr>
          <w:sz w:val="24"/>
          <w:u w:val="single"/>
        </w:rPr>
        <w:t>Западный путь происхождения права.</w:t>
      </w:r>
      <w:r>
        <w:rPr>
          <w:sz w:val="24"/>
        </w:rPr>
        <w:t xml:space="preserve"> Присущ странам, где явно доминировала частная собственность, которая устанавливала равенство собственников, нормы отличаются более высокой степенью формализованности и определённости. Очень хорошо развито гражданское право.</w:t>
      </w:r>
    </w:p>
    <w:p w:rsidR="001E0F59" w:rsidRDefault="001E0F59">
      <w:pPr>
        <w:rPr>
          <w:sz w:val="24"/>
        </w:rPr>
      </w:pPr>
    </w:p>
    <w:p w:rsidR="001E0F59" w:rsidRDefault="001E0F59">
      <w:pPr>
        <w:rPr>
          <w:sz w:val="24"/>
        </w:rPr>
      </w:pPr>
    </w:p>
    <w:p w:rsidR="001E0F59" w:rsidRDefault="001E0F59">
      <w:pPr>
        <w:rPr>
          <w:sz w:val="24"/>
        </w:rPr>
      </w:pPr>
    </w:p>
    <w:p w:rsidR="001E0F59" w:rsidRDefault="001E0F59">
      <w:pPr>
        <w:pStyle w:val="FR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 Судебная власть и формы ее осуществления</w:t>
      </w:r>
    </w:p>
    <w:p w:rsidR="001E0F59" w:rsidRDefault="001E0F59">
      <w:pPr>
        <w:spacing w:before="140"/>
        <w:ind w:left="40" w:firstLine="527"/>
        <w:rPr>
          <w:sz w:val="24"/>
        </w:rPr>
      </w:pPr>
      <w:r>
        <w:rPr>
          <w:sz w:val="24"/>
        </w:rPr>
        <w:t>В системе разделения властей судебная власть играет особую роль, она как бы является независимым; арбитром для органов государственной власти и физических лиц при разрешении различного рода социальных конфликтов и проблем.</w:t>
      </w:r>
      <w:r>
        <w:rPr>
          <w:noProof/>
          <w:sz w:val="24"/>
        </w:rPr>
        <w:t xml:space="preserve">          </w:t>
      </w:r>
    </w:p>
    <w:p w:rsidR="001E0F59" w:rsidRDefault="001E0F59">
      <w:pPr>
        <w:ind w:left="40" w:firstLine="527"/>
        <w:rPr>
          <w:b/>
          <w:sz w:val="24"/>
        </w:rPr>
      </w:pPr>
      <w:r>
        <w:rPr>
          <w:sz w:val="24"/>
        </w:rPr>
        <w:t>Судебная власть в РФ осуществляется системой судов, которые осуществляют правосудие. Согласно Конституции в России суще</w:t>
      </w:r>
      <w:r>
        <w:rPr>
          <w:sz w:val="24"/>
        </w:rPr>
        <w:softHyphen/>
        <w:t>ствует четыре вида судопроизводства:</w:t>
      </w:r>
      <w:r>
        <w:rPr>
          <w:b/>
          <w:sz w:val="24"/>
        </w:rPr>
        <w:t xml:space="preserve"> конституционное, гражданское, уголовное и административное.</w:t>
      </w:r>
    </w:p>
    <w:p w:rsidR="001E0F59" w:rsidRDefault="001E0F59">
      <w:pPr>
        <w:ind w:left="40" w:firstLine="527"/>
        <w:rPr>
          <w:sz w:val="24"/>
        </w:rPr>
      </w:pPr>
      <w:r>
        <w:rPr>
          <w:sz w:val="24"/>
        </w:rPr>
        <w:t>Конституционное судопроизводство осуществляет Конституци</w:t>
      </w:r>
      <w:r>
        <w:rPr>
          <w:sz w:val="24"/>
        </w:rPr>
        <w:softHyphen/>
        <w:t>онный Суд Российской Федерации. Это орган конституционного надзора и контроля. Его основная задача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следить за тем, чтобы все издаваемые в стране законы и нормативно-правовые акты не противоречили нормам Конституции РФ (ст.</w:t>
      </w:r>
      <w:r>
        <w:rPr>
          <w:noProof/>
          <w:sz w:val="24"/>
        </w:rPr>
        <w:t xml:space="preserve"> 125</w:t>
      </w:r>
      <w:r>
        <w:rPr>
          <w:sz w:val="24"/>
        </w:rPr>
        <w:t xml:space="preserve"> Конституции).</w:t>
      </w:r>
    </w:p>
    <w:p w:rsidR="001E0F59" w:rsidRDefault="001E0F59">
      <w:pPr>
        <w:ind w:left="40" w:firstLine="527"/>
        <w:rPr>
          <w:sz w:val="24"/>
        </w:rPr>
      </w:pPr>
      <w:r>
        <w:rPr>
          <w:sz w:val="24"/>
        </w:rPr>
        <w:t xml:space="preserve"> Конституционный Суд РФ состоит из</w:t>
      </w:r>
      <w:r>
        <w:rPr>
          <w:noProof/>
          <w:sz w:val="24"/>
        </w:rPr>
        <w:t xml:space="preserve"> 19</w:t>
      </w:r>
      <w:r>
        <w:rPr>
          <w:sz w:val="24"/>
        </w:rPr>
        <w:t xml:space="preserve"> судей, которые разде</w:t>
      </w:r>
      <w:r>
        <w:rPr>
          <w:sz w:val="24"/>
        </w:rPr>
        <w:softHyphen/>
        <w:t>лены на две коллегии. Председатель Суда и председатели коллегий избираются тайным голосованием из числа судей Конституцион</w:t>
      </w:r>
      <w:r>
        <w:rPr>
          <w:sz w:val="24"/>
        </w:rPr>
        <w:softHyphen/>
        <w:t>ного Суда РФ. Сами судьи (как указывалось выше) назначаются Советом Федерации по представлению Президента РФ. Судьей Конституционного Суда РФ может быть гражданин РФ в возрасте от</w:t>
      </w:r>
      <w:r>
        <w:rPr>
          <w:noProof/>
          <w:sz w:val="24"/>
        </w:rPr>
        <w:t xml:space="preserve"> 40</w:t>
      </w:r>
      <w:r>
        <w:rPr>
          <w:sz w:val="24"/>
        </w:rPr>
        <w:t xml:space="preserve"> до</w:t>
      </w:r>
      <w:r>
        <w:rPr>
          <w:noProof/>
          <w:sz w:val="24"/>
        </w:rPr>
        <w:t xml:space="preserve"> 70</w:t>
      </w:r>
      <w:r>
        <w:rPr>
          <w:sz w:val="24"/>
        </w:rPr>
        <w:t xml:space="preserve"> лет, имеющий юридическое образование и стаж работы по специальности не менее</w:t>
      </w:r>
      <w:r>
        <w:rPr>
          <w:noProof/>
          <w:sz w:val="24"/>
        </w:rPr>
        <w:t xml:space="preserve"> 15</w:t>
      </w:r>
      <w:r>
        <w:rPr>
          <w:sz w:val="24"/>
        </w:rPr>
        <w:t xml:space="preserve"> лет и обладающий высокими мо</w:t>
      </w:r>
      <w:r>
        <w:rPr>
          <w:sz w:val="24"/>
        </w:rPr>
        <w:softHyphen/>
        <w:t>ральными качествами. Срок полномочий судей</w:t>
      </w:r>
      <w:r>
        <w:rPr>
          <w:noProof/>
          <w:sz w:val="24"/>
        </w:rPr>
        <w:t xml:space="preserve"> — 12</w:t>
      </w:r>
      <w:r>
        <w:rPr>
          <w:sz w:val="24"/>
        </w:rPr>
        <w:t xml:space="preserve"> лет, после чего судья уходит в отставку и остается Почетным Судьей.</w:t>
      </w:r>
    </w:p>
    <w:p w:rsidR="001E0F59" w:rsidRDefault="001E0F59">
      <w:pPr>
        <w:ind w:firstLine="527"/>
        <w:rPr>
          <w:sz w:val="24"/>
        </w:rPr>
      </w:pPr>
      <w:r>
        <w:rPr>
          <w:sz w:val="24"/>
        </w:rPr>
        <w:t xml:space="preserve"> На Конституционный Суд РФ возложено разрешение споров о компетенции между различными органами государственной власти. Помимо этого проверяется конституционность законов, применяе</w:t>
      </w:r>
      <w:r>
        <w:rPr>
          <w:sz w:val="24"/>
        </w:rPr>
        <w:softHyphen/>
        <w:t>мых в конкретных делах, по запросам судов и рассматривает жало</w:t>
      </w:r>
      <w:r>
        <w:rPr>
          <w:sz w:val="24"/>
        </w:rPr>
        <w:softHyphen/>
        <w:t>бы о нарушении конституционных прав и свобод граждан Россий</w:t>
      </w:r>
      <w:r>
        <w:rPr>
          <w:sz w:val="24"/>
        </w:rPr>
        <w:softHyphen/>
        <w:t>ской' Федерации.</w:t>
      </w:r>
    </w:p>
    <w:p w:rsidR="001E0F59" w:rsidRDefault="001E0F59">
      <w:pPr>
        <w:ind w:left="40" w:firstLine="527"/>
        <w:rPr>
          <w:sz w:val="24"/>
        </w:rPr>
      </w:pPr>
      <w:r>
        <w:rPr>
          <w:sz w:val="24"/>
        </w:rPr>
        <w:t>Конституционный Суд РФ работает только по запросам Прези</w:t>
      </w:r>
      <w:r>
        <w:rPr>
          <w:sz w:val="24"/>
        </w:rPr>
        <w:softHyphen/>
        <w:t>дента РФ, Правительства РФ, Парламента (либо его палат, либо от</w:t>
      </w:r>
      <w:r>
        <w:rPr>
          <w:sz w:val="24"/>
        </w:rPr>
        <w:softHyphen/>
        <w:t>дельных Депутатов), высших федеральных судов (Верховного и Выс</w:t>
      </w:r>
      <w:r>
        <w:rPr>
          <w:sz w:val="24"/>
        </w:rPr>
        <w:softHyphen/>
        <w:t>шего Арбитражного) и по запросам органов государственной власти субъектов РФ. Помимо этого с жалобами о нарушении конституци</w:t>
      </w:r>
      <w:r>
        <w:rPr>
          <w:sz w:val="24"/>
        </w:rPr>
        <w:softHyphen/>
        <w:t>онных прав и свобод в неге могут обращаться граждане РФ.</w:t>
      </w:r>
    </w:p>
    <w:p w:rsidR="001E0F59" w:rsidRDefault="001E0F59">
      <w:pPr>
        <w:ind w:left="40" w:firstLine="527"/>
        <w:rPr>
          <w:sz w:val="24"/>
        </w:rPr>
      </w:pPr>
      <w:r>
        <w:rPr>
          <w:sz w:val="24"/>
        </w:rPr>
        <w:t>Систему судов общей юрисдикции возглавляет Верховный Суд Российской Федерации (ст.</w:t>
      </w:r>
      <w:r>
        <w:rPr>
          <w:noProof/>
          <w:sz w:val="24"/>
        </w:rPr>
        <w:t xml:space="preserve"> 126</w:t>
      </w:r>
      <w:r>
        <w:rPr>
          <w:sz w:val="24"/>
        </w:rPr>
        <w:t xml:space="preserve"> Конституции). Суды общей юрис</w:t>
      </w:r>
      <w:r>
        <w:rPr>
          <w:sz w:val="24"/>
        </w:rPr>
        <w:softHyphen/>
        <w:t>дикции осуществляют судопроизводство по гражданским, уголов</w:t>
      </w:r>
      <w:r>
        <w:rPr>
          <w:sz w:val="24"/>
        </w:rPr>
        <w:softHyphen/>
        <w:t>ным и административным делам.</w:t>
      </w:r>
    </w:p>
    <w:p w:rsidR="001E0F59" w:rsidRDefault="001E0F59">
      <w:pPr>
        <w:ind w:left="40" w:firstLine="527"/>
        <w:rPr>
          <w:sz w:val="24"/>
        </w:rPr>
      </w:pPr>
      <w:r>
        <w:rPr>
          <w:sz w:val="24"/>
        </w:rPr>
        <w:t>Арбитражные суды осуществляют гражданское судопроизвод</w:t>
      </w:r>
      <w:r>
        <w:rPr>
          <w:sz w:val="24"/>
        </w:rPr>
        <w:softHyphen/>
        <w:t>ство, рассматривая хозяйственные споры между юридическими лицами. Возглавляет систему арбитражных судов Высший Арбит</w:t>
      </w:r>
      <w:r>
        <w:rPr>
          <w:sz w:val="24"/>
        </w:rPr>
        <w:softHyphen/>
        <w:t>ражный Суд РФ (ст.</w:t>
      </w:r>
      <w:r>
        <w:rPr>
          <w:noProof/>
          <w:sz w:val="24"/>
        </w:rPr>
        <w:t xml:space="preserve"> 127</w:t>
      </w:r>
      <w:r>
        <w:rPr>
          <w:sz w:val="24"/>
        </w:rPr>
        <w:t xml:space="preserve"> Конституции).</w:t>
      </w:r>
    </w:p>
    <w:p w:rsidR="001E0F59" w:rsidRDefault="001E0F59">
      <w:pPr>
        <w:ind w:firstLine="527"/>
        <w:rPr>
          <w:sz w:val="24"/>
        </w:rPr>
      </w:pPr>
      <w:r>
        <w:rPr>
          <w:sz w:val="24"/>
        </w:rPr>
        <w:t>Независимость и самостоятельность судов определяется стату</w:t>
      </w:r>
      <w:r>
        <w:rPr>
          <w:sz w:val="24"/>
        </w:rPr>
        <w:softHyphen/>
        <w:t>сом судей и общими принципами организации судопроизводства. Судьи в Российской Федерации несменяемы, независимы и непри</w:t>
      </w:r>
      <w:r>
        <w:rPr>
          <w:sz w:val="24"/>
        </w:rPr>
        <w:softHyphen/>
        <w:t>косновенны. Судьей может быть: районного (городского) суда</w:t>
      </w:r>
      <w:r>
        <w:rPr>
          <w:noProof/>
          <w:sz w:val="24"/>
        </w:rPr>
        <w:t xml:space="preserve"> — </w:t>
      </w:r>
      <w:r>
        <w:rPr>
          <w:sz w:val="24"/>
        </w:rPr>
        <w:t>гражданин Российской Федераций, достигший</w:t>
      </w:r>
      <w:r>
        <w:rPr>
          <w:noProof/>
          <w:sz w:val="24"/>
        </w:rPr>
        <w:t xml:space="preserve"> 25</w:t>
      </w:r>
      <w:r>
        <w:rPr>
          <w:sz w:val="24"/>
        </w:rPr>
        <w:t xml:space="preserve"> лет, имеющий юридическое образование и стаж работы по специальности не ме</w:t>
      </w:r>
      <w:r>
        <w:rPr>
          <w:sz w:val="24"/>
        </w:rPr>
        <w:softHyphen/>
        <w:t>нее</w:t>
      </w:r>
      <w:r>
        <w:rPr>
          <w:noProof/>
          <w:sz w:val="24"/>
        </w:rPr>
        <w:t xml:space="preserve"> 5</w:t>
      </w:r>
      <w:r>
        <w:rPr>
          <w:sz w:val="24"/>
        </w:rPr>
        <w:t xml:space="preserve"> -лет; судов субъектов федерации — гражданин Российской Федерации, достигший</w:t>
      </w:r>
      <w:r>
        <w:rPr>
          <w:noProof/>
          <w:sz w:val="24"/>
        </w:rPr>
        <w:t xml:space="preserve"> 30</w:t>
      </w:r>
      <w:r>
        <w:rPr>
          <w:sz w:val="24"/>
        </w:rPr>
        <w:t xml:space="preserve"> лет, при стаже работы не менее</w:t>
      </w:r>
      <w:r>
        <w:rPr>
          <w:noProof/>
          <w:sz w:val="24"/>
        </w:rPr>
        <w:t xml:space="preserve"> 5</w:t>
      </w:r>
      <w:r>
        <w:rPr>
          <w:sz w:val="24"/>
        </w:rPr>
        <w:t xml:space="preserve"> лет; судьей высших федеральных судов (за исключением Конституцион</w:t>
      </w:r>
      <w:r>
        <w:rPr>
          <w:sz w:val="24"/>
        </w:rPr>
        <w:softHyphen/>
        <w:t>ного Суда РФ)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гражданин РФ, достигший</w:t>
      </w:r>
      <w:r>
        <w:rPr>
          <w:noProof/>
          <w:sz w:val="24"/>
        </w:rPr>
        <w:t xml:space="preserve"> 35</w:t>
      </w:r>
      <w:r>
        <w:rPr>
          <w:sz w:val="24"/>
        </w:rPr>
        <w:t xml:space="preserve"> лет при стаже работы –не менее</w:t>
      </w:r>
      <w:r>
        <w:rPr>
          <w:noProof/>
          <w:sz w:val="24"/>
        </w:rPr>
        <w:t xml:space="preserve"> 10</w:t>
      </w:r>
      <w:r>
        <w:rPr>
          <w:sz w:val="24"/>
        </w:rPr>
        <w:t xml:space="preserve"> лет. </w:t>
      </w:r>
      <w:r>
        <w:rPr>
          <w:sz w:val="24"/>
          <w:lang w:val="en-US"/>
        </w:rPr>
        <w:t xml:space="preserve"> При </w:t>
      </w:r>
      <w:r>
        <w:rPr>
          <w:sz w:val="24"/>
        </w:rPr>
        <w:t>этом во всех случаях речь идет о дееспо</w:t>
      </w:r>
      <w:r>
        <w:rPr>
          <w:sz w:val="24"/>
        </w:rPr>
        <w:softHyphen/>
        <w:t>собных и не содержащихся в</w:t>
      </w:r>
      <w:r>
        <w:rPr>
          <w:sz w:val="24"/>
          <w:lang w:val="en-US"/>
        </w:rPr>
        <w:t xml:space="preserve"> местах</w:t>
      </w:r>
      <w:r>
        <w:rPr>
          <w:sz w:val="24"/>
        </w:rPr>
        <w:t xml:space="preserve"> лишения свободы гражданах. Назначаются все судьи, за исключением судей высших судов, Указами Президента РФ.</w:t>
      </w:r>
    </w:p>
    <w:p w:rsidR="001E0F59" w:rsidRDefault="001E0F59">
      <w:pPr>
        <w:ind w:firstLine="527"/>
        <w:rPr>
          <w:sz w:val="24"/>
        </w:rPr>
      </w:pPr>
      <w:r>
        <w:rPr>
          <w:sz w:val="24"/>
        </w:rPr>
        <w:t>Общими принципами судопроизводства в РФ являются:</w:t>
      </w:r>
      <w:r>
        <w:rPr>
          <w:noProof/>
          <w:sz w:val="24"/>
        </w:rPr>
        <w:t xml:space="preserve"> </w:t>
      </w:r>
    </w:p>
    <w:p w:rsidR="001E0F59" w:rsidRDefault="001E0F59">
      <w:pPr>
        <w:ind w:firstLine="527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гласность судебного разбирательства, которая заключается в том, что слушание дела идет в открытом заседании, за исключением случаев прямо предусмотренных в законе (например, закрытые слу</w:t>
      </w:r>
      <w:r>
        <w:rPr>
          <w:sz w:val="24"/>
        </w:rPr>
        <w:softHyphen/>
        <w:t>шания проводятся по делам о преступлениях несовершеннолетних);</w:t>
      </w:r>
    </w:p>
    <w:p w:rsidR="001E0F59" w:rsidRDefault="001E0F59">
      <w:pPr>
        <w:ind w:firstLine="527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состязательность, что предполагает наличие в судебном разби</w:t>
      </w:r>
      <w:r>
        <w:rPr>
          <w:sz w:val="24"/>
        </w:rPr>
        <w:softHyphen/>
        <w:t>рательства сторон, которые доказывают либо оспаривают те или иные обстоятельства дела</w:t>
      </w:r>
    </w:p>
    <w:p w:rsidR="001E0F59" w:rsidRDefault="001E0F59">
      <w:pPr>
        <w:ind w:firstLine="527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равноправие сторон, которое указывает на равный правовой статус сторон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участников судебного процесса;</w:t>
      </w:r>
    </w:p>
    <w:p w:rsidR="001E0F59" w:rsidRDefault="001E0F59">
      <w:pPr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коллегиальность,</w:t>
      </w:r>
      <w:r>
        <w:rPr>
          <w:noProof/>
          <w:sz w:val="24"/>
        </w:rPr>
        <w:t>—</w:t>
      </w:r>
      <w:r>
        <w:rPr>
          <w:sz w:val="24"/>
        </w:rPr>
        <w:t xml:space="preserve"> этот принцип предусматривает коллеги</w:t>
      </w:r>
      <w:r>
        <w:rPr>
          <w:sz w:val="24"/>
        </w:rPr>
        <w:softHyphen/>
        <w:t>альное рассмотрение дел в отличие от единоличного. Как правило, дела рассматриваются либо судьей и народными заседателями, либо коллегией судей, решение принимается большинством голосов.</w:t>
      </w: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3. Основные принципы и функции права.</w:t>
      </w:r>
    </w:p>
    <w:p w:rsidR="001E0F59" w:rsidRDefault="001E0F59">
      <w:pPr>
        <w:rPr>
          <w:sz w:val="24"/>
        </w:rPr>
      </w:pPr>
    </w:p>
    <w:p w:rsidR="001E0F59" w:rsidRDefault="001E0F59">
      <w:pPr>
        <w:rPr>
          <w:sz w:val="24"/>
        </w:rPr>
      </w:pPr>
      <w:r>
        <w:rPr>
          <w:b/>
          <w:sz w:val="24"/>
        </w:rPr>
        <w:t>Принципы права</w:t>
      </w:r>
      <w:r>
        <w:rPr>
          <w:sz w:val="24"/>
        </w:rPr>
        <w:t xml:space="preserve"> - основополагающие идеи, руководящие начала, лежащие в основе права выражающие его сущность и определяющие его функционирование. Они выражают закономерности права, его природу и социальное назначение, наиболее общие правила поведения.</w:t>
      </w:r>
      <w:r>
        <w:rPr>
          <w:i/>
          <w:sz w:val="24"/>
        </w:rPr>
        <w:t xml:space="preserve"> В зависимости от сферы распространения</w:t>
      </w:r>
      <w:r>
        <w:rPr>
          <w:sz w:val="24"/>
        </w:rPr>
        <w:t xml:space="preserve"> выделяют следующие принципы:</w:t>
      </w:r>
    </w:p>
    <w:p w:rsidR="001E0F59" w:rsidRDefault="001E0F59">
      <w:pPr>
        <w:numPr>
          <w:ilvl w:val="0"/>
          <w:numId w:val="1"/>
        </w:numPr>
        <w:outlineLvl w:val="0"/>
        <w:rPr>
          <w:sz w:val="24"/>
        </w:rPr>
      </w:pPr>
      <w:r>
        <w:rPr>
          <w:sz w:val="24"/>
          <w:u w:val="single"/>
        </w:rPr>
        <w:t>Общеправовые принципы</w:t>
      </w:r>
      <w:r>
        <w:rPr>
          <w:sz w:val="24"/>
        </w:rPr>
        <w:t xml:space="preserve"> - принципы, которые действуют во всех отраслях права. 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>а) справедливость.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>б) юридическое равенство граждан перед законом и судом.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>в) гуманизм.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>г) демократизм.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>д) единство прав и обязанностей.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>е) сочетание убеждения и принуждения и т.п.</w:t>
      </w:r>
    </w:p>
    <w:p w:rsidR="001E0F59" w:rsidRDefault="001E0F59">
      <w:pPr>
        <w:numPr>
          <w:ilvl w:val="0"/>
          <w:numId w:val="1"/>
        </w:numPr>
        <w:outlineLvl w:val="0"/>
        <w:rPr>
          <w:sz w:val="24"/>
        </w:rPr>
      </w:pPr>
      <w:r>
        <w:rPr>
          <w:sz w:val="24"/>
          <w:u w:val="single"/>
        </w:rPr>
        <w:t>Межотраслевые принципы</w:t>
      </w:r>
      <w:r>
        <w:rPr>
          <w:sz w:val="24"/>
        </w:rPr>
        <w:t xml:space="preserve"> - отражающие наиболее существенные черты нескольких отраслей. 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>а) принцип неотвратимости ответственности.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>б) принцип состязательности и гласности судопроизводства и т.п.</w:t>
      </w:r>
    </w:p>
    <w:p w:rsidR="001E0F59" w:rsidRDefault="001E0F59">
      <w:pPr>
        <w:numPr>
          <w:ilvl w:val="0"/>
          <w:numId w:val="1"/>
        </w:numPr>
        <w:outlineLvl w:val="0"/>
        <w:rPr>
          <w:sz w:val="24"/>
        </w:rPr>
      </w:pPr>
      <w:r>
        <w:rPr>
          <w:sz w:val="24"/>
          <w:u w:val="single"/>
        </w:rPr>
        <w:t>Отраслевые принципы</w:t>
      </w:r>
      <w:r>
        <w:rPr>
          <w:sz w:val="24"/>
        </w:rPr>
        <w:t xml:space="preserve"> - действующие в одной отрасли.</w:t>
      </w:r>
    </w:p>
    <w:p w:rsidR="001E0F59" w:rsidRDefault="001E0F59">
      <w:pPr>
        <w:rPr>
          <w:sz w:val="24"/>
        </w:rPr>
      </w:pPr>
      <w:r>
        <w:rPr>
          <w:sz w:val="24"/>
        </w:rPr>
        <w:t>а) Гражданское право - принцип равенства сторон в имущественных отношениях.</w:t>
      </w:r>
    </w:p>
    <w:p w:rsidR="001E0F59" w:rsidRDefault="001E0F59">
      <w:pPr>
        <w:rPr>
          <w:sz w:val="24"/>
        </w:rPr>
      </w:pPr>
      <w:r>
        <w:rPr>
          <w:sz w:val="24"/>
        </w:rPr>
        <w:t>б) Уголовное право - презумпция невиновности.</w:t>
      </w:r>
    </w:p>
    <w:p w:rsidR="001E0F59" w:rsidRDefault="001E0F59">
      <w:pPr>
        <w:rPr>
          <w:sz w:val="24"/>
        </w:rPr>
      </w:pPr>
      <w:r>
        <w:rPr>
          <w:sz w:val="24"/>
        </w:rPr>
        <w:t>Принципы права могут быть положены в обоснование решения по конкретному юридическому делу (аналогия права).</w:t>
      </w: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Функции права</w:t>
      </w:r>
    </w:p>
    <w:p w:rsidR="001E0F59" w:rsidRDefault="001E0F59">
      <w:pPr>
        <w:rPr>
          <w:sz w:val="24"/>
        </w:rPr>
      </w:pPr>
      <w:r>
        <w:rPr>
          <w:b/>
          <w:sz w:val="24"/>
        </w:rPr>
        <w:t>Функции права</w:t>
      </w:r>
      <w:r>
        <w:rPr>
          <w:sz w:val="24"/>
        </w:rPr>
        <w:t xml:space="preserve"> - обусловленные социальным назначением права направления правого воздействия на общественные отношения. </w:t>
      </w:r>
      <w:r>
        <w:rPr>
          <w:i/>
          <w:sz w:val="24"/>
        </w:rPr>
        <w:t xml:space="preserve">Правовое воздействие </w:t>
      </w:r>
      <w:r>
        <w:rPr>
          <w:sz w:val="24"/>
        </w:rPr>
        <w:t xml:space="preserve">- пути, формы, способы влияния права на общественные отношения. </w:t>
      </w:r>
      <w:r>
        <w:rPr>
          <w:i/>
          <w:sz w:val="24"/>
        </w:rPr>
        <w:t>Особенности:</w:t>
      </w:r>
      <w:r>
        <w:rPr>
          <w:sz w:val="24"/>
        </w:rPr>
        <w:t xml:space="preserve"> 1) Определяют назначение права в обществе. 2) Определяют основные направления воздействия на общественные отношения. 3) Определяют сущность, главные черты права. 4) Отличаются динамизмом. 5) Но при этом относительно постоянны. </w:t>
      </w:r>
    </w:p>
    <w:p w:rsidR="001E0F59" w:rsidRDefault="001E0F59">
      <w:pPr>
        <w:rPr>
          <w:sz w:val="24"/>
        </w:rPr>
      </w:pPr>
      <w:r>
        <w:rPr>
          <w:sz w:val="24"/>
        </w:rPr>
        <w:t>Условно функции права можно разбить на две группы:</w:t>
      </w:r>
    </w:p>
    <w:p w:rsidR="001E0F59" w:rsidRDefault="001E0F59">
      <w:pPr>
        <w:numPr>
          <w:ilvl w:val="0"/>
          <w:numId w:val="1"/>
        </w:numPr>
        <w:outlineLvl w:val="0"/>
        <w:rPr>
          <w:sz w:val="24"/>
        </w:rPr>
      </w:pPr>
      <w:r>
        <w:rPr>
          <w:sz w:val="24"/>
          <w:u w:val="single"/>
        </w:rPr>
        <w:t xml:space="preserve">Общесоциальные: 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 xml:space="preserve">а) </w:t>
      </w:r>
      <w:r>
        <w:rPr>
          <w:i/>
          <w:sz w:val="24"/>
        </w:rPr>
        <w:t>Экономическая функция</w:t>
      </w:r>
      <w:r>
        <w:rPr>
          <w:sz w:val="24"/>
        </w:rPr>
        <w:t xml:space="preserve"> - к примеру, право закрепляет формы собственности.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 xml:space="preserve">б) </w:t>
      </w:r>
      <w:r>
        <w:rPr>
          <w:i/>
          <w:sz w:val="24"/>
        </w:rPr>
        <w:t xml:space="preserve">Политическая функция </w:t>
      </w:r>
      <w:r>
        <w:rPr>
          <w:sz w:val="24"/>
        </w:rPr>
        <w:t>- право регулирует деятельность субъектов политической системы.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 xml:space="preserve">в) </w:t>
      </w:r>
      <w:r>
        <w:rPr>
          <w:i/>
          <w:sz w:val="24"/>
        </w:rPr>
        <w:t>Воспитательная</w:t>
      </w:r>
      <w:r>
        <w:rPr>
          <w:sz w:val="24"/>
        </w:rPr>
        <w:t xml:space="preserve"> - право отражает определённую идеологию, воздействует на поведение лиц. </w:t>
      </w:r>
    </w:p>
    <w:p w:rsidR="001E0F59" w:rsidRDefault="001E0F59">
      <w:pPr>
        <w:ind w:left="720"/>
        <w:outlineLvl w:val="0"/>
        <w:rPr>
          <w:sz w:val="24"/>
        </w:rPr>
      </w:pPr>
      <w:r>
        <w:rPr>
          <w:sz w:val="24"/>
        </w:rPr>
        <w:t xml:space="preserve">г) </w:t>
      </w:r>
      <w:r>
        <w:rPr>
          <w:i/>
          <w:sz w:val="24"/>
        </w:rPr>
        <w:t xml:space="preserve">Коммутативная </w:t>
      </w:r>
      <w:r>
        <w:rPr>
          <w:sz w:val="24"/>
        </w:rPr>
        <w:t>- обеспечивает связь между объектами и субъектами управления.</w:t>
      </w:r>
    </w:p>
    <w:p w:rsidR="001E0F59" w:rsidRDefault="001E0F59">
      <w:pPr>
        <w:ind w:left="720"/>
        <w:outlineLvl w:val="0"/>
        <w:rPr>
          <w:i/>
          <w:sz w:val="24"/>
        </w:rPr>
      </w:pPr>
      <w:r>
        <w:rPr>
          <w:sz w:val="24"/>
        </w:rPr>
        <w:t xml:space="preserve">д) </w:t>
      </w:r>
      <w:r>
        <w:rPr>
          <w:i/>
          <w:sz w:val="24"/>
        </w:rPr>
        <w:t>Экологическая и т.д.</w:t>
      </w:r>
    </w:p>
    <w:p w:rsidR="001E0F59" w:rsidRDefault="001E0F59">
      <w:pPr>
        <w:numPr>
          <w:ilvl w:val="0"/>
          <w:numId w:val="1"/>
        </w:numPr>
        <w:outlineLvl w:val="0"/>
        <w:rPr>
          <w:sz w:val="24"/>
          <w:u w:val="single"/>
        </w:rPr>
      </w:pPr>
      <w:r>
        <w:rPr>
          <w:sz w:val="24"/>
          <w:u w:val="single"/>
        </w:rPr>
        <w:t xml:space="preserve">Специально-юридические: </w:t>
      </w:r>
    </w:p>
    <w:p w:rsidR="001E0F59" w:rsidRDefault="001E0F59">
      <w:pPr>
        <w:rPr>
          <w:sz w:val="24"/>
        </w:rPr>
      </w:pPr>
      <w:r>
        <w:rPr>
          <w:sz w:val="24"/>
        </w:rPr>
        <w:t xml:space="preserve">а) </w:t>
      </w:r>
      <w:r>
        <w:rPr>
          <w:i/>
          <w:sz w:val="24"/>
        </w:rPr>
        <w:t>Регулятивно-статистическая функция</w:t>
      </w:r>
      <w:r>
        <w:rPr>
          <w:sz w:val="24"/>
        </w:rPr>
        <w:t xml:space="preserve"> - выражается в воздействии права на общественные отношения, путём закрепления их в тех или иных правых институтах (право собственности). </w:t>
      </w:r>
    </w:p>
    <w:p w:rsidR="001E0F59" w:rsidRDefault="001E0F59">
      <w:pPr>
        <w:rPr>
          <w:sz w:val="24"/>
        </w:rPr>
      </w:pPr>
      <w:r>
        <w:rPr>
          <w:sz w:val="24"/>
        </w:rPr>
        <w:t xml:space="preserve">б) </w:t>
      </w:r>
      <w:r>
        <w:rPr>
          <w:i/>
          <w:sz w:val="24"/>
        </w:rPr>
        <w:t>Регулятивно-динамическая функция</w:t>
      </w:r>
      <w:r>
        <w:rPr>
          <w:sz w:val="24"/>
        </w:rPr>
        <w:t xml:space="preserve"> - выражается в воздействии права на общественных отношения, путём оформления их движения в форме правовых отношений (дееспособность, компетенция).</w:t>
      </w:r>
    </w:p>
    <w:p w:rsidR="001E0F59" w:rsidRDefault="001E0F59">
      <w:pPr>
        <w:rPr>
          <w:sz w:val="24"/>
        </w:rPr>
      </w:pPr>
      <w:r>
        <w:rPr>
          <w:sz w:val="24"/>
        </w:rPr>
        <w:t xml:space="preserve">в) </w:t>
      </w:r>
      <w:r>
        <w:rPr>
          <w:i/>
          <w:sz w:val="24"/>
        </w:rPr>
        <w:t>Охранительная</w:t>
      </w:r>
      <w:r>
        <w:rPr>
          <w:sz w:val="24"/>
        </w:rPr>
        <w:t xml:space="preserve"> - направлена на охрану наиболее значимых общественных отношения, реализуется путём применения специальных охранительных норм. </w:t>
      </w:r>
    </w:p>
    <w:p w:rsidR="001E0F59" w:rsidRDefault="001E0F59">
      <w:pPr>
        <w:rPr>
          <w:sz w:val="24"/>
        </w:rPr>
      </w:pPr>
      <w:r>
        <w:rPr>
          <w:sz w:val="24"/>
        </w:rPr>
        <w:t xml:space="preserve">г) </w:t>
      </w:r>
      <w:r>
        <w:rPr>
          <w:i/>
          <w:sz w:val="24"/>
        </w:rPr>
        <w:t>Оценочная</w:t>
      </w:r>
      <w:r>
        <w:rPr>
          <w:sz w:val="24"/>
        </w:rPr>
        <w:t xml:space="preserve"> - позволяет выступать праву в качестве критерия правомерности или неправомерности чьих-либо поступков. </w:t>
      </w: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4.</w:t>
      </w:r>
      <w:r>
        <w:rPr>
          <w:sz w:val="24"/>
        </w:rPr>
        <w:t xml:space="preserve"> </w:t>
      </w:r>
      <w:r>
        <w:rPr>
          <w:b/>
          <w:sz w:val="24"/>
        </w:rPr>
        <w:t>Систематизация нормативно-правовых актов: понятие и виды (формы)</w:t>
      </w:r>
    </w:p>
    <w:p w:rsidR="001E0F59" w:rsidRDefault="001E0F59">
      <w:pPr>
        <w:rPr>
          <w:sz w:val="24"/>
        </w:rPr>
      </w:pPr>
      <w:r>
        <w:rPr>
          <w:b/>
          <w:sz w:val="24"/>
        </w:rPr>
        <w:t xml:space="preserve">Систематизация </w:t>
      </w:r>
      <w:r>
        <w:rPr>
          <w:sz w:val="24"/>
        </w:rPr>
        <w:t xml:space="preserve">- это целенаправленная работа законодателя по упорядочиванию и приведению в единую систему действующих законодательных актов. </w:t>
      </w:r>
      <w:r>
        <w:rPr>
          <w:i/>
          <w:sz w:val="24"/>
        </w:rPr>
        <w:t>Внешняя сторона</w:t>
      </w:r>
      <w:r>
        <w:rPr>
          <w:sz w:val="24"/>
        </w:rPr>
        <w:t xml:space="preserve"> систематизации - это формирование разделов, рубрик и т.п. </w:t>
      </w:r>
      <w:r>
        <w:rPr>
          <w:i/>
          <w:sz w:val="24"/>
        </w:rPr>
        <w:t>Внутренняя сторона</w:t>
      </w:r>
      <w:r>
        <w:rPr>
          <w:sz w:val="24"/>
        </w:rPr>
        <w:t xml:space="preserve"> - устранение противоречий, пробелов норм, другими словами, их изменение. Выделяют следующие виды систематизации </w:t>
      </w:r>
      <w:r>
        <w:rPr>
          <w:sz w:val="24"/>
          <w:u w:val="single"/>
        </w:rPr>
        <w:t>по процессу упорядочивания правового материала:</w:t>
      </w:r>
      <w:r>
        <w:rPr>
          <w:sz w:val="24"/>
        </w:rPr>
        <w:t xml:space="preserve"> </w:t>
      </w:r>
    </w:p>
    <w:p w:rsidR="001E0F59" w:rsidRDefault="001E0F59">
      <w:pPr>
        <w:numPr>
          <w:ilvl w:val="0"/>
          <w:numId w:val="14"/>
        </w:numPr>
        <w:outlineLvl w:val="0"/>
        <w:rPr>
          <w:sz w:val="24"/>
        </w:rPr>
      </w:pPr>
      <w:r>
        <w:rPr>
          <w:i/>
          <w:sz w:val="24"/>
        </w:rPr>
        <w:t>Кодификация</w:t>
      </w:r>
      <w:r>
        <w:rPr>
          <w:sz w:val="24"/>
        </w:rPr>
        <w:t xml:space="preserve"> - эта такая систематизация законов, при которой не ограничиваются внешней их обработкой, но ставят задачей создать сборники законов, проникнутые внутренним единством, исходящие из некоторых общих принципов. Присутствует как внешняя, так и внутренняя сторона систематизации. При кодификации отдельные положения действующих законов перерабатываются, дополняются или отменяются. Этот вид систематизации осуществляется только правотворческими органами. В результате получается новый законодательный акт, заменяющий собой весь ранее действовавший нормативный материал, регулировавший тот же круг вопросов. Кодификация может быть: а) всеобщей; б) отраслевой; в) специальной. Существуют следующие виды кодификации: </w:t>
      </w:r>
    </w:p>
    <w:p w:rsidR="001E0F59" w:rsidRDefault="001E0F59">
      <w:pPr>
        <w:outlineLvl w:val="0"/>
        <w:rPr>
          <w:sz w:val="24"/>
        </w:rPr>
      </w:pPr>
      <w:r>
        <w:rPr>
          <w:sz w:val="24"/>
        </w:rPr>
        <w:t xml:space="preserve">а) принятие </w:t>
      </w:r>
      <w:r>
        <w:rPr>
          <w:i/>
          <w:sz w:val="24"/>
        </w:rPr>
        <w:t>основ и основных начал законодательства</w:t>
      </w:r>
      <w:r>
        <w:rPr>
          <w:sz w:val="24"/>
        </w:rPr>
        <w:t xml:space="preserve"> - пример, основы уголовного законодательства СССР.</w:t>
      </w:r>
    </w:p>
    <w:p w:rsidR="001E0F59" w:rsidRDefault="001E0F59">
      <w:pPr>
        <w:outlineLvl w:val="0"/>
        <w:rPr>
          <w:sz w:val="24"/>
        </w:rPr>
      </w:pPr>
      <w:r>
        <w:rPr>
          <w:sz w:val="24"/>
        </w:rPr>
        <w:t xml:space="preserve">б) принятие </w:t>
      </w:r>
      <w:r>
        <w:rPr>
          <w:i/>
          <w:sz w:val="24"/>
        </w:rPr>
        <w:t>федеральных кодексов и уставов</w:t>
      </w:r>
      <w:r>
        <w:rPr>
          <w:sz w:val="24"/>
        </w:rPr>
        <w:t xml:space="preserve"> - устав железных дорог СССР.</w:t>
      </w:r>
    </w:p>
    <w:p w:rsidR="001E0F59" w:rsidRDefault="001E0F59">
      <w:pPr>
        <w:outlineLvl w:val="0"/>
        <w:rPr>
          <w:sz w:val="24"/>
        </w:rPr>
      </w:pPr>
      <w:r>
        <w:rPr>
          <w:sz w:val="24"/>
        </w:rPr>
        <w:t xml:space="preserve">в) принятие </w:t>
      </w:r>
      <w:r>
        <w:rPr>
          <w:i/>
          <w:sz w:val="24"/>
        </w:rPr>
        <w:t>кодексов</w:t>
      </w:r>
      <w:r>
        <w:rPr>
          <w:sz w:val="24"/>
        </w:rPr>
        <w:t xml:space="preserve"> - гражданский кодекс, уголовный кодекс.</w:t>
      </w:r>
    </w:p>
    <w:p w:rsidR="001E0F59" w:rsidRDefault="001E0F59">
      <w:pPr>
        <w:outlineLvl w:val="0"/>
        <w:rPr>
          <w:sz w:val="24"/>
        </w:rPr>
      </w:pPr>
      <w:r>
        <w:rPr>
          <w:sz w:val="24"/>
        </w:rPr>
        <w:t xml:space="preserve">г) принятие </w:t>
      </w:r>
      <w:r>
        <w:rPr>
          <w:i/>
          <w:sz w:val="24"/>
        </w:rPr>
        <w:t>уставов, регламентов, положений</w:t>
      </w:r>
      <w:r>
        <w:rPr>
          <w:sz w:val="24"/>
        </w:rPr>
        <w:t xml:space="preserve"> - основной вид кодификации.</w:t>
      </w:r>
    </w:p>
    <w:p w:rsidR="001E0F59" w:rsidRDefault="001E0F59">
      <w:pPr>
        <w:numPr>
          <w:ilvl w:val="0"/>
          <w:numId w:val="14"/>
        </w:numPr>
        <w:outlineLvl w:val="0"/>
        <w:rPr>
          <w:i/>
          <w:sz w:val="24"/>
        </w:rPr>
      </w:pPr>
      <w:r>
        <w:rPr>
          <w:i/>
          <w:sz w:val="24"/>
        </w:rPr>
        <w:t>Инкорпорация</w:t>
      </w:r>
      <w:r>
        <w:rPr>
          <w:sz w:val="24"/>
        </w:rPr>
        <w:t xml:space="preserve"> - это такая обработка законов и иных актов, содержащих нормы права, при которой их содержание не меняется, но весь правовой материал объединяется и располагается в определённом систематическом порядке. Присутствует лишь внешняя сторона систематизации, это лишь простая классификация. Может быть: генеральной или частной; официальной или неофициальной. </w:t>
      </w:r>
    </w:p>
    <w:p w:rsidR="001E0F59" w:rsidRDefault="001E0F59">
      <w:pPr>
        <w:numPr>
          <w:ilvl w:val="0"/>
          <w:numId w:val="15"/>
        </w:numPr>
        <w:outlineLvl w:val="0"/>
        <w:rPr>
          <w:sz w:val="24"/>
        </w:rPr>
      </w:pPr>
      <w:r>
        <w:rPr>
          <w:i/>
          <w:sz w:val="24"/>
        </w:rPr>
        <w:t xml:space="preserve">Консолидация </w:t>
      </w:r>
      <w:r>
        <w:rPr>
          <w:sz w:val="24"/>
        </w:rPr>
        <w:t>- представляет собой нечто среднее между кодификацией и инкорпорацией. Несколько нормативных актов объединяются в один. Устраняются противоречия и повторы, обычно носит неофициальный характер.</w:t>
      </w:r>
    </w:p>
    <w:p w:rsidR="001E0F59" w:rsidRDefault="001E0F59">
      <w:pPr>
        <w:rPr>
          <w:sz w:val="24"/>
        </w:rPr>
      </w:pPr>
    </w:p>
    <w:p w:rsidR="001E0F59" w:rsidRDefault="001E0F59">
      <w:pPr>
        <w:rPr>
          <w:sz w:val="24"/>
        </w:rPr>
      </w:pPr>
    </w:p>
    <w:p w:rsidR="001E0F59" w:rsidRDefault="001E0F59">
      <w:pPr>
        <w:rPr>
          <w:b/>
          <w:sz w:val="24"/>
        </w:rPr>
      </w:pPr>
      <w:r>
        <w:rPr>
          <w:b/>
          <w:sz w:val="24"/>
        </w:rPr>
        <w:t>5. Акты применения правовых норм: понятие, особенности,  виды</w:t>
      </w:r>
    </w:p>
    <w:p w:rsidR="001E0F59" w:rsidRDefault="001E0F59">
      <w:pPr>
        <w:rPr>
          <w:b/>
          <w:sz w:val="24"/>
        </w:rPr>
      </w:pPr>
    </w:p>
    <w:p w:rsidR="001E0F59" w:rsidRDefault="001E0F59">
      <w:pPr>
        <w:rPr>
          <w:sz w:val="24"/>
        </w:rPr>
      </w:pPr>
      <w:r>
        <w:rPr>
          <w:b/>
          <w:sz w:val="24"/>
        </w:rPr>
        <w:t>Акты применения права</w:t>
      </w:r>
      <w:r>
        <w:rPr>
          <w:sz w:val="24"/>
        </w:rPr>
        <w:t xml:space="preserve"> – индивидуальные властные предписания, обращённые к конкретным участникам общественных отношений и обязательные для исполнения ими. Они гарантируются государством, и их неисполнение влечёт за собой принудительные меры.</w:t>
      </w:r>
    </w:p>
    <w:p w:rsidR="001E0F59" w:rsidRDefault="001E0F59">
      <w:pPr>
        <w:rPr>
          <w:sz w:val="24"/>
        </w:rPr>
      </w:pPr>
      <w:r>
        <w:rPr>
          <w:sz w:val="24"/>
          <w:u w:val="single"/>
        </w:rPr>
        <w:t>Различия актов применения права и юридических норм</w:t>
      </w:r>
      <w:r>
        <w:rPr>
          <w:sz w:val="24"/>
        </w:rPr>
        <w:t>:</w:t>
      </w:r>
    </w:p>
    <w:p w:rsidR="001E0F59" w:rsidRDefault="001E0F59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Адресаты актов применения права поимённо персонифицированы, в отличие от юридических норм. </w:t>
      </w:r>
    </w:p>
    <w:p w:rsidR="001E0F59" w:rsidRDefault="001E0F59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Юридические нормы рассчитаны на неоднократное применение (пока они официально не отменены), акты применения права рассчитаны на урегулирование одной конкретной ситуации. </w:t>
      </w:r>
    </w:p>
    <w:p w:rsidR="001E0F59" w:rsidRDefault="001E0F59">
      <w:pPr>
        <w:numPr>
          <w:ilvl w:val="0"/>
          <w:numId w:val="7"/>
        </w:numPr>
        <w:rPr>
          <w:sz w:val="24"/>
        </w:rPr>
      </w:pPr>
      <w:r>
        <w:rPr>
          <w:sz w:val="24"/>
        </w:rPr>
        <w:t>В некоторых случаях акты применения права издаются в развитие норм права.</w:t>
      </w:r>
    </w:p>
    <w:p w:rsidR="001E0F59" w:rsidRDefault="001E0F59">
      <w:pPr>
        <w:rPr>
          <w:sz w:val="24"/>
          <w:u w:val="single"/>
        </w:rPr>
      </w:pPr>
      <w:r>
        <w:rPr>
          <w:sz w:val="24"/>
          <w:u w:val="single"/>
        </w:rPr>
        <w:t>Особенности:</w:t>
      </w:r>
    </w:p>
    <w:p w:rsidR="001E0F59" w:rsidRDefault="001E0F59">
      <w:pPr>
        <w:numPr>
          <w:ilvl w:val="0"/>
          <w:numId w:val="16"/>
        </w:numPr>
        <w:outlineLvl w:val="0"/>
        <w:rPr>
          <w:sz w:val="24"/>
        </w:rPr>
      </w:pPr>
      <w:r>
        <w:rPr>
          <w:sz w:val="24"/>
        </w:rPr>
        <w:t xml:space="preserve">Издаются компетентными органами и должностными лицами (государственные органы, третейский суд, местное самоуправление). </w:t>
      </w:r>
    </w:p>
    <w:p w:rsidR="001E0F59" w:rsidRDefault="001E0F59">
      <w:pPr>
        <w:numPr>
          <w:ilvl w:val="0"/>
          <w:numId w:val="16"/>
        </w:numPr>
        <w:outlineLvl w:val="0"/>
        <w:rPr>
          <w:sz w:val="24"/>
        </w:rPr>
      </w:pPr>
      <w:r>
        <w:rPr>
          <w:sz w:val="24"/>
        </w:rPr>
        <w:t xml:space="preserve">Строго индивидуализированы., т.е. адресованы поимённо определённым лицам. </w:t>
      </w:r>
    </w:p>
    <w:p w:rsidR="001E0F59" w:rsidRDefault="001E0F59">
      <w:pPr>
        <w:numPr>
          <w:ilvl w:val="0"/>
          <w:numId w:val="16"/>
        </w:numPr>
        <w:outlineLvl w:val="0"/>
        <w:rPr>
          <w:sz w:val="24"/>
        </w:rPr>
      </w:pPr>
      <w:r>
        <w:rPr>
          <w:sz w:val="24"/>
        </w:rPr>
        <w:t xml:space="preserve">Направлены на реализацию требований юридических норм. </w:t>
      </w:r>
    </w:p>
    <w:p w:rsidR="001E0F59" w:rsidRDefault="001E0F59">
      <w:pPr>
        <w:numPr>
          <w:ilvl w:val="0"/>
          <w:numId w:val="16"/>
        </w:numPr>
        <w:outlineLvl w:val="0"/>
        <w:rPr>
          <w:sz w:val="24"/>
        </w:rPr>
      </w:pPr>
      <w:r>
        <w:rPr>
          <w:sz w:val="24"/>
        </w:rPr>
        <w:t>Реализация правоприменительных актов обеспечена государственным принуждением.</w:t>
      </w:r>
    </w:p>
    <w:p w:rsidR="001E0F59" w:rsidRDefault="001E0F59">
      <w:pPr>
        <w:outlineLvl w:val="0"/>
        <w:rPr>
          <w:sz w:val="24"/>
        </w:rPr>
      </w:pPr>
    </w:p>
    <w:p w:rsidR="001E0F59" w:rsidRDefault="001E0F59">
      <w:pPr>
        <w:rPr>
          <w:i/>
          <w:sz w:val="24"/>
        </w:rPr>
      </w:pPr>
      <w:r>
        <w:rPr>
          <w:i/>
          <w:sz w:val="24"/>
        </w:rPr>
        <w:t>Классификация актов применения права:</w:t>
      </w:r>
    </w:p>
    <w:p w:rsidR="001E0F59" w:rsidRDefault="001E0F59">
      <w:pPr>
        <w:rPr>
          <w:sz w:val="24"/>
          <w:u w:val="single"/>
        </w:rPr>
      </w:pPr>
      <w:r>
        <w:rPr>
          <w:sz w:val="24"/>
          <w:u w:val="single"/>
        </w:rPr>
        <w:t>По субъектам принятия:</w:t>
      </w:r>
    </w:p>
    <w:p w:rsidR="001E0F59" w:rsidRDefault="001E0F59">
      <w:pPr>
        <w:numPr>
          <w:ilvl w:val="0"/>
          <w:numId w:val="2"/>
        </w:numPr>
        <w:outlineLvl w:val="0"/>
        <w:rPr>
          <w:i/>
          <w:sz w:val="24"/>
        </w:rPr>
      </w:pPr>
      <w:r>
        <w:rPr>
          <w:i/>
          <w:sz w:val="24"/>
        </w:rPr>
        <w:t>Акты представительных органов</w:t>
      </w:r>
      <w:r>
        <w:rPr>
          <w:sz w:val="24"/>
        </w:rPr>
        <w:t xml:space="preserve"> - постановление Совета Федерации о назначении Генерального прокурора РФ</w:t>
      </w:r>
      <w:r>
        <w:rPr>
          <w:i/>
          <w:sz w:val="24"/>
        </w:rPr>
        <w:t xml:space="preserve">. </w:t>
      </w:r>
    </w:p>
    <w:p w:rsidR="001E0F59" w:rsidRDefault="001E0F59">
      <w:pPr>
        <w:numPr>
          <w:ilvl w:val="0"/>
          <w:numId w:val="2"/>
        </w:numPr>
        <w:outlineLvl w:val="0"/>
        <w:rPr>
          <w:i/>
          <w:sz w:val="24"/>
        </w:rPr>
      </w:pPr>
      <w:r>
        <w:rPr>
          <w:i/>
          <w:sz w:val="24"/>
        </w:rPr>
        <w:t>Акты органов управления</w:t>
      </w:r>
      <w:r>
        <w:rPr>
          <w:sz w:val="24"/>
        </w:rPr>
        <w:t xml:space="preserve"> - приказ об увольнении конкретного лица</w:t>
      </w:r>
      <w:r>
        <w:rPr>
          <w:i/>
          <w:sz w:val="24"/>
        </w:rPr>
        <w:t xml:space="preserve">. </w:t>
      </w:r>
    </w:p>
    <w:p w:rsidR="001E0F59" w:rsidRDefault="001E0F59">
      <w:pPr>
        <w:numPr>
          <w:ilvl w:val="0"/>
          <w:numId w:val="2"/>
        </w:numPr>
        <w:outlineLvl w:val="0"/>
        <w:rPr>
          <w:i/>
          <w:sz w:val="24"/>
        </w:rPr>
      </w:pPr>
      <w:r>
        <w:rPr>
          <w:i/>
          <w:sz w:val="24"/>
        </w:rPr>
        <w:t>Акты судебных органов</w:t>
      </w:r>
      <w:r>
        <w:rPr>
          <w:sz w:val="24"/>
        </w:rPr>
        <w:t xml:space="preserve"> - приговор суда</w:t>
      </w:r>
      <w:r>
        <w:rPr>
          <w:i/>
          <w:sz w:val="24"/>
        </w:rPr>
        <w:t xml:space="preserve">. </w:t>
      </w:r>
    </w:p>
    <w:p w:rsidR="001E0F59" w:rsidRDefault="001E0F59">
      <w:pPr>
        <w:numPr>
          <w:ilvl w:val="0"/>
          <w:numId w:val="2"/>
        </w:numPr>
        <w:outlineLvl w:val="0"/>
        <w:rPr>
          <w:i/>
          <w:sz w:val="24"/>
        </w:rPr>
      </w:pPr>
      <w:r>
        <w:rPr>
          <w:i/>
          <w:sz w:val="24"/>
        </w:rPr>
        <w:t>Акты контрольно-надзорных органов</w:t>
      </w:r>
      <w:r>
        <w:rPr>
          <w:sz w:val="24"/>
        </w:rPr>
        <w:t xml:space="preserve"> - постановление санитарной инспекции о наложении штрафа</w:t>
      </w:r>
      <w:r>
        <w:rPr>
          <w:i/>
          <w:sz w:val="24"/>
        </w:rPr>
        <w:t xml:space="preserve">. </w:t>
      </w:r>
    </w:p>
    <w:p w:rsidR="001E0F59" w:rsidRDefault="001E0F59">
      <w:pPr>
        <w:numPr>
          <w:ilvl w:val="0"/>
          <w:numId w:val="2"/>
        </w:numPr>
        <w:outlineLvl w:val="0"/>
        <w:rPr>
          <w:i/>
          <w:sz w:val="24"/>
        </w:rPr>
      </w:pPr>
      <w:r>
        <w:rPr>
          <w:i/>
          <w:sz w:val="24"/>
        </w:rPr>
        <w:t>Акты органов местного самоуправления</w:t>
      </w:r>
      <w:r>
        <w:rPr>
          <w:sz w:val="24"/>
        </w:rPr>
        <w:t xml:space="preserve"> - распоряжение мэра города о назначении главы районной администрации</w:t>
      </w:r>
      <w:r>
        <w:rPr>
          <w:i/>
          <w:sz w:val="24"/>
        </w:rPr>
        <w:t>.</w:t>
      </w:r>
    </w:p>
    <w:p w:rsidR="001E0F59" w:rsidRDefault="001E0F59">
      <w:pPr>
        <w:rPr>
          <w:sz w:val="24"/>
          <w:u w:val="single"/>
        </w:rPr>
      </w:pPr>
      <w:r>
        <w:rPr>
          <w:sz w:val="24"/>
          <w:u w:val="single"/>
        </w:rPr>
        <w:t>По характеру воздействия правоприменительного акта на правоотношения:</w:t>
      </w:r>
    </w:p>
    <w:p w:rsidR="001E0F59" w:rsidRDefault="001E0F59">
      <w:pPr>
        <w:numPr>
          <w:ilvl w:val="0"/>
          <w:numId w:val="3"/>
        </w:numPr>
        <w:tabs>
          <w:tab w:val="num" w:pos="720"/>
        </w:tabs>
        <w:outlineLvl w:val="0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sz w:val="24"/>
        </w:rPr>
        <w:t xml:space="preserve"> - являются конкретизацией регулятивных юридических норм, т.е. основанием для их возникновения является правомерное поведение людей (решение суда по гражданскому делу). </w:t>
      </w:r>
    </w:p>
    <w:p w:rsidR="001E0F59" w:rsidRDefault="001E0F59">
      <w:pPr>
        <w:numPr>
          <w:ilvl w:val="0"/>
          <w:numId w:val="3"/>
        </w:numPr>
        <w:tabs>
          <w:tab w:val="num" w:pos="720"/>
        </w:tabs>
        <w:outlineLvl w:val="0"/>
        <w:rPr>
          <w:sz w:val="24"/>
        </w:rPr>
      </w:pPr>
      <w:r>
        <w:rPr>
          <w:i/>
          <w:sz w:val="24"/>
        </w:rPr>
        <w:t>Охранительные</w:t>
      </w:r>
      <w:r>
        <w:rPr>
          <w:sz w:val="24"/>
        </w:rPr>
        <w:t xml:space="preserve"> - являются конкретизацией охранительных юридических норм, т.е. основанием для их возникновения является неправомерное поведение людей (приговор суда).</w:t>
      </w:r>
    </w:p>
    <w:p w:rsidR="001E0F59" w:rsidRDefault="001E0F59">
      <w:pPr>
        <w:rPr>
          <w:sz w:val="24"/>
          <w:u w:val="single"/>
        </w:rPr>
      </w:pPr>
      <w:r>
        <w:rPr>
          <w:sz w:val="24"/>
          <w:u w:val="single"/>
        </w:rPr>
        <w:t>По значению в правоприменительном процессе:</w:t>
      </w:r>
    </w:p>
    <w:p w:rsidR="001E0F59" w:rsidRDefault="001E0F59">
      <w:pPr>
        <w:numPr>
          <w:ilvl w:val="0"/>
          <w:numId w:val="4"/>
        </w:numPr>
        <w:tabs>
          <w:tab w:val="num" w:pos="720"/>
        </w:tabs>
        <w:outlineLvl w:val="0"/>
        <w:rPr>
          <w:i/>
          <w:sz w:val="24"/>
        </w:rPr>
      </w:pPr>
      <w:r>
        <w:rPr>
          <w:i/>
          <w:sz w:val="24"/>
        </w:rPr>
        <w:t xml:space="preserve">Основные </w:t>
      </w:r>
      <w:r>
        <w:rPr>
          <w:sz w:val="24"/>
        </w:rPr>
        <w:t xml:space="preserve">- решение суда по гражданскому делу, постановление комиссии отдела социального обеспечения о назначении пенсии и т.п. </w:t>
      </w:r>
    </w:p>
    <w:p w:rsidR="001E0F59" w:rsidRDefault="001E0F59">
      <w:pPr>
        <w:numPr>
          <w:ilvl w:val="0"/>
          <w:numId w:val="4"/>
        </w:numPr>
        <w:tabs>
          <w:tab w:val="num" w:pos="720"/>
        </w:tabs>
        <w:outlineLvl w:val="0"/>
        <w:rPr>
          <w:sz w:val="24"/>
        </w:rPr>
      </w:pPr>
      <w:r>
        <w:rPr>
          <w:i/>
          <w:sz w:val="24"/>
        </w:rPr>
        <w:t xml:space="preserve">Вспомогательные </w:t>
      </w:r>
      <w:r>
        <w:rPr>
          <w:sz w:val="24"/>
        </w:rPr>
        <w:t>- определение суда о назначении экспертизы.</w:t>
      </w:r>
    </w:p>
    <w:p w:rsidR="001E0F59" w:rsidRDefault="001E0F59">
      <w:pPr>
        <w:rPr>
          <w:sz w:val="24"/>
          <w:u w:val="single"/>
        </w:rPr>
      </w:pPr>
      <w:r>
        <w:rPr>
          <w:sz w:val="24"/>
          <w:u w:val="single"/>
        </w:rPr>
        <w:t>По порядку принятия:</w:t>
      </w:r>
    </w:p>
    <w:p w:rsidR="001E0F59" w:rsidRDefault="001E0F59">
      <w:pPr>
        <w:numPr>
          <w:ilvl w:val="0"/>
          <w:numId w:val="5"/>
        </w:numPr>
        <w:tabs>
          <w:tab w:val="num" w:pos="720"/>
        </w:tabs>
        <w:outlineLvl w:val="0"/>
        <w:rPr>
          <w:i/>
          <w:sz w:val="24"/>
        </w:rPr>
      </w:pPr>
      <w:r>
        <w:rPr>
          <w:i/>
          <w:sz w:val="24"/>
        </w:rPr>
        <w:t xml:space="preserve">Акты коллегиальных органов </w:t>
      </w:r>
      <w:r>
        <w:rPr>
          <w:sz w:val="24"/>
        </w:rPr>
        <w:t>- постановление Совета Федерации</w:t>
      </w:r>
      <w:r>
        <w:rPr>
          <w:i/>
          <w:sz w:val="24"/>
        </w:rPr>
        <w:t xml:space="preserve">. </w:t>
      </w:r>
    </w:p>
    <w:p w:rsidR="001E0F59" w:rsidRDefault="001E0F59">
      <w:pPr>
        <w:numPr>
          <w:ilvl w:val="0"/>
          <w:numId w:val="5"/>
        </w:numPr>
        <w:tabs>
          <w:tab w:val="num" w:pos="720"/>
        </w:tabs>
        <w:outlineLvl w:val="0"/>
        <w:rPr>
          <w:i/>
          <w:sz w:val="24"/>
        </w:rPr>
      </w:pPr>
      <w:r>
        <w:rPr>
          <w:i/>
          <w:sz w:val="24"/>
        </w:rPr>
        <w:t>Единоначальные акты</w:t>
      </w:r>
      <w:r>
        <w:rPr>
          <w:sz w:val="24"/>
        </w:rPr>
        <w:t xml:space="preserve"> - распоряжение мэра</w:t>
      </w:r>
      <w:r>
        <w:rPr>
          <w:i/>
          <w:sz w:val="24"/>
        </w:rPr>
        <w:t>.</w:t>
      </w:r>
    </w:p>
    <w:p w:rsidR="001E0F59" w:rsidRDefault="001E0F59">
      <w:pPr>
        <w:rPr>
          <w:sz w:val="24"/>
          <w:u w:val="single"/>
        </w:rPr>
      </w:pPr>
      <w:r>
        <w:rPr>
          <w:sz w:val="24"/>
          <w:u w:val="single"/>
        </w:rPr>
        <w:t>По форме изложения:</w:t>
      </w:r>
    </w:p>
    <w:p w:rsidR="001E0F59" w:rsidRDefault="001E0F59">
      <w:pPr>
        <w:numPr>
          <w:ilvl w:val="0"/>
          <w:numId w:val="6"/>
        </w:numPr>
        <w:tabs>
          <w:tab w:val="num" w:pos="720"/>
        </w:tabs>
        <w:outlineLvl w:val="0"/>
        <w:rPr>
          <w:i/>
          <w:sz w:val="24"/>
        </w:rPr>
      </w:pPr>
      <w:r>
        <w:rPr>
          <w:i/>
          <w:sz w:val="24"/>
        </w:rPr>
        <w:t>Устные</w:t>
      </w:r>
      <w:r>
        <w:rPr>
          <w:sz w:val="24"/>
        </w:rPr>
        <w:t xml:space="preserve"> - наложение штрафа за безбилетный проезд в общественном транспорте (спорный вопрос – существует ли такая форма). </w:t>
      </w:r>
    </w:p>
    <w:p w:rsidR="001E0F59" w:rsidRDefault="001E0F59">
      <w:pPr>
        <w:numPr>
          <w:ilvl w:val="0"/>
          <w:numId w:val="6"/>
        </w:numPr>
        <w:tabs>
          <w:tab w:val="num" w:pos="720"/>
        </w:tabs>
        <w:outlineLvl w:val="0"/>
        <w:rPr>
          <w:sz w:val="24"/>
        </w:rPr>
      </w:pPr>
      <w:r>
        <w:rPr>
          <w:i/>
          <w:sz w:val="24"/>
        </w:rPr>
        <w:t>Письменные</w:t>
      </w:r>
      <w:r>
        <w:rPr>
          <w:sz w:val="24"/>
        </w:rPr>
        <w:t xml:space="preserve"> - приговор суда. </w:t>
      </w:r>
    </w:p>
    <w:p w:rsidR="001E0F59" w:rsidRDefault="001E0F59">
      <w:pPr>
        <w:numPr>
          <w:ilvl w:val="0"/>
          <w:numId w:val="6"/>
        </w:numPr>
        <w:tabs>
          <w:tab w:val="num" w:pos="720"/>
        </w:tabs>
        <w:outlineLvl w:val="0"/>
        <w:rPr>
          <w:sz w:val="24"/>
        </w:rPr>
      </w:pPr>
      <w:r>
        <w:rPr>
          <w:sz w:val="24"/>
        </w:rPr>
        <w:t xml:space="preserve">Конклюдентные или знаковые - также спорный вопрос, но есть исследователи, которые считают, что существует такая форма изложения, они относят к ней: цветовые, звуковые сигналы, либо специальные жесты (регулировщик дорожного движения), они могут фиксироваться в законодательстве. </w:t>
      </w:r>
    </w:p>
    <w:p w:rsidR="001E0F59" w:rsidRDefault="001E0F59">
      <w:pPr>
        <w:rPr>
          <w:sz w:val="24"/>
        </w:rPr>
      </w:pPr>
      <w:r>
        <w:rPr>
          <w:sz w:val="24"/>
        </w:rPr>
        <w:t xml:space="preserve">В некоторых случаях используются смешанные формы выражения правоприменительных актов (решение, приговор суда - фиксируются письменно, а затем оглашаются). </w:t>
      </w:r>
    </w:p>
    <w:p w:rsidR="001E0F59" w:rsidRDefault="001E0F59">
      <w:pPr>
        <w:rPr>
          <w:sz w:val="24"/>
        </w:rPr>
      </w:pPr>
    </w:p>
    <w:p w:rsidR="001E0F59" w:rsidRDefault="001E0F59">
      <w:pPr>
        <w:rPr>
          <w:sz w:val="24"/>
        </w:rPr>
      </w:pPr>
    </w:p>
    <w:p w:rsidR="001E0F59" w:rsidRDefault="001E0F59">
      <w:pPr>
        <w:rPr>
          <w:sz w:val="24"/>
        </w:rPr>
      </w:pPr>
    </w:p>
    <w:p w:rsidR="001E0F59" w:rsidRDefault="001E0F59">
      <w:pPr>
        <w:rPr>
          <w:sz w:val="24"/>
        </w:rPr>
      </w:pPr>
    </w:p>
    <w:p w:rsidR="001E0F59" w:rsidRDefault="001E0F59">
      <w:pPr>
        <w:pStyle w:val="a3"/>
        <w:spacing w:line="360" w:lineRule="auto"/>
        <w:ind w:left="709" w:firstLine="0"/>
        <w:rPr>
          <w:b/>
        </w:rPr>
      </w:pPr>
      <w:r>
        <w:rPr>
          <w:b/>
        </w:rPr>
        <w:t>6.  Личные права и свободы человека и гражданина</w:t>
      </w:r>
    </w:p>
    <w:p w:rsidR="001E0F59" w:rsidRDefault="001E0F59">
      <w:pPr>
        <w:pStyle w:val="a3"/>
      </w:pPr>
      <w:r>
        <w:t>Специфические особенности личных прав и свобод заключаются в следующем:</w:t>
      </w:r>
    </w:p>
    <w:p w:rsidR="001E0F59" w:rsidRDefault="001E0F59">
      <w:pPr>
        <w:pStyle w:val="a3"/>
      </w:pPr>
      <w:r>
        <w:t>1) эти права и свободы являются по своей сущности правами и свободами человека, т.е. каждого, и не увязаны напрямую с принадлежностью к гражданству государства, не вытекают из него;</w:t>
      </w:r>
    </w:p>
    <w:p w:rsidR="001E0F59" w:rsidRDefault="001E0F59">
      <w:pPr>
        <w:pStyle w:val="a3"/>
      </w:pPr>
      <w:r>
        <w:t>2) эти права и свободы неотчуждаемы и принадлежат каждому от рождения;</w:t>
      </w:r>
    </w:p>
    <w:p w:rsidR="001E0F59" w:rsidRDefault="001E0F59">
      <w:pPr>
        <w:pStyle w:val="a3"/>
      </w:pPr>
      <w:r>
        <w:t>3) это такие права и свободы, которые необходимы для охраны жизни, свободы, достоинства человека как личности, и другие естественные права, связанные с его индивидуальной, частной жизнью.</w:t>
      </w:r>
    </w:p>
    <w:p w:rsidR="001E0F59" w:rsidRDefault="001E0F59">
      <w:pPr>
        <w:pStyle w:val="a3"/>
      </w:pPr>
      <w:r>
        <w:t xml:space="preserve">Основным личным правом человека является право на жизнь (ст. 20 Конституции). Оно впервые было закреплено в российской Конституции после принятия Декларации прав и свобод человека и гражданина. Это – естественное право человека, защита которого охватывает широкий комплекс активных действий всех государственных и общественных структур, каждого конкретного человека по созданию и поддержанию безопасных социальной и природной среды обитания, условий жизни. </w:t>
      </w:r>
    </w:p>
    <w:p w:rsidR="001E0F59" w:rsidRDefault="001E0F59">
      <w:pPr>
        <w:pStyle w:val="a3"/>
      </w:pPr>
      <w:r>
        <w:t>К личным правам человека относится право на охрану государством достоинства личности (ст. 21 Конституции). Уважение достоинства личности – неотъемлемый признак цивилизованного общества. Ничто не может быть основанием для его умаления. Любые меры воздействия на неправомерное поведение лица не должны быть сопряжены с умалением его достоинства. Конституция устанавливает, что никто не должен подвергаться пыткам, насилию, другому жестокому или унижающему человеческое достоинство обращению или наказанию.</w:t>
      </w:r>
    </w:p>
    <w:p w:rsidR="001E0F59" w:rsidRDefault="001E0F59">
      <w:pPr>
        <w:pStyle w:val="a3"/>
      </w:pPr>
      <w:r>
        <w:t>Значительное место в системе личных прав и свобод занимают права на неприкосновенность личности, жилища, частной жизни, тайну переписки, телефонных переговоров, почтовых, телеграфных и иных сообщений (ст. 22-25 Конституции).</w:t>
      </w:r>
    </w:p>
    <w:p w:rsidR="001E0F59" w:rsidRDefault="001E0F59">
      <w:pPr>
        <w:pStyle w:val="a3"/>
      </w:pPr>
      <w:r>
        <w:t>Неприкосновенность личности (ст. 22 Конституции) как личная свобода заключается в том, что никто не вправе насильственно ограничить свободу человека распоряжаться в рамках закона своими действиями, пользоваться свободой передвижения. Никто не может быть подвергнут аресту, заключению под стражу и содержанию под стражей иначе, как на основании судебного решения (однако, пока данные положения не действуют (пункт 6 раздела 2 Конституции «Заключительные и переходные положения»).</w:t>
      </w:r>
    </w:p>
    <w:p w:rsidR="001E0F59" w:rsidRDefault="001E0F59">
      <w:pPr>
        <w:pStyle w:val="a3"/>
      </w:pPr>
      <w:r>
        <w:t>Гарантия неприкосновенности жилища (ст. 25 Конституции) означает, что никто не имеет права без законного основания войти в жилище, а также оставаться в нем против воли проживающих в нем лиц.</w:t>
      </w:r>
    </w:p>
    <w:p w:rsidR="001E0F59" w:rsidRDefault="001E0F59">
      <w:pPr>
        <w:pStyle w:val="a3"/>
      </w:pPr>
      <w:r>
        <w:t>Впервые в Конституции закреплено право человека на защиту своей чести и доброго имени (ст. 23 Конституции). Причем законодательно установлен судебный порядок защиты (ст. 152 Гражданского кодекса РФ)</w:t>
      </w:r>
      <w:r>
        <w:footnoteReference w:customMarkFollows="1" w:id="1"/>
        <w:t>1, включая право на возмещение морального вреда (ст. 1100 Гражданского кодекса РФ)</w:t>
      </w:r>
      <w:r>
        <w:footnoteReference w:customMarkFollows="1" w:id="2"/>
        <w:t>2.</w:t>
      </w:r>
    </w:p>
    <w:p w:rsidR="001E0F59" w:rsidRDefault="001E0F59">
      <w:pPr>
        <w:pStyle w:val="a3"/>
      </w:pPr>
      <w:r>
        <w:t>Право на неприкосновенность частной жизни, личную и семейную тайну проявляется в запрещении без согласия лица сбора, хранения, использования и распространения информации о его частной жизни (ст. 24 Конституции). Каждому должна быть предоставлена возможность ознакомления с материалами и документами, непосредственно затрагивающими его права и свободы, если иное не предусмотрено законом.</w:t>
      </w:r>
    </w:p>
    <w:p w:rsidR="001E0F59" w:rsidRDefault="001E0F59">
      <w:pPr>
        <w:pStyle w:val="a3"/>
      </w:pPr>
      <w:r>
        <w:t>Новом в конституционном закреплении личных прав и свобод является включение такой формы свободы личности, как свобода передвижения. В ч. 1 ст. 27 Конституции РФ указывается, что каждый, кто законно на территории Российской Федерации, имеет право свободно передвигаться, выбирать место пребывания и жительства. В прошлом это право не только не закреплялось конституционно, но и не могло быть реализовано фактически.</w:t>
      </w:r>
    </w:p>
    <w:p w:rsidR="001E0F59" w:rsidRDefault="001E0F59">
      <w:pPr>
        <w:pStyle w:val="a3"/>
      </w:pPr>
      <w:r>
        <w:t>Конституция признает право каждого, кто законно находится на территории России, свободно выезжать за ее пределы и право гражданина Российской Федерации беспрепятственно возвращаться в нее (ст. 27 Конституции). Ранее – в советском государстве – многие десятилетия был фактически запрещен инициативный выезд граждан за границу. Какая-либо законодательная регламентация в этой области отсутствовала.</w:t>
      </w:r>
    </w:p>
    <w:p w:rsidR="001E0F59" w:rsidRDefault="001E0F59">
      <w:pPr>
        <w:pStyle w:val="a3"/>
      </w:pPr>
      <w:r>
        <w:t>К личным правам и свободам относится право определять и указывать национальную принадлежность (ст. 26 Конституции). Закрепление этого права конституционно вытекает из отрицания правового значения признака национальности для каждого конкретного человека, означает его свободу ассимилироваться в инонациональной среде, которая стала для него родной и близкой по языку и образу жизни.</w:t>
      </w:r>
    </w:p>
    <w:p w:rsidR="001E0F59" w:rsidRDefault="001E0F59">
      <w:pPr>
        <w:pStyle w:val="a3"/>
      </w:pPr>
      <w:r>
        <w:t>Важное место в системе личных прав и свобод занимают свобода совести, свобода вероисповедания. В соответствии со статьей 28 Конституции каждому гарантируются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1E0F59" w:rsidRDefault="001E0F59">
      <w:pPr>
        <w:pStyle w:val="a5"/>
      </w:pPr>
      <w:r>
        <w:t>Важной сферой личных прав и свобод человека и гражданина являются свобода мысли и слова, право свободно искать, получать, передавать, производить и распространять информацию любым законным способом (ст. 29 Конституции). Мысли, убеждения, мнения человека относятся к сфере его внутренней жизни, в которую без его согласия никто не может вторгаться. Конституция, признавая эту свободу, устанавливает, что никто не может быть принужден к выражению своих мнений и убеждений или отказу от них.</w:t>
      </w:r>
    </w:p>
    <w:p w:rsidR="001E0F59" w:rsidRDefault="001E0F59">
      <w:pPr>
        <w:pStyle w:val="a5"/>
      </w:pPr>
    </w:p>
    <w:p w:rsidR="001E0F59" w:rsidRDefault="001E0F59">
      <w:pPr>
        <w:pStyle w:val="a5"/>
      </w:pPr>
    </w:p>
    <w:p w:rsidR="001E0F59" w:rsidRDefault="001E0F59">
      <w:pPr>
        <w:pStyle w:val="a5"/>
        <w:rPr>
          <w:b/>
        </w:rPr>
      </w:pPr>
      <w:r>
        <w:rPr>
          <w:b/>
        </w:rPr>
        <w:t>7. Особенности уголовной ответственности</w:t>
      </w:r>
    </w:p>
    <w:p w:rsidR="001E0F59" w:rsidRDefault="001E0F59">
      <w:pPr>
        <w:pStyle w:val="a5"/>
        <w:rPr>
          <w:b/>
        </w:rPr>
      </w:pPr>
    </w:p>
    <w:p w:rsidR="001E0F59" w:rsidRDefault="001E0F59">
      <w:pPr>
        <w:pStyle w:val="a5"/>
        <w:ind w:firstLine="720"/>
      </w:pPr>
      <w:r>
        <w:t>Сущность любой ответственности, в том числе и уголовной, обусловливается взаимодействием трех основных слагаемых человеческого бытия: личности, общества и государства. Каждый человек испытывает на себе, как минимум, тройную социально-нравственную коррекцию: собственную сознательно-волевую регуляцию, общественное воздействие и влияние государственных установлений.</w:t>
      </w:r>
    </w:p>
    <w:p w:rsidR="001E0F59" w:rsidRDefault="001E0F59">
      <w:pPr>
        <w:pStyle w:val="a5"/>
        <w:ind w:firstLine="720"/>
      </w:pPr>
      <w:r>
        <w:t xml:space="preserve">Матрицей уголовной ответственности служат уголовные правоотношения. В сфере этих отношений важным признаком социальной связи между людьми является специфическая обязанность строго определенного поведения (состояния) взаимодействующих субъектов. Уголовно-правовые веления органично сочетаются с общеобязательными нормами поведения, установленными в данном обществе.     </w:t>
      </w:r>
    </w:p>
    <w:p w:rsidR="001E0F59" w:rsidRDefault="001E0F59">
      <w:pPr>
        <w:pStyle w:val="a5"/>
        <w:ind w:firstLine="720"/>
      </w:pPr>
      <w:r>
        <w:t xml:space="preserve">Уголовную ответственность следует рассматривать как с позиции побудительного мотива поведения, так и с позиции меры требуемого от индивида поведения. Иными словами,  уголовная ответственность исполняет роль разновидности социально-правового контроля в соотношении должного с возможным, свободой воли с необходимостью и, тем самым,  занимает центральное место в механизме уголовно-правового регулирования. </w:t>
      </w:r>
    </w:p>
    <w:p w:rsidR="001E0F59" w:rsidRDefault="001E0F59">
      <w:pPr>
        <w:pStyle w:val="a5"/>
        <w:ind w:firstLine="720"/>
      </w:pPr>
      <w:r>
        <w:t>Объективная сторона уголовной ответственности заключается в том, что закрепленное в соответствующей уголовно-правовой норме (системе норм) общеобязательное требование к определенному поведению (состоянию) индивида обусловлено объективными законами общественной жизни людей. Этим самым уголовное право поощряет, стимулирует ответственное поведение участников общественных отношений. В этом плане важно заметить, что уголовно-правовая среда не является лишь чем-то внешним по отношению к личности. Она представляет собой единое социально-правовое явление, основную суть которого пронизывает нравственное начало.</w:t>
      </w:r>
    </w:p>
    <w:p w:rsidR="001E0F59" w:rsidRDefault="001E0F59">
      <w:pPr>
        <w:pStyle w:val="a5"/>
        <w:ind w:firstLine="720"/>
      </w:pPr>
      <w:r>
        <w:t>Субъективная сторона ответственности находит свое выражение в том, что обусловленные социальными отношениями общеобязательные уголовно-правовые требования определенного поведения (состояния) преломляются в сознании и психологии человека (любой социальной общности), в усвоении им норм уголовного права, выработке у него социально-позитивной мотивации.</w:t>
      </w:r>
    </w:p>
    <w:p w:rsidR="001E0F59" w:rsidRDefault="001E0F59">
      <w:pPr>
        <w:pStyle w:val="a5"/>
        <w:ind w:firstLine="720"/>
        <w:rPr>
          <w:b/>
        </w:rPr>
      </w:pPr>
      <w:r>
        <w:t>Таким образом, уголовно правовое регулирование общественных отношений включает в свой механизм сознание и волю индивидов, вступающих друг с другом в общение. Вне сознания и воли общение немыслимо, возможны лишь импульсивно-инстинктивные контакты, не способные создать систему отношений. Иными словами содержательная характеристика отношений между людьми на уголовно-правовом уровне в немалой степени зависит от ориентации человека в мире социальных ценностей, охраняемых уголовным законом, личностных возможностей и способностей человека к избирательному поведению относительно этих ценностей. Только в этом смысле можно говорить об уголовной ответственности человека за свои деяния, которые способны причинить или фактически причиняют вред этим ценностям.</w:t>
      </w:r>
      <w:bookmarkStart w:id="0" w:name="_GoBack"/>
      <w:bookmarkEnd w:id="0"/>
    </w:p>
    <w:sectPr w:rsidR="001E0F59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59" w:rsidRDefault="001E0F59">
      <w:r>
        <w:separator/>
      </w:r>
    </w:p>
  </w:endnote>
  <w:endnote w:type="continuationSeparator" w:id="0">
    <w:p w:rsidR="001E0F59" w:rsidRDefault="001E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59" w:rsidRDefault="001E0F59">
      <w:r>
        <w:separator/>
      </w:r>
    </w:p>
  </w:footnote>
  <w:footnote w:type="continuationSeparator" w:id="0">
    <w:p w:rsidR="001E0F59" w:rsidRDefault="001E0F59">
      <w:r>
        <w:continuationSeparator/>
      </w:r>
    </w:p>
  </w:footnote>
  <w:footnote w:id="1">
    <w:p w:rsidR="001E0F59" w:rsidRDefault="001E0F59">
      <w:pPr>
        <w:pStyle w:val="a4"/>
      </w:pPr>
    </w:p>
  </w:footnote>
  <w:footnote w:id="2">
    <w:p w:rsidR="001E0F59" w:rsidRDefault="001E0F59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19DF258D"/>
    <w:multiLevelType w:val="singleLevel"/>
    <w:tmpl w:val="8398E3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A710A1B"/>
    <w:multiLevelType w:val="singleLevel"/>
    <w:tmpl w:val="8398E3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89644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57D37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2D07440"/>
    <w:multiLevelType w:val="singleLevel"/>
    <w:tmpl w:val="8398E3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4C8555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FA1F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0810D6D"/>
    <w:multiLevelType w:val="singleLevel"/>
    <w:tmpl w:val="8398E3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11B73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14"/>
  </w:num>
  <w:num w:numId="10">
    <w:abstractNumId w:val="7"/>
  </w:num>
  <w:num w:numId="11">
    <w:abstractNumId w:val="11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45F"/>
    <w:rsid w:val="001E0F59"/>
    <w:rsid w:val="001F6EB9"/>
    <w:rsid w:val="003C5685"/>
    <w:rsid w:val="008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44B97-BD3B-4A02-B308-5EC21F08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widowControl w:val="0"/>
      <w:ind w:firstLine="32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ind w:firstLine="320"/>
      <w:jc w:val="center"/>
      <w:outlineLvl w:val="2"/>
    </w:pPr>
    <w:rPr>
      <w:b/>
      <w:sz w:val="30"/>
    </w:rPr>
  </w:style>
  <w:style w:type="paragraph" w:styleId="4">
    <w:name w:val="heading 4"/>
    <w:basedOn w:val="a"/>
    <w:next w:val="a"/>
    <w:qFormat/>
    <w:pPr>
      <w:keepNext/>
      <w:widowControl w:val="0"/>
      <w:ind w:firstLine="320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ий текст з відступом 31"/>
    <w:basedOn w:val="a"/>
    <w:pPr>
      <w:widowControl w:val="0"/>
      <w:ind w:firstLine="320"/>
      <w:jc w:val="center"/>
    </w:pPr>
    <w:rPr>
      <w:b/>
      <w:sz w:val="30"/>
    </w:rPr>
  </w:style>
  <w:style w:type="paragraph" w:customStyle="1" w:styleId="FR1">
    <w:name w:val="FR1"/>
    <w:pPr>
      <w:widowControl w:val="0"/>
      <w:spacing w:before="140"/>
      <w:ind w:left="40"/>
      <w:jc w:val="center"/>
    </w:pPr>
    <w:rPr>
      <w:rFonts w:ascii="Arial" w:hAnsi="Arial"/>
      <w:b/>
      <w:snapToGrid w:val="0"/>
      <w:sz w:val="24"/>
    </w:rPr>
  </w:style>
  <w:style w:type="paragraph" w:styleId="a3">
    <w:name w:val="Body Text Indent"/>
    <w:basedOn w:val="a"/>
    <w:semiHidden/>
    <w:pPr>
      <w:ind w:firstLine="709"/>
      <w:jc w:val="both"/>
    </w:pPr>
    <w:rPr>
      <w:sz w:val="24"/>
    </w:rPr>
  </w:style>
  <w:style w:type="paragraph" w:styleId="a4">
    <w:name w:val="footnote text"/>
    <w:basedOn w:val="a"/>
    <w:semiHidden/>
  </w:style>
  <w:style w:type="paragraph" w:styleId="a5">
    <w:name w:val="Body Text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starina</dc:creator>
  <cp:keywords/>
  <cp:lastModifiedBy>Irina</cp:lastModifiedBy>
  <cp:revision>2</cp:revision>
  <dcterms:created xsi:type="dcterms:W3CDTF">2014-09-07T13:31:00Z</dcterms:created>
  <dcterms:modified xsi:type="dcterms:W3CDTF">2014-09-07T13:31:00Z</dcterms:modified>
</cp:coreProperties>
</file>