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93F" w:rsidRPr="0046293F" w:rsidRDefault="0046293F" w:rsidP="0046293F">
      <w:pPr>
        <w:spacing w:before="120"/>
        <w:jc w:val="center"/>
        <w:rPr>
          <w:b/>
          <w:bCs/>
          <w:sz w:val="32"/>
          <w:szCs w:val="32"/>
        </w:rPr>
      </w:pPr>
      <w:r w:rsidRPr="0046293F">
        <w:rPr>
          <w:b/>
          <w:bCs/>
          <w:sz w:val="32"/>
          <w:szCs w:val="32"/>
        </w:rPr>
        <w:t>Тяжелые металлы и их влияние на растения</w:t>
      </w:r>
    </w:p>
    <w:p w:rsidR="0046293F" w:rsidRPr="0046293F" w:rsidRDefault="0046293F" w:rsidP="0046293F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46293F">
        <w:rPr>
          <w:b/>
          <w:bCs/>
          <w:color w:val="000000"/>
          <w:sz w:val="28"/>
          <w:szCs w:val="28"/>
        </w:rPr>
        <w:t>Введение</w:t>
      </w:r>
    </w:p>
    <w:p w:rsidR="0046293F" w:rsidRPr="0046293F" w:rsidRDefault="0046293F" w:rsidP="0046293F">
      <w:pPr>
        <w:spacing w:before="120"/>
        <w:ind w:firstLine="567"/>
        <w:jc w:val="both"/>
        <w:rPr>
          <w:color w:val="000000"/>
        </w:rPr>
      </w:pPr>
      <w:r w:rsidRPr="0046293F">
        <w:t xml:space="preserve">Тяжелые металлы(Cu, Ni, Со, Pb, Sn, Zn, Cd, Bi, Sb, Hg) относятся к микроэлементам. То есть химическим элементам, присутствующим в организмах в низких концентрациях (обычно тысячные доли процента и ниже). </w:t>
      </w:r>
      <w:r w:rsidRPr="0046293F">
        <w:rPr>
          <w:color w:val="000000"/>
        </w:rPr>
        <w:t>Изучение минерального питания растительных организмов включает в себя знакомство и с микроэлементами.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В настоящее время при помощи специальных, особо чувствительных методов удалось определить в составе организмов свыше 60 таких химических элементов. Однако можно утверждать, что названное число не является пределом и в состав организмов в самом деле входят все известные химические элементы и их изотопы, (как стабильные, так и радиоактивные).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Химические элементы, которые, входя в состав организмов растений, животных и человека, принимают участие в процессах обмена веществ и обладают выраженной биологической ролью, получили название биогенных элементов. К числу биоэлементов относятся: азот, водород, железо, йод, калий, кальций, кислород, кобальт, кремний, магний, марганец, медь, молибден, натрий, сера, стронций, углерод, фосфор, фтор, хлор, цинк.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Указанный перечень будет, несомненно, увеличиваться по мере роста наших знаний. Например, биогенное значение кобальта и молибдена определилось недавно. Некоторые элементы биогенны только по отношению к определенным классам, родам, а иногда и видам организмов. Например, бор необходим для растений, но пока не может считаться биогенным</w:t>
      </w:r>
      <w:r>
        <w:rPr>
          <w:color w:val="000000"/>
        </w:rPr>
        <w:t xml:space="preserve"> </w:t>
      </w:r>
      <w:r w:rsidRPr="0046293F">
        <w:rPr>
          <w:color w:val="000000"/>
        </w:rPr>
        <w:t>по</w:t>
      </w:r>
      <w:r>
        <w:rPr>
          <w:color w:val="000000"/>
        </w:rPr>
        <w:t xml:space="preserve"> </w:t>
      </w:r>
      <w:r w:rsidRPr="0046293F">
        <w:rPr>
          <w:color w:val="000000"/>
        </w:rPr>
        <w:t>отношению</w:t>
      </w:r>
      <w:r>
        <w:rPr>
          <w:color w:val="000000"/>
        </w:rPr>
        <w:t xml:space="preserve"> </w:t>
      </w:r>
      <w:r w:rsidRPr="0046293F">
        <w:rPr>
          <w:color w:val="000000"/>
        </w:rPr>
        <w:t>к животным</w:t>
      </w:r>
      <w:r>
        <w:rPr>
          <w:color w:val="000000"/>
        </w:rPr>
        <w:t xml:space="preserve"> </w:t>
      </w:r>
      <w:r w:rsidRPr="0046293F">
        <w:rPr>
          <w:color w:val="000000"/>
        </w:rPr>
        <w:t>и</w:t>
      </w:r>
      <w:r>
        <w:rPr>
          <w:color w:val="000000"/>
        </w:rPr>
        <w:t xml:space="preserve"> </w:t>
      </w:r>
      <w:r w:rsidRPr="0046293F">
        <w:rPr>
          <w:color w:val="000000"/>
        </w:rPr>
        <w:t>человеку.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Значительное количество химических элементов, постоянно обнаруживаемых в организмах, оказывает определенное влияние на течение процессов обмена веществ и на ряд физиологических функций в эксперименте, однако еще не известно, какую роль эти элементы играют в организмах в природных условиях, и поэтому их биогенное значение пока сомнительно. К таким элементам относятся алюминий, барий, бериллий, бром, висмут, галлий, германий, кадмий, литий, мышьяк, никель, олово, радий, ртуть, рубидий, свинец, серебро, сурьма, титан, уран, хром, цезий.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Количественное содержание биоэлементов, входящих в состав организмов, сильно варьирует в зависимости от среды обитания, способа питания, видовой принадлежности</w:t>
      </w:r>
      <w:r>
        <w:rPr>
          <w:color w:val="000000"/>
        </w:rPr>
        <w:t xml:space="preserve"> </w:t>
      </w:r>
      <w:r w:rsidRPr="0046293F">
        <w:rPr>
          <w:color w:val="000000"/>
        </w:rPr>
        <w:t>и т. п.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 xml:space="preserve">Основную массу живого вещества (99,4%) составляют так называемые макроэлементы: О, С, Н, Са, </w:t>
      </w:r>
      <w:r w:rsidRPr="0046293F">
        <w:rPr>
          <w:color w:val="000000"/>
          <w:lang w:val="en-US"/>
        </w:rPr>
        <w:t>N</w:t>
      </w:r>
      <w:r w:rsidRPr="0046293F">
        <w:rPr>
          <w:color w:val="000000"/>
        </w:rPr>
        <w:t>, К, Р, М</w:t>
      </w:r>
      <w:r w:rsidRPr="0046293F">
        <w:rPr>
          <w:color w:val="000000"/>
          <w:lang w:val="en-US"/>
        </w:rPr>
        <w:t>g</w:t>
      </w:r>
      <w:r w:rsidRPr="0046293F">
        <w:rPr>
          <w:color w:val="000000"/>
        </w:rPr>
        <w:t xml:space="preserve">, </w:t>
      </w:r>
      <w:r w:rsidRPr="0046293F">
        <w:rPr>
          <w:color w:val="000000"/>
          <w:lang w:val="en-US"/>
        </w:rPr>
        <w:t>S</w:t>
      </w:r>
      <w:r w:rsidRPr="0046293F">
        <w:rPr>
          <w:color w:val="000000"/>
        </w:rPr>
        <w:t xml:space="preserve">, </w:t>
      </w:r>
      <w:r w:rsidRPr="0046293F">
        <w:rPr>
          <w:color w:val="000000"/>
          <w:lang w:val="en-US"/>
        </w:rPr>
        <w:t>Cl</w:t>
      </w:r>
      <w:r w:rsidRPr="0046293F">
        <w:rPr>
          <w:color w:val="000000"/>
        </w:rPr>
        <w:t xml:space="preserve">, </w:t>
      </w:r>
      <w:r w:rsidRPr="0046293F">
        <w:rPr>
          <w:color w:val="000000"/>
          <w:lang w:val="en-US"/>
        </w:rPr>
        <w:t>Na</w:t>
      </w:r>
      <w:r w:rsidRPr="0046293F">
        <w:rPr>
          <w:color w:val="000000"/>
        </w:rPr>
        <w:t xml:space="preserve">. 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К числу микроэлементов, содержание которых в организме исчисляется тысячными и даже триллионными долями процента, относятся: железо, кобальт, марганец, медь, молибден, цинк, кадмий, фтор, йод, селен, стронций,</w:t>
      </w:r>
      <w:r>
        <w:rPr>
          <w:color w:val="000000"/>
        </w:rPr>
        <w:t xml:space="preserve"> </w:t>
      </w:r>
      <w:r w:rsidRPr="0046293F">
        <w:rPr>
          <w:color w:val="000000"/>
        </w:rPr>
        <w:t>бериллий,</w:t>
      </w:r>
      <w:r>
        <w:rPr>
          <w:color w:val="000000"/>
        </w:rPr>
        <w:t xml:space="preserve"> </w:t>
      </w:r>
      <w:r w:rsidRPr="0046293F">
        <w:rPr>
          <w:color w:val="000000"/>
        </w:rPr>
        <w:t>литий</w:t>
      </w:r>
      <w:r>
        <w:rPr>
          <w:color w:val="000000"/>
        </w:rPr>
        <w:t xml:space="preserve"> </w:t>
      </w:r>
      <w:r w:rsidRPr="0046293F">
        <w:rPr>
          <w:color w:val="000000"/>
        </w:rPr>
        <w:t>и</w:t>
      </w:r>
      <w:r>
        <w:rPr>
          <w:color w:val="000000"/>
        </w:rPr>
        <w:t xml:space="preserve"> </w:t>
      </w:r>
      <w:r w:rsidRPr="0046293F">
        <w:rPr>
          <w:color w:val="000000"/>
        </w:rPr>
        <w:t>др.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Микроэлементам, несмотря на их малое количественное содержание в организмах, принадлежит значительная биологическая роль. Помимо общего благоприятного влияния на процессы роста и развития, установлено специфическое воздействие ряда микроэлементов на важнейшие физиологические процессы — например, фотосинтез у растений.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Связь между ролью элемента в живом организме и положением его в периодической системе хорошо прослежена для многих микроэлементов, однако далеко еще не все стороны этой зависимости изучены</w:t>
      </w:r>
      <w:r>
        <w:rPr>
          <w:color w:val="000000"/>
        </w:rPr>
        <w:t xml:space="preserve"> </w:t>
      </w:r>
      <w:r w:rsidRPr="0046293F">
        <w:rPr>
          <w:color w:val="000000"/>
        </w:rPr>
        <w:t>в достаточной степени.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Обратимся теперь к сущности влияния микроэлементов на живой организм. Наиболее характерна высокая биологическая активность микроэлементов, т. е. способность чрезвычайно малых доз их оказывать сильное действие.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Мощное воздействие микроэлементов на физиологические процессы и организме объясняется тем, что они вступают в теснейшую связь с биологически активными органическими веществами — гормонами, витаминами. Изучена также их связь со многими белками и ферментами. Именно указанными взаимоотношениями и определяются основные пути вовлечения микроэлементов в биологические процессы.</w:t>
      </w:r>
    </w:p>
    <w:p w:rsidR="0046293F" w:rsidRPr="0046293F" w:rsidRDefault="0046293F" w:rsidP="0046293F">
      <w:pPr>
        <w:spacing w:before="120"/>
        <w:ind w:firstLine="567"/>
        <w:jc w:val="both"/>
        <w:rPr>
          <w:color w:val="000000"/>
        </w:rPr>
      </w:pPr>
      <w:r w:rsidRPr="0046293F">
        <w:rPr>
          <w:color w:val="000000"/>
        </w:rPr>
        <w:t xml:space="preserve">В настоящее время твердо установлена связь между микроэлементами и витаминами. Показано, что марганец необходим для образования в ряде растений витамина С (аскорбиновой кислоты), предохраняющего человека и, некоторых животных от заболевания цингой. Есть данные, показывающие, что введением марганца можно вызвать образование аскорбиновой кислоты в организме тех видов животных, которые обычно неспособны к выработке этого витамина. Марганец, по-видимому, нужен и для действия витамина </w:t>
      </w:r>
      <w:r w:rsidRPr="0046293F">
        <w:rPr>
          <w:color w:val="000000"/>
          <w:lang w:val="en-US"/>
        </w:rPr>
        <w:t>D</w:t>
      </w:r>
      <w:r w:rsidRPr="0046293F">
        <w:rPr>
          <w:color w:val="000000"/>
        </w:rPr>
        <w:t xml:space="preserve"> (антирахитного) и </w:t>
      </w:r>
      <w:r w:rsidRPr="0046293F">
        <w:rPr>
          <w:color w:val="000000"/>
          <w:lang w:val="en-US"/>
        </w:rPr>
        <w:t>B</w:t>
      </w:r>
      <w:r w:rsidRPr="0046293F">
        <w:rPr>
          <w:color w:val="000000"/>
          <w:vertAlign w:val="subscript"/>
        </w:rPr>
        <w:t>1</w:t>
      </w:r>
      <w:r w:rsidRPr="0046293F">
        <w:rPr>
          <w:color w:val="000000"/>
        </w:rPr>
        <w:t xml:space="preserve"> (антиневритного). Намечается связь между микроэлементом цинком и витамином В</w:t>
      </w:r>
      <w:r w:rsidRPr="0046293F">
        <w:rPr>
          <w:color w:val="000000"/>
          <w:vertAlign w:val="subscript"/>
        </w:rPr>
        <w:t>1</w:t>
      </w:r>
      <w:r w:rsidRPr="0046293F">
        <w:rPr>
          <w:color w:val="000000"/>
        </w:rPr>
        <w:t xml:space="preserve">. Однако наиболее интересно открытие антианемического витамина </w:t>
      </w:r>
      <w:r w:rsidRPr="0046293F">
        <w:rPr>
          <w:color w:val="000000"/>
          <w:lang w:val="en-US"/>
        </w:rPr>
        <w:t>B</w:t>
      </w:r>
      <w:r w:rsidRPr="0046293F">
        <w:rPr>
          <w:color w:val="000000"/>
          <w:vertAlign w:val="subscript"/>
        </w:rPr>
        <w:t>12</w:t>
      </w:r>
      <w:r w:rsidRPr="0046293F">
        <w:rPr>
          <w:color w:val="000000"/>
        </w:rPr>
        <w:t xml:space="preserve">, недостаток которого в организме приводит к тяжелым формам анемии (злокачественному малокровию). Оказалось, что этот витамин — соединение микроэлемента кобальта и сложной органической группы. 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Как известно, многие металлы, преимущественно микроэлементы, в растворах обладают ярко выраженным каталитическим действием, т. е. способны в значительной степени, в сотни тысяч и миллионы раз, ускорять течение химических реакций. Это каталитическое действие микроэлементы проявляют и в живом организме, особенно тогда, когда они вступают во взаимодействие с органическими веществами, содержащими азот.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Максимальную каталитическую</w:t>
      </w:r>
      <w:r>
        <w:rPr>
          <w:color w:val="000000"/>
        </w:rPr>
        <w:t xml:space="preserve"> </w:t>
      </w:r>
      <w:r w:rsidRPr="0046293F">
        <w:rPr>
          <w:color w:val="000000"/>
        </w:rPr>
        <w:t>активность</w:t>
      </w:r>
      <w:r>
        <w:rPr>
          <w:color w:val="000000"/>
        </w:rPr>
        <w:t xml:space="preserve"> </w:t>
      </w:r>
      <w:r w:rsidRPr="0046293F">
        <w:rPr>
          <w:color w:val="000000"/>
        </w:rPr>
        <w:t>металлы как таковые или, чаще, их металлоорганические (органо-минеральные) соединения приобретают, вступая в соединения с белками. Именно такое строение имеют многие биологические катализаторы — ферменты. Помимо значительного повышения активности, роль белкового компонента заключается в придании таким соединениям, в основном ферментам, специфичности действия.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При взаимодействии микроэлементов с белковыми компонентами ферментов образуются металлоэнзимы. Состав большой группы металлоэнзимов характеризуется наличием в них металла в качестве стабильного комплекса (железосодержащие ферменты — каталаза, пероксидаза, цитохромы, цитохромоксидаза и др.).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Геохимические процессы, непрерывно протекающие в земной коре, и эволюция химического состава организмов— процессы сопряженные. Жизнь, по В. И. Вернадскому, не составляет внешнего, случайного явления на земной поверхности, а теснейшим образом связана со строением</w:t>
      </w:r>
      <w:r>
        <w:rPr>
          <w:color w:val="000000"/>
        </w:rPr>
        <w:t xml:space="preserve"> </w:t>
      </w:r>
      <w:r w:rsidRPr="0046293F">
        <w:rPr>
          <w:color w:val="000000"/>
        </w:rPr>
        <w:t>земной</w:t>
      </w:r>
      <w:r>
        <w:rPr>
          <w:color w:val="000000"/>
        </w:rPr>
        <w:t xml:space="preserve"> </w:t>
      </w:r>
      <w:r w:rsidRPr="0046293F">
        <w:rPr>
          <w:color w:val="000000"/>
        </w:rPr>
        <w:t>коры.</w:t>
      </w:r>
    </w:p>
    <w:p w:rsidR="0046293F" w:rsidRPr="0046293F" w:rsidRDefault="0046293F" w:rsidP="0046293F">
      <w:pPr>
        <w:spacing w:before="120"/>
        <w:ind w:firstLine="567"/>
        <w:jc w:val="both"/>
        <w:rPr>
          <w:color w:val="000000"/>
        </w:rPr>
      </w:pPr>
      <w:r w:rsidRPr="0046293F">
        <w:rPr>
          <w:color w:val="000000"/>
        </w:rPr>
        <w:t xml:space="preserve">Содержание элементов в живом веществе пропорционально составу среды обитания организма с поправкой на растворимость соединений, включающих эти элементы. </w:t>
      </w:r>
    </w:p>
    <w:p w:rsidR="0046293F" w:rsidRDefault="0046293F" w:rsidP="0046293F">
      <w:pPr>
        <w:spacing w:before="120"/>
        <w:ind w:firstLine="567"/>
        <w:jc w:val="both"/>
        <w:rPr>
          <w:color w:val="000000"/>
        </w:rPr>
      </w:pPr>
      <w:r w:rsidRPr="0046293F">
        <w:rPr>
          <w:color w:val="000000"/>
        </w:rPr>
        <w:t>С геохимическими провинциями земли тесно связаны биогеохимические провинции—области, характеризующиеся более или менее одинаковой концентрацией одного или нескольких элементов. В пределах биогеохимических провинций с избыточным или недостаточным содержанием определенных элементов наступает своеобразная биологическая реакция флоры и фауны данной области, что проявляется в эндемических заболеваниях растений и животных—биогеохимических эндемиях.</w:t>
      </w:r>
    </w:p>
    <w:p w:rsidR="0046293F" w:rsidRPr="0046293F" w:rsidRDefault="0046293F" w:rsidP="0046293F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46293F">
        <w:rPr>
          <w:b/>
          <w:bCs/>
          <w:color w:val="000000"/>
          <w:sz w:val="28"/>
          <w:szCs w:val="28"/>
        </w:rPr>
        <w:t>Влияние основных тяжелых металлов на растения</w:t>
      </w:r>
    </w:p>
    <w:p w:rsidR="0046293F" w:rsidRPr="0046293F" w:rsidRDefault="0046293F" w:rsidP="0046293F">
      <w:pPr>
        <w:spacing w:before="120"/>
        <w:jc w:val="center"/>
        <w:rPr>
          <w:b/>
          <w:bCs/>
          <w:sz w:val="28"/>
          <w:szCs w:val="28"/>
        </w:rPr>
      </w:pPr>
      <w:r w:rsidRPr="0046293F">
        <w:rPr>
          <w:b/>
          <w:bCs/>
          <w:color w:val="000000"/>
          <w:sz w:val="28"/>
          <w:szCs w:val="28"/>
        </w:rPr>
        <w:t>Кобальт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t>В биосфере кобальт преимущественно рассеивается, однако на участках, где есть растения — концентраторы кобальта, образуются кобальтовые месторождения. В верхней части земной коры наблюдается резкая дифференциация кобальта — в глинах и сланцах в среднем содержится 2·10</w:t>
      </w:r>
      <w:r w:rsidRPr="0046293F">
        <w:rPr>
          <w:vertAlign w:val="superscript"/>
        </w:rPr>
        <w:t>-3</w:t>
      </w:r>
      <w:r w:rsidRPr="0046293F">
        <w:t>% кобальта, в песчаниках 3·10</w:t>
      </w:r>
      <w:r w:rsidRPr="0046293F">
        <w:rPr>
          <w:vertAlign w:val="superscript"/>
        </w:rPr>
        <w:t>-5</w:t>
      </w:r>
      <w:r w:rsidRPr="0046293F">
        <w:t>, в известняках 1·10</w:t>
      </w:r>
      <w:r w:rsidRPr="0046293F">
        <w:rPr>
          <w:vertAlign w:val="superscript"/>
        </w:rPr>
        <w:t>-5</w:t>
      </w:r>
      <w:r w:rsidRPr="0046293F">
        <w:t>. Наиболее бедны кобальтом песчаные почвы лесных районов. В поверхностных водах его мало, в Мировом океане его лишь 5·10</w:t>
      </w:r>
      <w:r w:rsidRPr="0046293F">
        <w:rPr>
          <w:vertAlign w:val="superscript"/>
        </w:rPr>
        <w:t>-8</w:t>
      </w:r>
      <w:r w:rsidRPr="0046293F">
        <w:t>%. Будучи слабым водным мигрантом, он легко переходит в осадки, адсорбируясь гидроокисями марганца, глинами и другими высокодисперсными минералами.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Содержание кобальта в почвах определяет количество этого элемента в составе растений данной местности, а от этого зависит поступление кобальта в организм травоядных животных.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t>Постоянно присутствуя в тканях растений, кобальт участвует в обменных процессах. В животном организме его содержание зависит от его уровня в кормовых растениях и почвах. Концентрация кобальта в растениях пастбищ и лугов в среднем составляет 2,2·10</w:t>
      </w:r>
      <w:r w:rsidRPr="0046293F">
        <w:rPr>
          <w:vertAlign w:val="superscript"/>
        </w:rPr>
        <w:t>-5</w:t>
      </w:r>
      <w:r w:rsidRPr="0046293F">
        <w:t>—4,5·10</w:t>
      </w:r>
      <w:r w:rsidRPr="0046293F">
        <w:rPr>
          <w:vertAlign w:val="superscript"/>
        </w:rPr>
        <w:t>-5</w:t>
      </w:r>
      <w:r w:rsidRPr="0046293F">
        <w:t xml:space="preserve">% на сухое вещество. Способность к накоплению этого элемента у бобовых выше, чем у злаковых и овощных растений. В связи с высокой способностью к концентрации кобальта морские водоросли по его содержанию мало отличаются от наземных растений, хотя в морской воде его значительно меньше, чем в почвах. Кобальт участвует в ферментных системах клубеньковых бактерий, осуществляющих фиксацию атмосферного азота; стимулирует рост, развитие и продуктивность бобовых и растений ряда других семейств. </w:t>
      </w:r>
      <w:r w:rsidRPr="0046293F">
        <w:rPr>
          <w:snapToGrid w:val="0"/>
        </w:rPr>
        <w:t>В микродозах кобальт является необходимым элементом для нормальной жизнедеятельности многих растений и животных.</w:t>
      </w:r>
      <w:r>
        <w:rPr>
          <w:snapToGrid w:val="0"/>
        </w:rPr>
        <w:t xml:space="preserve"> </w:t>
      </w:r>
      <w:r w:rsidRPr="0046293F">
        <w:rPr>
          <w:color w:val="000000"/>
        </w:rPr>
        <w:t>Вместе с тем повышенные концентрации соединений кобальта являются токсичными.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t xml:space="preserve">Кобальт применяют в сельском хозяйстве как </w:t>
      </w:r>
      <w:hyperlink r:id="rId7" w:history="1">
        <w:r w:rsidRPr="0046293F">
          <w:rPr>
            <w:rStyle w:val="a3"/>
            <w:color w:val="auto"/>
            <w:u w:val="none"/>
          </w:rPr>
          <w:t>микроудобрения</w:t>
        </w:r>
      </w:hyperlink>
      <w:r w:rsidRPr="0046293F">
        <w:t xml:space="preserve"> – удобрения, содержащие </w:t>
      </w:r>
      <w:hyperlink r:id="rId8" w:history="1">
        <w:r w:rsidRPr="0046293F">
          <w:rPr>
            <w:rStyle w:val="a3"/>
            <w:color w:val="auto"/>
            <w:u w:val="none"/>
          </w:rPr>
          <w:t>микроэлементы</w:t>
        </w:r>
      </w:hyperlink>
      <w:r w:rsidRPr="0046293F">
        <w:t xml:space="preserve"> (В, Cu, Mn, Zn, Со и др.), т. е. вещества, потребляемые растениями в небольших количествах. 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Известкование почв снижает усвояемость растениями кобальта. Так же влияет избыток марганца и железа в почвах; наоборот, фосфор усиливает поступление кобальта</w:t>
      </w:r>
      <w:r>
        <w:rPr>
          <w:color w:val="000000"/>
        </w:rPr>
        <w:t xml:space="preserve"> </w:t>
      </w:r>
      <w:r w:rsidRPr="0046293F">
        <w:rPr>
          <w:color w:val="000000"/>
        </w:rPr>
        <w:t>в</w:t>
      </w:r>
      <w:r>
        <w:rPr>
          <w:color w:val="000000"/>
        </w:rPr>
        <w:t xml:space="preserve"> </w:t>
      </w:r>
      <w:r w:rsidRPr="0046293F">
        <w:rPr>
          <w:color w:val="000000"/>
        </w:rPr>
        <w:t>растения.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Применение кобальтовых солей (сернокислого кобальта) в качестве удобрений, как оказалось, способствует ускорению созревания ячменя, повышает урожай семян красного клевера, увеличивает содержание жира в семенах льна. Под влиянием кобальта повышается урожайность</w:t>
      </w:r>
      <w:r>
        <w:rPr>
          <w:color w:val="000000"/>
        </w:rPr>
        <w:t xml:space="preserve"> </w:t>
      </w:r>
      <w:r w:rsidRPr="0046293F">
        <w:rPr>
          <w:color w:val="000000"/>
        </w:rPr>
        <w:t>сахарной</w:t>
      </w:r>
      <w:r>
        <w:rPr>
          <w:color w:val="000000"/>
        </w:rPr>
        <w:t xml:space="preserve"> </w:t>
      </w:r>
      <w:r w:rsidRPr="0046293F">
        <w:rPr>
          <w:color w:val="000000"/>
        </w:rPr>
        <w:t>свеклы.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Внесение 300 г сернокислого кобальта на 1 га значительно повышает урожай винограда: вес ягод увеличивается на 35%, сахаристость — на 14%, кислотность снижается на 10%.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М. Я. Школьник предлагает вносить кобальт в качестве удобрений в следующих дозах: внесение в почву перед посевом — 2—6 кг на 1 га; внесение в междурядье в виде подкормки — 0,5 кг на 1 га; внекорневое питание— 0,1-процентный раствор; намачивание семян — 0,1-процентный раствор. При внесении кобальтовых удобрений с самолета применяется измельченный сернокислый кобальт в дозе 1,415 кг на 1 га.</w:t>
      </w:r>
    </w:p>
    <w:p w:rsidR="0046293F" w:rsidRPr="0046293F" w:rsidRDefault="0046293F" w:rsidP="0046293F">
      <w:pPr>
        <w:spacing w:before="120"/>
        <w:ind w:firstLine="567"/>
        <w:jc w:val="both"/>
        <w:rPr>
          <w:color w:val="000000"/>
        </w:rPr>
      </w:pPr>
      <w:r w:rsidRPr="0046293F">
        <w:rPr>
          <w:color w:val="000000"/>
        </w:rPr>
        <w:t>Помимо чистых химических соединений кобальта, в качестве удобрений могут быть также использованы продукты переработки шлаков никелевого производства и колчеданных огарков.</w:t>
      </w:r>
    </w:p>
    <w:p w:rsidR="0046293F" w:rsidRPr="0046293F" w:rsidRDefault="0046293F" w:rsidP="0046293F">
      <w:pPr>
        <w:spacing w:before="120"/>
        <w:jc w:val="center"/>
        <w:rPr>
          <w:b/>
          <w:bCs/>
          <w:sz w:val="28"/>
          <w:szCs w:val="28"/>
        </w:rPr>
      </w:pPr>
      <w:r w:rsidRPr="0046293F">
        <w:rPr>
          <w:b/>
          <w:bCs/>
          <w:color w:val="000000"/>
          <w:sz w:val="28"/>
          <w:szCs w:val="28"/>
        </w:rPr>
        <w:t>Молибден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Среднее содержание молибдена в почвах составляет 0,0003%, в изверженных породах — 0,000154%, в осадочных породах —0,00024%. Больше всего молибдена находится в</w:t>
      </w:r>
      <w:r w:rsidRPr="0046293F">
        <w:rPr>
          <w:smallCaps/>
          <w:color w:val="000000"/>
        </w:rPr>
        <w:t xml:space="preserve"> </w:t>
      </w:r>
      <w:r w:rsidRPr="0046293F">
        <w:rPr>
          <w:color w:val="000000"/>
        </w:rPr>
        <w:t>болотистых почвах и в почвах тундр. Богатство почв органическими веществами обусловливает низкий окислительный потенциал среды.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Наиболее растворимы в воде и доступны для растений соединения Мо</w:t>
      </w:r>
      <w:r w:rsidRPr="0046293F">
        <w:rPr>
          <w:color w:val="000000"/>
          <w:vertAlign w:val="superscript"/>
        </w:rPr>
        <w:t>6</w:t>
      </w:r>
      <w:r w:rsidRPr="0046293F">
        <w:rPr>
          <w:color w:val="000000"/>
        </w:rPr>
        <w:t xml:space="preserve"> в нейтральной и слабощелочной среде. На кислых почвах молибден мало доступен растениям, поэтому в таких условиях сказывается положительно внесение молибденовых удобрений. Влияние молибдена зависит от многих факторов: на кислых почвах эффект молибдена зависит от содержания подвижного алюминия (чем больше алюминия, тем выше эффект молибдена). Между молибденом и марганцем наблюдается обратная зависимость—избыток марганца вызывает недостаток молибдена, и, наоборот, присутствие молибдена улучшает состояние растений (льна), болеющих на кислых почвах от избытка марганца. Антагонистическая зависимость наблюдается также между молибденом и медью (молибден вытесняет медь).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Молибден особенно важен для бобовых растений; он концентрируется в клубеньках бобовых, способствует их образованию и росту и стимулирует фиксацию клубеньковыми бактериями атмосферного азота. Входя в состав фермента нитраторедуктазы (являющейся по своему строению молибдофлавопротеином), молибден восстанавливает нитраты у высших и низших растений и стимулирует синтез белка в них. Поэтому в условиях недостатка молибдена в растениях накапливаются нитраты, одновременно уменьшаются азотистая растворимая фракция и уровень азотистой белковой фракции. Молибден и марганец, по-видимому, катализируют отдельные реакции, каждая из которых влияет на концентрацию аминокислот — промежуточных продуктов белкового обмена. Молибден активирует реакцию, ведущую от нитратов к образованию аминокислот, тогда как марганец, по-видимому, активирует дальнейшие фазы превращения аминокислот в белки.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Молибден оказывает положительное влияние не только на бобовые растения, но и на цветную капусту, томаты, сахарную свеклу, лен и др. Растениями-индикаторами недостатка молибдена могут быть томаты, кочанная</w:t>
      </w:r>
      <w:r>
        <w:rPr>
          <w:color w:val="000000"/>
        </w:rPr>
        <w:t xml:space="preserve"> </w:t>
      </w:r>
      <w:r w:rsidRPr="0046293F">
        <w:rPr>
          <w:color w:val="000000"/>
        </w:rPr>
        <w:t>капуста,</w:t>
      </w:r>
      <w:r>
        <w:rPr>
          <w:color w:val="000000"/>
        </w:rPr>
        <w:t xml:space="preserve"> </w:t>
      </w:r>
      <w:r w:rsidRPr="0046293F">
        <w:rPr>
          <w:color w:val="000000"/>
        </w:rPr>
        <w:t>шпинат, салат, лимоны.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Молибден необходим не только для процесса синтеза белков в растениях, но и для синтеза витамина С и каротина, синтеза и передвижения углеводов, использования фосфора.</w:t>
      </w:r>
    </w:p>
    <w:p w:rsidR="0046293F" w:rsidRPr="0046293F" w:rsidRDefault="0046293F" w:rsidP="0046293F">
      <w:pPr>
        <w:spacing w:before="120"/>
        <w:ind w:firstLine="567"/>
        <w:jc w:val="both"/>
        <w:rPr>
          <w:color w:val="000000"/>
        </w:rPr>
      </w:pPr>
      <w:r w:rsidRPr="0046293F">
        <w:rPr>
          <w:color w:val="000000"/>
        </w:rPr>
        <w:t xml:space="preserve">Болезни молибденовой недостаточности: 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- болезнь нитевидности цветной капусты. Выражается в уменьшении листовой пластинки. Поражает растения на кислых почвах: известкование может предотвратить появление болезни. Описана преимущественно в Австралии и Новой Зеландии.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- желтая пятнистость цитрусовых (рис.1). Выражается в появлении желтых пятен на листьях, быстро опадающих. При этом значительно уменьшается количество плодов. Заболевание наблюдается во Флориде (США).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Применяются различные способы внесения молибдена в качестве удобрения. Так, урожай и сахаристость</w:t>
      </w:r>
      <w:r>
        <w:rPr>
          <w:color w:val="000000"/>
        </w:rPr>
        <w:t xml:space="preserve"> </w:t>
      </w:r>
      <w:r w:rsidRPr="0046293F">
        <w:rPr>
          <w:color w:val="000000"/>
        </w:rPr>
        <w:t>сахарной свеклы</w:t>
      </w:r>
      <w:r>
        <w:rPr>
          <w:color w:val="000000"/>
        </w:rPr>
        <w:t xml:space="preserve"> </w:t>
      </w:r>
      <w:r w:rsidRPr="0046293F">
        <w:rPr>
          <w:color w:val="000000"/>
        </w:rPr>
        <w:t>увеличиваются при внесении в почву путем подкормки в междурядья на 0,5 кг с 1 га, при непосредственном внесении в почву—на 2,8 кг с 1 га. То же было установлено названным автором при изучении действия молибдена (молибденовокислого аммония) на урожай семян красного клевера. На неизвесткованной почве эффект молибдена значительно более выражен.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Ввиду высокой стоимости молибденовых солей рекомендуют применение предпосевной обработки семян — 0,8 г/л. При этом методе потребность в молибденовых солях уменьшается в сотни раз. Для внекорневого питания потребность в молибдате аммония составляет 600 л 0,03—0,05-процентного раствора на 1 га.</w:t>
      </w:r>
    </w:p>
    <w:p w:rsidR="0046293F" w:rsidRPr="0046293F" w:rsidRDefault="0046293F" w:rsidP="0046293F">
      <w:pPr>
        <w:spacing w:before="120"/>
        <w:jc w:val="center"/>
        <w:rPr>
          <w:b/>
          <w:bCs/>
          <w:sz w:val="28"/>
          <w:szCs w:val="28"/>
        </w:rPr>
      </w:pPr>
      <w:r w:rsidRPr="0046293F">
        <w:rPr>
          <w:b/>
          <w:bCs/>
          <w:color w:val="000000"/>
          <w:sz w:val="28"/>
          <w:szCs w:val="28"/>
        </w:rPr>
        <w:t>Никель</w:t>
      </w:r>
    </w:p>
    <w:p w:rsidR="0046293F" w:rsidRPr="0046293F" w:rsidRDefault="0046293F" w:rsidP="0046293F">
      <w:pPr>
        <w:spacing w:before="120"/>
        <w:ind w:firstLine="567"/>
        <w:jc w:val="both"/>
        <w:rPr>
          <w:color w:val="000000"/>
        </w:rPr>
      </w:pPr>
      <w:r w:rsidRPr="0046293F">
        <w:rPr>
          <w:color w:val="000000"/>
        </w:rPr>
        <w:t>Содержание никеля в почвах составляет 0,004%, в природных поверхностных водах — 0,000 000 34%. В растениях в среднем содержится 0,00005% на живой вес (в зависимости от вида растения, местности, почвы, климата и др.). Растения в районе никелевых месторождений могут накоплять в себе значительные количества никеля. При этом наблюдаются явления эндемического заболевания растений, например уродливые формы астр, что может быть биологическим и видовым индикатором в поисках никелевых месторождений. Морфологически измененные анемоны в обогащенных никелем биогеохимических провинциях концентрируют никель в 30-кратном размере; повышенное содержание никеля в почвенных растворах и в почвах Южного Урала, обогащенных никелем в 50-кратном размере, является причиной появления уродливых форм у сон-травы (семейство лютиковых) и грудницы (семейство</w:t>
      </w:r>
      <w:r>
        <w:rPr>
          <w:color w:val="000000"/>
        </w:rPr>
        <w:t xml:space="preserve"> </w:t>
      </w:r>
      <w:r w:rsidRPr="0046293F">
        <w:rPr>
          <w:color w:val="000000"/>
        </w:rPr>
        <w:t>сложноцветных).</w:t>
      </w:r>
    </w:p>
    <w:p w:rsidR="0046293F" w:rsidRPr="0046293F" w:rsidRDefault="0046293F" w:rsidP="0046293F">
      <w:pPr>
        <w:spacing w:before="120"/>
        <w:ind w:firstLine="567"/>
        <w:jc w:val="both"/>
        <w:rPr>
          <w:color w:val="000000"/>
        </w:rPr>
      </w:pPr>
      <w:r w:rsidRPr="0046293F">
        <w:rPr>
          <w:color w:val="000000"/>
        </w:rPr>
        <w:t xml:space="preserve">Критические значения концентрации никеля в питательном растворе—1,5 мг/кг и в сухой массе ячменя, выращенного на такой среде — 26 мг/кг. Токсический уровень этого элемента в листьях растений начинается с превышения 1,0 мг/кг сухой массы. 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 xml:space="preserve">При усвоении никеля растениями происходит взаимодействие с содержащимися в почве железом, кобальтом, хромом, магнием, медью, цинком, марганцем; при этом ионы марганца и магния не ингибируют, а ионы кобальта, меди, железа и цинка — ингибируют абсорбцию никеля на 25—42%. Существуют указания на то, что растения, произрастающие на серпентиновых почвах, не проявляют признаков токсического повреждающего воздействия никеля, в случаях, если соотношение медь: никель равно или более 1, или соотношение железо: никель равно или более 5. Среди растений существует различие в чувствительности по отношению к воздействию никеля. Токсические уровни никеля в листве растений (млн </w:t>
      </w:r>
      <w:r w:rsidRPr="0046293F">
        <w:rPr>
          <w:color w:val="000000"/>
          <w:vertAlign w:val="superscript"/>
        </w:rPr>
        <w:t>-1</w:t>
      </w:r>
      <w:r w:rsidRPr="0046293F">
        <w:rPr>
          <w:color w:val="000000"/>
        </w:rPr>
        <w:t xml:space="preserve"> сухой массы): рис 20—25, ячмень 26, виды твердой древесины 100—150, цитрусовые 55—140, сорняки 154. Типичные симптомы повреждающего токсического действия никеля: хлороз, появление желтого окрашивания с последующим некрозом, остановка роста корней и появления молодых побегов или ростков, деформация частей растения, необычная пятнистость, в некоторых случаях — гибель всего растения.</w:t>
      </w:r>
    </w:p>
    <w:p w:rsidR="0046293F" w:rsidRPr="0046293F" w:rsidRDefault="0046293F" w:rsidP="0046293F">
      <w:pPr>
        <w:spacing w:before="120"/>
        <w:jc w:val="center"/>
        <w:rPr>
          <w:b/>
          <w:bCs/>
          <w:sz w:val="28"/>
          <w:szCs w:val="28"/>
        </w:rPr>
      </w:pPr>
      <w:r w:rsidRPr="0046293F">
        <w:rPr>
          <w:b/>
          <w:bCs/>
          <w:color w:val="000000"/>
          <w:sz w:val="28"/>
          <w:szCs w:val="28"/>
        </w:rPr>
        <w:t>Марганец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Марганец находится в почвах в среднем в количестве 0,085%. Однако в отдельных случаях при высоком общем содержании марганца в почвах количество усвояемых его форм, переходящих в солянокислую или солевую форму, может быть явно недостаточно. В среднем растворимая часть М</w:t>
      </w:r>
      <w:r w:rsidRPr="0046293F">
        <w:rPr>
          <w:color w:val="000000"/>
          <w:lang w:val="en-US"/>
        </w:rPr>
        <w:t>n</w:t>
      </w:r>
      <w:r w:rsidRPr="0046293F">
        <w:rPr>
          <w:color w:val="000000"/>
        </w:rPr>
        <w:t xml:space="preserve"> в почве составляет 1 —10% от общего его содержания.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Кислая реакция почвы (при рН ниже 6,0) благоприятствует усвоению растениями М</w:t>
      </w:r>
      <w:r w:rsidRPr="0046293F">
        <w:rPr>
          <w:color w:val="000000"/>
          <w:lang w:val="en-US"/>
        </w:rPr>
        <w:t>n</w:t>
      </w:r>
      <w:r w:rsidRPr="0046293F">
        <w:rPr>
          <w:color w:val="000000"/>
          <w:vertAlign w:val="superscript"/>
        </w:rPr>
        <w:t>2+</w:t>
      </w:r>
      <w:r w:rsidRPr="0046293F">
        <w:rPr>
          <w:color w:val="000000"/>
        </w:rPr>
        <w:t xml:space="preserve"> ; слабощелочная реакция (рН выше 7,5) стимулирует образование гидрата М</w:t>
      </w:r>
      <w:r w:rsidRPr="0046293F">
        <w:rPr>
          <w:color w:val="000000"/>
          <w:lang w:val="en-US"/>
        </w:rPr>
        <w:t>n</w:t>
      </w:r>
      <w:r w:rsidRPr="0046293F">
        <w:rPr>
          <w:color w:val="000000"/>
        </w:rPr>
        <w:t>(ОН)</w:t>
      </w:r>
      <w:r w:rsidRPr="0046293F">
        <w:rPr>
          <w:color w:val="000000"/>
          <w:vertAlign w:val="subscript"/>
        </w:rPr>
        <w:t>2</w:t>
      </w:r>
      <w:r w:rsidRPr="0046293F">
        <w:rPr>
          <w:color w:val="000000"/>
        </w:rPr>
        <w:t>, трудно усваиваемого растениями.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 xml:space="preserve">Подвижность марганца в пахотном слое также определяется буферностью почв по отношению к кислотам, что зависит от суммы обменных оснований (преимущественно Са и </w:t>
      </w:r>
      <w:r w:rsidRPr="0046293F">
        <w:rPr>
          <w:color w:val="000000"/>
          <w:lang w:val="en-US"/>
        </w:rPr>
        <w:t>Mg</w:t>
      </w:r>
      <w:r w:rsidRPr="0046293F">
        <w:rPr>
          <w:color w:val="000000"/>
        </w:rPr>
        <w:t>) в них. При высокой буферности почв подвижность М</w:t>
      </w:r>
      <w:r w:rsidRPr="0046293F">
        <w:rPr>
          <w:color w:val="000000"/>
          <w:lang w:val="en-US"/>
        </w:rPr>
        <w:t>n</w:t>
      </w:r>
      <w:r w:rsidRPr="0046293F">
        <w:rPr>
          <w:color w:val="000000"/>
          <w:vertAlign w:val="superscript"/>
        </w:rPr>
        <w:t xml:space="preserve">2+ </w:t>
      </w:r>
      <w:r w:rsidRPr="0046293F">
        <w:rPr>
          <w:color w:val="000000"/>
        </w:rPr>
        <w:t>уменьшается. При низкой буферной емкости почв подвижность марганца выше. Марганец мобилизует фосфорную кислоту почвы. Целый ряд почвенных микроорганизмов, участвующих в усвоении растениями атмосферного азота, усиливают свою активность под влиянием марганца.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Среднее содержание марганца в растениях равно 0,001 %. Марганец служит катализатором процессов дыхания растений, принимает участие в процессе фотосинтеза. Исходя из высокого окислительно-восстановителыюго потенциала марганца можно думать, что марганец играет такую же роль для растительных клеток, как железо — для животных.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 xml:space="preserve">Марганец входит в состав либо является активатором ряда ферментативных систем; регулирует отношение </w:t>
      </w:r>
      <w:r w:rsidRPr="0046293F">
        <w:rPr>
          <w:color w:val="000000"/>
          <w:lang w:val="en-US"/>
        </w:rPr>
        <w:t>Fe</w:t>
      </w:r>
      <w:r w:rsidRPr="0046293F">
        <w:rPr>
          <w:color w:val="000000"/>
          <w:vertAlign w:val="superscript"/>
        </w:rPr>
        <w:t>2+</w:t>
      </w:r>
      <w:r w:rsidRPr="0046293F">
        <w:rPr>
          <w:color w:val="000000"/>
        </w:rPr>
        <w:t>↔</w:t>
      </w:r>
      <w:r w:rsidRPr="0046293F">
        <w:rPr>
          <w:color w:val="000000"/>
          <w:lang w:val="en-US"/>
        </w:rPr>
        <w:t>Fe</w:t>
      </w:r>
      <w:r w:rsidRPr="0046293F">
        <w:rPr>
          <w:color w:val="000000"/>
          <w:vertAlign w:val="superscript"/>
        </w:rPr>
        <w:t>3+</w:t>
      </w:r>
      <w:r w:rsidRPr="0046293F">
        <w:rPr>
          <w:color w:val="000000"/>
        </w:rPr>
        <w:t>, тем самым влияя на окислительно-восстановительные процессы, совершающиеся с помощью железа.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Марганец усиливает гидролитические процессы, в результате чего нарастает количество аминокислот, способствует продвижению ассимилятов, образующихся в процессе фотосинтеза от листьев к корням и другим органам. По данным П. А. Власюка, марганец при нитратном питании растений ведет себя как восстановитель, тогда как при аммиачном — как окислитель. Благодаря этому с помощью марганца можно воздействовать на процессы сахарообразования и синтеза белков.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Благотворное влияние марганца на рост и развитие растений очевидно; так, И. В. Мичурин подметил, что у гибридных сеянцев миндаля под влиянием марганца срок первого плодоношения ускоряется на 6 лет. Этот факт явился первым описанным в литературе случаем замечательного ускорения роста и созревания растений под влиянием микроэлементов.</w:t>
      </w:r>
    </w:p>
    <w:p w:rsidR="0046293F" w:rsidRPr="0046293F" w:rsidRDefault="0046293F" w:rsidP="0046293F">
      <w:pPr>
        <w:spacing w:before="120"/>
        <w:ind w:firstLine="567"/>
        <w:jc w:val="both"/>
        <w:rPr>
          <w:color w:val="000000"/>
        </w:rPr>
      </w:pPr>
      <w:r w:rsidRPr="0046293F">
        <w:rPr>
          <w:color w:val="000000"/>
        </w:rPr>
        <w:t xml:space="preserve">При недостатке марганца в почвах (низком содержании либо неблагоприятных условиях для усвоения его растениями) возникают заболевания растений, характеризующиеся в общем появлением на листьях растений хлоротичных пятен, которые в дальнейшем переходят в очаги некроза (отмирания). Обычно при этом заболевании происходит задержка роста растений и их гибель. У различных видов растений заболевание марганцевой недостаточностью имеет свои специфические проявления и получило соответственные названия. </w:t>
      </w:r>
    </w:p>
    <w:p w:rsidR="0046293F" w:rsidRPr="0046293F" w:rsidRDefault="0046293F" w:rsidP="0046293F">
      <w:pPr>
        <w:spacing w:before="120"/>
        <w:ind w:firstLine="567"/>
        <w:jc w:val="both"/>
        <w:rPr>
          <w:color w:val="000000"/>
        </w:rPr>
      </w:pPr>
      <w:r w:rsidRPr="0046293F">
        <w:rPr>
          <w:color w:val="000000"/>
        </w:rPr>
        <w:t xml:space="preserve">- </w:t>
      </w:r>
      <w:r w:rsidRPr="0046293F">
        <w:rPr>
          <w:color w:val="000000"/>
          <w:lang w:val="en-US"/>
        </w:rPr>
        <w:t>c</w:t>
      </w:r>
      <w:r w:rsidRPr="0046293F">
        <w:rPr>
          <w:color w:val="000000"/>
        </w:rPr>
        <w:t>ерая пятнистость злаков наблюдается у овса, ячменя, пшеницы, ржи, кукурузы. Характеризуется появлением на листьях узкой поперечной линии увядания. Листья загибаются по линии увядания и свешиваются вниз. У кукурузы на листьях появляются отдельные хлоротичные пятна, в дальнейшем отмирающие, что ведет к образованию отверстий на листьях. Болезнь распространена обычно на щелочных почвах при высоким содержании гумуса.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- болезнь сахарного тростника – на молодых листьях появляются длинные беловатые полосы хлоротичных участков, в дальнейшем краснеющие; на этих местах наступает разрыв листьев.</w:t>
      </w:r>
      <w:r w:rsidRPr="0046293F">
        <w:t xml:space="preserve"> </w:t>
      </w:r>
      <w:r w:rsidRPr="0046293F">
        <w:rPr>
          <w:color w:val="000000"/>
        </w:rPr>
        <w:t>Содержание марганца в листьях резко падает; наблюдаются лишь следы (вместо 0,003% в норме). Заболевание растений развивается на щелочных и нейтральных почвах. Внесение в почву серы, суперфосфатов (веществ, подкисляющих почву и повышающих содержание доступного марганца) излечивает или предупреждает названное заболевание.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- пятнистая желтуха сахарной свеклы, а также кормовой, столовой свеклы и шпината. В пространствах между жилками листьев появляются желтые хлоротичные участки; края листьев заворачиваются кверху. Содержание марганца в тканях больных растений резко уменьшается: в здоровом листе сахарной свеклы обычно 181 мг марганца на 1 кг сухого вещества, а в больном — лишь 13 мг на 1 кг.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- болотная пятнистость семян гороха. Поражаются как листья (легкий хлороз), так и, главным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образом, семена гороха. На семенах появляются коричневые или черные пятна; на внутренней поверхности семядолей образуются полости. Рядом с больными могут находиться и здоровые семена.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- болезни плодовых растений проявляются в хлорозе листьев (у главной жилки), преимущественно старых (недостаточность железа проявляется главным образом на молодых листьях). Отмирают ветви, светлеют плоды. Сильнее всего поражается груша; вишня и яблоня — меньше.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- пятнистость листьев тунга. Заболевание встречается преимущественно в США. При низком содержании обменного марганца в почвах, на листьях между жилками появляются хлоротичные участки, разрастающиеся в пятна.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Встречается также серая пятнистость клубники и другие заболевания.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Явление недостаточности марганца у растений в виде приведенных</w:t>
      </w:r>
      <w:r w:rsidRPr="0046293F">
        <w:t xml:space="preserve"> </w:t>
      </w:r>
      <w:r w:rsidRPr="0046293F">
        <w:rPr>
          <w:color w:val="000000"/>
        </w:rPr>
        <w:t>выше специфических заболеваний наблюдается при значительном дефиците марганца в почвах, однако и при относительном недостатке подвижного марганца могут наблюдаться «стертые» формы недостаточности, проявляющиеся в задержке роста, уменьшении урожайности и т. п.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Обогащение растений марганцем ведет к улучшению роста, плодоношения деревьев и урожайности многих культур, что нашло практическое использование. В качестве удобрений применяют отходы марганцеворудной промышленности, отходы производства серной кислоты и др.</w:t>
      </w:r>
    </w:p>
    <w:p w:rsidR="0046293F" w:rsidRPr="0046293F" w:rsidRDefault="0046293F" w:rsidP="0046293F">
      <w:pPr>
        <w:spacing w:before="120"/>
        <w:ind w:firstLine="567"/>
        <w:jc w:val="both"/>
        <w:rPr>
          <w:color w:val="000000"/>
        </w:rPr>
      </w:pPr>
      <w:r w:rsidRPr="0046293F">
        <w:rPr>
          <w:color w:val="000000"/>
        </w:rPr>
        <w:t xml:space="preserve">Марганцевые отходы имеют преимущество перед чистыми марганцевыми солями: они используются растениями постепенно и действуют более эффективно. Доза удобрений зависит от источника получения отходов и от вида растений. </w:t>
      </w:r>
    </w:p>
    <w:p w:rsidR="0046293F" w:rsidRPr="0046293F" w:rsidRDefault="0046293F" w:rsidP="0046293F">
      <w:pPr>
        <w:spacing w:before="120"/>
        <w:ind w:firstLine="567"/>
        <w:jc w:val="both"/>
        <w:rPr>
          <w:color w:val="000000"/>
        </w:rPr>
      </w:pPr>
      <w:r w:rsidRPr="0046293F">
        <w:rPr>
          <w:color w:val="000000"/>
        </w:rPr>
        <w:t>Внесение</w:t>
      </w:r>
      <w:r>
        <w:rPr>
          <w:color w:val="000000"/>
        </w:rPr>
        <w:t xml:space="preserve"> </w:t>
      </w:r>
      <w:r w:rsidRPr="0046293F">
        <w:rPr>
          <w:color w:val="000000"/>
        </w:rPr>
        <w:t>марганцевых отходов в почву в качестве удобрений положительно сказывается на урожайности сахарной свеклы, озимой пшеницы, кукурузы, картофеля, овощных культур</w:t>
      </w:r>
      <w:r w:rsidRPr="0046293F">
        <w:t xml:space="preserve"> </w:t>
      </w:r>
      <w:r w:rsidRPr="0046293F">
        <w:rPr>
          <w:color w:val="000000"/>
        </w:rPr>
        <w:t xml:space="preserve">и других культур, уменьшает полегаемость растений. Помимо обычного внесения марганцевых удобрений в почву, применяют и другие методы использования марганца, при которых исключаются неблагоприятные условия усвояемости марганца из почв. 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Избыток марганца, так же как и его недостаток, неблагоприятно сказывается на растениях.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Л. П. Виноградов отмстил значительные морфологические изменения у растений, произрастающих на богатых марганцем почвах (например в Чиатури).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 xml:space="preserve"> По данным Л. Я. Леванидова, существуют растения,</w:t>
      </w:r>
      <w:r>
        <w:rPr>
          <w:color w:val="000000"/>
        </w:rPr>
        <w:t xml:space="preserve"> </w:t>
      </w:r>
      <w:r w:rsidRPr="0046293F">
        <w:rPr>
          <w:color w:val="000000"/>
        </w:rPr>
        <w:t>способные в значительной степени накапливать марганец; такие растения называют манганофилами. Способность концентрировать марганец не обязательно свойственна всем видам данного рода и не связана с систематическим положением растения. Концентраторами</w:t>
      </w:r>
      <w:r>
        <w:rPr>
          <w:color w:val="000000"/>
        </w:rPr>
        <w:t xml:space="preserve"> </w:t>
      </w:r>
      <w:r w:rsidRPr="0046293F">
        <w:rPr>
          <w:color w:val="000000"/>
        </w:rPr>
        <w:t>марганца являются лютик золотистый, полынь лекарственная, некоторые папоротники, сосна, береза, пасленовые.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Растения-манганофилы активно извлекают марганец из почв. Если растения-манганофилы произрастают на почвах с малым содержанием легко усвояемого марганца, то они особенно страдают от его недостатка. Так, на черноземе, бедном доступным марганцем, могут произрастать только такие растения-манганофилы, как береза, мобилизующая марганец своими кислыми корневыми выделениями.</w:t>
      </w:r>
    </w:p>
    <w:p w:rsidR="0046293F" w:rsidRPr="0046293F" w:rsidRDefault="0046293F" w:rsidP="0046293F">
      <w:pPr>
        <w:spacing w:before="120"/>
        <w:jc w:val="center"/>
        <w:rPr>
          <w:b/>
          <w:bCs/>
          <w:sz w:val="28"/>
          <w:szCs w:val="28"/>
        </w:rPr>
      </w:pPr>
      <w:r w:rsidRPr="0046293F">
        <w:rPr>
          <w:b/>
          <w:bCs/>
          <w:color w:val="000000"/>
          <w:sz w:val="28"/>
          <w:szCs w:val="28"/>
        </w:rPr>
        <w:t>Медь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Общее содержание меди в почвах составляет около 0,002%, причем на долю растворимой части приходится около 1% этого количества.</w:t>
      </w:r>
    </w:p>
    <w:p w:rsidR="0046293F" w:rsidRPr="0046293F" w:rsidRDefault="0046293F" w:rsidP="0046293F">
      <w:pPr>
        <w:spacing w:before="120"/>
        <w:ind w:firstLine="567"/>
        <w:jc w:val="both"/>
        <w:rPr>
          <w:color w:val="000000"/>
        </w:rPr>
      </w:pPr>
      <w:r w:rsidRPr="0046293F">
        <w:rPr>
          <w:color w:val="000000"/>
        </w:rPr>
        <w:t xml:space="preserve">В почвах встречаются несколько форм меди, в различной степени усваиваемой растениями: 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а)водоорастворимая медь, б)обменная медь, поглощенная органическими и минеральными коллоидами, в)труднорастворимые медные соли, г)медьсодержащие минералы, д)комплексные металлоорганические</w:t>
      </w:r>
      <w:r>
        <w:rPr>
          <w:color w:val="000000"/>
        </w:rPr>
        <w:t xml:space="preserve"> </w:t>
      </w:r>
      <w:r w:rsidRPr="0046293F">
        <w:rPr>
          <w:color w:val="000000"/>
        </w:rPr>
        <w:t>соединения</w:t>
      </w:r>
      <w:r>
        <w:rPr>
          <w:color w:val="000000"/>
        </w:rPr>
        <w:t xml:space="preserve"> </w:t>
      </w:r>
      <w:r w:rsidRPr="0046293F">
        <w:rPr>
          <w:color w:val="000000"/>
        </w:rPr>
        <w:t>меди.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Подвижность меди и поступление ее в растения уменьшаются при известковании почв, связывании меди в виде органических соединений и закреплении почвенным гумусом. Часть меди почв прочно связана с почвенными перегнойными кислотами — гуминовой, креновой, апокреновой; в этой форме она становится неподвижной и</w:t>
      </w:r>
      <w:r>
        <w:rPr>
          <w:color w:val="000000"/>
        </w:rPr>
        <w:t xml:space="preserve"> </w:t>
      </w:r>
      <w:r w:rsidRPr="0046293F">
        <w:rPr>
          <w:color w:val="000000"/>
        </w:rPr>
        <w:t>неусвояемой для</w:t>
      </w:r>
      <w:r>
        <w:rPr>
          <w:color w:val="000000"/>
        </w:rPr>
        <w:t xml:space="preserve"> </w:t>
      </w:r>
      <w:r w:rsidRPr="0046293F">
        <w:rPr>
          <w:color w:val="000000"/>
        </w:rPr>
        <w:t>растений.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Медь образует также комплексные соединения с рядом органических кислот — щавелевой, лимонной, малеиновой, янтарной. Важную роль в фиксации меди играют</w:t>
      </w:r>
      <w:r>
        <w:rPr>
          <w:color w:val="000000"/>
        </w:rPr>
        <w:t xml:space="preserve"> </w:t>
      </w:r>
      <w:r w:rsidRPr="0046293F">
        <w:rPr>
          <w:color w:val="000000"/>
        </w:rPr>
        <w:t>микроорганизмы</w:t>
      </w:r>
      <w:r>
        <w:rPr>
          <w:color w:val="000000"/>
        </w:rPr>
        <w:t xml:space="preserve"> </w:t>
      </w:r>
      <w:r w:rsidRPr="0046293F">
        <w:rPr>
          <w:color w:val="000000"/>
        </w:rPr>
        <w:t>почвы.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Количество воднорастворимой доступной меди определяет в основном условия жизни растений в данной местности. Растения богатых медью почв обогащаются названным элементом, причем некоторые виды приобретают устойчивость даже к очень высоким</w:t>
      </w:r>
      <w:r>
        <w:rPr>
          <w:color w:val="000000"/>
        </w:rPr>
        <w:t xml:space="preserve"> </w:t>
      </w:r>
      <w:r w:rsidRPr="0046293F">
        <w:rPr>
          <w:color w:val="000000"/>
        </w:rPr>
        <w:t>концентрациям</w:t>
      </w:r>
      <w:r>
        <w:rPr>
          <w:color w:val="000000"/>
        </w:rPr>
        <w:t xml:space="preserve"> </w:t>
      </w:r>
      <w:r w:rsidRPr="0046293F">
        <w:rPr>
          <w:color w:val="000000"/>
        </w:rPr>
        <w:t>этого</w:t>
      </w:r>
      <w:r>
        <w:rPr>
          <w:color w:val="000000"/>
        </w:rPr>
        <w:t xml:space="preserve"> </w:t>
      </w:r>
      <w:r w:rsidRPr="0046293F">
        <w:rPr>
          <w:color w:val="000000"/>
        </w:rPr>
        <w:t>металла.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Медь необходима для жизнедеятельности растительных организмов. Почти вся медь листьев сосредоточена в хлоропластах и тесно связана с процессами фотосинтеза; она участвует в синтезе таких сложных органических соединений, как антоциан, железопорфирины и хлорофилл; медь стабилизирует хлорофилл, предохраняет его от разрушения.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Медь входит в качестве структурного компонента в состав соединения с белком (медьпротеида, содержащего 0,3% меди), образуя окислительный фермент полифенолоксидазу. Этот фермент впервые был обнаружен в клубнях картофеля, шампиньонах, а в дальнейшем в составе большинства распространенных растений.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Хотя этот фермент может окислять лишь определенные фенольные соединения, однако присутствие в растительных тканях наряду с оксидазой</w:t>
      </w:r>
      <w:r>
        <w:rPr>
          <w:color w:val="000000"/>
        </w:rPr>
        <w:t xml:space="preserve"> </w:t>
      </w:r>
      <w:r w:rsidRPr="0046293F">
        <w:rPr>
          <w:color w:val="000000"/>
        </w:rPr>
        <w:t>пирокатехина или ортохинона</w:t>
      </w:r>
      <w:r>
        <w:rPr>
          <w:color w:val="000000"/>
        </w:rPr>
        <w:t xml:space="preserve"> </w:t>
      </w:r>
      <w:r w:rsidRPr="0046293F">
        <w:rPr>
          <w:color w:val="000000"/>
        </w:rPr>
        <w:t>позволяет</w:t>
      </w:r>
      <w:r>
        <w:rPr>
          <w:color w:val="000000"/>
        </w:rPr>
        <w:t xml:space="preserve"> </w:t>
      </w:r>
      <w:r w:rsidRPr="0046293F">
        <w:rPr>
          <w:color w:val="000000"/>
        </w:rPr>
        <w:t>полифенолоксидазе</w:t>
      </w:r>
      <w:r>
        <w:rPr>
          <w:color w:val="000000"/>
        </w:rPr>
        <w:t xml:space="preserve"> </w:t>
      </w:r>
      <w:r w:rsidRPr="0046293F">
        <w:rPr>
          <w:color w:val="000000"/>
        </w:rPr>
        <w:t>участвовать в окислении большого количества органических соединений.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Медь способствует синтезу в растениях железосодержащих ферментов, в частности пероксидазы.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Установлено положительное влияние меди на синтез белков в растениях и благодаря этому — на водоудерживающую способность растительных тканей. Напротив, при недостатке меди гидрофильность коллоидов</w:t>
      </w:r>
      <w:r>
        <w:rPr>
          <w:color w:val="000000"/>
        </w:rPr>
        <w:t xml:space="preserve"> </w:t>
      </w:r>
      <w:r w:rsidRPr="0046293F">
        <w:rPr>
          <w:color w:val="000000"/>
        </w:rPr>
        <w:t>тканей</w:t>
      </w:r>
      <w:r>
        <w:rPr>
          <w:color w:val="000000"/>
        </w:rPr>
        <w:t xml:space="preserve"> </w:t>
      </w:r>
      <w:r w:rsidRPr="0046293F">
        <w:rPr>
          <w:color w:val="000000"/>
        </w:rPr>
        <w:t>уменьшается.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Очевидно, вследствие этого медь в виде удобрений имеет значение для придания растениям засухо- и морозоустойчивости, а также, возможно, устойчивости к бактерийным</w:t>
      </w:r>
      <w:r>
        <w:rPr>
          <w:color w:val="000000"/>
        </w:rPr>
        <w:t xml:space="preserve"> </w:t>
      </w:r>
      <w:r w:rsidRPr="0046293F">
        <w:rPr>
          <w:color w:val="000000"/>
        </w:rPr>
        <w:t>заболеваниям.</w:t>
      </w:r>
    </w:p>
    <w:p w:rsidR="0046293F" w:rsidRPr="0046293F" w:rsidRDefault="0046293F" w:rsidP="0046293F">
      <w:pPr>
        <w:spacing w:before="120"/>
        <w:ind w:firstLine="567"/>
        <w:jc w:val="both"/>
        <w:rPr>
          <w:color w:val="000000"/>
        </w:rPr>
      </w:pPr>
      <w:r w:rsidRPr="0046293F">
        <w:rPr>
          <w:color w:val="000000"/>
        </w:rPr>
        <w:t xml:space="preserve">Болезни недостаточности меди у растений: 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- экзантема, или суховершинность плодовых деревьев. Поражает цитрусовые (рис. 2), а также яблони, груши, сливы и маслины. У цитрусовых листья достигают больших размеров, молодые побеги изгибаются, на них развиваются вздутия, затем трещины. Пораженные побеги теряют листья и высыхают. Крона деревьев приобретает кустовидную форму. Плоды мелкие с бурыми пятнами и бородавками. Листья имеют сначала ярко-зеленый цвет, а в дальнейшем появляется пятнистость</w:t>
      </w:r>
      <w:r>
        <w:rPr>
          <w:color w:val="000000"/>
        </w:rPr>
        <w:t xml:space="preserve"> </w:t>
      </w:r>
      <w:r w:rsidRPr="0046293F">
        <w:rPr>
          <w:color w:val="000000"/>
        </w:rPr>
        <w:t>и</w:t>
      </w:r>
      <w:r>
        <w:rPr>
          <w:color w:val="000000"/>
        </w:rPr>
        <w:t xml:space="preserve"> </w:t>
      </w:r>
      <w:r w:rsidRPr="0046293F">
        <w:rPr>
          <w:color w:val="000000"/>
        </w:rPr>
        <w:t>хлороз.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У яблонь заболевание проявляется в отмирании верхушек побегов — наступает увядание и свертывание листьев. Края листьев становятся как бы обожженными. У персиков наступает гибель побегов, ухудшается цветение и завязывание плодов; на листьях появляются крупные</w:t>
      </w:r>
      <w:r>
        <w:rPr>
          <w:color w:val="000000"/>
        </w:rPr>
        <w:t xml:space="preserve"> </w:t>
      </w:r>
      <w:r w:rsidRPr="0046293F">
        <w:rPr>
          <w:color w:val="000000"/>
        </w:rPr>
        <w:t>хлоротичные пятна.</w:t>
      </w:r>
    </w:p>
    <w:p w:rsid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-</w:t>
      </w:r>
      <w:r>
        <w:rPr>
          <w:color w:val="000000"/>
        </w:rPr>
        <w:t xml:space="preserve"> </w:t>
      </w:r>
      <w:r w:rsidRPr="0046293F">
        <w:rPr>
          <w:color w:val="000000"/>
        </w:rPr>
        <w:t>«болезнь обработки» травянистых растений проявляется в подсыхании кончиков листьев, задержке в формировании репродуктивных органов, пустозернистости колоса. При этом заболевании растения кустятся и, не переходя к стеблеванию, погибают.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Поражаются «болезнью обработки» главным образом овес, ячмень, пшеница, свекла, бобовые, лук; меньше— рожь, гречиха, клевер. «Болезнь обработки» встречается преимущественно на болотистых почвах и торфяниках; это заболевание называется также «болезнью освоения», так как она поражает овес, ячмень, яровую и озимую пшеницы и другие злаки, а также лен, коноплю, махорку и другие культуры на мелиорированных почвах.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На некоторых торфяных почвах злаки в фазе молочной спелости полегают, образуя колена. В тканях выпуклой части колена окислительные процессы (активность пероксидазы, полифенолоксидазы, цитохромоксидазы) протекают на более высоком уровне и в них содержится в 3 раза больше меди, чем в противоположно расположенных тканях.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 xml:space="preserve"> «Болезнь обработки» не возникает, если в почву вносят сернокислую медь в количестве 25 кг на 1 га, что ведет к нарастанию содержания меди в растениях (пшенице, ржи, овсе и других злаках).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Применение медных удобрений не только сказывается на повышении урожайности, но и на качестве сельскохозяйственных продуктов. Так, количество белка в зерне нарастает, сахаристость сахарной свеклы увеличивается, так же как процент выхода каучука у кок-сагыза, содержание витамина С и каротина в плодах и овощах, улучшаются технологические качества волокна конопли. Под влиянием медных удобрений повышается устойчивость озимой</w:t>
      </w:r>
      <w:r>
        <w:rPr>
          <w:color w:val="000000"/>
        </w:rPr>
        <w:t xml:space="preserve"> </w:t>
      </w:r>
      <w:r w:rsidRPr="0046293F">
        <w:rPr>
          <w:color w:val="000000"/>
        </w:rPr>
        <w:t>пшеницы к полеганию.</w:t>
      </w:r>
    </w:p>
    <w:p w:rsidR="0046293F" w:rsidRPr="0046293F" w:rsidRDefault="0046293F" w:rsidP="0046293F">
      <w:pPr>
        <w:spacing w:before="120"/>
        <w:jc w:val="center"/>
        <w:rPr>
          <w:b/>
          <w:bCs/>
          <w:sz w:val="28"/>
          <w:szCs w:val="28"/>
        </w:rPr>
      </w:pPr>
      <w:r w:rsidRPr="0046293F">
        <w:rPr>
          <w:b/>
          <w:bCs/>
          <w:color w:val="000000"/>
          <w:sz w:val="28"/>
          <w:szCs w:val="28"/>
        </w:rPr>
        <w:t>Цинк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Среднее содержание цинка в почвах составляет 0,005%; из этого количества на долю растворимого</w:t>
      </w:r>
      <w:r>
        <w:rPr>
          <w:color w:val="000000"/>
        </w:rPr>
        <w:t xml:space="preserve"> </w:t>
      </w:r>
      <w:r w:rsidRPr="0046293F">
        <w:rPr>
          <w:color w:val="000000"/>
        </w:rPr>
        <w:t>цинка</w:t>
      </w:r>
      <w:r>
        <w:rPr>
          <w:color w:val="000000"/>
        </w:rPr>
        <w:t xml:space="preserve"> </w:t>
      </w:r>
      <w:r w:rsidRPr="0046293F">
        <w:rPr>
          <w:color w:val="000000"/>
        </w:rPr>
        <w:t>приходится</w:t>
      </w:r>
      <w:r>
        <w:rPr>
          <w:color w:val="000000"/>
        </w:rPr>
        <w:t xml:space="preserve"> </w:t>
      </w:r>
      <w:r w:rsidRPr="0046293F">
        <w:rPr>
          <w:color w:val="000000"/>
        </w:rPr>
        <w:t>не более 1 %.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Солончаковые и солонцеватые почвы содержат больше всего подвижного цинка (0,0087—0,014%), что связано с высокой дисперсностью солонцеватых почв и наличием в них соединений цинка типа цинкатов натрия и калия. Промежуточное положение по количеству подвижных форм цинка занимают черноземы и серые лесные почвы; меньше всего таких форм в подзолистых почвах (0,00185—0,00241%). На кислых почвах цинк более подвижен и выносится из почв в больших количествах; поэтому на кислых почвах чаще наступает дефицит цинка, на щелочных почвах цинк наименее подвижен.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В среднем в растениях обнаруживается 0,0003% цинка. В зависимости от вида, местности произрастания, климата и т. п. содержание цинка в растениях весьма варьирует.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Цинк является компонентом ряда ферментных систем. Он необходим для образования дыхательных</w:t>
      </w:r>
      <w:r>
        <w:rPr>
          <w:color w:val="000000"/>
        </w:rPr>
        <w:t xml:space="preserve"> </w:t>
      </w:r>
      <w:r w:rsidRPr="0046293F">
        <w:rPr>
          <w:color w:val="000000"/>
        </w:rPr>
        <w:t>ферментов—цитохромов А и Б, цитохромоксидазы (активность которой резко падает при недостаточности цинка), входит в состав ферментов алкогольдегидразы и глицилглициндипептидазы. Цинк связан с превращением содержащих</w:t>
      </w:r>
      <w:r>
        <w:rPr>
          <w:color w:val="000000"/>
        </w:rPr>
        <w:t xml:space="preserve"> </w:t>
      </w:r>
      <w:r w:rsidRPr="0046293F">
        <w:rPr>
          <w:color w:val="000000"/>
        </w:rPr>
        <w:t>сульфгидрильную</w:t>
      </w:r>
      <w:r>
        <w:rPr>
          <w:color w:val="000000"/>
        </w:rPr>
        <w:t xml:space="preserve"> </w:t>
      </w:r>
      <w:r w:rsidRPr="0046293F">
        <w:rPr>
          <w:color w:val="000000"/>
        </w:rPr>
        <w:t>группу</w:t>
      </w:r>
      <w:r>
        <w:rPr>
          <w:color w:val="000000"/>
        </w:rPr>
        <w:t xml:space="preserve"> </w:t>
      </w:r>
      <w:r w:rsidRPr="0046293F">
        <w:rPr>
          <w:color w:val="000000"/>
        </w:rPr>
        <w:t>соединений,</w:t>
      </w:r>
      <w:r>
        <w:rPr>
          <w:color w:val="000000"/>
        </w:rPr>
        <w:t xml:space="preserve"> </w:t>
      </w:r>
      <w:r w:rsidRPr="0046293F">
        <w:rPr>
          <w:color w:val="000000"/>
        </w:rPr>
        <w:t>функция которых состоит в регулировании уровня окислительно-восстановительного потенциала в клетках. При недостатке цинка в вакуолях клеток накопляются полифенолы, фитостерин, лецитин как продукты неполного окисления углеводов и белков; в листьях обнаруживается больше редуцирующих сахаров и фосфора и меньше сахарозы и крахмала.</w:t>
      </w:r>
      <w:r>
        <w:rPr>
          <w:color w:val="000000"/>
        </w:rPr>
        <w:t xml:space="preserve"> </w:t>
      </w:r>
      <w:r w:rsidRPr="0046293F">
        <w:rPr>
          <w:color w:val="000000"/>
        </w:rPr>
        <w:t>При</w:t>
      </w:r>
      <w:r>
        <w:rPr>
          <w:color w:val="000000"/>
        </w:rPr>
        <w:t xml:space="preserve"> </w:t>
      </w:r>
      <w:r w:rsidRPr="0046293F">
        <w:rPr>
          <w:color w:val="000000"/>
        </w:rPr>
        <w:t>отсутствии</w:t>
      </w:r>
      <w:r>
        <w:rPr>
          <w:color w:val="000000"/>
        </w:rPr>
        <w:t xml:space="preserve"> </w:t>
      </w:r>
      <w:r w:rsidRPr="0046293F">
        <w:rPr>
          <w:color w:val="000000"/>
        </w:rPr>
        <w:t>цинка нарушается</w:t>
      </w:r>
      <w:r>
        <w:rPr>
          <w:color w:val="000000"/>
        </w:rPr>
        <w:t xml:space="preserve"> </w:t>
      </w:r>
      <w:r w:rsidRPr="0046293F">
        <w:rPr>
          <w:color w:val="000000"/>
        </w:rPr>
        <w:t>процесс фосфорилирования глюкозы. Недостаток цинка ведет к значительному уменьшению в растениях ростового гормона — ауксина.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Цинк является составным компонентом фермента карбоангидразы. Входя в состав карбоангидразы, цинк влияет на важнейшую фотохимическую реакцию «темновой» утилизации углекислого газа растениями и на процесс выделения СО</w:t>
      </w:r>
      <w:r w:rsidRPr="0046293F">
        <w:rPr>
          <w:color w:val="000000"/>
          <w:vertAlign w:val="subscript"/>
        </w:rPr>
        <w:t>2</w:t>
      </w:r>
      <w:r w:rsidRPr="0046293F">
        <w:rPr>
          <w:color w:val="000000"/>
        </w:rPr>
        <w:t>, т. е. на процесс дыхания растений. Растения, развивающиеся в условиях недостаточности цинка, бедны хлорофиллом; напротив, листья, богатые хлорофиллом, содержат максимальные количества цинка. В зеленых листьях цинк, возможно, связан с порфиринами.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Под влиянием цинка происходит увеличение содержания витамина С, каротина, углеводов и белков в ряде видов растений, цинк усиливает рост корневой системы и</w:t>
      </w:r>
      <w:r>
        <w:rPr>
          <w:color w:val="000000"/>
        </w:rPr>
        <w:t xml:space="preserve"> </w:t>
      </w:r>
      <w:r w:rsidRPr="0046293F">
        <w:rPr>
          <w:color w:val="000000"/>
        </w:rPr>
        <w:t>положительно сказывается на морозоустойчивости, а также жаро-, засухо- и солеустойчивости растений. Соединения цинка имеют большое значение для процессов плодоношения.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Горох, сорго и бобы в водных культурах не дают семян при концентрации цинка в среде 0,005 мг на 1 л и ниже. С повышением концентрации цинка в питательной смеси соответственно число семян увеличивается.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В местностях вблизи цинковых залежей произрастает так называемая галмейская флора — растения, обогащенные цинком.</w:t>
      </w:r>
    </w:p>
    <w:p w:rsidR="0046293F" w:rsidRPr="0046293F" w:rsidRDefault="0046293F" w:rsidP="0046293F">
      <w:pPr>
        <w:spacing w:before="120"/>
        <w:ind w:firstLine="567"/>
        <w:jc w:val="both"/>
        <w:rPr>
          <w:color w:val="000000"/>
        </w:rPr>
      </w:pPr>
      <w:r w:rsidRPr="0046293F">
        <w:rPr>
          <w:color w:val="000000"/>
        </w:rPr>
        <w:t>Болезни недостаточности цинка распространены преимущественно среди плодовых деревьев; могут заболевать также хвойные растения и кукуруза. Главнейшие из этих болезней</w:t>
      </w:r>
      <w:r>
        <w:rPr>
          <w:color w:val="000000"/>
        </w:rPr>
        <w:t xml:space="preserve"> </w:t>
      </w:r>
      <w:r w:rsidRPr="0046293F">
        <w:rPr>
          <w:color w:val="000000"/>
        </w:rPr>
        <w:t>недостаточности</w:t>
      </w:r>
      <w:r>
        <w:rPr>
          <w:color w:val="000000"/>
        </w:rPr>
        <w:t xml:space="preserve"> </w:t>
      </w:r>
      <w:r w:rsidRPr="0046293F">
        <w:rPr>
          <w:color w:val="000000"/>
        </w:rPr>
        <w:t>следующие: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- мелколистность, или розеточная болезнь, листопадных деревьев. Поражает яблони, груши, сливу, персики, абрикос, миндаль, виноград , вишню. На заболевшем растении весной образуются укороченные побеги с розеткой мелких скрученных листьев. На листве —явления хлороза. Плоды мелкие и деформированные, часто вообще не появляются. Через 1—2 года побеги отмирают.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Заболевание излечивается непосредственно введением в стволы больных деревьев сернокислого цинка в кристаллическом виде, внесением в почву соединений пинка, опрыскиванием растений раствором цинковых солги.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При обильном развитии микроорганизмов па некоторых почвах они могут в значительной мере поглощать цинк и создавать условия цинкового голодания для высших растений. Стерилизация почв, убивая микробы и, возможно, разрушая соединения, в виде которых цинк оказывается в связанном состоянии, ставят высшие растения в условия более полной обеспеченности цинком.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- пятнистость листьев цитрусовых, «крапчатость». Между жилками листьев появляются желтые участки, поэтому листья приобретают пятнистый вид. Зеленая окраска сохраняется лишь у основания листьев, остальная часть становится белой. Листья и корневая система перестают расти, и растения погибают.</w:t>
      </w:r>
    </w:p>
    <w:p w:rsidR="0046293F" w:rsidRPr="0046293F" w:rsidRDefault="0046293F" w:rsidP="0046293F">
      <w:pPr>
        <w:spacing w:before="120"/>
        <w:ind w:firstLine="567"/>
        <w:jc w:val="both"/>
        <w:rPr>
          <w:color w:val="000000"/>
        </w:rPr>
      </w:pPr>
      <w:r w:rsidRPr="0046293F">
        <w:rPr>
          <w:color w:val="000000"/>
        </w:rPr>
        <w:t>- бронзовость листьев тунговых. Листья приобретают бронзовую окраску, отдельные участки отмирают. Появляющиеся взамен погибающих новые листья деформированы. Больные деревья мало устойчивы против морозов.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- розеточная болезнь сосны. Хвоя на концах побегов приобретает бронзовую окраску.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- побеление верхушки кукурузы. Между жилками листа появляются светло-желтые полосы, развиваются некротические пятна и отверстия. Новонарастающие листья имеют бледно-желтый цвет.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Цинковые удобрения с успехом используются для повышения урожайности ряда культур: сахарной свеклы, озимой пшеницы, овса, льна, клевера, подсолнечника, кукурузы, хлопчатника, цитрусовых, других плодовых, древесных и декоративных растений.</w:t>
      </w:r>
    </w:p>
    <w:p w:rsid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Некоторые растения особенно отзывчивы на цинковые удобрения. При использовании минеральных удобрений, содержащих 20 кг сернокислого цинка на 1 га, наблюдается больший урожай зерна кукурузы, чем от применения любой удобрительной смеси без цинка. При этом кукуруза, больная «побелением верхушки», полностью выздоравливает — исчезает хлороз, появляются</w:t>
      </w:r>
      <w:r>
        <w:rPr>
          <w:color w:val="000000"/>
        </w:rPr>
        <w:t xml:space="preserve"> </w:t>
      </w:r>
      <w:r w:rsidRPr="0046293F">
        <w:rPr>
          <w:color w:val="000000"/>
        </w:rPr>
        <w:t>нормальные</w:t>
      </w:r>
      <w:r>
        <w:rPr>
          <w:color w:val="000000"/>
        </w:rPr>
        <w:t xml:space="preserve"> </w:t>
      </w:r>
      <w:r w:rsidRPr="0046293F">
        <w:rPr>
          <w:color w:val="000000"/>
        </w:rPr>
        <w:t>зеленые листья.</w:t>
      </w:r>
    </w:p>
    <w:p w:rsidR="0046293F" w:rsidRPr="0046293F" w:rsidRDefault="0046293F" w:rsidP="0046293F">
      <w:pPr>
        <w:spacing w:before="120"/>
        <w:jc w:val="center"/>
        <w:rPr>
          <w:b/>
          <w:bCs/>
          <w:sz w:val="28"/>
          <w:szCs w:val="28"/>
        </w:rPr>
      </w:pPr>
      <w:r w:rsidRPr="0046293F">
        <w:rPr>
          <w:b/>
          <w:bCs/>
          <w:sz w:val="28"/>
          <w:szCs w:val="28"/>
        </w:rPr>
        <w:t>Заключение</w:t>
      </w:r>
    </w:p>
    <w:p w:rsidR="0046293F" w:rsidRPr="0046293F" w:rsidRDefault="0046293F" w:rsidP="0046293F">
      <w:pPr>
        <w:spacing w:before="120"/>
        <w:ind w:firstLine="567"/>
        <w:jc w:val="both"/>
        <w:rPr>
          <w:color w:val="000000"/>
        </w:rPr>
      </w:pPr>
      <w:r w:rsidRPr="0046293F">
        <w:t>Тяжелые металлы(Cu, Ni, Со, Pb, Sn, Zn, Cd, Bi, Sb, Hg) относятся к микроэлементам. То есть химическим элементам, присутствующим в организмах в низких концентрациях (обычно тысячные доли процента и ниже).</w:t>
      </w:r>
      <w:r w:rsidRPr="0046293F">
        <w:rPr>
          <w:color w:val="000000"/>
        </w:rPr>
        <w:t xml:space="preserve"> Химические элементы, которые, входя в состав организмов растений, животных и человека, принимают участие в процессах обмена веществ и обладают выраженной биологической ролью. Мощное воздействие микроэлементов на физиологические процессы и организме объясняется тем, что они вступают в теснейшую связь с биологически активными органическими веществами — гормонами, витаминами. Изучена также их связь со многими белками и ферментами.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Микроэлементам, несмотря на их малое количественное содержание в организмах, принадлежит значительная биологическая роль. Помимо общего благоприятного влияния на процессы роста и развития, установлено специфическое воздействие ряда микроэлементов на важнейшие физиологические процессы — например, фотосинтез у растений.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Многие металлы, преимущественно микроэлементы, в растворах обладают ярко выраженным каталитическим действием. Это каталитическое действие микроэлементы проявляют и в живом организме, особенно тогда, когда они вступают во взаимодействие с органическими веществами, содержащими азот.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Максимальную каталитическую</w:t>
      </w:r>
      <w:r>
        <w:rPr>
          <w:color w:val="000000"/>
        </w:rPr>
        <w:t xml:space="preserve"> </w:t>
      </w:r>
      <w:r w:rsidRPr="0046293F">
        <w:rPr>
          <w:color w:val="000000"/>
        </w:rPr>
        <w:t>активность</w:t>
      </w:r>
      <w:r>
        <w:rPr>
          <w:color w:val="000000"/>
        </w:rPr>
        <w:t xml:space="preserve"> </w:t>
      </w:r>
      <w:r w:rsidRPr="0046293F">
        <w:rPr>
          <w:color w:val="000000"/>
        </w:rPr>
        <w:t>металлы как таковые или, чаще, их металлоорганические (органо-минеральные) соединения приобретают, вступая в соединения с белками. Именно такое строение имеют многие биологические катализаторы — ферменты. Помимо значительного повышения активности, роль белкового компонента заключается в придании таким соединениям, в основном ферментам, специфичности действия.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 xml:space="preserve">При взаимодействии микроэлементов с белковыми компонентами ферментов образуются металлоэнзимы. </w:t>
      </w:r>
    </w:p>
    <w:p w:rsidR="0046293F" w:rsidRPr="0046293F" w:rsidRDefault="0046293F" w:rsidP="0046293F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46293F">
        <w:rPr>
          <w:b/>
          <w:bCs/>
          <w:color w:val="000000"/>
          <w:sz w:val="28"/>
          <w:szCs w:val="28"/>
        </w:rPr>
        <w:t>Список литературы</w:t>
      </w:r>
    </w:p>
    <w:p w:rsidR="0046293F" w:rsidRPr="0046293F" w:rsidRDefault="0046293F" w:rsidP="0046293F">
      <w:pPr>
        <w:spacing w:before="120"/>
        <w:ind w:firstLine="567"/>
        <w:jc w:val="both"/>
        <w:rPr>
          <w:color w:val="000000"/>
        </w:rPr>
      </w:pPr>
      <w:r w:rsidRPr="0046293F">
        <w:rPr>
          <w:color w:val="000000"/>
        </w:rPr>
        <w:t>Добролюбский</w:t>
      </w:r>
      <w:r>
        <w:rPr>
          <w:color w:val="000000"/>
        </w:rPr>
        <w:t xml:space="preserve"> </w:t>
      </w:r>
      <w:r w:rsidRPr="0046293F">
        <w:rPr>
          <w:color w:val="000000"/>
        </w:rPr>
        <w:t>О.К. Микроэлементы и жизнь, М., 1956.</w:t>
      </w:r>
    </w:p>
    <w:p w:rsidR="0046293F" w:rsidRPr="0046293F" w:rsidRDefault="0046293F" w:rsidP="0046293F">
      <w:pPr>
        <w:spacing w:before="120"/>
        <w:ind w:firstLine="567"/>
        <w:jc w:val="both"/>
        <w:rPr>
          <w:color w:val="000000"/>
        </w:rPr>
      </w:pPr>
      <w:r w:rsidRPr="0046293F">
        <w:rPr>
          <w:color w:val="000000"/>
        </w:rPr>
        <w:t>Дробков</w:t>
      </w:r>
      <w:r>
        <w:rPr>
          <w:color w:val="000000"/>
        </w:rPr>
        <w:t xml:space="preserve"> </w:t>
      </w:r>
      <w:r w:rsidRPr="0046293F">
        <w:rPr>
          <w:color w:val="000000"/>
        </w:rPr>
        <w:t>А.А. Микроэлементы и</w:t>
      </w:r>
      <w:r>
        <w:rPr>
          <w:color w:val="000000"/>
        </w:rPr>
        <w:t xml:space="preserve"> </w:t>
      </w:r>
      <w:r w:rsidRPr="0046293F">
        <w:rPr>
          <w:color w:val="000000"/>
        </w:rPr>
        <w:t>естественные</w:t>
      </w:r>
      <w:r>
        <w:rPr>
          <w:color w:val="000000"/>
        </w:rPr>
        <w:t xml:space="preserve"> </w:t>
      </w:r>
      <w:r w:rsidRPr="0046293F">
        <w:rPr>
          <w:color w:val="000000"/>
        </w:rPr>
        <w:t>радиоактивные элементы в жизни</w:t>
      </w:r>
      <w:r>
        <w:rPr>
          <w:color w:val="000000"/>
        </w:rPr>
        <w:t xml:space="preserve"> </w:t>
      </w:r>
      <w:r w:rsidRPr="0046293F">
        <w:rPr>
          <w:color w:val="000000"/>
        </w:rPr>
        <w:t>растений</w:t>
      </w:r>
      <w:r>
        <w:rPr>
          <w:color w:val="000000"/>
        </w:rPr>
        <w:t xml:space="preserve"> </w:t>
      </w:r>
      <w:r w:rsidRPr="0046293F">
        <w:rPr>
          <w:color w:val="000000"/>
        </w:rPr>
        <w:t>и</w:t>
      </w:r>
      <w:r>
        <w:rPr>
          <w:color w:val="000000"/>
        </w:rPr>
        <w:t xml:space="preserve"> </w:t>
      </w:r>
      <w:r w:rsidRPr="0046293F">
        <w:rPr>
          <w:color w:val="000000"/>
        </w:rPr>
        <w:t>животных. М., 1958.</w:t>
      </w:r>
      <w:r>
        <w:rPr>
          <w:color w:val="000000"/>
        </w:rPr>
        <w:t xml:space="preserve">   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Пейве</w:t>
      </w:r>
      <w:r>
        <w:rPr>
          <w:color w:val="000000"/>
        </w:rPr>
        <w:t xml:space="preserve"> </w:t>
      </w:r>
      <w:r w:rsidRPr="0046293F">
        <w:rPr>
          <w:color w:val="000000"/>
        </w:rPr>
        <w:t>Я</w:t>
      </w:r>
      <w:r>
        <w:rPr>
          <w:color w:val="000000"/>
        </w:rPr>
        <w:t xml:space="preserve"> </w:t>
      </w:r>
      <w:r w:rsidRPr="0046293F">
        <w:rPr>
          <w:color w:val="000000"/>
        </w:rPr>
        <w:t>В</w:t>
      </w:r>
      <w:r>
        <w:rPr>
          <w:color w:val="000000"/>
        </w:rPr>
        <w:t xml:space="preserve"> </w:t>
      </w:r>
      <w:r w:rsidRPr="0046293F">
        <w:rPr>
          <w:color w:val="000000"/>
        </w:rPr>
        <w:t>Микроэлементы в сельском хозяйстве нечерноземной</w:t>
      </w:r>
      <w:r w:rsidRPr="0046293F">
        <w:t xml:space="preserve"> </w:t>
      </w:r>
      <w:r w:rsidRPr="0046293F">
        <w:rPr>
          <w:color w:val="000000"/>
        </w:rPr>
        <w:t>полосы</w:t>
      </w:r>
      <w:r>
        <w:rPr>
          <w:color w:val="000000"/>
        </w:rPr>
        <w:t xml:space="preserve"> </w:t>
      </w:r>
      <w:r w:rsidRPr="0046293F">
        <w:rPr>
          <w:color w:val="000000"/>
        </w:rPr>
        <w:t>СССР.</w:t>
      </w:r>
      <w:r>
        <w:rPr>
          <w:color w:val="000000"/>
        </w:rPr>
        <w:t xml:space="preserve"> </w:t>
      </w:r>
      <w:r w:rsidRPr="0046293F">
        <w:rPr>
          <w:color w:val="000000"/>
        </w:rPr>
        <w:t>М.,</w:t>
      </w:r>
      <w:r>
        <w:rPr>
          <w:color w:val="000000"/>
        </w:rPr>
        <w:t xml:space="preserve"> </w:t>
      </w:r>
      <w:r w:rsidRPr="0046293F">
        <w:rPr>
          <w:color w:val="000000"/>
        </w:rPr>
        <w:t>1954.</w:t>
      </w:r>
    </w:p>
    <w:p w:rsidR="0046293F" w:rsidRPr="0046293F" w:rsidRDefault="0046293F" w:rsidP="0046293F">
      <w:pPr>
        <w:spacing w:before="120"/>
        <w:ind w:firstLine="567"/>
        <w:jc w:val="both"/>
        <w:rPr>
          <w:color w:val="000000"/>
        </w:rPr>
      </w:pPr>
      <w:r w:rsidRPr="0046293F">
        <w:rPr>
          <w:color w:val="000000"/>
        </w:rPr>
        <w:t>Пейве</w:t>
      </w:r>
      <w:r>
        <w:rPr>
          <w:color w:val="000000"/>
        </w:rPr>
        <w:t xml:space="preserve"> </w:t>
      </w:r>
      <w:r w:rsidRPr="0046293F">
        <w:rPr>
          <w:color w:val="000000"/>
        </w:rPr>
        <w:t>Я</w:t>
      </w:r>
      <w:r>
        <w:rPr>
          <w:color w:val="000000"/>
        </w:rPr>
        <w:t xml:space="preserve"> </w:t>
      </w:r>
      <w:r w:rsidRPr="0046293F">
        <w:rPr>
          <w:color w:val="000000"/>
        </w:rPr>
        <w:t>В</w:t>
      </w:r>
      <w:r>
        <w:rPr>
          <w:color w:val="000000"/>
        </w:rPr>
        <w:t xml:space="preserve"> </w:t>
      </w:r>
      <w:r w:rsidRPr="0046293F">
        <w:rPr>
          <w:color w:val="000000"/>
        </w:rPr>
        <w:t xml:space="preserve">Микроэлементы и ферменты, М., 1960. 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Стайлс</w:t>
      </w:r>
      <w:r>
        <w:rPr>
          <w:color w:val="000000"/>
        </w:rPr>
        <w:t xml:space="preserve"> </w:t>
      </w:r>
      <w:r w:rsidRPr="0046293F">
        <w:rPr>
          <w:color w:val="000000"/>
        </w:rPr>
        <w:t>В. Микроэлементы</w:t>
      </w:r>
      <w:r>
        <w:rPr>
          <w:color w:val="000000"/>
        </w:rPr>
        <w:t xml:space="preserve"> </w:t>
      </w:r>
      <w:r w:rsidRPr="0046293F">
        <w:rPr>
          <w:color w:val="000000"/>
        </w:rPr>
        <w:t>в</w:t>
      </w:r>
      <w:r>
        <w:rPr>
          <w:color w:val="000000"/>
        </w:rPr>
        <w:t xml:space="preserve"> </w:t>
      </w:r>
      <w:r w:rsidRPr="0046293F">
        <w:rPr>
          <w:color w:val="000000"/>
        </w:rPr>
        <w:t>жизни</w:t>
      </w:r>
      <w:r>
        <w:rPr>
          <w:color w:val="000000"/>
        </w:rPr>
        <w:t xml:space="preserve"> </w:t>
      </w:r>
      <w:r w:rsidRPr="0046293F">
        <w:rPr>
          <w:color w:val="000000"/>
        </w:rPr>
        <w:t>растений</w:t>
      </w:r>
      <w:r>
        <w:rPr>
          <w:color w:val="000000"/>
        </w:rPr>
        <w:t xml:space="preserve"> </w:t>
      </w:r>
      <w:r w:rsidRPr="0046293F">
        <w:rPr>
          <w:color w:val="000000"/>
        </w:rPr>
        <w:t>и</w:t>
      </w:r>
      <w:r>
        <w:rPr>
          <w:color w:val="000000"/>
        </w:rPr>
        <w:t xml:space="preserve"> </w:t>
      </w:r>
      <w:r w:rsidRPr="0046293F">
        <w:rPr>
          <w:color w:val="000000"/>
        </w:rPr>
        <w:t>животных. М., 1949</w:t>
      </w:r>
    </w:p>
    <w:p w:rsidR="0046293F" w:rsidRP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Школьник М.Я. и Макарова Н.А. Микроэлементы в сельском хозяйстве. М., 1957.</w:t>
      </w:r>
    </w:p>
    <w:p w:rsidR="0046293F" w:rsidRDefault="0046293F" w:rsidP="0046293F">
      <w:pPr>
        <w:spacing w:before="120"/>
        <w:ind w:firstLine="567"/>
        <w:jc w:val="both"/>
      </w:pPr>
      <w:r w:rsidRPr="0046293F">
        <w:rPr>
          <w:color w:val="000000"/>
        </w:rPr>
        <w:t>Школьник М.Я. Значение микроэлементов в жизни растении и в земледелии. АН СССР, 1950.</w:t>
      </w:r>
    </w:p>
    <w:p w:rsidR="0046293F" w:rsidRPr="0046293F" w:rsidRDefault="0046293F" w:rsidP="0046293F">
      <w:pPr>
        <w:spacing w:before="120"/>
        <w:ind w:firstLine="567"/>
        <w:jc w:val="both"/>
      </w:pPr>
      <w:bookmarkStart w:id="0" w:name="_GoBack"/>
      <w:bookmarkEnd w:id="0"/>
    </w:p>
    <w:sectPr w:rsidR="0046293F" w:rsidRPr="0046293F" w:rsidSect="004629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93F" w:rsidRDefault="0046293F">
      <w:r>
        <w:separator/>
      </w:r>
    </w:p>
  </w:endnote>
  <w:endnote w:type="continuationSeparator" w:id="0">
    <w:p w:rsidR="0046293F" w:rsidRDefault="0046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93F" w:rsidRDefault="0046293F">
      <w:r>
        <w:separator/>
      </w:r>
    </w:p>
  </w:footnote>
  <w:footnote w:type="continuationSeparator" w:id="0">
    <w:p w:rsidR="0046293F" w:rsidRDefault="00462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BC0130"/>
    <w:multiLevelType w:val="hybridMultilevel"/>
    <w:tmpl w:val="09E87B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8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D2D"/>
    <w:rsid w:val="003A39FE"/>
    <w:rsid w:val="0046293F"/>
    <w:rsid w:val="005306EE"/>
    <w:rsid w:val="005F3D2D"/>
    <w:rsid w:val="00F8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A65CF6C-C1F8-4A1E-A55D-683FA89B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Pr>
      <w:sz w:val="24"/>
      <w:szCs w:val="24"/>
      <w:lang w:val="ru-RU" w:eastAsia="ru-RU"/>
    </w:rPr>
  </w:style>
  <w:style w:type="character" w:styleId="a6">
    <w:name w:val="page number"/>
    <w:basedOn w:val="a0"/>
    <w:uiPriority w:val="99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mdtp://$95684" TargetMode="External"/><Relationship Id="rId3" Type="http://schemas.openxmlformats.org/officeDocument/2006/relationships/settings" Target="settings.xml"/><Relationship Id="rId7" Type="http://schemas.openxmlformats.org/officeDocument/2006/relationships/hyperlink" Target="mmdtp://$609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22270</Words>
  <Characters>12694</Characters>
  <Application>Microsoft Office Word</Application>
  <DocSecurity>0</DocSecurity>
  <Lines>105</Lines>
  <Paragraphs>69</Paragraphs>
  <ScaleCrop>false</ScaleCrop>
  <Company>OBGARELAYA---ZEMLYA</Company>
  <LinksUpToDate>false</LinksUpToDate>
  <CharactersWithSpaces>34895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Tanyashka</dc:creator>
  <cp:keywords/>
  <dc:description/>
  <cp:lastModifiedBy>admin</cp:lastModifiedBy>
  <cp:revision>2</cp:revision>
  <dcterms:created xsi:type="dcterms:W3CDTF">2014-01-25T19:14:00Z</dcterms:created>
  <dcterms:modified xsi:type="dcterms:W3CDTF">2014-01-25T19:14:00Z</dcterms:modified>
</cp:coreProperties>
</file>