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7A8" w:rsidRDefault="006457A8" w:rsidP="00523D2F">
      <w:pPr>
        <w:pStyle w:val="12"/>
        <w:spacing w:line="360" w:lineRule="auto"/>
        <w:jc w:val="center"/>
        <w:rPr>
          <w:rFonts w:ascii="Times New Roman" w:hAnsi="Times New Roman"/>
          <w:sz w:val="28"/>
          <w:szCs w:val="28"/>
        </w:rPr>
      </w:pPr>
    </w:p>
    <w:p w:rsidR="00523D2F" w:rsidRPr="00523D2F" w:rsidRDefault="00523D2F" w:rsidP="00523D2F">
      <w:pPr>
        <w:pStyle w:val="12"/>
        <w:spacing w:line="360" w:lineRule="auto"/>
        <w:jc w:val="center"/>
        <w:rPr>
          <w:rFonts w:ascii="Times New Roman" w:hAnsi="Times New Roman"/>
          <w:sz w:val="28"/>
          <w:szCs w:val="28"/>
        </w:rPr>
      </w:pPr>
      <w:r w:rsidRPr="00523D2F">
        <w:rPr>
          <w:rFonts w:ascii="Times New Roman" w:hAnsi="Times New Roman"/>
          <w:sz w:val="28"/>
          <w:szCs w:val="28"/>
        </w:rPr>
        <w:t>СЕВЕРНЫЙ ГОСУДАРСТВЕННЫЙ МЕДИЦИНСКИЙ УНИВЕРСИТЕТ</w:t>
      </w:r>
    </w:p>
    <w:p w:rsidR="00523D2F" w:rsidRPr="00523D2F" w:rsidRDefault="00523D2F" w:rsidP="00523D2F">
      <w:pPr>
        <w:pStyle w:val="12"/>
        <w:spacing w:line="360" w:lineRule="auto"/>
        <w:jc w:val="center"/>
        <w:rPr>
          <w:rFonts w:ascii="Times New Roman" w:hAnsi="Times New Roman"/>
          <w:sz w:val="28"/>
          <w:szCs w:val="28"/>
        </w:rPr>
      </w:pPr>
      <w:r w:rsidRPr="00523D2F">
        <w:rPr>
          <w:rFonts w:ascii="Times New Roman" w:hAnsi="Times New Roman"/>
          <w:sz w:val="28"/>
          <w:szCs w:val="28"/>
        </w:rPr>
        <w:t>КУРС КЛИНИЧЕСКОЙ ЛАБОРАТОРНОЙ ДИАГНОСТИКИ</w:t>
      </w:r>
    </w:p>
    <w:p w:rsidR="00523D2F" w:rsidRPr="00523D2F" w:rsidRDefault="00523D2F" w:rsidP="00523D2F">
      <w:pPr>
        <w:pStyle w:val="12"/>
        <w:spacing w:line="360" w:lineRule="auto"/>
        <w:jc w:val="center"/>
        <w:rPr>
          <w:rFonts w:ascii="Times New Roman" w:hAnsi="Times New Roman"/>
          <w:sz w:val="28"/>
          <w:szCs w:val="28"/>
        </w:rPr>
      </w:pPr>
      <w:r w:rsidRPr="00523D2F">
        <w:rPr>
          <w:rFonts w:ascii="Times New Roman" w:hAnsi="Times New Roman"/>
          <w:sz w:val="28"/>
          <w:szCs w:val="28"/>
        </w:rPr>
        <w:t>Руководитель проф. Воробьёва Н.А.</w:t>
      </w:r>
    </w:p>
    <w:p w:rsidR="00523D2F" w:rsidRPr="00523D2F" w:rsidRDefault="00523D2F" w:rsidP="00523D2F">
      <w:pPr>
        <w:pStyle w:val="12"/>
        <w:spacing w:line="360" w:lineRule="auto"/>
        <w:jc w:val="center"/>
        <w:rPr>
          <w:rFonts w:ascii="Times New Roman" w:hAnsi="Times New Roman"/>
          <w:sz w:val="28"/>
          <w:szCs w:val="28"/>
        </w:rPr>
      </w:pPr>
    </w:p>
    <w:p w:rsidR="00523D2F" w:rsidRPr="00523D2F" w:rsidRDefault="00523D2F" w:rsidP="00523D2F">
      <w:pPr>
        <w:pStyle w:val="12"/>
        <w:spacing w:line="360" w:lineRule="auto"/>
        <w:jc w:val="center"/>
        <w:rPr>
          <w:rFonts w:ascii="Times New Roman" w:hAnsi="Times New Roman"/>
          <w:sz w:val="28"/>
          <w:szCs w:val="28"/>
        </w:rPr>
      </w:pPr>
    </w:p>
    <w:p w:rsidR="00523D2F" w:rsidRPr="00523D2F" w:rsidRDefault="00523D2F" w:rsidP="00523D2F">
      <w:pPr>
        <w:pStyle w:val="12"/>
        <w:spacing w:line="360" w:lineRule="auto"/>
        <w:jc w:val="center"/>
        <w:rPr>
          <w:rFonts w:ascii="Times New Roman" w:hAnsi="Times New Roman"/>
          <w:sz w:val="28"/>
          <w:szCs w:val="28"/>
        </w:rPr>
      </w:pPr>
    </w:p>
    <w:p w:rsidR="00523D2F" w:rsidRPr="00523D2F" w:rsidRDefault="00523D2F" w:rsidP="00523D2F">
      <w:pPr>
        <w:pStyle w:val="12"/>
        <w:spacing w:line="360" w:lineRule="auto"/>
        <w:jc w:val="center"/>
        <w:rPr>
          <w:rFonts w:ascii="Times New Roman" w:hAnsi="Times New Roman"/>
          <w:sz w:val="28"/>
          <w:szCs w:val="28"/>
        </w:rPr>
      </w:pPr>
    </w:p>
    <w:p w:rsidR="00523D2F" w:rsidRPr="00523D2F" w:rsidRDefault="00523D2F" w:rsidP="00523D2F">
      <w:pPr>
        <w:pStyle w:val="12"/>
        <w:spacing w:line="360" w:lineRule="auto"/>
        <w:jc w:val="center"/>
        <w:rPr>
          <w:rFonts w:ascii="Times New Roman" w:hAnsi="Times New Roman"/>
          <w:sz w:val="28"/>
          <w:szCs w:val="28"/>
        </w:rPr>
      </w:pPr>
    </w:p>
    <w:p w:rsidR="00523D2F" w:rsidRPr="00523D2F" w:rsidRDefault="00523D2F" w:rsidP="00523D2F">
      <w:pPr>
        <w:pStyle w:val="12"/>
        <w:spacing w:line="360" w:lineRule="auto"/>
        <w:jc w:val="center"/>
        <w:rPr>
          <w:rFonts w:ascii="Times New Roman" w:hAnsi="Times New Roman"/>
          <w:sz w:val="28"/>
          <w:szCs w:val="28"/>
        </w:rPr>
      </w:pPr>
    </w:p>
    <w:p w:rsidR="00523D2F" w:rsidRPr="00523D2F" w:rsidRDefault="00523D2F" w:rsidP="00523D2F">
      <w:pPr>
        <w:pStyle w:val="12"/>
        <w:spacing w:line="360" w:lineRule="auto"/>
        <w:jc w:val="center"/>
        <w:rPr>
          <w:rFonts w:ascii="Times New Roman" w:hAnsi="Times New Roman"/>
          <w:b/>
          <w:bCs/>
          <w:sz w:val="28"/>
          <w:szCs w:val="28"/>
        </w:rPr>
      </w:pPr>
    </w:p>
    <w:p w:rsidR="00523D2F" w:rsidRPr="00523D2F" w:rsidRDefault="00523D2F" w:rsidP="00523D2F">
      <w:pPr>
        <w:pStyle w:val="12"/>
        <w:spacing w:line="360" w:lineRule="auto"/>
        <w:jc w:val="center"/>
        <w:rPr>
          <w:rFonts w:ascii="Times New Roman" w:hAnsi="Times New Roman"/>
          <w:b/>
          <w:bCs/>
          <w:sz w:val="28"/>
          <w:szCs w:val="28"/>
        </w:rPr>
      </w:pPr>
    </w:p>
    <w:p w:rsidR="00523D2F" w:rsidRPr="00523D2F" w:rsidRDefault="00523D2F" w:rsidP="00523D2F">
      <w:pPr>
        <w:pStyle w:val="12"/>
        <w:spacing w:line="360" w:lineRule="auto"/>
        <w:jc w:val="center"/>
        <w:rPr>
          <w:rFonts w:ascii="Times New Roman" w:hAnsi="Times New Roman"/>
          <w:b/>
          <w:bCs/>
          <w:sz w:val="28"/>
          <w:szCs w:val="28"/>
        </w:rPr>
      </w:pPr>
    </w:p>
    <w:p w:rsidR="00523D2F" w:rsidRPr="00523D2F" w:rsidRDefault="00523D2F" w:rsidP="00523D2F">
      <w:pPr>
        <w:pStyle w:val="12"/>
        <w:spacing w:line="360" w:lineRule="auto"/>
        <w:jc w:val="center"/>
        <w:rPr>
          <w:rFonts w:ascii="Times New Roman" w:hAnsi="Times New Roman"/>
          <w:b/>
          <w:bCs/>
          <w:sz w:val="28"/>
          <w:szCs w:val="28"/>
        </w:rPr>
      </w:pPr>
    </w:p>
    <w:p w:rsidR="00523D2F" w:rsidRPr="00523D2F" w:rsidRDefault="00523D2F" w:rsidP="00523D2F">
      <w:pPr>
        <w:pStyle w:val="12"/>
        <w:spacing w:line="360" w:lineRule="auto"/>
        <w:jc w:val="center"/>
        <w:rPr>
          <w:rFonts w:ascii="Times New Roman" w:hAnsi="Times New Roman"/>
          <w:b/>
          <w:bCs/>
          <w:sz w:val="28"/>
          <w:szCs w:val="28"/>
        </w:rPr>
      </w:pPr>
    </w:p>
    <w:p w:rsidR="00523D2F" w:rsidRPr="00523D2F" w:rsidRDefault="00523D2F" w:rsidP="00523D2F">
      <w:pPr>
        <w:pStyle w:val="12"/>
        <w:spacing w:line="360" w:lineRule="auto"/>
        <w:jc w:val="center"/>
        <w:rPr>
          <w:rFonts w:ascii="Times New Roman" w:hAnsi="Times New Roman"/>
          <w:b/>
          <w:sz w:val="28"/>
          <w:szCs w:val="28"/>
        </w:rPr>
      </w:pPr>
      <w:r w:rsidRPr="00523D2F">
        <w:rPr>
          <w:rFonts w:ascii="Times New Roman" w:hAnsi="Times New Roman"/>
          <w:b/>
          <w:bCs/>
          <w:sz w:val="28"/>
          <w:szCs w:val="28"/>
        </w:rPr>
        <w:t>Сбор и транспортировка проб биологических материалов для бактериологического исследования</w:t>
      </w:r>
    </w:p>
    <w:p w:rsidR="00523D2F" w:rsidRPr="00523D2F" w:rsidRDefault="00523D2F" w:rsidP="00523D2F">
      <w:pPr>
        <w:pStyle w:val="12"/>
        <w:spacing w:line="360" w:lineRule="auto"/>
        <w:jc w:val="center"/>
        <w:rPr>
          <w:rFonts w:ascii="Times New Roman" w:hAnsi="Times New Roman"/>
          <w:sz w:val="28"/>
          <w:szCs w:val="28"/>
        </w:rPr>
      </w:pPr>
    </w:p>
    <w:p w:rsidR="00523D2F" w:rsidRPr="00523D2F" w:rsidRDefault="00523D2F" w:rsidP="00523D2F">
      <w:pPr>
        <w:pStyle w:val="12"/>
        <w:spacing w:line="360" w:lineRule="auto"/>
        <w:jc w:val="center"/>
        <w:rPr>
          <w:rFonts w:ascii="Times New Roman" w:hAnsi="Times New Roman"/>
          <w:sz w:val="28"/>
          <w:szCs w:val="28"/>
        </w:rPr>
      </w:pPr>
    </w:p>
    <w:p w:rsidR="00523D2F" w:rsidRPr="00523D2F" w:rsidRDefault="00523D2F" w:rsidP="00523D2F">
      <w:pPr>
        <w:pStyle w:val="12"/>
        <w:spacing w:line="360" w:lineRule="auto"/>
        <w:ind w:left="3686"/>
        <w:rPr>
          <w:rFonts w:ascii="Times New Roman" w:hAnsi="Times New Roman"/>
          <w:bCs/>
          <w:sz w:val="28"/>
          <w:szCs w:val="28"/>
        </w:rPr>
      </w:pPr>
      <w:r w:rsidRPr="00523D2F">
        <w:rPr>
          <w:rFonts w:ascii="Times New Roman" w:hAnsi="Times New Roman"/>
          <w:bCs/>
          <w:sz w:val="28"/>
          <w:szCs w:val="28"/>
        </w:rPr>
        <w:t>Выполнила врач-ординатор Петрова Л. В.</w:t>
      </w:r>
    </w:p>
    <w:p w:rsidR="005B2D10" w:rsidRPr="00523D2F" w:rsidRDefault="005B2D10" w:rsidP="00523D2F">
      <w:pPr>
        <w:shd w:val="clear" w:color="auto" w:fill="FFFFFF"/>
        <w:jc w:val="center"/>
        <w:rPr>
          <w:rFonts w:cs="Times New Roman"/>
          <w:bCs/>
          <w:sz w:val="28"/>
          <w:szCs w:val="28"/>
        </w:rPr>
      </w:pPr>
    </w:p>
    <w:p w:rsidR="005B2D10" w:rsidRPr="00523D2F" w:rsidRDefault="005B2D10" w:rsidP="00523D2F">
      <w:pPr>
        <w:shd w:val="clear" w:color="auto" w:fill="FFFFFF"/>
        <w:jc w:val="center"/>
        <w:rPr>
          <w:rFonts w:cs="Times New Roman"/>
          <w:bCs/>
          <w:sz w:val="28"/>
          <w:szCs w:val="28"/>
        </w:rPr>
      </w:pPr>
    </w:p>
    <w:p w:rsidR="00523D2F" w:rsidRPr="00523D2F" w:rsidRDefault="00523D2F" w:rsidP="00523D2F">
      <w:pPr>
        <w:shd w:val="clear" w:color="auto" w:fill="FFFFFF"/>
        <w:jc w:val="center"/>
        <w:rPr>
          <w:rFonts w:cs="Times New Roman"/>
          <w:bCs/>
          <w:sz w:val="28"/>
          <w:szCs w:val="28"/>
        </w:rPr>
      </w:pPr>
    </w:p>
    <w:p w:rsidR="00523D2F" w:rsidRPr="00523D2F" w:rsidRDefault="00523D2F" w:rsidP="00523D2F">
      <w:pPr>
        <w:shd w:val="clear" w:color="auto" w:fill="FFFFFF"/>
        <w:jc w:val="center"/>
        <w:rPr>
          <w:rFonts w:cs="Times New Roman"/>
          <w:bCs/>
          <w:sz w:val="28"/>
          <w:szCs w:val="28"/>
        </w:rPr>
      </w:pPr>
    </w:p>
    <w:p w:rsidR="00523D2F" w:rsidRPr="00523D2F" w:rsidRDefault="00523D2F" w:rsidP="00523D2F">
      <w:pPr>
        <w:shd w:val="clear" w:color="auto" w:fill="FFFFFF"/>
        <w:jc w:val="center"/>
        <w:rPr>
          <w:rFonts w:cs="Times New Roman"/>
          <w:bCs/>
          <w:sz w:val="28"/>
          <w:szCs w:val="28"/>
        </w:rPr>
      </w:pPr>
    </w:p>
    <w:p w:rsidR="00523D2F" w:rsidRPr="00523D2F" w:rsidRDefault="00523D2F" w:rsidP="00523D2F">
      <w:pPr>
        <w:shd w:val="clear" w:color="auto" w:fill="FFFFFF"/>
        <w:jc w:val="center"/>
        <w:rPr>
          <w:rFonts w:cs="Times New Roman"/>
          <w:bCs/>
          <w:sz w:val="28"/>
          <w:szCs w:val="28"/>
        </w:rPr>
      </w:pPr>
    </w:p>
    <w:p w:rsidR="00523D2F" w:rsidRPr="00523D2F" w:rsidRDefault="00523D2F" w:rsidP="00523D2F">
      <w:pPr>
        <w:shd w:val="clear" w:color="auto" w:fill="FFFFFF"/>
        <w:jc w:val="center"/>
        <w:rPr>
          <w:rFonts w:cs="Times New Roman"/>
          <w:bCs/>
          <w:sz w:val="28"/>
          <w:szCs w:val="28"/>
        </w:rPr>
      </w:pPr>
    </w:p>
    <w:p w:rsidR="00523D2F" w:rsidRPr="00523D2F" w:rsidRDefault="00523D2F" w:rsidP="00523D2F">
      <w:pPr>
        <w:shd w:val="clear" w:color="auto" w:fill="FFFFFF"/>
        <w:jc w:val="center"/>
        <w:rPr>
          <w:rFonts w:cs="Times New Roman"/>
          <w:bCs/>
          <w:sz w:val="28"/>
          <w:szCs w:val="28"/>
        </w:rPr>
      </w:pPr>
    </w:p>
    <w:p w:rsidR="009D7C58" w:rsidRPr="00523D2F" w:rsidRDefault="005B2D10" w:rsidP="00523D2F">
      <w:pPr>
        <w:shd w:val="clear" w:color="auto" w:fill="FFFFFF"/>
        <w:jc w:val="center"/>
        <w:rPr>
          <w:rFonts w:cs="Times New Roman"/>
          <w:bCs/>
          <w:sz w:val="28"/>
          <w:szCs w:val="28"/>
        </w:rPr>
      </w:pPr>
      <w:r w:rsidRPr="00523D2F">
        <w:rPr>
          <w:rFonts w:cs="Times New Roman"/>
          <w:bCs/>
          <w:sz w:val="28"/>
          <w:szCs w:val="28"/>
        </w:rPr>
        <w:t>Архангельск</w:t>
      </w:r>
      <w:r w:rsidR="00523D2F" w:rsidRPr="00523D2F">
        <w:rPr>
          <w:rFonts w:cs="Times New Roman"/>
          <w:bCs/>
          <w:sz w:val="28"/>
          <w:szCs w:val="28"/>
        </w:rPr>
        <w:t xml:space="preserve"> </w:t>
      </w:r>
      <w:r w:rsidRPr="00523D2F">
        <w:rPr>
          <w:rFonts w:cs="Times New Roman"/>
          <w:bCs/>
          <w:sz w:val="28"/>
          <w:szCs w:val="28"/>
        </w:rPr>
        <w:t>200</w:t>
      </w:r>
      <w:r w:rsidR="006B354C" w:rsidRPr="00523D2F">
        <w:rPr>
          <w:rFonts w:cs="Times New Roman"/>
          <w:bCs/>
          <w:sz w:val="28"/>
          <w:szCs w:val="28"/>
        </w:rPr>
        <w:t>9</w:t>
      </w:r>
      <w:r w:rsidR="002A7B33" w:rsidRPr="00523D2F">
        <w:rPr>
          <w:rFonts w:cs="Times New Roman"/>
          <w:bCs/>
          <w:sz w:val="28"/>
          <w:szCs w:val="28"/>
        </w:rPr>
        <w:t xml:space="preserve"> г.</w:t>
      </w:r>
    </w:p>
    <w:p w:rsidR="00523D2F" w:rsidRPr="00523D2F" w:rsidRDefault="00523D2F" w:rsidP="00523D2F">
      <w:pPr>
        <w:shd w:val="clear" w:color="auto" w:fill="FFFFFF"/>
        <w:jc w:val="center"/>
        <w:rPr>
          <w:rFonts w:cs="Times New Roman"/>
          <w:bCs/>
          <w:sz w:val="28"/>
          <w:szCs w:val="28"/>
        </w:rPr>
      </w:pPr>
    </w:p>
    <w:p w:rsidR="009D7C58" w:rsidRPr="00523D2F" w:rsidRDefault="009D7C58" w:rsidP="00523D2F">
      <w:pPr>
        <w:shd w:val="clear" w:color="auto" w:fill="FFFFFF"/>
        <w:jc w:val="center"/>
        <w:rPr>
          <w:rFonts w:cs="Times New Roman"/>
          <w:bCs/>
          <w:sz w:val="28"/>
          <w:szCs w:val="28"/>
        </w:rPr>
      </w:pPr>
      <w:r w:rsidRPr="00523D2F">
        <w:rPr>
          <w:rFonts w:cs="Times New Roman"/>
          <w:bCs/>
          <w:sz w:val="28"/>
          <w:szCs w:val="28"/>
        </w:rPr>
        <w:br w:type="page"/>
      </w:r>
    </w:p>
    <w:p w:rsidR="0055673D" w:rsidRPr="00523D2F" w:rsidRDefault="0055673D" w:rsidP="00523D2F">
      <w:pPr>
        <w:shd w:val="clear" w:color="auto" w:fill="FFFFFF"/>
        <w:ind w:firstLine="709"/>
        <w:jc w:val="center"/>
        <w:rPr>
          <w:rFonts w:cs="Times New Roman"/>
          <w:bCs/>
          <w:sz w:val="28"/>
          <w:szCs w:val="28"/>
        </w:rPr>
      </w:pPr>
      <w:r w:rsidRPr="00523D2F">
        <w:rPr>
          <w:rFonts w:cs="Times New Roman"/>
          <w:bCs/>
          <w:sz w:val="28"/>
          <w:szCs w:val="28"/>
        </w:rPr>
        <w:t>Содержание</w:t>
      </w:r>
    </w:p>
    <w:p w:rsidR="00523D2F" w:rsidRPr="00523D2F" w:rsidRDefault="00523D2F" w:rsidP="00523D2F">
      <w:pPr>
        <w:shd w:val="clear" w:color="auto" w:fill="FFFFFF"/>
        <w:ind w:firstLine="709"/>
        <w:rPr>
          <w:rFonts w:cs="Times New Roman"/>
          <w:bCs/>
          <w:sz w:val="28"/>
          <w:szCs w:val="28"/>
        </w:rPr>
      </w:pPr>
    </w:p>
    <w:p w:rsidR="00C550A3" w:rsidRPr="00523D2F" w:rsidRDefault="00C550A3" w:rsidP="00523D2F">
      <w:pPr>
        <w:pStyle w:val="13"/>
        <w:spacing w:after="0"/>
        <w:rPr>
          <w:rFonts w:eastAsia="Times New Roman" w:cs="Times New Roman"/>
          <w:noProof/>
          <w:sz w:val="28"/>
          <w:szCs w:val="28"/>
        </w:rPr>
      </w:pPr>
      <w:r w:rsidRPr="00523D2F">
        <w:rPr>
          <w:rFonts w:cs="Times New Roman"/>
          <w:bCs/>
          <w:sz w:val="28"/>
          <w:szCs w:val="28"/>
        </w:rPr>
        <w:fldChar w:fldCharType="begin"/>
      </w:r>
      <w:r w:rsidRPr="00523D2F">
        <w:rPr>
          <w:rFonts w:cs="Times New Roman"/>
          <w:bCs/>
          <w:sz w:val="28"/>
          <w:szCs w:val="28"/>
        </w:rPr>
        <w:instrText xml:space="preserve"> TOC \o "1-4" \h \z \u </w:instrText>
      </w:r>
      <w:r w:rsidRPr="00523D2F">
        <w:rPr>
          <w:rFonts w:cs="Times New Roman"/>
          <w:bCs/>
          <w:sz w:val="28"/>
          <w:szCs w:val="28"/>
        </w:rPr>
        <w:fldChar w:fldCharType="separate"/>
      </w:r>
      <w:hyperlink w:anchor="_Toc212205751" w:history="1">
        <w:r w:rsidRPr="00523D2F">
          <w:rPr>
            <w:rStyle w:val="ab"/>
            <w:noProof/>
            <w:color w:val="auto"/>
            <w:sz w:val="28"/>
            <w:szCs w:val="28"/>
            <w:u w:val="none"/>
          </w:rPr>
          <w:t>Ведение</w:t>
        </w:r>
      </w:hyperlink>
    </w:p>
    <w:p w:rsidR="00C550A3" w:rsidRPr="00523D2F" w:rsidRDefault="00FA1205" w:rsidP="00523D2F">
      <w:pPr>
        <w:pStyle w:val="13"/>
        <w:spacing w:after="0"/>
        <w:rPr>
          <w:rFonts w:eastAsia="Times New Roman" w:cs="Times New Roman"/>
          <w:noProof/>
          <w:sz w:val="28"/>
          <w:szCs w:val="28"/>
        </w:rPr>
      </w:pPr>
      <w:hyperlink w:anchor="_Toc212205752" w:history="1">
        <w:r w:rsidR="00C550A3" w:rsidRPr="00523D2F">
          <w:rPr>
            <w:rStyle w:val="ab"/>
            <w:noProof/>
            <w:color w:val="auto"/>
            <w:sz w:val="28"/>
            <w:szCs w:val="28"/>
            <w:u w:val="none"/>
          </w:rPr>
          <w:t>1</w:t>
        </w:r>
        <w:r w:rsidR="00523D2F" w:rsidRPr="00523D2F">
          <w:rPr>
            <w:rStyle w:val="ab"/>
            <w:noProof/>
            <w:color w:val="auto"/>
            <w:sz w:val="28"/>
            <w:szCs w:val="28"/>
            <w:u w:val="none"/>
          </w:rPr>
          <w:t>.</w:t>
        </w:r>
        <w:r w:rsidR="00C550A3" w:rsidRPr="00523D2F">
          <w:rPr>
            <w:rStyle w:val="ab"/>
            <w:noProof/>
            <w:color w:val="auto"/>
            <w:sz w:val="28"/>
            <w:szCs w:val="28"/>
            <w:u w:val="none"/>
          </w:rPr>
          <w:t xml:space="preserve"> Общие положения</w:t>
        </w:r>
      </w:hyperlink>
    </w:p>
    <w:p w:rsidR="00C550A3" w:rsidRPr="00523D2F" w:rsidRDefault="00FA1205" w:rsidP="00523D2F">
      <w:pPr>
        <w:pStyle w:val="13"/>
        <w:spacing w:after="0"/>
        <w:rPr>
          <w:rFonts w:eastAsia="Times New Roman" w:cs="Times New Roman"/>
          <w:noProof/>
          <w:sz w:val="28"/>
          <w:szCs w:val="28"/>
        </w:rPr>
      </w:pPr>
      <w:hyperlink w:anchor="_Toc212205753" w:history="1">
        <w:r w:rsidR="00C550A3" w:rsidRPr="00523D2F">
          <w:rPr>
            <w:rStyle w:val="ab"/>
            <w:noProof/>
            <w:color w:val="auto"/>
            <w:sz w:val="28"/>
            <w:szCs w:val="28"/>
            <w:u w:val="none"/>
          </w:rPr>
          <w:t>2</w:t>
        </w:r>
        <w:r w:rsidR="00523D2F" w:rsidRPr="00523D2F">
          <w:rPr>
            <w:rStyle w:val="ab"/>
            <w:noProof/>
            <w:color w:val="auto"/>
            <w:sz w:val="28"/>
            <w:szCs w:val="28"/>
            <w:u w:val="none"/>
          </w:rPr>
          <w:t>.</w:t>
        </w:r>
        <w:r w:rsidR="00C550A3" w:rsidRPr="00523D2F">
          <w:rPr>
            <w:rStyle w:val="ab"/>
            <w:noProof/>
            <w:color w:val="auto"/>
            <w:sz w:val="28"/>
            <w:szCs w:val="28"/>
            <w:u w:val="none"/>
          </w:rPr>
          <w:t xml:space="preserve"> Правила биологической безопасности</w:t>
        </w:r>
      </w:hyperlink>
    </w:p>
    <w:p w:rsidR="00C550A3" w:rsidRPr="00523D2F" w:rsidRDefault="00FA1205" w:rsidP="00523D2F">
      <w:pPr>
        <w:pStyle w:val="13"/>
        <w:spacing w:after="0"/>
        <w:rPr>
          <w:rFonts w:eastAsia="Times New Roman" w:cs="Times New Roman"/>
          <w:noProof/>
          <w:sz w:val="28"/>
          <w:szCs w:val="28"/>
        </w:rPr>
      </w:pPr>
      <w:hyperlink w:anchor="_Toc212205754" w:history="1">
        <w:r w:rsidR="00C550A3" w:rsidRPr="00523D2F">
          <w:rPr>
            <w:rStyle w:val="ab"/>
            <w:noProof/>
            <w:color w:val="auto"/>
            <w:sz w:val="28"/>
            <w:szCs w:val="28"/>
            <w:u w:val="none"/>
          </w:rPr>
          <w:t>3</w:t>
        </w:r>
        <w:r w:rsidR="00523D2F" w:rsidRPr="00523D2F">
          <w:rPr>
            <w:rStyle w:val="ab"/>
            <w:noProof/>
            <w:color w:val="auto"/>
            <w:sz w:val="28"/>
            <w:szCs w:val="28"/>
            <w:u w:val="none"/>
          </w:rPr>
          <w:t>.</w:t>
        </w:r>
        <w:r w:rsidR="00C550A3" w:rsidRPr="00523D2F">
          <w:rPr>
            <w:rStyle w:val="ab"/>
            <w:noProof/>
            <w:color w:val="auto"/>
            <w:sz w:val="28"/>
            <w:szCs w:val="28"/>
            <w:u w:val="none"/>
          </w:rPr>
          <w:t xml:space="preserve"> Оборудование и среды для взятия материала</w:t>
        </w:r>
      </w:hyperlink>
    </w:p>
    <w:p w:rsidR="00C550A3" w:rsidRPr="00523D2F" w:rsidRDefault="00FA1205" w:rsidP="00523D2F">
      <w:pPr>
        <w:pStyle w:val="13"/>
        <w:spacing w:after="0"/>
        <w:rPr>
          <w:rFonts w:eastAsia="Times New Roman" w:cs="Times New Roman"/>
          <w:noProof/>
          <w:sz w:val="28"/>
          <w:szCs w:val="28"/>
        </w:rPr>
      </w:pPr>
      <w:hyperlink w:anchor="_Toc212205755" w:history="1">
        <w:r w:rsidR="00C550A3" w:rsidRPr="00523D2F">
          <w:rPr>
            <w:rStyle w:val="ab"/>
            <w:noProof/>
            <w:color w:val="auto"/>
            <w:sz w:val="28"/>
            <w:szCs w:val="28"/>
            <w:u w:val="none"/>
          </w:rPr>
          <w:t>4</w:t>
        </w:r>
        <w:r w:rsidR="00523D2F" w:rsidRPr="00523D2F">
          <w:rPr>
            <w:rStyle w:val="ab"/>
            <w:noProof/>
            <w:color w:val="auto"/>
            <w:sz w:val="28"/>
            <w:szCs w:val="28"/>
            <w:u w:val="none"/>
          </w:rPr>
          <w:t>.</w:t>
        </w:r>
        <w:r w:rsidR="00C550A3" w:rsidRPr="00523D2F">
          <w:rPr>
            <w:rStyle w:val="ab"/>
            <w:noProof/>
            <w:color w:val="auto"/>
            <w:sz w:val="28"/>
            <w:szCs w:val="28"/>
            <w:u w:val="none"/>
          </w:rPr>
          <w:t xml:space="preserve"> Техника взятия основных видов биологического материала</w:t>
        </w:r>
      </w:hyperlink>
    </w:p>
    <w:p w:rsidR="00C550A3" w:rsidRPr="00523D2F" w:rsidRDefault="00FA1205" w:rsidP="00523D2F">
      <w:pPr>
        <w:pStyle w:val="21"/>
        <w:spacing w:after="0"/>
        <w:ind w:left="0"/>
        <w:rPr>
          <w:rFonts w:eastAsia="Times New Roman" w:cs="Times New Roman"/>
          <w:noProof/>
          <w:sz w:val="28"/>
          <w:szCs w:val="28"/>
        </w:rPr>
      </w:pPr>
      <w:hyperlink w:anchor="_Toc212205756" w:history="1">
        <w:r w:rsidR="00C550A3" w:rsidRPr="00523D2F">
          <w:rPr>
            <w:rStyle w:val="ab"/>
            <w:noProof/>
            <w:color w:val="auto"/>
            <w:sz w:val="28"/>
            <w:szCs w:val="28"/>
            <w:u w:val="none"/>
          </w:rPr>
          <w:t>4.1 Кровь</w:t>
        </w:r>
      </w:hyperlink>
    </w:p>
    <w:p w:rsidR="00C550A3" w:rsidRPr="00523D2F" w:rsidRDefault="00FA1205" w:rsidP="00523D2F">
      <w:pPr>
        <w:pStyle w:val="21"/>
        <w:spacing w:after="0"/>
        <w:ind w:left="0"/>
        <w:rPr>
          <w:rFonts w:eastAsia="Times New Roman" w:cs="Times New Roman"/>
          <w:noProof/>
          <w:sz w:val="28"/>
          <w:szCs w:val="28"/>
        </w:rPr>
      </w:pPr>
      <w:hyperlink w:anchor="_Toc212205757" w:history="1">
        <w:r w:rsidR="00C550A3" w:rsidRPr="00523D2F">
          <w:rPr>
            <w:rStyle w:val="ab"/>
            <w:noProof/>
            <w:color w:val="auto"/>
            <w:sz w:val="28"/>
            <w:szCs w:val="28"/>
            <w:u w:val="none"/>
          </w:rPr>
          <w:t>4.2 Ликвор</w:t>
        </w:r>
      </w:hyperlink>
    </w:p>
    <w:p w:rsidR="00C550A3" w:rsidRPr="00523D2F" w:rsidRDefault="00FA1205" w:rsidP="00523D2F">
      <w:pPr>
        <w:pStyle w:val="21"/>
        <w:spacing w:after="0"/>
        <w:ind w:left="0"/>
        <w:rPr>
          <w:rFonts w:eastAsia="Times New Roman" w:cs="Times New Roman"/>
          <w:noProof/>
          <w:sz w:val="28"/>
          <w:szCs w:val="28"/>
        </w:rPr>
      </w:pPr>
      <w:hyperlink w:anchor="_Toc212205758" w:history="1">
        <w:r w:rsidR="00C550A3" w:rsidRPr="00523D2F">
          <w:rPr>
            <w:rStyle w:val="ab"/>
            <w:noProof/>
            <w:color w:val="auto"/>
            <w:sz w:val="28"/>
            <w:szCs w:val="28"/>
            <w:u w:val="none"/>
          </w:rPr>
          <w:t>4.3 Отделяемое из верхних дыхательных путей</w:t>
        </w:r>
      </w:hyperlink>
    </w:p>
    <w:p w:rsidR="00C550A3" w:rsidRPr="00523D2F" w:rsidRDefault="00FA1205" w:rsidP="00523D2F">
      <w:pPr>
        <w:pStyle w:val="41"/>
        <w:spacing w:after="0"/>
        <w:ind w:left="0"/>
        <w:rPr>
          <w:rFonts w:eastAsia="Times New Roman" w:cs="Times New Roman"/>
          <w:noProof/>
          <w:sz w:val="28"/>
          <w:szCs w:val="28"/>
        </w:rPr>
      </w:pPr>
      <w:hyperlink w:anchor="_Toc212205759" w:history="1">
        <w:r w:rsidR="00C550A3" w:rsidRPr="00523D2F">
          <w:rPr>
            <w:rStyle w:val="ab"/>
            <w:noProof/>
            <w:color w:val="auto"/>
            <w:sz w:val="28"/>
            <w:szCs w:val="28"/>
            <w:u w:val="none"/>
          </w:rPr>
          <w:t>4.3.1 Мазок со слизистых передних отделов полости носа</w:t>
        </w:r>
      </w:hyperlink>
    </w:p>
    <w:p w:rsidR="00C550A3" w:rsidRPr="00523D2F" w:rsidRDefault="00FA1205" w:rsidP="00523D2F">
      <w:pPr>
        <w:pStyle w:val="41"/>
        <w:spacing w:after="0"/>
        <w:ind w:left="0"/>
        <w:rPr>
          <w:rFonts w:eastAsia="Times New Roman" w:cs="Times New Roman"/>
          <w:noProof/>
          <w:sz w:val="28"/>
          <w:szCs w:val="28"/>
        </w:rPr>
      </w:pPr>
      <w:hyperlink w:anchor="_Toc212205760" w:history="1">
        <w:r w:rsidR="00C550A3" w:rsidRPr="00523D2F">
          <w:rPr>
            <w:rStyle w:val="ab"/>
            <w:noProof/>
            <w:color w:val="auto"/>
            <w:sz w:val="28"/>
            <w:szCs w:val="28"/>
            <w:u w:val="none"/>
          </w:rPr>
          <w:t>4.3.2 Соскоб со слизистых передних отделов полости носа</w:t>
        </w:r>
      </w:hyperlink>
    </w:p>
    <w:p w:rsidR="00C550A3" w:rsidRPr="00523D2F" w:rsidRDefault="00FA1205" w:rsidP="00523D2F">
      <w:pPr>
        <w:pStyle w:val="41"/>
        <w:spacing w:after="0"/>
        <w:ind w:left="0"/>
        <w:rPr>
          <w:rFonts w:eastAsia="Times New Roman" w:cs="Times New Roman"/>
          <w:noProof/>
          <w:sz w:val="28"/>
          <w:szCs w:val="28"/>
        </w:rPr>
      </w:pPr>
      <w:hyperlink w:anchor="_Toc212205761" w:history="1">
        <w:r w:rsidR="00C550A3" w:rsidRPr="00523D2F">
          <w:rPr>
            <w:rStyle w:val="ab"/>
            <w:noProof/>
            <w:color w:val="auto"/>
            <w:sz w:val="28"/>
            <w:szCs w:val="28"/>
            <w:u w:val="none"/>
          </w:rPr>
          <w:t>4.3.3 Слизь из носоглотки и носа</w:t>
        </w:r>
      </w:hyperlink>
    </w:p>
    <w:p w:rsidR="00C550A3" w:rsidRPr="00523D2F" w:rsidRDefault="00FA1205" w:rsidP="00523D2F">
      <w:pPr>
        <w:pStyle w:val="41"/>
        <w:spacing w:after="0"/>
        <w:ind w:left="0"/>
        <w:rPr>
          <w:rFonts w:eastAsia="Times New Roman" w:cs="Times New Roman"/>
          <w:noProof/>
          <w:sz w:val="28"/>
          <w:szCs w:val="28"/>
        </w:rPr>
      </w:pPr>
      <w:hyperlink w:anchor="_Toc212205762" w:history="1">
        <w:r w:rsidR="00C550A3" w:rsidRPr="00523D2F">
          <w:rPr>
            <w:rStyle w:val="ab"/>
            <w:noProof/>
            <w:color w:val="auto"/>
            <w:sz w:val="28"/>
            <w:szCs w:val="28"/>
            <w:u w:val="none"/>
          </w:rPr>
          <w:t>4.3.4 Слизь с задней стенки глотки</w:t>
        </w:r>
      </w:hyperlink>
    </w:p>
    <w:p w:rsidR="00C550A3" w:rsidRPr="00523D2F" w:rsidRDefault="00FA1205" w:rsidP="00523D2F">
      <w:pPr>
        <w:pStyle w:val="41"/>
        <w:spacing w:after="0"/>
        <w:ind w:left="0"/>
        <w:rPr>
          <w:rFonts w:eastAsia="Times New Roman" w:cs="Times New Roman"/>
          <w:noProof/>
          <w:sz w:val="28"/>
          <w:szCs w:val="28"/>
        </w:rPr>
      </w:pPr>
      <w:hyperlink w:anchor="_Toc212205763" w:history="1">
        <w:r w:rsidR="00C550A3" w:rsidRPr="00523D2F">
          <w:rPr>
            <w:rStyle w:val="ab"/>
            <w:noProof/>
            <w:color w:val="auto"/>
            <w:sz w:val="28"/>
            <w:szCs w:val="28"/>
            <w:u w:val="none"/>
          </w:rPr>
          <w:t>4.3.5 Слизь с задней стенки глотки</w:t>
        </w:r>
      </w:hyperlink>
    </w:p>
    <w:p w:rsidR="00C550A3" w:rsidRPr="00523D2F" w:rsidRDefault="00FA1205" w:rsidP="00523D2F">
      <w:pPr>
        <w:pStyle w:val="41"/>
        <w:spacing w:after="0"/>
        <w:ind w:left="0"/>
        <w:rPr>
          <w:rFonts w:eastAsia="Times New Roman" w:cs="Times New Roman"/>
          <w:noProof/>
          <w:sz w:val="28"/>
          <w:szCs w:val="28"/>
        </w:rPr>
      </w:pPr>
      <w:hyperlink w:anchor="_Toc212205764" w:history="1">
        <w:r w:rsidR="00C550A3" w:rsidRPr="00523D2F">
          <w:rPr>
            <w:rStyle w:val="ab"/>
            <w:noProof/>
            <w:color w:val="auto"/>
            <w:sz w:val="28"/>
            <w:szCs w:val="28"/>
            <w:u w:val="none"/>
          </w:rPr>
          <w:t>4.3.6 Назальный смыв</w:t>
        </w:r>
      </w:hyperlink>
    </w:p>
    <w:p w:rsidR="00C550A3" w:rsidRPr="00523D2F" w:rsidRDefault="00FA1205" w:rsidP="00523D2F">
      <w:pPr>
        <w:pStyle w:val="41"/>
        <w:spacing w:after="0"/>
        <w:ind w:left="0"/>
        <w:rPr>
          <w:rFonts w:eastAsia="Times New Roman" w:cs="Times New Roman"/>
          <w:noProof/>
          <w:sz w:val="28"/>
          <w:szCs w:val="28"/>
        </w:rPr>
      </w:pPr>
      <w:hyperlink w:anchor="_Toc212205765" w:history="1">
        <w:r w:rsidR="00C550A3" w:rsidRPr="00523D2F">
          <w:rPr>
            <w:rStyle w:val="ab"/>
            <w:noProof/>
            <w:color w:val="auto"/>
            <w:sz w:val="28"/>
            <w:szCs w:val="28"/>
            <w:u w:val="none"/>
          </w:rPr>
          <w:t>4.3.7 Аспират из придаточных пазух</w:t>
        </w:r>
      </w:hyperlink>
    </w:p>
    <w:p w:rsidR="00C550A3" w:rsidRPr="00523D2F" w:rsidRDefault="00FA1205" w:rsidP="00523D2F">
      <w:pPr>
        <w:pStyle w:val="21"/>
        <w:spacing w:after="0"/>
        <w:ind w:left="0"/>
        <w:rPr>
          <w:rFonts w:eastAsia="Times New Roman" w:cs="Times New Roman"/>
          <w:noProof/>
          <w:sz w:val="28"/>
          <w:szCs w:val="28"/>
        </w:rPr>
      </w:pPr>
      <w:hyperlink w:anchor="_Toc212205766" w:history="1">
        <w:r w:rsidR="00C550A3" w:rsidRPr="00523D2F">
          <w:rPr>
            <w:rStyle w:val="ab"/>
            <w:noProof/>
            <w:color w:val="auto"/>
            <w:sz w:val="28"/>
            <w:szCs w:val="28"/>
            <w:u w:val="none"/>
          </w:rPr>
          <w:t>4.4 Отделяемое из нижних отделов дыхательных путей</w:t>
        </w:r>
      </w:hyperlink>
    </w:p>
    <w:p w:rsidR="00C550A3" w:rsidRPr="00523D2F" w:rsidRDefault="00FA1205" w:rsidP="00523D2F">
      <w:pPr>
        <w:pStyle w:val="41"/>
        <w:spacing w:after="0"/>
        <w:ind w:left="0"/>
        <w:rPr>
          <w:rFonts w:eastAsia="Times New Roman" w:cs="Times New Roman"/>
          <w:noProof/>
          <w:sz w:val="28"/>
          <w:szCs w:val="28"/>
        </w:rPr>
      </w:pPr>
      <w:hyperlink w:anchor="_Toc212205767" w:history="1">
        <w:r w:rsidR="00C550A3" w:rsidRPr="00523D2F">
          <w:rPr>
            <w:rStyle w:val="ab"/>
            <w:noProof/>
            <w:color w:val="auto"/>
            <w:sz w:val="28"/>
            <w:szCs w:val="28"/>
            <w:u w:val="none"/>
          </w:rPr>
          <w:t>4.4.1 Мокрота</w:t>
        </w:r>
      </w:hyperlink>
    </w:p>
    <w:p w:rsidR="00C550A3" w:rsidRPr="00523D2F" w:rsidRDefault="00FA1205" w:rsidP="00523D2F">
      <w:pPr>
        <w:pStyle w:val="41"/>
        <w:spacing w:after="0"/>
        <w:ind w:left="0"/>
        <w:rPr>
          <w:rFonts w:eastAsia="Times New Roman" w:cs="Times New Roman"/>
          <w:noProof/>
          <w:sz w:val="28"/>
          <w:szCs w:val="28"/>
        </w:rPr>
      </w:pPr>
      <w:hyperlink w:anchor="_Toc212205768" w:history="1">
        <w:r w:rsidR="00C550A3" w:rsidRPr="00523D2F">
          <w:rPr>
            <w:rStyle w:val="ab"/>
            <w:noProof/>
            <w:color w:val="auto"/>
            <w:sz w:val="28"/>
            <w:szCs w:val="28"/>
            <w:u w:val="none"/>
          </w:rPr>
          <w:t>4.4.2 Промывные воды бронхов</w:t>
        </w:r>
      </w:hyperlink>
    </w:p>
    <w:p w:rsidR="00C550A3" w:rsidRPr="00523D2F" w:rsidRDefault="00FA1205" w:rsidP="00523D2F">
      <w:pPr>
        <w:pStyle w:val="41"/>
        <w:spacing w:after="0"/>
        <w:ind w:left="0"/>
        <w:rPr>
          <w:rFonts w:eastAsia="Times New Roman" w:cs="Times New Roman"/>
          <w:noProof/>
          <w:sz w:val="28"/>
          <w:szCs w:val="28"/>
        </w:rPr>
      </w:pPr>
      <w:hyperlink w:anchor="_Toc212205769" w:history="1">
        <w:r w:rsidR="00C550A3" w:rsidRPr="00523D2F">
          <w:rPr>
            <w:rStyle w:val="ab"/>
            <w:noProof/>
            <w:color w:val="auto"/>
            <w:sz w:val="28"/>
            <w:szCs w:val="28"/>
            <w:u w:val="none"/>
          </w:rPr>
          <w:t>4.4.3 Пробы, полученные с использованием бронхоскопа</w:t>
        </w:r>
      </w:hyperlink>
    </w:p>
    <w:p w:rsidR="00C550A3" w:rsidRPr="00523D2F" w:rsidRDefault="00FA1205" w:rsidP="00523D2F">
      <w:pPr>
        <w:pStyle w:val="21"/>
        <w:spacing w:after="0"/>
        <w:ind w:left="0"/>
        <w:rPr>
          <w:rFonts w:eastAsia="Times New Roman" w:cs="Times New Roman"/>
          <w:noProof/>
          <w:sz w:val="28"/>
          <w:szCs w:val="28"/>
        </w:rPr>
      </w:pPr>
      <w:hyperlink w:anchor="_Toc212205770" w:history="1">
        <w:r w:rsidR="00C550A3" w:rsidRPr="00523D2F">
          <w:rPr>
            <w:rStyle w:val="ab"/>
            <w:noProof/>
            <w:color w:val="auto"/>
            <w:sz w:val="28"/>
            <w:szCs w:val="28"/>
            <w:u w:val="none"/>
          </w:rPr>
          <w:t>4.5 Желчь</w:t>
        </w:r>
      </w:hyperlink>
    </w:p>
    <w:p w:rsidR="00C550A3" w:rsidRPr="00523D2F" w:rsidRDefault="00FA1205" w:rsidP="00523D2F">
      <w:pPr>
        <w:pStyle w:val="21"/>
        <w:spacing w:after="0"/>
        <w:ind w:left="0"/>
        <w:rPr>
          <w:rFonts w:eastAsia="Times New Roman" w:cs="Times New Roman"/>
          <w:noProof/>
          <w:sz w:val="28"/>
          <w:szCs w:val="28"/>
        </w:rPr>
      </w:pPr>
      <w:hyperlink w:anchor="_Toc212205771" w:history="1">
        <w:r w:rsidR="00C550A3" w:rsidRPr="00523D2F">
          <w:rPr>
            <w:rStyle w:val="ab"/>
            <w:noProof/>
            <w:color w:val="auto"/>
            <w:sz w:val="28"/>
            <w:szCs w:val="28"/>
            <w:u w:val="none"/>
          </w:rPr>
          <w:t>4.6 Моча</w:t>
        </w:r>
      </w:hyperlink>
    </w:p>
    <w:p w:rsidR="00C550A3" w:rsidRPr="00523D2F" w:rsidRDefault="00FA1205" w:rsidP="00523D2F">
      <w:pPr>
        <w:pStyle w:val="21"/>
        <w:spacing w:after="0"/>
        <w:ind w:left="0"/>
        <w:rPr>
          <w:rFonts w:eastAsia="Times New Roman" w:cs="Times New Roman"/>
          <w:noProof/>
          <w:sz w:val="28"/>
          <w:szCs w:val="28"/>
        </w:rPr>
      </w:pPr>
      <w:hyperlink w:anchor="_Toc212205773" w:history="1">
        <w:r w:rsidR="00C550A3" w:rsidRPr="00523D2F">
          <w:rPr>
            <w:rStyle w:val="ab"/>
            <w:noProof/>
            <w:color w:val="auto"/>
            <w:sz w:val="28"/>
            <w:szCs w:val="28"/>
            <w:u w:val="none"/>
          </w:rPr>
          <w:t>4.7 Отделяемое из мочеполовых органов мужчин и женщин</w:t>
        </w:r>
      </w:hyperlink>
    </w:p>
    <w:p w:rsidR="00C550A3" w:rsidRPr="00523D2F" w:rsidRDefault="00FA1205" w:rsidP="00523D2F">
      <w:pPr>
        <w:pStyle w:val="41"/>
        <w:spacing w:after="0"/>
        <w:ind w:left="0"/>
        <w:rPr>
          <w:rFonts w:eastAsia="Times New Roman" w:cs="Times New Roman"/>
          <w:noProof/>
          <w:sz w:val="28"/>
          <w:szCs w:val="28"/>
        </w:rPr>
      </w:pPr>
      <w:hyperlink w:anchor="_Toc212205774" w:history="1">
        <w:r w:rsidR="00C550A3" w:rsidRPr="00523D2F">
          <w:rPr>
            <w:rStyle w:val="ab"/>
            <w:noProof/>
            <w:color w:val="auto"/>
            <w:sz w:val="28"/>
            <w:szCs w:val="28"/>
            <w:u w:val="none"/>
          </w:rPr>
          <w:t>4.7.1 Твердый шанкр, папулы, розеолы</w:t>
        </w:r>
      </w:hyperlink>
    </w:p>
    <w:p w:rsidR="00C550A3" w:rsidRPr="00523D2F" w:rsidRDefault="00FA1205" w:rsidP="00523D2F">
      <w:pPr>
        <w:pStyle w:val="41"/>
        <w:spacing w:after="0"/>
        <w:ind w:left="0"/>
        <w:rPr>
          <w:rFonts w:eastAsia="Times New Roman" w:cs="Times New Roman"/>
          <w:noProof/>
          <w:sz w:val="28"/>
          <w:szCs w:val="28"/>
        </w:rPr>
      </w:pPr>
      <w:hyperlink w:anchor="_Toc212205775" w:history="1">
        <w:r w:rsidR="00C550A3" w:rsidRPr="00523D2F">
          <w:rPr>
            <w:rStyle w:val="ab"/>
            <w:noProof/>
            <w:color w:val="auto"/>
            <w:sz w:val="28"/>
            <w:szCs w:val="28"/>
            <w:u w:val="none"/>
          </w:rPr>
          <w:t>4.7.2 Материал из уретры</w:t>
        </w:r>
      </w:hyperlink>
    </w:p>
    <w:p w:rsidR="00C550A3" w:rsidRPr="00523D2F" w:rsidRDefault="00FA1205" w:rsidP="00523D2F">
      <w:pPr>
        <w:pStyle w:val="21"/>
        <w:spacing w:after="0"/>
        <w:ind w:left="0"/>
        <w:rPr>
          <w:rFonts w:eastAsia="Times New Roman" w:cs="Times New Roman"/>
          <w:noProof/>
          <w:sz w:val="28"/>
          <w:szCs w:val="28"/>
        </w:rPr>
      </w:pPr>
      <w:hyperlink w:anchor="_Toc212205776" w:history="1">
        <w:r w:rsidR="00C550A3" w:rsidRPr="00523D2F">
          <w:rPr>
            <w:rStyle w:val="ab"/>
            <w:noProof/>
            <w:color w:val="auto"/>
            <w:sz w:val="28"/>
            <w:szCs w:val="28"/>
            <w:u w:val="none"/>
          </w:rPr>
          <w:t>4.8 Материал из половых органов у мужчин</w:t>
        </w:r>
        <w:r w:rsidR="00523D2F" w:rsidRPr="00523D2F">
          <w:rPr>
            <w:rFonts w:cs="Times New Roman"/>
            <w:noProof/>
            <w:webHidden/>
            <w:sz w:val="28"/>
            <w:szCs w:val="28"/>
          </w:rPr>
          <w:t xml:space="preserve"> </w:t>
        </w:r>
      </w:hyperlink>
    </w:p>
    <w:p w:rsidR="00C550A3" w:rsidRPr="00523D2F" w:rsidRDefault="00FA1205" w:rsidP="00523D2F">
      <w:pPr>
        <w:pStyle w:val="41"/>
        <w:spacing w:after="0"/>
        <w:ind w:left="0"/>
        <w:rPr>
          <w:rFonts w:eastAsia="Times New Roman" w:cs="Times New Roman"/>
          <w:noProof/>
          <w:sz w:val="28"/>
          <w:szCs w:val="28"/>
        </w:rPr>
      </w:pPr>
      <w:hyperlink w:anchor="_Toc212205777" w:history="1">
        <w:r w:rsidR="00C550A3" w:rsidRPr="00523D2F">
          <w:rPr>
            <w:rStyle w:val="ab"/>
            <w:noProof/>
            <w:color w:val="auto"/>
            <w:sz w:val="28"/>
            <w:szCs w:val="28"/>
            <w:u w:val="none"/>
          </w:rPr>
          <w:t>4.8.1 Язва полового члена</w:t>
        </w:r>
      </w:hyperlink>
    </w:p>
    <w:p w:rsidR="00C550A3" w:rsidRPr="00523D2F" w:rsidRDefault="00FA1205" w:rsidP="00523D2F">
      <w:pPr>
        <w:pStyle w:val="41"/>
        <w:spacing w:after="0"/>
        <w:ind w:left="0"/>
        <w:rPr>
          <w:rFonts w:eastAsia="Times New Roman" w:cs="Times New Roman"/>
          <w:noProof/>
          <w:sz w:val="28"/>
          <w:szCs w:val="28"/>
        </w:rPr>
      </w:pPr>
      <w:hyperlink w:anchor="_Toc212205778" w:history="1">
        <w:r w:rsidR="00C550A3" w:rsidRPr="00523D2F">
          <w:rPr>
            <w:rStyle w:val="ab"/>
            <w:noProof/>
            <w:color w:val="auto"/>
            <w:sz w:val="28"/>
            <w:szCs w:val="28"/>
            <w:u w:val="none"/>
          </w:rPr>
          <w:t>4.8.2 Материал из простаты</w:t>
        </w:r>
      </w:hyperlink>
    </w:p>
    <w:p w:rsidR="00C550A3" w:rsidRPr="00523D2F" w:rsidRDefault="00FA1205" w:rsidP="00523D2F">
      <w:pPr>
        <w:pStyle w:val="41"/>
        <w:spacing w:after="0"/>
        <w:ind w:left="0"/>
        <w:rPr>
          <w:rFonts w:eastAsia="Times New Roman" w:cs="Times New Roman"/>
          <w:noProof/>
          <w:sz w:val="28"/>
          <w:szCs w:val="28"/>
        </w:rPr>
      </w:pPr>
      <w:hyperlink w:anchor="_Toc212205779" w:history="1">
        <w:r w:rsidR="00C550A3" w:rsidRPr="00523D2F">
          <w:rPr>
            <w:rStyle w:val="ab"/>
            <w:noProof/>
            <w:color w:val="auto"/>
            <w:sz w:val="28"/>
            <w:szCs w:val="28"/>
            <w:u w:val="none"/>
          </w:rPr>
          <w:t>4.8.3 Материал из яичка, его</w:t>
        </w:r>
        <w:r w:rsidR="00C550A3" w:rsidRPr="00523D2F">
          <w:rPr>
            <w:rStyle w:val="ab"/>
            <w:b/>
            <w:noProof/>
            <w:color w:val="auto"/>
            <w:sz w:val="28"/>
            <w:szCs w:val="28"/>
            <w:u w:val="none"/>
          </w:rPr>
          <w:t xml:space="preserve"> </w:t>
        </w:r>
        <w:r w:rsidR="00C550A3" w:rsidRPr="00523D2F">
          <w:rPr>
            <w:rStyle w:val="ab"/>
            <w:noProof/>
            <w:color w:val="auto"/>
            <w:sz w:val="28"/>
            <w:szCs w:val="28"/>
            <w:u w:val="none"/>
          </w:rPr>
          <w:t>придатков и паховых лимфатических узлов</w:t>
        </w:r>
      </w:hyperlink>
    </w:p>
    <w:p w:rsidR="00C550A3" w:rsidRPr="00523D2F" w:rsidRDefault="00FA1205" w:rsidP="00523D2F">
      <w:pPr>
        <w:pStyle w:val="21"/>
        <w:spacing w:after="0"/>
        <w:ind w:left="0"/>
        <w:rPr>
          <w:rFonts w:eastAsia="Times New Roman" w:cs="Times New Roman"/>
          <w:noProof/>
          <w:sz w:val="28"/>
          <w:szCs w:val="28"/>
        </w:rPr>
      </w:pPr>
      <w:hyperlink w:anchor="_Toc212205780" w:history="1">
        <w:r w:rsidR="00C550A3" w:rsidRPr="00523D2F">
          <w:rPr>
            <w:rStyle w:val="ab"/>
            <w:noProof/>
            <w:color w:val="auto"/>
            <w:sz w:val="28"/>
            <w:szCs w:val="28"/>
            <w:u w:val="none"/>
          </w:rPr>
          <w:t>4.9 Отделяемое женских половых органов</w:t>
        </w:r>
      </w:hyperlink>
    </w:p>
    <w:p w:rsidR="00C550A3" w:rsidRPr="00523D2F" w:rsidRDefault="00FA1205" w:rsidP="00523D2F">
      <w:pPr>
        <w:pStyle w:val="41"/>
        <w:spacing w:after="0"/>
        <w:ind w:left="0"/>
        <w:rPr>
          <w:rFonts w:eastAsia="Times New Roman" w:cs="Times New Roman"/>
          <w:noProof/>
          <w:sz w:val="28"/>
          <w:szCs w:val="28"/>
        </w:rPr>
      </w:pPr>
      <w:hyperlink w:anchor="_Toc212205781" w:history="1">
        <w:r w:rsidR="00C550A3" w:rsidRPr="00523D2F">
          <w:rPr>
            <w:rStyle w:val="ab"/>
            <w:noProof/>
            <w:color w:val="auto"/>
            <w:sz w:val="28"/>
            <w:szCs w:val="28"/>
            <w:u w:val="none"/>
          </w:rPr>
          <w:t>4.9.1 Материал из влагалища</w:t>
        </w:r>
      </w:hyperlink>
    </w:p>
    <w:p w:rsidR="00C550A3" w:rsidRPr="00523D2F" w:rsidRDefault="00FA1205" w:rsidP="00523D2F">
      <w:pPr>
        <w:pStyle w:val="41"/>
        <w:spacing w:after="0"/>
        <w:ind w:left="0"/>
        <w:rPr>
          <w:rFonts w:eastAsia="Times New Roman" w:cs="Times New Roman"/>
          <w:noProof/>
          <w:sz w:val="28"/>
          <w:szCs w:val="28"/>
        </w:rPr>
      </w:pPr>
      <w:hyperlink w:anchor="_Toc212205782" w:history="1">
        <w:r w:rsidR="00C550A3" w:rsidRPr="00523D2F">
          <w:rPr>
            <w:rStyle w:val="ab"/>
            <w:noProof/>
            <w:color w:val="auto"/>
            <w:sz w:val="28"/>
            <w:szCs w:val="28"/>
            <w:u w:val="none"/>
          </w:rPr>
          <w:t>4.9.2 Материал из цервикального канала</w:t>
        </w:r>
      </w:hyperlink>
    </w:p>
    <w:p w:rsidR="00C550A3" w:rsidRPr="00523D2F" w:rsidRDefault="00FA1205" w:rsidP="00523D2F">
      <w:pPr>
        <w:pStyle w:val="21"/>
        <w:spacing w:after="0"/>
        <w:ind w:left="0"/>
        <w:rPr>
          <w:rFonts w:eastAsia="Times New Roman" w:cs="Times New Roman"/>
          <w:noProof/>
          <w:sz w:val="28"/>
          <w:szCs w:val="28"/>
        </w:rPr>
      </w:pPr>
      <w:hyperlink w:anchor="_Toc212205783" w:history="1">
        <w:r w:rsidR="00C550A3" w:rsidRPr="00523D2F">
          <w:rPr>
            <w:rStyle w:val="ab"/>
            <w:noProof/>
            <w:color w:val="auto"/>
            <w:sz w:val="28"/>
            <w:szCs w:val="28"/>
            <w:u w:val="none"/>
          </w:rPr>
          <w:t>4.10 Раневые (хирургические) инфекции</w:t>
        </w:r>
      </w:hyperlink>
    </w:p>
    <w:p w:rsidR="00C550A3" w:rsidRPr="00523D2F" w:rsidRDefault="00FA1205" w:rsidP="00523D2F">
      <w:pPr>
        <w:pStyle w:val="21"/>
        <w:spacing w:after="0"/>
        <w:ind w:left="0"/>
        <w:rPr>
          <w:rFonts w:eastAsia="Times New Roman" w:cs="Times New Roman"/>
          <w:noProof/>
          <w:sz w:val="28"/>
          <w:szCs w:val="28"/>
        </w:rPr>
      </w:pPr>
      <w:hyperlink w:anchor="_Toc212205784" w:history="1">
        <w:r w:rsidR="00C550A3" w:rsidRPr="00523D2F">
          <w:rPr>
            <w:rStyle w:val="ab"/>
            <w:noProof/>
            <w:color w:val="auto"/>
            <w:sz w:val="28"/>
            <w:szCs w:val="28"/>
            <w:u w:val="none"/>
          </w:rPr>
          <w:t>4.11 Пробы при воспалительных заболеваниях глаз</w:t>
        </w:r>
      </w:hyperlink>
    </w:p>
    <w:p w:rsidR="00C550A3" w:rsidRPr="00523D2F" w:rsidRDefault="00FA1205" w:rsidP="00523D2F">
      <w:pPr>
        <w:pStyle w:val="41"/>
        <w:spacing w:after="0"/>
        <w:ind w:left="0"/>
        <w:rPr>
          <w:rFonts w:eastAsia="Times New Roman" w:cs="Times New Roman"/>
          <w:noProof/>
          <w:sz w:val="28"/>
          <w:szCs w:val="28"/>
        </w:rPr>
      </w:pPr>
      <w:hyperlink w:anchor="_Toc212205785" w:history="1">
        <w:r w:rsidR="00C550A3" w:rsidRPr="00523D2F">
          <w:rPr>
            <w:rStyle w:val="ab"/>
            <w:noProof/>
            <w:color w:val="auto"/>
            <w:sz w:val="28"/>
            <w:szCs w:val="28"/>
            <w:u w:val="none"/>
          </w:rPr>
          <w:t>4.11.1 Материал с конъюнктивы</w:t>
        </w:r>
      </w:hyperlink>
    </w:p>
    <w:p w:rsidR="00C550A3" w:rsidRPr="00523D2F" w:rsidRDefault="00FA1205" w:rsidP="00523D2F">
      <w:pPr>
        <w:pStyle w:val="41"/>
        <w:spacing w:after="0"/>
        <w:ind w:left="0"/>
        <w:rPr>
          <w:rFonts w:eastAsia="Times New Roman" w:cs="Times New Roman"/>
          <w:noProof/>
          <w:sz w:val="28"/>
          <w:szCs w:val="28"/>
        </w:rPr>
      </w:pPr>
      <w:hyperlink w:anchor="_Toc212205786" w:history="1">
        <w:r w:rsidR="00C550A3" w:rsidRPr="00523D2F">
          <w:rPr>
            <w:rStyle w:val="ab"/>
            <w:noProof/>
            <w:color w:val="auto"/>
            <w:sz w:val="28"/>
            <w:szCs w:val="28"/>
            <w:u w:val="none"/>
          </w:rPr>
          <w:t>4.11.2 Соскоб с роговицы</w:t>
        </w:r>
      </w:hyperlink>
    </w:p>
    <w:p w:rsidR="00C550A3" w:rsidRPr="00523D2F" w:rsidRDefault="00FA1205" w:rsidP="00523D2F">
      <w:pPr>
        <w:pStyle w:val="41"/>
        <w:spacing w:after="0"/>
        <w:ind w:left="0"/>
        <w:rPr>
          <w:rFonts w:eastAsia="Times New Roman" w:cs="Times New Roman"/>
          <w:noProof/>
          <w:sz w:val="28"/>
          <w:szCs w:val="28"/>
        </w:rPr>
      </w:pPr>
      <w:hyperlink w:anchor="_Toc212205787" w:history="1">
        <w:r w:rsidR="00C550A3" w:rsidRPr="00523D2F">
          <w:rPr>
            <w:rStyle w:val="ab"/>
            <w:noProof/>
            <w:color w:val="auto"/>
            <w:sz w:val="28"/>
            <w:szCs w:val="28"/>
            <w:u w:val="none"/>
          </w:rPr>
          <w:t>4.11.3 Смыв с контактных линз</w:t>
        </w:r>
      </w:hyperlink>
    </w:p>
    <w:p w:rsidR="00C550A3" w:rsidRPr="00523D2F" w:rsidRDefault="00FA1205" w:rsidP="00523D2F">
      <w:pPr>
        <w:pStyle w:val="21"/>
        <w:spacing w:after="0"/>
        <w:ind w:left="0"/>
        <w:rPr>
          <w:rFonts w:eastAsia="Times New Roman" w:cs="Times New Roman"/>
          <w:noProof/>
          <w:sz w:val="28"/>
          <w:szCs w:val="28"/>
        </w:rPr>
      </w:pPr>
      <w:hyperlink w:anchor="_Toc212205788" w:history="1">
        <w:r w:rsidR="00C550A3" w:rsidRPr="00523D2F">
          <w:rPr>
            <w:rStyle w:val="ab"/>
            <w:noProof/>
            <w:color w:val="auto"/>
            <w:sz w:val="28"/>
            <w:szCs w:val="28"/>
            <w:u w:val="none"/>
          </w:rPr>
          <w:t>4.12 Пробы при воспалительных заболеваниях органов слуха</w:t>
        </w:r>
      </w:hyperlink>
    </w:p>
    <w:p w:rsidR="00C550A3" w:rsidRPr="00523D2F" w:rsidRDefault="00FA1205" w:rsidP="00523D2F">
      <w:pPr>
        <w:pStyle w:val="41"/>
        <w:spacing w:after="0"/>
        <w:ind w:left="0"/>
        <w:rPr>
          <w:rFonts w:eastAsia="Times New Roman" w:cs="Times New Roman"/>
          <w:noProof/>
          <w:sz w:val="28"/>
          <w:szCs w:val="28"/>
        </w:rPr>
      </w:pPr>
      <w:hyperlink w:anchor="_Toc212205789" w:history="1">
        <w:r w:rsidR="00C550A3" w:rsidRPr="00523D2F">
          <w:rPr>
            <w:rStyle w:val="ab"/>
            <w:noProof/>
            <w:color w:val="auto"/>
            <w:sz w:val="28"/>
            <w:szCs w:val="28"/>
            <w:u w:val="none"/>
          </w:rPr>
          <w:t>4.12.1 Отделяемое из наружного слухового прохода</w:t>
        </w:r>
      </w:hyperlink>
    </w:p>
    <w:p w:rsidR="00C550A3" w:rsidRPr="00523D2F" w:rsidRDefault="00FA1205" w:rsidP="00523D2F">
      <w:pPr>
        <w:pStyle w:val="41"/>
        <w:spacing w:after="0"/>
        <w:ind w:left="0"/>
        <w:rPr>
          <w:rFonts w:eastAsia="Times New Roman" w:cs="Times New Roman"/>
          <w:noProof/>
          <w:sz w:val="28"/>
          <w:szCs w:val="28"/>
        </w:rPr>
      </w:pPr>
      <w:hyperlink w:anchor="_Toc212205790" w:history="1">
        <w:r w:rsidR="00C550A3" w:rsidRPr="00523D2F">
          <w:rPr>
            <w:rStyle w:val="ab"/>
            <w:noProof/>
            <w:color w:val="auto"/>
            <w:sz w:val="28"/>
            <w:szCs w:val="28"/>
            <w:u w:val="none"/>
          </w:rPr>
          <w:t>4.12.2 Жидкость при тимпаноцентезе</w:t>
        </w:r>
      </w:hyperlink>
    </w:p>
    <w:p w:rsidR="00C550A3" w:rsidRPr="00523D2F" w:rsidRDefault="00FA1205" w:rsidP="00523D2F">
      <w:pPr>
        <w:pStyle w:val="21"/>
        <w:spacing w:after="0"/>
        <w:ind w:left="0"/>
        <w:rPr>
          <w:rFonts w:eastAsia="Times New Roman" w:cs="Times New Roman"/>
          <w:noProof/>
          <w:sz w:val="28"/>
          <w:szCs w:val="28"/>
        </w:rPr>
      </w:pPr>
      <w:hyperlink w:anchor="_Toc212205791" w:history="1">
        <w:r w:rsidR="00C550A3" w:rsidRPr="00523D2F">
          <w:rPr>
            <w:rStyle w:val="ab"/>
            <w:noProof/>
            <w:color w:val="auto"/>
            <w:sz w:val="28"/>
            <w:szCs w:val="28"/>
            <w:u w:val="none"/>
          </w:rPr>
          <w:t>4.13 Инфекции в стоматологии</w:t>
        </w:r>
      </w:hyperlink>
    </w:p>
    <w:p w:rsidR="00C550A3" w:rsidRPr="00523D2F" w:rsidRDefault="00FA1205" w:rsidP="00523D2F">
      <w:pPr>
        <w:pStyle w:val="41"/>
        <w:spacing w:after="0"/>
        <w:ind w:left="0"/>
        <w:rPr>
          <w:rFonts w:eastAsia="Times New Roman" w:cs="Times New Roman"/>
          <w:noProof/>
          <w:sz w:val="28"/>
          <w:szCs w:val="28"/>
        </w:rPr>
      </w:pPr>
      <w:hyperlink w:anchor="_Toc212205792" w:history="1">
        <w:r w:rsidR="00C550A3" w:rsidRPr="00523D2F">
          <w:rPr>
            <w:rStyle w:val="ab"/>
            <w:noProof/>
            <w:color w:val="auto"/>
            <w:sz w:val="28"/>
            <w:szCs w:val="28"/>
            <w:u w:val="none"/>
          </w:rPr>
          <w:t>4.13.1 Содержимое из зубодесневого кармана</w:t>
        </w:r>
      </w:hyperlink>
    </w:p>
    <w:p w:rsidR="00C550A3" w:rsidRPr="00523D2F" w:rsidRDefault="00FA1205" w:rsidP="00523D2F">
      <w:pPr>
        <w:pStyle w:val="21"/>
        <w:spacing w:after="0"/>
        <w:ind w:left="0"/>
        <w:rPr>
          <w:rFonts w:eastAsia="Times New Roman" w:cs="Times New Roman"/>
          <w:noProof/>
          <w:sz w:val="28"/>
          <w:szCs w:val="28"/>
        </w:rPr>
      </w:pPr>
      <w:hyperlink w:anchor="_Toc212205793" w:history="1">
        <w:r w:rsidR="00C550A3" w:rsidRPr="00523D2F">
          <w:rPr>
            <w:rStyle w:val="ab"/>
            <w:noProof/>
            <w:color w:val="auto"/>
            <w:sz w:val="28"/>
            <w:szCs w:val="28"/>
            <w:u w:val="none"/>
          </w:rPr>
          <w:t>4.14 Пробы испражнений</w:t>
        </w:r>
      </w:hyperlink>
    </w:p>
    <w:p w:rsidR="00C550A3" w:rsidRPr="00523D2F" w:rsidRDefault="00FA1205" w:rsidP="00523D2F">
      <w:pPr>
        <w:pStyle w:val="41"/>
        <w:spacing w:after="0"/>
        <w:ind w:left="0"/>
        <w:rPr>
          <w:rFonts w:eastAsia="Times New Roman" w:cs="Times New Roman"/>
          <w:noProof/>
          <w:sz w:val="28"/>
          <w:szCs w:val="28"/>
        </w:rPr>
      </w:pPr>
      <w:hyperlink w:anchor="_Toc212205794" w:history="1">
        <w:r w:rsidR="00C550A3" w:rsidRPr="00523D2F">
          <w:rPr>
            <w:rStyle w:val="ab"/>
            <w:noProof/>
            <w:color w:val="auto"/>
            <w:sz w:val="28"/>
            <w:szCs w:val="28"/>
            <w:u w:val="none"/>
          </w:rPr>
          <w:t>4.14.1 Нативные испражнения</w:t>
        </w:r>
      </w:hyperlink>
    </w:p>
    <w:p w:rsidR="00C550A3" w:rsidRPr="00523D2F" w:rsidRDefault="00FA1205" w:rsidP="00523D2F">
      <w:pPr>
        <w:pStyle w:val="41"/>
        <w:spacing w:after="0"/>
        <w:ind w:left="0"/>
        <w:rPr>
          <w:rFonts w:eastAsia="Times New Roman" w:cs="Times New Roman"/>
          <w:noProof/>
          <w:sz w:val="28"/>
          <w:szCs w:val="28"/>
        </w:rPr>
      </w:pPr>
      <w:hyperlink w:anchor="_Toc212205795" w:history="1">
        <w:r w:rsidR="00C550A3" w:rsidRPr="00523D2F">
          <w:rPr>
            <w:rStyle w:val="ab"/>
            <w:noProof/>
            <w:color w:val="auto"/>
            <w:sz w:val="28"/>
            <w:szCs w:val="28"/>
            <w:u w:val="none"/>
          </w:rPr>
          <w:t>4.14.2 Ректальные мазки (</w:t>
        </w:r>
        <w:r w:rsidR="00C550A3" w:rsidRPr="00523D2F">
          <w:rPr>
            <w:rStyle w:val="ab"/>
            <w:noProof/>
            <w:color w:val="auto"/>
            <w:sz w:val="28"/>
            <w:szCs w:val="28"/>
            <w:u w:val="none"/>
            <w:lang w:val="en-US"/>
          </w:rPr>
          <w:t>Rectal</w:t>
        </w:r>
        <w:r w:rsidR="00C550A3" w:rsidRPr="00523D2F">
          <w:rPr>
            <w:rStyle w:val="ab"/>
            <w:noProof/>
            <w:color w:val="auto"/>
            <w:sz w:val="28"/>
            <w:szCs w:val="28"/>
            <w:u w:val="none"/>
          </w:rPr>
          <w:t xml:space="preserve"> </w:t>
        </w:r>
        <w:r w:rsidR="00C550A3" w:rsidRPr="00523D2F">
          <w:rPr>
            <w:rStyle w:val="ab"/>
            <w:noProof/>
            <w:color w:val="auto"/>
            <w:sz w:val="28"/>
            <w:szCs w:val="28"/>
            <w:u w:val="none"/>
            <w:lang w:val="en-US"/>
          </w:rPr>
          <w:t>swabs</w:t>
        </w:r>
        <w:r w:rsidR="00C550A3" w:rsidRPr="00523D2F">
          <w:rPr>
            <w:rStyle w:val="ab"/>
            <w:noProof/>
            <w:color w:val="auto"/>
            <w:sz w:val="28"/>
            <w:szCs w:val="28"/>
            <w:u w:val="none"/>
          </w:rPr>
          <w:t>)</w:t>
        </w:r>
      </w:hyperlink>
    </w:p>
    <w:p w:rsidR="00C550A3" w:rsidRPr="00523D2F" w:rsidRDefault="00FA1205" w:rsidP="00523D2F">
      <w:pPr>
        <w:pStyle w:val="13"/>
        <w:spacing w:after="0"/>
        <w:rPr>
          <w:rFonts w:eastAsia="Times New Roman" w:cs="Times New Roman"/>
          <w:noProof/>
          <w:sz w:val="28"/>
          <w:szCs w:val="28"/>
        </w:rPr>
      </w:pPr>
      <w:hyperlink w:anchor="_Toc212205796" w:history="1">
        <w:r w:rsidR="00C550A3" w:rsidRPr="00523D2F">
          <w:rPr>
            <w:rStyle w:val="ab"/>
            <w:noProof/>
            <w:color w:val="auto"/>
            <w:sz w:val="28"/>
            <w:szCs w:val="28"/>
            <w:u w:val="none"/>
          </w:rPr>
          <w:t>5</w:t>
        </w:r>
        <w:r w:rsidR="00523D2F" w:rsidRPr="00523D2F">
          <w:rPr>
            <w:rStyle w:val="ab"/>
            <w:noProof/>
            <w:color w:val="auto"/>
            <w:sz w:val="28"/>
            <w:szCs w:val="28"/>
            <w:u w:val="none"/>
          </w:rPr>
          <w:t>.</w:t>
        </w:r>
        <w:r w:rsidR="00C550A3" w:rsidRPr="00523D2F">
          <w:rPr>
            <w:rStyle w:val="ab"/>
            <w:noProof/>
            <w:color w:val="auto"/>
            <w:sz w:val="28"/>
            <w:szCs w:val="28"/>
            <w:u w:val="none"/>
          </w:rPr>
          <w:t xml:space="preserve"> Особенности взятия материала и оформления направления на исследование при некоторых клинических ситуациях</w:t>
        </w:r>
      </w:hyperlink>
    </w:p>
    <w:p w:rsidR="00C550A3" w:rsidRPr="00523D2F" w:rsidRDefault="00FA1205" w:rsidP="00523D2F">
      <w:pPr>
        <w:pStyle w:val="21"/>
        <w:spacing w:after="0"/>
        <w:ind w:left="0"/>
        <w:rPr>
          <w:rFonts w:eastAsia="Times New Roman" w:cs="Times New Roman"/>
          <w:noProof/>
          <w:sz w:val="28"/>
          <w:szCs w:val="28"/>
        </w:rPr>
      </w:pPr>
      <w:hyperlink w:anchor="_Toc212205797" w:history="1">
        <w:r w:rsidR="00C550A3" w:rsidRPr="00523D2F">
          <w:rPr>
            <w:rStyle w:val="ab"/>
            <w:noProof/>
            <w:color w:val="auto"/>
            <w:sz w:val="28"/>
            <w:szCs w:val="28"/>
            <w:u w:val="none"/>
          </w:rPr>
          <w:t>5.1 Оформление направлений на исследование</w:t>
        </w:r>
      </w:hyperlink>
    </w:p>
    <w:p w:rsidR="00C550A3" w:rsidRPr="00523D2F" w:rsidRDefault="00FA1205" w:rsidP="00523D2F">
      <w:pPr>
        <w:pStyle w:val="21"/>
        <w:spacing w:after="0"/>
        <w:ind w:left="0"/>
        <w:rPr>
          <w:rFonts w:eastAsia="Times New Roman" w:cs="Times New Roman"/>
          <w:noProof/>
          <w:sz w:val="28"/>
          <w:szCs w:val="28"/>
        </w:rPr>
      </w:pPr>
      <w:hyperlink w:anchor="_Toc212205798" w:history="1">
        <w:r w:rsidR="00C550A3" w:rsidRPr="00523D2F">
          <w:rPr>
            <w:rStyle w:val="ab"/>
            <w:noProof/>
            <w:color w:val="auto"/>
            <w:sz w:val="28"/>
            <w:szCs w:val="28"/>
            <w:u w:val="none"/>
          </w:rPr>
          <w:t>5.2 Взятие материала для выявления стрептококков группы В</w:t>
        </w:r>
      </w:hyperlink>
    </w:p>
    <w:p w:rsidR="00C550A3" w:rsidRPr="00523D2F" w:rsidRDefault="00FA1205" w:rsidP="00523D2F">
      <w:pPr>
        <w:pStyle w:val="21"/>
        <w:spacing w:after="0"/>
        <w:ind w:left="0"/>
        <w:rPr>
          <w:rFonts w:eastAsia="Times New Roman" w:cs="Times New Roman"/>
          <w:noProof/>
          <w:sz w:val="28"/>
          <w:szCs w:val="28"/>
        </w:rPr>
      </w:pPr>
      <w:hyperlink w:anchor="_Toc212205799" w:history="1">
        <w:r w:rsidR="00C550A3" w:rsidRPr="00523D2F">
          <w:rPr>
            <w:rStyle w:val="ab"/>
            <w:noProof/>
            <w:color w:val="auto"/>
            <w:sz w:val="28"/>
            <w:szCs w:val="28"/>
            <w:u w:val="none"/>
          </w:rPr>
          <w:t>5.3 Взятие материала для диагностики дисбактериоза и заболеваний, вызываемых условно-патогеными бактериями</w:t>
        </w:r>
      </w:hyperlink>
    </w:p>
    <w:p w:rsidR="00C550A3" w:rsidRPr="00523D2F" w:rsidRDefault="00FA1205" w:rsidP="00523D2F">
      <w:pPr>
        <w:pStyle w:val="21"/>
        <w:spacing w:after="0"/>
        <w:ind w:left="0"/>
        <w:rPr>
          <w:rFonts w:eastAsia="Times New Roman" w:cs="Times New Roman"/>
          <w:noProof/>
          <w:sz w:val="28"/>
          <w:szCs w:val="28"/>
        </w:rPr>
      </w:pPr>
      <w:hyperlink w:anchor="_Toc212205800" w:history="1">
        <w:r w:rsidR="00C550A3" w:rsidRPr="00523D2F">
          <w:rPr>
            <w:rStyle w:val="ab"/>
            <w:noProof/>
            <w:color w:val="auto"/>
            <w:sz w:val="28"/>
            <w:szCs w:val="28"/>
            <w:u w:val="none"/>
          </w:rPr>
          <w:t>5.4 Взятие материала при подозрении на холеру по МУ 4.2.1097-02</w:t>
        </w:r>
      </w:hyperlink>
    </w:p>
    <w:p w:rsidR="00C550A3" w:rsidRPr="00523D2F" w:rsidRDefault="00FA1205" w:rsidP="00523D2F">
      <w:pPr>
        <w:pStyle w:val="21"/>
        <w:spacing w:after="0"/>
        <w:ind w:left="0"/>
        <w:rPr>
          <w:rFonts w:eastAsia="Times New Roman" w:cs="Times New Roman"/>
          <w:noProof/>
          <w:sz w:val="28"/>
          <w:szCs w:val="28"/>
        </w:rPr>
      </w:pPr>
      <w:hyperlink w:anchor="_Toc212205801" w:history="1">
        <w:r w:rsidR="00C550A3" w:rsidRPr="00523D2F">
          <w:rPr>
            <w:rStyle w:val="ab"/>
            <w:noProof/>
            <w:color w:val="auto"/>
            <w:sz w:val="28"/>
            <w:szCs w:val="28"/>
            <w:u w:val="none"/>
          </w:rPr>
          <w:t>5.5 Взятие рвотных масс и промывных вод</w:t>
        </w:r>
      </w:hyperlink>
    </w:p>
    <w:p w:rsidR="00C550A3" w:rsidRPr="00523D2F" w:rsidRDefault="00FA1205" w:rsidP="00523D2F">
      <w:pPr>
        <w:pStyle w:val="21"/>
        <w:spacing w:after="0"/>
        <w:ind w:left="0"/>
        <w:rPr>
          <w:rFonts w:eastAsia="Times New Roman" w:cs="Times New Roman"/>
          <w:noProof/>
          <w:sz w:val="28"/>
          <w:szCs w:val="28"/>
        </w:rPr>
      </w:pPr>
      <w:hyperlink w:anchor="_Toc212205802" w:history="1">
        <w:r w:rsidR="00C550A3" w:rsidRPr="00523D2F">
          <w:rPr>
            <w:rStyle w:val="ab"/>
            <w:noProof/>
            <w:color w:val="auto"/>
            <w:sz w:val="28"/>
            <w:szCs w:val="28"/>
            <w:u w:val="none"/>
          </w:rPr>
          <w:t>5.6 Взятие биоптата для исследования на хеликобактер</w:t>
        </w:r>
      </w:hyperlink>
    </w:p>
    <w:p w:rsidR="00C550A3" w:rsidRPr="00523D2F" w:rsidRDefault="00FA1205" w:rsidP="00523D2F">
      <w:pPr>
        <w:pStyle w:val="21"/>
        <w:spacing w:after="0"/>
        <w:ind w:left="0"/>
        <w:rPr>
          <w:rFonts w:eastAsia="Times New Roman" w:cs="Times New Roman"/>
          <w:noProof/>
          <w:sz w:val="28"/>
          <w:szCs w:val="28"/>
        </w:rPr>
      </w:pPr>
      <w:hyperlink w:anchor="_Toc212205803" w:history="1">
        <w:r w:rsidR="00C550A3" w:rsidRPr="00523D2F">
          <w:rPr>
            <w:rStyle w:val="ab"/>
            <w:noProof/>
            <w:color w:val="auto"/>
            <w:sz w:val="28"/>
            <w:szCs w:val="28"/>
            <w:u w:val="none"/>
          </w:rPr>
          <w:t>5.7 Взятие материала при подозрении на интранатальную инфекцию</w:t>
        </w:r>
      </w:hyperlink>
    </w:p>
    <w:p w:rsidR="00C550A3" w:rsidRPr="00523D2F" w:rsidRDefault="00FA1205" w:rsidP="00523D2F">
      <w:pPr>
        <w:pStyle w:val="21"/>
        <w:spacing w:after="0"/>
        <w:ind w:left="0"/>
        <w:rPr>
          <w:rFonts w:eastAsia="Times New Roman" w:cs="Times New Roman"/>
          <w:noProof/>
          <w:sz w:val="28"/>
          <w:szCs w:val="28"/>
        </w:rPr>
      </w:pPr>
      <w:hyperlink w:anchor="_Toc212205804" w:history="1">
        <w:r w:rsidR="00C550A3" w:rsidRPr="00523D2F">
          <w:rPr>
            <w:rStyle w:val="ab"/>
            <w:noProof/>
            <w:color w:val="auto"/>
            <w:sz w:val="28"/>
            <w:szCs w:val="28"/>
            <w:u w:val="none"/>
          </w:rPr>
          <w:t>5.8 Грудное молоко</w:t>
        </w:r>
      </w:hyperlink>
    </w:p>
    <w:p w:rsidR="00C550A3" w:rsidRPr="00523D2F" w:rsidRDefault="00FA1205" w:rsidP="00523D2F">
      <w:pPr>
        <w:pStyle w:val="21"/>
        <w:spacing w:after="0"/>
        <w:ind w:left="0"/>
        <w:rPr>
          <w:rFonts w:eastAsia="Times New Roman" w:cs="Times New Roman"/>
          <w:noProof/>
          <w:sz w:val="28"/>
          <w:szCs w:val="28"/>
        </w:rPr>
      </w:pPr>
      <w:hyperlink w:anchor="_Toc212205805" w:history="1">
        <w:r w:rsidR="00C550A3" w:rsidRPr="00523D2F">
          <w:rPr>
            <w:rStyle w:val="ab"/>
            <w:noProof/>
            <w:color w:val="auto"/>
            <w:sz w:val="28"/>
            <w:szCs w:val="28"/>
            <w:u w:val="none"/>
          </w:rPr>
          <w:t>5.9 Серодиагностика</w:t>
        </w:r>
      </w:hyperlink>
    </w:p>
    <w:p w:rsidR="00C550A3" w:rsidRPr="00523D2F" w:rsidRDefault="00FA1205" w:rsidP="00523D2F">
      <w:pPr>
        <w:pStyle w:val="21"/>
        <w:spacing w:after="0"/>
        <w:ind w:left="0"/>
        <w:rPr>
          <w:rFonts w:eastAsia="Times New Roman" w:cs="Times New Roman"/>
          <w:noProof/>
          <w:sz w:val="28"/>
          <w:szCs w:val="28"/>
        </w:rPr>
      </w:pPr>
      <w:hyperlink w:anchor="_Toc212205806" w:history="1">
        <w:r w:rsidR="00C550A3" w:rsidRPr="00523D2F">
          <w:rPr>
            <w:rStyle w:val="ab"/>
            <w:noProof/>
            <w:color w:val="auto"/>
            <w:sz w:val="28"/>
            <w:szCs w:val="28"/>
            <w:u w:val="none"/>
          </w:rPr>
          <w:t>5.10 Взятие крови из вены</w:t>
        </w:r>
      </w:hyperlink>
    </w:p>
    <w:p w:rsidR="00C550A3" w:rsidRPr="00523D2F" w:rsidRDefault="00FA1205" w:rsidP="00523D2F">
      <w:pPr>
        <w:pStyle w:val="21"/>
        <w:spacing w:after="0"/>
        <w:ind w:left="0"/>
        <w:rPr>
          <w:rFonts w:eastAsia="Times New Roman" w:cs="Times New Roman"/>
          <w:noProof/>
          <w:sz w:val="28"/>
          <w:szCs w:val="28"/>
        </w:rPr>
      </w:pPr>
      <w:hyperlink w:anchor="_Toc212205807" w:history="1">
        <w:r w:rsidR="00C550A3" w:rsidRPr="00523D2F">
          <w:rPr>
            <w:rStyle w:val="ab"/>
            <w:noProof/>
            <w:color w:val="auto"/>
            <w:sz w:val="28"/>
            <w:szCs w:val="28"/>
            <w:u w:val="none"/>
          </w:rPr>
          <w:t>5.11 Взятие крови с помощью вакуумной системы</w:t>
        </w:r>
      </w:hyperlink>
    </w:p>
    <w:p w:rsidR="00C550A3" w:rsidRPr="00523D2F" w:rsidRDefault="00FA1205" w:rsidP="00523D2F">
      <w:pPr>
        <w:pStyle w:val="21"/>
        <w:spacing w:after="0"/>
        <w:ind w:left="0"/>
        <w:rPr>
          <w:rFonts w:eastAsia="Times New Roman" w:cs="Times New Roman"/>
          <w:noProof/>
          <w:sz w:val="28"/>
          <w:szCs w:val="28"/>
        </w:rPr>
      </w:pPr>
      <w:hyperlink w:anchor="_Toc212205808" w:history="1">
        <w:r w:rsidR="00C550A3" w:rsidRPr="00523D2F">
          <w:rPr>
            <w:rStyle w:val="ab"/>
            <w:noProof/>
            <w:color w:val="auto"/>
            <w:sz w:val="28"/>
            <w:szCs w:val="28"/>
            <w:u w:val="none"/>
          </w:rPr>
          <w:t>5.12 Взятие крови с помощью шприца</w:t>
        </w:r>
      </w:hyperlink>
    </w:p>
    <w:p w:rsidR="00C550A3" w:rsidRPr="00523D2F" w:rsidRDefault="00FA1205" w:rsidP="00523D2F">
      <w:pPr>
        <w:pStyle w:val="21"/>
        <w:spacing w:after="0"/>
        <w:ind w:left="0"/>
        <w:rPr>
          <w:rFonts w:eastAsia="Times New Roman" w:cs="Times New Roman"/>
          <w:noProof/>
          <w:sz w:val="28"/>
          <w:szCs w:val="28"/>
        </w:rPr>
      </w:pPr>
      <w:hyperlink w:anchor="_Toc212205809" w:history="1">
        <w:r w:rsidR="00C550A3" w:rsidRPr="00523D2F">
          <w:rPr>
            <w:rStyle w:val="ab"/>
            <w:noProof/>
            <w:color w:val="auto"/>
            <w:sz w:val="28"/>
            <w:szCs w:val="28"/>
            <w:u w:val="none"/>
          </w:rPr>
          <w:t>5.13 Получение сыворотки из венозной крови</w:t>
        </w:r>
      </w:hyperlink>
    </w:p>
    <w:p w:rsidR="00C550A3" w:rsidRPr="00523D2F" w:rsidRDefault="00FA1205" w:rsidP="00523D2F">
      <w:pPr>
        <w:pStyle w:val="21"/>
        <w:spacing w:after="0"/>
        <w:ind w:left="0"/>
        <w:rPr>
          <w:rFonts w:eastAsia="Times New Roman" w:cs="Times New Roman"/>
          <w:noProof/>
          <w:sz w:val="28"/>
          <w:szCs w:val="28"/>
        </w:rPr>
      </w:pPr>
      <w:hyperlink w:anchor="_Toc212205810" w:history="1">
        <w:r w:rsidR="00C550A3" w:rsidRPr="00523D2F">
          <w:rPr>
            <w:rStyle w:val="ab"/>
            <w:noProof/>
            <w:color w:val="auto"/>
            <w:sz w:val="28"/>
            <w:szCs w:val="28"/>
            <w:u w:val="none"/>
          </w:rPr>
          <w:t>5.14 Взятие папиллярной крови для постановки микрореакции преципитации с целью диагностики сифилиса</w:t>
        </w:r>
      </w:hyperlink>
    </w:p>
    <w:p w:rsidR="00C550A3" w:rsidRPr="00523D2F" w:rsidRDefault="00FA1205" w:rsidP="00523D2F">
      <w:pPr>
        <w:pStyle w:val="13"/>
        <w:spacing w:after="0"/>
        <w:rPr>
          <w:rFonts w:eastAsia="Times New Roman" w:cs="Times New Roman"/>
          <w:noProof/>
          <w:sz w:val="28"/>
          <w:szCs w:val="28"/>
        </w:rPr>
      </w:pPr>
      <w:hyperlink w:anchor="_Toc212205811" w:history="1">
        <w:r w:rsidR="00C550A3" w:rsidRPr="00523D2F">
          <w:rPr>
            <w:rStyle w:val="ab"/>
            <w:noProof/>
            <w:color w:val="auto"/>
            <w:sz w:val="28"/>
            <w:szCs w:val="28"/>
            <w:u w:val="none"/>
          </w:rPr>
          <w:t>Заключение</w:t>
        </w:r>
      </w:hyperlink>
    </w:p>
    <w:p w:rsidR="00C550A3" w:rsidRPr="00523D2F" w:rsidRDefault="00FA1205" w:rsidP="00523D2F">
      <w:pPr>
        <w:pStyle w:val="13"/>
        <w:spacing w:after="0"/>
        <w:rPr>
          <w:rFonts w:eastAsia="Times New Roman" w:cs="Times New Roman"/>
          <w:noProof/>
          <w:sz w:val="28"/>
          <w:szCs w:val="28"/>
        </w:rPr>
      </w:pPr>
      <w:hyperlink w:anchor="_Toc212205812" w:history="1">
        <w:r w:rsidR="00C550A3" w:rsidRPr="00523D2F">
          <w:rPr>
            <w:rStyle w:val="ab"/>
            <w:noProof/>
            <w:color w:val="auto"/>
            <w:sz w:val="28"/>
            <w:szCs w:val="28"/>
            <w:u w:val="none"/>
          </w:rPr>
          <w:t>Список использованных источников</w:t>
        </w:r>
      </w:hyperlink>
    </w:p>
    <w:p w:rsidR="008C6284" w:rsidRPr="00523D2F" w:rsidRDefault="00C550A3" w:rsidP="00523D2F">
      <w:pPr>
        <w:shd w:val="clear" w:color="auto" w:fill="FFFFFF"/>
        <w:rPr>
          <w:rFonts w:cs="Times New Roman"/>
          <w:bCs/>
          <w:sz w:val="28"/>
          <w:szCs w:val="28"/>
        </w:rPr>
      </w:pPr>
      <w:r w:rsidRPr="00523D2F">
        <w:rPr>
          <w:rFonts w:cs="Times New Roman"/>
          <w:bCs/>
          <w:sz w:val="28"/>
          <w:szCs w:val="28"/>
        </w:rPr>
        <w:fldChar w:fldCharType="end"/>
      </w:r>
    </w:p>
    <w:p w:rsidR="008C6284" w:rsidRPr="00523D2F" w:rsidRDefault="008C6284" w:rsidP="00523D2F">
      <w:pPr>
        <w:widowControl/>
        <w:autoSpaceDE/>
        <w:autoSpaceDN/>
        <w:adjustRightInd/>
        <w:ind w:firstLine="709"/>
        <w:rPr>
          <w:rFonts w:cs="Times New Roman"/>
          <w:bCs/>
          <w:sz w:val="28"/>
          <w:szCs w:val="28"/>
        </w:rPr>
      </w:pPr>
      <w:r w:rsidRPr="00523D2F">
        <w:rPr>
          <w:rFonts w:cs="Times New Roman"/>
          <w:bCs/>
          <w:sz w:val="28"/>
          <w:szCs w:val="28"/>
        </w:rPr>
        <w:br w:type="page"/>
      </w:r>
    </w:p>
    <w:p w:rsidR="00E043FF" w:rsidRPr="00523D2F" w:rsidRDefault="008C6284" w:rsidP="00523D2F">
      <w:pPr>
        <w:pStyle w:val="1"/>
        <w:spacing w:after="0"/>
        <w:jc w:val="center"/>
        <w:rPr>
          <w:color w:val="auto"/>
          <w:sz w:val="28"/>
          <w:szCs w:val="28"/>
        </w:rPr>
      </w:pPr>
      <w:bookmarkStart w:id="0" w:name="_Toc212205751"/>
      <w:r w:rsidRPr="00523D2F">
        <w:rPr>
          <w:color w:val="auto"/>
          <w:sz w:val="28"/>
          <w:szCs w:val="28"/>
        </w:rPr>
        <w:t>Ведение</w:t>
      </w:r>
      <w:bookmarkEnd w:id="0"/>
    </w:p>
    <w:p w:rsidR="00523D2F" w:rsidRPr="00523D2F" w:rsidRDefault="00523D2F" w:rsidP="00523D2F">
      <w:pPr>
        <w:ind w:firstLine="709"/>
        <w:rPr>
          <w:rFonts w:cs="Times New Roman"/>
          <w:sz w:val="28"/>
          <w:szCs w:val="28"/>
        </w:rPr>
      </w:pPr>
    </w:p>
    <w:p w:rsidR="008C6284" w:rsidRPr="00523D2F" w:rsidRDefault="0069399F" w:rsidP="00523D2F">
      <w:pPr>
        <w:ind w:firstLine="709"/>
        <w:rPr>
          <w:rFonts w:cs="Times New Roman"/>
          <w:sz w:val="28"/>
          <w:szCs w:val="28"/>
        </w:rPr>
      </w:pPr>
      <w:r w:rsidRPr="00523D2F">
        <w:rPr>
          <w:rFonts w:cs="Times New Roman"/>
          <w:sz w:val="28"/>
          <w:szCs w:val="28"/>
        </w:rPr>
        <w:t>В данном реферате я отразила правила сбора и транспортирования некоторых биологических материалов в микробиологические лаборатории. Приведённые способы помогут повысить качество результатов лабораторных исследований, что в свою очередь создаст условия для своевременной организации противоэпидемических и профилактических мероприятий, а также будет способствовать качественной профилактике внутрибольничных инфекций как у медицинского персонала, так и пациентов.</w:t>
      </w:r>
    </w:p>
    <w:p w:rsidR="0069399F" w:rsidRPr="00523D2F" w:rsidRDefault="0069399F" w:rsidP="00523D2F">
      <w:pPr>
        <w:ind w:firstLine="709"/>
        <w:rPr>
          <w:rFonts w:cs="Times New Roman"/>
          <w:sz w:val="28"/>
          <w:szCs w:val="28"/>
        </w:rPr>
      </w:pPr>
    </w:p>
    <w:p w:rsidR="001670AE" w:rsidRPr="00523D2F" w:rsidRDefault="005B2D10" w:rsidP="00523D2F">
      <w:pPr>
        <w:pStyle w:val="1"/>
        <w:spacing w:after="0"/>
        <w:jc w:val="center"/>
        <w:rPr>
          <w:color w:val="auto"/>
          <w:sz w:val="28"/>
          <w:szCs w:val="28"/>
        </w:rPr>
      </w:pPr>
      <w:r w:rsidRPr="00523D2F">
        <w:rPr>
          <w:color w:val="auto"/>
          <w:sz w:val="28"/>
          <w:szCs w:val="28"/>
        </w:rPr>
        <w:br w:type="page"/>
      </w:r>
      <w:bookmarkStart w:id="1" w:name="_Toc212205752"/>
      <w:r w:rsidR="00DA145D" w:rsidRPr="00523D2F">
        <w:rPr>
          <w:color w:val="auto"/>
          <w:sz w:val="28"/>
          <w:szCs w:val="28"/>
        </w:rPr>
        <w:t>1</w:t>
      </w:r>
      <w:r w:rsidR="00523D2F" w:rsidRPr="00523D2F">
        <w:rPr>
          <w:color w:val="auto"/>
          <w:sz w:val="28"/>
          <w:szCs w:val="28"/>
        </w:rPr>
        <w:t>.</w:t>
      </w:r>
      <w:r w:rsidR="00DA145D" w:rsidRPr="00523D2F">
        <w:rPr>
          <w:color w:val="auto"/>
          <w:sz w:val="28"/>
          <w:szCs w:val="28"/>
        </w:rPr>
        <w:t xml:space="preserve"> </w:t>
      </w:r>
      <w:r w:rsidR="001670AE" w:rsidRPr="00523D2F">
        <w:rPr>
          <w:color w:val="auto"/>
          <w:sz w:val="28"/>
          <w:szCs w:val="28"/>
        </w:rPr>
        <w:t>Общие положения</w:t>
      </w:r>
      <w:bookmarkEnd w:id="1"/>
    </w:p>
    <w:p w:rsidR="00523D2F" w:rsidRPr="00523D2F" w:rsidRDefault="00523D2F" w:rsidP="00523D2F">
      <w:pPr>
        <w:shd w:val="clear" w:color="auto" w:fill="FFFFFF"/>
        <w:ind w:firstLine="709"/>
        <w:rPr>
          <w:rFonts w:cs="Times New Roman"/>
          <w:sz w:val="28"/>
          <w:szCs w:val="28"/>
        </w:rPr>
      </w:pP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Взятие материала предпочтительно проводить до начала антибактериальной терапии.</w:t>
      </w:r>
      <w:r w:rsidR="00787556" w:rsidRPr="00523D2F">
        <w:rPr>
          <w:rFonts w:cs="Times New Roman"/>
          <w:sz w:val="28"/>
          <w:szCs w:val="28"/>
        </w:rPr>
        <w:t xml:space="preserve"> </w:t>
      </w:r>
      <w:r w:rsidRPr="00523D2F">
        <w:rPr>
          <w:rFonts w:cs="Times New Roman"/>
          <w:sz w:val="28"/>
          <w:szCs w:val="28"/>
        </w:rPr>
        <w:t>На фоне антибактериальной терапии материал забирают перед очередным введением антимикробных препаратов, то есть в момент, когда их концентрация в организме минимальна.</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При взятии пробы следует строго соблюдать правила асептики, во избежание ее случайной посторонней контаминации.</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Для взятия проб следует использовать стерильные инструменты, а для их транспортировки стерильные пробирки или контейнеры. Использование нестерильных сухих, чистых пробирок допускается только для отбора и транспортировки крови на серологические исследования.</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Количество материала должно быть достаточным для проведения исследования.</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Транспортировка материала должна осуществляться в максимально короткие сроки: как правило, не более 1,5 — 2 часов.</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Всегда следует стремиться использовать транспортные системы со средой (консерванты), что позволяет пролонгировать время транспортировки до 24 часов и более или осуществлять посев непосредственно у постели больного (кровь, ликвор и др.);</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Материал для исследования на неспорообразующие анаэробы, доставляемый без использования транспортных систем со средой (консервантов) должен транспортироваться:</w:t>
      </w:r>
    </w:p>
    <w:p w:rsidR="00787556" w:rsidRPr="00523D2F" w:rsidRDefault="001670AE" w:rsidP="00523D2F">
      <w:pPr>
        <w:numPr>
          <w:ilvl w:val="0"/>
          <w:numId w:val="41"/>
        </w:numPr>
        <w:shd w:val="clear" w:color="auto" w:fill="FFFFFF"/>
        <w:ind w:left="0" w:firstLine="709"/>
        <w:rPr>
          <w:rFonts w:cs="Times New Roman"/>
          <w:sz w:val="28"/>
          <w:szCs w:val="28"/>
        </w:rPr>
      </w:pPr>
      <w:r w:rsidRPr="00523D2F">
        <w:rPr>
          <w:rFonts w:cs="Times New Roman"/>
          <w:sz w:val="28"/>
          <w:szCs w:val="28"/>
        </w:rPr>
        <w:t>в специальном герметично закрытом флаконе, заполненном инертным газом, в который проба вносится путем прокола крышки иглой шприца;</w:t>
      </w:r>
    </w:p>
    <w:p w:rsidR="001670AE" w:rsidRPr="00523D2F" w:rsidRDefault="001670AE" w:rsidP="00523D2F">
      <w:pPr>
        <w:numPr>
          <w:ilvl w:val="0"/>
          <w:numId w:val="41"/>
        </w:numPr>
        <w:shd w:val="clear" w:color="auto" w:fill="FFFFFF"/>
        <w:ind w:left="0" w:firstLine="709"/>
        <w:rPr>
          <w:rFonts w:cs="Times New Roman"/>
          <w:sz w:val="28"/>
          <w:szCs w:val="28"/>
        </w:rPr>
      </w:pPr>
      <w:r w:rsidRPr="00523D2F">
        <w:rPr>
          <w:rFonts w:cs="Times New Roman"/>
          <w:sz w:val="28"/>
          <w:szCs w:val="28"/>
        </w:rPr>
        <w:t>в одноразовом шприце, из которого удален воздух, и кончик которого закрыт либо стерильной резиновой пробкой, либо иглой, с надетым на нее штатным защитным колпачком.</w:t>
      </w:r>
    </w:p>
    <w:p w:rsidR="00F8147C" w:rsidRPr="00523D2F" w:rsidRDefault="001670AE" w:rsidP="00523D2F">
      <w:pPr>
        <w:shd w:val="clear" w:color="auto" w:fill="FFFFFF"/>
        <w:ind w:firstLine="709"/>
        <w:rPr>
          <w:rFonts w:cs="Times New Roman"/>
          <w:sz w:val="28"/>
          <w:szCs w:val="28"/>
        </w:rPr>
      </w:pPr>
      <w:r w:rsidRPr="00523D2F">
        <w:rPr>
          <w:rFonts w:cs="Times New Roman"/>
          <w:sz w:val="28"/>
          <w:szCs w:val="28"/>
        </w:rPr>
        <w:t>Все образцы должны иметь четкую маркировку, обеспечивающую их безошибочную идентификацию. К каждому обр</w:t>
      </w:r>
      <w:r w:rsidR="00F8147C" w:rsidRPr="00523D2F">
        <w:rPr>
          <w:rFonts w:cs="Times New Roman"/>
          <w:sz w:val="28"/>
          <w:szCs w:val="28"/>
        </w:rPr>
        <w:t>азцу прикладывается направление</w:t>
      </w:r>
      <w:r w:rsidR="002E4417" w:rsidRPr="00523D2F">
        <w:rPr>
          <w:rFonts w:cs="Times New Roman"/>
          <w:sz w:val="28"/>
          <w:szCs w:val="28"/>
        </w:rPr>
        <w:t>.</w:t>
      </w:r>
      <w:r w:rsidR="00F8147C" w:rsidRPr="00523D2F">
        <w:rPr>
          <w:rFonts w:cs="Times New Roman"/>
          <w:sz w:val="28"/>
          <w:szCs w:val="28"/>
        </w:rPr>
        <w:t xml:space="preserve"> В направлении на исследование должны быть отображены следующие данные:</w:t>
      </w:r>
    </w:p>
    <w:p w:rsidR="0064128A" w:rsidRPr="00523D2F" w:rsidRDefault="00F8147C" w:rsidP="00523D2F">
      <w:pPr>
        <w:numPr>
          <w:ilvl w:val="0"/>
          <w:numId w:val="42"/>
        </w:numPr>
        <w:shd w:val="clear" w:color="auto" w:fill="FFFFFF"/>
        <w:ind w:left="0" w:firstLine="709"/>
        <w:rPr>
          <w:rFonts w:cs="Times New Roman"/>
          <w:sz w:val="28"/>
          <w:szCs w:val="28"/>
        </w:rPr>
      </w:pPr>
      <w:r w:rsidRPr="00523D2F">
        <w:rPr>
          <w:rFonts w:cs="Times New Roman"/>
          <w:sz w:val="28"/>
          <w:szCs w:val="28"/>
        </w:rPr>
        <w:t>дата и время назначения исследования;</w:t>
      </w:r>
    </w:p>
    <w:p w:rsidR="00F8147C" w:rsidRPr="00523D2F" w:rsidRDefault="00F8147C" w:rsidP="00523D2F">
      <w:pPr>
        <w:numPr>
          <w:ilvl w:val="0"/>
          <w:numId w:val="42"/>
        </w:numPr>
        <w:shd w:val="clear" w:color="auto" w:fill="FFFFFF"/>
        <w:ind w:left="0" w:firstLine="709"/>
        <w:rPr>
          <w:rFonts w:cs="Times New Roman"/>
          <w:sz w:val="28"/>
          <w:szCs w:val="28"/>
        </w:rPr>
      </w:pPr>
      <w:r w:rsidRPr="00523D2F">
        <w:rPr>
          <w:rFonts w:cs="Times New Roman"/>
          <w:sz w:val="28"/>
          <w:szCs w:val="28"/>
        </w:rPr>
        <w:t>дата и время взятия биологического материала;</w:t>
      </w:r>
    </w:p>
    <w:p w:rsidR="00F8147C" w:rsidRPr="00523D2F" w:rsidRDefault="00F8147C" w:rsidP="00523D2F">
      <w:pPr>
        <w:numPr>
          <w:ilvl w:val="0"/>
          <w:numId w:val="42"/>
        </w:numPr>
        <w:shd w:val="clear" w:color="auto" w:fill="FFFFFF"/>
        <w:ind w:left="0" w:firstLine="709"/>
        <w:rPr>
          <w:rFonts w:cs="Times New Roman"/>
          <w:sz w:val="28"/>
          <w:szCs w:val="28"/>
        </w:rPr>
      </w:pPr>
      <w:r w:rsidRPr="00523D2F">
        <w:rPr>
          <w:rFonts w:cs="Times New Roman"/>
          <w:sz w:val="28"/>
          <w:szCs w:val="28"/>
        </w:rPr>
        <w:t>Ф.И.О. пациента;</w:t>
      </w:r>
    </w:p>
    <w:p w:rsidR="00F8147C" w:rsidRPr="00523D2F" w:rsidRDefault="00F8147C" w:rsidP="00523D2F">
      <w:pPr>
        <w:numPr>
          <w:ilvl w:val="0"/>
          <w:numId w:val="42"/>
        </w:numPr>
        <w:shd w:val="clear" w:color="auto" w:fill="FFFFFF"/>
        <w:ind w:left="0" w:firstLine="709"/>
        <w:rPr>
          <w:rFonts w:cs="Times New Roman"/>
          <w:sz w:val="28"/>
          <w:szCs w:val="28"/>
        </w:rPr>
      </w:pPr>
      <w:r w:rsidRPr="00523D2F">
        <w:rPr>
          <w:rFonts w:cs="Times New Roman"/>
          <w:sz w:val="28"/>
          <w:szCs w:val="28"/>
        </w:rPr>
        <w:t>отделение, номер амбулаторной карты/истории болезни, номер палаты;</w:t>
      </w:r>
    </w:p>
    <w:p w:rsidR="00F8147C" w:rsidRPr="00523D2F" w:rsidRDefault="00F8147C" w:rsidP="00523D2F">
      <w:pPr>
        <w:numPr>
          <w:ilvl w:val="0"/>
          <w:numId w:val="42"/>
        </w:numPr>
        <w:shd w:val="clear" w:color="auto" w:fill="FFFFFF"/>
        <w:ind w:left="0" w:firstLine="709"/>
        <w:rPr>
          <w:rFonts w:cs="Times New Roman"/>
          <w:sz w:val="28"/>
          <w:szCs w:val="28"/>
        </w:rPr>
      </w:pPr>
      <w:r w:rsidRPr="00523D2F">
        <w:rPr>
          <w:rFonts w:cs="Times New Roman"/>
          <w:sz w:val="28"/>
          <w:szCs w:val="28"/>
        </w:rPr>
        <w:t>возраст, пол;</w:t>
      </w:r>
    </w:p>
    <w:p w:rsidR="00F8147C" w:rsidRPr="00523D2F" w:rsidRDefault="00F8147C" w:rsidP="00523D2F">
      <w:pPr>
        <w:numPr>
          <w:ilvl w:val="0"/>
          <w:numId w:val="42"/>
        </w:numPr>
        <w:shd w:val="clear" w:color="auto" w:fill="FFFFFF"/>
        <w:ind w:left="0" w:firstLine="709"/>
        <w:rPr>
          <w:rFonts w:cs="Times New Roman"/>
          <w:sz w:val="28"/>
          <w:szCs w:val="28"/>
        </w:rPr>
      </w:pPr>
      <w:r w:rsidRPr="00523D2F">
        <w:rPr>
          <w:rFonts w:cs="Times New Roman"/>
          <w:sz w:val="28"/>
          <w:szCs w:val="28"/>
        </w:rPr>
        <w:t>диагноз;</w:t>
      </w:r>
    </w:p>
    <w:p w:rsidR="00F8147C" w:rsidRPr="00523D2F" w:rsidRDefault="00F8147C" w:rsidP="00523D2F">
      <w:pPr>
        <w:numPr>
          <w:ilvl w:val="0"/>
          <w:numId w:val="42"/>
        </w:numPr>
        <w:shd w:val="clear" w:color="auto" w:fill="FFFFFF"/>
        <w:ind w:left="0" w:firstLine="709"/>
        <w:rPr>
          <w:rFonts w:cs="Times New Roman"/>
          <w:sz w:val="28"/>
          <w:szCs w:val="28"/>
        </w:rPr>
      </w:pPr>
      <w:r w:rsidRPr="00523D2F">
        <w:rPr>
          <w:rFonts w:cs="Times New Roman"/>
          <w:sz w:val="28"/>
          <w:szCs w:val="28"/>
        </w:rPr>
        <w:t>Ф.И.О. лечащего врача;</w:t>
      </w:r>
    </w:p>
    <w:p w:rsidR="00F8147C" w:rsidRPr="00523D2F" w:rsidRDefault="00F8147C" w:rsidP="00523D2F">
      <w:pPr>
        <w:numPr>
          <w:ilvl w:val="0"/>
          <w:numId w:val="42"/>
        </w:numPr>
        <w:shd w:val="clear" w:color="auto" w:fill="FFFFFF"/>
        <w:ind w:left="0" w:firstLine="709"/>
        <w:rPr>
          <w:rFonts w:cs="Times New Roman"/>
          <w:sz w:val="28"/>
          <w:szCs w:val="28"/>
        </w:rPr>
      </w:pPr>
      <w:r w:rsidRPr="00523D2F">
        <w:rPr>
          <w:rFonts w:cs="Times New Roman"/>
          <w:sz w:val="28"/>
          <w:szCs w:val="28"/>
        </w:rPr>
        <w:t>перечень необходимых исследований;</w:t>
      </w:r>
    </w:p>
    <w:p w:rsidR="00F8147C" w:rsidRPr="00523D2F" w:rsidRDefault="00F8147C" w:rsidP="00523D2F">
      <w:pPr>
        <w:numPr>
          <w:ilvl w:val="0"/>
          <w:numId w:val="42"/>
        </w:numPr>
        <w:shd w:val="clear" w:color="auto" w:fill="FFFFFF"/>
        <w:ind w:left="0" w:firstLine="709"/>
        <w:rPr>
          <w:rFonts w:cs="Times New Roman"/>
          <w:sz w:val="28"/>
          <w:szCs w:val="28"/>
        </w:rPr>
      </w:pPr>
      <w:r w:rsidRPr="00523D2F">
        <w:rPr>
          <w:rFonts w:cs="Times New Roman"/>
          <w:sz w:val="28"/>
          <w:szCs w:val="28"/>
        </w:rPr>
        <w:t>подпись специалиста, проводившего забор клинического материала.</w:t>
      </w:r>
    </w:p>
    <w:p w:rsidR="00523D2F" w:rsidRPr="00523D2F" w:rsidRDefault="00523D2F" w:rsidP="00523D2F">
      <w:pPr>
        <w:widowControl/>
        <w:autoSpaceDE/>
        <w:autoSpaceDN/>
        <w:adjustRightInd/>
        <w:ind w:firstLine="709"/>
        <w:rPr>
          <w:rFonts w:cs="Times New Roman"/>
          <w:sz w:val="28"/>
          <w:szCs w:val="28"/>
        </w:rPr>
      </w:pPr>
    </w:p>
    <w:p w:rsidR="00523D2F" w:rsidRPr="00523D2F" w:rsidRDefault="00523D2F" w:rsidP="00523D2F">
      <w:pPr>
        <w:widowControl/>
        <w:autoSpaceDE/>
        <w:autoSpaceDN/>
        <w:adjustRightInd/>
        <w:ind w:firstLine="709"/>
        <w:rPr>
          <w:rFonts w:cs="Times New Roman"/>
          <w:sz w:val="28"/>
          <w:szCs w:val="28"/>
        </w:rPr>
      </w:pPr>
    </w:p>
    <w:p w:rsidR="009C4A12" w:rsidRPr="00523D2F" w:rsidRDefault="009C4A12" w:rsidP="00523D2F">
      <w:pPr>
        <w:widowControl/>
        <w:autoSpaceDE/>
        <w:autoSpaceDN/>
        <w:adjustRightInd/>
        <w:ind w:firstLine="709"/>
        <w:rPr>
          <w:rFonts w:cs="Times New Roman"/>
          <w:sz w:val="28"/>
          <w:szCs w:val="28"/>
        </w:rPr>
      </w:pPr>
      <w:r w:rsidRPr="00523D2F">
        <w:rPr>
          <w:rFonts w:cs="Times New Roman"/>
          <w:sz w:val="28"/>
          <w:szCs w:val="28"/>
        </w:rPr>
        <w:br w:type="page"/>
      </w:r>
    </w:p>
    <w:p w:rsidR="001670AE" w:rsidRPr="00523D2F" w:rsidRDefault="00DA145D" w:rsidP="00523D2F">
      <w:pPr>
        <w:pStyle w:val="1"/>
        <w:spacing w:after="0"/>
        <w:jc w:val="center"/>
        <w:rPr>
          <w:color w:val="auto"/>
          <w:sz w:val="28"/>
          <w:szCs w:val="28"/>
        </w:rPr>
      </w:pPr>
      <w:bookmarkStart w:id="2" w:name="_Toc212205753"/>
      <w:r w:rsidRPr="00523D2F">
        <w:rPr>
          <w:color w:val="auto"/>
          <w:sz w:val="28"/>
          <w:szCs w:val="28"/>
        </w:rPr>
        <w:t>2</w:t>
      </w:r>
      <w:r w:rsidR="00523D2F" w:rsidRPr="00523D2F">
        <w:rPr>
          <w:color w:val="auto"/>
          <w:sz w:val="28"/>
          <w:szCs w:val="28"/>
        </w:rPr>
        <w:t>.</w:t>
      </w:r>
      <w:r w:rsidRPr="00523D2F">
        <w:rPr>
          <w:color w:val="auto"/>
          <w:sz w:val="28"/>
          <w:szCs w:val="28"/>
        </w:rPr>
        <w:t xml:space="preserve"> </w:t>
      </w:r>
      <w:r w:rsidR="001670AE" w:rsidRPr="00523D2F">
        <w:rPr>
          <w:color w:val="auto"/>
          <w:sz w:val="28"/>
          <w:szCs w:val="28"/>
        </w:rPr>
        <w:t>Правила биологической безопасности</w:t>
      </w:r>
      <w:bookmarkEnd w:id="2"/>
    </w:p>
    <w:p w:rsidR="00523D2F" w:rsidRPr="00523D2F" w:rsidRDefault="00523D2F" w:rsidP="00523D2F">
      <w:pPr>
        <w:shd w:val="clear" w:color="auto" w:fill="FFFFFF"/>
        <w:ind w:firstLine="709"/>
        <w:rPr>
          <w:rFonts w:cs="Times New Roman"/>
          <w:sz w:val="28"/>
          <w:szCs w:val="28"/>
        </w:rPr>
      </w:pP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К работе по взятию и транспортировке биологического материала допускается медицинский персонал, прошедший специальный инструктаж по технике работы и мерам безопасности.</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При взятии биологического материала должны использоваться средства защиты: медицинские халаты, шапочки, сменная обувь, резиновые (латексные, виниловые) перчатки, а при необходимости — дополнительно марлевые маски (респираторы), очки, клеенчатые фартуки.</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Работать с исследуемым материалом следует в резиновых (латексных, виниловых) перчатках, все повреждения кожи на руках должны быть закрыты лейкопластырем или напальчником. Следует избегать уколов и порезов.</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В случае загрязнения кожных покровов кровью или другими биологическими жидкостями следует немедленно обработать их в течение 2 мин. тампоном, обильно смоченным 70% спиртом, вымыть под проточной водой с мылом и вытереть индивидуальным тампоном. При загрязнении перчаток кровью их протирают тампоном, смоченным 3% раствором хлорамина, 6% раствором перекиси водорода.</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При подозрении на попадание крови на слизистые оболочки, их немедленно обрабатывают струей воды, 1% раствором протаргола; рот и горло прополаскивают 70% спиртом или 1% раствором борной кислоты или 0,05% раствором перманганата калия.</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Для транспортировки образцов следует использовать преимущественно пластиковую одноразовую тару, герметично закрытую пластмассовыми, резиновыми пробками или завинчивающимися крышками. Запрещается использовать стеклянную посуду со сколами, трещинами и т.п. При транспортировке сосудов, закрытых целлюлозными (ватными) пробками, следует исключить их увлажнение.</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Транспортировка биоматериала осуществляется в специальных закрытых переносках (укладках), желательно - термостатированных, выдерживающих дезинфекцию.</w:t>
      </w:r>
    </w:p>
    <w:p w:rsidR="002E4417" w:rsidRPr="00523D2F" w:rsidRDefault="001670AE" w:rsidP="00523D2F">
      <w:pPr>
        <w:shd w:val="clear" w:color="auto" w:fill="FFFFFF"/>
        <w:ind w:firstLine="709"/>
        <w:rPr>
          <w:rFonts w:cs="Times New Roman"/>
          <w:sz w:val="28"/>
          <w:szCs w:val="28"/>
        </w:rPr>
      </w:pPr>
      <w:r w:rsidRPr="00523D2F">
        <w:rPr>
          <w:rFonts w:cs="Times New Roman"/>
          <w:sz w:val="28"/>
          <w:szCs w:val="28"/>
        </w:rPr>
        <w:t>Сопроводительная документация помещается в предназначенный для нее карман переноски (укладки), а в случае его отсутствия — кладется в переноску в отдельном полиэтиленовом пакете.</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При хранении биологического материала в холодильнике каждый образец упаковывается в отдельный полиэтиленовый пакет. Для этой цели выделяется отдельный холодильник, хранение в котором пищевых продуктов и лекарственных препаратов не допустимо.</w:t>
      </w:r>
    </w:p>
    <w:p w:rsidR="00523D2F" w:rsidRPr="00523D2F" w:rsidRDefault="00523D2F" w:rsidP="00523D2F">
      <w:pPr>
        <w:widowControl/>
        <w:autoSpaceDE/>
        <w:autoSpaceDN/>
        <w:adjustRightInd/>
        <w:ind w:firstLine="709"/>
        <w:rPr>
          <w:rFonts w:cs="Times New Roman"/>
          <w:b/>
          <w:bCs/>
          <w:sz w:val="28"/>
          <w:szCs w:val="28"/>
        </w:rPr>
      </w:pPr>
    </w:p>
    <w:p w:rsidR="009C4A12" w:rsidRPr="00523D2F" w:rsidRDefault="009C4A12" w:rsidP="00523D2F">
      <w:pPr>
        <w:widowControl/>
        <w:autoSpaceDE/>
        <w:autoSpaceDN/>
        <w:adjustRightInd/>
        <w:ind w:firstLine="709"/>
        <w:rPr>
          <w:rFonts w:cs="Times New Roman"/>
          <w:b/>
          <w:bCs/>
          <w:sz w:val="28"/>
          <w:szCs w:val="28"/>
        </w:rPr>
      </w:pPr>
      <w:r w:rsidRPr="00523D2F">
        <w:rPr>
          <w:rFonts w:cs="Times New Roman"/>
          <w:b/>
          <w:bCs/>
          <w:sz w:val="28"/>
          <w:szCs w:val="28"/>
        </w:rPr>
        <w:br w:type="page"/>
      </w:r>
    </w:p>
    <w:p w:rsidR="001670AE" w:rsidRPr="00523D2F" w:rsidRDefault="00DA145D" w:rsidP="00523D2F">
      <w:pPr>
        <w:pStyle w:val="1"/>
        <w:spacing w:after="0"/>
        <w:jc w:val="center"/>
        <w:rPr>
          <w:color w:val="auto"/>
          <w:sz w:val="28"/>
          <w:szCs w:val="28"/>
        </w:rPr>
      </w:pPr>
      <w:bookmarkStart w:id="3" w:name="_Toc212205754"/>
      <w:r w:rsidRPr="00523D2F">
        <w:rPr>
          <w:color w:val="auto"/>
          <w:sz w:val="28"/>
          <w:szCs w:val="28"/>
        </w:rPr>
        <w:t>3</w:t>
      </w:r>
      <w:r w:rsidR="00523D2F" w:rsidRPr="00523D2F">
        <w:rPr>
          <w:color w:val="auto"/>
          <w:sz w:val="28"/>
          <w:szCs w:val="28"/>
        </w:rPr>
        <w:t>.</w:t>
      </w:r>
      <w:r w:rsidRPr="00523D2F">
        <w:rPr>
          <w:color w:val="auto"/>
          <w:sz w:val="28"/>
          <w:szCs w:val="28"/>
        </w:rPr>
        <w:t xml:space="preserve"> </w:t>
      </w:r>
      <w:r w:rsidR="001670AE" w:rsidRPr="00523D2F">
        <w:rPr>
          <w:color w:val="auto"/>
          <w:sz w:val="28"/>
          <w:szCs w:val="28"/>
        </w:rPr>
        <w:t>Оборудование и среды для взятия материала</w:t>
      </w:r>
      <w:bookmarkEnd w:id="3"/>
    </w:p>
    <w:p w:rsidR="00523D2F" w:rsidRPr="00523D2F" w:rsidRDefault="00523D2F" w:rsidP="00523D2F">
      <w:pPr>
        <w:shd w:val="clear" w:color="auto" w:fill="FFFFFF"/>
        <w:ind w:firstLine="709"/>
        <w:rPr>
          <w:rFonts w:cs="Times New Roman"/>
          <w:sz w:val="28"/>
          <w:szCs w:val="28"/>
        </w:rPr>
      </w:pP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Для взятия и транспортировки биологического материала следует использовать одноразовые стерильные тубсеры (пробирки с тампонами) промышленного производства или транспортные системы со средой. Ватные (хлопковые) тампоны, изготовляемые непосредственно в лаборатории из медицинской ваты могут быть использованы только в крайнем случае, так как медицинская вата может обладать</w:t>
      </w:r>
      <w:r w:rsidR="0064128A" w:rsidRPr="00523D2F">
        <w:rPr>
          <w:rFonts w:cs="Times New Roman"/>
          <w:sz w:val="28"/>
          <w:szCs w:val="28"/>
        </w:rPr>
        <w:t xml:space="preserve"> </w:t>
      </w:r>
      <w:r w:rsidRPr="00523D2F">
        <w:rPr>
          <w:rFonts w:cs="Times New Roman"/>
          <w:sz w:val="28"/>
          <w:szCs w:val="28"/>
        </w:rPr>
        <w:t>антимикробными свойствами.</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Для снятия возможного бактерицидного действия тампоны из медицинской ваты после изготовления кипятят в буферном растворе Соренсена (18 мл 1/15М раствора КН2Р04 + 8,2 мл 1/15 М раствора NaHP04; pH 7,4), встряхивают, высушивают в термостате, помещают в пробирки и стерилизуют в автоклаве при 120°С 30 минут.</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Если тампоны предназначены для взятия материала на гонорею их 20 минут кипятят в фосфатном буфере (181,7 мл 0,2М NaH,P04 + 18,3 мл 0,1 М раствора лимонной кислоты; рН 7,4) и импрегнируют в течение 24 часов в 1 % водной суспензией тонко измельченного древесного угля. Затем тампоны высушивают, подправляют, монтируют в пробки и стерилизуют в автоклаве при 120°С 20 минут.</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Для транспортировки материала целесообразно использовать специальные транспортные системы со средой. Их выбор с учетом вида материала, цели исследования и технических возможностей осуществляет лаборатория. К. числу наиболее универсальных транспортных сред относятся среда Стюарта и среда Эймс.</w:t>
      </w:r>
    </w:p>
    <w:p w:rsidR="009C4A12" w:rsidRPr="00523D2F" w:rsidRDefault="009C4A12" w:rsidP="00523D2F">
      <w:pPr>
        <w:shd w:val="clear" w:color="auto" w:fill="FFFFFF"/>
        <w:ind w:firstLine="709"/>
        <w:rPr>
          <w:rFonts w:cs="Times New Roman"/>
          <w:sz w:val="28"/>
          <w:szCs w:val="28"/>
        </w:rPr>
      </w:pPr>
      <w:r w:rsidRPr="00523D2F">
        <w:rPr>
          <w:rFonts w:cs="Times New Roman"/>
          <w:bCs/>
          <w:sz w:val="28"/>
          <w:szCs w:val="28"/>
        </w:rPr>
        <w:t xml:space="preserve">Транспортная </w:t>
      </w:r>
      <w:r w:rsidRPr="00523D2F">
        <w:rPr>
          <w:rFonts w:cs="Times New Roman"/>
          <w:sz w:val="28"/>
          <w:szCs w:val="28"/>
        </w:rPr>
        <w:t xml:space="preserve">система со средой Стюарта Среда Стюарта представляет собой полужидкий, бедный питательными веществами субстрат для сохранения и транспортировки широкого спектра патогенных микроорганизмов, таких, как </w:t>
      </w:r>
      <w:r w:rsidRPr="00523D2F">
        <w:rPr>
          <w:rFonts w:cs="Times New Roman"/>
          <w:sz w:val="28"/>
          <w:szCs w:val="28"/>
          <w:lang w:val="en-US"/>
        </w:rPr>
        <w:t>Neisseria</w:t>
      </w:r>
      <w:r w:rsidRPr="00523D2F">
        <w:rPr>
          <w:rFonts w:cs="Times New Roman"/>
          <w:sz w:val="28"/>
          <w:szCs w:val="28"/>
        </w:rPr>
        <w:t xml:space="preserve"> </w:t>
      </w:r>
      <w:r w:rsidRPr="00523D2F">
        <w:rPr>
          <w:rFonts w:cs="Times New Roman"/>
          <w:sz w:val="28"/>
          <w:szCs w:val="28"/>
          <w:lang w:val="en-US"/>
        </w:rPr>
        <w:t>gonorrhoeae</w:t>
      </w:r>
      <w:r w:rsidRPr="00523D2F">
        <w:rPr>
          <w:rFonts w:cs="Times New Roman"/>
          <w:sz w:val="28"/>
          <w:szCs w:val="28"/>
        </w:rPr>
        <w:t xml:space="preserve">, </w:t>
      </w:r>
      <w:r w:rsidRPr="00523D2F">
        <w:rPr>
          <w:rFonts w:cs="Times New Roman"/>
          <w:sz w:val="28"/>
          <w:szCs w:val="28"/>
          <w:lang w:val="en-US"/>
        </w:rPr>
        <w:t>Haemophilus</w:t>
      </w:r>
      <w:r w:rsidRPr="00523D2F">
        <w:rPr>
          <w:rFonts w:cs="Times New Roman"/>
          <w:sz w:val="28"/>
          <w:szCs w:val="28"/>
        </w:rPr>
        <w:t xml:space="preserve"> </w:t>
      </w:r>
      <w:r w:rsidRPr="00523D2F">
        <w:rPr>
          <w:rFonts w:cs="Times New Roman"/>
          <w:sz w:val="28"/>
          <w:szCs w:val="28"/>
          <w:lang w:val="en-US"/>
        </w:rPr>
        <w:t>influenzae</w:t>
      </w:r>
      <w:r w:rsidRPr="00523D2F">
        <w:rPr>
          <w:rFonts w:cs="Times New Roman"/>
          <w:sz w:val="28"/>
          <w:szCs w:val="28"/>
        </w:rPr>
        <w:t xml:space="preserve">, </w:t>
      </w:r>
      <w:r w:rsidRPr="00523D2F">
        <w:rPr>
          <w:rFonts w:cs="Times New Roman"/>
          <w:sz w:val="28"/>
          <w:szCs w:val="28"/>
          <w:lang w:val="en-US"/>
        </w:rPr>
        <w:t>Corynebacterium</w:t>
      </w:r>
      <w:r w:rsidRPr="00523D2F">
        <w:rPr>
          <w:rFonts w:cs="Times New Roman"/>
          <w:sz w:val="28"/>
          <w:szCs w:val="28"/>
        </w:rPr>
        <w:t xml:space="preserve"> </w:t>
      </w:r>
      <w:r w:rsidRPr="00523D2F">
        <w:rPr>
          <w:rFonts w:cs="Times New Roman"/>
          <w:sz w:val="28"/>
          <w:szCs w:val="28"/>
          <w:lang w:val="en-US"/>
        </w:rPr>
        <w:t>diphteriae</w:t>
      </w:r>
      <w:r w:rsidRPr="00523D2F">
        <w:rPr>
          <w:rFonts w:cs="Times New Roman"/>
          <w:sz w:val="28"/>
          <w:szCs w:val="28"/>
        </w:rPr>
        <w:t xml:space="preserve">, </w:t>
      </w:r>
      <w:r w:rsidRPr="00523D2F">
        <w:rPr>
          <w:rFonts w:cs="Times New Roman"/>
          <w:sz w:val="28"/>
          <w:szCs w:val="28"/>
          <w:lang w:val="en-US"/>
        </w:rPr>
        <w:t>Trichomonas</w:t>
      </w:r>
      <w:r w:rsidRPr="00523D2F">
        <w:rPr>
          <w:rFonts w:cs="Times New Roman"/>
          <w:sz w:val="28"/>
          <w:szCs w:val="28"/>
        </w:rPr>
        <w:t xml:space="preserve"> </w:t>
      </w:r>
      <w:r w:rsidRPr="00523D2F">
        <w:rPr>
          <w:rFonts w:cs="Times New Roman"/>
          <w:sz w:val="28"/>
          <w:szCs w:val="28"/>
          <w:lang w:val="en-US"/>
        </w:rPr>
        <w:t>vaginalis</w:t>
      </w:r>
      <w:r w:rsidRPr="00523D2F">
        <w:rPr>
          <w:rFonts w:cs="Times New Roman"/>
          <w:sz w:val="28"/>
          <w:szCs w:val="28"/>
        </w:rPr>
        <w:t xml:space="preserve">, </w:t>
      </w:r>
      <w:r w:rsidRPr="00523D2F">
        <w:rPr>
          <w:rFonts w:cs="Times New Roman"/>
          <w:sz w:val="28"/>
          <w:szCs w:val="28"/>
          <w:lang w:val="en-US"/>
        </w:rPr>
        <w:t>Streptococcus</w:t>
      </w:r>
      <w:r w:rsidRPr="00523D2F">
        <w:rPr>
          <w:rFonts w:cs="Times New Roman"/>
          <w:sz w:val="28"/>
          <w:szCs w:val="28"/>
        </w:rPr>
        <w:t xml:space="preserve"> </w:t>
      </w:r>
      <w:r w:rsidRPr="00523D2F">
        <w:rPr>
          <w:rFonts w:cs="Times New Roman"/>
          <w:sz w:val="28"/>
          <w:szCs w:val="28"/>
          <w:lang w:val="en-US"/>
        </w:rPr>
        <w:t>sp</w:t>
      </w:r>
      <w:r w:rsidRPr="00523D2F">
        <w:rPr>
          <w:rFonts w:cs="Times New Roman"/>
          <w:sz w:val="28"/>
          <w:szCs w:val="28"/>
        </w:rPr>
        <w:t xml:space="preserve">., </w:t>
      </w:r>
      <w:r w:rsidRPr="00523D2F">
        <w:rPr>
          <w:rFonts w:cs="Times New Roman"/>
          <w:sz w:val="28"/>
          <w:szCs w:val="28"/>
          <w:lang w:val="en-US"/>
        </w:rPr>
        <w:t>Salmonella</w:t>
      </w:r>
      <w:r w:rsidRPr="00523D2F">
        <w:rPr>
          <w:rFonts w:cs="Times New Roman"/>
          <w:sz w:val="28"/>
          <w:szCs w:val="28"/>
        </w:rPr>
        <w:t xml:space="preserve"> </w:t>
      </w:r>
      <w:r w:rsidRPr="00523D2F">
        <w:rPr>
          <w:rFonts w:cs="Times New Roman"/>
          <w:sz w:val="28"/>
          <w:szCs w:val="28"/>
          <w:lang w:val="en-US"/>
        </w:rPr>
        <w:t>sp</w:t>
      </w:r>
      <w:r w:rsidRPr="00523D2F">
        <w:rPr>
          <w:rFonts w:cs="Times New Roman"/>
          <w:sz w:val="28"/>
          <w:szCs w:val="28"/>
        </w:rPr>
        <w:t xml:space="preserve">., </w:t>
      </w:r>
      <w:r w:rsidRPr="00523D2F">
        <w:rPr>
          <w:rFonts w:cs="Times New Roman"/>
          <w:sz w:val="28"/>
          <w:szCs w:val="28"/>
          <w:lang w:val="en-US"/>
        </w:rPr>
        <w:t>Shigella</w:t>
      </w:r>
      <w:r w:rsidRPr="00523D2F">
        <w:rPr>
          <w:rFonts w:cs="Times New Roman"/>
          <w:sz w:val="28"/>
          <w:szCs w:val="28"/>
        </w:rPr>
        <w:t xml:space="preserve"> </w:t>
      </w:r>
      <w:r w:rsidRPr="00523D2F">
        <w:rPr>
          <w:rFonts w:cs="Times New Roman"/>
          <w:sz w:val="28"/>
          <w:szCs w:val="28"/>
          <w:lang w:val="en-US"/>
        </w:rPr>
        <w:t>sp</w:t>
      </w:r>
      <w:r w:rsidRPr="00523D2F">
        <w:rPr>
          <w:rFonts w:cs="Times New Roman"/>
          <w:sz w:val="28"/>
          <w:szCs w:val="28"/>
        </w:rPr>
        <w:t>. и др. Наиболее требовательные микроорганизмы сохраняются в данной среде более суток, прочие -до нескольких дней.</w:t>
      </w:r>
    </w:p>
    <w:p w:rsidR="009C4A12" w:rsidRPr="00523D2F" w:rsidRDefault="009C4A12" w:rsidP="00523D2F">
      <w:pPr>
        <w:shd w:val="clear" w:color="auto" w:fill="FFFFFF"/>
        <w:ind w:firstLine="709"/>
        <w:rPr>
          <w:rFonts w:cs="Times New Roman"/>
          <w:sz w:val="28"/>
          <w:szCs w:val="28"/>
        </w:rPr>
      </w:pPr>
      <w:r w:rsidRPr="00523D2F">
        <w:rPr>
          <w:rFonts w:cs="Times New Roman"/>
          <w:sz w:val="28"/>
          <w:szCs w:val="28"/>
        </w:rPr>
        <w:t>Наличие в среде тиогликолата подавляет ферментативную активность бактерий, а отсутствие азота предотвращает их размножение.</w:t>
      </w:r>
    </w:p>
    <w:p w:rsidR="009C4A12" w:rsidRPr="00523D2F" w:rsidRDefault="009C4A12" w:rsidP="00523D2F">
      <w:pPr>
        <w:shd w:val="clear" w:color="auto" w:fill="FFFFFF"/>
        <w:ind w:firstLine="709"/>
        <w:rPr>
          <w:rFonts w:cs="Times New Roman"/>
          <w:sz w:val="28"/>
          <w:szCs w:val="28"/>
        </w:rPr>
      </w:pPr>
      <w:r w:rsidRPr="00523D2F">
        <w:rPr>
          <w:rFonts w:cs="Times New Roman"/>
          <w:bCs/>
          <w:sz w:val="28"/>
          <w:szCs w:val="28"/>
        </w:rPr>
        <w:t xml:space="preserve">Транспортная система </w:t>
      </w:r>
      <w:r w:rsidRPr="00523D2F">
        <w:rPr>
          <w:rFonts w:cs="Times New Roman"/>
          <w:sz w:val="28"/>
          <w:szCs w:val="28"/>
        </w:rPr>
        <w:t xml:space="preserve">со </w:t>
      </w:r>
      <w:r w:rsidRPr="00523D2F">
        <w:rPr>
          <w:rFonts w:cs="Times New Roman"/>
          <w:bCs/>
          <w:sz w:val="28"/>
          <w:szCs w:val="28"/>
        </w:rPr>
        <w:t xml:space="preserve">средой </w:t>
      </w:r>
      <w:r w:rsidRPr="00523D2F">
        <w:rPr>
          <w:rFonts w:cs="Times New Roman"/>
          <w:sz w:val="28"/>
          <w:szCs w:val="28"/>
        </w:rPr>
        <w:t>Кери Блейр</w:t>
      </w:r>
    </w:p>
    <w:p w:rsidR="009C4A12" w:rsidRPr="00523D2F" w:rsidRDefault="009C4A12" w:rsidP="00523D2F">
      <w:pPr>
        <w:shd w:val="clear" w:color="auto" w:fill="FFFFFF"/>
        <w:ind w:firstLine="709"/>
        <w:rPr>
          <w:rFonts w:cs="Times New Roman"/>
          <w:sz w:val="28"/>
          <w:szCs w:val="28"/>
        </w:rPr>
      </w:pPr>
      <w:r w:rsidRPr="00523D2F">
        <w:rPr>
          <w:rFonts w:cs="Times New Roman"/>
          <w:sz w:val="28"/>
          <w:szCs w:val="28"/>
        </w:rPr>
        <w:t>Представляет собой модификацию базовой транспортной среды Стюарта, предназначенную специально для фекальных образцов. Глицерофосфат, являющийся метаболитом некоторых энтеробактерий (</w:t>
      </w:r>
      <w:r w:rsidRPr="00523D2F">
        <w:rPr>
          <w:rFonts w:cs="Times New Roman"/>
          <w:sz w:val="28"/>
          <w:szCs w:val="28"/>
          <w:lang w:val="en-US"/>
        </w:rPr>
        <w:t>Escherichia</w:t>
      </w:r>
      <w:r w:rsidRPr="00523D2F">
        <w:rPr>
          <w:rFonts w:cs="Times New Roman"/>
          <w:sz w:val="28"/>
          <w:szCs w:val="28"/>
        </w:rPr>
        <w:t xml:space="preserve"> </w:t>
      </w:r>
      <w:r w:rsidRPr="00523D2F">
        <w:rPr>
          <w:rFonts w:cs="Times New Roman"/>
          <w:sz w:val="28"/>
          <w:szCs w:val="28"/>
          <w:lang w:val="en-US"/>
        </w:rPr>
        <w:t>coli</w:t>
      </w:r>
      <w:r w:rsidRPr="00523D2F">
        <w:rPr>
          <w:rFonts w:cs="Times New Roman"/>
          <w:sz w:val="28"/>
          <w:szCs w:val="28"/>
        </w:rPr>
        <w:t xml:space="preserve">, </w:t>
      </w:r>
      <w:r w:rsidRPr="00523D2F">
        <w:rPr>
          <w:rFonts w:cs="Times New Roman"/>
          <w:sz w:val="28"/>
          <w:szCs w:val="28"/>
          <w:lang w:val="en-US"/>
        </w:rPr>
        <w:t>Klebsiella</w:t>
      </w:r>
      <w:r w:rsidRPr="00523D2F">
        <w:rPr>
          <w:rFonts w:cs="Times New Roman"/>
          <w:sz w:val="28"/>
          <w:szCs w:val="28"/>
        </w:rPr>
        <w:t xml:space="preserve"> </w:t>
      </w:r>
      <w:r w:rsidRPr="00523D2F">
        <w:rPr>
          <w:rFonts w:cs="Times New Roman"/>
          <w:sz w:val="28"/>
          <w:szCs w:val="28"/>
          <w:lang w:val="en-US"/>
        </w:rPr>
        <w:t>pneumoniae</w:t>
      </w:r>
      <w:r w:rsidRPr="00523D2F">
        <w:rPr>
          <w:rFonts w:cs="Times New Roman"/>
          <w:sz w:val="28"/>
          <w:szCs w:val="28"/>
        </w:rPr>
        <w:t>, и др.), заменен неорганическим фосфатом, удален метиленовый синий, и рН среды поднята до 8,4.</w:t>
      </w:r>
    </w:p>
    <w:p w:rsidR="009C4A12" w:rsidRPr="00523D2F" w:rsidRDefault="009C4A12" w:rsidP="00523D2F">
      <w:pPr>
        <w:shd w:val="clear" w:color="auto" w:fill="FFFFFF"/>
        <w:ind w:firstLine="709"/>
        <w:rPr>
          <w:rFonts w:cs="Times New Roman"/>
          <w:sz w:val="28"/>
          <w:szCs w:val="28"/>
        </w:rPr>
      </w:pPr>
      <w:r w:rsidRPr="00523D2F">
        <w:rPr>
          <w:rFonts w:cs="Times New Roman"/>
          <w:sz w:val="28"/>
          <w:szCs w:val="28"/>
        </w:rPr>
        <w:t xml:space="preserve">Среда Кери Блейр позволяет сохранять большинство патогенов, включая требовательные микроорганизмы, такие, как </w:t>
      </w:r>
      <w:r w:rsidRPr="00523D2F">
        <w:rPr>
          <w:rFonts w:cs="Times New Roman"/>
          <w:sz w:val="28"/>
          <w:szCs w:val="28"/>
          <w:lang w:val="en-US"/>
        </w:rPr>
        <w:t>Neisseria</w:t>
      </w:r>
      <w:r w:rsidRPr="00523D2F">
        <w:rPr>
          <w:rFonts w:cs="Times New Roman"/>
          <w:sz w:val="28"/>
          <w:szCs w:val="28"/>
        </w:rPr>
        <w:t xml:space="preserve"> </w:t>
      </w:r>
      <w:r w:rsidRPr="00523D2F">
        <w:rPr>
          <w:rFonts w:cs="Times New Roman"/>
          <w:sz w:val="28"/>
          <w:szCs w:val="28"/>
          <w:lang w:val="en-US"/>
        </w:rPr>
        <w:t>sp</w:t>
      </w:r>
      <w:r w:rsidRPr="00523D2F">
        <w:rPr>
          <w:rFonts w:cs="Times New Roman"/>
          <w:sz w:val="28"/>
          <w:szCs w:val="28"/>
        </w:rPr>
        <w:t xml:space="preserve">., </w:t>
      </w:r>
      <w:r w:rsidRPr="00523D2F">
        <w:rPr>
          <w:rFonts w:cs="Times New Roman"/>
          <w:sz w:val="28"/>
          <w:szCs w:val="28"/>
          <w:lang w:val="en-US"/>
        </w:rPr>
        <w:t>Haemophilus</w:t>
      </w:r>
      <w:r w:rsidRPr="00523D2F">
        <w:rPr>
          <w:rFonts w:cs="Times New Roman"/>
          <w:sz w:val="28"/>
          <w:szCs w:val="28"/>
        </w:rPr>
        <w:t xml:space="preserve"> </w:t>
      </w:r>
      <w:r w:rsidRPr="00523D2F">
        <w:rPr>
          <w:rFonts w:cs="Times New Roman"/>
          <w:sz w:val="28"/>
          <w:szCs w:val="28"/>
          <w:lang w:val="en-US"/>
        </w:rPr>
        <w:t>sp</w:t>
      </w:r>
      <w:r w:rsidRPr="00523D2F">
        <w:rPr>
          <w:rFonts w:cs="Times New Roman"/>
          <w:sz w:val="28"/>
          <w:szCs w:val="28"/>
        </w:rPr>
        <w:t xml:space="preserve">., </w:t>
      </w:r>
      <w:r w:rsidRPr="00523D2F">
        <w:rPr>
          <w:rFonts w:cs="Times New Roman"/>
          <w:sz w:val="28"/>
          <w:szCs w:val="28"/>
          <w:lang w:val="en-US"/>
        </w:rPr>
        <w:t>Streptococcus</w:t>
      </w:r>
      <w:r w:rsidRPr="00523D2F">
        <w:rPr>
          <w:rFonts w:cs="Times New Roman"/>
          <w:sz w:val="28"/>
          <w:szCs w:val="28"/>
        </w:rPr>
        <w:t xml:space="preserve"> </w:t>
      </w:r>
      <w:r w:rsidRPr="00523D2F">
        <w:rPr>
          <w:rFonts w:cs="Times New Roman"/>
          <w:sz w:val="28"/>
          <w:szCs w:val="28"/>
          <w:lang w:val="en-US"/>
        </w:rPr>
        <w:t>sp</w:t>
      </w:r>
      <w:r w:rsidRPr="00523D2F">
        <w:rPr>
          <w:rFonts w:cs="Times New Roman"/>
          <w:sz w:val="28"/>
          <w:szCs w:val="28"/>
        </w:rPr>
        <w:t>. Данная среда является стандартной для транспортировки анаэробов.</w:t>
      </w:r>
    </w:p>
    <w:p w:rsidR="009C4A12" w:rsidRPr="00523D2F" w:rsidRDefault="009C4A12" w:rsidP="00523D2F">
      <w:pPr>
        <w:shd w:val="clear" w:color="auto" w:fill="FFFFFF"/>
        <w:ind w:firstLine="709"/>
        <w:rPr>
          <w:rFonts w:cs="Times New Roman"/>
          <w:sz w:val="28"/>
          <w:szCs w:val="28"/>
        </w:rPr>
      </w:pPr>
      <w:r w:rsidRPr="00523D2F">
        <w:rPr>
          <w:rFonts w:cs="Times New Roman"/>
          <w:bCs/>
          <w:sz w:val="28"/>
          <w:szCs w:val="28"/>
        </w:rPr>
        <w:t>Транспортная система со средой</w:t>
      </w:r>
      <w:r w:rsidRPr="00523D2F">
        <w:rPr>
          <w:rFonts w:cs="Times New Roman"/>
          <w:b/>
          <w:bCs/>
          <w:sz w:val="28"/>
          <w:szCs w:val="28"/>
        </w:rPr>
        <w:t xml:space="preserve"> </w:t>
      </w:r>
      <w:r w:rsidRPr="00523D2F">
        <w:rPr>
          <w:rFonts w:cs="Times New Roman"/>
          <w:sz w:val="28"/>
          <w:szCs w:val="28"/>
        </w:rPr>
        <w:t>Эймса</w:t>
      </w:r>
    </w:p>
    <w:p w:rsidR="009C4A12" w:rsidRPr="00523D2F" w:rsidRDefault="009C4A12" w:rsidP="00523D2F">
      <w:pPr>
        <w:shd w:val="clear" w:color="auto" w:fill="FFFFFF"/>
        <w:ind w:firstLine="709"/>
        <w:rPr>
          <w:rFonts w:cs="Times New Roman"/>
          <w:sz w:val="28"/>
          <w:szCs w:val="28"/>
        </w:rPr>
      </w:pPr>
      <w:r w:rsidRPr="00523D2F">
        <w:rPr>
          <w:rFonts w:cs="Times New Roman"/>
          <w:sz w:val="28"/>
          <w:szCs w:val="28"/>
        </w:rPr>
        <w:t>Представляет собой очередную модификацию базовой транспортной среды Стюарта, в которой глицерофосфат заменен неорганическим фосфатом, поскольку глицерофосфат является метаболитом некоторых энтеробактерий (</w:t>
      </w:r>
      <w:r w:rsidRPr="00523D2F">
        <w:rPr>
          <w:rFonts w:cs="Times New Roman"/>
          <w:sz w:val="28"/>
          <w:szCs w:val="28"/>
          <w:lang w:val="en-US"/>
        </w:rPr>
        <w:t>Escherichia</w:t>
      </w:r>
      <w:r w:rsidRPr="00523D2F">
        <w:rPr>
          <w:rFonts w:cs="Times New Roman"/>
          <w:sz w:val="28"/>
          <w:szCs w:val="28"/>
        </w:rPr>
        <w:t xml:space="preserve"> </w:t>
      </w:r>
      <w:r w:rsidRPr="00523D2F">
        <w:rPr>
          <w:rFonts w:cs="Times New Roman"/>
          <w:sz w:val="28"/>
          <w:szCs w:val="28"/>
          <w:lang w:val="en-US"/>
        </w:rPr>
        <w:t>coli</w:t>
      </w:r>
      <w:r w:rsidRPr="00523D2F">
        <w:rPr>
          <w:rFonts w:cs="Times New Roman"/>
          <w:sz w:val="28"/>
          <w:szCs w:val="28"/>
        </w:rPr>
        <w:t xml:space="preserve">, </w:t>
      </w:r>
      <w:r w:rsidRPr="00523D2F">
        <w:rPr>
          <w:rFonts w:cs="Times New Roman"/>
          <w:sz w:val="28"/>
          <w:szCs w:val="28"/>
          <w:lang w:val="en-US"/>
        </w:rPr>
        <w:t>Klebsiella</w:t>
      </w:r>
      <w:r w:rsidRPr="00523D2F">
        <w:rPr>
          <w:rFonts w:cs="Times New Roman"/>
          <w:sz w:val="28"/>
          <w:szCs w:val="28"/>
        </w:rPr>
        <w:t xml:space="preserve"> </w:t>
      </w:r>
      <w:r w:rsidRPr="00523D2F">
        <w:rPr>
          <w:rFonts w:cs="Times New Roman"/>
          <w:sz w:val="28"/>
          <w:szCs w:val="28"/>
          <w:lang w:val="en-US"/>
        </w:rPr>
        <w:t>pneumoniae</w:t>
      </w:r>
      <w:r w:rsidRPr="00523D2F">
        <w:rPr>
          <w:rFonts w:cs="Times New Roman"/>
          <w:sz w:val="28"/>
          <w:szCs w:val="28"/>
        </w:rPr>
        <w:t xml:space="preserve">, </w:t>
      </w:r>
      <w:r w:rsidRPr="00523D2F">
        <w:rPr>
          <w:rFonts w:cs="Times New Roman"/>
          <w:sz w:val="28"/>
          <w:szCs w:val="28"/>
          <w:lang w:val="en-US"/>
        </w:rPr>
        <w:t>ets</w:t>
      </w:r>
      <w:r w:rsidRPr="00523D2F">
        <w:rPr>
          <w:rFonts w:cs="Times New Roman"/>
          <w:sz w:val="28"/>
          <w:szCs w:val="28"/>
        </w:rPr>
        <w:t>.) и может поддерживать рост некоторых грамотрицательных микроорганизмов.</w:t>
      </w:r>
    </w:p>
    <w:p w:rsidR="009C4A12" w:rsidRPr="00523D2F" w:rsidRDefault="009C4A12" w:rsidP="00523D2F">
      <w:pPr>
        <w:shd w:val="clear" w:color="auto" w:fill="FFFFFF"/>
        <w:ind w:firstLine="709"/>
        <w:rPr>
          <w:rFonts w:cs="Times New Roman"/>
          <w:sz w:val="28"/>
          <w:szCs w:val="28"/>
        </w:rPr>
      </w:pPr>
      <w:r w:rsidRPr="00523D2F">
        <w:rPr>
          <w:rFonts w:cs="Times New Roman"/>
          <w:sz w:val="28"/>
          <w:szCs w:val="28"/>
        </w:rPr>
        <w:t>Метиленовый синий заменен на активированный уголь фармацевтического качества. В среду добавлены кальций и магний для поддержания проницаемости бактериальных клеток.</w:t>
      </w:r>
    </w:p>
    <w:p w:rsidR="009C4A12" w:rsidRPr="00523D2F" w:rsidRDefault="009C4A12" w:rsidP="00523D2F">
      <w:pPr>
        <w:shd w:val="clear" w:color="auto" w:fill="FFFFFF"/>
        <w:ind w:firstLine="709"/>
        <w:rPr>
          <w:rFonts w:cs="Times New Roman"/>
          <w:sz w:val="28"/>
          <w:szCs w:val="28"/>
        </w:rPr>
      </w:pPr>
      <w:r w:rsidRPr="00523D2F">
        <w:rPr>
          <w:rFonts w:cs="Times New Roman"/>
          <w:sz w:val="28"/>
          <w:szCs w:val="28"/>
        </w:rPr>
        <w:t xml:space="preserve">Эта среда способна более 3 дней поддерживать такие микроорганизмы, как </w:t>
      </w:r>
      <w:r w:rsidRPr="00523D2F">
        <w:rPr>
          <w:rFonts w:cs="Times New Roman"/>
          <w:sz w:val="28"/>
          <w:szCs w:val="28"/>
          <w:lang w:val="en-US"/>
        </w:rPr>
        <w:t>Neisseria</w:t>
      </w:r>
      <w:r w:rsidRPr="00523D2F">
        <w:rPr>
          <w:rFonts w:cs="Times New Roman"/>
          <w:sz w:val="28"/>
          <w:szCs w:val="28"/>
        </w:rPr>
        <w:t xml:space="preserve"> </w:t>
      </w:r>
      <w:r w:rsidRPr="00523D2F">
        <w:rPr>
          <w:rFonts w:cs="Times New Roman"/>
          <w:sz w:val="28"/>
          <w:szCs w:val="28"/>
          <w:lang w:val="en-US"/>
        </w:rPr>
        <w:t>sp</w:t>
      </w:r>
      <w:r w:rsidRPr="00523D2F">
        <w:rPr>
          <w:rFonts w:cs="Times New Roman"/>
          <w:sz w:val="28"/>
          <w:szCs w:val="28"/>
        </w:rPr>
        <w:t xml:space="preserve">., </w:t>
      </w:r>
      <w:r w:rsidRPr="00523D2F">
        <w:rPr>
          <w:rFonts w:cs="Times New Roman"/>
          <w:sz w:val="28"/>
          <w:szCs w:val="28"/>
          <w:lang w:val="en-US"/>
        </w:rPr>
        <w:t>Haemophilus</w:t>
      </w:r>
      <w:r w:rsidRPr="00523D2F">
        <w:rPr>
          <w:rFonts w:cs="Times New Roman"/>
          <w:sz w:val="28"/>
          <w:szCs w:val="28"/>
        </w:rPr>
        <w:t xml:space="preserve"> </w:t>
      </w:r>
      <w:r w:rsidRPr="00523D2F">
        <w:rPr>
          <w:rFonts w:cs="Times New Roman"/>
          <w:sz w:val="28"/>
          <w:szCs w:val="28"/>
          <w:lang w:val="en-US"/>
        </w:rPr>
        <w:t>sp</w:t>
      </w:r>
      <w:r w:rsidRPr="00523D2F">
        <w:rPr>
          <w:rFonts w:cs="Times New Roman"/>
          <w:sz w:val="28"/>
          <w:szCs w:val="28"/>
        </w:rPr>
        <w:t xml:space="preserve">., </w:t>
      </w:r>
      <w:r w:rsidRPr="00523D2F">
        <w:rPr>
          <w:rFonts w:cs="Times New Roman"/>
          <w:sz w:val="28"/>
          <w:szCs w:val="28"/>
          <w:lang w:val="en-US"/>
        </w:rPr>
        <w:t>Corynebacteria</w:t>
      </w:r>
      <w:r w:rsidRPr="00523D2F">
        <w:rPr>
          <w:rFonts w:cs="Times New Roman"/>
          <w:sz w:val="28"/>
          <w:szCs w:val="28"/>
        </w:rPr>
        <w:t xml:space="preserve">, </w:t>
      </w:r>
      <w:r w:rsidRPr="00523D2F">
        <w:rPr>
          <w:rFonts w:cs="Times New Roman"/>
          <w:sz w:val="28"/>
          <w:szCs w:val="28"/>
          <w:lang w:val="en-US"/>
        </w:rPr>
        <w:t>Streptococci</w:t>
      </w:r>
      <w:r w:rsidRPr="00523D2F">
        <w:rPr>
          <w:rFonts w:cs="Times New Roman"/>
          <w:sz w:val="28"/>
          <w:szCs w:val="28"/>
        </w:rPr>
        <w:t xml:space="preserve">, </w:t>
      </w:r>
      <w:r w:rsidRPr="00523D2F">
        <w:rPr>
          <w:rFonts w:cs="Times New Roman"/>
          <w:sz w:val="28"/>
          <w:szCs w:val="28"/>
          <w:lang w:val="en-US"/>
        </w:rPr>
        <w:t>Enterobacteriaceae</w:t>
      </w:r>
      <w:r w:rsidRPr="00523D2F">
        <w:rPr>
          <w:rFonts w:cs="Times New Roman"/>
          <w:sz w:val="28"/>
          <w:szCs w:val="28"/>
        </w:rPr>
        <w:t xml:space="preserve"> и др., однако наилучшие результаты дает культивирование в течение первых 24 часов.2 часов. При использовании транспортной системы со средой срок доставки пробы в лабораторию может быть продлен максимально до 72 часов.</w:t>
      </w:r>
    </w:p>
    <w:p w:rsidR="00523D2F" w:rsidRPr="00523D2F" w:rsidRDefault="00523D2F" w:rsidP="00523D2F">
      <w:pPr>
        <w:widowControl/>
        <w:autoSpaceDE/>
        <w:autoSpaceDN/>
        <w:adjustRightInd/>
        <w:ind w:firstLine="709"/>
        <w:rPr>
          <w:rFonts w:cs="Times New Roman"/>
          <w:b/>
          <w:bCs/>
          <w:sz w:val="28"/>
          <w:szCs w:val="28"/>
        </w:rPr>
      </w:pPr>
    </w:p>
    <w:p w:rsidR="009C4A12" w:rsidRPr="00523D2F" w:rsidRDefault="009C4A12" w:rsidP="00523D2F">
      <w:pPr>
        <w:widowControl/>
        <w:autoSpaceDE/>
        <w:autoSpaceDN/>
        <w:adjustRightInd/>
        <w:ind w:firstLine="709"/>
        <w:rPr>
          <w:rFonts w:cs="Times New Roman"/>
          <w:b/>
          <w:bCs/>
          <w:sz w:val="28"/>
          <w:szCs w:val="28"/>
        </w:rPr>
      </w:pPr>
      <w:r w:rsidRPr="00523D2F">
        <w:rPr>
          <w:rFonts w:cs="Times New Roman"/>
          <w:b/>
          <w:bCs/>
          <w:sz w:val="28"/>
          <w:szCs w:val="28"/>
        </w:rPr>
        <w:br w:type="page"/>
      </w:r>
    </w:p>
    <w:p w:rsidR="001670AE" w:rsidRPr="00523D2F" w:rsidRDefault="00DA145D" w:rsidP="00523D2F">
      <w:pPr>
        <w:pStyle w:val="1"/>
        <w:spacing w:after="0"/>
        <w:jc w:val="center"/>
        <w:rPr>
          <w:color w:val="auto"/>
          <w:sz w:val="28"/>
          <w:szCs w:val="28"/>
        </w:rPr>
      </w:pPr>
      <w:bookmarkStart w:id="4" w:name="_Toc212205755"/>
      <w:r w:rsidRPr="00523D2F">
        <w:rPr>
          <w:color w:val="auto"/>
          <w:sz w:val="28"/>
          <w:szCs w:val="28"/>
        </w:rPr>
        <w:t>4</w:t>
      </w:r>
      <w:r w:rsidR="00523D2F" w:rsidRPr="00523D2F">
        <w:rPr>
          <w:color w:val="auto"/>
          <w:sz w:val="28"/>
          <w:szCs w:val="28"/>
        </w:rPr>
        <w:t>.</w:t>
      </w:r>
      <w:r w:rsidRPr="00523D2F">
        <w:rPr>
          <w:color w:val="auto"/>
          <w:sz w:val="28"/>
          <w:szCs w:val="28"/>
        </w:rPr>
        <w:t xml:space="preserve"> </w:t>
      </w:r>
      <w:r w:rsidR="001670AE" w:rsidRPr="00523D2F">
        <w:rPr>
          <w:color w:val="auto"/>
          <w:sz w:val="28"/>
          <w:szCs w:val="28"/>
        </w:rPr>
        <w:t>Техника взятия основных видов биологического материала</w:t>
      </w:r>
      <w:bookmarkEnd w:id="4"/>
    </w:p>
    <w:p w:rsidR="00523D2F" w:rsidRPr="00523D2F" w:rsidRDefault="00523D2F" w:rsidP="00523D2F">
      <w:pPr>
        <w:pStyle w:val="2"/>
        <w:spacing w:before="0" w:after="0"/>
        <w:jc w:val="center"/>
        <w:rPr>
          <w:color w:val="auto"/>
          <w:sz w:val="28"/>
          <w:szCs w:val="28"/>
        </w:rPr>
      </w:pPr>
      <w:bookmarkStart w:id="5" w:name="_Toc212205756"/>
    </w:p>
    <w:p w:rsidR="001670AE" w:rsidRPr="00523D2F" w:rsidRDefault="00DA145D" w:rsidP="00523D2F">
      <w:pPr>
        <w:pStyle w:val="2"/>
        <w:spacing w:before="0" w:after="0"/>
        <w:jc w:val="center"/>
        <w:rPr>
          <w:color w:val="auto"/>
          <w:sz w:val="28"/>
          <w:szCs w:val="28"/>
        </w:rPr>
      </w:pPr>
      <w:r w:rsidRPr="00523D2F">
        <w:rPr>
          <w:color w:val="auto"/>
          <w:sz w:val="28"/>
          <w:szCs w:val="28"/>
        </w:rPr>
        <w:t xml:space="preserve">4.1 </w:t>
      </w:r>
      <w:r w:rsidR="001670AE" w:rsidRPr="00523D2F">
        <w:rPr>
          <w:color w:val="auto"/>
          <w:sz w:val="28"/>
          <w:szCs w:val="28"/>
        </w:rPr>
        <w:t>Кровь</w:t>
      </w:r>
      <w:bookmarkEnd w:id="5"/>
    </w:p>
    <w:p w:rsidR="00523D2F" w:rsidRPr="00523D2F" w:rsidRDefault="00523D2F" w:rsidP="00523D2F">
      <w:pPr>
        <w:shd w:val="clear" w:color="auto" w:fill="FFFFFF"/>
        <w:ind w:firstLine="709"/>
        <w:rPr>
          <w:rFonts w:cs="Times New Roman"/>
          <w:sz w:val="28"/>
          <w:szCs w:val="28"/>
        </w:rPr>
      </w:pP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клиническая картина сепсиса; лихорадочные состояния неустановленной этиологии; пневмонии; подозрение на инфекционные заболевания: брюшной тиф и паратифы, сальмонеллезы, бруцеллез, возвратный тиф, лептоспирозы, малярия, эпидемический менингит, пневмококковые инфекции, пищевые токсикоинфекции (при наличии лихорадки), стафилококковые и стрептококковые инфекции, сибирская язва, туляремия, чума.</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 xml:space="preserve">Количество независимо отбираемых проб крови и время их взятия определяется лечащим врачом (табл. 1). Как правило, должны исследоваться не менее 2—3 проб крови, каждая из которых взята путем отдельной </w:t>
      </w:r>
      <w:r w:rsidR="00626AE2" w:rsidRPr="00523D2F">
        <w:rPr>
          <w:rFonts w:cs="Times New Roman"/>
          <w:sz w:val="28"/>
          <w:szCs w:val="28"/>
        </w:rPr>
        <w:t>венепункции</w:t>
      </w:r>
      <w:r w:rsidRPr="00523D2F">
        <w:rPr>
          <w:rFonts w:cs="Times New Roman"/>
          <w:sz w:val="28"/>
          <w:szCs w:val="28"/>
        </w:rPr>
        <w:t xml:space="preserve">. Это необходимо для дифференциации истинной бактериемии от случайной контаминации крови при </w:t>
      </w:r>
      <w:r w:rsidR="00626AE2" w:rsidRPr="00523D2F">
        <w:rPr>
          <w:rFonts w:cs="Times New Roman"/>
          <w:sz w:val="28"/>
          <w:szCs w:val="28"/>
        </w:rPr>
        <w:t>венепункции</w:t>
      </w:r>
      <w:r w:rsidRPr="00523D2F">
        <w:rPr>
          <w:rFonts w:cs="Times New Roman"/>
          <w:sz w:val="28"/>
          <w:szCs w:val="28"/>
        </w:rPr>
        <w:t>. Вероятность загрязнения вследствие случайного прокола сальной или потовой железы составляет 3%.</w:t>
      </w:r>
    </w:p>
    <w:p w:rsidR="00523D2F" w:rsidRPr="00523D2F" w:rsidRDefault="00523D2F" w:rsidP="00523D2F">
      <w:pPr>
        <w:shd w:val="clear" w:color="auto" w:fill="FFFFFF"/>
        <w:ind w:firstLine="709"/>
        <w:rPr>
          <w:rFonts w:cs="Times New Roman"/>
          <w:sz w:val="28"/>
          <w:szCs w:val="28"/>
        </w:rPr>
      </w:pPr>
    </w:p>
    <w:p w:rsidR="001670AE" w:rsidRPr="00523D2F" w:rsidRDefault="001670AE" w:rsidP="00523D2F">
      <w:pPr>
        <w:shd w:val="clear" w:color="auto" w:fill="FFFFFF"/>
        <w:ind w:firstLine="709"/>
        <w:rPr>
          <w:rFonts w:cs="Times New Roman"/>
          <w:sz w:val="28"/>
          <w:szCs w:val="28"/>
        </w:rPr>
      </w:pPr>
      <w:r w:rsidRPr="00523D2F">
        <w:rPr>
          <w:rFonts w:cs="Times New Roman"/>
          <w:bCs/>
          <w:iCs/>
          <w:sz w:val="28"/>
          <w:szCs w:val="28"/>
        </w:rPr>
        <w:t xml:space="preserve">Таблица </w:t>
      </w:r>
      <w:r w:rsidR="00626AE2" w:rsidRPr="00523D2F">
        <w:rPr>
          <w:rFonts w:cs="Times New Roman"/>
          <w:bCs/>
          <w:iCs/>
          <w:sz w:val="28"/>
          <w:szCs w:val="28"/>
        </w:rPr>
        <w:t>1.</w:t>
      </w:r>
      <w:r w:rsidRPr="00523D2F">
        <w:rPr>
          <w:rFonts w:cs="Times New Roman"/>
          <w:bCs/>
          <w:iCs/>
          <w:sz w:val="28"/>
          <w:szCs w:val="28"/>
        </w:rPr>
        <w:t xml:space="preserve"> </w:t>
      </w:r>
      <w:r w:rsidRPr="00523D2F">
        <w:rPr>
          <w:rFonts w:cs="Times New Roman"/>
          <w:bCs/>
          <w:sz w:val="28"/>
          <w:szCs w:val="28"/>
        </w:rPr>
        <w:t>Рекомендуемое число отбираемых проб крови в зависимости от клинической ситуации</w:t>
      </w:r>
    </w:p>
    <w:tbl>
      <w:tblPr>
        <w:tblW w:w="9072" w:type="dxa"/>
        <w:tblInd w:w="182" w:type="dxa"/>
        <w:tblLayout w:type="fixed"/>
        <w:tblCellMar>
          <w:left w:w="40" w:type="dxa"/>
          <w:right w:w="40" w:type="dxa"/>
        </w:tblCellMar>
        <w:tblLook w:val="0000" w:firstRow="0" w:lastRow="0" w:firstColumn="0" w:lastColumn="0" w:noHBand="0" w:noVBand="0"/>
      </w:tblPr>
      <w:tblGrid>
        <w:gridCol w:w="2981"/>
        <w:gridCol w:w="780"/>
        <w:gridCol w:w="5311"/>
      </w:tblGrid>
      <w:tr w:rsidR="001670AE" w:rsidRPr="00523D2F">
        <w:trPr>
          <w:trHeight w:hRule="exact" w:val="636"/>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Клиническое состояние</w:t>
            </w:r>
          </w:p>
        </w:tc>
        <w:tc>
          <w:tcPr>
            <w:tcW w:w="780"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Кол-во</w:t>
            </w:r>
          </w:p>
          <w:p w:rsidR="001670AE" w:rsidRPr="00523D2F" w:rsidRDefault="001670AE" w:rsidP="00523D2F">
            <w:r w:rsidRPr="00523D2F">
              <w:t>проб</w:t>
            </w:r>
          </w:p>
        </w:tc>
        <w:tc>
          <w:tcPr>
            <w:tcW w:w="5311"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Примечание</w:t>
            </w:r>
          </w:p>
        </w:tc>
      </w:tr>
      <w:tr w:rsidR="001670AE" w:rsidRPr="00523D2F">
        <w:trPr>
          <w:trHeight w:hRule="exact" w:val="1429"/>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Острый сепсис, менингит, менингококоцемия, остеомиелит, артрит, острая пневмония, пиелонефрит</w:t>
            </w:r>
          </w:p>
        </w:tc>
        <w:tc>
          <w:tcPr>
            <w:tcW w:w="780"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2</w:t>
            </w:r>
          </w:p>
        </w:tc>
        <w:tc>
          <w:tcPr>
            <w:tcW w:w="5311"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из двух сосудов или двух участков кровеносного сосуда перед началом антибактериальной терапии</w:t>
            </w:r>
          </w:p>
        </w:tc>
      </w:tr>
      <w:tr w:rsidR="001670AE" w:rsidRPr="00523D2F">
        <w:trPr>
          <w:trHeight w:hRule="exact" w:val="985"/>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Лихорадка неясного генеза</w:t>
            </w:r>
          </w:p>
        </w:tc>
        <w:tc>
          <w:tcPr>
            <w:tcW w:w="780"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4</w:t>
            </w:r>
          </w:p>
        </w:tc>
        <w:tc>
          <w:tcPr>
            <w:tcW w:w="5311"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сначала 2 пробы из разных кровеносных сосудов (двух участков сосуда), затем через 24—36 ч. еще 2 пробы</w:t>
            </w:r>
          </w:p>
        </w:tc>
      </w:tr>
      <w:tr w:rsidR="001670AE" w:rsidRPr="00523D2F">
        <w:trPr>
          <w:trHeight w:hRule="exact" w:val="1836"/>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Эндокардит,</w:t>
            </w:r>
            <w:r w:rsidR="00FC3610" w:rsidRPr="00523D2F">
              <w:t xml:space="preserve"> </w:t>
            </w:r>
            <w:r w:rsidRPr="00523D2F">
              <w:t>вялотекущий сепсис:</w:t>
            </w:r>
          </w:p>
          <w:p w:rsidR="001670AE" w:rsidRPr="00523D2F" w:rsidRDefault="001670AE" w:rsidP="00523D2F">
            <w:r w:rsidRPr="00523D2F">
              <w:t>в период обострения</w:t>
            </w:r>
            <w:r w:rsidR="00523D2F" w:rsidRPr="00523D2F">
              <w:t xml:space="preserve"> </w:t>
            </w:r>
            <w:r w:rsidRPr="00523D2F">
              <w:t>при подостром или вялотекущем течении</w:t>
            </w:r>
          </w:p>
        </w:tc>
        <w:tc>
          <w:tcPr>
            <w:tcW w:w="780"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 xml:space="preserve">2 </w:t>
            </w:r>
            <w:r w:rsidR="009C4A12" w:rsidRPr="00523D2F">
              <w:t xml:space="preserve">- </w:t>
            </w:r>
            <w:r w:rsidRPr="00523D2F">
              <w:t>3(6)</w:t>
            </w:r>
          </w:p>
        </w:tc>
        <w:tc>
          <w:tcPr>
            <w:tcW w:w="5311"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из двух сосудов или двух участков кровеносного сосуда первые</w:t>
            </w:r>
            <w:r w:rsidR="00523D2F" w:rsidRPr="00523D2F">
              <w:t xml:space="preserve"> </w:t>
            </w:r>
            <w:r w:rsidRPr="00523D2F">
              <w:t>1— 2 часа подъема температуры тела, до начала терапии сначала 3</w:t>
            </w:r>
            <w:r w:rsidR="00523D2F" w:rsidRPr="00523D2F">
              <w:t xml:space="preserve"> </w:t>
            </w:r>
            <w:r w:rsidRPr="00523D2F">
              <w:t>пробы с интервалом 15 мин. и более. Если они отрицательны, на вторые сутки собирают еще 3</w:t>
            </w:r>
          </w:p>
        </w:tc>
      </w:tr>
      <w:tr w:rsidR="001670AE" w:rsidRPr="00523D2F">
        <w:trPr>
          <w:trHeight w:hRule="exact" w:val="1352"/>
        </w:trPr>
        <w:tc>
          <w:tcPr>
            <w:tcW w:w="2981"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733D2E" w:rsidP="00523D2F">
            <w:r w:rsidRPr="00523D2F">
              <w:t>Эндокардиты</w:t>
            </w:r>
            <w:r w:rsidR="001670AE" w:rsidRPr="00523D2F">
              <w:t xml:space="preserve"> у пациентов:</w:t>
            </w:r>
          </w:p>
          <w:p w:rsidR="001670AE" w:rsidRPr="00523D2F" w:rsidRDefault="001670AE" w:rsidP="00523D2F">
            <w:r w:rsidRPr="00523D2F">
              <w:t>получающих антибактериальную терапию</w:t>
            </w:r>
            <w:r w:rsidR="00523D2F" w:rsidRPr="00523D2F">
              <w:t xml:space="preserve"> </w:t>
            </w:r>
            <w:r w:rsidR="00733D2E" w:rsidRPr="00523D2F">
              <w:t>н</w:t>
            </w:r>
            <w:r w:rsidRPr="00523D2F">
              <w:t>а</w:t>
            </w:r>
            <w:r w:rsidR="00733D2E" w:rsidRPr="00523D2F">
              <w:t xml:space="preserve"> </w:t>
            </w:r>
            <w:r w:rsidRPr="00523D2F">
              <w:t>фоне антибиотикотерапии</w:t>
            </w:r>
          </w:p>
        </w:tc>
        <w:tc>
          <w:tcPr>
            <w:tcW w:w="780"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6</w:t>
            </w:r>
          </w:p>
        </w:tc>
        <w:tc>
          <w:tcPr>
            <w:tcW w:w="5311" w:type="dxa"/>
            <w:tcBorders>
              <w:top w:val="single" w:sz="6" w:space="0" w:color="auto"/>
              <w:left w:val="single" w:sz="6" w:space="0" w:color="auto"/>
              <w:bottom w:val="single" w:sz="6" w:space="0" w:color="auto"/>
              <w:right w:val="single" w:sz="6" w:space="0" w:color="auto"/>
            </w:tcBorders>
            <w:shd w:val="clear" w:color="auto" w:fill="FFFFFF"/>
          </w:tcPr>
          <w:p w:rsidR="001670AE" w:rsidRPr="00523D2F" w:rsidRDefault="001670AE" w:rsidP="00523D2F">
            <w:r w:rsidRPr="00523D2F">
              <w:t>по 2 отдельные пробы в течение трех дней</w:t>
            </w:r>
            <w:r w:rsidR="00523D2F" w:rsidRPr="00523D2F">
              <w:t xml:space="preserve"> </w:t>
            </w:r>
            <w:r w:rsidRPr="00523D2F">
              <w:t>в течение 48 ч</w:t>
            </w:r>
          </w:p>
        </w:tc>
      </w:tr>
    </w:tbl>
    <w:p w:rsidR="00523D2F" w:rsidRPr="00523D2F" w:rsidRDefault="00523D2F" w:rsidP="00523D2F">
      <w:pPr>
        <w:shd w:val="clear" w:color="auto" w:fill="FFFFFF"/>
        <w:ind w:firstLine="709"/>
        <w:rPr>
          <w:rFonts w:cs="Times New Roman"/>
          <w:sz w:val="28"/>
          <w:szCs w:val="28"/>
        </w:rPr>
      </w:pP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У больных, получающих антибактериальные препараты, пробы необходимо собирать непосредственно перед вв</w:t>
      </w:r>
      <w:r w:rsidR="002E2685" w:rsidRPr="00523D2F">
        <w:rPr>
          <w:rFonts w:cs="Times New Roman"/>
          <w:sz w:val="28"/>
          <w:szCs w:val="28"/>
        </w:rPr>
        <w:t xml:space="preserve">едением </w:t>
      </w:r>
      <w:r w:rsidRPr="00523D2F">
        <w:rPr>
          <w:rFonts w:cs="Times New Roman"/>
          <w:sz w:val="28"/>
          <w:szCs w:val="28"/>
        </w:rPr>
        <w:t>следующей дозы препарата. При наличии лихорадки оптимальным является взятие крови на фоне повышения температуры тела (но не на пике температуры!).</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Необходимое оснащение</w:t>
      </w:r>
      <w:r w:rsidR="00733D2E" w:rsidRPr="00523D2F">
        <w:rPr>
          <w:rFonts w:cs="Times New Roman"/>
          <w:sz w:val="28"/>
          <w:szCs w:val="28"/>
        </w:rPr>
        <w:t>.</w:t>
      </w:r>
    </w:p>
    <w:p w:rsidR="00733D2E" w:rsidRPr="00523D2F" w:rsidRDefault="001670AE" w:rsidP="00523D2F">
      <w:pPr>
        <w:numPr>
          <w:ilvl w:val="0"/>
          <w:numId w:val="43"/>
        </w:numPr>
        <w:shd w:val="clear" w:color="auto" w:fill="FFFFFF"/>
        <w:ind w:left="0" w:firstLine="709"/>
        <w:rPr>
          <w:rFonts w:cs="Times New Roman"/>
          <w:sz w:val="28"/>
          <w:szCs w:val="28"/>
        </w:rPr>
      </w:pPr>
      <w:r w:rsidRPr="00523D2F">
        <w:rPr>
          <w:rFonts w:cs="Times New Roman"/>
          <w:sz w:val="28"/>
          <w:szCs w:val="28"/>
        </w:rPr>
        <w:t xml:space="preserve">Шприцы одноразовые 20-граммовые (для детей 10-граммовые) с иглами для </w:t>
      </w:r>
      <w:r w:rsidR="00733D2E" w:rsidRPr="00523D2F">
        <w:rPr>
          <w:rFonts w:cs="Times New Roman"/>
          <w:sz w:val="28"/>
          <w:szCs w:val="28"/>
        </w:rPr>
        <w:t>венепункции</w:t>
      </w:r>
      <w:r w:rsidRPr="00523D2F">
        <w:rPr>
          <w:rFonts w:cs="Times New Roman"/>
          <w:sz w:val="28"/>
          <w:szCs w:val="28"/>
        </w:rPr>
        <w:t>.</w:t>
      </w:r>
      <w:r w:rsidR="00733D2E" w:rsidRPr="00523D2F">
        <w:rPr>
          <w:rFonts w:cs="Times New Roman"/>
          <w:sz w:val="28"/>
          <w:szCs w:val="28"/>
        </w:rPr>
        <w:t xml:space="preserve"> </w:t>
      </w:r>
      <w:r w:rsidRPr="00523D2F">
        <w:rPr>
          <w:rFonts w:cs="Times New Roman"/>
          <w:sz w:val="28"/>
          <w:szCs w:val="28"/>
        </w:rPr>
        <w:t>Запрещается использовать шприцы со «стерильного стола» в перевязочной, проверять проходимость иглы, просасывая через нее воздух.</w:t>
      </w:r>
    </w:p>
    <w:p w:rsidR="00733D2E" w:rsidRPr="00523D2F" w:rsidRDefault="001670AE" w:rsidP="00523D2F">
      <w:pPr>
        <w:numPr>
          <w:ilvl w:val="0"/>
          <w:numId w:val="43"/>
        </w:numPr>
        <w:shd w:val="clear" w:color="auto" w:fill="FFFFFF"/>
        <w:ind w:left="0" w:firstLine="709"/>
        <w:rPr>
          <w:rFonts w:cs="Times New Roman"/>
          <w:sz w:val="28"/>
          <w:szCs w:val="28"/>
        </w:rPr>
      </w:pPr>
      <w:r w:rsidRPr="00523D2F">
        <w:rPr>
          <w:rFonts w:cs="Times New Roman"/>
          <w:sz w:val="28"/>
          <w:szCs w:val="28"/>
        </w:rPr>
        <w:t xml:space="preserve">Флаконы с питательными </w:t>
      </w:r>
      <w:r w:rsidR="00733D2E" w:rsidRPr="00523D2F">
        <w:rPr>
          <w:rFonts w:cs="Times New Roman"/>
          <w:sz w:val="28"/>
          <w:szCs w:val="28"/>
        </w:rPr>
        <w:t>средами: среда для аэробов и фа</w:t>
      </w:r>
      <w:r w:rsidRPr="00523D2F">
        <w:rPr>
          <w:rFonts w:cs="Times New Roman"/>
          <w:sz w:val="28"/>
          <w:szCs w:val="28"/>
        </w:rPr>
        <w:t>культативных анаэробов + среда для облигатных анаэр</w:t>
      </w:r>
      <w:r w:rsidR="00733D2E" w:rsidRPr="00523D2F">
        <w:rPr>
          <w:rFonts w:cs="Times New Roman"/>
          <w:sz w:val="28"/>
          <w:szCs w:val="28"/>
        </w:rPr>
        <w:t>о</w:t>
      </w:r>
      <w:r w:rsidRPr="00523D2F">
        <w:rPr>
          <w:rFonts w:cs="Times New Roman"/>
          <w:sz w:val="28"/>
          <w:szCs w:val="28"/>
        </w:rPr>
        <w:t>бов (например, двойная среда + среда СКС) или универсальная среда для аэробов и анаэробов. Предпочтительно использовать промышленно произведенные среды, разрешенные к применению. При использовании изготовленной в лаборатории среды СКС в качестве индикатора анаэробиоза в нее добавляют резазурин, который краснеет в присутствии кислорода. В случае покраснения более 20% верхней части столбика среду регенерируют прогреванием в течение 20 минут в кипящей водяной бане. Регенерацию можно провести лишь однократно. При отсутствии резазурина среду регенерируют перед посевом в обязательном порядке. Оптимальным средством отбора пробы венозной крови являются вакуумные двухфазные флаконы к аппарату Бактек (Bactec).</w:t>
      </w:r>
    </w:p>
    <w:p w:rsidR="00733D2E" w:rsidRPr="00523D2F" w:rsidRDefault="001670AE" w:rsidP="00523D2F">
      <w:pPr>
        <w:numPr>
          <w:ilvl w:val="0"/>
          <w:numId w:val="43"/>
        </w:numPr>
        <w:shd w:val="clear" w:color="auto" w:fill="FFFFFF"/>
        <w:ind w:left="0" w:firstLine="709"/>
        <w:rPr>
          <w:rFonts w:cs="Times New Roman"/>
          <w:sz w:val="28"/>
          <w:szCs w:val="28"/>
        </w:rPr>
      </w:pPr>
      <w:r w:rsidRPr="00523D2F">
        <w:rPr>
          <w:rFonts w:cs="Times New Roman"/>
          <w:sz w:val="28"/>
          <w:szCs w:val="28"/>
        </w:rPr>
        <w:t>70° этиловый спирт.</w:t>
      </w:r>
    </w:p>
    <w:p w:rsidR="00733D2E" w:rsidRPr="00523D2F" w:rsidRDefault="001670AE" w:rsidP="00523D2F">
      <w:pPr>
        <w:numPr>
          <w:ilvl w:val="0"/>
          <w:numId w:val="43"/>
        </w:numPr>
        <w:shd w:val="clear" w:color="auto" w:fill="FFFFFF"/>
        <w:ind w:left="0" w:firstLine="709"/>
        <w:rPr>
          <w:rFonts w:cs="Times New Roman"/>
          <w:sz w:val="28"/>
          <w:szCs w:val="28"/>
        </w:rPr>
      </w:pPr>
      <w:r w:rsidRPr="00523D2F">
        <w:rPr>
          <w:rFonts w:cs="Times New Roman"/>
          <w:sz w:val="28"/>
          <w:szCs w:val="28"/>
        </w:rPr>
        <w:t>2% или 5% настойка йода.</w:t>
      </w:r>
    </w:p>
    <w:p w:rsidR="00733D2E" w:rsidRPr="00523D2F" w:rsidRDefault="001670AE" w:rsidP="00523D2F">
      <w:pPr>
        <w:numPr>
          <w:ilvl w:val="0"/>
          <w:numId w:val="43"/>
        </w:numPr>
        <w:shd w:val="clear" w:color="auto" w:fill="FFFFFF"/>
        <w:ind w:left="0" w:firstLine="709"/>
        <w:rPr>
          <w:rFonts w:cs="Times New Roman"/>
          <w:sz w:val="28"/>
          <w:szCs w:val="28"/>
        </w:rPr>
      </w:pPr>
      <w:r w:rsidRPr="00523D2F">
        <w:rPr>
          <w:rFonts w:cs="Times New Roman"/>
          <w:sz w:val="28"/>
          <w:szCs w:val="28"/>
        </w:rPr>
        <w:t>Венозный жгут.</w:t>
      </w:r>
    </w:p>
    <w:p w:rsidR="00733D2E" w:rsidRPr="00523D2F" w:rsidRDefault="001670AE" w:rsidP="00523D2F">
      <w:pPr>
        <w:numPr>
          <w:ilvl w:val="0"/>
          <w:numId w:val="43"/>
        </w:numPr>
        <w:shd w:val="clear" w:color="auto" w:fill="FFFFFF"/>
        <w:ind w:left="0" w:firstLine="709"/>
        <w:rPr>
          <w:rFonts w:cs="Times New Roman"/>
          <w:sz w:val="28"/>
          <w:szCs w:val="28"/>
        </w:rPr>
      </w:pPr>
      <w:r w:rsidRPr="00523D2F">
        <w:rPr>
          <w:rFonts w:cs="Times New Roman"/>
          <w:sz w:val="28"/>
          <w:szCs w:val="28"/>
        </w:rPr>
        <w:t>Резиновые (латексные, виниловые) перчатки.</w:t>
      </w:r>
    </w:p>
    <w:p w:rsidR="001670AE" w:rsidRPr="00523D2F" w:rsidRDefault="001670AE" w:rsidP="00523D2F">
      <w:pPr>
        <w:numPr>
          <w:ilvl w:val="0"/>
          <w:numId w:val="43"/>
        </w:numPr>
        <w:shd w:val="clear" w:color="auto" w:fill="FFFFFF"/>
        <w:ind w:left="0" w:firstLine="709"/>
        <w:rPr>
          <w:rFonts w:cs="Times New Roman"/>
          <w:sz w:val="28"/>
          <w:szCs w:val="28"/>
        </w:rPr>
      </w:pPr>
      <w:r w:rsidRPr="00523D2F">
        <w:rPr>
          <w:rFonts w:cs="Times New Roman"/>
          <w:sz w:val="28"/>
          <w:szCs w:val="28"/>
        </w:rPr>
        <w:t xml:space="preserve">Спиртовка (только при использовании </w:t>
      </w:r>
      <w:r w:rsidR="00733D2E" w:rsidRPr="00523D2F">
        <w:rPr>
          <w:rFonts w:cs="Times New Roman"/>
          <w:sz w:val="28"/>
          <w:szCs w:val="28"/>
        </w:rPr>
        <w:t>флаконов</w:t>
      </w:r>
      <w:r w:rsidRPr="00523D2F">
        <w:rPr>
          <w:rFonts w:cs="Times New Roman"/>
          <w:sz w:val="28"/>
          <w:szCs w:val="28"/>
        </w:rPr>
        <w:t xml:space="preserve"> со средами, изготовленными в лаборатории).</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r w:rsidR="00733D2E" w:rsidRPr="00523D2F">
        <w:rPr>
          <w:rFonts w:cs="Times New Roman"/>
          <w:sz w:val="28"/>
          <w:szCs w:val="28"/>
        </w:rPr>
        <w:t>.</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 xml:space="preserve">Манипуляции проводят с соблюдением правил асептики. Кровь берут у постели больного или в перевязочной (процедурной) и тут же засевают на питательные среды. Рекомендуется осуществлять эти процедуры вдвоем. Один медицинский работник проводит обработку кожи больного, </w:t>
      </w:r>
      <w:r w:rsidR="00733D2E" w:rsidRPr="00523D2F">
        <w:rPr>
          <w:rFonts w:cs="Times New Roman"/>
          <w:sz w:val="28"/>
          <w:szCs w:val="28"/>
        </w:rPr>
        <w:t>венепункцию</w:t>
      </w:r>
      <w:r w:rsidRPr="00523D2F">
        <w:rPr>
          <w:rFonts w:cs="Times New Roman"/>
          <w:sz w:val="28"/>
          <w:szCs w:val="28"/>
        </w:rPr>
        <w:t xml:space="preserve"> и взятие крови, второй, в это время открывает над пламенем спиртовки пробки флаконов со средами, подставляет их под струю крови из шприца, обжигает горлышки флаконов и закрывает их.</w:t>
      </w:r>
    </w:p>
    <w:p w:rsidR="00733D2E" w:rsidRPr="00523D2F" w:rsidRDefault="001670AE" w:rsidP="00523D2F">
      <w:pPr>
        <w:shd w:val="clear" w:color="auto" w:fill="FFFFFF"/>
        <w:ind w:firstLine="709"/>
        <w:rPr>
          <w:rFonts w:cs="Times New Roman"/>
          <w:sz w:val="28"/>
          <w:szCs w:val="28"/>
        </w:rPr>
      </w:pPr>
      <w:r w:rsidRPr="00523D2F">
        <w:rPr>
          <w:rFonts w:cs="Times New Roman"/>
          <w:sz w:val="28"/>
          <w:szCs w:val="28"/>
        </w:rPr>
        <w:t xml:space="preserve">Кровь для исследования получают путем </w:t>
      </w:r>
      <w:r w:rsidR="00733D2E" w:rsidRPr="00523D2F">
        <w:rPr>
          <w:rFonts w:cs="Times New Roman"/>
          <w:sz w:val="28"/>
          <w:szCs w:val="28"/>
        </w:rPr>
        <w:t>венепункции</w:t>
      </w:r>
      <w:r w:rsidRPr="00523D2F">
        <w:rPr>
          <w:rFonts w:cs="Times New Roman"/>
          <w:sz w:val="28"/>
          <w:szCs w:val="28"/>
        </w:rPr>
        <w:t>.</w:t>
      </w:r>
    </w:p>
    <w:p w:rsidR="001670AE" w:rsidRPr="00523D2F" w:rsidRDefault="001670AE" w:rsidP="00523D2F">
      <w:pPr>
        <w:shd w:val="clear" w:color="auto" w:fill="FFFFFF"/>
        <w:ind w:firstLine="709"/>
        <w:rPr>
          <w:rFonts w:cs="Times New Roman"/>
          <w:sz w:val="28"/>
          <w:szCs w:val="28"/>
        </w:rPr>
      </w:pPr>
      <w:r w:rsidRPr="00523D2F">
        <w:rPr>
          <w:rFonts w:cs="Times New Roman"/>
          <w:sz w:val="28"/>
          <w:szCs w:val="28"/>
        </w:rPr>
        <w:t>Порядок обработки кожи и взятия крови следующий:</w:t>
      </w:r>
    </w:p>
    <w:p w:rsidR="00733D2E" w:rsidRPr="00523D2F" w:rsidRDefault="001670AE" w:rsidP="00523D2F">
      <w:pPr>
        <w:numPr>
          <w:ilvl w:val="0"/>
          <w:numId w:val="44"/>
        </w:numPr>
        <w:shd w:val="clear" w:color="auto" w:fill="FFFFFF"/>
        <w:ind w:left="0" w:firstLine="709"/>
        <w:rPr>
          <w:rFonts w:cs="Times New Roman"/>
          <w:sz w:val="28"/>
          <w:szCs w:val="28"/>
        </w:rPr>
      </w:pPr>
      <w:r w:rsidRPr="00523D2F">
        <w:rPr>
          <w:rFonts w:cs="Times New Roman"/>
          <w:sz w:val="28"/>
          <w:szCs w:val="28"/>
        </w:rPr>
        <w:t>кожу над пунктируемой веной обрабатывают 70° спиртом;</w:t>
      </w:r>
    </w:p>
    <w:p w:rsidR="00733D2E" w:rsidRPr="00523D2F" w:rsidRDefault="001670AE" w:rsidP="00523D2F">
      <w:pPr>
        <w:numPr>
          <w:ilvl w:val="0"/>
          <w:numId w:val="44"/>
        </w:numPr>
        <w:shd w:val="clear" w:color="auto" w:fill="FFFFFF"/>
        <w:ind w:left="0" w:firstLine="709"/>
        <w:rPr>
          <w:rFonts w:cs="Times New Roman"/>
          <w:sz w:val="28"/>
          <w:szCs w:val="28"/>
        </w:rPr>
      </w:pPr>
      <w:r w:rsidRPr="00523D2F">
        <w:rPr>
          <w:rFonts w:cs="Times New Roman"/>
          <w:sz w:val="28"/>
          <w:szCs w:val="28"/>
        </w:rPr>
        <w:t>наносят 2-5% йодную настойку, круговыми движениями, начиная от центра, в течение 30 сек.;</w:t>
      </w:r>
    </w:p>
    <w:p w:rsidR="00733D2E" w:rsidRPr="00523D2F" w:rsidRDefault="004D2FB7" w:rsidP="00523D2F">
      <w:pPr>
        <w:numPr>
          <w:ilvl w:val="0"/>
          <w:numId w:val="44"/>
        </w:numPr>
        <w:shd w:val="clear" w:color="auto" w:fill="FFFFFF"/>
        <w:ind w:left="0" w:firstLine="709"/>
        <w:rPr>
          <w:rFonts w:cs="Times New Roman"/>
          <w:sz w:val="28"/>
          <w:szCs w:val="28"/>
        </w:rPr>
      </w:pPr>
      <w:r w:rsidRPr="00523D2F">
        <w:rPr>
          <w:rFonts w:cs="Times New Roman"/>
          <w:sz w:val="28"/>
          <w:szCs w:val="28"/>
        </w:rPr>
        <w:t xml:space="preserve">после высыхания йодной настойки проводят </w:t>
      </w:r>
      <w:r w:rsidR="00733D2E" w:rsidRPr="00523D2F">
        <w:rPr>
          <w:rFonts w:cs="Times New Roman"/>
          <w:sz w:val="28"/>
          <w:szCs w:val="28"/>
        </w:rPr>
        <w:t>венепункцию</w:t>
      </w:r>
      <w:r w:rsidRPr="00523D2F">
        <w:rPr>
          <w:rFonts w:cs="Times New Roman"/>
          <w:sz w:val="28"/>
          <w:szCs w:val="28"/>
        </w:rPr>
        <w:t>;</w:t>
      </w:r>
    </w:p>
    <w:p w:rsidR="00733D2E" w:rsidRPr="00523D2F" w:rsidRDefault="004D2FB7" w:rsidP="00523D2F">
      <w:pPr>
        <w:numPr>
          <w:ilvl w:val="0"/>
          <w:numId w:val="44"/>
        </w:numPr>
        <w:shd w:val="clear" w:color="auto" w:fill="FFFFFF"/>
        <w:ind w:left="0" w:firstLine="709"/>
        <w:rPr>
          <w:rFonts w:cs="Times New Roman"/>
          <w:sz w:val="28"/>
          <w:szCs w:val="28"/>
        </w:rPr>
      </w:pPr>
      <w:r w:rsidRPr="00523D2F">
        <w:rPr>
          <w:rFonts w:cs="Times New Roman"/>
          <w:sz w:val="28"/>
          <w:szCs w:val="28"/>
        </w:rPr>
        <w:t>пальпировать сосуд в районе введения иглы после обработки кожи нельзя;</w:t>
      </w:r>
    </w:p>
    <w:p w:rsidR="00733D2E" w:rsidRPr="00523D2F" w:rsidRDefault="004D2FB7" w:rsidP="00523D2F">
      <w:pPr>
        <w:numPr>
          <w:ilvl w:val="0"/>
          <w:numId w:val="44"/>
        </w:numPr>
        <w:shd w:val="clear" w:color="auto" w:fill="FFFFFF"/>
        <w:ind w:left="0" w:firstLine="709"/>
        <w:rPr>
          <w:rFonts w:cs="Times New Roman"/>
          <w:sz w:val="28"/>
          <w:szCs w:val="28"/>
        </w:rPr>
      </w:pPr>
      <w:r w:rsidRPr="00523D2F">
        <w:rPr>
          <w:rFonts w:cs="Times New Roman"/>
          <w:sz w:val="28"/>
          <w:szCs w:val="28"/>
        </w:rPr>
        <w:t>протирают кожу 70° спиртом.</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У взрослых кровь берут в объеме 10-20 мл, у детей — в зависимости от возраста.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Сразу после взятия кровь засевают на питательные среды. Соотношение крови и среды должно быть 1/10—1/60 для устранения бактерицидного действия крови путем ее разведения. Техника посева зависит от вида используемых питательных сред.</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При использовании сред лабораторного приготовления, расфасованных во флаконы с целлюлозными (ватными) пробками, посев проводят следующим образом:</w:t>
      </w:r>
    </w:p>
    <w:p w:rsidR="00DA06D0" w:rsidRPr="00523D2F" w:rsidRDefault="004D2FB7" w:rsidP="00523D2F">
      <w:pPr>
        <w:numPr>
          <w:ilvl w:val="0"/>
          <w:numId w:val="45"/>
        </w:numPr>
        <w:shd w:val="clear" w:color="auto" w:fill="FFFFFF"/>
        <w:ind w:left="0" w:firstLine="709"/>
        <w:rPr>
          <w:rFonts w:cs="Times New Roman"/>
          <w:sz w:val="28"/>
          <w:szCs w:val="28"/>
        </w:rPr>
      </w:pPr>
      <w:r w:rsidRPr="00523D2F">
        <w:rPr>
          <w:rFonts w:cs="Times New Roman"/>
          <w:sz w:val="28"/>
          <w:szCs w:val="28"/>
        </w:rPr>
        <w:t>снимают иглу со шприца;</w:t>
      </w:r>
    </w:p>
    <w:p w:rsidR="00DA06D0" w:rsidRPr="00523D2F" w:rsidRDefault="004D2FB7" w:rsidP="00523D2F">
      <w:pPr>
        <w:numPr>
          <w:ilvl w:val="0"/>
          <w:numId w:val="45"/>
        </w:numPr>
        <w:shd w:val="clear" w:color="auto" w:fill="FFFFFF"/>
        <w:ind w:left="0" w:firstLine="709"/>
        <w:rPr>
          <w:rFonts w:cs="Times New Roman"/>
          <w:sz w:val="28"/>
          <w:szCs w:val="28"/>
        </w:rPr>
      </w:pPr>
      <w:r w:rsidRPr="00523D2F">
        <w:rPr>
          <w:rFonts w:cs="Times New Roman"/>
          <w:sz w:val="28"/>
          <w:szCs w:val="28"/>
        </w:rPr>
        <w:t>над пламенем спиртовки открывают флакон;</w:t>
      </w:r>
    </w:p>
    <w:p w:rsidR="00DA06D0" w:rsidRPr="00523D2F" w:rsidRDefault="004D2FB7" w:rsidP="00523D2F">
      <w:pPr>
        <w:numPr>
          <w:ilvl w:val="0"/>
          <w:numId w:val="45"/>
        </w:numPr>
        <w:shd w:val="clear" w:color="auto" w:fill="FFFFFF"/>
        <w:ind w:left="0" w:firstLine="709"/>
        <w:rPr>
          <w:rFonts w:cs="Times New Roman"/>
          <w:sz w:val="28"/>
          <w:szCs w:val="28"/>
        </w:rPr>
      </w:pPr>
      <w:r w:rsidRPr="00523D2F">
        <w:rPr>
          <w:rFonts w:cs="Times New Roman"/>
          <w:sz w:val="28"/>
          <w:szCs w:val="28"/>
        </w:rPr>
        <w:t>вносят половину крови из шприца во флакон;</w:t>
      </w:r>
    </w:p>
    <w:p w:rsidR="00DA06D0" w:rsidRPr="00523D2F" w:rsidRDefault="004D2FB7" w:rsidP="00523D2F">
      <w:pPr>
        <w:numPr>
          <w:ilvl w:val="0"/>
          <w:numId w:val="45"/>
        </w:numPr>
        <w:shd w:val="clear" w:color="auto" w:fill="FFFFFF"/>
        <w:ind w:left="0" w:firstLine="709"/>
        <w:rPr>
          <w:rFonts w:cs="Times New Roman"/>
          <w:sz w:val="28"/>
          <w:szCs w:val="28"/>
        </w:rPr>
      </w:pPr>
      <w:r w:rsidRPr="00523D2F">
        <w:rPr>
          <w:rFonts w:cs="Times New Roman"/>
          <w:sz w:val="28"/>
          <w:szCs w:val="28"/>
        </w:rPr>
        <w:t>обжигают горлышко и пробку флакона в пламени спиртовки;</w:t>
      </w:r>
    </w:p>
    <w:p w:rsidR="00DA06D0" w:rsidRPr="00523D2F" w:rsidRDefault="004D2FB7" w:rsidP="00523D2F">
      <w:pPr>
        <w:numPr>
          <w:ilvl w:val="0"/>
          <w:numId w:val="45"/>
        </w:numPr>
        <w:shd w:val="clear" w:color="auto" w:fill="FFFFFF"/>
        <w:ind w:left="0" w:firstLine="709"/>
        <w:rPr>
          <w:rFonts w:cs="Times New Roman"/>
          <w:sz w:val="28"/>
          <w:szCs w:val="28"/>
        </w:rPr>
      </w:pPr>
      <w:r w:rsidRPr="00523D2F">
        <w:rPr>
          <w:rFonts w:cs="Times New Roman"/>
          <w:sz w:val="28"/>
          <w:szCs w:val="28"/>
        </w:rPr>
        <w:t>закрывают флакон пробкой;</w:t>
      </w:r>
    </w:p>
    <w:p w:rsidR="00DA06D0" w:rsidRPr="00523D2F" w:rsidRDefault="004D2FB7" w:rsidP="00523D2F">
      <w:pPr>
        <w:numPr>
          <w:ilvl w:val="0"/>
          <w:numId w:val="45"/>
        </w:numPr>
        <w:shd w:val="clear" w:color="auto" w:fill="FFFFFF"/>
        <w:ind w:left="0" w:firstLine="709"/>
        <w:rPr>
          <w:rFonts w:cs="Times New Roman"/>
          <w:sz w:val="28"/>
          <w:szCs w:val="28"/>
        </w:rPr>
      </w:pPr>
      <w:r w:rsidRPr="00523D2F">
        <w:rPr>
          <w:rFonts w:cs="Times New Roman"/>
          <w:sz w:val="28"/>
          <w:szCs w:val="28"/>
        </w:rPr>
        <w:t>осторожно, чтобы не замочить пробку, перемешивают содержимое флакона круговыми движениями;</w:t>
      </w:r>
    </w:p>
    <w:p w:rsidR="00DA06D0" w:rsidRPr="00523D2F" w:rsidRDefault="004D2FB7" w:rsidP="00523D2F">
      <w:pPr>
        <w:numPr>
          <w:ilvl w:val="0"/>
          <w:numId w:val="45"/>
        </w:numPr>
        <w:shd w:val="clear" w:color="auto" w:fill="FFFFFF"/>
        <w:ind w:left="0" w:firstLine="709"/>
        <w:rPr>
          <w:rFonts w:cs="Times New Roman"/>
          <w:sz w:val="28"/>
          <w:szCs w:val="28"/>
        </w:rPr>
      </w:pPr>
      <w:r w:rsidRPr="00523D2F">
        <w:rPr>
          <w:rFonts w:cs="Times New Roman"/>
          <w:sz w:val="28"/>
          <w:szCs w:val="28"/>
        </w:rPr>
        <w:t>вторую порцию крови из шприца вносят во второй флакон, повторяя указанные операции.</w:t>
      </w:r>
    </w:p>
    <w:p w:rsidR="00DA06D0" w:rsidRPr="00523D2F" w:rsidRDefault="004D2FB7" w:rsidP="00523D2F">
      <w:pPr>
        <w:shd w:val="clear" w:color="auto" w:fill="FFFFFF"/>
        <w:ind w:firstLine="709"/>
        <w:rPr>
          <w:rFonts w:cs="Times New Roman"/>
          <w:sz w:val="28"/>
          <w:szCs w:val="28"/>
        </w:rPr>
      </w:pPr>
      <w:r w:rsidRPr="00523D2F">
        <w:rPr>
          <w:rFonts w:cs="Times New Roman"/>
          <w:sz w:val="28"/>
          <w:szCs w:val="28"/>
        </w:rPr>
        <w:t>При использовании флаконов со средами промышленного изготовления во флаконах с резиновыми либо пластиковыми</w:t>
      </w:r>
      <w:r w:rsidR="00DA06D0" w:rsidRPr="00523D2F">
        <w:rPr>
          <w:rFonts w:cs="Times New Roman"/>
          <w:sz w:val="28"/>
          <w:szCs w:val="28"/>
        </w:rPr>
        <w:t xml:space="preserve"> </w:t>
      </w:r>
      <w:r w:rsidRPr="00523D2F">
        <w:rPr>
          <w:rFonts w:cs="Times New Roman"/>
          <w:sz w:val="28"/>
          <w:szCs w:val="28"/>
        </w:rPr>
        <w:t>пробками:</w:t>
      </w:r>
    </w:p>
    <w:p w:rsidR="00DA06D0" w:rsidRPr="00523D2F" w:rsidRDefault="004D2FB7" w:rsidP="00523D2F">
      <w:pPr>
        <w:numPr>
          <w:ilvl w:val="0"/>
          <w:numId w:val="45"/>
        </w:numPr>
        <w:shd w:val="clear" w:color="auto" w:fill="FFFFFF"/>
        <w:ind w:left="0" w:firstLine="709"/>
        <w:rPr>
          <w:rFonts w:cs="Times New Roman"/>
          <w:sz w:val="28"/>
          <w:szCs w:val="28"/>
        </w:rPr>
      </w:pPr>
      <w:r w:rsidRPr="00523D2F">
        <w:rPr>
          <w:rFonts w:cs="Times New Roman"/>
          <w:sz w:val="28"/>
          <w:szCs w:val="28"/>
        </w:rPr>
        <w:t>при наличии на флаконах защитных колпачков их удаляют (отгибают), не открывая при этом пробки;</w:t>
      </w:r>
    </w:p>
    <w:p w:rsidR="00DA06D0" w:rsidRPr="00523D2F" w:rsidRDefault="004D2FB7" w:rsidP="00523D2F">
      <w:pPr>
        <w:numPr>
          <w:ilvl w:val="0"/>
          <w:numId w:val="45"/>
        </w:numPr>
        <w:shd w:val="clear" w:color="auto" w:fill="FFFFFF"/>
        <w:ind w:left="0" w:firstLine="709"/>
        <w:rPr>
          <w:rFonts w:cs="Times New Roman"/>
          <w:sz w:val="28"/>
          <w:szCs w:val="28"/>
        </w:rPr>
      </w:pPr>
      <w:r w:rsidRPr="00523D2F">
        <w:rPr>
          <w:rFonts w:cs="Times New Roman"/>
          <w:sz w:val="28"/>
          <w:szCs w:val="28"/>
        </w:rPr>
        <w:t>пробки флаконов обрабатывают 70% этиловым спиртом (использование йодной настойки определяется рекомендациями производителя сред);</w:t>
      </w:r>
    </w:p>
    <w:p w:rsidR="004D2FB7" w:rsidRPr="00523D2F" w:rsidRDefault="004D2FB7" w:rsidP="00523D2F">
      <w:pPr>
        <w:numPr>
          <w:ilvl w:val="0"/>
          <w:numId w:val="45"/>
        </w:numPr>
        <w:shd w:val="clear" w:color="auto" w:fill="FFFFFF"/>
        <w:ind w:left="0" w:firstLine="709"/>
        <w:rPr>
          <w:rFonts w:cs="Times New Roman"/>
          <w:sz w:val="28"/>
          <w:szCs w:val="28"/>
        </w:rPr>
      </w:pPr>
      <w:r w:rsidRPr="00523D2F">
        <w:rPr>
          <w:rFonts w:cs="Times New Roman"/>
          <w:sz w:val="28"/>
          <w:szCs w:val="28"/>
        </w:rPr>
        <w:t>кровь в равных объемах вносят в «аэробную» и «анаэробную» питательные среды, проколов при этом пробки флаконов.</w:t>
      </w:r>
      <w:r w:rsidR="0037332E" w:rsidRPr="00523D2F">
        <w:rPr>
          <w:rFonts w:cs="Times New Roman"/>
          <w:sz w:val="28"/>
          <w:szCs w:val="28"/>
        </w:rPr>
        <w:t xml:space="preserve"> </w:t>
      </w:r>
      <w:r w:rsidRPr="00523D2F">
        <w:rPr>
          <w:rFonts w:cs="Times New Roman"/>
          <w:sz w:val="28"/>
          <w:szCs w:val="28"/>
        </w:rPr>
        <w:t>Если предполагается проведение бактериоскопического исследования, дополнительно готовят препарат «толстая капля»</w:t>
      </w:r>
      <w:r w:rsidR="00DA06D0" w:rsidRPr="00523D2F">
        <w:rPr>
          <w:rFonts w:cs="Times New Roman"/>
          <w:sz w:val="28"/>
          <w:szCs w:val="28"/>
        </w:rPr>
        <w:t xml:space="preserve"> </w:t>
      </w:r>
      <w:r w:rsidRPr="00523D2F">
        <w:rPr>
          <w:rFonts w:cs="Times New Roman"/>
          <w:sz w:val="28"/>
          <w:szCs w:val="28"/>
        </w:rPr>
        <w:t>и мазок.</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Для приготовления мазка каплю крови диаметром 2—3 мм наносят на обезжиренное предметное стекло вблизи от торца. Перед каплей крови ставят под углом 45° одноразовый пластиковый шпатель для растяжки мазков или стекло со шлифованным краем и плавным движением равномерно распределяют материал по поверхности.</w:t>
      </w:r>
    </w:p>
    <w:p w:rsidR="0037332E" w:rsidRPr="00523D2F" w:rsidRDefault="004D2FB7" w:rsidP="00523D2F">
      <w:pPr>
        <w:shd w:val="clear" w:color="auto" w:fill="FFFFFF"/>
        <w:ind w:firstLine="709"/>
        <w:rPr>
          <w:rFonts w:cs="Times New Roman"/>
          <w:sz w:val="28"/>
          <w:szCs w:val="28"/>
        </w:rPr>
      </w:pPr>
      <w:r w:rsidRPr="00523D2F">
        <w:rPr>
          <w:rFonts w:cs="Times New Roman"/>
          <w:sz w:val="28"/>
          <w:szCs w:val="28"/>
        </w:rPr>
        <w:t>Для приготовления препарата «толстая капля» на стекло наносят каплю крови диаметром около 5 мм и распределяют ее с помощью иглы или пипетки в диск диаметром 10—15 мм. Толщина капли должна позволять видеть через нее газетный шрифт. Иногда мазок и препарат «толстая» капля готовят на одном стекле. Для этого на поверхность приготовленного как описано выше мазка до его высыхания наносят еще одну каплю крови. Она, как правило, сама растекается в правиль</w:t>
      </w:r>
      <w:r w:rsidR="0037332E" w:rsidRPr="00523D2F">
        <w:rPr>
          <w:rFonts w:cs="Times New Roman"/>
          <w:sz w:val="28"/>
          <w:szCs w:val="28"/>
        </w:rPr>
        <w:t>ный диск необходимой толщины.</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Препараты высушивают («толстая капля» сохнет 2—3 часа) и доставляют в лабораторию в специальном планшете для хранения и транспортировки стекол с соблюдением необходимой осторожности. Посевы крови немедленно доставляют в лабораторию, оберегая от охлаждения.</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Бактериологическая лаборатория при исследовании посевов крови выдает отрицательный ответ в случае, если рост микроорганизмов не обнаружен в течение 10 дней инкубации. В случае наличия у больного подозрения на внутрисосудистую инфекцию или бруцеллез возникает необходимость пролонгированной (до 1 месяца) инкубации посевов. Это должно быть особо отмечено в направлении. Рутинный посев крови не обеспечивает выявления ряда микроорганизмов.</w:t>
      </w:r>
    </w:p>
    <w:p w:rsidR="00523D2F" w:rsidRPr="00523D2F" w:rsidRDefault="00523D2F" w:rsidP="00523D2F">
      <w:pPr>
        <w:pStyle w:val="2"/>
        <w:spacing w:before="0" w:after="0"/>
        <w:rPr>
          <w:color w:val="auto"/>
          <w:sz w:val="28"/>
          <w:szCs w:val="28"/>
        </w:rPr>
      </w:pPr>
      <w:bookmarkStart w:id="6" w:name="_Toc212205757"/>
    </w:p>
    <w:p w:rsidR="004D2FB7" w:rsidRPr="00523D2F" w:rsidRDefault="00313800" w:rsidP="00523D2F">
      <w:pPr>
        <w:pStyle w:val="2"/>
        <w:spacing w:before="0" w:after="0"/>
        <w:jc w:val="center"/>
        <w:rPr>
          <w:color w:val="auto"/>
          <w:sz w:val="28"/>
          <w:szCs w:val="28"/>
        </w:rPr>
      </w:pPr>
      <w:r w:rsidRPr="00523D2F">
        <w:rPr>
          <w:color w:val="auto"/>
          <w:sz w:val="28"/>
          <w:szCs w:val="28"/>
        </w:rPr>
        <w:t xml:space="preserve">4.2 </w:t>
      </w:r>
      <w:r w:rsidR="004D2FB7" w:rsidRPr="00523D2F">
        <w:rPr>
          <w:color w:val="auto"/>
          <w:sz w:val="28"/>
          <w:szCs w:val="28"/>
        </w:rPr>
        <w:t>Ликвор</w:t>
      </w:r>
      <w:bookmarkEnd w:id="6"/>
    </w:p>
    <w:p w:rsidR="00523D2F" w:rsidRPr="00523D2F" w:rsidRDefault="00523D2F" w:rsidP="00523D2F">
      <w:pPr>
        <w:shd w:val="clear" w:color="auto" w:fill="FFFFFF"/>
        <w:ind w:firstLine="709"/>
        <w:rPr>
          <w:rFonts w:cs="Times New Roman"/>
          <w:sz w:val="28"/>
          <w:szCs w:val="28"/>
        </w:rPr>
      </w:pP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подозрение на нейроинфекцию. При подозрении на гнойный менингит в обязательном порядке в лабораторию направляют:</w:t>
      </w:r>
    </w:p>
    <w:p w:rsidR="00E9216F" w:rsidRPr="00523D2F" w:rsidRDefault="004D2FB7" w:rsidP="00523D2F">
      <w:pPr>
        <w:numPr>
          <w:ilvl w:val="0"/>
          <w:numId w:val="46"/>
        </w:numPr>
        <w:shd w:val="clear" w:color="auto" w:fill="FFFFFF"/>
        <w:tabs>
          <w:tab w:val="clear" w:pos="945"/>
        </w:tabs>
        <w:ind w:left="0" w:firstLine="709"/>
        <w:rPr>
          <w:rFonts w:cs="Times New Roman"/>
          <w:sz w:val="28"/>
          <w:szCs w:val="28"/>
        </w:rPr>
      </w:pPr>
      <w:r w:rsidRPr="00523D2F">
        <w:rPr>
          <w:rFonts w:cs="Times New Roman"/>
          <w:sz w:val="28"/>
          <w:szCs w:val="28"/>
        </w:rPr>
        <w:t>Ликвор для первичного посева, бактериоскопии и серологических исследований в количестве не менее 1,0 мл.</w:t>
      </w:r>
    </w:p>
    <w:p w:rsidR="00E9216F" w:rsidRPr="00523D2F" w:rsidRDefault="004D2FB7" w:rsidP="00523D2F">
      <w:pPr>
        <w:numPr>
          <w:ilvl w:val="0"/>
          <w:numId w:val="46"/>
        </w:numPr>
        <w:shd w:val="clear" w:color="auto" w:fill="FFFFFF"/>
        <w:tabs>
          <w:tab w:val="clear" w:pos="945"/>
        </w:tabs>
        <w:ind w:left="0" w:firstLine="709"/>
        <w:rPr>
          <w:rFonts w:cs="Times New Roman"/>
          <w:sz w:val="28"/>
          <w:szCs w:val="28"/>
        </w:rPr>
      </w:pPr>
      <w:r w:rsidRPr="00523D2F">
        <w:rPr>
          <w:rFonts w:cs="Times New Roman"/>
          <w:sz w:val="28"/>
          <w:szCs w:val="28"/>
        </w:rPr>
        <w:t>Ликвор в 0,1% полужидком агаре (среда «обогащения»).</w:t>
      </w:r>
    </w:p>
    <w:p w:rsidR="00E9216F" w:rsidRPr="00523D2F" w:rsidRDefault="004D2FB7" w:rsidP="00523D2F">
      <w:pPr>
        <w:numPr>
          <w:ilvl w:val="0"/>
          <w:numId w:val="46"/>
        </w:numPr>
        <w:shd w:val="clear" w:color="auto" w:fill="FFFFFF"/>
        <w:tabs>
          <w:tab w:val="clear" w:pos="945"/>
        </w:tabs>
        <w:ind w:left="0" w:firstLine="709"/>
        <w:rPr>
          <w:rFonts w:cs="Times New Roman"/>
          <w:sz w:val="28"/>
          <w:szCs w:val="28"/>
        </w:rPr>
      </w:pPr>
      <w:r w:rsidRPr="00523D2F">
        <w:rPr>
          <w:rFonts w:cs="Times New Roman"/>
          <w:sz w:val="28"/>
          <w:szCs w:val="28"/>
        </w:rPr>
        <w:t>«Толстая капля» крови для бактериоскопии.</w:t>
      </w:r>
    </w:p>
    <w:p w:rsidR="00E9216F" w:rsidRPr="00523D2F" w:rsidRDefault="004D2FB7" w:rsidP="00523D2F">
      <w:pPr>
        <w:numPr>
          <w:ilvl w:val="0"/>
          <w:numId w:val="46"/>
        </w:numPr>
        <w:shd w:val="clear" w:color="auto" w:fill="FFFFFF"/>
        <w:tabs>
          <w:tab w:val="clear" w:pos="945"/>
        </w:tabs>
        <w:ind w:left="0" w:firstLine="709"/>
        <w:rPr>
          <w:rFonts w:cs="Times New Roman"/>
          <w:sz w:val="28"/>
          <w:szCs w:val="28"/>
        </w:rPr>
      </w:pPr>
      <w:r w:rsidRPr="00523D2F">
        <w:rPr>
          <w:rFonts w:cs="Times New Roman"/>
          <w:sz w:val="28"/>
          <w:szCs w:val="28"/>
        </w:rPr>
        <w:t>Кровь в жидкой питательной среде или в 0,1% полужидком агаре (среда обогащения) для бактериологического накопления культуры: 5,0 мл крови засевают в 50,0 мл среды обогащения.</w:t>
      </w:r>
    </w:p>
    <w:p w:rsidR="00E9216F" w:rsidRPr="00523D2F" w:rsidRDefault="004D2FB7" w:rsidP="00523D2F">
      <w:pPr>
        <w:numPr>
          <w:ilvl w:val="0"/>
          <w:numId w:val="46"/>
        </w:numPr>
        <w:shd w:val="clear" w:color="auto" w:fill="FFFFFF"/>
        <w:tabs>
          <w:tab w:val="clear" w:pos="945"/>
        </w:tabs>
        <w:ind w:left="0" w:firstLine="709"/>
        <w:rPr>
          <w:rFonts w:cs="Times New Roman"/>
          <w:sz w:val="28"/>
          <w:szCs w:val="28"/>
        </w:rPr>
      </w:pPr>
      <w:r w:rsidRPr="00523D2F">
        <w:rPr>
          <w:rFonts w:cs="Times New Roman"/>
          <w:sz w:val="28"/>
          <w:szCs w:val="28"/>
        </w:rPr>
        <w:t>Кровь в количестве не менее 2-х мл для серологических исследований (РПГА, ВИЭФ, ЛА и др.).</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E9216F" w:rsidRPr="00523D2F" w:rsidRDefault="004D2FB7" w:rsidP="00523D2F">
      <w:pPr>
        <w:numPr>
          <w:ilvl w:val="0"/>
          <w:numId w:val="47"/>
        </w:numPr>
        <w:shd w:val="clear" w:color="auto" w:fill="FFFFFF"/>
        <w:tabs>
          <w:tab w:val="clear" w:pos="1654"/>
        </w:tabs>
        <w:ind w:left="0" w:firstLine="709"/>
        <w:rPr>
          <w:rFonts w:cs="Times New Roman"/>
          <w:sz w:val="28"/>
          <w:szCs w:val="28"/>
        </w:rPr>
      </w:pPr>
      <w:r w:rsidRPr="00523D2F">
        <w:rPr>
          <w:rFonts w:cs="Times New Roman"/>
          <w:sz w:val="28"/>
          <w:szCs w:val="28"/>
        </w:rPr>
        <w:t>Игла для люмбальной пункции.</w:t>
      </w:r>
    </w:p>
    <w:p w:rsidR="00E9216F" w:rsidRPr="00523D2F" w:rsidRDefault="004D2FB7" w:rsidP="00523D2F">
      <w:pPr>
        <w:numPr>
          <w:ilvl w:val="0"/>
          <w:numId w:val="47"/>
        </w:numPr>
        <w:shd w:val="clear" w:color="auto" w:fill="FFFFFF"/>
        <w:tabs>
          <w:tab w:val="clear" w:pos="1654"/>
        </w:tabs>
        <w:ind w:left="0" w:firstLine="709"/>
        <w:rPr>
          <w:rFonts w:cs="Times New Roman"/>
          <w:sz w:val="28"/>
          <w:szCs w:val="28"/>
        </w:rPr>
      </w:pPr>
      <w:r w:rsidRPr="00523D2F">
        <w:rPr>
          <w:rFonts w:cs="Times New Roman"/>
          <w:sz w:val="28"/>
          <w:szCs w:val="28"/>
        </w:rPr>
        <w:t>Мандрены.</w:t>
      </w:r>
    </w:p>
    <w:p w:rsidR="00E9216F" w:rsidRPr="00523D2F" w:rsidRDefault="004D2FB7" w:rsidP="00523D2F">
      <w:pPr>
        <w:numPr>
          <w:ilvl w:val="0"/>
          <w:numId w:val="47"/>
        </w:numPr>
        <w:shd w:val="clear" w:color="auto" w:fill="FFFFFF"/>
        <w:tabs>
          <w:tab w:val="clear" w:pos="1654"/>
        </w:tabs>
        <w:ind w:left="0" w:firstLine="709"/>
        <w:rPr>
          <w:rFonts w:cs="Times New Roman"/>
          <w:sz w:val="28"/>
          <w:szCs w:val="28"/>
        </w:rPr>
      </w:pPr>
      <w:r w:rsidRPr="00523D2F">
        <w:rPr>
          <w:rFonts w:cs="Times New Roman"/>
          <w:sz w:val="28"/>
          <w:szCs w:val="28"/>
        </w:rPr>
        <w:t>Анестетик.</w:t>
      </w:r>
    </w:p>
    <w:p w:rsidR="00E9216F" w:rsidRPr="00523D2F" w:rsidRDefault="004D2FB7" w:rsidP="00523D2F">
      <w:pPr>
        <w:numPr>
          <w:ilvl w:val="0"/>
          <w:numId w:val="47"/>
        </w:numPr>
        <w:shd w:val="clear" w:color="auto" w:fill="FFFFFF"/>
        <w:tabs>
          <w:tab w:val="clear" w:pos="1654"/>
        </w:tabs>
        <w:ind w:left="0" w:firstLine="709"/>
        <w:rPr>
          <w:rFonts w:cs="Times New Roman"/>
          <w:sz w:val="28"/>
          <w:szCs w:val="28"/>
        </w:rPr>
      </w:pPr>
      <w:r w:rsidRPr="00523D2F">
        <w:rPr>
          <w:rFonts w:cs="Times New Roman"/>
          <w:sz w:val="28"/>
          <w:szCs w:val="28"/>
        </w:rPr>
        <w:t>70° этиловый спирт.</w:t>
      </w:r>
    </w:p>
    <w:p w:rsidR="00E9216F" w:rsidRPr="00523D2F" w:rsidRDefault="004D2FB7" w:rsidP="00523D2F">
      <w:pPr>
        <w:numPr>
          <w:ilvl w:val="0"/>
          <w:numId w:val="47"/>
        </w:numPr>
        <w:shd w:val="clear" w:color="auto" w:fill="FFFFFF"/>
        <w:tabs>
          <w:tab w:val="clear" w:pos="1654"/>
        </w:tabs>
        <w:ind w:left="0" w:firstLine="709"/>
        <w:rPr>
          <w:rFonts w:cs="Times New Roman"/>
          <w:sz w:val="28"/>
          <w:szCs w:val="28"/>
        </w:rPr>
      </w:pPr>
      <w:r w:rsidRPr="00523D2F">
        <w:rPr>
          <w:rFonts w:cs="Times New Roman"/>
          <w:sz w:val="28"/>
          <w:szCs w:val="28"/>
        </w:rPr>
        <w:t>2% или 5% настойка йода или другой антисептик, разрешенный к применению.</w:t>
      </w:r>
    </w:p>
    <w:p w:rsidR="00E9216F" w:rsidRPr="00523D2F" w:rsidRDefault="004D2FB7" w:rsidP="00523D2F">
      <w:pPr>
        <w:numPr>
          <w:ilvl w:val="0"/>
          <w:numId w:val="47"/>
        </w:numPr>
        <w:shd w:val="clear" w:color="auto" w:fill="FFFFFF"/>
        <w:tabs>
          <w:tab w:val="clear" w:pos="1654"/>
        </w:tabs>
        <w:ind w:left="0" w:firstLine="709"/>
        <w:rPr>
          <w:rFonts w:cs="Times New Roman"/>
          <w:sz w:val="28"/>
          <w:szCs w:val="28"/>
        </w:rPr>
      </w:pPr>
      <w:r w:rsidRPr="00523D2F">
        <w:rPr>
          <w:rFonts w:cs="Times New Roman"/>
          <w:sz w:val="28"/>
          <w:szCs w:val="28"/>
        </w:rPr>
        <w:t>Перевязочный материал.</w:t>
      </w:r>
    </w:p>
    <w:p w:rsidR="00E9216F" w:rsidRPr="00523D2F" w:rsidRDefault="00E9216F" w:rsidP="00523D2F">
      <w:pPr>
        <w:numPr>
          <w:ilvl w:val="0"/>
          <w:numId w:val="47"/>
        </w:numPr>
        <w:shd w:val="clear" w:color="auto" w:fill="FFFFFF"/>
        <w:tabs>
          <w:tab w:val="clear" w:pos="1654"/>
        </w:tabs>
        <w:ind w:left="0" w:firstLine="709"/>
        <w:rPr>
          <w:rFonts w:cs="Times New Roman"/>
          <w:sz w:val="28"/>
          <w:szCs w:val="28"/>
        </w:rPr>
      </w:pPr>
      <w:r w:rsidRPr="00523D2F">
        <w:rPr>
          <w:rFonts w:cs="Times New Roman"/>
          <w:sz w:val="28"/>
          <w:szCs w:val="28"/>
        </w:rPr>
        <w:t>С</w:t>
      </w:r>
      <w:r w:rsidR="004D2FB7" w:rsidRPr="00523D2F">
        <w:rPr>
          <w:rFonts w:cs="Times New Roman"/>
          <w:sz w:val="28"/>
          <w:szCs w:val="28"/>
        </w:rPr>
        <w:t>терильные пластиковые пробирки, лучше центрифужные с завинчивающимися крышками.</w:t>
      </w:r>
    </w:p>
    <w:p w:rsidR="00E9216F" w:rsidRPr="00523D2F" w:rsidRDefault="004D2FB7" w:rsidP="00523D2F">
      <w:pPr>
        <w:numPr>
          <w:ilvl w:val="0"/>
          <w:numId w:val="47"/>
        </w:numPr>
        <w:shd w:val="clear" w:color="auto" w:fill="FFFFFF"/>
        <w:tabs>
          <w:tab w:val="clear" w:pos="1654"/>
        </w:tabs>
        <w:ind w:left="0" w:firstLine="709"/>
        <w:rPr>
          <w:rFonts w:cs="Times New Roman"/>
          <w:sz w:val="28"/>
          <w:szCs w:val="28"/>
        </w:rPr>
      </w:pPr>
      <w:r w:rsidRPr="00523D2F">
        <w:rPr>
          <w:rFonts w:cs="Times New Roman"/>
          <w:sz w:val="28"/>
          <w:szCs w:val="28"/>
        </w:rPr>
        <w:t>Шоколадный агар (желательно).</w:t>
      </w:r>
    </w:p>
    <w:p w:rsidR="00E9216F" w:rsidRPr="00523D2F" w:rsidRDefault="004D2FB7" w:rsidP="00523D2F">
      <w:pPr>
        <w:numPr>
          <w:ilvl w:val="0"/>
          <w:numId w:val="47"/>
        </w:numPr>
        <w:shd w:val="clear" w:color="auto" w:fill="FFFFFF"/>
        <w:tabs>
          <w:tab w:val="clear" w:pos="1654"/>
        </w:tabs>
        <w:ind w:left="0" w:firstLine="709"/>
        <w:rPr>
          <w:rFonts w:cs="Times New Roman"/>
          <w:sz w:val="28"/>
          <w:szCs w:val="28"/>
        </w:rPr>
      </w:pPr>
      <w:r w:rsidRPr="00523D2F">
        <w:rPr>
          <w:rFonts w:cs="Times New Roman"/>
          <w:sz w:val="28"/>
          <w:szCs w:val="28"/>
        </w:rPr>
        <w:t>0,1% полужидкий агар.</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Ликвор по</w:t>
      </w:r>
      <w:r w:rsidR="00E9216F" w:rsidRPr="00523D2F">
        <w:rPr>
          <w:rFonts w:cs="Times New Roman"/>
          <w:sz w:val="28"/>
          <w:szCs w:val="28"/>
        </w:rPr>
        <w:t>лучают путем люмбальной пункции</w:t>
      </w:r>
      <w:r w:rsidRPr="00523D2F">
        <w:rPr>
          <w:rFonts w:cs="Times New Roman"/>
          <w:sz w:val="28"/>
          <w:szCs w:val="28"/>
        </w:rPr>
        <w:t>. Желательно взять материал сразу при поступлении больного в стационар, до начала лечения.</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Пункция и взятие материала проводятся с соблюдением всех правил асептики, персонал работает в масках.</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•Больной укладывается в положение на боку, головной конец</w:t>
      </w:r>
      <w:r w:rsidR="00E9216F" w:rsidRPr="00523D2F">
        <w:rPr>
          <w:rFonts w:cs="Times New Roman"/>
          <w:sz w:val="28"/>
          <w:szCs w:val="28"/>
        </w:rPr>
        <w:t xml:space="preserve"> </w:t>
      </w:r>
      <w:r w:rsidRPr="00523D2F">
        <w:rPr>
          <w:rFonts w:cs="Times New Roman"/>
          <w:sz w:val="28"/>
          <w:szCs w:val="28"/>
        </w:rPr>
        <w:t>кровати максимально опущен, голова прижата к груди, ноги —</w:t>
      </w:r>
      <w:r w:rsidR="00E9216F" w:rsidRPr="00523D2F">
        <w:rPr>
          <w:rFonts w:cs="Times New Roman"/>
          <w:sz w:val="28"/>
          <w:szCs w:val="28"/>
        </w:rPr>
        <w:t xml:space="preserve"> </w:t>
      </w:r>
      <w:r w:rsidRPr="00523D2F">
        <w:rPr>
          <w:rFonts w:cs="Times New Roman"/>
          <w:sz w:val="28"/>
          <w:szCs w:val="28"/>
        </w:rPr>
        <w:t>к животу, спина максимально согнута.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Определяются необходимые для выбора места пункции анатомические ориентиры. Пункцию проводят между поясничными позвонками L3-L4, L4-L5 или пояснично-крестцовыми L5-S1.</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Обрабатывают область пункции сначала раствором антисептика, а затем 70° спиртом.</w:t>
      </w:r>
    </w:p>
    <w:p w:rsidR="00E05F97" w:rsidRPr="00523D2F" w:rsidRDefault="004D2FB7" w:rsidP="00523D2F">
      <w:pPr>
        <w:shd w:val="clear" w:color="auto" w:fill="FFFFFF"/>
        <w:ind w:firstLine="709"/>
        <w:rPr>
          <w:rFonts w:cs="Times New Roman"/>
          <w:sz w:val="28"/>
          <w:szCs w:val="28"/>
        </w:rPr>
      </w:pPr>
      <w:r w:rsidRPr="00523D2F">
        <w:rPr>
          <w:rFonts w:cs="Times New Roman"/>
          <w:sz w:val="28"/>
          <w:szCs w:val="28"/>
        </w:rPr>
        <w:t>•Пальпируют рукой в стерильных перчатках точку пункции и</w:t>
      </w:r>
      <w:r w:rsidR="00E9216F" w:rsidRPr="00523D2F">
        <w:rPr>
          <w:rFonts w:cs="Times New Roman"/>
          <w:sz w:val="28"/>
          <w:szCs w:val="28"/>
        </w:rPr>
        <w:t xml:space="preserve"> </w:t>
      </w:r>
      <w:r w:rsidRPr="00523D2F">
        <w:rPr>
          <w:rFonts w:cs="Times New Roman"/>
          <w:sz w:val="28"/>
          <w:szCs w:val="28"/>
        </w:rPr>
        <w:t>вводят раствор анестетика.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Проводят пункцию иглой со вставленным мандреном до ощущения «провала».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Извлекают мандрен.</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•Первую порцию ликвора берут в отдельную пробирку для проведения общего ликворологического исследования. Вторую</w:t>
      </w:r>
      <w:r w:rsidR="00E9216F" w:rsidRPr="00523D2F">
        <w:rPr>
          <w:rFonts w:cs="Times New Roman"/>
          <w:sz w:val="28"/>
          <w:szCs w:val="28"/>
        </w:rPr>
        <w:t xml:space="preserve"> </w:t>
      </w:r>
      <w:r w:rsidRPr="00523D2F">
        <w:rPr>
          <w:rFonts w:cs="Times New Roman"/>
          <w:sz w:val="28"/>
          <w:szCs w:val="28"/>
        </w:rPr>
        <w:t>порцию, предназначенную для бактериологического исследования, собирают в стерильную центрифужную пробирку с завинчивающейся крышкой.</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Согласно МУК 4.2.1887—04 ликвор после пункции распределяют следующим образом:</w:t>
      </w:r>
    </w:p>
    <w:p w:rsidR="00E9216F" w:rsidRPr="00523D2F" w:rsidRDefault="004D2FB7" w:rsidP="00523D2F">
      <w:pPr>
        <w:numPr>
          <w:ilvl w:val="0"/>
          <w:numId w:val="48"/>
        </w:numPr>
        <w:shd w:val="clear" w:color="auto" w:fill="FFFFFF"/>
        <w:tabs>
          <w:tab w:val="clear" w:pos="1429"/>
        </w:tabs>
        <w:ind w:left="0" w:firstLine="709"/>
        <w:rPr>
          <w:rFonts w:cs="Times New Roman"/>
          <w:sz w:val="28"/>
          <w:szCs w:val="28"/>
        </w:rPr>
      </w:pPr>
      <w:r w:rsidRPr="00523D2F">
        <w:rPr>
          <w:rFonts w:cs="Times New Roman"/>
          <w:sz w:val="28"/>
          <w:szCs w:val="28"/>
        </w:rPr>
        <w:t>1,0 мл направляют в клиническую лабораторию для проведения общего ликворологического и цитологического исследования;</w:t>
      </w:r>
    </w:p>
    <w:p w:rsidR="00E9216F" w:rsidRPr="00523D2F" w:rsidRDefault="004D2FB7" w:rsidP="00523D2F">
      <w:pPr>
        <w:numPr>
          <w:ilvl w:val="0"/>
          <w:numId w:val="48"/>
        </w:numPr>
        <w:shd w:val="clear" w:color="auto" w:fill="FFFFFF"/>
        <w:tabs>
          <w:tab w:val="clear" w:pos="1429"/>
        </w:tabs>
        <w:ind w:left="0" w:firstLine="709"/>
        <w:rPr>
          <w:rFonts w:cs="Times New Roman"/>
          <w:sz w:val="28"/>
          <w:szCs w:val="28"/>
        </w:rPr>
      </w:pPr>
      <w:r w:rsidRPr="00523D2F">
        <w:rPr>
          <w:rFonts w:cs="Times New Roman"/>
          <w:sz w:val="28"/>
          <w:szCs w:val="28"/>
        </w:rPr>
        <w:t>0,2 мл направляют для постановки полимеразной цепной реакции</w:t>
      </w:r>
      <w:r w:rsidR="00E9216F" w:rsidRPr="00523D2F">
        <w:rPr>
          <w:rFonts w:cs="Times New Roman"/>
          <w:sz w:val="28"/>
          <w:szCs w:val="28"/>
        </w:rPr>
        <w:t xml:space="preserve"> (ПЦР)</w:t>
      </w:r>
      <w:r w:rsidRPr="00523D2F">
        <w:rPr>
          <w:rFonts w:cs="Times New Roman"/>
          <w:sz w:val="28"/>
          <w:szCs w:val="28"/>
        </w:rPr>
        <w:t>;</w:t>
      </w:r>
    </w:p>
    <w:p w:rsidR="00E9216F" w:rsidRPr="00523D2F" w:rsidRDefault="004D2FB7" w:rsidP="00523D2F">
      <w:pPr>
        <w:numPr>
          <w:ilvl w:val="0"/>
          <w:numId w:val="48"/>
        </w:numPr>
        <w:shd w:val="clear" w:color="auto" w:fill="FFFFFF"/>
        <w:tabs>
          <w:tab w:val="clear" w:pos="1429"/>
        </w:tabs>
        <w:ind w:left="0" w:firstLine="709"/>
        <w:rPr>
          <w:rFonts w:cs="Times New Roman"/>
          <w:sz w:val="28"/>
          <w:szCs w:val="28"/>
        </w:rPr>
      </w:pPr>
      <w:r w:rsidRPr="00523D2F">
        <w:rPr>
          <w:rFonts w:cs="Times New Roman"/>
          <w:sz w:val="28"/>
          <w:szCs w:val="28"/>
        </w:rPr>
        <w:t>1,0 мл направляют для первичного бактериологического посева (если не сделан в отделении при пункции), бактериоскопии и серологических исследований; для бактериологического и бактериоскопического исследований отбирается либо вторая порция ликвора, либо самая мутная из всех. Ее отбирают в стерильную, желательно центрифужную пробирку с завинчивающейся крышкой;</w:t>
      </w:r>
    </w:p>
    <w:p w:rsidR="00E9216F" w:rsidRPr="00523D2F" w:rsidRDefault="004D2FB7" w:rsidP="00523D2F">
      <w:pPr>
        <w:numPr>
          <w:ilvl w:val="0"/>
          <w:numId w:val="48"/>
        </w:numPr>
        <w:shd w:val="clear" w:color="auto" w:fill="FFFFFF"/>
        <w:tabs>
          <w:tab w:val="clear" w:pos="1429"/>
        </w:tabs>
        <w:ind w:left="0" w:firstLine="709"/>
        <w:rPr>
          <w:rFonts w:cs="Times New Roman"/>
          <w:sz w:val="28"/>
          <w:szCs w:val="28"/>
        </w:rPr>
      </w:pPr>
      <w:r w:rsidRPr="00523D2F">
        <w:rPr>
          <w:rFonts w:cs="Times New Roman"/>
          <w:sz w:val="28"/>
          <w:szCs w:val="28"/>
        </w:rPr>
        <w:t>0,5 мл засевают в чашку с «шоколадным» агаром непосредственно у постели больного. Далее чашку хранят в условиях термостата при 37°С до доставки в лабораторию;</w:t>
      </w:r>
    </w:p>
    <w:p w:rsidR="00E9216F" w:rsidRPr="00523D2F" w:rsidRDefault="004D2FB7" w:rsidP="00523D2F">
      <w:pPr>
        <w:numPr>
          <w:ilvl w:val="0"/>
          <w:numId w:val="48"/>
        </w:numPr>
        <w:shd w:val="clear" w:color="auto" w:fill="FFFFFF"/>
        <w:tabs>
          <w:tab w:val="clear" w:pos="1429"/>
        </w:tabs>
        <w:ind w:left="0" w:firstLine="709"/>
        <w:rPr>
          <w:rFonts w:cs="Times New Roman"/>
          <w:sz w:val="28"/>
          <w:szCs w:val="28"/>
        </w:rPr>
      </w:pPr>
      <w:r w:rsidRPr="00523D2F">
        <w:rPr>
          <w:rFonts w:cs="Times New Roman"/>
          <w:sz w:val="28"/>
          <w:szCs w:val="28"/>
        </w:rPr>
        <w:t>0,5 мл засевают в 5,0 мл 0,1% полужидкого питательного агара непосредственно у постели больного и далее хранят при +37°С в условиях термостата до доставки в лабораторию;</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Касаться руками краев канюли, иглы, пробирки, класть пробку — нельзя.</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Доставлять материал в бактериологическую лабораторию лучше в термостатированной переноске (сумке) на грелке с водой + 37—38°С; в отсутствие возможности немедленно доставить материал в лабораторию, его лучше поместить в транспортную систему со средой Эймс (с углем или без него) и тогда его можно хранить в термостате до 48</w:t>
      </w:r>
      <w:r w:rsidR="00E9216F" w:rsidRPr="00523D2F">
        <w:rPr>
          <w:rFonts w:cs="Times New Roman"/>
          <w:sz w:val="28"/>
          <w:szCs w:val="28"/>
        </w:rPr>
        <w:t xml:space="preserve"> </w:t>
      </w:r>
      <w:r w:rsidRPr="00523D2F">
        <w:rPr>
          <w:rFonts w:cs="Times New Roman"/>
          <w:sz w:val="28"/>
          <w:szCs w:val="28"/>
        </w:rPr>
        <w:t>часов. Доставка материала в транспортной системе должна производиться также с обеспечением мер поддержания температуры +37°С.</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При необходимости проведения вирусологических исследований пробы ликвора в стерильной пластиковой пробирке помещают в холодильник при температуре +2...+8°С или замораживают.</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При получении материала пункцией боковых желудочков мозга, ликвор из шприца, предварительно сняв иглу, вносят в стерильную пробирку над пламенем спиртовки, обжигают горлышко стеклянной пробирки и пробку в пламени спиртовки.</w:t>
      </w:r>
    </w:p>
    <w:p w:rsidR="00523D2F" w:rsidRPr="00523D2F" w:rsidRDefault="00523D2F" w:rsidP="00523D2F">
      <w:pPr>
        <w:pStyle w:val="2"/>
        <w:spacing w:before="0" w:after="0"/>
        <w:rPr>
          <w:color w:val="auto"/>
          <w:sz w:val="28"/>
          <w:szCs w:val="28"/>
        </w:rPr>
      </w:pPr>
      <w:bookmarkStart w:id="7" w:name="_Toc212205758"/>
    </w:p>
    <w:p w:rsidR="004D2FB7" w:rsidRPr="00523D2F" w:rsidRDefault="00313800" w:rsidP="00523D2F">
      <w:pPr>
        <w:pStyle w:val="2"/>
        <w:spacing w:before="0" w:after="0"/>
        <w:jc w:val="center"/>
        <w:rPr>
          <w:color w:val="auto"/>
          <w:sz w:val="28"/>
          <w:szCs w:val="28"/>
        </w:rPr>
      </w:pPr>
      <w:r w:rsidRPr="00523D2F">
        <w:rPr>
          <w:color w:val="auto"/>
          <w:sz w:val="28"/>
          <w:szCs w:val="28"/>
        </w:rPr>
        <w:t xml:space="preserve">4.3 </w:t>
      </w:r>
      <w:r w:rsidR="004D2FB7" w:rsidRPr="00523D2F">
        <w:rPr>
          <w:color w:val="auto"/>
          <w:sz w:val="28"/>
          <w:szCs w:val="28"/>
        </w:rPr>
        <w:t>Отделяемое из верхних дыхательных путей</w:t>
      </w:r>
      <w:bookmarkEnd w:id="7"/>
    </w:p>
    <w:p w:rsidR="00523D2F" w:rsidRPr="00523D2F" w:rsidRDefault="00523D2F" w:rsidP="00523D2F">
      <w:pPr>
        <w:shd w:val="clear" w:color="auto" w:fill="FFFFFF"/>
        <w:ind w:firstLine="709"/>
        <w:rPr>
          <w:rFonts w:cs="Times New Roman"/>
          <w:sz w:val="28"/>
          <w:szCs w:val="28"/>
        </w:rPr>
      </w:pPr>
    </w:p>
    <w:p w:rsidR="00E9216F" w:rsidRPr="00523D2F" w:rsidRDefault="00E9216F" w:rsidP="00523D2F">
      <w:pPr>
        <w:shd w:val="clear" w:color="auto" w:fill="FFFFFF"/>
        <w:ind w:firstLine="709"/>
        <w:rPr>
          <w:rFonts w:cs="Times New Roman"/>
          <w:sz w:val="28"/>
          <w:szCs w:val="28"/>
        </w:rPr>
      </w:pPr>
      <w:r w:rsidRPr="00523D2F">
        <w:rPr>
          <w:rFonts w:cs="Times New Roman"/>
          <w:sz w:val="28"/>
          <w:szCs w:val="28"/>
        </w:rPr>
        <w:t>П</w:t>
      </w:r>
      <w:r w:rsidR="004D2FB7" w:rsidRPr="00523D2F">
        <w:rPr>
          <w:rFonts w:cs="Times New Roman"/>
          <w:sz w:val="28"/>
          <w:szCs w:val="28"/>
        </w:rPr>
        <w:t>осев материала из глотки, носа и ротовой полости только на 5% кровяной агар. Основным возбудителем бактериальных инфекций верхних дыхательных путей, включая скарлатину, тонзиллиты, фарингиты и пр. является Streptococus pyogenes.</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 xml:space="preserve">Для выявления таких видов микроорганизмов, как менингококки, дифтерийная палочка, гемофильные бактерии, </w:t>
      </w:r>
      <w:r w:rsidR="00E9216F" w:rsidRPr="00523D2F">
        <w:rPr>
          <w:rFonts w:cs="Times New Roman"/>
          <w:sz w:val="28"/>
          <w:szCs w:val="28"/>
        </w:rPr>
        <w:t xml:space="preserve">о </w:t>
      </w:r>
      <w:r w:rsidRPr="00523D2F">
        <w:rPr>
          <w:rFonts w:cs="Times New Roman"/>
          <w:sz w:val="28"/>
          <w:szCs w:val="28"/>
        </w:rPr>
        <w:t>необходимости которого врач должен проинформировать лабораторию, для посева будут использованы специальные питательные среды.</w:t>
      </w:r>
    </w:p>
    <w:p w:rsidR="005B2D10" w:rsidRPr="00523D2F" w:rsidRDefault="004D2FB7" w:rsidP="00523D2F">
      <w:pPr>
        <w:shd w:val="clear" w:color="auto" w:fill="FFFFFF"/>
        <w:ind w:firstLine="709"/>
        <w:rPr>
          <w:rFonts w:cs="Times New Roman"/>
          <w:sz w:val="28"/>
          <w:szCs w:val="28"/>
        </w:rPr>
      </w:pPr>
      <w:r w:rsidRPr="00523D2F">
        <w:rPr>
          <w:rFonts w:cs="Times New Roman"/>
          <w:sz w:val="28"/>
          <w:szCs w:val="28"/>
        </w:rPr>
        <w:t>Диагностика некоторых специфических форм ангин осущест</w:t>
      </w:r>
      <w:r w:rsidR="00E9216F" w:rsidRPr="00523D2F">
        <w:rPr>
          <w:rFonts w:cs="Times New Roman"/>
          <w:sz w:val="28"/>
          <w:szCs w:val="28"/>
        </w:rPr>
        <w:t>вляется</w:t>
      </w:r>
      <w:r w:rsidRPr="00523D2F">
        <w:rPr>
          <w:rFonts w:cs="Times New Roman"/>
          <w:sz w:val="28"/>
          <w:szCs w:val="28"/>
        </w:rPr>
        <w:t xml:space="preserve"> с помощью бактериоскопического исследования. Микроскопия мазков необходима при диагностике ангины Людвига (тяжелая гнилостно-некротическая флегмона полости рта полимикробной этиологии) и ангины Симановского-Плаута-Венсана (некротическая ангина, вызываемая симбиозом Fusobacterium DPP. и Treponema vincentii).</w:t>
      </w:r>
    </w:p>
    <w:p w:rsidR="00523D2F" w:rsidRPr="00523D2F" w:rsidRDefault="00523D2F" w:rsidP="00523D2F">
      <w:pPr>
        <w:shd w:val="clear" w:color="auto" w:fill="FFFFFF"/>
        <w:ind w:firstLine="709"/>
        <w:rPr>
          <w:rFonts w:cs="Times New Roman"/>
          <w:sz w:val="28"/>
          <w:szCs w:val="28"/>
        </w:rPr>
      </w:pPr>
    </w:p>
    <w:p w:rsidR="004D2FB7" w:rsidRPr="00523D2F" w:rsidRDefault="00313800" w:rsidP="00523D2F">
      <w:pPr>
        <w:pStyle w:val="4"/>
        <w:jc w:val="center"/>
        <w:rPr>
          <w:color w:val="auto"/>
          <w:sz w:val="28"/>
          <w:szCs w:val="28"/>
        </w:rPr>
      </w:pPr>
      <w:bookmarkStart w:id="8" w:name="_Toc212205759"/>
      <w:r w:rsidRPr="00523D2F">
        <w:rPr>
          <w:color w:val="auto"/>
          <w:sz w:val="28"/>
          <w:szCs w:val="28"/>
        </w:rPr>
        <w:t xml:space="preserve">4.3.1 </w:t>
      </w:r>
      <w:r w:rsidR="004D2FB7" w:rsidRPr="00523D2F">
        <w:rPr>
          <w:color w:val="auto"/>
          <w:sz w:val="28"/>
          <w:szCs w:val="28"/>
        </w:rPr>
        <w:t>Мазок со слизистых передних отделов</w:t>
      </w:r>
      <w:r w:rsidR="00972748" w:rsidRPr="00523D2F">
        <w:rPr>
          <w:color w:val="auto"/>
          <w:sz w:val="28"/>
          <w:szCs w:val="28"/>
        </w:rPr>
        <w:t xml:space="preserve"> </w:t>
      </w:r>
      <w:r w:rsidR="004D2FB7" w:rsidRPr="00523D2F">
        <w:rPr>
          <w:color w:val="auto"/>
          <w:sz w:val="28"/>
          <w:szCs w:val="28"/>
        </w:rPr>
        <w:t>полости носа</w:t>
      </w:r>
      <w:bookmarkEnd w:id="8"/>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диагностика стафилококкового бактерионосительства.</w:t>
      </w:r>
    </w:p>
    <w:p w:rsidR="00972748"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r w:rsidR="00972748" w:rsidRPr="00523D2F">
        <w:rPr>
          <w:rFonts w:cs="Times New Roman"/>
          <w:sz w:val="28"/>
          <w:szCs w:val="28"/>
        </w:rPr>
        <w:t xml:space="preserve"> с</w:t>
      </w:r>
      <w:r w:rsidRPr="00523D2F">
        <w:rPr>
          <w:rFonts w:cs="Times New Roman"/>
          <w:sz w:val="28"/>
          <w:szCs w:val="28"/>
        </w:rPr>
        <w:t>терильный зонд-тампон из вискозы на пластиковой оси в пластиковой пробирке (тубсер).</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Материал забирается одним сухим вискозным тампоном тубcера из двух носовых ходов, помещается обратно в стерильную сухую пластиковую пробирку и возможно быстро доставляется в лабораторию, так как должен быть засеян на питательные среды в течении</w:t>
      </w:r>
      <w:r w:rsidR="00523D2F">
        <w:rPr>
          <w:rFonts w:cs="Times New Roman"/>
          <w:sz w:val="28"/>
          <w:szCs w:val="28"/>
        </w:rPr>
        <w:t xml:space="preserve">. </w:t>
      </w:r>
      <w:r w:rsidRPr="00523D2F">
        <w:rPr>
          <w:rFonts w:cs="Times New Roman"/>
          <w:sz w:val="28"/>
          <w:szCs w:val="28"/>
        </w:rPr>
        <w:t>При отсутствии вышеупомянутых промышленно произведенных изделий для взятия материала можно использовать стерильный зонд-тампон в индивидуальной упаковке и стерильную емкость (пробирку) для его транспортировки в лабораторию (не более 2-х часов с момента взятия пробы).</w:t>
      </w:r>
    </w:p>
    <w:p w:rsidR="00523D2F" w:rsidRDefault="00523D2F" w:rsidP="00523D2F">
      <w:pPr>
        <w:pStyle w:val="4"/>
        <w:rPr>
          <w:color w:val="auto"/>
          <w:sz w:val="28"/>
          <w:szCs w:val="28"/>
        </w:rPr>
      </w:pPr>
      <w:bookmarkStart w:id="9" w:name="_Toc212205760"/>
    </w:p>
    <w:p w:rsidR="004D2FB7" w:rsidRPr="00523D2F" w:rsidRDefault="00313800" w:rsidP="00523D2F">
      <w:pPr>
        <w:pStyle w:val="4"/>
        <w:jc w:val="center"/>
        <w:rPr>
          <w:color w:val="auto"/>
          <w:sz w:val="28"/>
          <w:szCs w:val="28"/>
        </w:rPr>
      </w:pPr>
      <w:r w:rsidRPr="00523D2F">
        <w:rPr>
          <w:color w:val="auto"/>
          <w:sz w:val="28"/>
          <w:szCs w:val="28"/>
        </w:rPr>
        <w:t xml:space="preserve">4.3.2 </w:t>
      </w:r>
      <w:r w:rsidR="004D2FB7" w:rsidRPr="00523D2F">
        <w:rPr>
          <w:color w:val="auto"/>
          <w:sz w:val="28"/>
          <w:szCs w:val="28"/>
        </w:rPr>
        <w:t>Соскоб со слизистых передних отделов полости носа</w:t>
      </w:r>
      <w:bookmarkEnd w:id="9"/>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озена, риносклерома.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972748" w:rsidRPr="00523D2F" w:rsidRDefault="004D2FB7" w:rsidP="00523D2F">
      <w:pPr>
        <w:numPr>
          <w:ilvl w:val="0"/>
          <w:numId w:val="49"/>
        </w:numPr>
        <w:shd w:val="clear" w:color="auto" w:fill="FFFFFF"/>
        <w:tabs>
          <w:tab w:val="clear" w:pos="1429"/>
        </w:tabs>
        <w:ind w:left="0" w:firstLine="709"/>
        <w:rPr>
          <w:rFonts w:cs="Times New Roman"/>
          <w:sz w:val="28"/>
          <w:szCs w:val="28"/>
        </w:rPr>
      </w:pPr>
      <w:r w:rsidRPr="00523D2F">
        <w:rPr>
          <w:rFonts w:cs="Times New Roman"/>
          <w:sz w:val="28"/>
          <w:szCs w:val="28"/>
        </w:rPr>
        <w:t>Стерильная пластиковая бактериологическая петля или стерильный зонд-тампон в пластиковой пробирке (тубсер);</w:t>
      </w:r>
      <w:r w:rsidR="00972748" w:rsidRPr="00523D2F">
        <w:rPr>
          <w:rFonts w:cs="Times New Roman"/>
          <w:sz w:val="28"/>
          <w:szCs w:val="28"/>
        </w:rPr>
        <w:t xml:space="preserve"> или</w:t>
      </w:r>
      <w:r w:rsidRPr="00523D2F">
        <w:rPr>
          <w:rFonts w:cs="Times New Roman"/>
          <w:sz w:val="28"/>
          <w:szCs w:val="28"/>
        </w:rPr>
        <w:t xml:space="preserve"> транспортная система со средой Стюарт или Эймс.</w:t>
      </w:r>
    </w:p>
    <w:p w:rsidR="004D2FB7" w:rsidRPr="00523D2F" w:rsidRDefault="004D2FB7" w:rsidP="00523D2F">
      <w:pPr>
        <w:numPr>
          <w:ilvl w:val="0"/>
          <w:numId w:val="49"/>
        </w:numPr>
        <w:shd w:val="clear" w:color="auto" w:fill="FFFFFF"/>
        <w:tabs>
          <w:tab w:val="clear" w:pos="1429"/>
        </w:tabs>
        <w:ind w:left="0" w:firstLine="709"/>
        <w:rPr>
          <w:rFonts w:cs="Times New Roman"/>
          <w:sz w:val="28"/>
          <w:szCs w:val="28"/>
        </w:rPr>
      </w:pPr>
      <w:r w:rsidRPr="00523D2F">
        <w:rPr>
          <w:rFonts w:cs="Times New Roman"/>
          <w:sz w:val="28"/>
          <w:szCs w:val="28"/>
        </w:rPr>
        <w:t>Носовое или носоглоточное зеркало.</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 случае инфильтрационной формы риносклеромы материал берут с помощью стерильной пластиковой бактериологической петли и носового или носоглоточного зеркала прямо с инфильтрированной слизистой, слегка повреждая ее. У больных озеной или атрофической формой риносклеромы взятие материала проводят петлей либо стерильным зондом-тампоном, причем последнее предпочтительнее. При всех видах и формах клебсиеллезной инфекции одновременно следует осуществлять забор материала из обеих половин носа и глотки, а при локализации процесса в гортани, трахее и бронхах —</w:t>
      </w:r>
      <w:r w:rsidR="00972748" w:rsidRPr="00523D2F">
        <w:rPr>
          <w:rFonts w:cs="Times New Roman"/>
          <w:sz w:val="28"/>
          <w:szCs w:val="28"/>
        </w:rPr>
        <w:t xml:space="preserve"> </w:t>
      </w:r>
      <w:r w:rsidRPr="00523D2F">
        <w:rPr>
          <w:rFonts w:cs="Times New Roman"/>
          <w:sz w:val="28"/>
          <w:szCs w:val="28"/>
        </w:rPr>
        <w:t>методом кашлевых пластинок.</w:t>
      </w:r>
    </w:p>
    <w:p w:rsidR="00523D2F" w:rsidRDefault="004D2FB7" w:rsidP="00523D2F">
      <w:pPr>
        <w:shd w:val="clear" w:color="auto" w:fill="FFFFFF"/>
        <w:ind w:firstLine="709"/>
        <w:rPr>
          <w:rFonts w:cs="Times New Roman"/>
          <w:sz w:val="28"/>
          <w:szCs w:val="28"/>
        </w:rPr>
      </w:pPr>
      <w:r w:rsidRPr="00523D2F">
        <w:rPr>
          <w:rFonts w:cs="Times New Roman"/>
          <w:sz w:val="28"/>
          <w:szCs w:val="28"/>
        </w:rPr>
        <w:t>Материал доставляется в лабораторию в течение 2 часов.</w:t>
      </w:r>
    </w:p>
    <w:p w:rsidR="00523D2F" w:rsidRDefault="00523D2F" w:rsidP="00523D2F">
      <w:pPr>
        <w:shd w:val="clear" w:color="auto" w:fill="FFFFFF"/>
        <w:ind w:firstLine="709"/>
        <w:rPr>
          <w:rFonts w:cs="Times New Roman"/>
          <w:sz w:val="28"/>
          <w:szCs w:val="28"/>
        </w:rPr>
      </w:pPr>
      <w:r>
        <w:rPr>
          <w:rFonts w:cs="Times New Roman"/>
          <w:sz w:val="28"/>
          <w:szCs w:val="28"/>
        </w:rPr>
        <w:br w:type="page"/>
      </w:r>
    </w:p>
    <w:p w:rsidR="004D2FB7" w:rsidRPr="00523D2F" w:rsidRDefault="00313800" w:rsidP="00523D2F">
      <w:pPr>
        <w:pStyle w:val="4"/>
        <w:jc w:val="center"/>
        <w:rPr>
          <w:color w:val="auto"/>
          <w:sz w:val="28"/>
          <w:szCs w:val="28"/>
        </w:rPr>
      </w:pPr>
      <w:bookmarkStart w:id="10" w:name="_Toc212205761"/>
      <w:r w:rsidRPr="00523D2F">
        <w:rPr>
          <w:color w:val="auto"/>
          <w:sz w:val="28"/>
          <w:szCs w:val="28"/>
        </w:rPr>
        <w:t xml:space="preserve">4.3.3 </w:t>
      </w:r>
      <w:r w:rsidR="004D2FB7" w:rsidRPr="00523D2F">
        <w:rPr>
          <w:color w:val="auto"/>
          <w:sz w:val="28"/>
          <w:szCs w:val="28"/>
        </w:rPr>
        <w:t>Слизь из носоглотки и носа</w:t>
      </w:r>
      <w:bookmarkEnd w:id="10"/>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подозрение на дифтерию.</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972748" w:rsidRPr="00523D2F" w:rsidRDefault="004D2FB7" w:rsidP="00523D2F">
      <w:pPr>
        <w:shd w:val="clear" w:color="auto" w:fill="FFFFFF"/>
        <w:ind w:firstLine="709"/>
        <w:rPr>
          <w:rFonts w:cs="Times New Roman"/>
          <w:sz w:val="28"/>
          <w:szCs w:val="28"/>
        </w:rPr>
      </w:pPr>
      <w:r w:rsidRPr="00523D2F">
        <w:rPr>
          <w:rFonts w:cs="Times New Roman"/>
          <w:sz w:val="28"/>
          <w:szCs w:val="28"/>
        </w:rPr>
        <w:t>1.Стерильные зонды-тампоны в сухой пластиковой пробирке</w:t>
      </w:r>
      <w:r w:rsidR="00972748" w:rsidRPr="00523D2F">
        <w:rPr>
          <w:rFonts w:cs="Times New Roman"/>
          <w:sz w:val="28"/>
          <w:szCs w:val="28"/>
        </w:rPr>
        <w:t xml:space="preserve"> </w:t>
      </w:r>
      <w:r w:rsidRPr="00523D2F">
        <w:rPr>
          <w:rFonts w:cs="Times New Roman"/>
          <w:sz w:val="28"/>
          <w:szCs w:val="28"/>
        </w:rPr>
        <w:t>(тубсеры) или сухие стерильные зонды-тампоны, вмонтированные в ватные или корковые пробки пробирок. Тампон должен иметь форму «капли», а не «веретена» и находясь в пробирке не касаться ее дна и стенок.</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ИЛИ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2.Стерильные ватные тампоны, пропитанные 5% раствором глицерина в дистиллированной воде и простерилизованные автоклавированием.</w:t>
      </w:r>
    </w:p>
    <w:p w:rsidR="00972748"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r w:rsidR="00972748" w:rsidRPr="00523D2F">
        <w:rPr>
          <w:rFonts w:cs="Times New Roman"/>
          <w:sz w:val="28"/>
          <w:szCs w:val="28"/>
        </w:rPr>
        <w:t>:</w:t>
      </w:r>
    </w:p>
    <w:p w:rsidR="004D2FB7" w:rsidRPr="00523D2F" w:rsidRDefault="00972748" w:rsidP="00523D2F">
      <w:pPr>
        <w:shd w:val="clear" w:color="auto" w:fill="FFFFFF"/>
        <w:ind w:firstLine="709"/>
        <w:rPr>
          <w:rFonts w:cs="Times New Roman"/>
          <w:sz w:val="28"/>
          <w:szCs w:val="28"/>
        </w:rPr>
      </w:pPr>
      <w:r w:rsidRPr="00523D2F">
        <w:rPr>
          <w:rFonts w:cs="Times New Roman"/>
          <w:sz w:val="28"/>
          <w:szCs w:val="28"/>
        </w:rPr>
        <w:t>М</w:t>
      </w:r>
      <w:r w:rsidR="004D2FB7" w:rsidRPr="00523D2F">
        <w:rPr>
          <w:rFonts w:cs="Times New Roman"/>
          <w:sz w:val="28"/>
          <w:szCs w:val="28"/>
        </w:rPr>
        <w:t>атериал забирают натощак или через 3—4 часа после еды; при антибиотикотерапии исследование проводят не ранее чем через 3 дня после отмены препарата;</w:t>
      </w:r>
    </w:p>
    <w:p w:rsidR="004D2FB7" w:rsidRPr="00523D2F" w:rsidRDefault="00972748" w:rsidP="00523D2F">
      <w:pPr>
        <w:shd w:val="clear" w:color="auto" w:fill="FFFFFF"/>
        <w:ind w:firstLine="709"/>
        <w:rPr>
          <w:rFonts w:cs="Times New Roman"/>
          <w:sz w:val="28"/>
          <w:szCs w:val="28"/>
        </w:rPr>
      </w:pPr>
      <w:r w:rsidRPr="00523D2F">
        <w:rPr>
          <w:rFonts w:cs="Times New Roman"/>
          <w:sz w:val="28"/>
          <w:szCs w:val="28"/>
        </w:rPr>
        <w:t>М</w:t>
      </w:r>
      <w:r w:rsidR="004D2FB7" w:rsidRPr="00523D2F">
        <w:rPr>
          <w:rFonts w:cs="Times New Roman"/>
          <w:sz w:val="28"/>
          <w:szCs w:val="28"/>
        </w:rPr>
        <w:t>азки с миндалин и из носа берут отдельными тампонами, при</w:t>
      </w:r>
      <w:r w:rsidRPr="00523D2F">
        <w:rPr>
          <w:rFonts w:cs="Times New Roman"/>
          <w:sz w:val="28"/>
          <w:szCs w:val="28"/>
        </w:rPr>
        <w:t xml:space="preserve"> </w:t>
      </w:r>
      <w:r w:rsidR="004D2FB7" w:rsidRPr="00523D2F">
        <w:rPr>
          <w:rFonts w:cs="Times New Roman"/>
          <w:sz w:val="28"/>
          <w:szCs w:val="28"/>
        </w:rPr>
        <w:t>этом мазки из двух носовых ходов забирают одним тампоном;</w:t>
      </w:r>
      <w:r w:rsidRPr="00523D2F">
        <w:rPr>
          <w:rFonts w:cs="Times New Roman"/>
          <w:sz w:val="28"/>
          <w:szCs w:val="28"/>
        </w:rPr>
        <w:t xml:space="preserve"> </w:t>
      </w:r>
      <w:r w:rsidR="004D2FB7" w:rsidRPr="00523D2F">
        <w:rPr>
          <w:rFonts w:cs="Times New Roman"/>
          <w:sz w:val="28"/>
          <w:szCs w:val="28"/>
        </w:rPr>
        <w:t>если есть налеты, материал забирают с границы пораженных и</w:t>
      </w:r>
      <w:r w:rsidRPr="00523D2F">
        <w:rPr>
          <w:rFonts w:cs="Times New Roman"/>
          <w:sz w:val="28"/>
          <w:szCs w:val="28"/>
        </w:rPr>
        <w:t xml:space="preserve"> </w:t>
      </w:r>
      <w:r w:rsidR="004D2FB7" w:rsidRPr="00523D2F">
        <w:rPr>
          <w:rFonts w:cs="Times New Roman"/>
          <w:sz w:val="28"/>
          <w:szCs w:val="28"/>
        </w:rPr>
        <w:t>здоровых тканей, слегка нажимая на них тампоном;</w:t>
      </w:r>
    </w:p>
    <w:p w:rsidR="004D2FB7" w:rsidRPr="00523D2F" w:rsidRDefault="00972748" w:rsidP="00523D2F">
      <w:pPr>
        <w:shd w:val="clear" w:color="auto" w:fill="FFFFFF"/>
        <w:ind w:firstLine="709"/>
        <w:rPr>
          <w:rFonts w:cs="Times New Roman"/>
          <w:sz w:val="28"/>
          <w:szCs w:val="28"/>
        </w:rPr>
      </w:pPr>
      <w:r w:rsidRPr="00523D2F">
        <w:rPr>
          <w:rFonts w:cs="Times New Roman"/>
          <w:sz w:val="28"/>
          <w:szCs w:val="28"/>
        </w:rPr>
        <w:t>М</w:t>
      </w:r>
      <w:r w:rsidR="004D2FB7" w:rsidRPr="00523D2F">
        <w:rPr>
          <w:rFonts w:cs="Times New Roman"/>
          <w:sz w:val="28"/>
          <w:szCs w:val="28"/>
        </w:rPr>
        <w:t>атериал должен быть доставлен в лабораторию в течение 3 часов, либо сразу после взятия засеян на плотные и транспортные питательные среды.</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При транспортировке на дальние расстояния рекомендуется использовать транспортные системы со средой Стюарт или Эймс. Допускается использование зондов-тампонов, пропитанных 5% раствором глицерина в дистиллированной воде и простерилизованных автоклавированием. В холодное время года пробы при транспортировке следует оберегать от охлаждения, используя термостатированные сумки (контейнеры) с грелкой +37°С.</w:t>
      </w:r>
    </w:p>
    <w:p w:rsidR="00523D2F" w:rsidRDefault="00523D2F" w:rsidP="00523D2F">
      <w:pPr>
        <w:pStyle w:val="4"/>
        <w:rPr>
          <w:color w:val="auto"/>
          <w:sz w:val="28"/>
          <w:szCs w:val="28"/>
        </w:rPr>
      </w:pPr>
      <w:bookmarkStart w:id="11" w:name="_Toc212205762"/>
    </w:p>
    <w:p w:rsidR="00523D2F" w:rsidRDefault="00523D2F">
      <w:pPr>
        <w:widowControl/>
        <w:autoSpaceDE/>
        <w:autoSpaceDN/>
        <w:adjustRightInd/>
        <w:spacing w:line="240" w:lineRule="auto"/>
        <w:jc w:val="left"/>
        <w:rPr>
          <w:rFonts w:cs="Times New Roman"/>
          <w:bCs/>
          <w:sz w:val="28"/>
          <w:szCs w:val="28"/>
        </w:rPr>
      </w:pPr>
      <w:r>
        <w:rPr>
          <w:sz w:val="28"/>
          <w:szCs w:val="28"/>
        </w:rPr>
        <w:br w:type="page"/>
      </w:r>
    </w:p>
    <w:p w:rsidR="004D2FB7" w:rsidRPr="00523D2F" w:rsidRDefault="006747A5" w:rsidP="00523D2F">
      <w:pPr>
        <w:pStyle w:val="4"/>
        <w:jc w:val="center"/>
        <w:rPr>
          <w:color w:val="auto"/>
          <w:sz w:val="28"/>
          <w:szCs w:val="28"/>
        </w:rPr>
      </w:pPr>
      <w:r w:rsidRPr="00523D2F">
        <w:rPr>
          <w:color w:val="auto"/>
          <w:sz w:val="28"/>
          <w:szCs w:val="28"/>
        </w:rPr>
        <w:t xml:space="preserve">4.3.4 </w:t>
      </w:r>
      <w:r w:rsidR="004D2FB7" w:rsidRPr="00523D2F">
        <w:rPr>
          <w:color w:val="auto"/>
          <w:sz w:val="28"/>
          <w:szCs w:val="28"/>
        </w:rPr>
        <w:t>Слизь с задней стенки глотки</w:t>
      </w:r>
      <w:bookmarkEnd w:id="11"/>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подозрение на менингококковую инфекцию.</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1.</w:t>
      </w:r>
      <w:r w:rsidR="00972748" w:rsidRPr="00523D2F">
        <w:rPr>
          <w:rFonts w:cs="Times New Roman"/>
          <w:sz w:val="28"/>
          <w:szCs w:val="28"/>
        </w:rPr>
        <w:t xml:space="preserve"> </w:t>
      </w:r>
      <w:r w:rsidRPr="00523D2F">
        <w:rPr>
          <w:rFonts w:cs="Times New Roman"/>
          <w:sz w:val="28"/>
          <w:szCs w:val="28"/>
        </w:rPr>
        <w:t>Транспортные системы со средой Эймс (с углем или без него)</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ИЛИ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2.</w:t>
      </w:r>
      <w:r w:rsidR="00972748" w:rsidRPr="00523D2F">
        <w:rPr>
          <w:rFonts w:cs="Times New Roman"/>
          <w:sz w:val="28"/>
          <w:szCs w:val="28"/>
        </w:rPr>
        <w:t xml:space="preserve"> </w:t>
      </w:r>
      <w:r w:rsidRPr="00523D2F">
        <w:rPr>
          <w:rFonts w:cs="Times New Roman"/>
          <w:sz w:val="28"/>
          <w:szCs w:val="28"/>
        </w:rPr>
        <w:t>Стерильные «заднеглоточные» зонды-тампоны индивидуально упакованные или в стерильной пластиковой пробирке (тубсеры) на ручке из мягкой проволоки. Участок проводки с тамоном на расстоянии 3—4 см от конца изгибают под</w:t>
      </w:r>
      <w:r w:rsidR="00972748" w:rsidRPr="00523D2F">
        <w:rPr>
          <w:rFonts w:cs="Times New Roman"/>
          <w:sz w:val="28"/>
          <w:szCs w:val="28"/>
        </w:rPr>
        <w:t xml:space="preserve"> </w:t>
      </w:r>
      <w:r w:rsidRPr="00523D2F">
        <w:rPr>
          <w:rFonts w:cs="Times New Roman"/>
          <w:sz w:val="28"/>
          <w:szCs w:val="28"/>
        </w:rPr>
        <w:t>углом 120°. При использовании стерильных индивидуально упакованных зондов-тампонов ось тампона должна быть</w:t>
      </w:r>
      <w:r w:rsidR="00972748" w:rsidRPr="00523D2F">
        <w:rPr>
          <w:rFonts w:cs="Times New Roman"/>
          <w:sz w:val="28"/>
          <w:szCs w:val="28"/>
        </w:rPr>
        <w:t xml:space="preserve"> </w:t>
      </w:r>
      <w:r w:rsidRPr="00523D2F">
        <w:rPr>
          <w:rFonts w:cs="Times New Roman"/>
          <w:sz w:val="28"/>
          <w:szCs w:val="28"/>
        </w:rPr>
        <w:t>вмонтирована в целлюлозную (ватную) пробку пробирки.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ИЛИ</w:t>
      </w:r>
    </w:p>
    <w:p w:rsidR="004D2FB7" w:rsidRPr="00523D2F" w:rsidRDefault="00972748" w:rsidP="00523D2F">
      <w:pPr>
        <w:shd w:val="clear" w:color="auto" w:fill="FFFFFF"/>
        <w:ind w:firstLine="709"/>
        <w:rPr>
          <w:rFonts w:cs="Times New Roman"/>
          <w:sz w:val="28"/>
          <w:szCs w:val="28"/>
        </w:rPr>
      </w:pPr>
      <w:r w:rsidRPr="00523D2F">
        <w:rPr>
          <w:rFonts w:cs="Times New Roman"/>
          <w:sz w:val="28"/>
          <w:szCs w:val="28"/>
        </w:rPr>
        <w:t xml:space="preserve">3. </w:t>
      </w:r>
      <w:r w:rsidR="004D2FB7" w:rsidRPr="00523D2F">
        <w:rPr>
          <w:rFonts w:cs="Times New Roman"/>
          <w:sz w:val="28"/>
          <w:szCs w:val="28"/>
        </w:rPr>
        <w:t>«Заднеглоточные» зонды-тампоны, пропитанные питательной средой с ристомицином, приготовленные в лаборатории (не обязательно).</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Сывороточный агар и сывороточный агар с линкомицином или разрешенная к применению транспортна</w:t>
      </w:r>
      <w:r w:rsidR="00972748" w:rsidRPr="00523D2F">
        <w:rPr>
          <w:rFonts w:cs="Times New Roman"/>
          <w:sz w:val="28"/>
          <w:szCs w:val="28"/>
        </w:rPr>
        <w:t xml:space="preserve">я система со средой (Эймс) или </w:t>
      </w:r>
      <w:r w:rsidRPr="00523D2F">
        <w:rPr>
          <w:rFonts w:cs="Times New Roman"/>
          <w:sz w:val="28"/>
          <w:szCs w:val="28"/>
        </w:rPr>
        <w:t>транспортная среда с линкомицином.</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972748" w:rsidRPr="00523D2F" w:rsidRDefault="004D2FB7" w:rsidP="00523D2F">
      <w:pPr>
        <w:numPr>
          <w:ilvl w:val="0"/>
          <w:numId w:val="50"/>
        </w:numPr>
        <w:shd w:val="clear" w:color="auto" w:fill="FFFFFF"/>
        <w:tabs>
          <w:tab w:val="clear" w:pos="1429"/>
        </w:tabs>
        <w:ind w:left="0" w:firstLine="709"/>
        <w:rPr>
          <w:rFonts w:cs="Times New Roman"/>
          <w:sz w:val="28"/>
          <w:szCs w:val="28"/>
        </w:rPr>
      </w:pPr>
      <w:r w:rsidRPr="00523D2F">
        <w:rPr>
          <w:rFonts w:cs="Times New Roman"/>
          <w:sz w:val="28"/>
          <w:szCs w:val="28"/>
        </w:rPr>
        <w:t>для диагностики менингококковой инфекции забирают слизь с задней стенки глотки; материал забирают натощак или через 3—4 часа после еды;</w:t>
      </w:r>
    </w:p>
    <w:p w:rsidR="00972748" w:rsidRPr="00523D2F" w:rsidRDefault="004D2FB7" w:rsidP="00523D2F">
      <w:pPr>
        <w:numPr>
          <w:ilvl w:val="0"/>
          <w:numId w:val="50"/>
        </w:numPr>
        <w:shd w:val="clear" w:color="auto" w:fill="FFFFFF"/>
        <w:tabs>
          <w:tab w:val="clear" w:pos="1429"/>
        </w:tabs>
        <w:ind w:left="0" w:firstLine="709"/>
        <w:rPr>
          <w:rFonts w:cs="Times New Roman"/>
          <w:sz w:val="28"/>
          <w:szCs w:val="28"/>
        </w:rPr>
      </w:pPr>
      <w:r w:rsidRPr="00523D2F">
        <w:rPr>
          <w:rFonts w:cs="Times New Roman"/>
          <w:sz w:val="28"/>
          <w:szCs w:val="28"/>
        </w:rPr>
        <w:t>шпателем надавливают на корень языка; в этот момент небная занавеска приподнимается; тампон заводят за мягкое небо и 2-3 раза проводят по задней стенке носоглотки; при извлечении тампон не должен касаться зубов, слизистой щек, языка и язычка;</w:t>
      </w:r>
    </w:p>
    <w:p w:rsidR="00972748" w:rsidRPr="00523D2F" w:rsidRDefault="004D2FB7" w:rsidP="00523D2F">
      <w:pPr>
        <w:numPr>
          <w:ilvl w:val="0"/>
          <w:numId w:val="50"/>
        </w:numPr>
        <w:shd w:val="clear" w:color="auto" w:fill="FFFFFF"/>
        <w:tabs>
          <w:tab w:val="clear" w:pos="1429"/>
        </w:tabs>
        <w:ind w:left="0" w:firstLine="709"/>
        <w:rPr>
          <w:rFonts w:cs="Times New Roman"/>
          <w:sz w:val="28"/>
          <w:szCs w:val="28"/>
        </w:rPr>
      </w:pPr>
      <w:r w:rsidRPr="00523D2F">
        <w:rPr>
          <w:rFonts w:cs="Times New Roman"/>
          <w:sz w:val="28"/>
          <w:szCs w:val="28"/>
        </w:rPr>
        <w:t>при использовании транспортных систем, разрешенных к применению, ось тампона сгибают под необходимым углом, придерживая его внутри стерильной упаковки; взятый материал помещают в термостатированную сумку с грелкой и доставляют в лабораторию в течение не более чем 5 часов, где материал либо засевают в чашки Петри, либо хранят в термостате, но не более 48 часов суммарно с момента взятия пробы;</w:t>
      </w:r>
    </w:p>
    <w:p w:rsidR="004D2FB7" w:rsidRPr="00523D2F" w:rsidRDefault="004D2FB7" w:rsidP="00523D2F">
      <w:pPr>
        <w:numPr>
          <w:ilvl w:val="0"/>
          <w:numId w:val="50"/>
        </w:numPr>
        <w:shd w:val="clear" w:color="auto" w:fill="FFFFFF"/>
        <w:tabs>
          <w:tab w:val="clear" w:pos="1429"/>
        </w:tabs>
        <w:ind w:left="0" w:firstLine="709"/>
        <w:rPr>
          <w:rFonts w:cs="Times New Roman"/>
          <w:sz w:val="28"/>
          <w:szCs w:val="28"/>
        </w:rPr>
      </w:pPr>
      <w:r w:rsidRPr="00523D2F">
        <w:rPr>
          <w:rFonts w:cs="Times New Roman"/>
          <w:sz w:val="28"/>
          <w:szCs w:val="28"/>
        </w:rPr>
        <w:t>в отсутствии систем с транспортной средой зонд-тампон при</w:t>
      </w:r>
      <w:r w:rsidR="00972748" w:rsidRPr="00523D2F">
        <w:rPr>
          <w:rFonts w:cs="Times New Roman"/>
          <w:sz w:val="28"/>
          <w:szCs w:val="28"/>
        </w:rPr>
        <w:t xml:space="preserve"> </w:t>
      </w:r>
      <w:r w:rsidRPr="00523D2F">
        <w:rPr>
          <w:rFonts w:cs="Times New Roman"/>
          <w:sz w:val="28"/>
          <w:szCs w:val="28"/>
        </w:rPr>
        <w:t>извлечении из стерильной упаковки или пробирки сгибают</w:t>
      </w:r>
      <w:r w:rsidR="00972748" w:rsidRPr="00523D2F">
        <w:rPr>
          <w:rFonts w:cs="Times New Roman"/>
          <w:sz w:val="28"/>
          <w:szCs w:val="28"/>
        </w:rPr>
        <w:t xml:space="preserve"> </w:t>
      </w:r>
      <w:r w:rsidRPr="00523D2F">
        <w:rPr>
          <w:rFonts w:cs="Times New Roman"/>
          <w:sz w:val="28"/>
          <w:szCs w:val="28"/>
        </w:rPr>
        <w:t>под необходимым углом, опирая его о стенку пробирки или</w:t>
      </w:r>
      <w:r w:rsidR="00972748" w:rsidRPr="00523D2F">
        <w:rPr>
          <w:rFonts w:cs="Times New Roman"/>
          <w:sz w:val="28"/>
          <w:szCs w:val="28"/>
        </w:rPr>
        <w:t xml:space="preserve"> </w:t>
      </w:r>
      <w:r w:rsidRPr="00523D2F">
        <w:rPr>
          <w:rFonts w:cs="Times New Roman"/>
          <w:sz w:val="28"/>
          <w:szCs w:val="28"/>
        </w:rPr>
        <w:t>придерживая внутри стерильной упаковки; материал сразу же</w:t>
      </w:r>
      <w:r w:rsidR="00972748" w:rsidRPr="00523D2F">
        <w:rPr>
          <w:rFonts w:cs="Times New Roman"/>
          <w:sz w:val="28"/>
          <w:szCs w:val="28"/>
        </w:rPr>
        <w:t xml:space="preserve"> </w:t>
      </w:r>
      <w:r w:rsidRPr="00523D2F">
        <w:rPr>
          <w:rFonts w:cs="Times New Roman"/>
          <w:sz w:val="28"/>
          <w:szCs w:val="28"/>
        </w:rPr>
        <w:t>засевают на подогретые среды:</w:t>
      </w:r>
    </w:p>
    <w:p w:rsidR="00FA780B" w:rsidRPr="00523D2F" w:rsidRDefault="004D2FB7" w:rsidP="00523D2F">
      <w:pPr>
        <w:numPr>
          <w:ilvl w:val="1"/>
          <w:numId w:val="50"/>
        </w:numPr>
        <w:shd w:val="clear" w:color="auto" w:fill="FFFFFF"/>
        <w:tabs>
          <w:tab w:val="clear" w:pos="2149"/>
        </w:tabs>
        <w:ind w:left="0" w:firstLine="709"/>
        <w:rPr>
          <w:rFonts w:cs="Times New Roman"/>
          <w:sz w:val="28"/>
          <w:szCs w:val="28"/>
        </w:rPr>
      </w:pPr>
      <w:r w:rsidRPr="00523D2F">
        <w:rPr>
          <w:rFonts w:cs="Times New Roman"/>
          <w:sz w:val="28"/>
          <w:szCs w:val="28"/>
        </w:rPr>
        <w:t>если время транспортировки до 3 часов — на сывороточный агар и сывороточный агар с линкомицином; при посеве на среду в чашках Петри материал втирают на поверхности небольшого участка (1x2 см) среды всеми сторонами зонда-тампона, затем эти</w:t>
      </w:r>
      <w:r w:rsidR="00FA780B" w:rsidRPr="00523D2F">
        <w:rPr>
          <w:rFonts w:cs="Times New Roman"/>
          <w:sz w:val="28"/>
          <w:szCs w:val="28"/>
        </w:rPr>
        <w:t xml:space="preserve">м же тампоном засевают штрихами </w:t>
      </w:r>
      <w:r w:rsidRPr="00523D2F">
        <w:rPr>
          <w:rFonts w:cs="Times New Roman"/>
          <w:sz w:val="28"/>
          <w:szCs w:val="28"/>
        </w:rPr>
        <w:t>(с отрывом) по всей площади, отведенной для посева; посевы следует беречь от охлаждения и транспортировать в переносных термостатах или сумках с грелками;</w:t>
      </w:r>
    </w:p>
    <w:p w:rsidR="004D2FB7" w:rsidRPr="00523D2F" w:rsidRDefault="004D2FB7" w:rsidP="00523D2F">
      <w:pPr>
        <w:numPr>
          <w:ilvl w:val="1"/>
          <w:numId w:val="50"/>
        </w:numPr>
        <w:shd w:val="clear" w:color="auto" w:fill="FFFFFF"/>
        <w:tabs>
          <w:tab w:val="clear" w:pos="2149"/>
        </w:tabs>
        <w:ind w:left="0" w:firstLine="709"/>
        <w:rPr>
          <w:rFonts w:cs="Times New Roman"/>
          <w:sz w:val="28"/>
          <w:szCs w:val="28"/>
        </w:rPr>
      </w:pPr>
      <w:r w:rsidRPr="00523D2F">
        <w:rPr>
          <w:rFonts w:cs="Times New Roman"/>
          <w:sz w:val="28"/>
          <w:szCs w:val="28"/>
        </w:rPr>
        <w:t>если время транспортировки более 3 часов, транспортную среду с линкомицином или другую, разрешенную к применению для этой цели, без спиртовки разливают по 1 мл в пробирки по числу обследуемых и затыкают пробками; при посеве пробку открывают, тампон погружают в среду, предварительно слегка разогнув проволочную ручку о стенку пробирки; закрывают пробирку пробкой и транспортируют в строго вертикальном положении при температуре не ниже 22°С.</w:t>
      </w:r>
    </w:p>
    <w:p w:rsidR="00523D2F" w:rsidRDefault="00523D2F" w:rsidP="00523D2F">
      <w:pPr>
        <w:pStyle w:val="4"/>
        <w:rPr>
          <w:color w:val="auto"/>
          <w:sz w:val="28"/>
          <w:szCs w:val="28"/>
        </w:rPr>
      </w:pPr>
      <w:bookmarkStart w:id="12" w:name="_Toc212205763"/>
    </w:p>
    <w:p w:rsidR="004D2FB7" w:rsidRPr="00523D2F" w:rsidRDefault="006747A5" w:rsidP="00523D2F">
      <w:pPr>
        <w:pStyle w:val="4"/>
        <w:jc w:val="center"/>
        <w:rPr>
          <w:color w:val="auto"/>
          <w:sz w:val="28"/>
          <w:szCs w:val="28"/>
        </w:rPr>
      </w:pPr>
      <w:r w:rsidRPr="00523D2F">
        <w:rPr>
          <w:color w:val="auto"/>
          <w:sz w:val="28"/>
          <w:szCs w:val="28"/>
        </w:rPr>
        <w:t xml:space="preserve">4.3.5 </w:t>
      </w:r>
      <w:r w:rsidR="004D2FB7" w:rsidRPr="00523D2F">
        <w:rPr>
          <w:color w:val="auto"/>
          <w:sz w:val="28"/>
          <w:szCs w:val="28"/>
        </w:rPr>
        <w:t>Слизь с задней стенки глотки</w:t>
      </w:r>
      <w:bookmarkEnd w:id="12"/>
    </w:p>
    <w:p w:rsidR="00FA780B"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диагностика коклюша.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FA780B" w:rsidP="00523D2F">
      <w:pPr>
        <w:shd w:val="clear" w:color="auto" w:fill="FFFFFF"/>
        <w:ind w:firstLine="709"/>
        <w:rPr>
          <w:rFonts w:cs="Times New Roman"/>
          <w:sz w:val="28"/>
          <w:szCs w:val="28"/>
        </w:rPr>
      </w:pPr>
      <w:r w:rsidRPr="00523D2F">
        <w:rPr>
          <w:rFonts w:cs="Times New Roman"/>
          <w:sz w:val="28"/>
          <w:szCs w:val="28"/>
        </w:rPr>
        <w:t xml:space="preserve">1. </w:t>
      </w:r>
      <w:r w:rsidR="004D2FB7" w:rsidRPr="00523D2F">
        <w:rPr>
          <w:rFonts w:cs="Times New Roman"/>
          <w:sz w:val="28"/>
          <w:szCs w:val="28"/>
        </w:rPr>
        <w:t>Транспортные системы со средами Стюарт или Эймс (с углем</w:t>
      </w:r>
      <w:r w:rsidRPr="00523D2F">
        <w:rPr>
          <w:rFonts w:cs="Times New Roman"/>
          <w:sz w:val="28"/>
          <w:szCs w:val="28"/>
        </w:rPr>
        <w:t xml:space="preserve"> </w:t>
      </w:r>
      <w:r w:rsidR="004D2FB7" w:rsidRPr="00523D2F">
        <w:rPr>
          <w:rFonts w:cs="Times New Roman"/>
          <w:sz w:val="28"/>
          <w:szCs w:val="28"/>
        </w:rPr>
        <w:t>или без него).</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ИЛИ</w:t>
      </w:r>
    </w:p>
    <w:p w:rsidR="004D2FB7" w:rsidRPr="00523D2F" w:rsidRDefault="00FA780B" w:rsidP="00523D2F">
      <w:pPr>
        <w:shd w:val="clear" w:color="auto" w:fill="FFFFFF"/>
        <w:ind w:firstLine="709"/>
        <w:rPr>
          <w:rFonts w:cs="Times New Roman"/>
          <w:sz w:val="28"/>
          <w:szCs w:val="28"/>
        </w:rPr>
      </w:pPr>
      <w:r w:rsidRPr="00523D2F">
        <w:rPr>
          <w:rFonts w:cs="Times New Roman"/>
          <w:sz w:val="28"/>
          <w:szCs w:val="28"/>
        </w:rPr>
        <w:t xml:space="preserve">2. </w:t>
      </w:r>
      <w:r w:rsidR="004D2FB7" w:rsidRPr="00523D2F">
        <w:rPr>
          <w:rFonts w:cs="Times New Roman"/>
          <w:sz w:val="28"/>
          <w:szCs w:val="28"/>
        </w:rPr>
        <w:t>Стерильные «заднеглоточные» зонды-тампоны индивидуально упакованные или в стерильной пластиковой пробирке (тубсеры) на ручке из мягкой проволоки. Участок проволки с тамоном на расстоянии 3—4 см от конца изгибают под углом 90°. При использовании стерильных индивидуально упакованных зондов-тампонов ось тампона должна быть вмонтирована в целлюлозную (ватную) пробку пробирки.</w:t>
      </w:r>
    </w:p>
    <w:p w:rsidR="004D2FB7" w:rsidRPr="00523D2F" w:rsidRDefault="00FA780B" w:rsidP="00523D2F">
      <w:pPr>
        <w:shd w:val="clear" w:color="auto" w:fill="FFFFFF"/>
        <w:ind w:firstLine="709"/>
        <w:rPr>
          <w:rFonts w:cs="Times New Roman"/>
          <w:sz w:val="28"/>
          <w:szCs w:val="28"/>
        </w:rPr>
      </w:pPr>
      <w:r w:rsidRPr="00523D2F">
        <w:rPr>
          <w:rFonts w:cs="Times New Roman"/>
          <w:sz w:val="28"/>
          <w:szCs w:val="28"/>
        </w:rPr>
        <w:t xml:space="preserve">3 </w:t>
      </w:r>
      <w:r w:rsidR="004D2FB7" w:rsidRPr="00523D2F">
        <w:rPr>
          <w:rFonts w:cs="Times New Roman"/>
          <w:sz w:val="28"/>
          <w:szCs w:val="28"/>
        </w:rPr>
        <w:t>Стерильный физиологический раствор.</w:t>
      </w:r>
    </w:p>
    <w:p w:rsidR="004D2FB7" w:rsidRPr="00523D2F" w:rsidRDefault="00FA780B" w:rsidP="00523D2F">
      <w:pPr>
        <w:shd w:val="clear" w:color="auto" w:fill="FFFFFF"/>
        <w:ind w:firstLine="709"/>
        <w:rPr>
          <w:rFonts w:cs="Times New Roman"/>
          <w:sz w:val="28"/>
          <w:szCs w:val="28"/>
        </w:rPr>
      </w:pPr>
      <w:r w:rsidRPr="00523D2F">
        <w:rPr>
          <w:rFonts w:cs="Times New Roman"/>
          <w:sz w:val="28"/>
          <w:szCs w:val="28"/>
        </w:rPr>
        <w:t xml:space="preserve">4. </w:t>
      </w:r>
      <w:r w:rsidR="004D2FB7" w:rsidRPr="00523D2F">
        <w:rPr>
          <w:rFonts w:cs="Times New Roman"/>
          <w:sz w:val="28"/>
          <w:szCs w:val="28"/>
        </w:rPr>
        <w:t>Питательные среды (среда Борде-Жонгу, КУА или другие, разрешенные к применению).</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Исследуемым материалом могут служить мазки с задней стенки глотки, либо слизь, полученная методом кашлевых пластинок.</w:t>
      </w:r>
    </w:p>
    <w:p w:rsidR="00FA780B" w:rsidRPr="00523D2F" w:rsidRDefault="004D2FB7" w:rsidP="00523D2F">
      <w:pPr>
        <w:numPr>
          <w:ilvl w:val="0"/>
          <w:numId w:val="51"/>
        </w:numPr>
        <w:shd w:val="clear" w:color="auto" w:fill="FFFFFF"/>
        <w:tabs>
          <w:tab w:val="clear" w:pos="1429"/>
        </w:tabs>
        <w:ind w:left="0" w:firstLine="709"/>
        <w:rPr>
          <w:rFonts w:cs="Times New Roman"/>
          <w:sz w:val="28"/>
          <w:szCs w:val="28"/>
        </w:rPr>
      </w:pPr>
      <w:r w:rsidRPr="00523D2F">
        <w:rPr>
          <w:rFonts w:cs="Times New Roman"/>
          <w:sz w:val="28"/>
          <w:szCs w:val="28"/>
        </w:rPr>
        <w:t>мазки с задней стенки глотки берут с помощью изогнутых под прямым углом зондов-тампонов на оси из алюминиевой проволоки; при использовании транспортных систем, разрешенных к применению, ось тампона сгибают под необходимым углом, придерживая его внутри стерильной упаковки;</w:t>
      </w:r>
    </w:p>
    <w:p w:rsidR="00FA780B" w:rsidRPr="00523D2F" w:rsidRDefault="004D2FB7" w:rsidP="00523D2F">
      <w:pPr>
        <w:numPr>
          <w:ilvl w:val="0"/>
          <w:numId w:val="51"/>
        </w:numPr>
        <w:shd w:val="clear" w:color="auto" w:fill="FFFFFF"/>
        <w:tabs>
          <w:tab w:val="clear" w:pos="1429"/>
        </w:tabs>
        <w:ind w:left="0" w:firstLine="709"/>
        <w:rPr>
          <w:rFonts w:cs="Times New Roman"/>
          <w:sz w:val="28"/>
          <w:szCs w:val="28"/>
        </w:rPr>
      </w:pPr>
      <w:r w:rsidRPr="00523D2F">
        <w:rPr>
          <w:rFonts w:cs="Times New Roman"/>
          <w:sz w:val="28"/>
          <w:szCs w:val="28"/>
        </w:rPr>
        <w:t xml:space="preserve">в отсутствие транспортных систем одновременно рекомендуется использовать </w:t>
      </w:r>
      <w:r w:rsidR="00FA780B" w:rsidRPr="00523D2F">
        <w:rPr>
          <w:rFonts w:cs="Times New Roman"/>
          <w:sz w:val="28"/>
          <w:szCs w:val="28"/>
        </w:rPr>
        <w:t>2</w:t>
      </w:r>
      <w:r w:rsidRPr="00523D2F">
        <w:rPr>
          <w:rFonts w:cs="Times New Roman"/>
          <w:sz w:val="28"/>
          <w:szCs w:val="28"/>
        </w:rPr>
        <w:t xml:space="preserve"> тампона: сухой и увлажненный; сначала материал забирают сухим тампоном, а затем — тампоном, смоченным забуференным физиологическим раствором; материал, взятый с помощью сухого тампона, необходимо сразу засеять на питательные среды, а посев влажного тампона можно произвести уже в лаборатории;</w:t>
      </w:r>
    </w:p>
    <w:p w:rsidR="004D2FB7" w:rsidRDefault="004D2FB7" w:rsidP="00523D2F">
      <w:pPr>
        <w:numPr>
          <w:ilvl w:val="0"/>
          <w:numId w:val="51"/>
        </w:numPr>
        <w:shd w:val="clear" w:color="auto" w:fill="FFFFFF"/>
        <w:tabs>
          <w:tab w:val="clear" w:pos="1429"/>
        </w:tabs>
        <w:ind w:left="0" w:firstLine="709"/>
        <w:rPr>
          <w:rFonts w:cs="Times New Roman"/>
          <w:sz w:val="28"/>
          <w:szCs w:val="28"/>
        </w:rPr>
      </w:pPr>
      <w:r w:rsidRPr="00523D2F">
        <w:rPr>
          <w:rFonts w:cs="Times New Roman"/>
          <w:sz w:val="28"/>
          <w:szCs w:val="28"/>
        </w:rPr>
        <w:t>для диагностики коклюша, кроме исследования мазков из носоглотки, можно использовать метод кашлевых пластинок: при этом открытые чашки Петри с питательной средой удерживают в вертикальном положении на расстоянии 5—10 см ото рта на протяжении 5—6 кашлевых толчков.</w:t>
      </w:r>
    </w:p>
    <w:p w:rsidR="00523D2F" w:rsidRPr="00523D2F" w:rsidRDefault="00523D2F" w:rsidP="00523D2F">
      <w:pPr>
        <w:shd w:val="clear" w:color="auto" w:fill="FFFFFF"/>
        <w:rPr>
          <w:rFonts w:cs="Times New Roman"/>
          <w:sz w:val="28"/>
          <w:szCs w:val="28"/>
        </w:rPr>
      </w:pPr>
    </w:p>
    <w:p w:rsidR="004D2FB7" w:rsidRPr="00523D2F" w:rsidRDefault="006747A5" w:rsidP="00523D2F">
      <w:pPr>
        <w:pStyle w:val="4"/>
        <w:jc w:val="center"/>
        <w:rPr>
          <w:color w:val="auto"/>
          <w:sz w:val="28"/>
          <w:szCs w:val="28"/>
        </w:rPr>
      </w:pPr>
      <w:bookmarkStart w:id="13" w:name="_Toc212205764"/>
      <w:r w:rsidRPr="00523D2F">
        <w:rPr>
          <w:color w:val="auto"/>
          <w:sz w:val="28"/>
          <w:szCs w:val="28"/>
        </w:rPr>
        <w:t xml:space="preserve">4.3.6 </w:t>
      </w:r>
      <w:r w:rsidR="004D2FB7" w:rsidRPr="00523D2F">
        <w:rPr>
          <w:color w:val="auto"/>
          <w:sz w:val="28"/>
          <w:szCs w:val="28"/>
        </w:rPr>
        <w:t>Назальный смыв</w:t>
      </w:r>
      <w:bookmarkEnd w:id="13"/>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диагностика вирусных инфекций.</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FA780B" w:rsidRPr="00523D2F" w:rsidRDefault="004D2FB7" w:rsidP="00523D2F">
      <w:pPr>
        <w:numPr>
          <w:ilvl w:val="0"/>
          <w:numId w:val="52"/>
        </w:numPr>
        <w:shd w:val="clear" w:color="auto" w:fill="FFFFFF"/>
        <w:tabs>
          <w:tab w:val="clear" w:pos="1429"/>
        </w:tabs>
        <w:ind w:left="0" w:firstLine="709"/>
        <w:rPr>
          <w:rFonts w:cs="Times New Roman"/>
          <w:sz w:val="28"/>
          <w:szCs w:val="28"/>
        </w:rPr>
      </w:pPr>
      <w:r w:rsidRPr="00523D2F">
        <w:rPr>
          <w:rFonts w:cs="Times New Roman"/>
          <w:sz w:val="28"/>
          <w:szCs w:val="28"/>
        </w:rPr>
        <w:t>Стерильный физиологический раствор.</w:t>
      </w:r>
    </w:p>
    <w:p w:rsidR="00FA780B" w:rsidRPr="00523D2F" w:rsidRDefault="004D2FB7" w:rsidP="00523D2F">
      <w:pPr>
        <w:numPr>
          <w:ilvl w:val="0"/>
          <w:numId w:val="52"/>
        </w:numPr>
        <w:shd w:val="clear" w:color="auto" w:fill="FFFFFF"/>
        <w:tabs>
          <w:tab w:val="clear" w:pos="1429"/>
        </w:tabs>
        <w:ind w:left="0" w:firstLine="709"/>
        <w:rPr>
          <w:rFonts w:cs="Times New Roman"/>
          <w:sz w:val="28"/>
          <w:szCs w:val="28"/>
        </w:rPr>
      </w:pPr>
      <w:r w:rsidRPr="00523D2F">
        <w:rPr>
          <w:rFonts w:cs="Times New Roman"/>
          <w:sz w:val="28"/>
          <w:szCs w:val="28"/>
        </w:rPr>
        <w:t>Стерильный шприц 10 мл.</w:t>
      </w:r>
    </w:p>
    <w:p w:rsidR="004D2FB7" w:rsidRPr="00523D2F" w:rsidRDefault="004D2FB7" w:rsidP="00523D2F">
      <w:pPr>
        <w:numPr>
          <w:ilvl w:val="0"/>
          <w:numId w:val="52"/>
        </w:numPr>
        <w:shd w:val="clear" w:color="auto" w:fill="FFFFFF"/>
        <w:tabs>
          <w:tab w:val="clear" w:pos="1429"/>
        </w:tabs>
        <w:ind w:left="0" w:firstLine="709"/>
        <w:rPr>
          <w:rFonts w:cs="Times New Roman"/>
          <w:sz w:val="28"/>
          <w:szCs w:val="28"/>
        </w:rPr>
      </w:pPr>
      <w:r w:rsidRPr="00523D2F">
        <w:rPr>
          <w:rFonts w:cs="Times New Roman"/>
          <w:sz w:val="28"/>
          <w:szCs w:val="28"/>
        </w:rPr>
        <w:t>Стерильный широкогорлый контейнер или 2 стерильные резиновые дренажные трубки и стерильные пробирки.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FA780B" w:rsidRPr="00523D2F" w:rsidRDefault="004D2FB7" w:rsidP="00523D2F">
      <w:pPr>
        <w:numPr>
          <w:ilvl w:val="0"/>
          <w:numId w:val="53"/>
        </w:numPr>
        <w:shd w:val="clear" w:color="auto" w:fill="FFFFFF"/>
        <w:tabs>
          <w:tab w:val="clear" w:pos="1429"/>
        </w:tabs>
        <w:ind w:left="0" w:firstLine="709"/>
        <w:rPr>
          <w:rFonts w:cs="Times New Roman"/>
          <w:sz w:val="28"/>
          <w:szCs w:val="28"/>
        </w:rPr>
      </w:pPr>
      <w:r w:rsidRPr="00523D2F">
        <w:rPr>
          <w:rFonts w:cs="Times New Roman"/>
          <w:sz w:val="28"/>
          <w:szCs w:val="28"/>
        </w:rPr>
        <w:t>предупреждают пациента, чтобы он не сглатывал слюну до окончания процедуры;</w:t>
      </w:r>
    </w:p>
    <w:p w:rsidR="00FA780B" w:rsidRPr="00523D2F" w:rsidRDefault="004D2FB7" w:rsidP="00523D2F">
      <w:pPr>
        <w:numPr>
          <w:ilvl w:val="0"/>
          <w:numId w:val="53"/>
        </w:numPr>
        <w:shd w:val="clear" w:color="auto" w:fill="FFFFFF"/>
        <w:tabs>
          <w:tab w:val="clear" w:pos="1429"/>
        </w:tabs>
        <w:ind w:left="0" w:firstLine="709"/>
        <w:rPr>
          <w:rFonts w:cs="Times New Roman"/>
          <w:sz w:val="28"/>
          <w:szCs w:val="28"/>
        </w:rPr>
      </w:pPr>
      <w:r w:rsidRPr="00523D2F">
        <w:rPr>
          <w:rFonts w:cs="Times New Roman"/>
          <w:sz w:val="28"/>
          <w:szCs w:val="28"/>
        </w:rPr>
        <w:t>просят его откинуть голову назад под углом примерно 70° и удерживать в таком положении;</w:t>
      </w:r>
    </w:p>
    <w:p w:rsidR="00FA780B" w:rsidRPr="00523D2F" w:rsidRDefault="004D2FB7" w:rsidP="00523D2F">
      <w:pPr>
        <w:numPr>
          <w:ilvl w:val="0"/>
          <w:numId w:val="53"/>
        </w:numPr>
        <w:shd w:val="clear" w:color="auto" w:fill="FFFFFF"/>
        <w:tabs>
          <w:tab w:val="clear" w:pos="1429"/>
        </w:tabs>
        <w:ind w:left="0" w:firstLine="709"/>
        <w:rPr>
          <w:rFonts w:cs="Times New Roman"/>
          <w:sz w:val="28"/>
          <w:szCs w:val="28"/>
        </w:rPr>
      </w:pPr>
      <w:r w:rsidRPr="00523D2F">
        <w:rPr>
          <w:rFonts w:cs="Times New Roman"/>
          <w:sz w:val="28"/>
          <w:szCs w:val="28"/>
        </w:rPr>
        <w:t>вводят в каждую ноздрю по 5 мл стерильного физиологического раствора; пациент должен находиться в таком положении 3</w:t>
      </w:r>
      <w:r w:rsidR="00FA780B" w:rsidRPr="00523D2F">
        <w:rPr>
          <w:rFonts w:cs="Times New Roman"/>
          <w:sz w:val="28"/>
          <w:szCs w:val="28"/>
        </w:rPr>
        <w:t xml:space="preserve"> </w:t>
      </w:r>
      <w:r w:rsidRPr="00523D2F">
        <w:rPr>
          <w:rFonts w:cs="Times New Roman"/>
          <w:sz w:val="28"/>
          <w:szCs w:val="28"/>
        </w:rPr>
        <w:t>—</w:t>
      </w:r>
      <w:r w:rsidR="00FA780B" w:rsidRPr="00523D2F">
        <w:rPr>
          <w:rFonts w:cs="Times New Roman"/>
          <w:sz w:val="28"/>
          <w:szCs w:val="28"/>
        </w:rPr>
        <w:t xml:space="preserve"> </w:t>
      </w:r>
      <w:r w:rsidRPr="00523D2F">
        <w:rPr>
          <w:rFonts w:cs="Times New Roman"/>
          <w:sz w:val="28"/>
          <w:szCs w:val="28"/>
        </w:rPr>
        <w:t>5 секунд;</w:t>
      </w:r>
    </w:p>
    <w:p w:rsidR="004D2FB7" w:rsidRPr="00523D2F" w:rsidRDefault="004D2FB7" w:rsidP="00523D2F">
      <w:pPr>
        <w:numPr>
          <w:ilvl w:val="0"/>
          <w:numId w:val="53"/>
        </w:numPr>
        <w:shd w:val="clear" w:color="auto" w:fill="FFFFFF"/>
        <w:tabs>
          <w:tab w:val="clear" w:pos="1429"/>
        </w:tabs>
        <w:ind w:left="0" w:firstLine="709"/>
        <w:rPr>
          <w:rFonts w:cs="Times New Roman"/>
          <w:sz w:val="28"/>
          <w:szCs w:val="28"/>
        </w:rPr>
      </w:pPr>
      <w:r w:rsidRPr="00523D2F">
        <w:rPr>
          <w:rFonts w:cs="Times New Roman"/>
          <w:sz w:val="28"/>
          <w:szCs w:val="28"/>
        </w:rPr>
        <w:t>опускают голову пациента вперед, чтобы жидкость вылилась из</w:t>
      </w:r>
      <w:r w:rsidR="00FA780B" w:rsidRPr="00523D2F">
        <w:rPr>
          <w:rFonts w:cs="Times New Roman"/>
          <w:sz w:val="28"/>
          <w:szCs w:val="28"/>
        </w:rPr>
        <w:t xml:space="preserve"> </w:t>
      </w:r>
      <w:r w:rsidRPr="00523D2F">
        <w:rPr>
          <w:rFonts w:cs="Times New Roman"/>
          <w:sz w:val="28"/>
          <w:szCs w:val="28"/>
        </w:rPr>
        <w:t>ноздрей в стерильный одноразовый контейнер или аспирируют</w:t>
      </w:r>
      <w:r w:rsidR="00FA780B" w:rsidRPr="00523D2F">
        <w:rPr>
          <w:rFonts w:cs="Times New Roman"/>
          <w:sz w:val="28"/>
          <w:szCs w:val="28"/>
        </w:rPr>
        <w:t xml:space="preserve"> </w:t>
      </w:r>
      <w:r w:rsidRPr="00523D2F">
        <w:rPr>
          <w:rFonts w:cs="Times New Roman"/>
          <w:sz w:val="28"/>
          <w:szCs w:val="28"/>
        </w:rPr>
        <w:t>жидкость введением резинового дренажа в каждую ноздрю.</w:t>
      </w:r>
    </w:p>
    <w:p w:rsidR="004D2FB7" w:rsidRPr="00523D2F" w:rsidRDefault="006747A5" w:rsidP="00523D2F">
      <w:pPr>
        <w:pStyle w:val="4"/>
        <w:rPr>
          <w:color w:val="auto"/>
          <w:sz w:val="28"/>
          <w:szCs w:val="28"/>
        </w:rPr>
      </w:pPr>
      <w:bookmarkStart w:id="14" w:name="_Toc212205765"/>
      <w:r w:rsidRPr="00523D2F">
        <w:rPr>
          <w:color w:val="auto"/>
          <w:sz w:val="28"/>
          <w:szCs w:val="28"/>
        </w:rPr>
        <w:t xml:space="preserve">4.3.7 </w:t>
      </w:r>
      <w:r w:rsidR="004D2FB7" w:rsidRPr="00523D2F">
        <w:rPr>
          <w:color w:val="auto"/>
          <w:sz w:val="28"/>
          <w:szCs w:val="28"/>
        </w:rPr>
        <w:t>Аспират из придаточных пазух</w:t>
      </w:r>
      <w:bookmarkEnd w:id="14"/>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диагностика синуситов.</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FA780B" w:rsidRPr="00523D2F" w:rsidRDefault="004D2FB7" w:rsidP="00523D2F">
      <w:pPr>
        <w:numPr>
          <w:ilvl w:val="0"/>
          <w:numId w:val="54"/>
        </w:numPr>
        <w:shd w:val="clear" w:color="auto" w:fill="FFFFFF"/>
        <w:tabs>
          <w:tab w:val="clear" w:pos="1429"/>
        </w:tabs>
        <w:ind w:left="0" w:firstLine="709"/>
        <w:rPr>
          <w:rFonts w:cs="Times New Roman"/>
          <w:sz w:val="28"/>
          <w:szCs w:val="28"/>
        </w:rPr>
      </w:pPr>
      <w:r w:rsidRPr="00523D2F">
        <w:rPr>
          <w:rFonts w:cs="Times New Roman"/>
          <w:sz w:val="28"/>
          <w:szCs w:val="28"/>
        </w:rPr>
        <w:t>Набор инструментов для проведения пункции пазухи.</w:t>
      </w:r>
    </w:p>
    <w:p w:rsidR="00FA780B" w:rsidRPr="00523D2F" w:rsidRDefault="004D2FB7" w:rsidP="00523D2F">
      <w:pPr>
        <w:numPr>
          <w:ilvl w:val="0"/>
          <w:numId w:val="54"/>
        </w:numPr>
        <w:shd w:val="clear" w:color="auto" w:fill="FFFFFF"/>
        <w:tabs>
          <w:tab w:val="clear" w:pos="1429"/>
        </w:tabs>
        <w:ind w:left="0" w:firstLine="709"/>
        <w:rPr>
          <w:rFonts w:cs="Times New Roman"/>
          <w:sz w:val="28"/>
          <w:szCs w:val="28"/>
        </w:rPr>
      </w:pPr>
      <w:r w:rsidRPr="00523D2F">
        <w:rPr>
          <w:rFonts w:cs="Times New Roman"/>
          <w:sz w:val="28"/>
          <w:szCs w:val="28"/>
        </w:rPr>
        <w:t>Стерильный шприц 10 мл.</w:t>
      </w:r>
    </w:p>
    <w:p w:rsidR="00FA780B" w:rsidRPr="00523D2F" w:rsidRDefault="004D2FB7" w:rsidP="00523D2F">
      <w:pPr>
        <w:numPr>
          <w:ilvl w:val="0"/>
          <w:numId w:val="54"/>
        </w:numPr>
        <w:shd w:val="clear" w:color="auto" w:fill="FFFFFF"/>
        <w:tabs>
          <w:tab w:val="clear" w:pos="1429"/>
        </w:tabs>
        <w:ind w:left="0" w:firstLine="709"/>
        <w:rPr>
          <w:rFonts w:cs="Times New Roman"/>
          <w:sz w:val="28"/>
          <w:szCs w:val="28"/>
        </w:rPr>
      </w:pPr>
      <w:r w:rsidRPr="00523D2F">
        <w:rPr>
          <w:rFonts w:cs="Times New Roman"/>
          <w:sz w:val="28"/>
          <w:szCs w:val="28"/>
        </w:rPr>
        <w:t>Транспортная система со средой Эймс или стерильная пробирка.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FA780B" w:rsidRPr="00523D2F" w:rsidRDefault="004D2FB7" w:rsidP="00523D2F">
      <w:pPr>
        <w:numPr>
          <w:ilvl w:val="0"/>
          <w:numId w:val="55"/>
        </w:numPr>
        <w:shd w:val="clear" w:color="auto" w:fill="FFFFFF"/>
        <w:tabs>
          <w:tab w:val="clear" w:pos="1429"/>
        </w:tabs>
        <w:ind w:left="0" w:firstLine="709"/>
        <w:rPr>
          <w:rFonts w:cs="Times New Roman"/>
          <w:sz w:val="28"/>
          <w:szCs w:val="28"/>
        </w:rPr>
      </w:pPr>
      <w:r w:rsidRPr="00523D2F">
        <w:rPr>
          <w:rFonts w:cs="Times New Roman"/>
          <w:sz w:val="28"/>
          <w:szCs w:val="28"/>
        </w:rPr>
        <w:t>с соблюдением правил асептики пунктируют пазуху;</w:t>
      </w:r>
    </w:p>
    <w:p w:rsidR="00FA780B" w:rsidRPr="00523D2F" w:rsidRDefault="004D2FB7" w:rsidP="00523D2F">
      <w:pPr>
        <w:numPr>
          <w:ilvl w:val="0"/>
          <w:numId w:val="55"/>
        </w:numPr>
        <w:shd w:val="clear" w:color="auto" w:fill="FFFFFF"/>
        <w:tabs>
          <w:tab w:val="clear" w:pos="1429"/>
        </w:tabs>
        <w:ind w:left="0" w:firstLine="709"/>
        <w:rPr>
          <w:rFonts w:cs="Times New Roman"/>
          <w:sz w:val="28"/>
          <w:szCs w:val="28"/>
        </w:rPr>
      </w:pPr>
      <w:r w:rsidRPr="00523D2F">
        <w:rPr>
          <w:rFonts w:cs="Times New Roman"/>
          <w:sz w:val="28"/>
          <w:szCs w:val="28"/>
        </w:rPr>
        <w:t>аспирированную жидкость из шприца переливают в транспортную среду типа среды Эймс (допускается увлажнить жидкостью стерильный тампон и погрузить в транспортную среду);</w:t>
      </w:r>
    </w:p>
    <w:p w:rsidR="004D2FB7" w:rsidRDefault="004D2FB7" w:rsidP="00523D2F">
      <w:pPr>
        <w:numPr>
          <w:ilvl w:val="0"/>
          <w:numId w:val="55"/>
        </w:numPr>
        <w:shd w:val="clear" w:color="auto" w:fill="FFFFFF"/>
        <w:tabs>
          <w:tab w:val="clear" w:pos="1429"/>
        </w:tabs>
        <w:ind w:left="0" w:firstLine="709"/>
        <w:rPr>
          <w:rFonts w:cs="Times New Roman"/>
          <w:sz w:val="28"/>
          <w:szCs w:val="28"/>
        </w:rPr>
      </w:pPr>
      <w:r w:rsidRPr="00523D2F">
        <w:rPr>
          <w:rFonts w:cs="Times New Roman"/>
          <w:sz w:val="28"/>
          <w:szCs w:val="28"/>
        </w:rPr>
        <w:t>при отсутствии транспортной среды материал вносят в стерильную пробирку; в этом случае он должен быть доставлен в лабораторию немедленно.</w:t>
      </w:r>
    </w:p>
    <w:p w:rsidR="00523D2F" w:rsidRDefault="00523D2F" w:rsidP="00523D2F">
      <w:pPr>
        <w:shd w:val="clear" w:color="auto" w:fill="FFFFFF"/>
        <w:rPr>
          <w:rFonts w:cs="Times New Roman"/>
          <w:sz w:val="28"/>
          <w:szCs w:val="28"/>
        </w:rPr>
      </w:pPr>
    </w:p>
    <w:p w:rsidR="00523D2F" w:rsidRDefault="00523D2F">
      <w:pPr>
        <w:widowControl/>
        <w:autoSpaceDE/>
        <w:autoSpaceDN/>
        <w:adjustRightInd/>
        <w:spacing w:line="240" w:lineRule="auto"/>
        <w:jc w:val="left"/>
        <w:rPr>
          <w:rFonts w:cs="Times New Roman"/>
          <w:sz w:val="28"/>
          <w:szCs w:val="28"/>
        </w:rPr>
      </w:pPr>
      <w:r>
        <w:rPr>
          <w:rFonts w:cs="Times New Roman"/>
          <w:sz w:val="28"/>
          <w:szCs w:val="28"/>
        </w:rPr>
        <w:br w:type="page"/>
      </w:r>
    </w:p>
    <w:p w:rsidR="00FA780B" w:rsidRPr="00523D2F" w:rsidRDefault="006747A5" w:rsidP="00523D2F">
      <w:pPr>
        <w:pStyle w:val="2"/>
        <w:spacing w:before="0" w:after="0"/>
        <w:jc w:val="center"/>
        <w:rPr>
          <w:color w:val="auto"/>
          <w:sz w:val="28"/>
          <w:szCs w:val="28"/>
        </w:rPr>
      </w:pPr>
      <w:bookmarkStart w:id="15" w:name="_Toc212205766"/>
      <w:r w:rsidRPr="00523D2F">
        <w:rPr>
          <w:color w:val="auto"/>
          <w:sz w:val="28"/>
          <w:szCs w:val="28"/>
        </w:rPr>
        <w:t xml:space="preserve">4.4 </w:t>
      </w:r>
      <w:r w:rsidR="004D2FB7" w:rsidRPr="00523D2F">
        <w:rPr>
          <w:color w:val="auto"/>
          <w:sz w:val="28"/>
          <w:szCs w:val="28"/>
        </w:rPr>
        <w:t>Отделяемое из нижних отделов дыхательных путей</w:t>
      </w:r>
      <w:bookmarkEnd w:id="15"/>
    </w:p>
    <w:p w:rsidR="00523D2F" w:rsidRDefault="00523D2F" w:rsidP="00523D2F">
      <w:pPr>
        <w:pStyle w:val="4"/>
        <w:jc w:val="center"/>
        <w:rPr>
          <w:color w:val="auto"/>
          <w:sz w:val="28"/>
          <w:szCs w:val="28"/>
        </w:rPr>
      </w:pPr>
      <w:bookmarkStart w:id="16" w:name="_Toc212205767"/>
    </w:p>
    <w:p w:rsidR="004D2FB7" w:rsidRPr="00523D2F" w:rsidRDefault="006747A5" w:rsidP="00523D2F">
      <w:pPr>
        <w:pStyle w:val="4"/>
        <w:jc w:val="center"/>
        <w:rPr>
          <w:color w:val="auto"/>
          <w:sz w:val="28"/>
          <w:szCs w:val="28"/>
        </w:rPr>
      </w:pPr>
      <w:r w:rsidRPr="00523D2F">
        <w:rPr>
          <w:color w:val="auto"/>
          <w:sz w:val="28"/>
          <w:szCs w:val="28"/>
        </w:rPr>
        <w:t xml:space="preserve">4.4.1 </w:t>
      </w:r>
      <w:r w:rsidR="004D2FB7" w:rsidRPr="00523D2F">
        <w:rPr>
          <w:color w:val="auto"/>
          <w:sz w:val="28"/>
          <w:szCs w:val="28"/>
        </w:rPr>
        <w:t>Мокрота</w:t>
      </w:r>
      <w:bookmarkEnd w:id="16"/>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воспалительные заболевания нижних отделов дыхательных путей, сопровождающиеся отделением мокроты; при подозрении на пневмонию в первые 3 дня заболевания целесообразно исследовать кровь.</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r w:rsidR="00FA780B" w:rsidRPr="00523D2F">
        <w:rPr>
          <w:rFonts w:cs="Times New Roman"/>
          <w:sz w:val="28"/>
          <w:szCs w:val="28"/>
        </w:rPr>
        <w:t xml:space="preserve"> с</w:t>
      </w:r>
      <w:r w:rsidRPr="00523D2F">
        <w:rPr>
          <w:rFonts w:cs="Times New Roman"/>
          <w:sz w:val="28"/>
          <w:szCs w:val="28"/>
        </w:rPr>
        <w:t>терильный широкогорлый контейнер.</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FA780B" w:rsidRPr="00523D2F" w:rsidRDefault="004D2FB7" w:rsidP="00523D2F">
      <w:pPr>
        <w:numPr>
          <w:ilvl w:val="0"/>
          <w:numId w:val="56"/>
        </w:numPr>
        <w:shd w:val="clear" w:color="auto" w:fill="FFFFFF"/>
        <w:tabs>
          <w:tab w:val="clear" w:pos="1429"/>
        </w:tabs>
        <w:ind w:left="0" w:firstLine="709"/>
        <w:rPr>
          <w:rFonts w:cs="Times New Roman"/>
          <w:sz w:val="28"/>
          <w:szCs w:val="28"/>
        </w:rPr>
      </w:pPr>
      <w:r w:rsidRPr="00523D2F">
        <w:rPr>
          <w:rFonts w:cs="Times New Roman"/>
          <w:sz w:val="28"/>
          <w:szCs w:val="28"/>
        </w:rPr>
        <w:t>предпочтительным является исследование утренней порции мокроты;</w:t>
      </w:r>
    </w:p>
    <w:p w:rsidR="00FA780B" w:rsidRPr="00523D2F" w:rsidRDefault="004D2FB7" w:rsidP="00523D2F">
      <w:pPr>
        <w:numPr>
          <w:ilvl w:val="0"/>
          <w:numId w:val="56"/>
        </w:numPr>
        <w:shd w:val="clear" w:color="auto" w:fill="FFFFFF"/>
        <w:tabs>
          <w:tab w:val="clear" w:pos="1429"/>
        </w:tabs>
        <w:ind w:left="0" w:firstLine="709"/>
        <w:rPr>
          <w:rFonts w:cs="Times New Roman"/>
          <w:sz w:val="28"/>
          <w:szCs w:val="28"/>
        </w:rPr>
      </w:pPr>
      <w:r w:rsidRPr="00523D2F">
        <w:rPr>
          <w:rFonts w:cs="Times New Roman"/>
          <w:sz w:val="28"/>
          <w:szCs w:val="28"/>
        </w:rPr>
        <w:t>перед сбором мокроты больному предлагают почистить зубы и. прополоскать рот кипяченой водой;</w:t>
      </w:r>
    </w:p>
    <w:p w:rsidR="00FA780B" w:rsidRPr="00523D2F" w:rsidRDefault="004D2FB7" w:rsidP="00523D2F">
      <w:pPr>
        <w:numPr>
          <w:ilvl w:val="0"/>
          <w:numId w:val="56"/>
        </w:numPr>
        <w:shd w:val="clear" w:color="auto" w:fill="FFFFFF"/>
        <w:tabs>
          <w:tab w:val="clear" w:pos="1429"/>
        </w:tabs>
        <w:ind w:left="0" w:firstLine="709"/>
        <w:rPr>
          <w:rFonts w:cs="Times New Roman"/>
          <w:sz w:val="28"/>
          <w:szCs w:val="28"/>
        </w:rPr>
      </w:pPr>
      <w:r w:rsidRPr="00523D2F">
        <w:rPr>
          <w:rFonts w:cs="Times New Roman"/>
          <w:sz w:val="28"/>
          <w:szCs w:val="28"/>
        </w:rPr>
        <w:t>его предупреждают о недопустимости попадания в мокроту слюны и носовой слизи;</w:t>
      </w:r>
    </w:p>
    <w:p w:rsidR="004D2FB7" w:rsidRPr="00523D2F" w:rsidRDefault="004D2FB7" w:rsidP="00523D2F">
      <w:pPr>
        <w:numPr>
          <w:ilvl w:val="0"/>
          <w:numId w:val="56"/>
        </w:numPr>
        <w:shd w:val="clear" w:color="auto" w:fill="FFFFFF"/>
        <w:tabs>
          <w:tab w:val="clear" w:pos="1429"/>
        </w:tabs>
        <w:ind w:left="0" w:firstLine="709"/>
        <w:rPr>
          <w:rFonts w:cs="Times New Roman"/>
          <w:sz w:val="28"/>
          <w:szCs w:val="28"/>
        </w:rPr>
      </w:pPr>
      <w:r w:rsidRPr="00523D2F">
        <w:rPr>
          <w:rFonts w:cs="Times New Roman"/>
          <w:sz w:val="28"/>
          <w:szCs w:val="28"/>
        </w:rPr>
        <w:t>мокроту собирают в стерильный широкогорлый контейнер с завинчивающейся крышкой или стеклянную стерильную «карманную плевательницу».</w:t>
      </w:r>
    </w:p>
    <w:p w:rsidR="004D2FB7" w:rsidRPr="00523D2F" w:rsidRDefault="00FA780B" w:rsidP="00523D2F">
      <w:pPr>
        <w:shd w:val="clear" w:color="auto" w:fill="FFFFFF"/>
        <w:ind w:firstLine="709"/>
        <w:rPr>
          <w:rFonts w:cs="Times New Roman"/>
          <w:sz w:val="28"/>
          <w:szCs w:val="28"/>
        </w:rPr>
      </w:pPr>
      <w:r w:rsidRPr="00523D2F">
        <w:rPr>
          <w:rFonts w:cs="Times New Roman"/>
          <w:sz w:val="28"/>
          <w:szCs w:val="28"/>
        </w:rPr>
        <w:t>М</w:t>
      </w:r>
      <w:r w:rsidR="004D2FB7" w:rsidRPr="00523D2F">
        <w:rPr>
          <w:rFonts w:cs="Times New Roman"/>
          <w:sz w:val="28"/>
          <w:szCs w:val="28"/>
        </w:rPr>
        <w:t xml:space="preserve">икроскопическое исследование мокроты должно выполняться в обязательном порядке, так как позволяет оценить правильность взятия мокроты </w:t>
      </w:r>
      <w:r w:rsidRPr="00523D2F">
        <w:rPr>
          <w:rFonts w:cs="Times New Roman"/>
          <w:sz w:val="28"/>
          <w:szCs w:val="28"/>
        </w:rPr>
        <w:t>и</w:t>
      </w:r>
      <w:r w:rsidR="004D2FB7" w:rsidRPr="00523D2F">
        <w:rPr>
          <w:rFonts w:cs="Times New Roman"/>
          <w:sz w:val="28"/>
          <w:szCs w:val="28"/>
        </w:rPr>
        <w:t xml:space="preserve"> через 1—2 часа поставить этиологический диагноз и осуществить выбор антимикробных препаратов.</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Особенности взятия мокроты для бактериоскопической диагностики туберкулеза</w:t>
      </w:r>
      <w:r w:rsidR="006A3CE5" w:rsidRPr="00523D2F">
        <w:rPr>
          <w:rFonts w:cs="Times New Roman"/>
          <w:sz w:val="28"/>
          <w:szCs w:val="28"/>
        </w:rPr>
        <w:t>.</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Мокрота собирается трижды. В первый день в присутствии медицинского работника, на второй день, проинструктированным боль</w:t>
      </w:r>
      <w:r w:rsidR="00FA780B" w:rsidRPr="00523D2F">
        <w:rPr>
          <w:rFonts w:cs="Times New Roman"/>
          <w:sz w:val="28"/>
          <w:szCs w:val="28"/>
        </w:rPr>
        <w:t>ным самостоятельно</w:t>
      </w:r>
      <w:r w:rsidRPr="00523D2F">
        <w:rPr>
          <w:rFonts w:cs="Times New Roman"/>
          <w:sz w:val="28"/>
          <w:szCs w:val="28"/>
        </w:rPr>
        <w:t>. На третий день больной приносит собранную мокроту, и материал забирается в третий раз в присутствии медицинского работника.</w:t>
      </w:r>
    </w:p>
    <w:p w:rsidR="00FA780B" w:rsidRPr="00523D2F" w:rsidRDefault="004D2FB7" w:rsidP="00523D2F">
      <w:pPr>
        <w:numPr>
          <w:ilvl w:val="0"/>
          <w:numId w:val="57"/>
        </w:numPr>
        <w:shd w:val="clear" w:color="auto" w:fill="FFFFFF"/>
        <w:tabs>
          <w:tab w:val="clear" w:pos="1429"/>
        </w:tabs>
        <w:ind w:left="0" w:firstLine="709"/>
        <w:rPr>
          <w:rFonts w:cs="Times New Roman"/>
          <w:sz w:val="28"/>
          <w:szCs w:val="28"/>
        </w:rPr>
      </w:pPr>
      <w:r w:rsidRPr="00523D2F">
        <w:rPr>
          <w:rFonts w:cs="Times New Roman"/>
          <w:sz w:val="28"/>
          <w:szCs w:val="28"/>
        </w:rPr>
        <w:t>пациента предупреждают о важности получения именно мокроты, но не слюны или носовой слизи, о необходимости перед сбором материала почистить зубы и прополоскать рот теплой водой;</w:t>
      </w:r>
    </w:p>
    <w:p w:rsidR="006723CA" w:rsidRPr="00523D2F" w:rsidRDefault="004D2FB7" w:rsidP="00523D2F">
      <w:pPr>
        <w:numPr>
          <w:ilvl w:val="0"/>
          <w:numId w:val="57"/>
        </w:numPr>
        <w:shd w:val="clear" w:color="auto" w:fill="FFFFFF"/>
        <w:tabs>
          <w:tab w:val="clear" w:pos="1429"/>
        </w:tabs>
        <w:ind w:left="0" w:firstLine="709"/>
        <w:rPr>
          <w:rFonts w:cs="Times New Roman"/>
          <w:sz w:val="28"/>
          <w:szCs w:val="28"/>
        </w:rPr>
      </w:pPr>
      <w:r w:rsidRPr="00523D2F">
        <w:rPr>
          <w:rFonts w:cs="Times New Roman"/>
          <w:sz w:val="28"/>
          <w:szCs w:val="28"/>
        </w:rPr>
        <w:t>медицинский работник в маске, резиновых перчатках и резиновом фартуке располагается за спиной пациента, таким образом, чтобы направление движения воздуха было от него к пациенту; он снимает крышку со стерильного широкогорлого контейнера для сбора мокроты и передает его пациенту;</w:t>
      </w:r>
    </w:p>
    <w:p w:rsidR="006723CA" w:rsidRPr="00523D2F" w:rsidRDefault="004D2FB7" w:rsidP="00523D2F">
      <w:pPr>
        <w:numPr>
          <w:ilvl w:val="0"/>
          <w:numId w:val="57"/>
        </w:numPr>
        <w:shd w:val="clear" w:color="auto" w:fill="FFFFFF"/>
        <w:tabs>
          <w:tab w:val="clear" w:pos="1429"/>
        </w:tabs>
        <w:ind w:left="0" w:firstLine="709"/>
        <w:rPr>
          <w:rFonts w:cs="Times New Roman"/>
          <w:sz w:val="28"/>
          <w:szCs w:val="28"/>
        </w:rPr>
      </w:pPr>
      <w:r w:rsidRPr="00523D2F">
        <w:rPr>
          <w:rFonts w:cs="Times New Roman"/>
          <w:sz w:val="28"/>
          <w:szCs w:val="28"/>
        </w:rPr>
        <w:t>пациенту рекомендуют держать контейнер как можно ближе к губам и сразу же сплевывать в него мокроту по мере ее откашливания; кашель может быть индуцирован с помощью нескольких глубоких вдохов;</w:t>
      </w:r>
    </w:p>
    <w:p w:rsidR="006723CA" w:rsidRPr="00523D2F" w:rsidRDefault="004D2FB7" w:rsidP="00523D2F">
      <w:pPr>
        <w:numPr>
          <w:ilvl w:val="0"/>
          <w:numId w:val="57"/>
        </w:numPr>
        <w:shd w:val="clear" w:color="auto" w:fill="FFFFFF"/>
        <w:tabs>
          <w:tab w:val="clear" w:pos="1429"/>
        </w:tabs>
        <w:ind w:left="0" w:firstLine="709"/>
        <w:rPr>
          <w:rFonts w:cs="Times New Roman"/>
          <w:sz w:val="28"/>
          <w:szCs w:val="28"/>
        </w:rPr>
      </w:pPr>
      <w:r w:rsidRPr="00523D2F">
        <w:rPr>
          <w:rFonts w:cs="Times New Roman"/>
          <w:sz w:val="28"/>
          <w:szCs w:val="28"/>
        </w:rPr>
        <w:t>по завершении сбора мокроты медицинский работник оценивает ее качество, плотно закрывает контейнер и заполняет направление на исследование; срок хранения материала в холодильнике без добавления консервирующих средств не должен превышать 48—72 часов;</w:t>
      </w:r>
    </w:p>
    <w:p w:rsidR="004D2FB7" w:rsidRPr="00523D2F" w:rsidRDefault="004D2FB7" w:rsidP="00523D2F">
      <w:pPr>
        <w:numPr>
          <w:ilvl w:val="0"/>
          <w:numId w:val="57"/>
        </w:numPr>
        <w:shd w:val="clear" w:color="auto" w:fill="FFFFFF"/>
        <w:tabs>
          <w:tab w:val="clear" w:pos="1429"/>
        </w:tabs>
        <w:ind w:left="0" w:firstLine="709"/>
        <w:rPr>
          <w:rFonts w:cs="Times New Roman"/>
          <w:sz w:val="28"/>
          <w:szCs w:val="28"/>
        </w:rPr>
      </w:pPr>
      <w:r w:rsidRPr="00523D2F">
        <w:rPr>
          <w:rFonts w:cs="Times New Roman"/>
          <w:sz w:val="28"/>
          <w:szCs w:val="28"/>
        </w:rPr>
        <w:t>при отсутствии у пациента мокроты накануне вечером или рано утром, в день, намеченный для сбора материала, ему назначают отхаркивающее средство или раздражающие ингаляции; для проведения ингаляций используют раствор следующего состава: на 1 л стерильной дистиллированной воды 150 г хлорида натрия и 10 г бикарбоната натрия; больной должен вдохнуть от 30 до 60 мл подогретого до 43—45°С раствора в течение 10—15 минут (не менее); собранный таким образом материал не подлежит консервации и должен быть исследован в тот же день, поэтому в направлении обязательно отмечают, что материал был получен после ингаляции.</w:t>
      </w:r>
    </w:p>
    <w:p w:rsidR="00523D2F" w:rsidRDefault="00523D2F" w:rsidP="00523D2F">
      <w:pPr>
        <w:pStyle w:val="4"/>
        <w:rPr>
          <w:color w:val="auto"/>
          <w:sz w:val="28"/>
          <w:szCs w:val="28"/>
        </w:rPr>
      </w:pPr>
      <w:bookmarkStart w:id="17" w:name="_Toc212205768"/>
    </w:p>
    <w:p w:rsidR="006723CA" w:rsidRPr="00523D2F" w:rsidRDefault="006747A5" w:rsidP="00523D2F">
      <w:pPr>
        <w:pStyle w:val="4"/>
        <w:jc w:val="center"/>
        <w:rPr>
          <w:color w:val="auto"/>
          <w:sz w:val="28"/>
          <w:szCs w:val="28"/>
        </w:rPr>
      </w:pPr>
      <w:r w:rsidRPr="00523D2F">
        <w:rPr>
          <w:color w:val="auto"/>
          <w:sz w:val="28"/>
          <w:szCs w:val="28"/>
        </w:rPr>
        <w:t xml:space="preserve">4.4.2 </w:t>
      </w:r>
      <w:r w:rsidR="004D2FB7" w:rsidRPr="00523D2F">
        <w:rPr>
          <w:color w:val="auto"/>
          <w:sz w:val="28"/>
          <w:szCs w:val="28"/>
        </w:rPr>
        <w:t>Промывные воды бронхов</w:t>
      </w:r>
      <w:bookmarkEnd w:id="17"/>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воспалительные заболевания нижних отделов дыхательных путей при отсутствии мокроты.</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6723CA" w:rsidRPr="00523D2F" w:rsidRDefault="004D2FB7" w:rsidP="00523D2F">
      <w:pPr>
        <w:numPr>
          <w:ilvl w:val="0"/>
          <w:numId w:val="58"/>
        </w:numPr>
        <w:shd w:val="clear" w:color="auto" w:fill="FFFFFF"/>
        <w:tabs>
          <w:tab w:val="clear" w:pos="1429"/>
        </w:tabs>
        <w:ind w:left="0" w:firstLine="709"/>
        <w:rPr>
          <w:rFonts w:cs="Times New Roman"/>
          <w:sz w:val="28"/>
          <w:szCs w:val="28"/>
        </w:rPr>
      </w:pPr>
      <w:r w:rsidRPr="00523D2F">
        <w:rPr>
          <w:rFonts w:cs="Times New Roman"/>
          <w:sz w:val="28"/>
          <w:szCs w:val="28"/>
        </w:rPr>
        <w:t>Стерильный физиологический раствор.</w:t>
      </w:r>
    </w:p>
    <w:p w:rsidR="006723CA" w:rsidRPr="00523D2F" w:rsidRDefault="004D2FB7" w:rsidP="00523D2F">
      <w:pPr>
        <w:numPr>
          <w:ilvl w:val="0"/>
          <w:numId w:val="58"/>
        </w:numPr>
        <w:shd w:val="clear" w:color="auto" w:fill="FFFFFF"/>
        <w:tabs>
          <w:tab w:val="clear" w:pos="1429"/>
        </w:tabs>
        <w:ind w:left="0" w:firstLine="709"/>
        <w:rPr>
          <w:rFonts w:cs="Times New Roman"/>
          <w:sz w:val="28"/>
          <w:szCs w:val="28"/>
        </w:rPr>
      </w:pPr>
      <w:r w:rsidRPr="00523D2F">
        <w:rPr>
          <w:rFonts w:cs="Times New Roman"/>
          <w:sz w:val="28"/>
          <w:szCs w:val="28"/>
        </w:rPr>
        <w:t>Стерильный горловой шприц или аппарат Боброва.</w:t>
      </w:r>
    </w:p>
    <w:p w:rsidR="004D2FB7" w:rsidRPr="00523D2F" w:rsidRDefault="004D2FB7" w:rsidP="00523D2F">
      <w:pPr>
        <w:numPr>
          <w:ilvl w:val="0"/>
          <w:numId w:val="58"/>
        </w:numPr>
        <w:shd w:val="clear" w:color="auto" w:fill="FFFFFF"/>
        <w:tabs>
          <w:tab w:val="clear" w:pos="1429"/>
        </w:tabs>
        <w:ind w:left="0" w:firstLine="709"/>
        <w:rPr>
          <w:rFonts w:cs="Times New Roman"/>
          <w:sz w:val="28"/>
          <w:szCs w:val="28"/>
        </w:rPr>
      </w:pPr>
      <w:r w:rsidRPr="00523D2F">
        <w:rPr>
          <w:rFonts w:cs="Times New Roman"/>
          <w:sz w:val="28"/>
          <w:szCs w:val="28"/>
        </w:rPr>
        <w:t>Стерильный широкогорлый контейнер.</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6723CA" w:rsidRPr="00523D2F" w:rsidRDefault="004D2FB7" w:rsidP="00523D2F">
      <w:pPr>
        <w:shd w:val="clear" w:color="auto" w:fill="FFFFFF"/>
        <w:ind w:firstLine="709"/>
        <w:rPr>
          <w:rFonts w:cs="Times New Roman"/>
          <w:sz w:val="28"/>
          <w:szCs w:val="28"/>
        </w:rPr>
      </w:pPr>
      <w:r w:rsidRPr="00523D2F">
        <w:rPr>
          <w:rFonts w:cs="Times New Roman"/>
          <w:sz w:val="28"/>
          <w:szCs w:val="28"/>
        </w:rPr>
        <w:t>Исследование промывных вод бронхов проводят при отсутствии или скудости мокроты. Это связано не только с технической сложностью взятия этого вида материала, но и с меньшей диагностической ценностью результата из-за значительного его разбавления (концентрация микроорганизмов в промывных водах в 10—1000 раз ниже чем в мокроте).</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Простейший метод взятия трахеобронхиального смыва: гортанным шприцем с помощью аппарата Боброва в трахею вводят около 10 мл стерильного физиологического раствора, и после возникновения кашля собирают откашлянный трахеобронхиальный смыв в стерильный широкогорлый контейнер. У маленьких детей через катетер вводят в трахею 5—10 мл физиологического раствора и затем отсасывают трахеобронхиальный смыв.</w:t>
      </w:r>
    </w:p>
    <w:p w:rsidR="004D2FB7" w:rsidRDefault="004D2FB7" w:rsidP="00523D2F">
      <w:pPr>
        <w:shd w:val="clear" w:color="auto" w:fill="FFFFFF"/>
        <w:ind w:firstLine="709"/>
        <w:rPr>
          <w:rFonts w:cs="Times New Roman"/>
          <w:sz w:val="28"/>
          <w:szCs w:val="28"/>
        </w:rPr>
      </w:pPr>
      <w:r w:rsidRPr="00523D2F">
        <w:rPr>
          <w:rFonts w:cs="Times New Roman"/>
          <w:sz w:val="28"/>
          <w:szCs w:val="28"/>
        </w:rPr>
        <w:t>Бронхиальные смывы могут быть получены при бронхоскопии. В том случае не рекомендуется вводить в бронх более 5 мл физиологического раствора.</w:t>
      </w:r>
    </w:p>
    <w:p w:rsidR="00523D2F" w:rsidRPr="00523D2F" w:rsidRDefault="00523D2F" w:rsidP="00523D2F">
      <w:pPr>
        <w:shd w:val="clear" w:color="auto" w:fill="FFFFFF"/>
        <w:ind w:firstLine="709"/>
        <w:rPr>
          <w:rFonts w:cs="Times New Roman"/>
          <w:sz w:val="28"/>
          <w:szCs w:val="28"/>
        </w:rPr>
      </w:pPr>
    </w:p>
    <w:p w:rsidR="004D2FB7" w:rsidRPr="00523D2F" w:rsidRDefault="006747A5" w:rsidP="00523D2F">
      <w:pPr>
        <w:pStyle w:val="4"/>
        <w:jc w:val="center"/>
        <w:rPr>
          <w:color w:val="auto"/>
          <w:sz w:val="28"/>
          <w:szCs w:val="28"/>
        </w:rPr>
      </w:pPr>
      <w:bookmarkStart w:id="18" w:name="_Toc212205769"/>
      <w:r w:rsidRPr="00523D2F">
        <w:rPr>
          <w:color w:val="auto"/>
          <w:sz w:val="28"/>
          <w:szCs w:val="28"/>
        </w:rPr>
        <w:t xml:space="preserve">4.4.3 </w:t>
      </w:r>
      <w:r w:rsidR="004D2FB7" w:rsidRPr="00523D2F">
        <w:rPr>
          <w:color w:val="auto"/>
          <w:sz w:val="28"/>
          <w:szCs w:val="28"/>
        </w:rPr>
        <w:t>Пробы, полученные с использованием бронхоскопа</w:t>
      </w:r>
      <w:bookmarkEnd w:id="18"/>
    </w:p>
    <w:p w:rsidR="006723CA"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воспалительные заболевания нижних отделов дыхательных путей при отсутствии мокроты.</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6723CA" w:rsidRPr="00523D2F" w:rsidRDefault="004D2FB7" w:rsidP="00523D2F">
      <w:pPr>
        <w:numPr>
          <w:ilvl w:val="0"/>
          <w:numId w:val="59"/>
        </w:numPr>
        <w:shd w:val="clear" w:color="auto" w:fill="FFFFFF"/>
        <w:tabs>
          <w:tab w:val="clear" w:pos="1429"/>
        </w:tabs>
        <w:ind w:left="0" w:firstLine="709"/>
        <w:rPr>
          <w:rFonts w:cs="Times New Roman"/>
          <w:sz w:val="28"/>
          <w:szCs w:val="28"/>
        </w:rPr>
      </w:pPr>
      <w:r w:rsidRPr="00523D2F">
        <w:rPr>
          <w:rFonts w:cs="Times New Roman"/>
          <w:sz w:val="28"/>
          <w:szCs w:val="28"/>
        </w:rPr>
        <w:t>Бронхоскоп, другое оборудование и медикаменты, необходимое для проведения бронхоскопии.</w:t>
      </w:r>
    </w:p>
    <w:p w:rsidR="006723CA" w:rsidRPr="00523D2F" w:rsidRDefault="004D2FB7" w:rsidP="00523D2F">
      <w:pPr>
        <w:numPr>
          <w:ilvl w:val="0"/>
          <w:numId w:val="59"/>
        </w:numPr>
        <w:shd w:val="clear" w:color="auto" w:fill="FFFFFF"/>
        <w:tabs>
          <w:tab w:val="clear" w:pos="1429"/>
        </w:tabs>
        <w:ind w:left="0" w:firstLine="709"/>
        <w:rPr>
          <w:rFonts w:cs="Times New Roman"/>
          <w:sz w:val="28"/>
          <w:szCs w:val="28"/>
        </w:rPr>
      </w:pPr>
      <w:r w:rsidRPr="00523D2F">
        <w:rPr>
          <w:rFonts w:cs="Times New Roman"/>
          <w:sz w:val="28"/>
          <w:szCs w:val="28"/>
        </w:rPr>
        <w:t>Стерильный физиологический раствор.</w:t>
      </w:r>
    </w:p>
    <w:p w:rsidR="006723CA" w:rsidRPr="00523D2F" w:rsidRDefault="004D2FB7" w:rsidP="00523D2F">
      <w:pPr>
        <w:numPr>
          <w:ilvl w:val="0"/>
          <w:numId w:val="59"/>
        </w:numPr>
        <w:shd w:val="clear" w:color="auto" w:fill="FFFFFF"/>
        <w:tabs>
          <w:tab w:val="clear" w:pos="1429"/>
        </w:tabs>
        <w:ind w:left="0" w:firstLine="709"/>
        <w:rPr>
          <w:rFonts w:cs="Times New Roman"/>
          <w:sz w:val="28"/>
          <w:szCs w:val="28"/>
        </w:rPr>
      </w:pPr>
      <w:r w:rsidRPr="00523D2F">
        <w:rPr>
          <w:rFonts w:cs="Times New Roman"/>
          <w:sz w:val="28"/>
          <w:szCs w:val="28"/>
        </w:rPr>
        <w:t>Стерильные контейнеры и стерильные пробирки.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С помощью бронхоскопии удается получить:</w:t>
      </w:r>
    </w:p>
    <w:p w:rsidR="006723CA" w:rsidRPr="00523D2F" w:rsidRDefault="004D2FB7" w:rsidP="00523D2F">
      <w:pPr>
        <w:numPr>
          <w:ilvl w:val="0"/>
          <w:numId w:val="60"/>
        </w:numPr>
        <w:shd w:val="clear" w:color="auto" w:fill="FFFFFF"/>
        <w:tabs>
          <w:tab w:val="clear" w:pos="1429"/>
        </w:tabs>
        <w:ind w:left="0" w:firstLine="709"/>
        <w:rPr>
          <w:rFonts w:cs="Times New Roman"/>
          <w:sz w:val="28"/>
          <w:szCs w:val="28"/>
        </w:rPr>
      </w:pPr>
      <w:r w:rsidRPr="00523D2F">
        <w:rPr>
          <w:rFonts w:cs="Times New Roman"/>
          <w:sz w:val="28"/>
          <w:szCs w:val="28"/>
        </w:rPr>
        <w:t>бронхоальвеолярный лаваж (предпочтительно);</w:t>
      </w:r>
    </w:p>
    <w:p w:rsidR="006723CA" w:rsidRPr="00523D2F" w:rsidRDefault="004D2FB7" w:rsidP="00523D2F">
      <w:pPr>
        <w:numPr>
          <w:ilvl w:val="0"/>
          <w:numId w:val="60"/>
        </w:numPr>
        <w:shd w:val="clear" w:color="auto" w:fill="FFFFFF"/>
        <w:tabs>
          <w:tab w:val="clear" w:pos="1429"/>
        </w:tabs>
        <w:ind w:left="0" w:firstLine="709"/>
        <w:rPr>
          <w:rFonts w:cs="Times New Roman"/>
          <w:sz w:val="28"/>
          <w:szCs w:val="28"/>
        </w:rPr>
      </w:pPr>
      <w:r w:rsidRPr="00523D2F">
        <w:rPr>
          <w:rFonts w:cs="Times New Roman"/>
          <w:sz w:val="28"/>
          <w:szCs w:val="28"/>
        </w:rPr>
        <w:t>смыв с бронхов (низкая чувствительность при диагностике пневмоний);</w:t>
      </w:r>
    </w:p>
    <w:p w:rsidR="006723CA" w:rsidRPr="00523D2F" w:rsidRDefault="004D2FB7" w:rsidP="00523D2F">
      <w:pPr>
        <w:numPr>
          <w:ilvl w:val="0"/>
          <w:numId w:val="60"/>
        </w:numPr>
        <w:shd w:val="clear" w:color="auto" w:fill="FFFFFF"/>
        <w:tabs>
          <w:tab w:val="clear" w:pos="1429"/>
        </w:tabs>
        <w:ind w:left="0" w:firstLine="709"/>
        <w:rPr>
          <w:rFonts w:cs="Times New Roman"/>
          <w:sz w:val="28"/>
          <w:szCs w:val="28"/>
        </w:rPr>
      </w:pPr>
      <w:r w:rsidRPr="00523D2F">
        <w:rPr>
          <w:rFonts w:cs="Times New Roman"/>
          <w:sz w:val="28"/>
          <w:szCs w:val="28"/>
        </w:rPr>
        <w:t>соскоб с бронхов (более значим, чем смыв);</w:t>
      </w:r>
    </w:p>
    <w:p w:rsidR="004D2FB7" w:rsidRPr="00523D2F" w:rsidRDefault="004D2FB7" w:rsidP="00523D2F">
      <w:pPr>
        <w:numPr>
          <w:ilvl w:val="0"/>
          <w:numId w:val="60"/>
        </w:numPr>
        <w:shd w:val="clear" w:color="auto" w:fill="FFFFFF"/>
        <w:tabs>
          <w:tab w:val="clear" w:pos="1429"/>
        </w:tabs>
        <w:ind w:left="0" w:firstLine="709"/>
        <w:rPr>
          <w:rFonts w:cs="Times New Roman"/>
          <w:sz w:val="28"/>
          <w:szCs w:val="28"/>
        </w:rPr>
      </w:pPr>
      <w:r w:rsidRPr="00523D2F">
        <w:rPr>
          <w:rFonts w:cs="Times New Roman"/>
          <w:sz w:val="28"/>
          <w:szCs w:val="28"/>
        </w:rPr>
        <w:t>биоптаты.</w:t>
      </w:r>
    </w:p>
    <w:p w:rsidR="004D2FB7" w:rsidRDefault="004D2FB7" w:rsidP="00523D2F">
      <w:pPr>
        <w:shd w:val="clear" w:color="auto" w:fill="FFFFFF"/>
        <w:ind w:firstLine="709"/>
        <w:rPr>
          <w:rFonts w:cs="Times New Roman"/>
          <w:sz w:val="28"/>
          <w:szCs w:val="28"/>
        </w:rPr>
      </w:pPr>
      <w:r w:rsidRPr="00523D2F">
        <w:rPr>
          <w:rFonts w:cs="Times New Roman"/>
          <w:sz w:val="28"/>
          <w:szCs w:val="28"/>
        </w:rPr>
        <w:t>Смыв с бронхов или получение бронхоальвеолярного лаважа проводят, вводя шприцем через биопсийный канал бронхоскопа отдельными порциями от 5—20 до 100 мл стерильного физиологического раствора. Перед введением каждой следующей порции отсасывают шприцом жидкость и переносят в стерильный контейнер. При этом для каждой новой порции используют новый контейнер. В дальнейшем по решению лечащего врача возможно объединение отдельных порций смыва, взятых в разных участках легких в одну. В направлении указывают общий объем введенного физиологического раствора.</w:t>
      </w:r>
    </w:p>
    <w:p w:rsidR="00523D2F" w:rsidRPr="00523D2F" w:rsidRDefault="00523D2F" w:rsidP="00523D2F">
      <w:pPr>
        <w:shd w:val="clear" w:color="auto" w:fill="FFFFFF"/>
        <w:ind w:firstLine="709"/>
        <w:rPr>
          <w:rFonts w:cs="Times New Roman"/>
          <w:sz w:val="28"/>
          <w:szCs w:val="28"/>
        </w:rPr>
      </w:pP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Таблица 4</w:t>
      </w:r>
      <w:r w:rsidR="006A3CE5" w:rsidRPr="00523D2F">
        <w:rPr>
          <w:rFonts w:cs="Times New Roman"/>
          <w:sz w:val="28"/>
          <w:szCs w:val="28"/>
        </w:rPr>
        <w:t xml:space="preserve">. </w:t>
      </w:r>
      <w:r w:rsidRPr="00523D2F">
        <w:rPr>
          <w:rFonts w:cs="Times New Roman"/>
          <w:sz w:val="28"/>
          <w:szCs w:val="28"/>
        </w:rPr>
        <w:t xml:space="preserve">Некоторые специальные методы диагностики заболеваний, обусловленных отдельными </w:t>
      </w:r>
      <w:r w:rsidR="00523D2F">
        <w:rPr>
          <w:rFonts w:cs="Times New Roman"/>
          <w:sz w:val="28"/>
          <w:szCs w:val="28"/>
        </w:rPr>
        <w:t>пневмотропными микроорганизмами</w:t>
      </w:r>
    </w:p>
    <w:tbl>
      <w:tblPr>
        <w:tblW w:w="0" w:type="auto"/>
        <w:tblInd w:w="182" w:type="dxa"/>
        <w:tblLayout w:type="fixed"/>
        <w:tblCellMar>
          <w:left w:w="40" w:type="dxa"/>
          <w:right w:w="40" w:type="dxa"/>
        </w:tblCellMar>
        <w:tblLook w:val="0000" w:firstRow="0" w:lastRow="0" w:firstColumn="0" w:lastColumn="0" w:noHBand="0" w:noVBand="0"/>
      </w:tblPr>
      <w:tblGrid>
        <w:gridCol w:w="2198"/>
        <w:gridCol w:w="6874"/>
      </w:tblGrid>
      <w:tr w:rsidR="004D2FB7" w:rsidRPr="00523D2F">
        <w:trPr>
          <w:trHeight w:hRule="exact" w:val="556"/>
        </w:trPr>
        <w:tc>
          <w:tcPr>
            <w:tcW w:w="2198" w:type="dxa"/>
            <w:tcBorders>
              <w:top w:val="single" w:sz="6" w:space="0" w:color="auto"/>
              <w:left w:val="single" w:sz="6" w:space="0" w:color="auto"/>
              <w:bottom w:val="single" w:sz="6" w:space="0" w:color="auto"/>
              <w:right w:val="single" w:sz="6" w:space="0" w:color="auto"/>
            </w:tcBorders>
            <w:shd w:val="clear" w:color="auto" w:fill="FFFFFF"/>
          </w:tcPr>
          <w:p w:rsidR="004D2FB7" w:rsidRPr="00523D2F" w:rsidRDefault="004D2FB7" w:rsidP="00523D2F">
            <w:r w:rsidRPr="00523D2F">
              <w:t>Микроорганизм</w:t>
            </w:r>
          </w:p>
        </w:tc>
        <w:tc>
          <w:tcPr>
            <w:tcW w:w="6874" w:type="dxa"/>
            <w:tcBorders>
              <w:top w:val="single" w:sz="6" w:space="0" w:color="auto"/>
              <w:left w:val="single" w:sz="6" w:space="0" w:color="auto"/>
              <w:bottom w:val="single" w:sz="6" w:space="0" w:color="auto"/>
              <w:right w:val="single" w:sz="6" w:space="0" w:color="auto"/>
            </w:tcBorders>
            <w:shd w:val="clear" w:color="auto" w:fill="FFFFFF"/>
          </w:tcPr>
          <w:p w:rsidR="004D2FB7" w:rsidRPr="00523D2F" w:rsidRDefault="004D2FB7" w:rsidP="00523D2F">
            <w:r w:rsidRPr="00523D2F">
              <w:t>Специальные приемы выделения возбудителя или диагностики заболевания.</w:t>
            </w:r>
          </w:p>
        </w:tc>
      </w:tr>
      <w:tr w:rsidR="004D2FB7" w:rsidRPr="00523D2F">
        <w:trPr>
          <w:trHeight w:hRule="exact" w:val="1003"/>
        </w:trPr>
        <w:tc>
          <w:tcPr>
            <w:tcW w:w="2198" w:type="dxa"/>
            <w:tcBorders>
              <w:top w:val="single" w:sz="6" w:space="0" w:color="auto"/>
              <w:left w:val="single" w:sz="6" w:space="0" w:color="auto"/>
              <w:bottom w:val="single" w:sz="6" w:space="0" w:color="auto"/>
              <w:right w:val="single" w:sz="6" w:space="0" w:color="auto"/>
            </w:tcBorders>
            <w:shd w:val="clear" w:color="auto" w:fill="FFFFFF"/>
          </w:tcPr>
          <w:p w:rsidR="004D2FB7" w:rsidRPr="00523D2F" w:rsidRDefault="004D2FB7" w:rsidP="00523D2F">
            <w:r w:rsidRPr="00523D2F">
              <w:rPr>
                <w:lang w:val="en-US"/>
              </w:rPr>
              <w:t>Mycobacterium DPP.</w:t>
            </w:r>
          </w:p>
        </w:tc>
        <w:tc>
          <w:tcPr>
            <w:tcW w:w="6874" w:type="dxa"/>
            <w:tcBorders>
              <w:top w:val="single" w:sz="6" w:space="0" w:color="auto"/>
              <w:left w:val="single" w:sz="6" w:space="0" w:color="auto"/>
              <w:bottom w:val="single" w:sz="6" w:space="0" w:color="auto"/>
              <w:right w:val="single" w:sz="6" w:space="0" w:color="auto"/>
            </w:tcBorders>
            <w:shd w:val="clear" w:color="auto" w:fill="FFFFFF"/>
          </w:tcPr>
          <w:p w:rsidR="004D2FB7" w:rsidRPr="00523D2F" w:rsidRDefault="004D2FB7" w:rsidP="00523D2F">
            <w:r w:rsidRPr="00523D2F">
              <w:t>Бактериоскопия мазков из обогащенной флотацией мокроты, окрашенных флюорохромом в люминесцентном микроскопе. Посев специальным образом обработанной мокроты на среду Левенштейна-Иенсена. Биопроба.</w:t>
            </w:r>
          </w:p>
        </w:tc>
      </w:tr>
      <w:tr w:rsidR="004D2FB7" w:rsidRPr="00523D2F">
        <w:trPr>
          <w:trHeight w:hRule="exact" w:val="422"/>
        </w:trPr>
        <w:tc>
          <w:tcPr>
            <w:tcW w:w="2198" w:type="dxa"/>
            <w:tcBorders>
              <w:top w:val="single" w:sz="6" w:space="0" w:color="auto"/>
              <w:left w:val="single" w:sz="6" w:space="0" w:color="auto"/>
              <w:bottom w:val="single" w:sz="6" w:space="0" w:color="auto"/>
              <w:right w:val="single" w:sz="6" w:space="0" w:color="auto"/>
            </w:tcBorders>
            <w:shd w:val="clear" w:color="auto" w:fill="FFFFFF"/>
          </w:tcPr>
          <w:p w:rsidR="004D2FB7" w:rsidRPr="00523D2F" w:rsidRDefault="004D2FB7" w:rsidP="00523D2F">
            <w:r w:rsidRPr="00523D2F">
              <w:rPr>
                <w:lang w:val="en-US"/>
              </w:rPr>
              <w:t>Chlamydia pneumoniae</w:t>
            </w:r>
          </w:p>
        </w:tc>
        <w:tc>
          <w:tcPr>
            <w:tcW w:w="6874" w:type="dxa"/>
            <w:tcBorders>
              <w:top w:val="single" w:sz="6" w:space="0" w:color="auto"/>
              <w:left w:val="single" w:sz="6" w:space="0" w:color="auto"/>
              <w:bottom w:val="single" w:sz="6" w:space="0" w:color="auto"/>
              <w:right w:val="single" w:sz="6" w:space="0" w:color="auto"/>
            </w:tcBorders>
            <w:shd w:val="clear" w:color="auto" w:fill="FFFFFF"/>
          </w:tcPr>
          <w:p w:rsidR="004D2FB7" w:rsidRPr="00523D2F" w:rsidRDefault="004D2FB7" w:rsidP="00523D2F">
            <w:r w:rsidRPr="00523D2F">
              <w:t>Заражение культур клеток (редко). Серодиагностика.</w:t>
            </w:r>
          </w:p>
        </w:tc>
      </w:tr>
      <w:tr w:rsidR="004D2FB7" w:rsidRPr="00523D2F">
        <w:trPr>
          <w:trHeight w:hRule="exact" w:val="273"/>
        </w:trPr>
        <w:tc>
          <w:tcPr>
            <w:tcW w:w="2198" w:type="dxa"/>
            <w:tcBorders>
              <w:top w:val="single" w:sz="6" w:space="0" w:color="auto"/>
              <w:left w:val="single" w:sz="6" w:space="0" w:color="auto"/>
              <w:bottom w:val="single" w:sz="6" w:space="0" w:color="auto"/>
              <w:right w:val="single" w:sz="6" w:space="0" w:color="auto"/>
            </w:tcBorders>
            <w:shd w:val="clear" w:color="auto" w:fill="FFFFFF"/>
          </w:tcPr>
          <w:p w:rsidR="004D2FB7" w:rsidRPr="00523D2F" w:rsidRDefault="004D2FB7" w:rsidP="00523D2F">
            <w:r w:rsidRPr="00523D2F">
              <w:rPr>
                <w:lang w:val="en-US"/>
              </w:rPr>
              <w:t>Mycoplasma pneumoniae</w:t>
            </w:r>
          </w:p>
        </w:tc>
        <w:tc>
          <w:tcPr>
            <w:tcW w:w="6874" w:type="dxa"/>
            <w:tcBorders>
              <w:top w:val="single" w:sz="6" w:space="0" w:color="auto"/>
              <w:left w:val="single" w:sz="6" w:space="0" w:color="auto"/>
              <w:bottom w:val="single" w:sz="6" w:space="0" w:color="auto"/>
              <w:right w:val="single" w:sz="6" w:space="0" w:color="auto"/>
            </w:tcBorders>
            <w:shd w:val="clear" w:color="auto" w:fill="FFFFFF"/>
          </w:tcPr>
          <w:p w:rsidR="004D2FB7" w:rsidRPr="00523D2F" w:rsidRDefault="004D2FB7" w:rsidP="00523D2F">
            <w:r w:rsidRPr="00523D2F">
              <w:t>Индикация АГ в ИФА, выделение на элективных средах, серодиагностика.</w:t>
            </w:r>
          </w:p>
        </w:tc>
      </w:tr>
      <w:tr w:rsidR="004D2FB7" w:rsidRPr="00523D2F">
        <w:trPr>
          <w:trHeight w:hRule="exact" w:val="708"/>
        </w:trPr>
        <w:tc>
          <w:tcPr>
            <w:tcW w:w="2198" w:type="dxa"/>
            <w:tcBorders>
              <w:top w:val="single" w:sz="6" w:space="0" w:color="auto"/>
              <w:left w:val="single" w:sz="6" w:space="0" w:color="auto"/>
              <w:bottom w:val="single" w:sz="6" w:space="0" w:color="auto"/>
              <w:right w:val="single" w:sz="6" w:space="0" w:color="auto"/>
            </w:tcBorders>
            <w:shd w:val="clear" w:color="auto" w:fill="FFFFFF"/>
          </w:tcPr>
          <w:p w:rsidR="004D2FB7" w:rsidRPr="00523D2F" w:rsidRDefault="004D2FB7" w:rsidP="00523D2F">
            <w:r w:rsidRPr="00523D2F">
              <w:rPr>
                <w:lang w:val="en-US"/>
              </w:rPr>
              <w:t>Legionella pneumoniae</w:t>
            </w:r>
          </w:p>
        </w:tc>
        <w:tc>
          <w:tcPr>
            <w:tcW w:w="6874" w:type="dxa"/>
            <w:tcBorders>
              <w:top w:val="single" w:sz="6" w:space="0" w:color="auto"/>
              <w:left w:val="single" w:sz="6" w:space="0" w:color="auto"/>
              <w:bottom w:val="single" w:sz="6" w:space="0" w:color="auto"/>
              <w:right w:val="single" w:sz="6" w:space="0" w:color="auto"/>
            </w:tcBorders>
            <w:shd w:val="clear" w:color="auto" w:fill="FFFFFF"/>
          </w:tcPr>
          <w:p w:rsidR="004D2FB7" w:rsidRPr="00523D2F" w:rsidRDefault="004D2FB7" w:rsidP="00523D2F">
            <w:r w:rsidRPr="00523D2F">
              <w:t>Посев на специальные питательные среды и биопроба (редко). Серодиагностика..</w:t>
            </w:r>
          </w:p>
        </w:tc>
      </w:tr>
    </w:tbl>
    <w:p w:rsidR="00523D2F" w:rsidRDefault="00523D2F" w:rsidP="00523D2F">
      <w:pPr>
        <w:shd w:val="clear" w:color="auto" w:fill="FFFFFF"/>
        <w:ind w:firstLine="709"/>
        <w:rPr>
          <w:rFonts w:cs="Times New Roman"/>
          <w:sz w:val="28"/>
          <w:szCs w:val="28"/>
        </w:rPr>
      </w:pP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Для получения соскоба с бронхов через биопсийный канал бронхоскопа вводят телескопический двойной катетер с обработанным полиэтиленгликолем (или другим соответствующим реактивом) дистальным концом для предотвращения контаминации пробы. Материал помещают в пробирку с тиогликолевой средой (средой СКС) или специальным консервантом для облигатных анаэробов.</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Биоптаты доставляют в лабораторию в двух небольших пробирках (типа Эппендорф), заполненных стерильным физиологическим раствором или тиогликолевой средой.</w:t>
      </w:r>
    </w:p>
    <w:p w:rsidR="00523D2F" w:rsidRDefault="00523D2F" w:rsidP="00523D2F">
      <w:pPr>
        <w:pStyle w:val="2"/>
        <w:spacing w:before="0" w:after="0"/>
        <w:rPr>
          <w:color w:val="auto"/>
          <w:sz w:val="28"/>
          <w:szCs w:val="28"/>
        </w:rPr>
      </w:pPr>
      <w:bookmarkStart w:id="19" w:name="_Toc212205770"/>
    </w:p>
    <w:p w:rsidR="004D2FB7" w:rsidRPr="00523D2F" w:rsidRDefault="006747A5" w:rsidP="00523D2F">
      <w:pPr>
        <w:pStyle w:val="2"/>
        <w:spacing w:before="0" w:after="0"/>
        <w:jc w:val="center"/>
        <w:rPr>
          <w:color w:val="auto"/>
          <w:sz w:val="28"/>
          <w:szCs w:val="28"/>
        </w:rPr>
      </w:pPr>
      <w:r w:rsidRPr="00523D2F">
        <w:rPr>
          <w:color w:val="auto"/>
          <w:sz w:val="28"/>
          <w:szCs w:val="28"/>
        </w:rPr>
        <w:t xml:space="preserve">4.5 </w:t>
      </w:r>
      <w:r w:rsidR="004D2FB7" w:rsidRPr="00523D2F">
        <w:rPr>
          <w:color w:val="auto"/>
          <w:sz w:val="28"/>
          <w:szCs w:val="28"/>
        </w:rPr>
        <w:t>Желчь</w:t>
      </w:r>
      <w:bookmarkEnd w:id="19"/>
    </w:p>
    <w:p w:rsidR="00523D2F" w:rsidRDefault="00523D2F" w:rsidP="00523D2F">
      <w:pPr>
        <w:shd w:val="clear" w:color="auto" w:fill="FFFFFF"/>
        <w:ind w:firstLine="709"/>
        <w:rPr>
          <w:rFonts w:cs="Times New Roman"/>
          <w:sz w:val="28"/>
          <w:szCs w:val="28"/>
        </w:rPr>
      </w:pP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воспалительные заболевания желчного пузыря и желчных протоков (холециститы, холангиты, желчнокаменная болезнь). При острых холангитах параллельно исслед</w:t>
      </w:r>
      <w:r w:rsidR="00194F62" w:rsidRPr="00523D2F">
        <w:rPr>
          <w:rFonts w:cs="Times New Roman"/>
          <w:sz w:val="28"/>
          <w:szCs w:val="28"/>
        </w:rPr>
        <w:t>уют</w:t>
      </w:r>
      <w:r w:rsidRPr="00523D2F">
        <w:rPr>
          <w:rFonts w:cs="Times New Roman"/>
          <w:sz w:val="28"/>
          <w:szCs w:val="28"/>
        </w:rPr>
        <w:t xml:space="preserve"> кровь. Диагностика брюшного тифа и брюшнотифозного бактерионосительства.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numPr>
          <w:ilvl w:val="0"/>
          <w:numId w:val="4"/>
        </w:numPr>
        <w:shd w:val="clear" w:color="auto" w:fill="FFFFFF"/>
        <w:ind w:firstLine="709"/>
        <w:rPr>
          <w:rFonts w:cs="Times New Roman"/>
          <w:sz w:val="28"/>
          <w:szCs w:val="28"/>
        </w:rPr>
      </w:pPr>
      <w:r w:rsidRPr="00523D2F">
        <w:rPr>
          <w:rFonts w:cs="Times New Roman"/>
          <w:sz w:val="28"/>
          <w:szCs w:val="28"/>
        </w:rPr>
        <w:t>Комплект для дуоденального зондирования.</w:t>
      </w:r>
    </w:p>
    <w:p w:rsidR="004D2FB7" w:rsidRPr="00523D2F" w:rsidRDefault="004D2FB7" w:rsidP="00523D2F">
      <w:pPr>
        <w:numPr>
          <w:ilvl w:val="0"/>
          <w:numId w:val="4"/>
        </w:numPr>
        <w:shd w:val="clear" w:color="auto" w:fill="FFFFFF"/>
        <w:ind w:firstLine="709"/>
        <w:rPr>
          <w:rFonts w:cs="Times New Roman"/>
          <w:sz w:val="28"/>
          <w:szCs w:val="28"/>
        </w:rPr>
      </w:pPr>
      <w:r w:rsidRPr="00523D2F">
        <w:rPr>
          <w:rFonts w:cs="Times New Roman"/>
          <w:sz w:val="28"/>
          <w:szCs w:val="28"/>
        </w:rPr>
        <w:t>Стерильные пробирки или стерильные контейнеры.</w:t>
      </w:r>
    </w:p>
    <w:p w:rsidR="004D2FB7" w:rsidRPr="00523D2F" w:rsidRDefault="004D2FB7" w:rsidP="00523D2F">
      <w:pPr>
        <w:numPr>
          <w:ilvl w:val="0"/>
          <w:numId w:val="5"/>
        </w:numPr>
        <w:shd w:val="clear" w:color="auto" w:fill="FFFFFF"/>
        <w:ind w:firstLine="709"/>
        <w:rPr>
          <w:rFonts w:cs="Times New Roman"/>
          <w:sz w:val="28"/>
          <w:szCs w:val="28"/>
        </w:rPr>
      </w:pPr>
      <w:r w:rsidRPr="00523D2F">
        <w:rPr>
          <w:rFonts w:cs="Times New Roman"/>
          <w:sz w:val="28"/>
          <w:szCs w:val="28"/>
        </w:rPr>
        <w:t>Транспортная система для облигатных анаэробов (со средой Кери Блейр), разрешенная для применения в установленном порядке или пробирки с тиогликолевой средой, консервантом для облигатных анаэробов или стерильный шприц со стерильной резиновой пробкой (при взятии материала во время операции).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желчь получают путем зондирования, реже, во время операции при пункции желчного пузыря;</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при зондировании желчь собирают в 3 стерильные пробирки или в стерильные одноразовые контейнеры раздельно по пор</w:t>
      </w:r>
      <w:r w:rsidR="00194F62" w:rsidRPr="00523D2F">
        <w:rPr>
          <w:rFonts w:cs="Times New Roman"/>
          <w:sz w:val="28"/>
          <w:szCs w:val="28"/>
        </w:rPr>
        <w:t>циям А, В, С</w:t>
      </w:r>
      <w:r w:rsidRPr="00523D2F">
        <w:rPr>
          <w:rFonts w:cs="Times New Roman"/>
          <w:sz w:val="28"/>
          <w:szCs w:val="28"/>
        </w:rPr>
        <w:t xml:space="preserve"> </w:t>
      </w:r>
      <w:r w:rsidR="00194F62" w:rsidRPr="00523D2F">
        <w:rPr>
          <w:rFonts w:cs="Times New Roman"/>
          <w:sz w:val="28"/>
          <w:szCs w:val="28"/>
        </w:rPr>
        <w:t>(</w:t>
      </w:r>
      <w:r w:rsidRPr="00523D2F">
        <w:rPr>
          <w:rFonts w:cs="Times New Roman"/>
          <w:sz w:val="28"/>
          <w:szCs w:val="28"/>
        </w:rPr>
        <w:t>для бактериологического исследования предпочтительна проба В</w:t>
      </w:r>
      <w:r w:rsidR="00194F62" w:rsidRPr="00523D2F">
        <w:rPr>
          <w:rFonts w:cs="Times New Roman"/>
          <w:sz w:val="28"/>
          <w:szCs w:val="28"/>
        </w:rPr>
        <w:t>)</w:t>
      </w:r>
      <w:r w:rsidRPr="00523D2F">
        <w:rPr>
          <w:rFonts w:cs="Times New Roman"/>
          <w:sz w:val="28"/>
          <w:szCs w:val="28"/>
        </w:rPr>
        <w:t>;</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над пламенем спиртовки открывают пробирку или стерильный контейнер для сбора материала, 10—12 мл желчи помеща</w:t>
      </w:r>
      <w:r w:rsidR="00194F62" w:rsidRPr="00523D2F">
        <w:rPr>
          <w:rFonts w:cs="Times New Roman"/>
          <w:sz w:val="28"/>
          <w:szCs w:val="28"/>
        </w:rPr>
        <w:t>ют в стерильную емкость</w:t>
      </w:r>
      <w:r w:rsidRPr="00523D2F">
        <w:rPr>
          <w:rFonts w:cs="Times New Roman"/>
          <w:sz w:val="28"/>
          <w:szCs w:val="28"/>
        </w:rPr>
        <w:t xml:space="preserve"> </w:t>
      </w:r>
      <w:r w:rsidR="00194F62" w:rsidRPr="00523D2F">
        <w:rPr>
          <w:rFonts w:cs="Times New Roman"/>
          <w:sz w:val="28"/>
          <w:szCs w:val="28"/>
        </w:rPr>
        <w:t>(</w:t>
      </w:r>
      <w:r w:rsidRPr="00523D2F">
        <w:rPr>
          <w:rFonts w:cs="Times New Roman"/>
          <w:sz w:val="28"/>
          <w:szCs w:val="28"/>
        </w:rPr>
        <w:t>у стеклянных пробирок обжигают горлышко и закрывают пробирку</w:t>
      </w:r>
      <w:r w:rsidR="00194F62" w:rsidRPr="00523D2F">
        <w:rPr>
          <w:rFonts w:cs="Times New Roman"/>
          <w:sz w:val="28"/>
          <w:szCs w:val="28"/>
        </w:rPr>
        <w:t>)</w:t>
      </w:r>
      <w:r w:rsidRPr="00523D2F">
        <w:rPr>
          <w:rFonts w:cs="Times New Roman"/>
          <w:sz w:val="28"/>
          <w:szCs w:val="28"/>
        </w:rPr>
        <w:t>;</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пробы должны быть доставлены в лабораторию в течение 1— 2 часов (исключая случаи использования транспортных систем со средой Кери Блейр, которые позволяют сохранять материал до 48 часов).</w:t>
      </w:r>
    </w:p>
    <w:p w:rsidR="004D2FB7" w:rsidRPr="00523D2F" w:rsidRDefault="004D2FB7" w:rsidP="00523D2F">
      <w:pPr>
        <w:ind w:firstLine="709"/>
        <w:rPr>
          <w:rFonts w:cs="Times New Roman"/>
          <w:sz w:val="28"/>
          <w:szCs w:val="28"/>
        </w:rPr>
      </w:pPr>
      <w:r w:rsidRPr="00523D2F">
        <w:rPr>
          <w:rFonts w:cs="Times New Roman"/>
          <w:sz w:val="28"/>
          <w:szCs w:val="28"/>
        </w:rPr>
        <w:t>При наличии у больного дренажа, собирают из него пробу шприцом, предварительно тщательно обработав участок, который будет подвергаться пунктированию. Нельзя собирать пробу желчи из дренажного мешка.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Пробы желчи, а так же гноя и аспирата из печеночных абсцессов могут также отбираться во время операции. Материал из очага воспаления направляют в лабораторию в транспортной системе для анаэробов, разрешенной к применению в РФ или в полностью заполненном шприце, закрыв его конец стерильной резиновой пробкой.</w:t>
      </w:r>
    </w:p>
    <w:p w:rsidR="00523D2F" w:rsidRDefault="00523D2F" w:rsidP="00523D2F">
      <w:pPr>
        <w:pStyle w:val="2"/>
        <w:spacing w:before="0" w:after="0"/>
        <w:rPr>
          <w:color w:val="auto"/>
          <w:sz w:val="28"/>
          <w:szCs w:val="28"/>
        </w:rPr>
      </w:pPr>
      <w:bookmarkStart w:id="20" w:name="_Toc212205771"/>
    </w:p>
    <w:p w:rsidR="004D2FB7" w:rsidRPr="00523D2F" w:rsidRDefault="006747A5" w:rsidP="00523D2F">
      <w:pPr>
        <w:pStyle w:val="2"/>
        <w:spacing w:before="0" w:after="0"/>
        <w:jc w:val="center"/>
        <w:rPr>
          <w:color w:val="auto"/>
          <w:sz w:val="28"/>
          <w:szCs w:val="28"/>
        </w:rPr>
      </w:pPr>
      <w:r w:rsidRPr="00523D2F">
        <w:rPr>
          <w:color w:val="auto"/>
          <w:sz w:val="28"/>
          <w:szCs w:val="28"/>
        </w:rPr>
        <w:t xml:space="preserve">4.6 </w:t>
      </w:r>
      <w:r w:rsidR="004D2FB7" w:rsidRPr="00523D2F">
        <w:rPr>
          <w:color w:val="auto"/>
          <w:sz w:val="28"/>
          <w:szCs w:val="28"/>
        </w:rPr>
        <w:t>Моча</w:t>
      </w:r>
      <w:bookmarkEnd w:id="20"/>
    </w:p>
    <w:p w:rsidR="00523D2F" w:rsidRDefault="00523D2F" w:rsidP="00523D2F">
      <w:pPr>
        <w:shd w:val="clear" w:color="auto" w:fill="FFFFFF"/>
        <w:ind w:firstLine="709"/>
        <w:rPr>
          <w:rFonts w:cs="Times New Roman"/>
          <w:sz w:val="28"/>
          <w:szCs w:val="28"/>
        </w:rPr>
      </w:pP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Вне зависимости от способа получения мочи, она должна быть доставлена в лабораторию в течение 2 часов. В крайнем случае, допускается сохранение мочи в течение ночи в холодильнике. Следует помнить, что в зависимости от химического состава мочи, бактерии в ней могут при хранении как отмирать, так и размножаться. Пролонгация срока сохранения материала может крайне затруднить клиническую интерпретацию результата.</w:t>
      </w:r>
    </w:p>
    <w:p w:rsidR="004D2FB7" w:rsidRPr="00523D2F" w:rsidRDefault="004D2FB7" w:rsidP="00523D2F">
      <w:pPr>
        <w:shd w:val="clear" w:color="auto" w:fill="FFFFFF"/>
        <w:ind w:firstLine="709"/>
        <w:rPr>
          <w:rFonts w:cs="Times New Roman"/>
          <w:sz w:val="28"/>
          <w:szCs w:val="28"/>
        </w:rPr>
      </w:pPr>
      <w:r w:rsidRPr="00523D2F">
        <w:rPr>
          <w:rFonts w:cs="Times New Roman"/>
          <w:bCs/>
          <w:iCs/>
          <w:sz w:val="28"/>
          <w:szCs w:val="28"/>
        </w:rPr>
        <w:t>Взятие средней порции мочи, прерванное мочеиспускание</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подозрение на воспалительные заболевания почек и мочевого пузыря. Диагностика инфекционных заболеваний: брюшного тифа (с конца 2 недели заболевания), лептоспироза.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1. Стерильный широкогорлый контейнер.</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2.</w:t>
      </w:r>
      <w:r w:rsidR="00194F62" w:rsidRPr="00523D2F">
        <w:rPr>
          <w:rFonts w:cs="Times New Roman"/>
          <w:sz w:val="28"/>
          <w:szCs w:val="28"/>
        </w:rPr>
        <w:t xml:space="preserve"> </w:t>
      </w:r>
      <w:r w:rsidRPr="00523D2F">
        <w:rPr>
          <w:rFonts w:cs="Times New Roman"/>
          <w:sz w:val="28"/>
          <w:szCs w:val="28"/>
        </w:rPr>
        <w:t>Теплая вода.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3. Мыло.</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4</w:t>
      </w:r>
      <w:r w:rsidR="00194F62" w:rsidRPr="00523D2F">
        <w:rPr>
          <w:rFonts w:cs="Times New Roman"/>
          <w:sz w:val="28"/>
          <w:szCs w:val="28"/>
        </w:rPr>
        <w:t>.</w:t>
      </w:r>
      <w:r w:rsidRPr="00523D2F">
        <w:rPr>
          <w:rFonts w:cs="Times New Roman"/>
          <w:sz w:val="28"/>
          <w:szCs w:val="28"/>
        </w:rPr>
        <w:t xml:space="preserve"> Стерильные марлевые салфетки.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5. Стерильный ватный тампон (для женщин).</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 xml:space="preserve">Взятие исследуемого материала: в стерильный контейнер собирают среднюю порцию свободно выпущенной мочи в количестве 3— 5 мл. Перед взятием материала больной должен совершить тщательный туалет наружных половых органов. Целесообразно напечатать инструкции на обратной стороне бланка направления. </w:t>
      </w:r>
      <w:r w:rsidR="00194F62" w:rsidRPr="00523D2F">
        <w:rPr>
          <w:rFonts w:cs="Times New Roman"/>
          <w:sz w:val="28"/>
          <w:szCs w:val="28"/>
        </w:rPr>
        <w:t>Р</w:t>
      </w:r>
      <w:r w:rsidRPr="00523D2F">
        <w:rPr>
          <w:rFonts w:cs="Times New Roman"/>
          <w:sz w:val="28"/>
          <w:szCs w:val="28"/>
        </w:rPr>
        <w:t>екомендуется женщинам сдавать 2—3 порции мочи в течение 2—3 дней и решение о диагностической значимости бактериурии принимать только по совокупности результатов. Ниже приводим варианты инструкций для пациентов.</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Для мужчин:</w:t>
      </w:r>
    </w:p>
    <w:p w:rsidR="004D2FB7" w:rsidRPr="00523D2F" w:rsidRDefault="004D2FB7" w:rsidP="00523D2F">
      <w:pPr>
        <w:numPr>
          <w:ilvl w:val="0"/>
          <w:numId w:val="6"/>
        </w:numPr>
        <w:shd w:val="clear" w:color="auto" w:fill="FFFFFF"/>
        <w:ind w:firstLine="709"/>
        <w:rPr>
          <w:rFonts w:cs="Times New Roman"/>
          <w:sz w:val="28"/>
          <w:szCs w:val="28"/>
        </w:rPr>
      </w:pPr>
      <w:r w:rsidRPr="00523D2F">
        <w:rPr>
          <w:rFonts w:cs="Times New Roman"/>
          <w:sz w:val="28"/>
          <w:szCs w:val="28"/>
        </w:rPr>
        <w:t>Тщательно вымыть руки.</w:t>
      </w:r>
    </w:p>
    <w:p w:rsidR="004D2FB7" w:rsidRPr="00523D2F" w:rsidRDefault="00194F62" w:rsidP="00523D2F">
      <w:pPr>
        <w:ind w:firstLine="709"/>
        <w:rPr>
          <w:rFonts w:cs="Times New Roman"/>
          <w:sz w:val="28"/>
          <w:szCs w:val="28"/>
        </w:rPr>
      </w:pPr>
      <w:r w:rsidRPr="00523D2F">
        <w:rPr>
          <w:rFonts w:cs="Times New Roman"/>
          <w:sz w:val="28"/>
          <w:szCs w:val="28"/>
        </w:rPr>
        <w:t xml:space="preserve">2. </w:t>
      </w:r>
      <w:r w:rsidR="004D2FB7" w:rsidRPr="00523D2F">
        <w:rPr>
          <w:rFonts w:cs="Times New Roman"/>
          <w:sz w:val="28"/>
          <w:szCs w:val="28"/>
        </w:rPr>
        <w:t>Тщательно вымыть половой орган теплой водой с мылом и высушить стерильной салфеткой.</w:t>
      </w:r>
    </w:p>
    <w:p w:rsidR="004D2FB7" w:rsidRPr="00523D2F" w:rsidRDefault="004D2FB7" w:rsidP="00523D2F">
      <w:pPr>
        <w:numPr>
          <w:ilvl w:val="0"/>
          <w:numId w:val="7"/>
        </w:numPr>
        <w:shd w:val="clear" w:color="auto" w:fill="FFFFFF"/>
        <w:ind w:firstLine="709"/>
        <w:rPr>
          <w:rFonts w:cs="Times New Roman"/>
          <w:sz w:val="28"/>
          <w:szCs w:val="28"/>
        </w:rPr>
      </w:pPr>
      <w:r w:rsidRPr="00523D2F">
        <w:rPr>
          <w:rFonts w:cs="Times New Roman"/>
          <w:sz w:val="28"/>
          <w:szCs w:val="28"/>
        </w:rPr>
        <w:t>Обнажить головку полового члена (если не было обрезания) и выпустить небольшую порцию мочи.</w:t>
      </w:r>
    </w:p>
    <w:p w:rsidR="004D2FB7" w:rsidRPr="00523D2F" w:rsidRDefault="004D2FB7" w:rsidP="00523D2F">
      <w:pPr>
        <w:numPr>
          <w:ilvl w:val="0"/>
          <w:numId w:val="7"/>
        </w:numPr>
        <w:shd w:val="clear" w:color="auto" w:fill="FFFFFF"/>
        <w:ind w:firstLine="709"/>
        <w:rPr>
          <w:rFonts w:cs="Times New Roman"/>
          <w:sz w:val="28"/>
          <w:szCs w:val="28"/>
        </w:rPr>
      </w:pPr>
      <w:r w:rsidRPr="00523D2F">
        <w:rPr>
          <w:rFonts w:cs="Times New Roman"/>
          <w:sz w:val="28"/>
          <w:szCs w:val="28"/>
        </w:rPr>
        <w:t>Прервать мочеиспускание и выпустить порцию мочи в контейнер.</w:t>
      </w:r>
    </w:p>
    <w:p w:rsidR="004D2FB7" w:rsidRPr="00523D2F" w:rsidRDefault="004D2FB7" w:rsidP="00523D2F">
      <w:pPr>
        <w:numPr>
          <w:ilvl w:val="0"/>
          <w:numId w:val="7"/>
        </w:numPr>
        <w:shd w:val="clear" w:color="auto" w:fill="FFFFFF"/>
        <w:ind w:firstLine="709"/>
        <w:rPr>
          <w:rFonts w:cs="Times New Roman"/>
          <w:sz w:val="28"/>
          <w:szCs w:val="28"/>
        </w:rPr>
      </w:pPr>
      <w:r w:rsidRPr="00523D2F">
        <w:rPr>
          <w:rFonts w:cs="Times New Roman"/>
          <w:sz w:val="28"/>
          <w:szCs w:val="28"/>
        </w:rPr>
        <w:t>Закрыть контейнер и передать в лабораторию.</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Для женщин:</w:t>
      </w:r>
    </w:p>
    <w:p w:rsidR="004D2FB7" w:rsidRPr="00523D2F" w:rsidRDefault="004D2FB7" w:rsidP="00523D2F">
      <w:pPr>
        <w:numPr>
          <w:ilvl w:val="0"/>
          <w:numId w:val="8"/>
        </w:numPr>
        <w:shd w:val="clear" w:color="auto" w:fill="FFFFFF"/>
        <w:ind w:firstLine="709"/>
        <w:rPr>
          <w:rFonts w:cs="Times New Roman"/>
          <w:sz w:val="28"/>
          <w:szCs w:val="28"/>
        </w:rPr>
      </w:pPr>
      <w:r w:rsidRPr="00523D2F">
        <w:rPr>
          <w:rFonts w:cs="Times New Roman"/>
          <w:sz w:val="28"/>
          <w:szCs w:val="28"/>
        </w:rPr>
        <w:t>Тщательно вымыть руки.</w:t>
      </w:r>
    </w:p>
    <w:p w:rsidR="004D2FB7" w:rsidRPr="00523D2F" w:rsidRDefault="004D2FB7" w:rsidP="00523D2F">
      <w:pPr>
        <w:numPr>
          <w:ilvl w:val="0"/>
          <w:numId w:val="8"/>
        </w:numPr>
        <w:shd w:val="clear" w:color="auto" w:fill="FFFFFF"/>
        <w:ind w:firstLine="709"/>
        <w:rPr>
          <w:rFonts w:cs="Times New Roman"/>
          <w:sz w:val="28"/>
          <w:szCs w:val="28"/>
        </w:rPr>
      </w:pPr>
      <w:r w:rsidRPr="00523D2F">
        <w:rPr>
          <w:rFonts w:cs="Times New Roman"/>
          <w:sz w:val="28"/>
          <w:szCs w:val="28"/>
        </w:rPr>
        <w:t>Вымыть половые органы, используя стерильные марлевые салфетки и теплую мыльную воду, в направлении спереди назад.</w:t>
      </w:r>
    </w:p>
    <w:p w:rsidR="004D2FB7" w:rsidRPr="00523D2F" w:rsidRDefault="004D2FB7" w:rsidP="00523D2F">
      <w:pPr>
        <w:numPr>
          <w:ilvl w:val="0"/>
          <w:numId w:val="8"/>
        </w:numPr>
        <w:shd w:val="clear" w:color="auto" w:fill="FFFFFF"/>
        <w:ind w:firstLine="709"/>
        <w:rPr>
          <w:rFonts w:cs="Times New Roman"/>
          <w:sz w:val="28"/>
          <w:szCs w:val="28"/>
        </w:rPr>
      </w:pPr>
      <w:r w:rsidRPr="00523D2F">
        <w:rPr>
          <w:rFonts w:cs="Times New Roman"/>
          <w:sz w:val="28"/>
          <w:szCs w:val="28"/>
        </w:rPr>
        <w:t>Промыть половые органы еще раз теплой водой и вытереть стерильной салфеткой. Отверстие влагалища желательно закрыть стерильным ватным тампоном.</w:t>
      </w:r>
    </w:p>
    <w:p w:rsidR="004D2FB7" w:rsidRPr="00523D2F" w:rsidRDefault="004D2FB7" w:rsidP="00523D2F">
      <w:pPr>
        <w:numPr>
          <w:ilvl w:val="0"/>
          <w:numId w:val="8"/>
        </w:numPr>
        <w:shd w:val="clear" w:color="auto" w:fill="FFFFFF"/>
        <w:ind w:firstLine="709"/>
        <w:rPr>
          <w:rFonts w:cs="Times New Roman"/>
          <w:sz w:val="28"/>
          <w:szCs w:val="28"/>
        </w:rPr>
      </w:pPr>
      <w:r w:rsidRPr="00523D2F">
        <w:rPr>
          <w:rFonts w:cs="Times New Roman"/>
          <w:sz w:val="28"/>
          <w:szCs w:val="28"/>
        </w:rPr>
        <w:t>На протяжении всей процедуры держать половые губы раздвинутыми.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5.Помочиться, отбросив первую порцию мочи. Собрать порцию мочи в</w:t>
      </w:r>
      <w:r w:rsidR="00194F62" w:rsidRPr="00523D2F">
        <w:rPr>
          <w:rFonts w:cs="Times New Roman"/>
          <w:sz w:val="28"/>
          <w:szCs w:val="28"/>
        </w:rPr>
        <w:t xml:space="preserve"> </w:t>
      </w:r>
      <w:r w:rsidRPr="00523D2F">
        <w:rPr>
          <w:rFonts w:cs="Times New Roman"/>
          <w:sz w:val="28"/>
          <w:szCs w:val="28"/>
        </w:rPr>
        <w:t>стерильный контейнер.</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6.Закрыть контейнер и передать в лабораторию.</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Для маленьких детей:</w:t>
      </w:r>
    </w:p>
    <w:p w:rsidR="004D2FB7" w:rsidRPr="00523D2F" w:rsidRDefault="004D2FB7" w:rsidP="00523D2F">
      <w:pPr>
        <w:numPr>
          <w:ilvl w:val="0"/>
          <w:numId w:val="9"/>
        </w:numPr>
        <w:shd w:val="clear" w:color="auto" w:fill="FFFFFF"/>
        <w:ind w:firstLine="709"/>
        <w:rPr>
          <w:rFonts w:cs="Times New Roman"/>
          <w:sz w:val="28"/>
          <w:szCs w:val="28"/>
        </w:rPr>
      </w:pPr>
      <w:r w:rsidRPr="00523D2F">
        <w:rPr>
          <w:rFonts w:cs="Times New Roman"/>
          <w:sz w:val="28"/>
          <w:szCs w:val="28"/>
        </w:rPr>
        <w:t>Дать ребенку попить воды или другой жидкости, пригодной для питья.</w:t>
      </w:r>
    </w:p>
    <w:p w:rsidR="00194F62" w:rsidRPr="00523D2F" w:rsidRDefault="004D2FB7" w:rsidP="00523D2F">
      <w:pPr>
        <w:numPr>
          <w:ilvl w:val="0"/>
          <w:numId w:val="10"/>
        </w:numPr>
        <w:shd w:val="clear" w:color="auto" w:fill="FFFFFF"/>
        <w:ind w:firstLine="709"/>
        <w:rPr>
          <w:rFonts w:cs="Times New Roman"/>
          <w:sz w:val="28"/>
          <w:szCs w:val="28"/>
        </w:rPr>
      </w:pPr>
      <w:r w:rsidRPr="00523D2F">
        <w:rPr>
          <w:rFonts w:cs="Times New Roman"/>
          <w:sz w:val="28"/>
          <w:szCs w:val="28"/>
        </w:rPr>
        <w:t>Вымыть руки с мылом, сполоснуть водой, высушить.</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У девочек: тщательно промыть отверстие мочеиспускательного канала, а также промежность и область заднего прохода теплой мыльной водой или жидким мылом, сполоснуть теплой водой, высушить стерильной марлевой салфеткой.</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3.</w:t>
      </w:r>
      <w:r w:rsidR="00194F62" w:rsidRPr="00523D2F">
        <w:rPr>
          <w:rFonts w:cs="Times New Roman"/>
          <w:sz w:val="28"/>
          <w:szCs w:val="28"/>
        </w:rPr>
        <w:t xml:space="preserve"> </w:t>
      </w:r>
      <w:r w:rsidRPr="00523D2F">
        <w:rPr>
          <w:rFonts w:cs="Times New Roman"/>
          <w:sz w:val="28"/>
          <w:szCs w:val="28"/>
        </w:rPr>
        <w:t>Усадить ребенка на колен и помощника.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У мальчиков при мочеиспускании держите крайнюю плоть оттянутой для предотвращения контаминации пробы мочи микроорганизмами с кожи.</w:t>
      </w:r>
    </w:p>
    <w:p w:rsidR="004D2FB7" w:rsidRPr="00523D2F" w:rsidRDefault="004D2FB7" w:rsidP="00523D2F">
      <w:pPr>
        <w:numPr>
          <w:ilvl w:val="0"/>
          <w:numId w:val="11"/>
        </w:numPr>
        <w:shd w:val="clear" w:color="auto" w:fill="FFFFFF"/>
        <w:ind w:firstLine="709"/>
        <w:rPr>
          <w:rFonts w:cs="Times New Roman"/>
          <w:sz w:val="28"/>
          <w:szCs w:val="28"/>
        </w:rPr>
      </w:pPr>
      <w:r w:rsidRPr="00523D2F">
        <w:rPr>
          <w:rFonts w:cs="Times New Roman"/>
          <w:sz w:val="28"/>
          <w:szCs w:val="28"/>
        </w:rPr>
        <w:t>Спустить небольшое количество мочи в специальную посуду для утилизации.</w:t>
      </w:r>
    </w:p>
    <w:p w:rsidR="004D2FB7" w:rsidRPr="00523D2F" w:rsidRDefault="004D2FB7" w:rsidP="00523D2F">
      <w:pPr>
        <w:numPr>
          <w:ilvl w:val="0"/>
          <w:numId w:val="11"/>
        </w:numPr>
        <w:shd w:val="clear" w:color="auto" w:fill="FFFFFF"/>
        <w:ind w:firstLine="709"/>
        <w:rPr>
          <w:rFonts w:cs="Times New Roman"/>
          <w:sz w:val="28"/>
          <w:szCs w:val="28"/>
        </w:rPr>
      </w:pPr>
      <w:r w:rsidRPr="00523D2F">
        <w:rPr>
          <w:rFonts w:cs="Times New Roman"/>
          <w:sz w:val="28"/>
          <w:szCs w:val="28"/>
        </w:rPr>
        <w:t>Собрать среднюю порцию мочи (10-15 мл) в стерильный одноразовый контейнер с завинчивающейся крышкой.</w:t>
      </w:r>
    </w:p>
    <w:p w:rsidR="004D2FB7" w:rsidRPr="00523D2F" w:rsidRDefault="004D2FB7" w:rsidP="00523D2F">
      <w:pPr>
        <w:numPr>
          <w:ilvl w:val="0"/>
          <w:numId w:val="12"/>
        </w:numPr>
        <w:shd w:val="clear" w:color="auto" w:fill="FFFFFF"/>
        <w:ind w:firstLine="709"/>
        <w:rPr>
          <w:rFonts w:cs="Times New Roman"/>
          <w:sz w:val="28"/>
          <w:szCs w:val="28"/>
        </w:rPr>
      </w:pPr>
      <w:r w:rsidRPr="00523D2F">
        <w:rPr>
          <w:rFonts w:cs="Times New Roman"/>
          <w:sz w:val="28"/>
          <w:szCs w:val="28"/>
        </w:rPr>
        <w:t>Закрыть контейнер и передать в лабораторию</w:t>
      </w:r>
    </w:p>
    <w:p w:rsidR="004D2FB7" w:rsidRPr="00523D2F" w:rsidRDefault="004D2FB7" w:rsidP="00523D2F">
      <w:pPr>
        <w:shd w:val="clear" w:color="auto" w:fill="FFFFFF"/>
        <w:ind w:firstLine="709"/>
        <w:rPr>
          <w:rFonts w:cs="Times New Roman"/>
          <w:sz w:val="28"/>
          <w:szCs w:val="28"/>
        </w:rPr>
      </w:pPr>
      <w:r w:rsidRPr="00523D2F">
        <w:rPr>
          <w:rFonts w:cs="Times New Roman"/>
          <w:bCs/>
          <w:sz w:val="28"/>
          <w:szCs w:val="28"/>
        </w:rPr>
        <w:t>Взятие мочи катетером</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отсутствие возможности получения мочи естественным путем; большая вариабельность получаемых результатов; необходимость дифференциации очага инфекции: мочевой пузырь или почки.</w:t>
      </w:r>
    </w:p>
    <w:p w:rsidR="004D2FB7" w:rsidRPr="00523D2F" w:rsidRDefault="004D2FB7" w:rsidP="00523D2F">
      <w:pPr>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pStyle w:val="11"/>
        <w:numPr>
          <w:ilvl w:val="0"/>
          <w:numId w:val="13"/>
        </w:numPr>
        <w:ind w:left="0" w:firstLine="709"/>
        <w:rPr>
          <w:rFonts w:cs="Times New Roman"/>
          <w:sz w:val="28"/>
          <w:szCs w:val="28"/>
        </w:rPr>
      </w:pPr>
      <w:r w:rsidRPr="00523D2F">
        <w:rPr>
          <w:rFonts w:cs="Times New Roman"/>
          <w:sz w:val="28"/>
          <w:szCs w:val="28"/>
        </w:rPr>
        <w:t>Стерильный широкогорлый контейнер (банка).</w:t>
      </w:r>
    </w:p>
    <w:p w:rsidR="004D2FB7" w:rsidRPr="00523D2F" w:rsidRDefault="004D2FB7" w:rsidP="00523D2F">
      <w:pPr>
        <w:numPr>
          <w:ilvl w:val="0"/>
          <w:numId w:val="14"/>
        </w:numPr>
        <w:shd w:val="clear" w:color="auto" w:fill="FFFFFF"/>
        <w:ind w:firstLine="709"/>
        <w:rPr>
          <w:rFonts w:cs="Times New Roman"/>
          <w:sz w:val="28"/>
          <w:szCs w:val="28"/>
        </w:rPr>
      </w:pPr>
      <w:r w:rsidRPr="00523D2F">
        <w:rPr>
          <w:rFonts w:cs="Times New Roman"/>
          <w:sz w:val="28"/>
          <w:szCs w:val="28"/>
        </w:rPr>
        <w:t>Теплая вода.</w:t>
      </w:r>
    </w:p>
    <w:p w:rsidR="004D2FB7" w:rsidRPr="00523D2F" w:rsidRDefault="004D2FB7" w:rsidP="00523D2F">
      <w:pPr>
        <w:numPr>
          <w:ilvl w:val="0"/>
          <w:numId w:val="14"/>
        </w:numPr>
        <w:shd w:val="clear" w:color="auto" w:fill="FFFFFF"/>
        <w:ind w:firstLine="709"/>
        <w:rPr>
          <w:rFonts w:cs="Times New Roman"/>
          <w:sz w:val="28"/>
          <w:szCs w:val="28"/>
        </w:rPr>
      </w:pPr>
      <w:r w:rsidRPr="00523D2F">
        <w:rPr>
          <w:rFonts w:cs="Times New Roman"/>
          <w:sz w:val="28"/>
          <w:szCs w:val="28"/>
        </w:rPr>
        <w:t>Мыло.</w:t>
      </w:r>
    </w:p>
    <w:p w:rsidR="004D2FB7" w:rsidRPr="00523D2F" w:rsidRDefault="004D2FB7" w:rsidP="00523D2F">
      <w:pPr>
        <w:numPr>
          <w:ilvl w:val="0"/>
          <w:numId w:val="14"/>
        </w:numPr>
        <w:shd w:val="clear" w:color="auto" w:fill="FFFFFF"/>
        <w:ind w:firstLine="709"/>
        <w:rPr>
          <w:rFonts w:cs="Times New Roman"/>
          <w:sz w:val="28"/>
          <w:szCs w:val="28"/>
        </w:rPr>
      </w:pPr>
      <w:r w:rsidRPr="00523D2F">
        <w:rPr>
          <w:rFonts w:cs="Times New Roman"/>
          <w:sz w:val="28"/>
          <w:szCs w:val="28"/>
        </w:rPr>
        <w:t>Стерильные марлевые салфетки (для женщин).</w:t>
      </w:r>
    </w:p>
    <w:p w:rsidR="004D2FB7" w:rsidRPr="00523D2F" w:rsidRDefault="004D2FB7" w:rsidP="00523D2F">
      <w:pPr>
        <w:numPr>
          <w:ilvl w:val="0"/>
          <w:numId w:val="14"/>
        </w:numPr>
        <w:shd w:val="clear" w:color="auto" w:fill="FFFFFF"/>
        <w:ind w:firstLine="709"/>
        <w:rPr>
          <w:rFonts w:cs="Times New Roman"/>
          <w:sz w:val="28"/>
          <w:szCs w:val="28"/>
        </w:rPr>
      </w:pPr>
      <w:r w:rsidRPr="00523D2F">
        <w:rPr>
          <w:rFonts w:cs="Times New Roman"/>
          <w:sz w:val="28"/>
          <w:szCs w:val="28"/>
        </w:rPr>
        <w:t>Стерильный катетер.</w:t>
      </w:r>
    </w:p>
    <w:p w:rsidR="004D2FB7" w:rsidRPr="00523D2F" w:rsidRDefault="004D2FB7" w:rsidP="00523D2F">
      <w:pPr>
        <w:numPr>
          <w:ilvl w:val="0"/>
          <w:numId w:val="14"/>
        </w:numPr>
        <w:shd w:val="clear" w:color="auto" w:fill="FFFFFF"/>
        <w:ind w:firstLine="709"/>
        <w:rPr>
          <w:rFonts w:cs="Times New Roman"/>
          <w:sz w:val="28"/>
          <w:szCs w:val="28"/>
        </w:rPr>
      </w:pPr>
      <w:r w:rsidRPr="00523D2F">
        <w:rPr>
          <w:rFonts w:cs="Times New Roman"/>
          <w:sz w:val="28"/>
          <w:szCs w:val="28"/>
        </w:rPr>
        <w:t>Резиновые перчатки.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numPr>
          <w:ilvl w:val="0"/>
          <w:numId w:val="3"/>
        </w:numPr>
        <w:shd w:val="clear" w:color="auto" w:fill="FFFFFF"/>
        <w:ind w:firstLine="709"/>
        <w:rPr>
          <w:rFonts w:cs="Times New Roman"/>
          <w:sz w:val="28"/>
          <w:szCs w:val="28"/>
        </w:rPr>
      </w:pPr>
      <w:r w:rsidRPr="00523D2F">
        <w:rPr>
          <w:rFonts w:cs="Times New Roman"/>
          <w:sz w:val="28"/>
          <w:szCs w:val="28"/>
        </w:rPr>
        <w:t>перед катетеризацией, если мочевой пузырь заполнен, пациент должен его частично освободить;</w:t>
      </w:r>
    </w:p>
    <w:p w:rsidR="004D2FB7" w:rsidRPr="00523D2F" w:rsidRDefault="004D2FB7" w:rsidP="00523D2F">
      <w:pPr>
        <w:numPr>
          <w:ilvl w:val="0"/>
          <w:numId w:val="3"/>
        </w:numPr>
        <w:shd w:val="clear" w:color="auto" w:fill="FFFFFF"/>
        <w:ind w:firstLine="709"/>
        <w:rPr>
          <w:rFonts w:cs="Times New Roman"/>
          <w:sz w:val="28"/>
          <w:szCs w:val="28"/>
        </w:rPr>
      </w:pPr>
      <w:r w:rsidRPr="00523D2F">
        <w:rPr>
          <w:rFonts w:cs="Times New Roman"/>
          <w:sz w:val="28"/>
          <w:szCs w:val="28"/>
        </w:rPr>
        <w:t>необходимо провести туалет наружных половых органов теплой водой с мылом и высушить их стерильными марлевыми салфетками, после чего ввести катетер в мочевой пузырь;</w:t>
      </w:r>
    </w:p>
    <w:p w:rsidR="004D2FB7" w:rsidRPr="00523D2F" w:rsidRDefault="004D2FB7" w:rsidP="00523D2F">
      <w:pPr>
        <w:numPr>
          <w:ilvl w:val="0"/>
          <w:numId w:val="3"/>
        </w:numPr>
        <w:shd w:val="clear" w:color="auto" w:fill="FFFFFF"/>
        <w:ind w:firstLine="709"/>
        <w:rPr>
          <w:rFonts w:cs="Times New Roman"/>
          <w:sz w:val="28"/>
          <w:szCs w:val="28"/>
        </w:rPr>
      </w:pPr>
      <w:r w:rsidRPr="00523D2F">
        <w:rPr>
          <w:rFonts w:cs="Times New Roman"/>
          <w:sz w:val="28"/>
          <w:szCs w:val="28"/>
        </w:rPr>
        <w:t>из катетера первые15—30 мл мочи собирают в специальную посуду для утилизации, после чего заполняют на 1/3 — 1/2 стерильный одноразовый контейнер с завинчивающейся крышкой, в котором моча будет доставлена в лабораторию;</w:t>
      </w:r>
    </w:p>
    <w:p w:rsidR="004D2FB7" w:rsidRPr="00523D2F" w:rsidRDefault="004D2FB7" w:rsidP="00523D2F">
      <w:pPr>
        <w:numPr>
          <w:ilvl w:val="0"/>
          <w:numId w:val="3"/>
        </w:numPr>
        <w:shd w:val="clear" w:color="auto" w:fill="FFFFFF"/>
        <w:ind w:firstLine="709"/>
        <w:rPr>
          <w:rFonts w:cs="Times New Roman"/>
          <w:sz w:val="28"/>
          <w:szCs w:val="28"/>
        </w:rPr>
      </w:pPr>
      <w:r w:rsidRPr="00523D2F">
        <w:rPr>
          <w:rFonts w:cs="Times New Roman"/>
          <w:sz w:val="28"/>
          <w:szCs w:val="28"/>
        </w:rPr>
        <w:t>для уточнения локализации инфекции мочевой пузырь опорожняют катетером, промывают раствором антисептика (50 мл раствора, содержащего 40 мг неомицина и 20 мг полимиксина) и через 10 минут забирают пробы мочи. При инфекциях мочевого пузыря моча остается стерильной.</w:t>
      </w:r>
    </w:p>
    <w:p w:rsidR="004D2FB7" w:rsidRPr="00523D2F" w:rsidRDefault="004D2FB7" w:rsidP="00523D2F">
      <w:pPr>
        <w:pStyle w:val="4"/>
        <w:rPr>
          <w:color w:val="auto"/>
          <w:sz w:val="28"/>
          <w:szCs w:val="28"/>
        </w:rPr>
      </w:pPr>
      <w:bookmarkStart w:id="21" w:name="_Toc212205772"/>
      <w:r w:rsidRPr="00523D2F">
        <w:rPr>
          <w:color w:val="auto"/>
          <w:sz w:val="28"/>
          <w:szCs w:val="28"/>
        </w:rPr>
        <w:t>Сбор проб мочи из участка подвздошной кишки, использованной для создания искусственного пузыря</w:t>
      </w:r>
      <w:bookmarkEnd w:id="21"/>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жалобы больного на недомогание или гипертермия.</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numPr>
          <w:ilvl w:val="0"/>
          <w:numId w:val="15"/>
        </w:numPr>
        <w:shd w:val="clear" w:color="auto" w:fill="FFFFFF"/>
        <w:ind w:firstLine="709"/>
        <w:rPr>
          <w:rFonts w:cs="Times New Roman"/>
          <w:sz w:val="28"/>
          <w:szCs w:val="28"/>
        </w:rPr>
      </w:pPr>
      <w:r w:rsidRPr="00523D2F">
        <w:rPr>
          <w:rFonts w:cs="Times New Roman"/>
          <w:sz w:val="28"/>
          <w:szCs w:val="28"/>
        </w:rPr>
        <w:t>Стерильный широкогорлый контейнер (банка).</w:t>
      </w:r>
    </w:p>
    <w:p w:rsidR="004D2FB7" w:rsidRPr="00523D2F" w:rsidRDefault="004D2FB7" w:rsidP="00523D2F">
      <w:pPr>
        <w:numPr>
          <w:ilvl w:val="0"/>
          <w:numId w:val="15"/>
        </w:numPr>
        <w:shd w:val="clear" w:color="auto" w:fill="FFFFFF"/>
        <w:ind w:firstLine="709"/>
        <w:rPr>
          <w:rFonts w:cs="Times New Roman"/>
          <w:sz w:val="28"/>
          <w:szCs w:val="28"/>
        </w:rPr>
      </w:pPr>
      <w:r w:rsidRPr="00523D2F">
        <w:rPr>
          <w:rFonts w:cs="Times New Roman"/>
          <w:sz w:val="28"/>
          <w:szCs w:val="28"/>
        </w:rPr>
        <w:t>70%-м этиловый спирт;</w:t>
      </w:r>
    </w:p>
    <w:p w:rsidR="004D2FB7" w:rsidRPr="00523D2F" w:rsidRDefault="004D2FB7" w:rsidP="00523D2F">
      <w:pPr>
        <w:numPr>
          <w:ilvl w:val="0"/>
          <w:numId w:val="15"/>
        </w:numPr>
        <w:shd w:val="clear" w:color="auto" w:fill="FFFFFF"/>
        <w:ind w:firstLine="709"/>
        <w:rPr>
          <w:rFonts w:cs="Times New Roman"/>
          <w:sz w:val="28"/>
          <w:szCs w:val="28"/>
        </w:rPr>
      </w:pPr>
      <w:r w:rsidRPr="00523D2F">
        <w:rPr>
          <w:rFonts w:cs="Times New Roman"/>
          <w:sz w:val="28"/>
          <w:szCs w:val="28"/>
        </w:rPr>
        <w:t>1—2%-м раствором йода;</w:t>
      </w:r>
    </w:p>
    <w:p w:rsidR="004D2FB7" w:rsidRPr="00523D2F" w:rsidRDefault="004D2FB7" w:rsidP="00523D2F">
      <w:pPr>
        <w:numPr>
          <w:ilvl w:val="0"/>
          <w:numId w:val="15"/>
        </w:numPr>
        <w:shd w:val="clear" w:color="auto" w:fill="FFFFFF"/>
        <w:ind w:firstLine="709"/>
        <w:rPr>
          <w:rFonts w:cs="Times New Roman"/>
          <w:sz w:val="28"/>
          <w:szCs w:val="28"/>
        </w:rPr>
      </w:pPr>
      <w:r w:rsidRPr="00523D2F">
        <w:rPr>
          <w:rFonts w:cs="Times New Roman"/>
          <w:sz w:val="28"/>
          <w:szCs w:val="28"/>
        </w:rPr>
        <w:t>Мыло.</w:t>
      </w:r>
    </w:p>
    <w:p w:rsidR="004D2FB7" w:rsidRPr="00523D2F" w:rsidRDefault="004D2FB7" w:rsidP="00523D2F">
      <w:pPr>
        <w:numPr>
          <w:ilvl w:val="0"/>
          <w:numId w:val="15"/>
        </w:numPr>
        <w:shd w:val="clear" w:color="auto" w:fill="FFFFFF"/>
        <w:ind w:firstLine="709"/>
        <w:rPr>
          <w:rFonts w:cs="Times New Roman"/>
          <w:sz w:val="28"/>
          <w:szCs w:val="28"/>
        </w:rPr>
      </w:pPr>
      <w:r w:rsidRPr="00523D2F">
        <w:rPr>
          <w:rFonts w:cs="Times New Roman"/>
          <w:sz w:val="28"/>
          <w:szCs w:val="28"/>
        </w:rPr>
        <w:t>Стерильные марлевые салфетки (для женщин).</w:t>
      </w:r>
    </w:p>
    <w:p w:rsidR="004D2FB7" w:rsidRPr="00523D2F" w:rsidRDefault="004D2FB7" w:rsidP="00523D2F">
      <w:pPr>
        <w:numPr>
          <w:ilvl w:val="0"/>
          <w:numId w:val="15"/>
        </w:numPr>
        <w:shd w:val="clear" w:color="auto" w:fill="FFFFFF"/>
        <w:ind w:firstLine="709"/>
        <w:rPr>
          <w:rFonts w:cs="Times New Roman"/>
          <w:sz w:val="28"/>
          <w:szCs w:val="28"/>
        </w:rPr>
      </w:pPr>
      <w:r w:rsidRPr="00523D2F">
        <w:rPr>
          <w:rFonts w:cs="Times New Roman"/>
          <w:sz w:val="28"/>
          <w:szCs w:val="28"/>
        </w:rPr>
        <w:t>Стерильный катетер.</w:t>
      </w:r>
    </w:p>
    <w:p w:rsidR="004D2FB7" w:rsidRPr="00523D2F" w:rsidRDefault="004D2FB7" w:rsidP="00523D2F">
      <w:pPr>
        <w:numPr>
          <w:ilvl w:val="0"/>
          <w:numId w:val="15"/>
        </w:numPr>
        <w:shd w:val="clear" w:color="auto" w:fill="FFFFFF"/>
        <w:ind w:firstLine="709"/>
        <w:rPr>
          <w:rFonts w:cs="Times New Roman"/>
          <w:sz w:val="28"/>
          <w:szCs w:val="28"/>
        </w:rPr>
      </w:pPr>
      <w:r w:rsidRPr="00523D2F">
        <w:rPr>
          <w:rFonts w:cs="Times New Roman"/>
          <w:sz w:val="28"/>
          <w:szCs w:val="28"/>
        </w:rPr>
        <w:t>Резиновые перчатки.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numPr>
          <w:ilvl w:val="0"/>
          <w:numId w:val="3"/>
        </w:numPr>
        <w:shd w:val="clear" w:color="auto" w:fill="FFFFFF"/>
        <w:ind w:firstLine="709"/>
        <w:rPr>
          <w:rFonts w:cs="Times New Roman"/>
          <w:sz w:val="28"/>
          <w:szCs w:val="28"/>
        </w:rPr>
      </w:pPr>
      <w:r w:rsidRPr="00523D2F">
        <w:rPr>
          <w:rFonts w:cs="Times New Roman"/>
          <w:sz w:val="28"/>
          <w:szCs w:val="28"/>
        </w:rPr>
        <w:t>отсоединяют мочеприемное устройство и опорожняют его;</w:t>
      </w:r>
    </w:p>
    <w:p w:rsidR="004D2FB7" w:rsidRPr="00523D2F" w:rsidRDefault="004D2FB7" w:rsidP="00523D2F">
      <w:pPr>
        <w:numPr>
          <w:ilvl w:val="0"/>
          <w:numId w:val="3"/>
        </w:numPr>
        <w:shd w:val="clear" w:color="auto" w:fill="FFFFFF"/>
        <w:ind w:firstLine="709"/>
        <w:rPr>
          <w:rFonts w:cs="Times New Roman"/>
          <w:sz w:val="28"/>
          <w:szCs w:val="28"/>
        </w:rPr>
      </w:pPr>
      <w:r w:rsidRPr="00523D2F">
        <w:rPr>
          <w:rFonts w:cs="Times New Roman"/>
          <w:sz w:val="28"/>
          <w:szCs w:val="28"/>
        </w:rPr>
        <w:t>осторожно тампоном, смоченным 70%-м этиловым спиртом, а затем 1—2%-м раствором йода или другого имеющегося дезинфектанта, разрешенного к применению для этих целей, очищают отверстие;</w:t>
      </w:r>
    </w:p>
    <w:p w:rsidR="004D2FB7" w:rsidRPr="00523D2F" w:rsidRDefault="004D2FB7" w:rsidP="00523D2F">
      <w:pPr>
        <w:numPr>
          <w:ilvl w:val="0"/>
          <w:numId w:val="3"/>
        </w:numPr>
        <w:shd w:val="clear" w:color="auto" w:fill="FFFFFF"/>
        <w:ind w:firstLine="709"/>
        <w:rPr>
          <w:rFonts w:cs="Times New Roman"/>
          <w:sz w:val="28"/>
          <w:szCs w:val="28"/>
        </w:rPr>
      </w:pPr>
      <w:r w:rsidRPr="00523D2F">
        <w:rPr>
          <w:rFonts w:cs="Times New Roman"/>
          <w:sz w:val="28"/>
          <w:szCs w:val="28"/>
        </w:rPr>
        <w:t>удаляют избыток йода 70%-м этиловым спиртом для предохранения пациента от возможного ожога;</w:t>
      </w:r>
    </w:p>
    <w:p w:rsidR="004D2FB7" w:rsidRPr="00523D2F" w:rsidRDefault="004D2FB7" w:rsidP="00523D2F">
      <w:pPr>
        <w:pStyle w:val="11"/>
        <w:numPr>
          <w:ilvl w:val="0"/>
          <w:numId w:val="3"/>
        </w:numPr>
        <w:ind w:left="0" w:firstLine="709"/>
        <w:rPr>
          <w:rFonts w:cs="Times New Roman"/>
          <w:sz w:val="28"/>
          <w:szCs w:val="28"/>
        </w:rPr>
      </w:pPr>
      <w:r w:rsidRPr="00523D2F">
        <w:rPr>
          <w:rFonts w:cs="Times New Roman"/>
          <w:sz w:val="28"/>
          <w:szCs w:val="28"/>
        </w:rPr>
        <w:t>вводят катетер и собирают мочу в стерильный контейнер.</w:t>
      </w:r>
    </w:p>
    <w:p w:rsidR="008F2519" w:rsidRPr="00523D2F" w:rsidRDefault="004D2FB7" w:rsidP="00523D2F">
      <w:pPr>
        <w:shd w:val="clear" w:color="auto" w:fill="FFFFFF"/>
        <w:ind w:firstLine="709"/>
        <w:rPr>
          <w:rFonts w:cs="Times New Roman"/>
          <w:bCs/>
          <w:sz w:val="28"/>
          <w:szCs w:val="28"/>
        </w:rPr>
      </w:pPr>
      <w:r w:rsidRPr="00523D2F">
        <w:rPr>
          <w:rFonts w:cs="Times New Roman"/>
          <w:bCs/>
          <w:sz w:val="28"/>
          <w:szCs w:val="28"/>
        </w:rPr>
        <w:t xml:space="preserve">Сбор </w:t>
      </w:r>
      <w:r w:rsidRPr="00523D2F">
        <w:rPr>
          <w:rFonts w:cs="Times New Roman"/>
          <w:sz w:val="28"/>
          <w:szCs w:val="28"/>
        </w:rPr>
        <w:t xml:space="preserve">проб </w:t>
      </w:r>
      <w:r w:rsidRPr="00523D2F">
        <w:rPr>
          <w:rFonts w:cs="Times New Roman"/>
          <w:bCs/>
          <w:sz w:val="28"/>
          <w:szCs w:val="28"/>
        </w:rPr>
        <w:t xml:space="preserve">мочи путем </w:t>
      </w:r>
      <w:r w:rsidRPr="00523D2F">
        <w:rPr>
          <w:rFonts w:cs="Times New Roman"/>
          <w:sz w:val="28"/>
          <w:szCs w:val="28"/>
        </w:rPr>
        <w:t xml:space="preserve">надлобковой </w:t>
      </w:r>
      <w:r w:rsidRPr="00523D2F">
        <w:rPr>
          <w:rFonts w:cs="Times New Roman"/>
          <w:bCs/>
          <w:sz w:val="28"/>
          <w:szCs w:val="28"/>
        </w:rPr>
        <w:t>пункции</w:t>
      </w:r>
      <w:r w:rsidR="008F2519" w:rsidRPr="00523D2F">
        <w:rPr>
          <w:rFonts w:cs="Times New Roman"/>
          <w:bCs/>
          <w:sz w:val="28"/>
          <w:szCs w:val="28"/>
        </w:rPr>
        <w:t>.</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острая задержка мочи.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numPr>
          <w:ilvl w:val="0"/>
          <w:numId w:val="16"/>
        </w:numPr>
        <w:shd w:val="clear" w:color="auto" w:fill="FFFFFF"/>
        <w:ind w:firstLine="709"/>
        <w:rPr>
          <w:rFonts w:cs="Times New Roman"/>
          <w:sz w:val="28"/>
          <w:szCs w:val="28"/>
        </w:rPr>
      </w:pPr>
      <w:r w:rsidRPr="00523D2F">
        <w:rPr>
          <w:rFonts w:cs="Times New Roman"/>
          <w:sz w:val="28"/>
          <w:szCs w:val="28"/>
        </w:rPr>
        <w:t>Стерильный широкогорлый контейнер (банка).</w:t>
      </w:r>
    </w:p>
    <w:p w:rsidR="004D2FB7" w:rsidRPr="00523D2F" w:rsidRDefault="004D2FB7" w:rsidP="00523D2F">
      <w:pPr>
        <w:numPr>
          <w:ilvl w:val="0"/>
          <w:numId w:val="16"/>
        </w:numPr>
        <w:shd w:val="clear" w:color="auto" w:fill="FFFFFF"/>
        <w:ind w:firstLine="709"/>
        <w:rPr>
          <w:rFonts w:cs="Times New Roman"/>
          <w:sz w:val="28"/>
          <w:szCs w:val="28"/>
        </w:rPr>
      </w:pPr>
      <w:r w:rsidRPr="00523D2F">
        <w:rPr>
          <w:rFonts w:cs="Times New Roman"/>
          <w:sz w:val="28"/>
          <w:szCs w:val="28"/>
        </w:rPr>
        <w:t>70%-м этиловый спирт.</w:t>
      </w:r>
    </w:p>
    <w:p w:rsidR="004D2FB7" w:rsidRPr="00523D2F" w:rsidRDefault="004D2FB7" w:rsidP="00523D2F">
      <w:pPr>
        <w:numPr>
          <w:ilvl w:val="0"/>
          <w:numId w:val="16"/>
        </w:numPr>
        <w:shd w:val="clear" w:color="auto" w:fill="FFFFFF"/>
        <w:ind w:firstLine="709"/>
        <w:rPr>
          <w:rFonts w:cs="Times New Roman"/>
          <w:sz w:val="28"/>
          <w:szCs w:val="28"/>
        </w:rPr>
      </w:pPr>
      <w:r w:rsidRPr="00523D2F">
        <w:rPr>
          <w:rFonts w:cs="Times New Roman"/>
          <w:sz w:val="28"/>
          <w:szCs w:val="28"/>
        </w:rPr>
        <w:t>1—2%-м раствором йода.</w:t>
      </w:r>
    </w:p>
    <w:p w:rsidR="004D2FB7" w:rsidRPr="00523D2F" w:rsidRDefault="004D2FB7" w:rsidP="00523D2F">
      <w:pPr>
        <w:numPr>
          <w:ilvl w:val="0"/>
          <w:numId w:val="16"/>
        </w:numPr>
        <w:shd w:val="clear" w:color="auto" w:fill="FFFFFF"/>
        <w:ind w:firstLine="709"/>
        <w:rPr>
          <w:rFonts w:cs="Times New Roman"/>
          <w:sz w:val="28"/>
          <w:szCs w:val="28"/>
        </w:rPr>
      </w:pPr>
      <w:r w:rsidRPr="00523D2F">
        <w:rPr>
          <w:rFonts w:cs="Times New Roman"/>
          <w:sz w:val="28"/>
          <w:szCs w:val="28"/>
        </w:rPr>
        <w:t>Игла для пункции.</w:t>
      </w:r>
    </w:p>
    <w:p w:rsidR="004D2FB7" w:rsidRPr="00523D2F" w:rsidRDefault="004D2FB7" w:rsidP="00523D2F">
      <w:pPr>
        <w:numPr>
          <w:ilvl w:val="0"/>
          <w:numId w:val="16"/>
        </w:numPr>
        <w:shd w:val="clear" w:color="auto" w:fill="FFFFFF"/>
        <w:ind w:firstLine="709"/>
        <w:rPr>
          <w:rFonts w:cs="Times New Roman"/>
          <w:sz w:val="28"/>
          <w:szCs w:val="28"/>
        </w:rPr>
      </w:pPr>
      <w:r w:rsidRPr="00523D2F">
        <w:rPr>
          <w:rFonts w:cs="Times New Roman"/>
          <w:sz w:val="28"/>
          <w:szCs w:val="28"/>
        </w:rPr>
        <w:t>Резиновые перчатки.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Наиболее достоверные результаты могут быть получены при надлобковой пункции мочевого пузыря, но эта процедура сопряжена с опасностью для больного и проводится только по клиническим показаниям. Моча, вытекающая из иглы, с соблюдением правил асептики, собирается в стерильный контейнер и доставляется в лабораторию.</w:t>
      </w:r>
    </w:p>
    <w:p w:rsidR="00523D2F" w:rsidRDefault="00523D2F" w:rsidP="00523D2F">
      <w:pPr>
        <w:pStyle w:val="2"/>
        <w:spacing w:before="0" w:after="0"/>
        <w:rPr>
          <w:color w:val="auto"/>
          <w:sz w:val="28"/>
          <w:szCs w:val="28"/>
        </w:rPr>
      </w:pPr>
      <w:bookmarkStart w:id="22" w:name="_Toc212205773"/>
    </w:p>
    <w:p w:rsidR="004D2FB7" w:rsidRPr="00523D2F" w:rsidRDefault="006747A5" w:rsidP="00523D2F">
      <w:pPr>
        <w:pStyle w:val="2"/>
        <w:spacing w:before="0" w:after="0"/>
        <w:jc w:val="center"/>
        <w:rPr>
          <w:color w:val="auto"/>
          <w:sz w:val="28"/>
          <w:szCs w:val="28"/>
        </w:rPr>
      </w:pPr>
      <w:r w:rsidRPr="00523D2F">
        <w:rPr>
          <w:color w:val="auto"/>
          <w:sz w:val="28"/>
          <w:szCs w:val="28"/>
        </w:rPr>
        <w:t xml:space="preserve">4.7 </w:t>
      </w:r>
      <w:r w:rsidR="004D2FB7" w:rsidRPr="00523D2F">
        <w:rPr>
          <w:color w:val="auto"/>
          <w:sz w:val="28"/>
          <w:szCs w:val="28"/>
        </w:rPr>
        <w:t>Отделяемое из мочеполовых органов</w:t>
      </w:r>
      <w:r w:rsidR="008F2519" w:rsidRPr="00523D2F">
        <w:rPr>
          <w:color w:val="auto"/>
          <w:sz w:val="28"/>
          <w:szCs w:val="28"/>
        </w:rPr>
        <w:t xml:space="preserve"> </w:t>
      </w:r>
      <w:r w:rsidR="004D2FB7" w:rsidRPr="00523D2F">
        <w:rPr>
          <w:color w:val="auto"/>
          <w:sz w:val="28"/>
          <w:szCs w:val="28"/>
        </w:rPr>
        <w:t>мужчин и женщин</w:t>
      </w:r>
      <w:bookmarkEnd w:id="22"/>
    </w:p>
    <w:p w:rsidR="00523D2F" w:rsidRDefault="00523D2F" w:rsidP="00523D2F">
      <w:pPr>
        <w:pStyle w:val="4"/>
        <w:jc w:val="center"/>
        <w:rPr>
          <w:color w:val="auto"/>
          <w:sz w:val="28"/>
          <w:szCs w:val="28"/>
        </w:rPr>
      </w:pPr>
      <w:bookmarkStart w:id="23" w:name="_Toc212205774"/>
    </w:p>
    <w:p w:rsidR="004D2FB7" w:rsidRPr="00523D2F" w:rsidRDefault="006747A5" w:rsidP="00523D2F">
      <w:pPr>
        <w:pStyle w:val="4"/>
        <w:jc w:val="center"/>
        <w:rPr>
          <w:color w:val="auto"/>
          <w:sz w:val="28"/>
          <w:szCs w:val="28"/>
        </w:rPr>
      </w:pPr>
      <w:r w:rsidRPr="00523D2F">
        <w:rPr>
          <w:color w:val="auto"/>
          <w:sz w:val="28"/>
          <w:szCs w:val="28"/>
        </w:rPr>
        <w:t xml:space="preserve">4.7.1 </w:t>
      </w:r>
      <w:r w:rsidR="004D2FB7" w:rsidRPr="00523D2F">
        <w:rPr>
          <w:color w:val="auto"/>
          <w:sz w:val="28"/>
          <w:szCs w:val="28"/>
        </w:rPr>
        <w:t>Твердый шанкр, папулы, розеолы</w:t>
      </w:r>
      <w:bookmarkEnd w:id="23"/>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диагностика сифилиса.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numPr>
          <w:ilvl w:val="0"/>
          <w:numId w:val="17"/>
        </w:numPr>
        <w:shd w:val="clear" w:color="auto" w:fill="FFFFFF"/>
        <w:ind w:firstLine="709"/>
        <w:rPr>
          <w:rFonts w:cs="Times New Roman"/>
          <w:sz w:val="28"/>
          <w:szCs w:val="28"/>
        </w:rPr>
      </w:pPr>
      <w:r w:rsidRPr="00523D2F">
        <w:rPr>
          <w:rFonts w:cs="Times New Roman"/>
          <w:sz w:val="28"/>
          <w:szCs w:val="28"/>
        </w:rPr>
        <w:t>Стерильный физиологический раствор.</w:t>
      </w:r>
    </w:p>
    <w:p w:rsidR="004D2FB7" w:rsidRPr="00523D2F" w:rsidRDefault="004D2FB7" w:rsidP="00523D2F">
      <w:pPr>
        <w:numPr>
          <w:ilvl w:val="0"/>
          <w:numId w:val="17"/>
        </w:numPr>
        <w:shd w:val="clear" w:color="auto" w:fill="FFFFFF"/>
        <w:ind w:firstLine="709"/>
        <w:rPr>
          <w:rFonts w:cs="Times New Roman"/>
          <w:sz w:val="28"/>
          <w:szCs w:val="28"/>
        </w:rPr>
      </w:pPr>
      <w:r w:rsidRPr="00523D2F">
        <w:rPr>
          <w:rFonts w:cs="Times New Roman"/>
          <w:sz w:val="28"/>
          <w:szCs w:val="28"/>
        </w:rPr>
        <w:t>Гипертонический (10%) раствор хлористого натрия (не обязательно).</w:t>
      </w:r>
    </w:p>
    <w:p w:rsidR="004D2FB7" w:rsidRPr="00523D2F" w:rsidRDefault="004D2FB7" w:rsidP="00523D2F">
      <w:pPr>
        <w:numPr>
          <w:ilvl w:val="0"/>
          <w:numId w:val="17"/>
        </w:numPr>
        <w:shd w:val="clear" w:color="auto" w:fill="FFFFFF"/>
        <w:ind w:firstLine="709"/>
        <w:rPr>
          <w:rFonts w:cs="Times New Roman"/>
          <w:sz w:val="28"/>
          <w:szCs w:val="28"/>
        </w:rPr>
      </w:pPr>
      <w:r w:rsidRPr="00523D2F">
        <w:rPr>
          <w:rFonts w:cs="Times New Roman"/>
          <w:sz w:val="28"/>
          <w:szCs w:val="28"/>
        </w:rPr>
        <w:t>70%-й этиловый спирт.</w:t>
      </w:r>
    </w:p>
    <w:p w:rsidR="004D2FB7" w:rsidRPr="00523D2F" w:rsidRDefault="004D2FB7" w:rsidP="00523D2F">
      <w:pPr>
        <w:numPr>
          <w:ilvl w:val="0"/>
          <w:numId w:val="17"/>
        </w:numPr>
        <w:shd w:val="clear" w:color="auto" w:fill="FFFFFF"/>
        <w:ind w:firstLine="709"/>
        <w:rPr>
          <w:rFonts w:cs="Times New Roman"/>
          <w:sz w:val="28"/>
          <w:szCs w:val="28"/>
        </w:rPr>
      </w:pPr>
      <w:r w:rsidRPr="00523D2F">
        <w:rPr>
          <w:rFonts w:cs="Times New Roman"/>
          <w:sz w:val="28"/>
          <w:szCs w:val="28"/>
        </w:rPr>
        <w:t>Стерильный ватный тампон.</w:t>
      </w:r>
    </w:p>
    <w:p w:rsidR="004D2FB7" w:rsidRPr="00523D2F" w:rsidRDefault="004D2FB7" w:rsidP="00523D2F">
      <w:pPr>
        <w:numPr>
          <w:ilvl w:val="0"/>
          <w:numId w:val="17"/>
        </w:numPr>
        <w:shd w:val="clear" w:color="auto" w:fill="FFFFFF"/>
        <w:ind w:firstLine="709"/>
        <w:rPr>
          <w:rFonts w:cs="Times New Roman"/>
          <w:sz w:val="28"/>
          <w:szCs w:val="28"/>
        </w:rPr>
      </w:pPr>
      <w:r w:rsidRPr="00523D2F">
        <w:rPr>
          <w:rFonts w:cs="Times New Roman"/>
          <w:sz w:val="28"/>
          <w:szCs w:val="28"/>
        </w:rPr>
        <w:t>Стерильные бактериологическая петля, шпатель (см. рис. 25) или лопаточка.</w:t>
      </w:r>
    </w:p>
    <w:p w:rsidR="004D2FB7" w:rsidRPr="00523D2F" w:rsidRDefault="004D2FB7" w:rsidP="00523D2F">
      <w:pPr>
        <w:numPr>
          <w:ilvl w:val="0"/>
          <w:numId w:val="17"/>
        </w:numPr>
        <w:shd w:val="clear" w:color="auto" w:fill="FFFFFF"/>
        <w:ind w:firstLine="709"/>
        <w:rPr>
          <w:rFonts w:cs="Times New Roman"/>
          <w:sz w:val="28"/>
          <w:szCs w:val="28"/>
        </w:rPr>
      </w:pPr>
      <w:r w:rsidRPr="00523D2F">
        <w:rPr>
          <w:rFonts w:cs="Times New Roman"/>
          <w:sz w:val="28"/>
          <w:szCs w:val="28"/>
        </w:rPr>
        <w:t>Предметное стекло.</w:t>
      </w:r>
    </w:p>
    <w:p w:rsidR="008F2519" w:rsidRPr="00523D2F" w:rsidRDefault="004D2FB7" w:rsidP="00523D2F">
      <w:pPr>
        <w:numPr>
          <w:ilvl w:val="0"/>
          <w:numId w:val="17"/>
        </w:numPr>
        <w:shd w:val="clear" w:color="auto" w:fill="FFFFFF"/>
        <w:ind w:firstLine="709"/>
        <w:rPr>
          <w:rFonts w:cs="Times New Roman"/>
          <w:sz w:val="28"/>
          <w:szCs w:val="28"/>
        </w:rPr>
      </w:pPr>
      <w:r w:rsidRPr="00523D2F">
        <w:rPr>
          <w:rFonts w:cs="Times New Roman"/>
          <w:sz w:val="28"/>
          <w:szCs w:val="28"/>
        </w:rPr>
        <w:t>Резиновые перчатки.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если пациент до обследования применял дезинфицирующие или прижигающие средства, то перед взятием материала необходимо рекомендовать ему в течение 12—24 час</w:t>
      </w:r>
      <w:r w:rsidR="0023570B" w:rsidRPr="00523D2F">
        <w:rPr>
          <w:rFonts w:cs="Times New Roman"/>
          <w:sz w:val="28"/>
          <w:szCs w:val="28"/>
        </w:rPr>
        <w:t>ов</w:t>
      </w:r>
      <w:r w:rsidRPr="00523D2F">
        <w:rPr>
          <w:rFonts w:cs="Times New Roman"/>
          <w:sz w:val="28"/>
          <w:szCs w:val="28"/>
        </w:rPr>
        <w:t xml:space="preserve"> прикладывать примочки с физиологическим раствором; за 2—3 часа до исследования наложить на 15—20 мин. примочку с гипертоническим (10%) раствором хлорида натрия, а затем вновь с изотоническим раствором этой же соли;</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поверхность эрозии или язвы дважды осторожно протирают ватным тампоном, смоченным стерильным физиологическим раствором;</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осторожно массируют поверхность очага одноразовой стерильной или прокаленной и остуженной бактериологической петлей, стерильным шпателем или лопаточкой до появления прозрачной или слегка опалесцирующей тканевой жидкости. Можно осторожно сдавить края эрозии или язвы руками в перчатках, для увеличения объема жидкости;</w:t>
      </w:r>
    </w:p>
    <w:p w:rsidR="004D2FB7" w:rsidRPr="00523D2F" w:rsidRDefault="004D2FB7" w:rsidP="00523D2F">
      <w:pPr>
        <w:numPr>
          <w:ilvl w:val="0"/>
          <w:numId w:val="1"/>
        </w:numPr>
        <w:shd w:val="clear" w:color="auto" w:fill="FFFFFF"/>
        <w:ind w:firstLine="709"/>
        <w:rPr>
          <w:rFonts w:cs="Times New Roman"/>
          <w:sz w:val="28"/>
          <w:szCs w:val="28"/>
        </w:rPr>
      </w:pPr>
      <w:r w:rsidRPr="00523D2F">
        <w:rPr>
          <w:rFonts w:cs="Times New Roman"/>
          <w:sz w:val="28"/>
          <w:szCs w:val="28"/>
        </w:rPr>
        <w:t xml:space="preserve">в случае начала кровотечения его останавливают с помощью марлевого тампона, увлажненного физиологическим раствором, и операцию повторяют; </w:t>
      </w:r>
      <w:r w:rsidRPr="00523D2F">
        <w:rPr>
          <w:rFonts w:cs="Times New Roman"/>
          <w:iCs/>
          <w:sz w:val="28"/>
          <w:szCs w:val="28"/>
        </w:rPr>
        <w:t>в материале не должно быть даже следов крови!</w:t>
      </w:r>
    </w:p>
    <w:p w:rsidR="004D2FB7" w:rsidRPr="00523D2F" w:rsidRDefault="004D2FB7" w:rsidP="00523D2F">
      <w:pPr>
        <w:numPr>
          <w:ilvl w:val="0"/>
          <w:numId w:val="1"/>
        </w:numPr>
        <w:shd w:val="clear" w:color="auto" w:fill="FFFFFF"/>
        <w:ind w:firstLine="709"/>
        <w:rPr>
          <w:rFonts w:cs="Times New Roman"/>
          <w:sz w:val="28"/>
          <w:szCs w:val="28"/>
        </w:rPr>
      </w:pPr>
      <w:r w:rsidRPr="00523D2F">
        <w:rPr>
          <w:rFonts w:cs="Times New Roman"/>
          <w:sz w:val="28"/>
          <w:szCs w:val="28"/>
        </w:rPr>
        <w:t>из папул и розеол с помощью скальпеля путем скарификации можно получить тканевой сок;</w:t>
      </w:r>
    </w:p>
    <w:p w:rsidR="004D2FB7" w:rsidRPr="00523D2F" w:rsidRDefault="004D2FB7" w:rsidP="00523D2F">
      <w:pPr>
        <w:numPr>
          <w:ilvl w:val="0"/>
          <w:numId w:val="1"/>
        </w:numPr>
        <w:shd w:val="clear" w:color="auto" w:fill="FFFFFF"/>
        <w:ind w:firstLine="709"/>
        <w:rPr>
          <w:rFonts w:cs="Times New Roman"/>
          <w:sz w:val="28"/>
          <w:szCs w:val="28"/>
        </w:rPr>
      </w:pPr>
      <w:r w:rsidRPr="00523D2F">
        <w:rPr>
          <w:rFonts w:cs="Times New Roman"/>
          <w:sz w:val="28"/>
          <w:szCs w:val="28"/>
        </w:rPr>
        <w:t>небольшую каплю тканевой жидкости петлей переносят на идеально чистое обезжиренное предметное стекло без царапин, накрывают покровным стеклом и сразу же микроскопируют с помощью темнопольного микроскопа.</w:t>
      </w:r>
    </w:p>
    <w:p w:rsidR="00523D2F" w:rsidRDefault="00523D2F" w:rsidP="00523D2F">
      <w:pPr>
        <w:pStyle w:val="4"/>
        <w:rPr>
          <w:color w:val="auto"/>
          <w:sz w:val="28"/>
          <w:szCs w:val="28"/>
        </w:rPr>
      </w:pPr>
      <w:bookmarkStart w:id="24" w:name="_Toc212205775"/>
    </w:p>
    <w:p w:rsidR="004D2FB7" w:rsidRPr="00523D2F" w:rsidRDefault="006747A5" w:rsidP="00523D2F">
      <w:pPr>
        <w:pStyle w:val="4"/>
        <w:jc w:val="center"/>
        <w:rPr>
          <w:color w:val="auto"/>
          <w:sz w:val="28"/>
          <w:szCs w:val="28"/>
        </w:rPr>
      </w:pPr>
      <w:r w:rsidRPr="00523D2F">
        <w:rPr>
          <w:color w:val="auto"/>
          <w:sz w:val="28"/>
          <w:szCs w:val="28"/>
        </w:rPr>
        <w:t xml:space="preserve">4.7.2 </w:t>
      </w:r>
      <w:r w:rsidR="004D2FB7" w:rsidRPr="00523D2F">
        <w:rPr>
          <w:color w:val="auto"/>
          <w:sz w:val="28"/>
          <w:szCs w:val="28"/>
        </w:rPr>
        <w:t>Материал из уретры</w:t>
      </w:r>
      <w:bookmarkEnd w:id="24"/>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острые и хронические заболевания уретры, половых органов, бесплодие.</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numPr>
          <w:ilvl w:val="0"/>
          <w:numId w:val="18"/>
        </w:numPr>
        <w:shd w:val="clear" w:color="auto" w:fill="FFFFFF"/>
        <w:ind w:firstLine="709"/>
        <w:rPr>
          <w:rFonts w:cs="Times New Roman"/>
          <w:sz w:val="28"/>
          <w:szCs w:val="28"/>
        </w:rPr>
      </w:pPr>
      <w:r w:rsidRPr="00523D2F">
        <w:rPr>
          <w:rFonts w:cs="Times New Roman"/>
          <w:sz w:val="28"/>
          <w:szCs w:val="28"/>
        </w:rPr>
        <w:t>Теплая вода.</w:t>
      </w:r>
    </w:p>
    <w:p w:rsidR="004D2FB7" w:rsidRPr="00523D2F" w:rsidRDefault="004D2FB7" w:rsidP="00523D2F">
      <w:pPr>
        <w:numPr>
          <w:ilvl w:val="0"/>
          <w:numId w:val="18"/>
        </w:numPr>
        <w:shd w:val="clear" w:color="auto" w:fill="FFFFFF"/>
        <w:ind w:firstLine="709"/>
        <w:rPr>
          <w:rFonts w:cs="Times New Roman"/>
          <w:sz w:val="28"/>
          <w:szCs w:val="28"/>
        </w:rPr>
      </w:pPr>
      <w:r w:rsidRPr="00523D2F">
        <w:rPr>
          <w:rFonts w:cs="Times New Roman"/>
          <w:sz w:val="28"/>
          <w:szCs w:val="28"/>
        </w:rPr>
        <w:t>Стерильный физиологический раствор.</w:t>
      </w:r>
    </w:p>
    <w:p w:rsidR="004D2FB7" w:rsidRPr="00523D2F" w:rsidRDefault="004D2FB7" w:rsidP="00523D2F">
      <w:pPr>
        <w:numPr>
          <w:ilvl w:val="0"/>
          <w:numId w:val="18"/>
        </w:numPr>
        <w:shd w:val="clear" w:color="auto" w:fill="FFFFFF"/>
        <w:ind w:firstLine="709"/>
        <w:rPr>
          <w:rFonts w:cs="Times New Roman"/>
          <w:sz w:val="28"/>
          <w:szCs w:val="28"/>
        </w:rPr>
      </w:pPr>
      <w:r w:rsidRPr="00523D2F">
        <w:rPr>
          <w:rFonts w:cs="Times New Roman"/>
          <w:sz w:val="28"/>
          <w:szCs w:val="28"/>
        </w:rPr>
        <w:t>Стерильный ватный тампон.</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4.стерильные зонды-тампоны с волокнистой головкой индивидуально упакованные или в пробирке (тубсеры), стерильная</w:t>
      </w:r>
      <w:r w:rsidR="0023570B" w:rsidRPr="00523D2F">
        <w:rPr>
          <w:rFonts w:cs="Times New Roman"/>
          <w:sz w:val="28"/>
          <w:szCs w:val="28"/>
        </w:rPr>
        <w:t xml:space="preserve"> </w:t>
      </w:r>
      <w:r w:rsidRPr="00523D2F">
        <w:rPr>
          <w:rFonts w:cs="Times New Roman"/>
          <w:sz w:val="28"/>
          <w:szCs w:val="28"/>
        </w:rPr>
        <w:t>бактериологическая петля, желобоватый зонд, маленькая ложечка Фолькмана.</w:t>
      </w:r>
    </w:p>
    <w:p w:rsidR="004D2FB7" w:rsidRPr="00523D2F" w:rsidRDefault="0023570B" w:rsidP="00523D2F">
      <w:pPr>
        <w:shd w:val="clear" w:color="auto" w:fill="FFFFFF"/>
        <w:ind w:firstLine="709"/>
        <w:rPr>
          <w:rFonts w:cs="Times New Roman"/>
          <w:sz w:val="28"/>
          <w:szCs w:val="28"/>
        </w:rPr>
      </w:pPr>
      <w:r w:rsidRPr="00523D2F">
        <w:rPr>
          <w:rFonts w:cs="Times New Roman"/>
          <w:sz w:val="28"/>
          <w:szCs w:val="28"/>
        </w:rPr>
        <w:t>5.2 предметных стекла.</w:t>
      </w:r>
    </w:p>
    <w:p w:rsidR="004D2FB7" w:rsidRPr="00523D2F" w:rsidRDefault="004D2FB7" w:rsidP="00523D2F">
      <w:pPr>
        <w:numPr>
          <w:ilvl w:val="0"/>
          <w:numId w:val="19"/>
        </w:numPr>
        <w:shd w:val="clear" w:color="auto" w:fill="FFFFFF"/>
        <w:ind w:firstLine="709"/>
        <w:rPr>
          <w:rFonts w:cs="Times New Roman"/>
          <w:sz w:val="28"/>
          <w:szCs w:val="28"/>
        </w:rPr>
      </w:pPr>
      <w:r w:rsidRPr="00523D2F">
        <w:rPr>
          <w:rFonts w:cs="Times New Roman"/>
          <w:sz w:val="28"/>
          <w:szCs w:val="28"/>
        </w:rPr>
        <w:t>Одноразовый стерильный тубсер с зондом-тампоном на проволочной оси (если предполагается бактериологическое исследование) или зонд-тампон на проволочной оси + стерильная пробирка.</w:t>
      </w:r>
    </w:p>
    <w:p w:rsidR="004D2FB7" w:rsidRPr="00523D2F" w:rsidRDefault="004D2FB7" w:rsidP="00523D2F">
      <w:pPr>
        <w:numPr>
          <w:ilvl w:val="0"/>
          <w:numId w:val="19"/>
        </w:numPr>
        <w:shd w:val="clear" w:color="auto" w:fill="FFFFFF"/>
        <w:ind w:firstLine="709"/>
        <w:rPr>
          <w:rFonts w:cs="Times New Roman"/>
          <w:sz w:val="28"/>
          <w:szCs w:val="28"/>
        </w:rPr>
      </w:pPr>
      <w:r w:rsidRPr="00523D2F">
        <w:rPr>
          <w:rFonts w:cs="Times New Roman"/>
          <w:sz w:val="28"/>
          <w:szCs w:val="28"/>
        </w:rPr>
        <w:t>Стерильная пластиковая пастеровская пипетка или, при ее отсутствии, стерильная стеклянная пипетка с грушей и стерильная пробирка «Эппендорф» (для взятия смыва на трихомонады).</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890898" w:rsidRPr="00523D2F" w:rsidRDefault="004D2FB7" w:rsidP="00523D2F">
      <w:pPr>
        <w:numPr>
          <w:ilvl w:val="0"/>
          <w:numId w:val="61"/>
        </w:numPr>
        <w:shd w:val="clear" w:color="auto" w:fill="FFFFFF"/>
        <w:ind w:firstLine="709"/>
        <w:rPr>
          <w:rFonts w:cs="Times New Roman"/>
          <w:sz w:val="28"/>
          <w:szCs w:val="28"/>
        </w:rPr>
      </w:pPr>
      <w:r w:rsidRPr="00523D2F">
        <w:rPr>
          <w:rFonts w:cs="Times New Roman"/>
          <w:sz w:val="28"/>
          <w:szCs w:val="28"/>
        </w:rPr>
        <w:t>перед взятием материала необходимо обмыть половые органы теплой водой или изотоническим раствором с помощью ватного тампона; удалить свободно стекающие выделения;</w:t>
      </w:r>
    </w:p>
    <w:p w:rsidR="00890898" w:rsidRPr="00523D2F" w:rsidRDefault="004D2FB7" w:rsidP="00523D2F">
      <w:pPr>
        <w:numPr>
          <w:ilvl w:val="0"/>
          <w:numId w:val="61"/>
        </w:numPr>
        <w:shd w:val="clear" w:color="auto" w:fill="FFFFFF"/>
        <w:ind w:firstLine="709"/>
        <w:rPr>
          <w:rFonts w:cs="Times New Roman"/>
          <w:sz w:val="28"/>
          <w:szCs w:val="28"/>
        </w:rPr>
      </w:pPr>
      <w:r w:rsidRPr="00523D2F">
        <w:rPr>
          <w:rFonts w:cs="Times New Roman"/>
          <w:sz w:val="28"/>
          <w:szCs w:val="28"/>
        </w:rPr>
        <w:t>материал для микроскопического исследования может быть получен при помощи специальных стерильных одноразовых зондов-тампонов с волокнистой головкой; эти зонды позволяют отбирать материал качественно и с минимальной травматизацией слизистой; для тех же целей можно использовать стерильные одноразовые или прокаленные и остуженные металлические бактериологические петли, желобоватые зонды, стеклянные глазные палочки, маленькую ложку Фолькмана; при обильном отделяемом материал собирают с помощью стеклянной палочки или края шлифованного по периметру стекла и сразу готовят мазки на предметных стеклах; в лабораторию должны быть направлены минимум 2 мазка от одного больного;</w:t>
      </w:r>
    </w:p>
    <w:p w:rsidR="00890898" w:rsidRPr="00523D2F" w:rsidRDefault="004D2FB7" w:rsidP="00523D2F">
      <w:pPr>
        <w:numPr>
          <w:ilvl w:val="0"/>
          <w:numId w:val="61"/>
        </w:numPr>
        <w:shd w:val="clear" w:color="auto" w:fill="FFFFFF"/>
        <w:ind w:firstLine="709"/>
        <w:rPr>
          <w:rFonts w:cs="Times New Roman"/>
          <w:sz w:val="28"/>
          <w:szCs w:val="28"/>
        </w:rPr>
      </w:pPr>
      <w:r w:rsidRPr="00523D2F">
        <w:rPr>
          <w:rFonts w:cs="Times New Roman"/>
          <w:sz w:val="28"/>
          <w:szCs w:val="28"/>
        </w:rPr>
        <w:t>при скудном отделяемом больному предлагают до исследования не мочиться в течение 4—8 часов, а затем массируют уретру, стараясь выдави</w:t>
      </w:r>
      <w:r w:rsidR="00890898" w:rsidRPr="00523D2F">
        <w:rPr>
          <w:rFonts w:cs="Times New Roman"/>
          <w:sz w:val="28"/>
          <w:szCs w:val="28"/>
        </w:rPr>
        <w:t>ть собравшийся в глубине секрет.</w:t>
      </w:r>
      <w:r w:rsidRPr="00523D2F">
        <w:rPr>
          <w:rFonts w:cs="Times New Roman"/>
          <w:sz w:val="28"/>
          <w:szCs w:val="28"/>
        </w:rPr>
        <w:t xml:space="preserve"> </w:t>
      </w:r>
      <w:r w:rsidR="00890898" w:rsidRPr="00523D2F">
        <w:rPr>
          <w:rFonts w:cs="Times New Roman"/>
          <w:sz w:val="28"/>
          <w:szCs w:val="28"/>
        </w:rPr>
        <w:t>М</w:t>
      </w:r>
      <w:r w:rsidRPr="00523D2F">
        <w:rPr>
          <w:rFonts w:cs="Times New Roman"/>
          <w:sz w:val="28"/>
          <w:szCs w:val="28"/>
        </w:rPr>
        <w:t>атериал для бактериологического исследования забирают с помощью стерильного зонда-тампона в пробирке (тубсера) или стерильной однор</w:t>
      </w:r>
      <w:r w:rsidR="00890898" w:rsidRPr="00523D2F">
        <w:rPr>
          <w:rFonts w:cs="Times New Roman"/>
          <w:sz w:val="28"/>
          <w:szCs w:val="28"/>
        </w:rPr>
        <w:t>азовой бактериологической петли,</w:t>
      </w:r>
      <w:r w:rsidRPr="00523D2F">
        <w:rPr>
          <w:rFonts w:cs="Times New Roman"/>
          <w:sz w:val="28"/>
          <w:szCs w:val="28"/>
        </w:rPr>
        <w:t xml:space="preserve"> с целью предупреждения его контаминации сапрофитной микрофлорой, в большом количестве присутствующий в дистальном отделе уретры, в мочеиспускательный канал вводят стерильную ушную воронку, через которую собирают</w:t>
      </w:r>
      <w:r w:rsidR="00890898" w:rsidRPr="00523D2F">
        <w:rPr>
          <w:rFonts w:cs="Times New Roman"/>
          <w:sz w:val="28"/>
          <w:szCs w:val="28"/>
        </w:rPr>
        <w:t xml:space="preserve"> отделяемое из глубоких отделов.</w:t>
      </w:r>
      <w:r w:rsidRPr="00523D2F">
        <w:rPr>
          <w:rFonts w:cs="Times New Roman"/>
          <w:sz w:val="28"/>
          <w:szCs w:val="28"/>
        </w:rPr>
        <w:t xml:space="preserve"> </w:t>
      </w:r>
      <w:r w:rsidR="00890898" w:rsidRPr="00523D2F">
        <w:rPr>
          <w:rFonts w:cs="Times New Roman"/>
          <w:sz w:val="28"/>
          <w:szCs w:val="28"/>
        </w:rPr>
        <w:t>Е</w:t>
      </w:r>
      <w:r w:rsidRPr="00523D2F">
        <w:rPr>
          <w:rFonts w:cs="Times New Roman"/>
          <w:sz w:val="28"/>
          <w:szCs w:val="28"/>
        </w:rPr>
        <w:t>сли планируется посев с целью выделения гонококков, необходимо использовать транспортную систему со средой Эймс с активированным углем, а в случае ее отсутствия, использовать дакроновые тампоны, тампоны с альгинатом кальция либо ватные тампоны, импегрированные углем, поскольку хлопковая вата может быть токсичной для этих мик</w:t>
      </w:r>
      <w:r w:rsidR="00890898" w:rsidRPr="00523D2F">
        <w:rPr>
          <w:rFonts w:cs="Times New Roman"/>
          <w:sz w:val="28"/>
          <w:szCs w:val="28"/>
        </w:rPr>
        <w:t>роорганизмов.</w:t>
      </w:r>
      <w:r w:rsidRPr="00523D2F">
        <w:rPr>
          <w:rFonts w:cs="Times New Roman"/>
          <w:sz w:val="28"/>
          <w:szCs w:val="28"/>
        </w:rPr>
        <w:t xml:space="preserve"> </w:t>
      </w:r>
      <w:r w:rsidR="00890898" w:rsidRPr="00523D2F">
        <w:rPr>
          <w:rFonts w:cs="Times New Roman"/>
          <w:sz w:val="28"/>
          <w:szCs w:val="28"/>
        </w:rPr>
        <w:t>Т</w:t>
      </w:r>
      <w:r w:rsidRPr="00523D2F">
        <w:rPr>
          <w:rFonts w:cs="Times New Roman"/>
          <w:sz w:val="28"/>
          <w:szCs w:val="28"/>
        </w:rPr>
        <w:t>ампон осторожно вводят в уретру и выдерживают в ней около 10 секунд; после извлечения его помещают в транспортную среду Эймс с углем (а в случае отсутствия — в иную пригодную транспортную среду); при использовании систем со средой Эймс с активированным углем материал должен быть доставлен в лабораторию в течение 48 часов, при использовании иных транспо</w:t>
      </w:r>
      <w:r w:rsidR="00890898" w:rsidRPr="00523D2F">
        <w:rPr>
          <w:rFonts w:cs="Times New Roman"/>
          <w:sz w:val="28"/>
          <w:szCs w:val="28"/>
        </w:rPr>
        <w:t>ртных сред — в течение 12 часов.</w:t>
      </w:r>
      <w:r w:rsidRPr="00523D2F">
        <w:rPr>
          <w:rFonts w:cs="Times New Roman"/>
          <w:sz w:val="28"/>
          <w:szCs w:val="28"/>
        </w:rPr>
        <w:t xml:space="preserve"> </w:t>
      </w:r>
      <w:r w:rsidR="00890898" w:rsidRPr="00523D2F">
        <w:rPr>
          <w:rFonts w:cs="Times New Roman"/>
          <w:sz w:val="28"/>
          <w:szCs w:val="28"/>
        </w:rPr>
        <w:t>Н</w:t>
      </w:r>
      <w:r w:rsidRPr="00523D2F">
        <w:rPr>
          <w:rFonts w:cs="Times New Roman"/>
          <w:sz w:val="28"/>
          <w:szCs w:val="28"/>
        </w:rPr>
        <w:t>е допускается его охлаждение до температуры ниже 30°С; для исследования на хламидии, микоплазмы/уреаплазмы и вирусы материал лучше забирать с помощью специальных цитощеток</w:t>
      </w:r>
      <w:r w:rsidR="00890898" w:rsidRPr="00523D2F">
        <w:rPr>
          <w:rFonts w:cs="Times New Roman"/>
          <w:sz w:val="28"/>
          <w:szCs w:val="28"/>
        </w:rPr>
        <w:t>.</w:t>
      </w:r>
      <w:r w:rsidRPr="00523D2F">
        <w:rPr>
          <w:rFonts w:cs="Times New Roman"/>
          <w:sz w:val="28"/>
          <w:szCs w:val="28"/>
        </w:rPr>
        <w:t xml:space="preserve"> </w:t>
      </w:r>
      <w:r w:rsidR="00890898" w:rsidRPr="00523D2F">
        <w:rPr>
          <w:rFonts w:cs="Times New Roman"/>
          <w:sz w:val="28"/>
          <w:szCs w:val="28"/>
        </w:rPr>
        <w:t>Б</w:t>
      </w:r>
      <w:r w:rsidRPr="00523D2F">
        <w:rPr>
          <w:rFonts w:cs="Times New Roman"/>
          <w:sz w:val="28"/>
          <w:szCs w:val="28"/>
        </w:rPr>
        <w:t>ольному рекомендуют помочиться непосредственно перед взятием материала, чтобы удалить избыток слизи, препятствующей проведению исследования; порядок дальнейших действий зависит от выбранного метода исследований:</w:t>
      </w:r>
    </w:p>
    <w:p w:rsidR="00890898" w:rsidRPr="00523D2F" w:rsidRDefault="004D2FB7" w:rsidP="00523D2F">
      <w:pPr>
        <w:numPr>
          <w:ilvl w:val="1"/>
          <w:numId w:val="61"/>
        </w:numPr>
        <w:shd w:val="clear" w:color="auto" w:fill="FFFFFF"/>
        <w:ind w:firstLine="709"/>
        <w:rPr>
          <w:rFonts w:cs="Times New Roman"/>
          <w:sz w:val="28"/>
          <w:szCs w:val="28"/>
        </w:rPr>
      </w:pPr>
      <w:r w:rsidRPr="00523D2F">
        <w:rPr>
          <w:rFonts w:cs="Times New Roman"/>
          <w:sz w:val="28"/>
          <w:szCs w:val="28"/>
        </w:rPr>
        <w:t>культуральный метод — материал помещается в питательную среду, используемую данной лабораторией;</w:t>
      </w:r>
    </w:p>
    <w:p w:rsidR="00890898" w:rsidRPr="00523D2F" w:rsidRDefault="004D2FB7" w:rsidP="00523D2F">
      <w:pPr>
        <w:numPr>
          <w:ilvl w:val="1"/>
          <w:numId w:val="61"/>
        </w:numPr>
        <w:shd w:val="clear" w:color="auto" w:fill="FFFFFF"/>
        <w:ind w:firstLine="709"/>
        <w:rPr>
          <w:rFonts w:cs="Times New Roman"/>
          <w:sz w:val="28"/>
          <w:szCs w:val="28"/>
        </w:rPr>
      </w:pPr>
      <w:r w:rsidRPr="00523D2F">
        <w:rPr>
          <w:rFonts w:cs="Times New Roman"/>
          <w:sz w:val="28"/>
          <w:szCs w:val="28"/>
        </w:rPr>
        <w:t>ПЦР — материал помещают в полученную в лаборатории микропробирку с лизирующим буфером, физиологическим раствором и т.п.; зонд-тампон несколько раз вращают в пробирке для снятия материала; вопрос о том, можно ли обломить зонд и оставить его в пробирке, следует уточнить непосредственно в лаборатории, выполняющей исследования;</w:t>
      </w:r>
    </w:p>
    <w:p w:rsidR="004D2FB7" w:rsidRPr="00523D2F" w:rsidRDefault="004D2FB7" w:rsidP="00523D2F">
      <w:pPr>
        <w:numPr>
          <w:ilvl w:val="1"/>
          <w:numId w:val="61"/>
        </w:numPr>
        <w:shd w:val="clear" w:color="auto" w:fill="FFFFFF"/>
        <w:ind w:firstLine="709"/>
        <w:rPr>
          <w:rFonts w:cs="Times New Roman"/>
          <w:sz w:val="28"/>
          <w:szCs w:val="28"/>
        </w:rPr>
      </w:pPr>
      <w:r w:rsidRPr="00523D2F">
        <w:rPr>
          <w:rFonts w:cs="Times New Roman"/>
          <w:sz w:val="28"/>
          <w:szCs w:val="28"/>
        </w:rPr>
        <w:t>РИФ (ПИФ) — сразу после взятия материала приготавливаются мазки на предметном стекле; лучше использовать специальные стекла «с лунками», которые обычно входят в состав диагностических наборов;</w:t>
      </w:r>
    </w:p>
    <w:p w:rsidR="00890898" w:rsidRPr="00523D2F" w:rsidRDefault="004D2FB7" w:rsidP="00523D2F">
      <w:pPr>
        <w:numPr>
          <w:ilvl w:val="0"/>
          <w:numId w:val="62"/>
        </w:numPr>
        <w:shd w:val="clear" w:color="auto" w:fill="FFFFFF"/>
        <w:tabs>
          <w:tab w:val="clear" w:pos="0"/>
        </w:tabs>
        <w:ind w:firstLine="709"/>
        <w:rPr>
          <w:rFonts w:cs="Times New Roman"/>
          <w:sz w:val="28"/>
          <w:szCs w:val="28"/>
        </w:rPr>
      </w:pPr>
      <w:r w:rsidRPr="00523D2F">
        <w:rPr>
          <w:rFonts w:cs="Times New Roman"/>
          <w:sz w:val="28"/>
          <w:szCs w:val="28"/>
        </w:rPr>
        <w:t>при подозрении на трихомонадную инфекцию наиболее эффективно исследовать смывы из уретры, получаемые с помощью стерильной одноразовой пастеровской пипетки или стеклянной трубки, снабженной резиновой грушей; для этого в полиэтиленовую стерильную пастеровскую пипетку с замкнутым резервуаром набирают 0,5—1,0 мл стерильного, теплого раствора Рингера; носик пипетки вставляют в наружное отверстие уретры, раствор несколько раз вдувают в канал и засасывают в трубку; затем материал переносят в стерильную пробирку «Эппендорф» и используют для приготовления препаратов или культурального исследования (можно таким же образом использовать стерильную стеклянную трубку или стеклянную пипетку с надетым на нее резиновым баллончиком);</w:t>
      </w:r>
    </w:p>
    <w:p w:rsidR="004D2FB7" w:rsidRDefault="004D2FB7" w:rsidP="00523D2F">
      <w:pPr>
        <w:numPr>
          <w:ilvl w:val="0"/>
          <w:numId w:val="62"/>
        </w:numPr>
        <w:shd w:val="clear" w:color="auto" w:fill="FFFFFF"/>
        <w:tabs>
          <w:tab w:val="clear" w:pos="0"/>
        </w:tabs>
        <w:ind w:firstLine="709"/>
        <w:rPr>
          <w:rFonts w:cs="Times New Roman"/>
          <w:sz w:val="28"/>
          <w:szCs w:val="28"/>
        </w:rPr>
      </w:pPr>
      <w:r w:rsidRPr="00523D2F">
        <w:rPr>
          <w:rFonts w:cs="Times New Roman"/>
          <w:sz w:val="28"/>
          <w:szCs w:val="28"/>
        </w:rPr>
        <w:t>при прямом определении в исследуемом материале антигенов возбудителей так же, как правило, проводят исследование соскобов со слизистой или первой порции мочи; диагностические наборы, основанные на обнаружении антигена в иммунологических реакциях, часто содержат специальные инструменты для взятия материала (стерильные зонды-тампоны). В таких случаях использование других приспособлений может привести к искажению получаемого результата и не может быть рекомендовано.</w:t>
      </w:r>
    </w:p>
    <w:p w:rsidR="00523D2F" w:rsidRPr="00523D2F" w:rsidRDefault="00523D2F" w:rsidP="00523D2F">
      <w:pPr>
        <w:shd w:val="clear" w:color="auto" w:fill="FFFFFF"/>
        <w:jc w:val="center"/>
        <w:rPr>
          <w:rFonts w:cs="Times New Roman"/>
          <w:sz w:val="28"/>
          <w:szCs w:val="28"/>
        </w:rPr>
      </w:pPr>
    </w:p>
    <w:p w:rsidR="00890898" w:rsidRPr="00523D2F" w:rsidRDefault="006747A5" w:rsidP="00523D2F">
      <w:pPr>
        <w:pStyle w:val="2"/>
        <w:spacing w:before="0" w:after="0"/>
        <w:jc w:val="center"/>
        <w:rPr>
          <w:color w:val="auto"/>
          <w:sz w:val="28"/>
          <w:szCs w:val="28"/>
        </w:rPr>
      </w:pPr>
      <w:bookmarkStart w:id="25" w:name="_Toc212205776"/>
      <w:r w:rsidRPr="00523D2F">
        <w:rPr>
          <w:color w:val="auto"/>
          <w:sz w:val="28"/>
          <w:szCs w:val="28"/>
        </w:rPr>
        <w:t xml:space="preserve">4.8 </w:t>
      </w:r>
      <w:r w:rsidR="004D2FB7" w:rsidRPr="00523D2F">
        <w:rPr>
          <w:color w:val="auto"/>
          <w:sz w:val="28"/>
          <w:szCs w:val="28"/>
        </w:rPr>
        <w:t>Материал из половых органов у мужчин</w:t>
      </w:r>
      <w:bookmarkEnd w:id="25"/>
    </w:p>
    <w:p w:rsidR="00523D2F" w:rsidRDefault="00523D2F" w:rsidP="00523D2F">
      <w:pPr>
        <w:pStyle w:val="4"/>
        <w:jc w:val="center"/>
        <w:rPr>
          <w:color w:val="auto"/>
          <w:sz w:val="28"/>
          <w:szCs w:val="28"/>
        </w:rPr>
      </w:pPr>
      <w:bookmarkStart w:id="26" w:name="_Toc212205777"/>
    </w:p>
    <w:p w:rsidR="004D2FB7" w:rsidRPr="00523D2F" w:rsidRDefault="006747A5" w:rsidP="00523D2F">
      <w:pPr>
        <w:pStyle w:val="4"/>
        <w:jc w:val="center"/>
        <w:rPr>
          <w:color w:val="auto"/>
          <w:sz w:val="28"/>
          <w:szCs w:val="28"/>
        </w:rPr>
      </w:pPr>
      <w:r w:rsidRPr="00523D2F">
        <w:rPr>
          <w:color w:val="auto"/>
          <w:sz w:val="28"/>
          <w:szCs w:val="28"/>
        </w:rPr>
        <w:t xml:space="preserve">4.8.1 </w:t>
      </w:r>
      <w:r w:rsidR="004D2FB7" w:rsidRPr="00523D2F">
        <w:rPr>
          <w:color w:val="auto"/>
          <w:sz w:val="28"/>
          <w:szCs w:val="28"/>
        </w:rPr>
        <w:t>Язва полового члена</w:t>
      </w:r>
      <w:bookmarkEnd w:id="26"/>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изъязвления на коже и слизистой полового члена, за исключением подозрения на твердый шанкр.</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numPr>
          <w:ilvl w:val="0"/>
          <w:numId w:val="20"/>
        </w:numPr>
        <w:shd w:val="clear" w:color="auto" w:fill="FFFFFF"/>
        <w:ind w:firstLine="709"/>
        <w:rPr>
          <w:rFonts w:cs="Times New Roman"/>
          <w:sz w:val="28"/>
          <w:szCs w:val="28"/>
        </w:rPr>
      </w:pPr>
      <w:r w:rsidRPr="00523D2F">
        <w:rPr>
          <w:rFonts w:cs="Times New Roman"/>
          <w:sz w:val="28"/>
          <w:szCs w:val="28"/>
        </w:rPr>
        <w:t>Стерильный физиологический раствор.</w:t>
      </w:r>
    </w:p>
    <w:p w:rsidR="004D2FB7" w:rsidRPr="00523D2F" w:rsidRDefault="004D2FB7" w:rsidP="00523D2F">
      <w:pPr>
        <w:numPr>
          <w:ilvl w:val="0"/>
          <w:numId w:val="20"/>
        </w:numPr>
        <w:shd w:val="clear" w:color="auto" w:fill="FFFFFF"/>
        <w:ind w:firstLine="709"/>
        <w:rPr>
          <w:rFonts w:cs="Times New Roman"/>
          <w:sz w:val="28"/>
          <w:szCs w:val="28"/>
        </w:rPr>
      </w:pPr>
      <w:r w:rsidRPr="00523D2F">
        <w:rPr>
          <w:rFonts w:cs="Times New Roman"/>
          <w:sz w:val="28"/>
          <w:szCs w:val="28"/>
        </w:rPr>
        <w:t>Стерильный ватный тампон.</w:t>
      </w:r>
    </w:p>
    <w:p w:rsidR="004D2FB7" w:rsidRPr="00523D2F" w:rsidRDefault="004D2FB7" w:rsidP="00523D2F">
      <w:pPr>
        <w:numPr>
          <w:ilvl w:val="0"/>
          <w:numId w:val="20"/>
        </w:numPr>
        <w:shd w:val="clear" w:color="auto" w:fill="FFFFFF"/>
        <w:ind w:firstLine="709"/>
        <w:rPr>
          <w:rFonts w:cs="Times New Roman"/>
          <w:sz w:val="28"/>
          <w:szCs w:val="28"/>
        </w:rPr>
      </w:pPr>
      <w:r w:rsidRPr="00523D2F">
        <w:rPr>
          <w:rFonts w:cs="Times New Roman"/>
          <w:sz w:val="28"/>
          <w:szCs w:val="28"/>
        </w:rPr>
        <w:t>Стерильная марлевая салфетка.</w:t>
      </w:r>
    </w:p>
    <w:p w:rsidR="004D2FB7" w:rsidRPr="00523D2F" w:rsidRDefault="004D2FB7" w:rsidP="00523D2F">
      <w:pPr>
        <w:numPr>
          <w:ilvl w:val="0"/>
          <w:numId w:val="20"/>
        </w:numPr>
        <w:shd w:val="clear" w:color="auto" w:fill="FFFFFF"/>
        <w:ind w:firstLine="709"/>
        <w:rPr>
          <w:rFonts w:cs="Times New Roman"/>
          <w:sz w:val="28"/>
          <w:szCs w:val="28"/>
        </w:rPr>
      </w:pPr>
      <w:r w:rsidRPr="00523D2F">
        <w:rPr>
          <w:rFonts w:cs="Times New Roman"/>
          <w:sz w:val="28"/>
          <w:szCs w:val="28"/>
        </w:rPr>
        <w:t>Одноразовый шприц на 1 мл.</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 очистить поверхность язвы с помощью смоченного физиологическим раствором стерильного тампона; стерильной марлевой салфеткой обтирают поверхность язвы до появления тканевой жидкости; следует избегать появления крови;</w:t>
      </w:r>
    </w:p>
    <w:p w:rsidR="004D2FB7" w:rsidRPr="00523D2F" w:rsidRDefault="004D2FB7" w:rsidP="00523D2F">
      <w:pPr>
        <w:numPr>
          <w:ilvl w:val="0"/>
          <w:numId w:val="21"/>
        </w:numPr>
        <w:shd w:val="clear" w:color="auto" w:fill="FFFFFF"/>
        <w:ind w:firstLine="709"/>
        <w:rPr>
          <w:rFonts w:cs="Times New Roman"/>
          <w:sz w:val="28"/>
          <w:szCs w:val="28"/>
        </w:rPr>
      </w:pPr>
      <w:r w:rsidRPr="00523D2F">
        <w:rPr>
          <w:rFonts w:cs="Times New Roman"/>
          <w:sz w:val="28"/>
          <w:szCs w:val="28"/>
        </w:rPr>
        <w:t>первую порцию жидкости удаляют салфеткой, затем рукам и в перчатках сдавливают язву у основания до появления прозрачной или слегка опалесцирующей тканевой жидкости;</w:t>
      </w:r>
    </w:p>
    <w:p w:rsidR="004D2FB7" w:rsidRDefault="004D2FB7" w:rsidP="00523D2F">
      <w:pPr>
        <w:numPr>
          <w:ilvl w:val="0"/>
          <w:numId w:val="21"/>
        </w:numPr>
        <w:shd w:val="clear" w:color="auto" w:fill="FFFFFF"/>
        <w:ind w:firstLine="709"/>
        <w:rPr>
          <w:rFonts w:cs="Times New Roman"/>
          <w:sz w:val="28"/>
          <w:szCs w:val="28"/>
        </w:rPr>
      </w:pPr>
      <w:r w:rsidRPr="00523D2F">
        <w:rPr>
          <w:rFonts w:cs="Times New Roman"/>
          <w:sz w:val="28"/>
          <w:szCs w:val="28"/>
        </w:rPr>
        <w:t>тканевую жидкость аспирируют одноразовым шприцом с иглой, закрывают иглу защитным колпачком и направляют в лабораторию как можно быстрее.</w:t>
      </w:r>
    </w:p>
    <w:p w:rsidR="00523D2F" w:rsidRPr="00523D2F" w:rsidRDefault="00523D2F" w:rsidP="00523D2F">
      <w:pPr>
        <w:shd w:val="clear" w:color="auto" w:fill="FFFFFF"/>
        <w:rPr>
          <w:rFonts w:cs="Times New Roman"/>
          <w:sz w:val="28"/>
          <w:szCs w:val="28"/>
        </w:rPr>
      </w:pPr>
    </w:p>
    <w:p w:rsidR="004D2FB7" w:rsidRPr="00523D2F" w:rsidRDefault="006747A5" w:rsidP="00523D2F">
      <w:pPr>
        <w:pStyle w:val="4"/>
        <w:jc w:val="center"/>
        <w:rPr>
          <w:color w:val="auto"/>
          <w:sz w:val="28"/>
          <w:szCs w:val="28"/>
        </w:rPr>
      </w:pPr>
      <w:bookmarkStart w:id="27" w:name="_Toc212205778"/>
      <w:r w:rsidRPr="00523D2F">
        <w:rPr>
          <w:color w:val="auto"/>
          <w:sz w:val="28"/>
          <w:szCs w:val="28"/>
        </w:rPr>
        <w:t xml:space="preserve">4.8.2 </w:t>
      </w:r>
      <w:r w:rsidR="004D2FB7" w:rsidRPr="00523D2F">
        <w:rPr>
          <w:color w:val="auto"/>
          <w:sz w:val="28"/>
          <w:szCs w:val="28"/>
        </w:rPr>
        <w:t>Материал из простаты</w:t>
      </w:r>
      <w:bookmarkEnd w:id="27"/>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Непосредственное взятие материала из простаты возможно лишь хирургической операции, что, как правило, не приемлемо. Поэто</w:t>
      </w:r>
      <w:r w:rsidR="00E86CF3" w:rsidRPr="00523D2F">
        <w:rPr>
          <w:rFonts w:cs="Times New Roman"/>
          <w:sz w:val="28"/>
          <w:szCs w:val="28"/>
        </w:rPr>
        <w:t>му д</w:t>
      </w:r>
      <w:r w:rsidRPr="00523D2F">
        <w:rPr>
          <w:rFonts w:cs="Times New Roman"/>
          <w:sz w:val="28"/>
          <w:szCs w:val="28"/>
        </w:rPr>
        <w:t>ля диагностики бактериальных простатитов и выявления их эти</w:t>
      </w:r>
      <w:r w:rsidR="00E86CF3" w:rsidRPr="00523D2F">
        <w:rPr>
          <w:rFonts w:cs="Times New Roman"/>
          <w:sz w:val="28"/>
          <w:szCs w:val="28"/>
        </w:rPr>
        <w:t>оло</w:t>
      </w:r>
      <w:r w:rsidRPr="00523D2F">
        <w:rPr>
          <w:rFonts w:cs="Times New Roman"/>
          <w:sz w:val="28"/>
          <w:szCs w:val="28"/>
        </w:rPr>
        <w:t>гии</w:t>
      </w:r>
      <w:r w:rsidR="00E86CF3" w:rsidRPr="00523D2F">
        <w:rPr>
          <w:rFonts w:cs="Times New Roman"/>
          <w:sz w:val="28"/>
          <w:szCs w:val="28"/>
        </w:rPr>
        <w:t xml:space="preserve"> </w:t>
      </w:r>
      <w:r w:rsidRPr="00523D2F">
        <w:rPr>
          <w:rFonts w:cs="Times New Roman"/>
          <w:sz w:val="28"/>
          <w:szCs w:val="28"/>
        </w:rPr>
        <w:t xml:space="preserve">используется метод Е.М. </w:t>
      </w:r>
      <w:r w:rsidRPr="00523D2F">
        <w:rPr>
          <w:rFonts w:cs="Times New Roman"/>
          <w:sz w:val="28"/>
          <w:szCs w:val="28"/>
          <w:lang w:val="en-US"/>
        </w:rPr>
        <w:t>Meares</w:t>
      </w:r>
      <w:r w:rsidRPr="00523D2F">
        <w:rPr>
          <w:rFonts w:cs="Times New Roman"/>
          <w:sz w:val="28"/>
          <w:szCs w:val="28"/>
        </w:rPr>
        <w:t xml:space="preserve"> и Т.А. </w:t>
      </w:r>
      <w:r w:rsidRPr="00523D2F">
        <w:rPr>
          <w:rFonts w:cs="Times New Roman"/>
          <w:sz w:val="28"/>
          <w:szCs w:val="28"/>
          <w:lang w:val="en-US"/>
        </w:rPr>
        <w:t>Stamey</w:t>
      </w:r>
      <w:r w:rsidRPr="00523D2F">
        <w:rPr>
          <w:rFonts w:cs="Times New Roman"/>
          <w:sz w:val="28"/>
          <w:szCs w:val="28"/>
        </w:rPr>
        <w:t>: сбор первой и второй порций мочи, получение секрета проста</w:t>
      </w:r>
      <w:r w:rsidR="00E86CF3" w:rsidRPr="00523D2F">
        <w:rPr>
          <w:rFonts w:cs="Times New Roman"/>
          <w:sz w:val="28"/>
          <w:szCs w:val="28"/>
        </w:rPr>
        <w:t>ты п</w:t>
      </w:r>
      <w:r w:rsidRPr="00523D2F">
        <w:rPr>
          <w:rFonts w:cs="Times New Roman"/>
          <w:sz w:val="28"/>
          <w:szCs w:val="28"/>
        </w:rPr>
        <w:t xml:space="preserve">утем массажа и затем третьей порции мочи. Именно эта схема, правило, используется при проведении клинических испытаний </w:t>
      </w:r>
      <w:r w:rsidR="00E86CF3" w:rsidRPr="00523D2F">
        <w:rPr>
          <w:rFonts w:cs="Times New Roman"/>
          <w:sz w:val="28"/>
          <w:szCs w:val="28"/>
        </w:rPr>
        <w:t>пре</w:t>
      </w:r>
      <w:r w:rsidRPr="00523D2F">
        <w:rPr>
          <w:rFonts w:cs="Times New Roman"/>
          <w:sz w:val="28"/>
          <w:szCs w:val="28"/>
        </w:rPr>
        <w:t>паратов, предназначенных для лечения простатитов.</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хронические простатиты.</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numPr>
          <w:ilvl w:val="0"/>
          <w:numId w:val="22"/>
        </w:numPr>
        <w:shd w:val="clear" w:color="auto" w:fill="FFFFFF"/>
        <w:ind w:firstLine="709"/>
        <w:rPr>
          <w:rFonts w:cs="Times New Roman"/>
          <w:sz w:val="28"/>
          <w:szCs w:val="28"/>
        </w:rPr>
      </w:pPr>
      <w:r w:rsidRPr="00523D2F">
        <w:rPr>
          <w:rFonts w:cs="Times New Roman"/>
          <w:sz w:val="28"/>
          <w:szCs w:val="28"/>
        </w:rPr>
        <w:t>Стерильные широкогорлые контейнеры (банки).</w:t>
      </w:r>
    </w:p>
    <w:p w:rsidR="004D2FB7" w:rsidRPr="00523D2F" w:rsidRDefault="004D2FB7" w:rsidP="00523D2F">
      <w:pPr>
        <w:numPr>
          <w:ilvl w:val="0"/>
          <w:numId w:val="22"/>
        </w:numPr>
        <w:shd w:val="clear" w:color="auto" w:fill="FFFFFF"/>
        <w:ind w:firstLine="709"/>
        <w:rPr>
          <w:rFonts w:cs="Times New Roman"/>
          <w:sz w:val="28"/>
          <w:szCs w:val="28"/>
        </w:rPr>
      </w:pPr>
      <w:r w:rsidRPr="00523D2F">
        <w:rPr>
          <w:rFonts w:cs="Times New Roman"/>
          <w:sz w:val="28"/>
          <w:szCs w:val="28"/>
        </w:rPr>
        <w:t>Предметное стекло.</w:t>
      </w:r>
    </w:p>
    <w:p w:rsidR="004D2FB7" w:rsidRPr="00523D2F" w:rsidRDefault="004D2FB7" w:rsidP="00523D2F">
      <w:pPr>
        <w:numPr>
          <w:ilvl w:val="0"/>
          <w:numId w:val="22"/>
        </w:numPr>
        <w:shd w:val="clear" w:color="auto" w:fill="FFFFFF"/>
        <w:ind w:firstLine="709"/>
        <w:rPr>
          <w:rFonts w:cs="Times New Roman"/>
          <w:sz w:val="28"/>
          <w:szCs w:val="28"/>
        </w:rPr>
      </w:pPr>
      <w:r w:rsidRPr="00523D2F">
        <w:rPr>
          <w:rFonts w:cs="Times New Roman"/>
          <w:sz w:val="28"/>
          <w:szCs w:val="28"/>
        </w:rPr>
        <w:t>Теплая вода.</w:t>
      </w:r>
    </w:p>
    <w:p w:rsidR="004D2FB7" w:rsidRPr="00523D2F" w:rsidRDefault="004D2FB7" w:rsidP="00523D2F">
      <w:pPr>
        <w:numPr>
          <w:ilvl w:val="0"/>
          <w:numId w:val="22"/>
        </w:numPr>
        <w:shd w:val="clear" w:color="auto" w:fill="FFFFFF"/>
        <w:ind w:firstLine="709"/>
        <w:rPr>
          <w:rFonts w:cs="Times New Roman"/>
          <w:sz w:val="28"/>
          <w:szCs w:val="28"/>
        </w:rPr>
      </w:pPr>
      <w:r w:rsidRPr="00523D2F">
        <w:rPr>
          <w:rFonts w:cs="Times New Roman"/>
          <w:sz w:val="28"/>
          <w:szCs w:val="28"/>
        </w:rPr>
        <w:t>Мыло.</w:t>
      </w:r>
    </w:p>
    <w:p w:rsidR="004D2FB7" w:rsidRPr="00523D2F" w:rsidRDefault="004D2FB7" w:rsidP="00523D2F">
      <w:pPr>
        <w:numPr>
          <w:ilvl w:val="0"/>
          <w:numId w:val="22"/>
        </w:numPr>
        <w:shd w:val="clear" w:color="auto" w:fill="FFFFFF"/>
        <w:ind w:firstLine="709"/>
        <w:rPr>
          <w:rFonts w:cs="Times New Roman"/>
          <w:sz w:val="28"/>
          <w:szCs w:val="28"/>
        </w:rPr>
      </w:pPr>
      <w:r w:rsidRPr="00523D2F">
        <w:rPr>
          <w:rFonts w:cs="Times New Roman"/>
          <w:sz w:val="28"/>
          <w:szCs w:val="28"/>
        </w:rPr>
        <w:t>Стерильные марлевые салфетки.</w:t>
      </w:r>
    </w:p>
    <w:p w:rsidR="004D2FB7" w:rsidRPr="00523D2F" w:rsidRDefault="004D2FB7" w:rsidP="00523D2F">
      <w:pPr>
        <w:numPr>
          <w:ilvl w:val="0"/>
          <w:numId w:val="22"/>
        </w:numPr>
        <w:shd w:val="clear" w:color="auto" w:fill="FFFFFF"/>
        <w:ind w:firstLine="709"/>
        <w:rPr>
          <w:rFonts w:cs="Times New Roman"/>
          <w:sz w:val="28"/>
          <w:szCs w:val="28"/>
        </w:rPr>
      </w:pPr>
      <w:r w:rsidRPr="00523D2F">
        <w:rPr>
          <w:rFonts w:cs="Times New Roman"/>
          <w:sz w:val="28"/>
          <w:szCs w:val="28"/>
        </w:rPr>
        <w:t>Резиновые перчатки.</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numPr>
          <w:ilvl w:val="0"/>
          <w:numId w:val="21"/>
        </w:numPr>
        <w:shd w:val="clear" w:color="auto" w:fill="FFFFFF"/>
        <w:ind w:firstLine="709"/>
        <w:rPr>
          <w:rFonts w:cs="Times New Roman"/>
          <w:sz w:val="28"/>
          <w:szCs w:val="28"/>
        </w:rPr>
      </w:pPr>
      <w:r w:rsidRPr="00523D2F">
        <w:rPr>
          <w:rFonts w:cs="Times New Roman"/>
          <w:sz w:val="28"/>
          <w:szCs w:val="28"/>
        </w:rPr>
        <w:t>больной должен провести тщательный туалет наружных половых органов с помощью теплой воды, мыла и стерильных марлевых салфеток;</w:t>
      </w:r>
    </w:p>
    <w:p w:rsidR="004D2FB7" w:rsidRPr="00523D2F" w:rsidRDefault="004D2FB7" w:rsidP="00523D2F">
      <w:pPr>
        <w:numPr>
          <w:ilvl w:val="0"/>
          <w:numId w:val="21"/>
        </w:numPr>
        <w:shd w:val="clear" w:color="auto" w:fill="FFFFFF"/>
        <w:ind w:firstLine="709"/>
        <w:rPr>
          <w:rFonts w:cs="Times New Roman"/>
          <w:sz w:val="28"/>
          <w:szCs w:val="28"/>
        </w:rPr>
      </w:pPr>
      <w:r w:rsidRPr="00523D2F">
        <w:rPr>
          <w:rFonts w:cs="Times New Roman"/>
          <w:sz w:val="28"/>
          <w:szCs w:val="28"/>
        </w:rPr>
        <w:t>больному предлагают помочиться в стерильный контейнер, собрав 10—20 мл мочи; контейнер помечают, как проба № 1;</w:t>
      </w:r>
    </w:p>
    <w:p w:rsidR="004D2FB7" w:rsidRPr="00523D2F" w:rsidRDefault="004D2FB7" w:rsidP="00523D2F">
      <w:pPr>
        <w:numPr>
          <w:ilvl w:val="0"/>
          <w:numId w:val="23"/>
        </w:numPr>
        <w:shd w:val="clear" w:color="auto" w:fill="FFFFFF"/>
        <w:ind w:firstLine="709"/>
        <w:rPr>
          <w:rFonts w:cs="Times New Roman"/>
          <w:sz w:val="28"/>
          <w:szCs w:val="28"/>
        </w:rPr>
      </w:pPr>
      <w:r w:rsidRPr="00523D2F">
        <w:rPr>
          <w:rFonts w:cs="Times New Roman"/>
          <w:sz w:val="28"/>
          <w:szCs w:val="28"/>
        </w:rPr>
        <w:t>больной продолжает мочиться в сосуд, для сброса мочи;</w:t>
      </w:r>
    </w:p>
    <w:p w:rsidR="004D2FB7" w:rsidRPr="00523D2F" w:rsidRDefault="004D2FB7" w:rsidP="00523D2F">
      <w:pPr>
        <w:numPr>
          <w:ilvl w:val="0"/>
          <w:numId w:val="21"/>
        </w:numPr>
        <w:shd w:val="clear" w:color="auto" w:fill="FFFFFF"/>
        <w:ind w:firstLine="709"/>
        <w:rPr>
          <w:rFonts w:cs="Times New Roman"/>
          <w:sz w:val="28"/>
          <w:szCs w:val="28"/>
        </w:rPr>
      </w:pPr>
      <w:r w:rsidRPr="00523D2F">
        <w:rPr>
          <w:rFonts w:cs="Times New Roman"/>
          <w:sz w:val="28"/>
          <w:szCs w:val="28"/>
        </w:rPr>
        <w:t>не опорожняя полностью мочевой пузырь, больной наполняет контейнер № 2 10—20 мл мочи;</w:t>
      </w:r>
    </w:p>
    <w:p w:rsidR="004D2FB7" w:rsidRPr="00523D2F" w:rsidRDefault="004D2FB7" w:rsidP="00523D2F">
      <w:pPr>
        <w:numPr>
          <w:ilvl w:val="0"/>
          <w:numId w:val="21"/>
        </w:numPr>
        <w:shd w:val="clear" w:color="auto" w:fill="FFFFFF"/>
        <w:ind w:firstLine="709"/>
        <w:rPr>
          <w:rFonts w:cs="Times New Roman"/>
          <w:sz w:val="28"/>
          <w:szCs w:val="28"/>
        </w:rPr>
      </w:pPr>
      <w:r w:rsidRPr="00523D2F">
        <w:rPr>
          <w:rFonts w:cs="Times New Roman"/>
          <w:sz w:val="28"/>
          <w:szCs w:val="28"/>
        </w:rPr>
        <w:t>врач проводит массаж простаты через задний проход и, если удается получить сок простаты, готовит из него мазок на стекле;</w:t>
      </w:r>
    </w:p>
    <w:p w:rsidR="00E86CF3" w:rsidRPr="00523D2F" w:rsidRDefault="004D2FB7" w:rsidP="00523D2F">
      <w:pPr>
        <w:numPr>
          <w:ilvl w:val="0"/>
          <w:numId w:val="21"/>
        </w:numPr>
        <w:shd w:val="clear" w:color="auto" w:fill="FFFFFF"/>
        <w:ind w:firstLine="709"/>
        <w:rPr>
          <w:rFonts w:cs="Times New Roman"/>
          <w:sz w:val="28"/>
          <w:szCs w:val="28"/>
        </w:rPr>
      </w:pPr>
      <w:r w:rsidRPr="00523D2F">
        <w:rPr>
          <w:rFonts w:cs="Times New Roman"/>
          <w:sz w:val="28"/>
          <w:szCs w:val="28"/>
        </w:rPr>
        <w:t>больной мочится в контейнер № 3, собирая в него первые 10 мл мочи из последней порции мочи;</w:t>
      </w:r>
    </w:p>
    <w:p w:rsidR="004D2FB7" w:rsidRPr="00523D2F" w:rsidRDefault="004D2FB7" w:rsidP="00523D2F">
      <w:pPr>
        <w:numPr>
          <w:ilvl w:val="0"/>
          <w:numId w:val="21"/>
        </w:numPr>
        <w:shd w:val="clear" w:color="auto" w:fill="FFFFFF"/>
        <w:ind w:firstLine="709"/>
        <w:rPr>
          <w:rFonts w:cs="Times New Roman"/>
          <w:sz w:val="28"/>
          <w:szCs w:val="28"/>
        </w:rPr>
      </w:pPr>
      <w:r w:rsidRPr="00523D2F">
        <w:rPr>
          <w:rFonts w:cs="Times New Roman"/>
          <w:sz w:val="28"/>
          <w:szCs w:val="28"/>
        </w:rPr>
        <w:t>внешние поверхности закрытых контейнеров с пробами, если на них попала моча, обтираются ветошью, смоченной дезинфектантом.</w:t>
      </w:r>
    </w:p>
    <w:p w:rsidR="00523D2F" w:rsidRDefault="00523D2F" w:rsidP="00523D2F">
      <w:pPr>
        <w:pStyle w:val="4"/>
        <w:rPr>
          <w:color w:val="auto"/>
          <w:sz w:val="28"/>
          <w:szCs w:val="28"/>
        </w:rPr>
      </w:pPr>
      <w:bookmarkStart w:id="28" w:name="_Toc212205779"/>
    </w:p>
    <w:p w:rsidR="004D2FB7" w:rsidRPr="00523D2F" w:rsidRDefault="006747A5" w:rsidP="00523D2F">
      <w:pPr>
        <w:pStyle w:val="4"/>
        <w:jc w:val="center"/>
        <w:rPr>
          <w:color w:val="auto"/>
          <w:sz w:val="28"/>
          <w:szCs w:val="28"/>
        </w:rPr>
      </w:pPr>
      <w:r w:rsidRPr="00523D2F">
        <w:rPr>
          <w:color w:val="auto"/>
          <w:sz w:val="28"/>
          <w:szCs w:val="28"/>
        </w:rPr>
        <w:t xml:space="preserve">4.8.3 </w:t>
      </w:r>
      <w:r w:rsidR="004D2FB7" w:rsidRPr="00523D2F">
        <w:rPr>
          <w:color w:val="auto"/>
          <w:sz w:val="28"/>
          <w:szCs w:val="28"/>
        </w:rPr>
        <w:t>Материал из яичка, его</w:t>
      </w:r>
      <w:r w:rsidR="004D2FB7" w:rsidRPr="00523D2F">
        <w:rPr>
          <w:b/>
          <w:color w:val="auto"/>
          <w:sz w:val="28"/>
          <w:szCs w:val="28"/>
        </w:rPr>
        <w:t xml:space="preserve"> </w:t>
      </w:r>
      <w:r w:rsidR="004D2FB7" w:rsidRPr="00523D2F">
        <w:rPr>
          <w:color w:val="auto"/>
          <w:sz w:val="28"/>
          <w:szCs w:val="28"/>
        </w:rPr>
        <w:t>придатков и паховых лимфатических узлов</w:t>
      </w:r>
      <w:bookmarkEnd w:id="28"/>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Материал подвергается бактериологическому исследованию редко. Как правило, в этом случае взятие материала осуществляется путем его аспирации одноразовым шприцем 1,0 мл. После чего игла закрывается защитным колпачком, и материал доставляется в лабораторию возможно быстро. Следует избегать попадания в шприц пузырьков воздуха!</w:t>
      </w:r>
    </w:p>
    <w:p w:rsidR="00523D2F" w:rsidRDefault="00523D2F" w:rsidP="00523D2F">
      <w:pPr>
        <w:pStyle w:val="2"/>
        <w:spacing w:before="0" w:after="0"/>
        <w:rPr>
          <w:color w:val="auto"/>
          <w:sz w:val="28"/>
          <w:szCs w:val="28"/>
        </w:rPr>
      </w:pPr>
      <w:bookmarkStart w:id="29" w:name="_Toc212205780"/>
    </w:p>
    <w:p w:rsidR="004D2FB7" w:rsidRPr="00523D2F" w:rsidRDefault="006747A5" w:rsidP="00523D2F">
      <w:pPr>
        <w:pStyle w:val="2"/>
        <w:spacing w:before="0" w:after="0"/>
        <w:jc w:val="center"/>
        <w:rPr>
          <w:color w:val="auto"/>
          <w:sz w:val="28"/>
          <w:szCs w:val="28"/>
        </w:rPr>
      </w:pPr>
      <w:r w:rsidRPr="00523D2F">
        <w:rPr>
          <w:color w:val="auto"/>
          <w:sz w:val="28"/>
          <w:szCs w:val="28"/>
        </w:rPr>
        <w:t xml:space="preserve">4.9 </w:t>
      </w:r>
      <w:r w:rsidR="004D2FB7" w:rsidRPr="00523D2F">
        <w:rPr>
          <w:color w:val="auto"/>
          <w:sz w:val="28"/>
          <w:szCs w:val="28"/>
        </w:rPr>
        <w:t>Отделяемое женских половых органов</w:t>
      </w:r>
      <w:bookmarkEnd w:id="29"/>
    </w:p>
    <w:p w:rsidR="00523D2F" w:rsidRDefault="00523D2F" w:rsidP="00523D2F">
      <w:pPr>
        <w:shd w:val="clear" w:color="auto" w:fill="FFFFFF"/>
        <w:ind w:firstLine="709"/>
        <w:rPr>
          <w:rFonts w:cs="Times New Roman"/>
          <w:sz w:val="28"/>
          <w:szCs w:val="28"/>
        </w:rPr>
      </w:pP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Минимальная схема обследования женщины должна включать бактериоскопическое исследование мазков из трех биотопов:</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уретра (диагностика ЗППП);</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задний свод влагалища (оценка состояния влагалищного биоценоза, диагностика вагинозов и вагинитов);</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цервикальный канал (диагностика ЗППП).</w:t>
      </w:r>
    </w:p>
    <w:p w:rsidR="008007D8" w:rsidRPr="00523D2F" w:rsidRDefault="004D2FB7" w:rsidP="00523D2F">
      <w:pPr>
        <w:shd w:val="clear" w:color="auto" w:fill="FFFFFF"/>
        <w:ind w:firstLine="709"/>
        <w:rPr>
          <w:rFonts w:cs="Times New Roman"/>
          <w:sz w:val="28"/>
          <w:szCs w:val="28"/>
        </w:rPr>
      </w:pPr>
      <w:r w:rsidRPr="00523D2F">
        <w:rPr>
          <w:rFonts w:cs="Times New Roman"/>
          <w:sz w:val="28"/>
          <w:szCs w:val="28"/>
        </w:rPr>
        <w:t>Если все три мазка направляются на одном стекле, они должны быть четко промаркированы</w:t>
      </w:r>
      <w:r w:rsidR="008007D8" w:rsidRPr="00523D2F">
        <w:rPr>
          <w:rFonts w:cs="Times New Roman"/>
          <w:sz w:val="28"/>
          <w:szCs w:val="28"/>
        </w:rPr>
        <w:t>.</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При необходимости, дополнительно отбираются пробы для бактериологического исследования и ПЦР.</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Наиболее часто объектом микробиологического исследования является материал из влагалища и цервикального канала. Другие виды материала исследуются редко, поэтому ограничимся изложением общих принципов их получения.</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Из вульвы и преддверия влагалища материал забирают зондом-тампоном.</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При воспалении бартолиниевых желез проводят их пункцию.</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Материал из матки можно получить с помощью специального инструмента — шприца-аспиратора. После прохождения зондом цервикального канала в полости матки раскрывают наружную оболочку зонда и набирают в шприц содержимое матки. Взятие для исследования материала из придатков матки проводят во время оперативного вмешательства.</w:t>
      </w:r>
    </w:p>
    <w:p w:rsidR="00523D2F" w:rsidRDefault="00523D2F" w:rsidP="00523D2F">
      <w:pPr>
        <w:pStyle w:val="4"/>
        <w:rPr>
          <w:color w:val="auto"/>
          <w:sz w:val="28"/>
          <w:szCs w:val="28"/>
        </w:rPr>
      </w:pPr>
      <w:bookmarkStart w:id="30" w:name="_Toc212205781"/>
    </w:p>
    <w:p w:rsidR="004D2FB7" w:rsidRPr="00523D2F" w:rsidRDefault="006747A5" w:rsidP="00523D2F">
      <w:pPr>
        <w:pStyle w:val="4"/>
        <w:jc w:val="center"/>
        <w:rPr>
          <w:color w:val="auto"/>
          <w:sz w:val="28"/>
          <w:szCs w:val="28"/>
        </w:rPr>
      </w:pPr>
      <w:r w:rsidRPr="00523D2F">
        <w:rPr>
          <w:color w:val="auto"/>
          <w:sz w:val="28"/>
          <w:szCs w:val="28"/>
        </w:rPr>
        <w:t xml:space="preserve">4.9.1 </w:t>
      </w:r>
      <w:r w:rsidR="004D2FB7" w:rsidRPr="00523D2F">
        <w:rPr>
          <w:color w:val="auto"/>
          <w:sz w:val="28"/>
          <w:szCs w:val="28"/>
        </w:rPr>
        <w:t>Материал из влагалища</w:t>
      </w:r>
      <w:bookmarkEnd w:id="30"/>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Состояние влагалищной микрофлоры может быть оценено с помощью трех методов: бактериоскопического, полуколичественного бактериологического и количественного бактериологического. Последний, безусловно, является наиболее информативным. В этом случае материал забирается специальной калиброванной стерильной одноразовой бактериологической петлей и сразу засевается на питательные среды или материал берут с помощью заранее взвешенного тампона. В лаборатории тампон взвешивают повторно, определяя тем самым количество забранного влагалищного отделяемого. Так как количественный метод используется, как правило, только при проведении научных исследований, в настоящем пособии его подробное описание не приводится.</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диагностика вагитинтов и вагинозов. Обследование супруги при уретритах у мужа.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numPr>
          <w:ilvl w:val="0"/>
          <w:numId w:val="24"/>
        </w:numPr>
        <w:shd w:val="clear" w:color="auto" w:fill="FFFFFF"/>
        <w:ind w:firstLine="709"/>
        <w:rPr>
          <w:rFonts w:cs="Times New Roman"/>
          <w:sz w:val="28"/>
          <w:szCs w:val="28"/>
        </w:rPr>
      </w:pPr>
      <w:r w:rsidRPr="00523D2F">
        <w:rPr>
          <w:rFonts w:cs="Times New Roman"/>
          <w:sz w:val="28"/>
          <w:szCs w:val="28"/>
        </w:rPr>
        <w:t>Одноразовое стерильное гинекологическое зеркало.</w:t>
      </w:r>
    </w:p>
    <w:p w:rsidR="004D2FB7" w:rsidRPr="00523D2F" w:rsidRDefault="004D2FB7" w:rsidP="00523D2F">
      <w:pPr>
        <w:numPr>
          <w:ilvl w:val="0"/>
          <w:numId w:val="24"/>
        </w:numPr>
        <w:shd w:val="clear" w:color="auto" w:fill="FFFFFF"/>
        <w:ind w:firstLine="709"/>
        <w:rPr>
          <w:rFonts w:cs="Times New Roman"/>
          <w:sz w:val="28"/>
          <w:szCs w:val="28"/>
        </w:rPr>
      </w:pPr>
      <w:r w:rsidRPr="00523D2F">
        <w:rPr>
          <w:rFonts w:cs="Times New Roman"/>
          <w:sz w:val="28"/>
          <w:szCs w:val="28"/>
        </w:rPr>
        <w:t>Стерильные одноразовые зонды-тампоны на пластиковой оси: один — в стерильной пробирке (тубсер), второй — индивидуально упакованный.</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ИЛИ</w:t>
      </w:r>
    </w:p>
    <w:p w:rsidR="004D2FB7" w:rsidRPr="00523D2F" w:rsidRDefault="004D2FB7" w:rsidP="00523D2F">
      <w:pPr>
        <w:numPr>
          <w:ilvl w:val="0"/>
          <w:numId w:val="25"/>
        </w:numPr>
        <w:shd w:val="clear" w:color="auto" w:fill="FFFFFF"/>
        <w:ind w:firstLine="709"/>
        <w:rPr>
          <w:rFonts w:cs="Times New Roman"/>
          <w:sz w:val="28"/>
          <w:szCs w:val="28"/>
        </w:rPr>
      </w:pPr>
      <w:r w:rsidRPr="00523D2F">
        <w:rPr>
          <w:rFonts w:cs="Times New Roman"/>
          <w:sz w:val="28"/>
          <w:szCs w:val="28"/>
        </w:rPr>
        <w:t>Уретральные зонды или специальные щеточки — (</w:t>
      </w:r>
      <w:r w:rsidRPr="00523D2F">
        <w:rPr>
          <w:rFonts w:cs="Times New Roman"/>
          <w:sz w:val="28"/>
          <w:szCs w:val="28"/>
          <w:lang w:val="en-US"/>
        </w:rPr>
        <w:t>cervix</w:t>
      </w:r>
      <w:r w:rsidRPr="00523D2F">
        <w:rPr>
          <w:rFonts w:cs="Times New Roman"/>
          <w:sz w:val="28"/>
          <w:szCs w:val="28"/>
        </w:rPr>
        <w:t xml:space="preserve"> </w:t>
      </w:r>
      <w:r w:rsidRPr="00523D2F">
        <w:rPr>
          <w:rFonts w:cs="Times New Roman"/>
          <w:sz w:val="28"/>
          <w:szCs w:val="28"/>
          <w:lang w:val="en-US"/>
        </w:rPr>
        <w:t>brush</w:t>
      </w:r>
      <w:r w:rsidRPr="00523D2F">
        <w:rPr>
          <w:rFonts w:cs="Times New Roman"/>
          <w:sz w:val="28"/>
          <w:szCs w:val="28"/>
        </w:rPr>
        <w:t xml:space="preserve">, </w:t>
      </w:r>
      <w:r w:rsidRPr="00523D2F">
        <w:rPr>
          <w:rFonts w:cs="Times New Roman"/>
          <w:sz w:val="28"/>
          <w:szCs w:val="28"/>
          <w:lang w:val="en-US"/>
        </w:rPr>
        <w:t>cytobrush</w:t>
      </w:r>
      <w:r w:rsidRPr="00523D2F">
        <w:rPr>
          <w:rFonts w:cs="Times New Roman"/>
          <w:sz w:val="28"/>
          <w:szCs w:val="28"/>
        </w:rPr>
        <w:t xml:space="preserve"> и </w:t>
      </w:r>
      <w:r w:rsidRPr="00523D2F">
        <w:rPr>
          <w:rFonts w:cs="Times New Roman"/>
          <w:sz w:val="28"/>
          <w:szCs w:val="28"/>
          <w:lang w:val="en-US"/>
        </w:rPr>
        <w:t>vola</w:t>
      </w:r>
      <w:r w:rsidRPr="00523D2F">
        <w:rPr>
          <w:rFonts w:cs="Times New Roman"/>
          <w:sz w:val="28"/>
          <w:szCs w:val="28"/>
        </w:rPr>
        <w:t xml:space="preserve"> </w:t>
      </w:r>
      <w:r w:rsidRPr="00523D2F">
        <w:rPr>
          <w:rFonts w:cs="Times New Roman"/>
          <w:sz w:val="28"/>
          <w:szCs w:val="28"/>
          <w:lang w:val="en-US"/>
        </w:rPr>
        <w:t>brush</w:t>
      </w:r>
      <w:r w:rsidRPr="00523D2F">
        <w:rPr>
          <w:rFonts w:cs="Times New Roman"/>
          <w:sz w:val="28"/>
          <w:szCs w:val="28"/>
        </w:rPr>
        <w:t>).</w:t>
      </w:r>
    </w:p>
    <w:p w:rsidR="004D2FB7" w:rsidRPr="00523D2F" w:rsidRDefault="004D2FB7" w:rsidP="00523D2F">
      <w:pPr>
        <w:numPr>
          <w:ilvl w:val="0"/>
          <w:numId w:val="25"/>
        </w:numPr>
        <w:shd w:val="clear" w:color="auto" w:fill="FFFFFF"/>
        <w:ind w:firstLine="709"/>
        <w:rPr>
          <w:rFonts w:cs="Times New Roman"/>
          <w:sz w:val="28"/>
          <w:szCs w:val="28"/>
        </w:rPr>
      </w:pPr>
      <w:r w:rsidRPr="00523D2F">
        <w:rPr>
          <w:rFonts w:cs="Times New Roman"/>
          <w:sz w:val="28"/>
          <w:szCs w:val="28"/>
        </w:rPr>
        <w:t>2 предметных стекла.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5. Система с транспортной средой Эймс или Стюарт (желательно).</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numPr>
          <w:ilvl w:val="0"/>
          <w:numId w:val="1"/>
        </w:numPr>
        <w:shd w:val="clear" w:color="auto" w:fill="FFFFFF"/>
        <w:ind w:firstLine="709"/>
        <w:rPr>
          <w:rFonts w:cs="Times New Roman"/>
          <w:sz w:val="28"/>
          <w:szCs w:val="28"/>
        </w:rPr>
      </w:pPr>
      <w:r w:rsidRPr="00523D2F">
        <w:rPr>
          <w:rFonts w:cs="Times New Roman"/>
          <w:sz w:val="28"/>
          <w:szCs w:val="28"/>
        </w:rPr>
        <w:t>материал для анализа получают до проведения мануального исследования;</w:t>
      </w:r>
    </w:p>
    <w:p w:rsidR="004D2FB7" w:rsidRPr="00523D2F" w:rsidRDefault="004D2FB7" w:rsidP="00523D2F">
      <w:pPr>
        <w:numPr>
          <w:ilvl w:val="0"/>
          <w:numId w:val="1"/>
        </w:numPr>
        <w:shd w:val="clear" w:color="auto" w:fill="FFFFFF"/>
        <w:ind w:firstLine="709"/>
        <w:rPr>
          <w:rFonts w:cs="Times New Roman"/>
          <w:sz w:val="28"/>
          <w:szCs w:val="28"/>
        </w:rPr>
      </w:pPr>
      <w:r w:rsidRPr="00523D2F">
        <w:rPr>
          <w:rFonts w:cs="Times New Roman"/>
          <w:sz w:val="28"/>
          <w:szCs w:val="28"/>
        </w:rPr>
        <w:t>зеркало и подъемник вводят во влагалище, с помощью стерильной салфетки убирают избыток выделений и слизи;</w:t>
      </w:r>
    </w:p>
    <w:p w:rsidR="004D2FB7" w:rsidRPr="00523D2F" w:rsidRDefault="004D2FB7" w:rsidP="00523D2F">
      <w:pPr>
        <w:numPr>
          <w:ilvl w:val="0"/>
          <w:numId w:val="1"/>
        </w:numPr>
        <w:shd w:val="clear" w:color="auto" w:fill="FFFFFF"/>
        <w:ind w:firstLine="709"/>
        <w:rPr>
          <w:rFonts w:cs="Times New Roman"/>
          <w:sz w:val="28"/>
          <w:szCs w:val="28"/>
        </w:rPr>
      </w:pPr>
      <w:r w:rsidRPr="00523D2F">
        <w:rPr>
          <w:rFonts w:cs="Times New Roman"/>
          <w:sz w:val="28"/>
          <w:szCs w:val="28"/>
        </w:rPr>
        <w:t>материал собирают с заднего свода или с патологически измененных участков двумя стерильными зондами-тампонами;</w:t>
      </w:r>
    </w:p>
    <w:p w:rsidR="004D2FB7" w:rsidRPr="00523D2F" w:rsidRDefault="004D2FB7" w:rsidP="00523D2F">
      <w:pPr>
        <w:numPr>
          <w:ilvl w:val="0"/>
          <w:numId w:val="1"/>
        </w:numPr>
        <w:shd w:val="clear" w:color="auto" w:fill="FFFFFF"/>
        <w:ind w:firstLine="709"/>
        <w:rPr>
          <w:rFonts w:cs="Times New Roman"/>
          <w:sz w:val="28"/>
          <w:szCs w:val="28"/>
        </w:rPr>
      </w:pPr>
      <w:r w:rsidRPr="00523D2F">
        <w:rPr>
          <w:rFonts w:cs="Times New Roman"/>
          <w:sz w:val="28"/>
          <w:szCs w:val="28"/>
        </w:rPr>
        <w:t>первый тампон помещают обратно в стерильную пробирку и возможно быстро доставляют в лабораторию для проведения бактериологического исследования;</w:t>
      </w:r>
    </w:p>
    <w:p w:rsidR="008007D8" w:rsidRPr="00523D2F" w:rsidRDefault="004D2FB7" w:rsidP="00523D2F">
      <w:pPr>
        <w:numPr>
          <w:ilvl w:val="0"/>
          <w:numId w:val="1"/>
        </w:numPr>
        <w:shd w:val="clear" w:color="auto" w:fill="FFFFFF"/>
        <w:ind w:firstLine="709"/>
        <w:rPr>
          <w:rFonts w:cs="Times New Roman"/>
          <w:sz w:val="28"/>
          <w:szCs w:val="28"/>
        </w:rPr>
      </w:pPr>
      <w:r w:rsidRPr="00523D2F">
        <w:rPr>
          <w:rFonts w:cs="Times New Roman"/>
          <w:sz w:val="28"/>
          <w:szCs w:val="28"/>
        </w:rPr>
        <w:t>второй тампон используют для приготовления мазка; мазок наносится на 2 предметных стекла; если одновременно планируется исследование материала из цервикального канала и/или уретры, все 2—3 мазка можно сделать на одном стекле (в лабораторию в этом случае доставляются два стекла, на каждом из них мазки из всех обследуемых биотопов); мазки маркируют, высушивают на воздухе и, поместив в специальные планшеты для транспортировки стекол, или в чашки Петри, доставляют в лабораторию;</w:t>
      </w:r>
    </w:p>
    <w:p w:rsidR="008007D8" w:rsidRPr="00523D2F" w:rsidRDefault="004D2FB7" w:rsidP="00523D2F">
      <w:pPr>
        <w:numPr>
          <w:ilvl w:val="0"/>
          <w:numId w:val="1"/>
        </w:numPr>
        <w:shd w:val="clear" w:color="auto" w:fill="FFFFFF"/>
        <w:ind w:firstLine="709"/>
        <w:rPr>
          <w:rFonts w:cs="Times New Roman"/>
          <w:sz w:val="28"/>
          <w:szCs w:val="28"/>
        </w:rPr>
      </w:pPr>
      <w:r w:rsidRPr="00523D2F">
        <w:rPr>
          <w:rFonts w:cs="Times New Roman"/>
          <w:sz w:val="28"/>
          <w:szCs w:val="28"/>
        </w:rPr>
        <w:t xml:space="preserve">если планируется исследование на гонорею, материал забирается зондом-тампоном системы с транспортной средой (предпочтительно — среда Эймс с активированным углем), который немедленно после взятия погружается в транспортную среду; материал должен быть доставлен в лабораторию в течение 24 часов; не допускается его охлаждение до температуры ниже +30°С </w:t>
      </w:r>
      <w:r w:rsidRPr="00523D2F">
        <w:rPr>
          <w:rFonts w:cs="Times New Roman"/>
          <w:iCs/>
          <w:sz w:val="28"/>
          <w:szCs w:val="28"/>
        </w:rPr>
        <w:t>(по некоторым данным литературы гонококки в среде Эймс с активированным углем переживают не менее 48 часов при комнатной температуре)</w:t>
      </w:r>
      <w:r w:rsidR="008007D8" w:rsidRPr="00523D2F">
        <w:rPr>
          <w:rFonts w:cs="Times New Roman"/>
          <w:iCs/>
          <w:sz w:val="28"/>
          <w:szCs w:val="28"/>
        </w:rPr>
        <w:t xml:space="preserve"> </w:t>
      </w:r>
      <w:r w:rsidRPr="00523D2F">
        <w:rPr>
          <w:rFonts w:cs="Times New Roman"/>
          <w:sz w:val="28"/>
          <w:szCs w:val="28"/>
        </w:rPr>
        <w:t>при исследовании на уреаплазмы и микоплазмы материал забирается зондом-тампоном (ложкой Фолькмана, специальным зондом) и сразу же суспендируется в специальной питательной среде; может использоваться как единая питательная среда для микоплазм и уреаплазм, так и отдельные среды для каждого микроорганизма; в течение 2 часов материал должен быть доставлен в лабораторию; допускается увеличение сроков транспортировки до 48 часов при температуре +4 — +8°С;</w:t>
      </w:r>
    </w:p>
    <w:p w:rsidR="004D2FB7" w:rsidRPr="00523D2F" w:rsidRDefault="004D2FB7" w:rsidP="00523D2F">
      <w:pPr>
        <w:numPr>
          <w:ilvl w:val="0"/>
          <w:numId w:val="1"/>
        </w:numPr>
        <w:shd w:val="clear" w:color="auto" w:fill="FFFFFF"/>
        <w:ind w:firstLine="709"/>
        <w:rPr>
          <w:rFonts w:cs="Times New Roman"/>
          <w:sz w:val="28"/>
          <w:szCs w:val="28"/>
        </w:rPr>
      </w:pPr>
      <w:r w:rsidRPr="00523D2F">
        <w:rPr>
          <w:rFonts w:cs="Times New Roman"/>
          <w:sz w:val="28"/>
          <w:szCs w:val="28"/>
        </w:rPr>
        <w:t>при исследовании на трихомонады для сбора материала используют сухой стерильный тампон; сразу после взятия материал суспендируют в пробирке (флаконе) с транспортной средой для трихомонад (раствором Рингера); материал доставляется в лабораторию возможно быстро без охлаждения.</w:t>
      </w:r>
    </w:p>
    <w:p w:rsidR="00523D2F" w:rsidRDefault="00523D2F" w:rsidP="00523D2F">
      <w:pPr>
        <w:pStyle w:val="4"/>
        <w:rPr>
          <w:color w:val="auto"/>
          <w:sz w:val="28"/>
          <w:szCs w:val="28"/>
        </w:rPr>
      </w:pPr>
      <w:bookmarkStart w:id="31" w:name="_Toc212205782"/>
    </w:p>
    <w:p w:rsidR="004D2FB7" w:rsidRPr="00523D2F" w:rsidRDefault="006747A5" w:rsidP="00523D2F">
      <w:pPr>
        <w:pStyle w:val="4"/>
        <w:jc w:val="center"/>
        <w:rPr>
          <w:color w:val="auto"/>
          <w:sz w:val="28"/>
          <w:szCs w:val="28"/>
        </w:rPr>
      </w:pPr>
      <w:r w:rsidRPr="00523D2F">
        <w:rPr>
          <w:color w:val="auto"/>
          <w:sz w:val="28"/>
          <w:szCs w:val="28"/>
        </w:rPr>
        <w:t xml:space="preserve">4.9.2 </w:t>
      </w:r>
      <w:r w:rsidR="004D2FB7" w:rsidRPr="00523D2F">
        <w:rPr>
          <w:color w:val="auto"/>
          <w:sz w:val="28"/>
          <w:szCs w:val="28"/>
        </w:rPr>
        <w:t>Материал из цервикального канала</w:t>
      </w:r>
      <w:bookmarkEnd w:id="31"/>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диагностика цервицитов и заболеваний, передающихся половым путем.</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numPr>
          <w:ilvl w:val="0"/>
          <w:numId w:val="26"/>
        </w:numPr>
        <w:shd w:val="clear" w:color="auto" w:fill="FFFFFF"/>
        <w:ind w:firstLine="709"/>
        <w:rPr>
          <w:rFonts w:cs="Times New Roman"/>
          <w:sz w:val="28"/>
          <w:szCs w:val="28"/>
        </w:rPr>
      </w:pPr>
      <w:r w:rsidRPr="00523D2F">
        <w:rPr>
          <w:rFonts w:cs="Times New Roman"/>
          <w:sz w:val="28"/>
          <w:szCs w:val="28"/>
        </w:rPr>
        <w:t>Одноразовое стерильное гинекологическое зеркало.</w:t>
      </w:r>
    </w:p>
    <w:p w:rsidR="004D2FB7" w:rsidRPr="00523D2F" w:rsidRDefault="004D2FB7" w:rsidP="00523D2F">
      <w:pPr>
        <w:numPr>
          <w:ilvl w:val="0"/>
          <w:numId w:val="26"/>
        </w:numPr>
        <w:shd w:val="clear" w:color="auto" w:fill="FFFFFF"/>
        <w:ind w:firstLine="709"/>
        <w:rPr>
          <w:rFonts w:cs="Times New Roman"/>
          <w:sz w:val="28"/>
          <w:szCs w:val="28"/>
        </w:rPr>
      </w:pPr>
      <w:r w:rsidRPr="00523D2F">
        <w:rPr>
          <w:rFonts w:cs="Times New Roman"/>
          <w:sz w:val="28"/>
          <w:szCs w:val="28"/>
        </w:rPr>
        <w:t>Стерильные одноразовые зонды-тампоны на пластиковой оси: один — в стерильной пробирке (тубсер), второй — индивидуально упакованный.</w:t>
      </w:r>
    </w:p>
    <w:p w:rsidR="008007D8" w:rsidRPr="00523D2F" w:rsidRDefault="004D2FB7" w:rsidP="00523D2F">
      <w:pPr>
        <w:shd w:val="clear" w:color="auto" w:fill="FFFFFF"/>
        <w:ind w:firstLine="709"/>
        <w:rPr>
          <w:rFonts w:cs="Times New Roman"/>
          <w:sz w:val="28"/>
          <w:szCs w:val="28"/>
        </w:rPr>
      </w:pPr>
      <w:r w:rsidRPr="00523D2F">
        <w:rPr>
          <w:rFonts w:cs="Times New Roman"/>
          <w:sz w:val="28"/>
          <w:szCs w:val="28"/>
        </w:rPr>
        <w:t>ИЛИ</w:t>
      </w:r>
    </w:p>
    <w:p w:rsidR="008007D8" w:rsidRPr="00523D2F" w:rsidRDefault="004D2FB7" w:rsidP="00523D2F">
      <w:pPr>
        <w:shd w:val="clear" w:color="auto" w:fill="FFFFFF"/>
        <w:ind w:firstLine="709"/>
        <w:rPr>
          <w:rFonts w:cs="Times New Roman"/>
          <w:sz w:val="28"/>
          <w:szCs w:val="28"/>
        </w:rPr>
      </w:pPr>
      <w:r w:rsidRPr="00523D2F">
        <w:rPr>
          <w:rFonts w:cs="Times New Roman"/>
          <w:sz w:val="28"/>
          <w:szCs w:val="28"/>
        </w:rPr>
        <w:t>3: Специальные щеточки — (</w:t>
      </w:r>
      <w:r w:rsidRPr="00523D2F">
        <w:rPr>
          <w:rFonts w:cs="Times New Roman"/>
          <w:sz w:val="28"/>
          <w:szCs w:val="28"/>
          <w:lang w:val="en-US"/>
        </w:rPr>
        <w:t>cervix</w:t>
      </w:r>
      <w:r w:rsidRPr="00523D2F">
        <w:rPr>
          <w:rFonts w:cs="Times New Roman"/>
          <w:sz w:val="28"/>
          <w:szCs w:val="28"/>
        </w:rPr>
        <w:t xml:space="preserve"> </w:t>
      </w:r>
      <w:r w:rsidRPr="00523D2F">
        <w:rPr>
          <w:rFonts w:cs="Times New Roman"/>
          <w:sz w:val="28"/>
          <w:szCs w:val="28"/>
          <w:lang w:val="en-US"/>
        </w:rPr>
        <w:t>brush</w:t>
      </w:r>
      <w:r w:rsidRPr="00523D2F">
        <w:rPr>
          <w:rFonts w:cs="Times New Roman"/>
          <w:sz w:val="28"/>
          <w:szCs w:val="28"/>
        </w:rPr>
        <w:t xml:space="preserve">, </w:t>
      </w:r>
      <w:r w:rsidRPr="00523D2F">
        <w:rPr>
          <w:rFonts w:cs="Times New Roman"/>
          <w:sz w:val="28"/>
          <w:szCs w:val="28"/>
          <w:lang w:val="en-US"/>
        </w:rPr>
        <w:t>cytobrush</w:t>
      </w:r>
      <w:r w:rsidRPr="00523D2F">
        <w:rPr>
          <w:rFonts w:cs="Times New Roman"/>
          <w:sz w:val="28"/>
          <w:szCs w:val="28"/>
        </w:rPr>
        <w:t xml:space="preserve"> и </w:t>
      </w:r>
      <w:r w:rsidRPr="00523D2F">
        <w:rPr>
          <w:rFonts w:cs="Times New Roman"/>
          <w:sz w:val="28"/>
          <w:szCs w:val="28"/>
          <w:lang w:val="en-US"/>
        </w:rPr>
        <w:t>vola</w:t>
      </w:r>
      <w:r w:rsidRPr="00523D2F">
        <w:rPr>
          <w:rFonts w:cs="Times New Roman"/>
          <w:sz w:val="28"/>
          <w:szCs w:val="28"/>
        </w:rPr>
        <w:t xml:space="preserve"> </w:t>
      </w:r>
      <w:r w:rsidRPr="00523D2F">
        <w:rPr>
          <w:rFonts w:cs="Times New Roman"/>
          <w:sz w:val="28"/>
          <w:szCs w:val="28"/>
          <w:lang w:val="en-US"/>
        </w:rPr>
        <w:t>brush</w:t>
      </w:r>
      <w:r w:rsidRPr="00523D2F">
        <w:rPr>
          <w:rFonts w:cs="Times New Roman"/>
          <w:sz w:val="28"/>
          <w:szCs w:val="28"/>
        </w:rPr>
        <w:t>).</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4. Система с транспортной средой Эймс или Стюарт (желательно).</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r w:rsidR="008007D8" w:rsidRPr="00523D2F">
        <w:rPr>
          <w:rFonts w:cs="Times New Roman"/>
          <w:sz w:val="28"/>
          <w:szCs w:val="28"/>
        </w:rPr>
        <w:t>:</w:t>
      </w:r>
    </w:p>
    <w:p w:rsidR="00394B85" w:rsidRPr="00523D2F" w:rsidRDefault="004D2FB7" w:rsidP="00523D2F">
      <w:pPr>
        <w:numPr>
          <w:ilvl w:val="0"/>
          <w:numId w:val="63"/>
        </w:numPr>
        <w:shd w:val="clear" w:color="auto" w:fill="FFFFFF"/>
        <w:tabs>
          <w:tab w:val="clear" w:pos="0"/>
        </w:tabs>
        <w:ind w:firstLine="709"/>
        <w:rPr>
          <w:rFonts w:cs="Times New Roman"/>
          <w:sz w:val="28"/>
          <w:szCs w:val="28"/>
        </w:rPr>
      </w:pPr>
      <w:r w:rsidRPr="00523D2F">
        <w:rPr>
          <w:rFonts w:cs="Times New Roman"/>
          <w:sz w:val="28"/>
          <w:szCs w:val="28"/>
        </w:rPr>
        <w:t>обнажают шейку матки с помощью зеркал и убирают избыток выделений и слизи стерильной марлевой салфеткой или ватным шариком, смоченным стерильным физиологическим раствором или дистиллированной водой; высушивают салфеткой;</w:t>
      </w:r>
    </w:p>
    <w:p w:rsidR="00394B85" w:rsidRPr="00523D2F" w:rsidRDefault="004D2FB7" w:rsidP="00523D2F">
      <w:pPr>
        <w:numPr>
          <w:ilvl w:val="0"/>
          <w:numId w:val="63"/>
        </w:numPr>
        <w:shd w:val="clear" w:color="auto" w:fill="FFFFFF"/>
        <w:tabs>
          <w:tab w:val="clear" w:pos="0"/>
        </w:tabs>
        <w:ind w:firstLine="709"/>
        <w:rPr>
          <w:rFonts w:cs="Times New Roman"/>
          <w:sz w:val="28"/>
          <w:szCs w:val="28"/>
        </w:rPr>
      </w:pPr>
      <w:r w:rsidRPr="00523D2F">
        <w:rPr>
          <w:rFonts w:cs="Times New Roman"/>
          <w:sz w:val="28"/>
          <w:szCs w:val="28"/>
        </w:rPr>
        <w:t>если предполагается бактериологическое исследование, например на гонорею, тонкий стерильный тампон (входящий в состав транспортной системы) аккуратно вводят в цервикальный канал на глубину 1,0—1,5 см, и вращают 10 сек., извлекают, не касаясь стенок влагалища, и сразу же погружают тампон в транспортную среду, например, среду Эймс с активированным углем;</w:t>
      </w:r>
    </w:p>
    <w:p w:rsidR="004D2FB7" w:rsidRPr="00523D2F" w:rsidRDefault="004D2FB7" w:rsidP="00523D2F">
      <w:pPr>
        <w:numPr>
          <w:ilvl w:val="0"/>
          <w:numId w:val="63"/>
        </w:numPr>
        <w:shd w:val="clear" w:color="auto" w:fill="FFFFFF"/>
        <w:tabs>
          <w:tab w:val="clear" w:pos="0"/>
        </w:tabs>
        <w:ind w:firstLine="709"/>
        <w:rPr>
          <w:rFonts w:cs="Times New Roman"/>
          <w:sz w:val="28"/>
          <w:szCs w:val="28"/>
        </w:rPr>
      </w:pPr>
      <w:r w:rsidRPr="00523D2F">
        <w:rPr>
          <w:rFonts w:cs="Times New Roman"/>
          <w:sz w:val="28"/>
          <w:szCs w:val="28"/>
        </w:rPr>
        <w:t>для исследования на хламидии, микоплазмы/уреаплазмы и вирусы материал лучше забирать с помощью специальных цитощеток (зондов). Порядок дальнейших действий зависит от выбранного метода исследований:</w:t>
      </w:r>
    </w:p>
    <w:p w:rsidR="004D2FB7" w:rsidRPr="00523D2F" w:rsidRDefault="004D2FB7" w:rsidP="00523D2F">
      <w:pPr>
        <w:numPr>
          <w:ilvl w:val="1"/>
          <w:numId w:val="63"/>
        </w:numPr>
        <w:shd w:val="clear" w:color="auto" w:fill="FFFFFF"/>
        <w:ind w:firstLine="709"/>
        <w:rPr>
          <w:rFonts w:cs="Times New Roman"/>
          <w:sz w:val="28"/>
          <w:szCs w:val="28"/>
        </w:rPr>
      </w:pPr>
      <w:r w:rsidRPr="00523D2F">
        <w:rPr>
          <w:rFonts w:cs="Times New Roman"/>
          <w:sz w:val="28"/>
          <w:szCs w:val="28"/>
        </w:rPr>
        <w:t>культуральный метод — материал помещается в питательную среду. Может использоваться как единая питательная среда для микоплазм и уреаплазм, так и отдельные среды для каждого микроорганизма. В течение 2 часов материал должен быть доставлен в лабораторию. Допускается увеличение сроков транспортировки до 48 часов при температуре +4 - +8°С;</w:t>
      </w:r>
    </w:p>
    <w:p w:rsidR="004D2FB7" w:rsidRPr="00523D2F" w:rsidRDefault="004D2FB7" w:rsidP="00523D2F">
      <w:pPr>
        <w:numPr>
          <w:ilvl w:val="1"/>
          <w:numId w:val="63"/>
        </w:numPr>
        <w:shd w:val="clear" w:color="auto" w:fill="FFFFFF"/>
        <w:ind w:firstLine="709"/>
        <w:rPr>
          <w:rFonts w:cs="Times New Roman"/>
          <w:sz w:val="28"/>
          <w:szCs w:val="28"/>
        </w:rPr>
      </w:pPr>
      <w:r w:rsidRPr="00523D2F">
        <w:rPr>
          <w:rFonts w:cs="Times New Roman"/>
          <w:sz w:val="28"/>
          <w:szCs w:val="28"/>
        </w:rPr>
        <w:t>ПЦР — материал помещают в полученную в лаборатории микропробирку с лизирующим буфером, физиологическим раствором и т.п. Зонд несколько раз вращают в пробирке для снятия материала. Вопрос, можно ли обломить зонд и оставить его в пробирке, следует уточнить непосредственно в лаборатории, выполняющей исследования;</w:t>
      </w:r>
    </w:p>
    <w:p w:rsidR="004D2FB7" w:rsidRPr="00523D2F" w:rsidRDefault="004D2FB7" w:rsidP="00523D2F">
      <w:pPr>
        <w:numPr>
          <w:ilvl w:val="1"/>
          <w:numId w:val="63"/>
        </w:numPr>
        <w:shd w:val="clear" w:color="auto" w:fill="FFFFFF"/>
        <w:ind w:firstLine="709"/>
        <w:rPr>
          <w:rFonts w:cs="Times New Roman"/>
          <w:sz w:val="28"/>
          <w:szCs w:val="28"/>
        </w:rPr>
      </w:pPr>
      <w:r w:rsidRPr="00523D2F">
        <w:rPr>
          <w:rFonts w:cs="Times New Roman"/>
          <w:sz w:val="28"/>
          <w:szCs w:val="28"/>
        </w:rPr>
        <w:t>РИФ (ПИФ) — сразу после взятия материала приготавливаются мазки на предметном стекле. Лучше использовать специальные стекла «с лунками», которые обычно входят в состав диагностических наборов.</w:t>
      </w:r>
    </w:p>
    <w:p w:rsidR="00523D2F" w:rsidRDefault="00523D2F" w:rsidP="00523D2F">
      <w:pPr>
        <w:pStyle w:val="2"/>
        <w:spacing w:before="0" w:after="0"/>
        <w:rPr>
          <w:color w:val="auto"/>
          <w:sz w:val="28"/>
          <w:szCs w:val="28"/>
        </w:rPr>
      </w:pPr>
      <w:bookmarkStart w:id="32" w:name="_Toc212205783"/>
    </w:p>
    <w:p w:rsidR="004D2FB7" w:rsidRPr="00523D2F" w:rsidRDefault="006747A5" w:rsidP="00523D2F">
      <w:pPr>
        <w:pStyle w:val="2"/>
        <w:spacing w:before="0" w:after="0"/>
        <w:jc w:val="center"/>
        <w:rPr>
          <w:color w:val="auto"/>
          <w:sz w:val="28"/>
          <w:szCs w:val="28"/>
        </w:rPr>
      </w:pPr>
      <w:r w:rsidRPr="00523D2F">
        <w:rPr>
          <w:color w:val="auto"/>
          <w:sz w:val="28"/>
          <w:szCs w:val="28"/>
        </w:rPr>
        <w:t xml:space="preserve">4.10 </w:t>
      </w:r>
      <w:r w:rsidR="004D2FB7" w:rsidRPr="00523D2F">
        <w:rPr>
          <w:color w:val="auto"/>
          <w:sz w:val="28"/>
          <w:szCs w:val="28"/>
        </w:rPr>
        <w:t>Раневые (хирургические) инфекции</w:t>
      </w:r>
      <w:bookmarkEnd w:id="32"/>
    </w:p>
    <w:p w:rsidR="00523D2F" w:rsidRDefault="00523D2F" w:rsidP="00523D2F">
      <w:pPr>
        <w:shd w:val="clear" w:color="auto" w:fill="FFFFFF"/>
        <w:ind w:firstLine="709"/>
        <w:rPr>
          <w:rFonts w:cs="Times New Roman"/>
          <w:sz w:val="28"/>
          <w:szCs w:val="28"/>
        </w:rPr>
      </w:pP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признаки гнойно-воспалительного процесса в ране.</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4D2FB7" w:rsidRPr="00523D2F" w:rsidRDefault="004D2FB7" w:rsidP="00523D2F">
      <w:pPr>
        <w:numPr>
          <w:ilvl w:val="0"/>
          <w:numId w:val="27"/>
        </w:numPr>
        <w:shd w:val="clear" w:color="auto" w:fill="FFFFFF"/>
        <w:ind w:firstLine="709"/>
        <w:rPr>
          <w:rFonts w:cs="Times New Roman"/>
          <w:sz w:val="28"/>
          <w:szCs w:val="28"/>
        </w:rPr>
      </w:pPr>
      <w:r w:rsidRPr="00523D2F">
        <w:rPr>
          <w:rFonts w:cs="Times New Roman"/>
          <w:sz w:val="28"/>
          <w:szCs w:val="28"/>
        </w:rPr>
        <w:t>Зонд-тампон из вискозы на пластиковой или деревянной оси в сухой пробирке (тубсер) и зонд-тампон из вискозы из транспортной системы со средой Эймс или Стюарта;</w:t>
      </w:r>
    </w:p>
    <w:p w:rsidR="004D2FB7" w:rsidRPr="00523D2F" w:rsidRDefault="004D2FB7" w:rsidP="00523D2F">
      <w:pPr>
        <w:numPr>
          <w:ilvl w:val="0"/>
          <w:numId w:val="27"/>
        </w:numPr>
        <w:shd w:val="clear" w:color="auto" w:fill="FFFFFF"/>
        <w:ind w:firstLine="709"/>
        <w:rPr>
          <w:rFonts w:cs="Times New Roman"/>
          <w:sz w:val="28"/>
          <w:szCs w:val="28"/>
        </w:rPr>
      </w:pPr>
      <w:r w:rsidRPr="00523D2F">
        <w:rPr>
          <w:rFonts w:cs="Times New Roman"/>
          <w:sz w:val="28"/>
          <w:szCs w:val="28"/>
        </w:rPr>
        <w:t>Стерильная пробирка или 2 пробирки (при отсутствии транспортных систем).</w:t>
      </w:r>
    </w:p>
    <w:p w:rsidR="004D2FB7" w:rsidRPr="00523D2F" w:rsidRDefault="004D2FB7" w:rsidP="00523D2F">
      <w:pPr>
        <w:numPr>
          <w:ilvl w:val="0"/>
          <w:numId w:val="27"/>
        </w:numPr>
        <w:shd w:val="clear" w:color="auto" w:fill="FFFFFF"/>
        <w:ind w:firstLine="709"/>
        <w:rPr>
          <w:rFonts w:cs="Times New Roman"/>
          <w:sz w:val="28"/>
          <w:szCs w:val="28"/>
        </w:rPr>
      </w:pPr>
      <w:r w:rsidRPr="00523D2F">
        <w:rPr>
          <w:rFonts w:cs="Times New Roman"/>
          <w:sz w:val="28"/>
          <w:szCs w:val="28"/>
        </w:rPr>
        <w:t>Стерильный физиологический раствор.</w:t>
      </w:r>
    </w:p>
    <w:p w:rsidR="004D2FB7" w:rsidRPr="00523D2F" w:rsidRDefault="004D2FB7" w:rsidP="00523D2F">
      <w:pPr>
        <w:numPr>
          <w:ilvl w:val="0"/>
          <w:numId w:val="27"/>
        </w:numPr>
        <w:shd w:val="clear" w:color="auto" w:fill="FFFFFF"/>
        <w:ind w:firstLine="709"/>
        <w:rPr>
          <w:rFonts w:cs="Times New Roman"/>
          <w:sz w:val="28"/>
          <w:szCs w:val="28"/>
        </w:rPr>
      </w:pPr>
      <w:r w:rsidRPr="00523D2F">
        <w:rPr>
          <w:rFonts w:cs="Times New Roman"/>
          <w:sz w:val="28"/>
          <w:szCs w:val="28"/>
        </w:rPr>
        <w:t>Стерильные пробирки.</w:t>
      </w:r>
    </w:p>
    <w:p w:rsidR="004D2FB7" w:rsidRPr="00523D2F" w:rsidRDefault="004D2FB7" w:rsidP="00523D2F">
      <w:pPr>
        <w:numPr>
          <w:ilvl w:val="0"/>
          <w:numId w:val="27"/>
        </w:numPr>
        <w:shd w:val="clear" w:color="auto" w:fill="FFFFFF"/>
        <w:ind w:firstLine="709"/>
        <w:rPr>
          <w:rFonts w:cs="Times New Roman"/>
          <w:sz w:val="28"/>
          <w:szCs w:val="28"/>
        </w:rPr>
      </w:pPr>
      <w:r w:rsidRPr="00523D2F">
        <w:rPr>
          <w:rFonts w:cs="Times New Roman"/>
          <w:sz w:val="28"/>
          <w:szCs w:val="28"/>
        </w:rPr>
        <w:t>Стерильные марлевые салфетки.</w:t>
      </w:r>
    </w:p>
    <w:p w:rsidR="004D2FB7" w:rsidRPr="00523D2F" w:rsidRDefault="004D2FB7" w:rsidP="00523D2F">
      <w:pPr>
        <w:numPr>
          <w:ilvl w:val="0"/>
          <w:numId w:val="27"/>
        </w:numPr>
        <w:shd w:val="clear" w:color="auto" w:fill="FFFFFF"/>
        <w:ind w:firstLine="709"/>
        <w:rPr>
          <w:rFonts w:cs="Times New Roman"/>
          <w:sz w:val="28"/>
          <w:szCs w:val="28"/>
        </w:rPr>
      </w:pPr>
      <w:r w:rsidRPr="00523D2F">
        <w:rPr>
          <w:rFonts w:cs="Times New Roman"/>
          <w:sz w:val="28"/>
          <w:szCs w:val="28"/>
        </w:rPr>
        <w:t>Антисептик.</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материала при подозрении на раневую инфекцию осу</w:t>
      </w:r>
      <w:r w:rsidR="00394B85" w:rsidRPr="00523D2F">
        <w:rPr>
          <w:rFonts w:cs="Times New Roman"/>
          <w:sz w:val="28"/>
          <w:szCs w:val="28"/>
        </w:rPr>
        <w:t xml:space="preserve">ществляет врач </w:t>
      </w:r>
      <w:r w:rsidRPr="00523D2F">
        <w:rPr>
          <w:rFonts w:cs="Times New Roman"/>
          <w:sz w:val="28"/>
          <w:szCs w:val="28"/>
        </w:rPr>
        <w:t>при проведении перевязки или операции. Технология взятия образца для микробиологического исследования определяется клинической ситуацией и не может быть унифицирована. Исследуемым материалом могут служить: экссудат, аспират из раны, мазки (тканевая жидкость, пропитавшая зонд-тампон), биоптаты и др. Направление для исследования собственно гноя или струпа не целесообразно.</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Подготовительные мероприятия:</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материала врач осуществляет при соблюдении правил асептики. Кожу вокруг раны или над очагом воспаления обрабатывают 70° этиловым спиртом и 1—2% настойкой йода (ее обязательно надо смыть 70° спиртом либо другим разрешенным антисептиком) во избежание ожогов. При необходимости удаляют с помощью стерильной салфетки некротические массы, детрит, гной. Использовать растворы антисептиков для снятия повязки или обработки раневой поверхности до взятия материала нельзя.</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материала с помощью стерильного тампона:</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материал забирают после туалета раны, совершенного вышеописанным способом;</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используют два ватных (коттоновых), вискозных или дакроновых тампона на деревянной или пластиковой оси; пробы для бактериологического и микроскопического исследования следует забирать отдельными тампонами;</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пробы отбирают прокатывая каждый зонд-тампон по раневой поверхности от центра к периферии в течении 5—10 секунд; тампон должен равномерно пропитаться тканевой жидкостью; манипуляцию необходимо проводить максимально осторожно, не травмируя ткани; появление даже следов крови свидетельствует о неудаче, так как кровь обладает бактерицидными свойствами;</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взятие материала для микроскопии ОБЯЗАТЕЛЬНО, так как в ряде случаев, она более информативна по сравнению с бактериологическим исследованием; зонд-тампон, предназначенный для отбора материала на микроскопическое исследование, помещают обратно в пустую пробирку (тубсер);</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•'тампон с материалом для бактериологического исследования</w:t>
      </w:r>
      <w:r w:rsidR="00394B85" w:rsidRPr="00523D2F">
        <w:rPr>
          <w:rFonts w:cs="Times New Roman"/>
          <w:sz w:val="28"/>
          <w:szCs w:val="28"/>
        </w:rPr>
        <w:t xml:space="preserve"> </w:t>
      </w:r>
      <w:r w:rsidRPr="00523D2F">
        <w:rPr>
          <w:rFonts w:cs="Times New Roman"/>
          <w:sz w:val="28"/>
          <w:szCs w:val="28"/>
        </w:rPr>
        <w:t>помещают в среду Эймс или Стюарт.</w:t>
      </w:r>
    </w:p>
    <w:p w:rsidR="004D2FB7" w:rsidRPr="00523D2F" w:rsidRDefault="004D2FB7" w:rsidP="00523D2F">
      <w:pPr>
        <w:shd w:val="clear" w:color="auto" w:fill="FFFFFF"/>
        <w:ind w:firstLine="709"/>
        <w:rPr>
          <w:rFonts w:cs="Times New Roman"/>
          <w:sz w:val="28"/>
          <w:szCs w:val="28"/>
        </w:rPr>
      </w:pPr>
      <w:r w:rsidRPr="00523D2F">
        <w:rPr>
          <w:rFonts w:cs="Times New Roman"/>
          <w:sz w:val="28"/>
          <w:szCs w:val="28"/>
        </w:rPr>
        <w:t>Взятие аспирата:</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материал забирают после обработки кожи вышеописанным способом;</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после высыхания дезинфектанта врач с помощью одноразового шприца объемом 3—5 мл и иглы №22 или №23 берет аспират из глубины раны. Если имеется везикула, берется жидкость и клетки у основания дефекта;</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если попытка взять аспират вышеописанным способом не удается, подкожно вводят стерильный физиологический раствор и повторно пытаются взять аспират;</w:t>
      </w:r>
    </w:p>
    <w:p w:rsidR="004D2FB7"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если и эта попытка оказывается неудачной, через иглу в шприц набирают жидкую питательную среду или физиологический раствор в небольшом количестве, ополаскивают иглу и используют полученную жидкость в качестве исследуемого материала;</w:t>
      </w:r>
    </w:p>
    <w:p w:rsidR="00394B85"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при наличии в ране дренажей, отделяемое из них засасывают шприцем в количестве 1—2 мл;</w:t>
      </w:r>
    </w:p>
    <w:p w:rsidR="007B45C3" w:rsidRPr="00523D2F" w:rsidRDefault="004D2FB7" w:rsidP="00523D2F">
      <w:pPr>
        <w:numPr>
          <w:ilvl w:val="0"/>
          <w:numId w:val="2"/>
        </w:numPr>
        <w:shd w:val="clear" w:color="auto" w:fill="FFFFFF"/>
        <w:ind w:firstLine="709"/>
        <w:rPr>
          <w:rFonts w:cs="Times New Roman"/>
          <w:sz w:val="28"/>
          <w:szCs w:val="28"/>
        </w:rPr>
      </w:pPr>
      <w:r w:rsidRPr="00523D2F">
        <w:rPr>
          <w:rFonts w:cs="Times New Roman"/>
          <w:sz w:val="28"/>
          <w:szCs w:val="28"/>
        </w:rPr>
        <w:t>аспират из шприца, сняв иглу, переливают в пробирку с транспортной средой Кери Блейр или иной, обеспечивающей сохра</w:t>
      </w:r>
      <w:r w:rsidR="007B45C3" w:rsidRPr="00523D2F">
        <w:rPr>
          <w:rFonts w:cs="Times New Roman"/>
          <w:sz w:val="28"/>
          <w:szCs w:val="28"/>
        </w:rPr>
        <w:t>нение неспорообразующих анаэробов; в крайнем случае, если гарантирована немедленная доставка материала в лабораторию, допускается транспортировать материал непосредственно в шприце с иглой, надев на нее защитный колпачок.</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биоптатов:</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При сборе пробы в процессе операции кусочки ткани (3—5см</w:t>
      </w:r>
      <w:r w:rsidR="007669FC" w:rsidRPr="00523D2F">
        <w:rPr>
          <w:rFonts w:cs="Times New Roman"/>
          <w:sz w:val="28"/>
          <w:szCs w:val="28"/>
          <w:vertAlign w:val="superscript"/>
        </w:rPr>
        <w:t>3</w:t>
      </w:r>
      <w:r w:rsidRPr="00523D2F">
        <w:rPr>
          <w:rFonts w:cs="Times New Roman"/>
          <w:sz w:val="28"/>
          <w:szCs w:val="28"/>
        </w:rPr>
        <w:t>) помещают в стерильный контейнер, пробирку или стерильную стеклянную емкость, добавив 3—5 мл стерильного физиологического раствора для предохранения материала от высыхания.</w:t>
      </w:r>
    </w:p>
    <w:p w:rsidR="00523D2F" w:rsidRDefault="00523D2F" w:rsidP="00523D2F">
      <w:pPr>
        <w:pStyle w:val="2"/>
        <w:spacing w:before="0" w:after="0"/>
        <w:rPr>
          <w:color w:val="auto"/>
          <w:sz w:val="28"/>
          <w:szCs w:val="28"/>
        </w:rPr>
      </w:pPr>
      <w:bookmarkStart w:id="33" w:name="_Toc212205784"/>
    </w:p>
    <w:p w:rsidR="007B45C3" w:rsidRPr="00523D2F" w:rsidRDefault="006747A5" w:rsidP="00523D2F">
      <w:pPr>
        <w:pStyle w:val="2"/>
        <w:spacing w:before="0" w:after="0"/>
        <w:jc w:val="center"/>
        <w:rPr>
          <w:color w:val="auto"/>
          <w:sz w:val="28"/>
          <w:szCs w:val="28"/>
        </w:rPr>
      </w:pPr>
      <w:r w:rsidRPr="00523D2F">
        <w:rPr>
          <w:color w:val="auto"/>
          <w:sz w:val="28"/>
          <w:szCs w:val="28"/>
        </w:rPr>
        <w:t xml:space="preserve">4.11 </w:t>
      </w:r>
      <w:r w:rsidR="007B45C3" w:rsidRPr="00523D2F">
        <w:rPr>
          <w:color w:val="auto"/>
          <w:sz w:val="28"/>
          <w:szCs w:val="28"/>
        </w:rPr>
        <w:t>Пробы при воспалительных заболеваниях глаз</w:t>
      </w:r>
      <w:bookmarkEnd w:id="33"/>
    </w:p>
    <w:p w:rsidR="00523D2F" w:rsidRDefault="00523D2F" w:rsidP="00523D2F">
      <w:pPr>
        <w:pStyle w:val="4"/>
        <w:jc w:val="center"/>
        <w:rPr>
          <w:color w:val="auto"/>
          <w:sz w:val="28"/>
          <w:szCs w:val="28"/>
        </w:rPr>
      </w:pPr>
      <w:bookmarkStart w:id="34" w:name="_Toc212205785"/>
    </w:p>
    <w:p w:rsidR="007669FC" w:rsidRPr="00523D2F" w:rsidRDefault="006747A5" w:rsidP="00523D2F">
      <w:pPr>
        <w:pStyle w:val="4"/>
        <w:jc w:val="center"/>
        <w:rPr>
          <w:color w:val="auto"/>
          <w:sz w:val="28"/>
          <w:szCs w:val="28"/>
        </w:rPr>
      </w:pPr>
      <w:r w:rsidRPr="00523D2F">
        <w:rPr>
          <w:color w:val="auto"/>
          <w:sz w:val="28"/>
          <w:szCs w:val="28"/>
        </w:rPr>
        <w:t xml:space="preserve">4.11.1 </w:t>
      </w:r>
      <w:r w:rsidR="007B45C3" w:rsidRPr="00523D2F">
        <w:rPr>
          <w:color w:val="auto"/>
          <w:sz w:val="28"/>
          <w:szCs w:val="28"/>
        </w:rPr>
        <w:t>Материал с конъюнктивы</w:t>
      </w:r>
      <w:bookmarkEnd w:id="34"/>
    </w:p>
    <w:p w:rsidR="007B45C3" w:rsidRPr="00523D2F" w:rsidRDefault="007B45C3" w:rsidP="00523D2F">
      <w:pPr>
        <w:shd w:val="clear" w:color="auto" w:fill="FFFFFF"/>
        <w:ind w:firstLine="709"/>
        <w:rPr>
          <w:rFonts w:cs="Times New Roman"/>
          <w:sz w:val="28"/>
          <w:szCs w:val="28"/>
        </w:rPr>
      </w:pPr>
      <w:r w:rsidRPr="00523D2F">
        <w:rPr>
          <w:rFonts w:cs="Times New Roman"/>
          <w:iCs/>
          <w:sz w:val="28"/>
          <w:szCs w:val="28"/>
        </w:rPr>
        <w:t>Отделяемое</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воспалительные заболевания конъюнктивы.</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28"/>
        </w:numPr>
        <w:shd w:val="clear" w:color="auto" w:fill="FFFFFF"/>
        <w:ind w:firstLine="709"/>
        <w:rPr>
          <w:rFonts w:cs="Times New Roman"/>
          <w:sz w:val="28"/>
          <w:szCs w:val="28"/>
        </w:rPr>
      </w:pPr>
      <w:r w:rsidRPr="00523D2F">
        <w:rPr>
          <w:rFonts w:cs="Times New Roman"/>
          <w:sz w:val="28"/>
          <w:szCs w:val="28"/>
        </w:rPr>
        <w:t>Зонды-тампоны из хлопкового или вискозного волокна на пластиковой или деревянной оси в составе транспортной системы со средой или такие же тампоны в сухой стерильной пробирке (тубсеры).</w:t>
      </w:r>
    </w:p>
    <w:p w:rsidR="007B45C3" w:rsidRPr="00523D2F" w:rsidRDefault="007B45C3" w:rsidP="00523D2F">
      <w:pPr>
        <w:numPr>
          <w:ilvl w:val="0"/>
          <w:numId w:val="28"/>
        </w:numPr>
        <w:shd w:val="clear" w:color="auto" w:fill="FFFFFF"/>
        <w:ind w:firstLine="709"/>
        <w:rPr>
          <w:rFonts w:cs="Times New Roman"/>
          <w:sz w:val="28"/>
          <w:szCs w:val="28"/>
        </w:rPr>
      </w:pPr>
      <w:r w:rsidRPr="00523D2F">
        <w:rPr>
          <w:rFonts w:cs="Times New Roman"/>
          <w:sz w:val="28"/>
          <w:szCs w:val="28"/>
        </w:rPr>
        <w:t>Стерильный физиологический раствор.</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материал целесообразно забирать утром, до умывания; за 6— 8 часов до этого (ночь) отменяются все медикаменты и процедуры;</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при наличии гнойного отделяемого материал собирают с помощью зонда- тампона;</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гной собирают с внутренней поверхности нижнего века движением в направлении от наружного к внутреннему углу глазной щели;</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больной должен придерживать веки руками, чтобы при моргании ресницы не касались тампона;</w:t>
      </w:r>
    </w:p>
    <w:p w:rsidR="007669FC"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при скудном отделяемом зонд-тампон предварительно смачивают стерильным физиологическим раствором; избыток влаги отжимают о внутреннюю поверхность емкости, после чего собирают материал, как описано выше;</w:t>
      </w:r>
    </w:p>
    <w:p w:rsidR="004D2FB7"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тампоны помещают в пробирки с транспортными средами или, в крайнем случае, в пустые стерильные пробирки (тубсеры); маркируют их «правый глаз», «левый глаз» и доставляют в лабораторию.</w:t>
      </w:r>
    </w:p>
    <w:p w:rsidR="007B45C3" w:rsidRPr="00523D2F" w:rsidRDefault="007B45C3" w:rsidP="00523D2F">
      <w:pPr>
        <w:shd w:val="clear" w:color="auto" w:fill="FFFFFF"/>
        <w:ind w:firstLine="709"/>
        <w:rPr>
          <w:rFonts w:cs="Times New Roman"/>
          <w:sz w:val="28"/>
          <w:szCs w:val="28"/>
        </w:rPr>
      </w:pPr>
      <w:r w:rsidRPr="00523D2F">
        <w:rPr>
          <w:rFonts w:cs="Times New Roman"/>
          <w:bCs/>
          <w:iCs/>
          <w:sz w:val="28"/>
          <w:szCs w:val="28"/>
        </w:rPr>
        <w:t>Соскоб с конъюнктивы</w:t>
      </w:r>
      <w:r w:rsidR="00523D2F">
        <w:rPr>
          <w:rFonts w:cs="Times New Roman"/>
          <w:bCs/>
          <w:iCs/>
          <w:sz w:val="28"/>
          <w:szCs w:val="28"/>
        </w:rPr>
        <w:t xml:space="preserve"> </w:t>
      </w:r>
      <w:r w:rsidRPr="00523D2F">
        <w:rPr>
          <w:rFonts w:cs="Times New Roman"/>
          <w:sz w:val="28"/>
          <w:szCs w:val="28"/>
        </w:rPr>
        <w:t>Показания к проведению исследования: воспалительные заболевания конъюнктивы.</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29"/>
        </w:numPr>
        <w:shd w:val="clear" w:color="auto" w:fill="FFFFFF"/>
        <w:ind w:firstLine="709"/>
        <w:rPr>
          <w:rFonts w:cs="Times New Roman"/>
          <w:sz w:val="28"/>
          <w:szCs w:val="28"/>
        </w:rPr>
      </w:pPr>
      <w:r w:rsidRPr="00523D2F">
        <w:rPr>
          <w:rFonts w:cs="Times New Roman"/>
          <w:sz w:val="28"/>
          <w:szCs w:val="28"/>
        </w:rPr>
        <w:t>Раствор анестетика.</w:t>
      </w:r>
    </w:p>
    <w:p w:rsidR="007B45C3" w:rsidRPr="00523D2F" w:rsidRDefault="007B45C3" w:rsidP="00523D2F">
      <w:pPr>
        <w:numPr>
          <w:ilvl w:val="0"/>
          <w:numId w:val="29"/>
        </w:numPr>
        <w:shd w:val="clear" w:color="auto" w:fill="FFFFFF"/>
        <w:ind w:firstLine="709"/>
        <w:rPr>
          <w:rFonts w:cs="Times New Roman"/>
          <w:sz w:val="28"/>
          <w:szCs w:val="28"/>
        </w:rPr>
      </w:pPr>
      <w:r w:rsidRPr="00523D2F">
        <w:rPr>
          <w:rFonts w:cs="Times New Roman"/>
          <w:sz w:val="28"/>
          <w:szCs w:val="28"/>
        </w:rPr>
        <w:t>Стерильная лопаточка или специальный стерильный шпатель.</w:t>
      </w:r>
    </w:p>
    <w:p w:rsidR="007B45C3" w:rsidRPr="00523D2F" w:rsidRDefault="007B45C3" w:rsidP="00523D2F">
      <w:pPr>
        <w:numPr>
          <w:ilvl w:val="0"/>
          <w:numId w:val="29"/>
        </w:numPr>
        <w:shd w:val="clear" w:color="auto" w:fill="FFFFFF"/>
        <w:ind w:firstLine="709"/>
        <w:rPr>
          <w:rFonts w:cs="Times New Roman"/>
          <w:sz w:val="28"/>
          <w:szCs w:val="28"/>
        </w:rPr>
      </w:pPr>
      <w:r w:rsidRPr="00523D2F">
        <w:rPr>
          <w:rFonts w:cs="Times New Roman"/>
          <w:sz w:val="28"/>
          <w:szCs w:val="28"/>
        </w:rPr>
        <w:t>96° этиловый спирт или ацетон.</w:t>
      </w:r>
    </w:p>
    <w:p w:rsidR="007B45C3" w:rsidRPr="00523D2F" w:rsidRDefault="007B45C3" w:rsidP="00523D2F">
      <w:pPr>
        <w:numPr>
          <w:ilvl w:val="0"/>
          <w:numId w:val="29"/>
        </w:numPr>
        <w:shd w:val="clear" w:color="auto" w:fill="FFFFFF"/>
        <w:ind w:firstLine="709"/>
        <w:rPr>
          <w:rFonts w:cs="Times New Roman"/>
          <w:sz w:val="28"/>
          <w:szCs w:val="28"/>
        </w:rPr>
      </w:pPr>
      <w:r w:rsidRPr="00523D2F">
        <w:rPr>
          <w:rFonts w:cs="Times New Roman"/>
          <w:sz w:val="28"/>
          <w:szCs w:val="28"/>
        </w:rPr>
        <w:t>Предметное стекло.</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7B45C3" w:rsidRPr="00523D2F" w:rsidRDefault="007B45C3" w:rsidP="00523D2F">
      <w:pPr>
        <w:numPr>
          <w:ilvl w:val="0"/>
          <w:numId w:val="1"/>
        </w:numPr>
        <w:shd w:val="clear" w:color="auto" w:fill="FFFFFF"/>
        <w:ind w:firstLine="709"/>
        <w:rPr>
          <w:rFonts w:cs="Times New Roman"/>
          <w:sz w:val="28"/>
          <w:szCs w:val="28"/>
        </w:rPr>
      </w:pPr>
      <w:r w:rsidRPr="00523D2F">
        <w:rPr>
          <w:rFonts w:cs="Times New Roman"/>
          <w:sz w:val="28"/>
          <w:szCs w:val="28"/>
        </w:rPr>
        <w:t>материал целесообразно забирать утром, до умывания; за 6—8 часов до этого (ночь) отменяются все медикаменты и процедуры;</w:t>
      </w:r>
    </w:p>
    <w:p w:rsidR="007B45C3" w:rsidRPr="00523D2F" w:rsidRDefault="007B45C3" w:rsidP="00523D2F">
      <w:pPr>
        <w:numPr>
          <w:ilvl w:val="0"/>
          <w:numId w:val="1"/>
        </w:numPr>
        <w:shd w:val="clear" w:color="auto" w:fill="FFFFFF"/>
        <w:ind w:firstLine="709"/>
        <w:rPr>
          <w:rFonts w:cs="Times New Roman"/>
          <w:sz w:val="28"/>
          <w:szCs w:val="28"/>
        </w:rPr>
      </w:pPr>
      <w:r w:rsidRPr="00523D2F">
        <w:rPr>
          <w:rFonts w:cs="Times New Roman"/>
          <w:sz w:val="28"/>
          <w:szCs w:val="28"/>
        </w:rPr>
        <w:t>вводят 1—2 капли анестетика, например, пропаракаина гидрохлорида или другого;</w:t>
      </w:r>
    </w:p>
    <w:p w:rsidR="007B45C3" w:rsidRPr="00523D2F" w:rsidRDefault="007B45C3" w:rsidP="00523D2F">
      <w:pPr>
        <w:numPr>
          <w:ilvl w:val="0"/>
          <w:numId w:val="1"/>
        </w:numPr>
        <w:shd w:val="clear" w:color="auto" w:fill="FFFFFF"/>
        <w:ind w:firstLine="709"/>
        <w:rPr>
          <w:rFonts w:cs="Times New Roman"/>
          <w:sz w:val="28"/>
          <w:szCs w:val="28"/>
        </w:rPr>
      </w:pPr>
      <w:r w:rsidRPr="00523D2F">
        <w:rPr>
          <w:rFonts w:cs="Times New Roman"/>
          <w:sz w:val="28"/>
          <w:szCs w:val="28"/>
        </w:rPr>
        <w:t>двумя-тремя коротким</w:t>
      </w:r>
      <w:r w:rsidR="007669FC" w:rsidRPr="00523D2F">
        <w:rPr>
          <w:rFonts w:cs="Times New Roman"/>
          <w:sz w:val="28"/>
          <w:szCs w:val="28"/>
        </w:rPr>
        <w:t>и резкими движениями в одном на</w:t>
      </w:r>
      <w:r w:rsidRPr="00523D2F">
        <w:rPr>
          <w:rFonts w:cs="Times New Roman"/>
          <w:sz w:val="28"/>
          <w:szCs w:val="28"/>
        </w:rPr>
        <w:t>правлении специального стерильного шпателя собирают соскобы;</w:t>
      </w:r>
    </w:p>
    <w:p w:rsidR="007B45C3" w:rsidRPr="00523D2F" w:rsidRDefault="007B45C3" w:rsidP="00523D2F">
      <w:pPr>
        <w:numPr>
          <w:ilvl w:val="0"/>
          <w:numId w:val="1"/>
        </w:numPr>
        <w:shd w:val="clear" w:color="auto" w:fill="FFFFFF"/>
        <w:ind w:firstLine="709"/>
        <w:rPr>
          <w:rFonts w:cs="Times New Roman"/>
          <w:sz w:val="28"/>
          <w:szCs w:val="28"/>
        </w:rPr>
      </w:pPr>
      <w:r w:rsidRPr="00523D2F">
        <w:rPr>
          <w:rFonts w:cs="Times New Roman"/>
          <w:sz w:val="28"/>
          <w:szCs w:val="28"/>
        </w:rPr>
        <w:t>готовят, по меньшей мере, по 2 мазка из каждого глаза, нанося материал на чистое обезжиренное предметное стекло круговыми движениями на площадь диаметром примерно 1 см;</w:t>
      </w:r>
    </w:p>
    <w:p w:rsidR="007B45C3" w:rsidRPr="00523D2F" w:rsidRDefault="007B45C3" w:rsidP="00523D2F">
      <w:pPr>
        <w:numPr>
          <w:ilvl w:val="0"/>
          <w:numId w:val="1"/>
        </w:numPr>
        <w:shd w:val="clear" w:color="auto" w:fill="FFFFFF"/>
        <w:ind w:firstLine="709"/>
        <w:rPr>
          <w:rFonts w:cs="Times New Roman"/>
          <w:sz w:val="28"/>
          <w:szCs w:val="28"/>
        </w:rPr>
      </w:pPr>
      <w:r w:rsidRPr="00523D2F">
        <w:rPr>
          <w:rFonts w:cs="Times New Roman"/>
          <w:sz w:val="28"/>
          <w:szCs w:val="28"/>
        </w:rPr>
        <w:t>стекла подписывают: правый глаз — «Пр» и левый — «Лв»;</w:t>
      </w:r>
    </w:p>
    <w:p w:rsidR="007B45C3" w:rsidRPr="00523D2F" w:rsidRDefault="007B45C3" w:rsidP="00523D2F">
      <w:pPr>
        <w:numPr>
          <w:ilvl w:val="0"/>
          <w:numId w:val="1"/>
        </w:numPr>
        <w:shd w:val="clear" w:color="auto" w:fill="FFFFFF"/>
        <w:ind w:firstLine="709"/>
        <w:rPr>
          <w:rFonts w:cs="Times New Roman"/>
          <w:sz w:val="28"/>
          <w:szCs w:val="28"/>
        </w:rPr>
      </w:pPr>
      <w:r w:rsidRPr="00523D2F">
        <w:rPr>
          <w:rFonts w:cs="Times New Roman"/>
          <w:sz w:val="28"/>
          <w:szCs w:val="28"/>
        </w:rPr>
        <w:t>высушенный мазок фиксируют в 96° этаноле в течение 5 мин., либо наносят на мазок 0,1см</w:t>
      </w:r>
      <w:r w:rsidRPr="00523D2F">
        <w:rPr>
          <w:rFonts w:cs="Times New Roman"/>
          <w:sz w:val="28"/>
          <w:szCs w:val="28"/>
          <w:vertAlign w:val="superscript"/>
        </w:rPr>
        <w:t>3</w:t>
      </w:r>
      <w:r w:rsidRPr="00523D2F">
        <w:rPr>
          <w:rFonts w:cs="Times New Roman"/>
          <w:sz w:val="28"/>
          <w:szCs w:val="28"/>
        </w:rPr>
        <w:t xml:space="preserve"> ацетона до полного испарения;</w:t>
      </w:r>
    </w:p>
    <w:p w:rsidR="00523D2F" w:rsidRDefault="007B45C3" w:rsidP="00523D2F">
      <w:pPr>
        <w:shd w:val="clear" w:color="auto" w:fill="FFFFFF"/>
        <w:ind w:firstLine="709"/>
        <w:rPr>
          <w:rFonts w:cs="Times New Roman"/>
          <w:sz w:val="28"/>
          <w:szCs w:val="28"/>
        </w:rPr>
      </w:pPr>
      <w:r w:rsidRPr="00523D2F">
        <w:rPr>
          <w:rFonts w:cs="Times New Roman"/>
          <w:sz w:val="28"/>
          <w:szCs w:val="28"/>
        </w:rPr>
        <w:t xml:space="preserve">стекло с фиксированным мазком может храниться при температуре </w:t>
      </w:r>
      <w:r w:rsidR="007669FC" w:rsidRPr="00523D2F">
        <w:rPr>
          <w:rFonts w:cs="Times New Roman"/>
          <w:sz w:val="28"/>
          <w:szCs w:val="28"/>
        </w:rPr>
        <w:t>-</w:t>
      </w:r>
      <w:r w:rsidRPr="00523D2F">
        <w:rPr>
          <w:rFonts w:cs="Times New Roman"/>
          <w:sz w:val="28"/>
          <w:szCs w:val="28"/>
        </w:rPr>
        <w:t>10</w:t>
      </w:r>
      <w:r w:rsidR="007669FC" w:rsidRPr="00523D2F">
        <w:rPr>
          <w:rFonts w:cs="Times New Roman"/>
          <w:sz w:val="28"/>
          <w:szCs w:val="28"/>
          <w:vertAlign w:val="superscript"/>
        </w:rPr>
        <w:t>0</w:t>
      </w:r>
      <w:r w:rsidRPr="00523D2F">
        <w:rPr>
          <w:rFonts w:cs="Times New Roman"/>
          <w:sz w:val="28"/>
          <w:szCs w:val="28"/>
        </w:rPr>
        <w:t>С не более 7 сут.</w:t>
      </w:r>
    </w:p>
    <w:p w:rsidR="00523D2F" w:rsidRDefault="00523D2F" w:rsidP="00523D2F">
      <w:pPr>
        <w:shd w:val="clear" w:color="auto" w:fill="FFFFFF"/>
        <w:ind w:firstLine="709"/>
        <w:rPr>
          <w:rFonts w:cs="Times New Roman"/>
          <w:sz w:val="28"/>
          <w:szCs w:val="28"/>
        </w:rPr>
      </w:pPr>
      <w:r>
        <w:rPr>
          <w:rFonts w:cs="Times New Roman"/>
          <w:sz w:val="28"/>
          <w:szCs w:val="28"/>
        </w:rPr>
        <w:br w:type="page"/>
      </w:r>
    </w:p>
    <w:p w:rsidR="007B45C3" w:rsidRPr="00523D2F" w:rsidRDefault="006747A5" w:rsidP="00523D2F">
      <w:pPr>
        <w:pStyle w:val="4"/>
        <w:jc w:val="center"/>
        <w:rPr>
          <w:color w:val="auto"/>
          <w:sz w:val="28"/>
          <w:szCs w:val="28"/>
        </w:rPr>
      </w:pPr>
      <w:bookmarkStart w:id="35" w:name="_Toc212205786"/>
      <w:r w:rsidRPr="00523D2F">
        <w:rPr>
          <w:color w:val="auto"/>
          <w:sz w:val="28"/>
          <w:szCs w:val="28"/>
        </w:rPr>
        <w:t xml:space="preserve">4.11.2 </w:t>
      </w:r>
      <w:r w:rsidR="007B45C3" w:rsidRPr="00523D2F">
        <w:rPr>
          <w:color w:val="auto"/>
          <w:sz w:val="28"/>
          <w:szCs w:val="28"/>
        </w:rPr>
        <w:t>Соскоб с роговицы</w:t>
      </w:r>
      <w:bookmarkEnd w:id="35"/>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воспалительные заболевания роговицы.</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30"/>
        </w:numPr>
        <w:shd w:val="clear" w:color="auto" w:fill="FFFFFF"/>
        <w:ind w:firstLine="709"/>
        <w:rPr>
          <w:rFonts w:cs="Times New Roman"/>
          <w:sz w:val="28"/>
          <w:szCs w:val="28"/>
        </w:rPr>
      </w:pPr>
      <w:r w:rsidRPr="00523D2F">
        <w:rPr>
          <w:rFonts w:cs="Times New Roman"/>
          <w:sz w:val="28"/>
          <w:szCs w:val="28"/>
        </w:rPr>
        <w:t>Раствор анестетика.</w:t>
      </w:r>
    </w:p>
    <w:p w:rsidR="007B45C3" w:rsidRPr="00523D2F" w:rsidRDefault="007B45C3" w:rsidP="00523D2F">
      <w:pPr>
        <w:numPr>
          <w:ilvl w:val="0"/>
          <w:numId w:val="30"/>
        </w:numPr>
        <w:shd w:val="clear" w:color="auto" w:fill="FFFFFF"/>
        <w:ind w:firstLine="709"/>
        <w:rPr>
          <w:rFonts w:cs="Times New Roman"/>
          <w:sz w:val="28"/>
          <w:szCs w:val="28"/>
        </w:rPr>
      </w:pPr>
      <w:r w:rsidRPr="00523D2F">
        <w:rPr>
          <w:rFonts w:cs="Times New Roman"/>
          <w:sz w:val="28"/>
          <w:szCs w:val="28"/>
        </w:rPr>
        <w:t>Стерильные шпатели (2 шт.).</w:t>
      </w:r>
    </w:p>
    <w:p w:rsidR="007B45C3" w:rsidRPr="00523D2F" w:rsidRDefault="007B45C3" w:rsidP="00523D2F">
      <w:pPr>
        <w:numPr>
          <w:ilvl w:val="0"/>
          <w:numId w:val="30"/>
        </w:numPr>
        <w:shd w:val="clear" w:color="auto" w:fill="FFFFFF"/>
        <w:ind w:firstLine="709"/>
        <w:rPr>
          <w:rFonts w:cs="Times New Roman"/>
          <w:sz w:val="28"/>
          <w:szCs w:val="28"/>
        </w:rPr>
      </w:pPr>
      <w:r w:rsidRPr="00523D2F">
        <w:rPr>
          <w:rFonts w:cs="Times New Roman"/>
          <w:sz w:val="28"/>
          <w:szCs w:val="28"/>
        </w:rPr>
        <w:t>Предметные стекла (4 шт.).</w:t>
      </w:r>
    </w:p>
    <w:p w:rsidR="007669FC" w:rsidRPr="00523D2F" w:rsidRDefault="007B45C3" w:rsidP="00523D2F">
      <w:pPr>
        <w:numPr>
          <w:ilvl w:val="0"/>
          <w:numId w:val="30"/>
        </w:numPr>
        <w:shd w:val="clear" w:color="auto" w:fill="FFFFFF"/>
        <w:ind w:firstLine="709"/>
        <w:rPr>
          <w:rFonts w:cs="Times New Roman"/>
          <w:sz w:val="28"/>
          <w:szCs w:val="28"/>
        </w:rPr>
      </w:pPr>
      <w:r w:rsidRPr="00523D2F">
        <w:rPr>
          <w:rFonts w:cs="Times New Roman"/>
          <w:sz w:val="28"/>
          <w:szCs w:val="28"/>
        </w:rPr>
        <w:t>Зонд-тампон в составе транспортной системы со средой.</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7B45C3" w:rsidRPr="00523D2F" w:rsidRDefault="007B45C3" w:rsidP="00523D2F">
      <w:pPr>
        <w:numPr>
          <w:ilvl w:val="0"/>
          <w:numId w:val="1"/>
        </w:numPr>
        <w:shd w:val="clear" w:color="auto" w:fill="FFFFFF"/>
        <w:ind w:firstLine="709"/>
        <w:rPr>
          <w:rFonts w:cs="Times New Roman"/>
          <w:sz w:val="28"/>
          <w:szCs w:val="28"/>
        </w:rPr>
      </w:pPr>
      <w:r w:rsidRPr="00523D2F">
        <w:rPr>
          <w:rFonts w:cs="Times New Roman"/>
          <w:sz w:val="28"/>
          <w:szCs w:val="28"/>
        </w:rPr>
        <w:t>материал целесообразно забирать утром, до умывания; за 6—8 часов до этого (ночь) отменяются все медикаменты и процедуры;</w:t>
      </w:r>
    </w:p>
    <w:p w:rsidR="007B45C3" w:rsidRPr="00523D2F" w:rsidRDefault="007B45C3" w:rsidP="00523D2F">
      <w:pPr>
        <w:numPr>
          <w:ilvl w:val="0"/>
          <w:numId w:val="1"/>
        </w:numPr>
        <w:shd w:val="clear" w:color="auto" w:fill="FFFFFF"/>
        <w:ind w:firstLine="709"/>
        <w:rPr>
          <w:rFonts w:cs="Times New Roman"/>
          <w:sz w:val="28"/>
          <w:szCs w:val="28"/>
        </w:rPr>
      </w:pPr>
      <w:r w:rsidRPr="00523D2F">
        <w:rPr>
          <w:rFonts w:cs="Times New Roman"/>
          <w:sz w:val="28"/>
          <w:szCs w:val="28"/>
        </w:rPr>
        <w:t>вводят 1—2 капли анестетика, например, пропаракаина гидрохлорида или другого;</w:t>
      </w:r>
    </w:p>
    <w:p w:rsidR="007B45C3" w:rsidRPr="00523D2F" w:rsidRDefault="007B45C3" w:rsidP="00523D2F">
      <w:pPr>
        <w:numPr>
          <w:ilvl w:val="0"/>
          <w:numId w:val="1"/>
        </w:numPr>
        <w:shd w:val="clear" w:color="auto" w:fill="FFFFFF"/>
        <w:ind w:firstLine="709"/>
        <w:rPr>
          <w:rFonts w:cs="Times New Roman"/>
          <w:sz w:val="28"/>
          <w:szCs w:val="28"/>
        </w:rPr>
      </w:pPr>
      <w:r w:rsidRPr="00523D2F">
        <w:rPr>
          <w:rFonts w:cs="Times New Roman"/>
          <w:sz w:val="28"/>
          <w:szCs w:val="28"/>
        </w:rPr>
        <w:t>при помощи стерильной лопаточки (шпателя) делают соскоб с язвы или другого образования;</w:t>
      </w:r>
    </w:p>
    <w:p w:rsidR="007B45C3" w:rsidRPr="00523D2F" w:rsidRDefault="007B45C3" w:rsidP="00523D2F">
      <w:pPr>
        <w:numPr>
          <w:ilvl w:val="0"/>
          <w:numId w:val="1"/>
        </w:numPr>
        <w:shd w:val="clear" w:color="auto" w:fill="FFFFFF"/>
        <w:ind w:firstLine="709"/>
        <w:rPr>
          <w:rFonts w:cs="Times New Roman"/>
          <w:sz w:val="28"/>
          <w:szCs w:val="28"/>
        </w:rPr>
      </w:pPr>
      <w:r w:rsidRPr="00523D2F">
        <w:rPr>
          <w:rFonts w:cs="Times New Roman"/>
          <w:sz w:val="28"/>
          <w:szCs w:val="28"/>
        </w:rPr>
        <w:t>готовят мазок, нанося материал на чистые обезжиренные предметные стекла круговыми движениями на площадь диаметром примерно 1 см;</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высушенные мазки фиксируют в 96%-ном этаноле в течение 5 мин, либо наносят на мазок 0,1 см</w:t>
      </w:r>
      <w:r w:rsidRPr="00523D2F">
        <w:rPr>
          <w:rFonts w:cs="Times New Roman"/>
          <w:sz w:val="28"/>
          <w:szCs w:val="28"/>
          <w:vertAlign w:val="superscript"/>
        </w:rPr>
        <w:t>3</w:t>
      </w:r>
      <w:r w:rsidRPr="00523D2F">
        <w:rPr>
          <w:rFonts w:cs="Times New Roman"/>
          <w:sz w:val="28"/>
          <w:szCs w:val="28"/>
        </w:rPr>
        <w:t xml:space="preserve"> ацетона до полного испарения. Стекла с фиксированным мазком может храниться при температуре </w:t>
      </w:r>
      <w:r w:rsidR="007669FC" w:rsidRPr="00523D2F">
        <w:rPr>
          <w:rFonts w:cs="Times New Roman"/>
          <w:sz w:val="28"/>
          <w:szCs w:val="28"/>
        </w:rPr>
        <w:t>-</w:t>
      </w:r>
      <w:r w:rsidRPr="00523D2F">
        <w:rPr>
          <w:rFonts w:cs="Times New Roman"/>
          <w:sz w:val="28"/>
          <w:szCs w:val="28"/>
        </w:rPr>
        <w:t>10°С не более 7 сут.;</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материал для бактериологического исследования забирают с помощью зонда-тампона, который после взятия мазка помещают в пробирку с транспортной средой, например средой Эймс с углем;</w:t>
      </w:r>
    </w:p>
    <w:p w:rsidR="007B45C3"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одновременно исследуют мазки и соскобы с конъюнктивы и смывы с контактных линз.</w:t>
      </w:r>
    </w:p>
    <w:p w:rsidR="00523D2F" w:rsidRPr="00523D2F" w:rsidRDefault="00523D2F" w:rsidP="00523D2F">
      <w:pPr>
        <w:shd w:val="clear" w:color="auto" w:fill="FFFFFF"/>
        <w:rPr>
          <w:rFonts w:cs="Times New Roman"/>
          <w:sz w:val="28"/>
          <w:szCs w:val="28"/>
        </w:rPr>
      </w:pPr>
    </w:p>
    <w:p w:rsidR="007B45C3" w:rsidRPr="00523D2F" w:rsidRDefault="006747A5" w:rsidP="00523D2F">
      <w:pPr>
        <w:pStyle w:val="4"/>
        <w:jc w:val="center"/>
        <w:rPr>
          <w:color w:val="auto"/>
          <w:sz w:val="28"/>
          <w:szCs w:val="28"/>
        </w:rPr>
      </w:pPr>
      <w:bookmarkStart w:id="36" w:name="_Toc212205787"/>
      <w:r w:rsidRPr="00523D2F">
        <w:rPr>
          <w:color w:val="auto"/>
          <w:sz w:val="28"/>
          <w:szCs w:val="28"/>
        </w:rPr>
        <w:t xml:space="preserve">4.11.3 </w:t>
      </w:r>
      <w:r w:rsidR="007B45C3" w:rsidRPr="00523D2F">
        <w:rPr>
          <w:color w:val="auto"/>
          <w:sz w:val="28"/>
          <w:szCs w:val="28"/>
        </w:rPr>
        <w:t>Смыв с контактных линз</w:t>
      </w:r>
      <w:bookmarkEnd w:id="36"/>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воспалительные заболевания роговицы.</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31"/>
        </w:numPr>
        <w:shd w:val="clear" w:color="auto" w:fill="FFFFFF"/>
        <w:ind w:firstLine="709"/>
        <w:rPr>
          <w:rFonts w:cs="Times New Roman"/>
          <w:sz w:val="28"/>
          <w:szCs w:val="28"/>
        </w:rPr>
      </w:pPr>
      <w:r w:rsidRPr="00523D2F">
        <w:rPr>
          <w:rFonts w:cs="Times New Roman"/>
          <w:sz w:val="28"/>
          <w:szCs w:val="28"/>
        </w:rPr>
        <w:t>Стерильная одноразовая чашка Петри.</w:t>
      </w:r>
    </w:p>
    <w:p w:rsidR="007B45C3" w:rsidRPr="00523D2F" w:rsidRDefault="007B45C3" w:rsidP="00523D2F">
      <w:pPr>
        <w:numPr>
          <w:ilvl w:val="0"/>
          <w:numId w:val="31"/>
        </w:numPr>
        <w:shd w:val="clear" w:color="auto" w:fill="FFFFFF"/>
        <w:ind w:firstLine="709"/>
        <w:rPr>
          <w:rFonts w:cs="Times New Roman"/>
          <w:sz w:val="28"/>
          <w:szCs w:val="28"/>
        </w:rPr>
      </w:pPr>
      <w:r w:rsidRPr="00523D2F">
        <w:rPr>
          <w:rFonts w:cs="Times New Roman"/>
          <w:sz w:val="28"/>
          <w:szCs w:val="28"/>
        </w:rPr>
        <w:t>Стерильный физиологический раствор.</w:t>
      </w:r>
    </w:p>
    <w:p w:rsidR="007B45C3" w:rsidRPr="00523D2F" w:rsidRDefault="007B45C3" w:rsidP="00523D2F">
      <w:pPr>
        <w:numPr>
          <w:ilvl w:val="0"/>
          <w:numId w:val="31"/>
        </w:numPr>
        <w:shd w:val="clear" w:color="auto" w:fill="FFFFFF"/>
        <w:ind w:firstLine="709"/>
        <w:rPr>
          <w:rFonts w:cs="Times New Roman"/>
          <w:sz w:val="28"/>
          <w:szCs w:val="28"/>
        </w:rPr>
      </w:pPr>
      <w:r w:rsidRPr="00523D2F">
        <w:rPr>
          <w:rFonts w:cs="Times New Roman"/>
          <w:sz w:val="28"/>
          <w:szCs w:val="28"/>
        </w:rPr>
        <w:t>Зонд-тампон из хлопка на пластиковой или деревянной оси в составе транспортной системы со средой Стюарт или Эймс.</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больной снимает контактные линзы, не прикасаясь руками к их внутренней поверхности;</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линзы укладываются на дно стерильной одноразовой чашки Петри внутренней поверхностью вверх;</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смывы забираются с помощью ватного, вискозного или дакронового зонда-тампона, увлажненного физиологическим раствором;</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тампон помещают в транспортную среду или немедленно доставляют в лабораторию в стерильной пробирке.</w:t>
      </w:r>
    </w:p>
    <w:p w:rsidR="00523D2F" w:rsidRDefault="00523D2F" w:rsidP="00523D2F">
      <w:pPr>
        <w:pStyle w:val="2"/>
        <w:spacing w:before="0" w:after="0"/>
        <w:rPr>
          <w:color w:val="auto"/>
          <w:sz w:val="28"/>
          <w:szCs w:val="28"/>
        </w:rPr>
      </w:pPr>
      <w:bookmarkStart w:id="37" w:name="_Toc212205788"/>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4.12 </w:t>
      </w:r>
      <w:r w:rsidR="007B45C3" w:rsidRPr="00523D2F">
        <w:rPr>
          <w:color w:val="auto"/>
          <w:sz w:val="28"/>
          <w:szCs w:val="28"/>
        </w:rPr>
        <w:t>Пробы при воспалительных заболеваниях</w:t>
      </w:r>
      <w:r w:rsidR="007669FC" w:rsidRPr="00523D2F">
        <w:rPr>
          <w:color w:val="auto"/>
          <w:sz w:val="28"/>
          <w:szCs w:val="28"/>
        </w:rPr>
        <w:t xml:space="preserve"> </w:t>
      </w:r>
      <w:r w:rsidR="007B45C3" w:rsidRPr="00523D2F">
        <w:rPr>
          <w:color w:val="auto"/>
          <w:sz w:val="28"/>
          <w:szCs w:val="28"/>
        </w:rPr>
        <w:t>органов слуха</w:t>
      </w:r>
      <w:bookmarkEnd w:id="37"/>
    </w:p>
    <w:p w:rsidR="00523D2F" w:rsidRDefault="00523D2F" w:rsidP="00F10D1B">
      <w:pPr>
        <w:pStyle w:val="4"/>
        <w:jc w:val="center"/>
        <w:rPr>
          <w:color w:val="auto"/>
          <w:sz w:val="28"/>
          <w:szCs w:val="28"/>
        </w:rPr>
      </w:pPr>
      <w:bookmarkStart w:id="38" w:name="_Toc212205789"/>
    </w:p>
    <w:p w:rsidR="007B45C3" w:rsidRPr="00523D2F" w:rsidRDefault="006747A5" w:rsidP="00F10D1B">
      <w:pPr>
        <w:pStyle w:val="4"/>
        <w:jc w:val="center"/>
        <w:rPr>
          <w:color w:val="auto"/>
          <w:sz w:val="28"/>
          <w:szCs w:val="28"/>
        </w:rPr>
      </w:pPr>
      <w:r w:rsidRPr="00523D2F">
        <w:rPr>
          <w:color w:val="auto"/>
          <w:sz w:val="28"/>
          <w:szCs w:val="28"/>
        </w:rPr>
        <w:t xml:space="preserve">4.12.1 </w:t>
      </w:r>
      <w:r w:rsidR="007B45C3" w:rsidRPr="00523D2F">
        <w:rPr>
          <w:color w:val="auto"/>
          <w:sz w:val="28"/>
          <w:szCs w:val="28"/>
        </w:rPr>
        <w:t>Отделяемое из наружного слухового прохода</w:t>
      </w:r>
      <w:bookmarkEnd w:id="38"/>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воспалительные заболевания наружного уха.</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32"/>
        </w:numPr>
        <w:shd w:val="clear" w:color="auto" w:fill="FFFFFF"/>
        <w:ind w:firstLine="709"/>
        <w:rPr>
          <w:rFonts w:cs="Times New Roman"/>
          <w:sz w:val="28"/>
          <w:szCs w:val="28"/>
        </w:rPr>
      </w:pPr>
      <w:r w:rsidRPr="00523D2F">
        <w:rPr>
          <w:rFonts w:cs="Times New Roman"/>
          <w:sz w:val="28"/>
          <w:szCs w:val="28"/>
        </w:rPr>
        <w:t>70° этиловый спирт.</w:t>
      </w:r>
    </w:p>
    <w:p w:rsidR="007B45C3" w:rsidRPr="00523D2F" w:rsidRDefault="007B45C3" w:rsidP="00523D2F">
      <w:pPr>
        <w:numPr>
          <w:ilvl w:val="0"/>
          <w:numId w:val="32"/>
        </w:numPr>
        <w:shd w:val="clear" w:color="auto" w:fill="FFFFFF"/>
        <w:ind w:firstLine="709"/>
        <w:rPr>
          <w:rFonts w:cs="Times New Roman"/>
          <w:sz w:val="28"/>
          <w:szCs w:val="28"/>
        </w:rPr>
      </w:pPr>
      <w:r w:rsidRPr="00523D2F">
        <w:rPr>
          <w:rFonts w:cs="Times New Roman"/>
          <w:sz w:val="28"/>
          <w:szCs w:val="28"/>
        </w:rPr>
        <w:t>Стерильный физиологический раствор.</w:t>
      </w:r>
    </w:p>
    <w:p w:rsidR="007B45C3" w:rsidRPr="00523D2F" w:rsidRDefault="007B45C3" w:rsidP="00523D2F">
      <w:pPr>
        <w:numPr>
          <w:ilvl w:val="0"/>
          <w:numId w:val="32"/>
        </w:numPr>
        <w:shd w:val="clear" w:color="auto" w:fill="FFFFFF"/>
        <w:ind w:firstLine="709"/>
        <w:rPr>
          <w:rFonts w:cs="Times New Roman"/>
          <w:sz w:val="28"/>
          <w:szCs w:val="28"/>
        </w:rPr>
      </w:pPr>
      <w:r w:rsidRPr="00523D2F">
        <w:rPr>
          <w:rFonts w:cs="Times New Roman"/>
          <w:sz w:val="28"/>
          <w:szCs w:val="28"/>
        </w:rPr>
        <w:t>Транспортная система со средой или зонд-тампон в сухой пробирке (тубсер).</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7669FC" w:rsidRPr="00523D2F" w:rsidRDefault="007B45C3" w:rsidP="00523D2F">
      <w:pPr>
        <w:numPr>
          <w:ilvl w:val="0"/>
          <w:numId w:val="64"/>
        </w:numPr>
        <w:tabs>
          <w:tab w:val="clear" w:pos="1425"/>
        </w:tabs>
        <w:ind w:left="0" w:firstLine="709"/>
        <w:rPr>
          <w:rFonts w:cs="Times New Roman"/>
          <w:sz w:val="28"/>
          <w:szCs w:val="28"/>
        </w:rPr>
      </w:pPr>
      <w:r w:rsidRPr="00523D2F">
        <w:rPr>
          <w:rFonts w:cs="Times New Roman"/>
          <w:sz w:val="28"/>
          <w:szCs w:val="28"/>
        </w:rPr>
        <w:t>обрабатывают кожу 70° спиртом и промывают стерильным физиологическим раствором;</w:t>
      </w:r>
    </w:p>
    <w:p w:rsidR="007669FC" w:rsidRPr="00523D2F" w:rsidRDefault="007B45C3" w:rsidP="00523D2F">
      <w:pPr>
        <w:numPr>
          <w:ilvl w:val="0"/>
          <w:numId w:val="64"/>
        </w:numPr>
        <w:tabs>
          <w:tab w:val="clear" w:pos="1425"/>
        </w:tabs>
        <w:ind w:left="0" w:firstLine="709"/>
        <w:rPr>
          <w:rFonts w:cs="Times New Roman"/>
          <w:sz w:val="28"/>
          <w:szCs w:val="28"/>
        </w:rPr>
      </w:pPr>
      <w:r w:rsidRPr="00523D2F">
        <w:rPr>
          <w:rFonts w:cs="Times New Roman"/>
          <w:sz w:val="28"/>
          <w:szCs w:val="28"/>
        </w:rPr>
        <w:t>при помощи влажного (смоченного стерильным физиологическим раствором) тампона из ушного канала удаляют соринки и корки;</w:t>
      </w:r>
    </w:p>
    <w:p w:rsidR="007669FC" w:rsidRPr="00523D2F" w:rsidRDefault="007B45C3" w:rsidP="00523D2F">
      <w:pPr>
        <w:numPr>
          <w:ilvl w:val="0"/>
          <w:numId w:val="64"/>
        </w:numPr>
        <w:tabs>
          <w:tab w:val="clear" w:pos="1425"/>
        </w:tabs>
        <w:ind w:left="0" w:firstLine="709"/>
        <w:rPr>
          <w:rFonts w:cs="Times New Roman"/>
          <w:sz w:val="28"/>
          <w:szCs w:val="28"/>
        </w:rPr>
      </w:pPr>
      <w:r w:rsidRPr="00523D2F">
        <w:rPr>
          <w:rFonts w:cs="Times New Roman"/>
          <w:sz w:val="28"/>
          <w:szCs w:val="28"/>
        </w:rPr>
        <w:t>материал из очага берут стерильным хлопковым или вискозным зондом-тампоном транспортной системы, интенсивно вращая им в наружном слуховом проходе (но осторожно, чтоб не повредить барабанную перепонку);</w:t>
      </w:r>
    </w:p>
    <w:p w:rsidR="007B45C3" w:rsidRPr="00523D2F" w:rsidRDefault="007B45C3" w:rsidP="00523D2F">
      <w:pPr>
        <w:numPr>
          <w:ilvl w:val="0"/>
          <w:numId w:val="64"/>
        </w:numPr>
        <w:tabs>
          <w:tab w:val="clear" w:pos="1425"/>
        </w:tabs>
        <w:ind w:left="0" w:firstLine="709"/>
        <w:rPr>
          <w:rFonts w:cs="Times New Roman"/>
          <w:sz w:val="28"/>
          <w:szCs w:val="28"/>
        </w:rPr>
      </w:pPr>
      <w:r w:rsidRPr="00523D2F">
        <w:rPr>
          <w:rFonts w:cs="Times New Roman"/>
          <w:sz w:val="28"/>
          <w:szCs w:val="28"/>
        </w:rPr>
        <w:t>зонд-тампон помещают пробирку с транспортной средой Эймс (в том числе — с активированным углем) или Стюарт или, при их отсутствии — в пустую стерильную пробирку (тубсер). В последнем случае материал должен быть доставлен в лабораторию немедленно.</w:t>
      </w:r>
    </w:p>
    <w:p w:rsidR="00F10D1B" w:rsidRDefault="00F10D1B" w:rsidP="00523D2F">
      <w:pPr>
        <w:pStyle w:val="4"/>
        <w:rPr>
          <w:color w:val="auto"/>
          <w:sz w:val="28"/>
          <w:szCs w:val="28"/>
        </w:rPr>
      </w:pPr>
      <w:bookmarkStart w:id="39" w:name="_Toc212205790"/>
    </w:p>
    <w:p w:rsidR="007B45C3" w:rsidRPr="00523D2F" w:rsidRDefault="006747A5" w:rsidP="00F10D1B">
      <w:pPr>
        <w:pStyle w:val="4"/>
        <w:jc w:val="center"/>
        <w:rPr>
          <w:color w:val="auto"/>
          <w:sz w:val="28"/>
          <w:szCs w:val="28"/>
        </w:rPr>
      </w:pPr>
      <w:r w:rsidRPr="00523D2F">
        <w:rPr>
          <w:color w:val="auto"/>
          <w:sz w:val="28"/>
          <w:szCs w:val="28"/>
        </w:rPr>
        <w:t xml:space="preserve">4.12.2 </w:t>
      </w:r>
      <w:r w:rsidR="007B45C3" w:rsidRPr="00523D2F">
        <w:rPr>
          <w:color w:val="auto"/>
          <w:sz w:val="28"/>
          <w:szCs w:val="28"/>
        </w:rPr>
        <w:t>Жидкость при тимпаноцентезе</w:t>
      </w:r>
      <w:bookmarkEnd w:id="39"/>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воспалительные заболевания среднего уха.</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33"/>
        </w:numPr>
        <w:shd w:val="clear" w:color="auto" w:fill="FFFFFF"/>
        <w:ind w:firstLine="709"/>
        <w:rPr>
          <w:rFonts w:cs="Times New Roman"/>
          <w:sz w:val="28"/>
          <w:szCs w:val="28"/>
        </w:rPr>
      </w:pPr>
      <w:r w:rsidRPr="00523D2F">
        <w:rPr>
          <w:rFonts w:cs="Times New Roman"/>
          <w:sz w:val="28"/>
          <w:szCs w:val="28"/>
        </w:rPr>
        <w:t>70° этиловый спирт.</w:t>
      </w:r>
    </w:p>
    <w:p w:rsidR="007B45C3" w:rsidRPr="00523D2F" w:rsidRDefault="007B45C3" w:rsidP="00523D2F">
      <w:pPr>
        <w:numPr>
          <w:ilvl w:val="0"/>
          <w:numId w:val="33"/>
        </w:numPr>
        <w:shd w:val="clear" w:color="auto" w:fill="FFFFFF"/>
        <w:ind w:firstLine="709"/>
        <w:rPr>
          <w:rFonts w:cs="Times New Roman"/>
          <w:sz w:val="28"/>
          <w:szCs w:val="28"/>
        </w:rPr>
      </w:pPr>
      <w:r w:rsidRPr="00523D2F">
        <w:rPr>
          <w:rFonts w:cs="Times New Roman"/>
          <w:sz w:val="28"/>
          <w:szCs w:val="28"/>
        </w:rPr>
        <w:t>Стерильный физиологический раствор.</w:t>
      </w:r>
    </w:p>
    <w:p w:rsidR="007B45C3" w:rsidRPr="00523D2F" w:rsidRDefault="007B45C3" w:rsidP="00523D2F">
      <w:pPr>
        <w:numPr>
          <w:ilvl w:val="0"/>
          <w:numId w:val="33"/>
        </w:numPr>
        <w:shd w:val="clear" w:color="auto" w:fill="FFFFFF"/>
        <w:ind w:firstLine="709"/>
        <w:rPr>
          <w:rFonts w:cs="Times New Roman"/>
          <w:sz w:val="28"/>
          <w:szCs w:val="28"/>
        </w:rPr>
      </w:pPr>
      <w:r w:rsidRPr="00523D2F">
        <w:rPr>
          <w:rFonts w:cs="Times New Roman"/>
          <w:sz w:val="28"/>
          <w:szCs w:val="28"/>
        </w:rPr>
        <w:t>Транспортная система со средой или стерильный зонд-тампон в сухой пробирке (тубсер).</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05091E" w:rsidRPr="00523D2F" w:rsidRDefault="007B45C3" w:rsidP="00523D2F">
      <w:pPr>
        <w:numPr>
          <w:ilvl w:val="0"/>
          <w:numId w:val="65"/>
        </w:numPr>
        <w:shd w:val="clear" w:color="auto" w:fill="FFFFFF"/>
        <w:tabs>
          <w:tab w:val="clear" w:pos="1117"/>
        </w:tabs>
        <w:ind w:left="0" w:firstLine="709"/>
        <w:rPr>
          <w:rFonts w:cs="Times New Roman"/>
          <w:sz w:val="28"/>
          <w:szCs w:val="28"/>
        </w:rPr>
      </w:pPr>
      <w:r w:rsidRPr="00523D2F">
        <w:rPr>
          <w:rFonts w:cs="Times New Roman"/>
          <w:sz w:val="28"/>
          <w:szCs w:val="28"/>
        </w:rPr>
        <w:t>тимпаноцентез барабанной перепонки проводят для микробиологической диагностики инфекций среднего уха только в</w:t>
      </w:r>
      <w:r w:rsidR="0005091E" w:rsidRPr="00523D2F">
        <w:rPr>
          <w:rFonts w:cs="Times New Roman"/>
          <w:sz w:val="28"/>
          <w:szCs w:val="28"/>
        </w:rPr>
        <w:t xml:space="preserve"> </w:t>
      </w:r>
      <w:r w:rsidRPr="00523D2F">
        <w:rPr>
          <w:rFonts w:cs="Times New Roman"/>
          <w:sz w:val="28"/>
          <w:szCs w:val="28"/>
        </w:rPr>
        <w:t>случаях, если больной не отвечает на проводимую терапию,</w:t>
      </w:r>
      <w:r w:rsidR="0005091E" w:rsidRPr="00523D2F">
        <w:rPr>
          <w:rFonts w:cs="Times New Roman"/>
          <w:sz w:val="28"/>
          <w:szCs w:val="28"/>
        </w:rPr>
        <w:t xml:space="preserve"> </w:t>
      </w:r>
      <w:r w:rsidRPr="00523D2F">
        <w:rPr>
          <w:rFonts w:cs="Times New Roman"/>
          <w:sz w:val="28"/>
          <w:szCs w:val="28"/>
        </w:rPr>
        <w:t>так как эмпирическая схема выбора антибактериальных препаратов достаточно хорошо отработана;</w:t>
      </w:r>
    </w:p>
    <w:p w:rsidR="007B45C3" w:rsidRPr="00523D2F" w:rsidRDefault="007B45C3" w:rsidP="00523D2F">
      <w:pPr>
        <w:numPr>
          <w:ilvl w:val="0"/>
          <w:numId w:val="65"/>
        </w:numPr>
        <w:shd w:val="clear" w:color="auto" w:fill="FFFFFF"/>
        <w:tabs>
          <w:tab w:val="clear" w:pos="1117"/>
        </w:tabs>
        <w:ind w:left="0" w:firstLine="709"/>
        <w:rPr>
          <w:rFonts w:cs="Times New Roman"/>
          <w:sz w:val="28"/>
          <w:szCs w:val="28"/>
        </w:rPr>
      </w:pPr>
      <w:r w:rsidRPr="00523D2F">
        <w:rPr>
          <w:rFonts w:cs="Times New Roman"/>
          <w:sz w:val="28"/>
          <w:szCs w:val="28"/>
        </w:rPr>
        <w:t>если барабанная перепонка не нарушена:</w:t>
      </w:r>
    </w:p>
    <w:p w:rsidR="0005091E" w:rsidRPr="00523D2F" w:rsidRDefault="007B45C3" w:rsidP="00523D2F">
      <w:pPr>
        <w:numPr>
          <w:ilvl w:val="1"/>
          <w:numId w:val="65"/>
        </w:numPr>
        <w:shd w:val="clear" w:color="auto" w:fill="FFFFFF"/>
        <w:tabs>
          <w:tab w:val="clear" w:pos="1837"/>
        </w:tabs>
        <w:ind w:left="0" w:firstLine="709"/>
        <w:rPr>
          <w:rFonts w:cs="Times New Roman"/>
          <w:sz w:val="28"/>
          <w:szCs w:val="28"/>
        </w:rPr>
      </w:pPr>
      <w:r w:rsidRPr="00523D2F">
        <w:rPr>
          <w:rFonts w:cs="Times New Roman"/>
          <w:sz w:val="28"/>
          <w:szCs w:val="28"/>
        </w:rPr>
        <w:t>очищают наружный канал с помощью тампона, смоченного 70%-м этиловым спиртом, с последующей обработкой стерильным физиологическим раствором;</w:t>
      </w:r>
    </w:p>
    <w:p w:rsidR="0005091E" w:rsidRPr="00523D2F" w:rsidRDefault="007B45C3" w:rsidP="00523D2F">
      <w:pPr>
        <w:numPr>
          <w:ilvl w:val="1"/>
          <w:numId w:val="65"/>
        </w:numPr>
        <w:shd w:val="clear" w:color="auto" w:fill="FFFFFF"/>
        <w:tabs>
          <w:tab w:val="clear" w:pos="1837"/>
        </w:tabs>
        <w:ind w:left="0" w:firstLine="709"/>
        <w:rPr>
          <w:rFonts w:cs="Times New Roman"/>
          <w:sz w:val="28"/>
          <w:szCs w:val="28"/>
        </w:rPr>
      </w:pPr>
      <w:r w:rsidRPr="00523D2F">
        <w:rPr>
          <w:rFonts w:cs="Times New Roman"/>
          <w:sz w:val="28"/>
          <w:szCs w:val="28"/>
        </w:rPr>
        <w:t>с помощью шприца собирают жидкость из барабанной полости;</w:t>
      </w:r>
    </w:p>
    <w:p w:rsidR="007B45C3" w:rsidRPr="00523D2F" w:rsidRDefault="007B45C3" w:rsidP="00523D2F">
      <w:pPr>
        <w:numPr>
          <w:ilvl w:val="1"/>
          <w:numId w:val="65"/>
        </w:numPr>
        <w:shd w:val="clear" w:color="auto" w:fill="FFFFFF"/>
        <w:tabs>
          <w:tab w:val="clear" w:pos="1837"/>
        </w:tabs>
        <w:ind w:left="0" w:firstLine="709"/>
        <w:rPr>
          <w:rFonts w:cs="Times New Roman"/>
          <w:sz w:val="28"/>
          <w:szCs w:val="28"/>
        </w:rPr>
      </w:pPr>
      <w:r w:rsidRPr="00523D2F">
        <w:rPr>
          <w:rFonts w:cs="Times New Roman"/>
          <w:sz w:val="28"/>
          <w:szCs w:val="28"/>
        </w:rPr>
        <w:t>переносят материал из шприца в пробирку транспортной системы со средой для анаэробов (Кери Блейр) или доставляют материал в шприце, удалив из него воздух и надев на иглу защитный колпачок;</w:t>
      </w:r>
    </w:p>
    <w:p w:rsidR="007B45C3" w:rsidRPr="00523D2F" w:rsidRDefault="007B45C3" w:rsidP="00523D2F">
      <w:pPr>
        <w:numPr>
          <w:ilvl w:val="2"/>
          <w:numId w:val="65"/>
        </w:numPr>
        <w:shd w:val="clear" w:color="auto" w:fill="FFFFFF"/>
        <w:tabs>
          <w:tab w:val="clear" w:pos="1117"/>
        </w:tabs>
        <w:ind w:left="0" w:firstLine="709"/>
        <w:rPr>
          <w:rFonts w:cs="Times New Roman"/>
          <w:sz w:val="28"/>
          <w:szCs w:val="28"/>
        </w:rPr>
      </w:pPr>
      <w:r w:rsidRPr="00523D2F">
        <w:rPr>
          <w:rFonts w:cs="Times New Roman"/>
          <w:sz w:val="28"/>
          <w:szCs w:val="28"/>
        </w:rPr>
        <w:t>если барабанная перепонка нарушена, материал собирают с</w:t>
      </w:r>
      <w:r w:rsidR="0005091E" w:rsidRPr="00523D2F">
        <w:rPr>
          <w:rFonts w:cs="Times New Roman"/>
          <w:sz w:val="28"/>
          <w:szCs w:val="28"/>
        </w:rPr>
        <w:t xml:space="preserve"> </w:t>
      </w:r>
      <w:r w:rsidRPr="00523D2F">
        <w:rPr>
          <w:rFonts w:cs="Times New Roman"/>
          <w:sz w:val="28"/>
          <w:szCs w:val="28"/>
        </w:rPr>
        <w:t>помощью стерильного ушного зеркала и зонда-тампона; тампон помещают в транспортную среду или в пустую стерильную</w:t>
      </w:r>
      <w:r w:rsidR="0005091E" w:rsidRPr="00523D2F">
        <w:rPr>
          <w:rFonts w:cs="Times New Roman"/>
          <w:sz w:val="28"/>
          <w:szCs w:val="28"/>
        </w:rPr>
        <w:t xml:space="preserve"> </w:t>
      </w:r>
      <w:r w:rsidRPr="00523D2F">
        <w:rPr>
          <w:rFonts w:cs="Times New Roman"/>
          <w:sz w:val="28"/>
          <w:szCs w:val="28"/>
        </w:rPr>
        <w:t>пробирку (тубсер); в этом случае материал должен быть доставлен в лабораторию немедленно.</w:t>
      </w:r>
    </w:p>
    <w:p w:rsidR="00F10D1B" w:rsidRDefault="00F10D1B" w:rsidP="00523D2F">
      <w:pPr>
        <w:pStyle w:val="2"/>
        <w:spacing w:before="0" w:after="0"/>
        <w:rPr>
          <w:color w:val="auto"/>
          <w:sz w:val="28"/>
          <w:szCs w:val="28"/>
        </w:rPr>
      </w:pPr>
      <w:bookmarkStart w:id="40" w:name="_Toc212205791"/>
    </w:p>
    <w:p w:rsidR="0005091E" w:rsidRPr="00523D2F" w:rsidRDefault="006747A5" w:rsidP="00F10D1B">
      <w:pPr>
        <w:pStyle w:val="2"/>
        <w:spacing w:before="0" w:after="0"/>
        <w:jc w:val="center"/>
        <w:rPr>
          <w:color w:val="auto"/>
          <w:sz w:val="28"/>
          <w:szCs w:val="28"/>
        </w:rPr>
      </w:pPr>
      <w:r w:rsidRPr="00523D2F">
        <w:rPr>
          <w:color w:val="auto"/>
          <w:sz w:val="28"/>
          <w:szCs w:val="28"/>
        </w:rPr>
        <w:t xml:space="preserve">4.13 </w:t>
      </w:r>
      <w:r w:rsidR="007B45C3" w:rsidRPr="00523D2F">
        <w:rPr>
          <w:color w:val="auto"/>
          <w:sz w:val="28"/>
          <w:szCs w:val="28"/>
        </w:rPr>
        <w:t>Инфекции в стоматологии</w:t>
      </w:r>
      <w:bookmarkEnd w:id="40"/>
    </w:p>
    <w:p w:rsidR="00F10D1B" w:rsidRDefault="00F10D1B" w:rsidP="00F10D1B">
      <w:pPr>
        <w:pStyle w:val="4"/>
        <w:jc w:val="center"/>
        <w:rPr>
          <w:color w:val="auto"/>
          <w:sz w:val="28"/>
          <w:szCs w:val="28"/>
        </w:rPr>
      </w:pPr>
      <w:bookmarkStart w:id="41" w:name="_Toc212205792"/>
    </w:p>
    <w:p w:rsidR="0005091E" w:rsidRPr="00523D2F" w:rsidRDefault="006747A5" w:rsidP="00F10D1B">
      <w:pPr>
        <w:pStyle w:val="4"/>
        <w:jc w:val="center"/>
        <w:rPr>
          <w:color w:val="auto"/>
          <w:sz w:val="28"/>
          <w:szCs w:val="28"/>
        </w:rPr>
      </w:pPr>
      <w:r w:rsidRPr="00523D2F">
        <w:rPr>
          <w:color w:val="auto"/>
          <w:sz w:val="28"/>
          <w:szCs w:val="28"/>
        </w:rPr>
        <w:t xml:space="preserve">4.13.1 </w:t>
      </w:r>
      <w:r w:rsidR="007B45C3" w:rsidRPr="00523D2F">
        <w:rPr>
          <w:color w:val="auto"/>
          <w:sz w:val="28"/>
          <w:szCs w:val="28"/>
        </w:rPr>
        <w:t>Содержимое из зубодесневого кармана</w:t>
      </w:r>
      <w:bookmarkEnd w:id="41"/>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воспалительные процессы в зубодесневом кармане.</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34"/>
        </w:numPr>
        <w:shd w:val="clear" w:color="auto" w:fill="FFFFFF"/>
        <w:ind w:firstLine="709"/>
        <w:rPr>
          <w:rFonts w:cs="Times New Roman"/>
          <w:sz w:val="28"/>
          <w:szCs w:val="28"/>
        </w:rPr>
      </w:pPr>
      <w:r w:rsidRPr="00523D2F">
        <w:rPr>
          <w:rFonts w:cs="Times New Roman"/>
          <w:sz w:val="28"/>
          <w:szCs w:val="28"/>
        </w:rPr>
        <w:t>70° этиловый спирт.</w:t>
      </w:r>
    </w:p>
    <w:p w:rsidR="007B45C3" w:rsidRPr="00523D2F" w:rsidRDefault="007B45C3" w:rsidP="00523D2F">
      <w:pPr>
        <w:numPr>
          <w:ilvl w:val="0"/>
          <w:numId w:val="34"/>
        </w:numPr>
        <w:shd w:val="clear" w:color="auto" w:fill="FFFFFF"/>
        <w:ind w:firstLine="709"/>
        <w:rPr>
          <w:rFonts w:cs="Times New Roman"/>
          <w:sz w:val="28"/>
          <w:szCs w:val="28"/>
        </w:rPr>
      </w:pPr>
      <w:r w:rsidRPr="00523D2F">
        <w:rPr>
          <w:rFonts w:cs="Times New Roman"/>
          <w:sz w:val="28"/>
          <w:szCs w:val="28"/>
        </w:rPr>
        <w:t>Стерильный физиологический раствор.</w:t>
      </w:r>
    </w:p>
    <w:p w:rsidR="007B45C3" w:rsidRPr="00523D2F" w:rsidRDefault="007B45C3" w:rsidP="00523D2F">
      <w:pPr>
        <w:numPr>
          <w:ilvl w:val="0"/>
          <w:numId w:val="34"/>
        </w:numPr>
        <w:shd w:val="clear" w:color="auto" w:fill="FFFFFF"/>
        <w:ind w:firstLine="709"/>
        <w:rPr>
          <w:rFonts w:cs="Times New Roman"/>
          <w:sz w:val="28"/>
          <w:szCs w:val="28"/>
        </w:rPr>
      </w:pPr>
      <w:r w:rsidRPr="00523D2F">
        <w:rPr>
          <w:rFonts w:cs="Times New Roman"/>
          <w:sz w:val="28"/>
          <w:szCs w:val="28"/>
        </w:rPr>
        <w:t>Стерильная пробирка с питательным бульоном.</w:t>
      </w:r>
    </w:p>
    <w:p w:rsidR="007B45C3" w:rsidRPr="00523D2F" w:rsidRDefault="007B45C3" w:rsidP="00523D2F">
      <w:pPr>
        <w:numPr>
          <w:ilvl w:val="0"/>
          <w:numId w:val="34"/>
        </w:numPr>
        <w:shd w:val="clear" w:color="auto" w:fill="FFFFFF"/>
        <w:ind w:firstLine="709"/>
        <w:rPr>
          <w:rFonts w:cs="Times New Roman"/>
          <w:sz w:val="28"/>
          <w:szCs w:val="28"/>
        </w:rPr>
      </w:pPr>
      <w:r w:rsidRPr="00523D2F">
        <w:rPr>
          <w:rFonts w:cs="Times New Roman"/>
          <w:sz w:val="28"/>
          <w:szCs w:val="28"/>
        </w:rPr>
        <w:t>Транспортная система со средой.</w:t>
      </w:r>
    </w:p>
    <w:p w:rsidR="00036CEE" w:rsidRPr="00523D2F" w:rsidRDefault="007B45C3" w:rsidP="00523D2F">
      <w:pPr>
        <w:numPr>
          <w:ilvl w:val="0"/>
          <w:numId w:val="34"/>
        </w:numPr>
        <w:shd w:val="clear" w:color="auto" w:fill="FFFFFF"/>
        <w:ind w:firstLine="709"/>
        <w:rPr>
          <w:rFonts w:cs="Times New Roman"/>
          <w:sz w:val="28"/>
          <w:szCs w:val="28"/>
        </w:rPr>
      </w:pPr>
      <w:r w:rsidRPr="00523D2F">
        <w:rPr>
          <w:rFonts w:cs="Times New Roman"/>
          <w:sz w:val="28"/>
          <w:szCs w:val="28"/>
        </w:rPr>
        <w:t>Предметные стекла (4 шт.).</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удаляют слюну, остатки пищи и зубной налет и аккуратно промывают десневой карман и поверхность зуба стерильным физиологическим раствором;</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с помощью инструментов удаляют участок воспаленной ткани и, соблюдая правила асептики, переносят его в пробирку с небольшим количеством питательного бульона.</w:t>
      </w:r>
    </w:p>
    <w:p w:rsidR="00036CEE"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энергично перемешивают содержимое с помощью стерильного зонда-тампона;</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далее тампон помещают в пробирку с транс</w:t>
      </w:r>
      <w:r w:rsidR="00036CEE" w:rsidRPr="00523D2F">
        <w:rPr>
          <w:rFonts w:cs="Times New Roman"/>
          <w:sz w:val="28"/>
          <w:szCs w:val="28"/>
        </w:rPr>
        <w:t>портной средой</w:t>
      </w:r>
      <w:r w:rsidRPr="00523D2F">
        <w:rPr>
          <w:rFonts w:cs="Times New Roman"/>
          <w:sz w:val="28"/>
          <w:szCs w:val="28"/>
        </w:rPr>
        <w:t xml:space="preserve"> </w:t>
      </w:r>
      <w:r w:rsidR="00036CEE" w:rsidRPr="00523D2F">
        <w:rPr>
          <w:rFonts w:cs="Times New Roman"/>
          <w:sz w:val="28"/>
          <w:szCs w:val="28"/>
        </w:rPr>
        <w:t>(</w:t>
      </w:r>
      <w:r w:rsidRPr="00523D2F">
        <w:rPr>
          <w:rFonts w:cs="Times New Roman"/>
          <w:sz w:val="28"/>
          <w:szCs w:val="28"/>
        </w:rPr>
        <w:t>средой Эймс или Стюарт</w:t>
      </w:r>
      <w:r w:rsidR="00036CEE" w:rsidRPr="00523D2F">
        <w:rPr>
          <w:rFonts w:cs="Times New Roman"/>
          <w:sz w:val="28"/>
          <w:szCs w:val="28"/>
        </w:rPr>
        <w:t>)</w:t>
      </w:r>
      <w:r w:rsidRPr="00523D2F">
        <w:rPr>
          <w:rFonts w:cs="Times New Roman"/>
          <w:sz w:val="28"/>
          <w:szCs w:val="28"/>
        </w:rPr>
        <w:t>;</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ИЛИ</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•участок воспаленной ткани непосредственно помещают в стерильную пробирку типа «Эппендорф» с транспортной средой</w:t>
      </w:r>
      <w:r w:rsidR="00036CEE" w:rsidRPr="00523D2F">
        <w:rPr>
          <w:rFonts w:cs="Times New Roman"/>
          <w:sz w:val="28"/>
          <w:szCs w:val="28"/>
        </w:rPr>
        <w:t xml:space="preserve"> </w:t>
      </w:r>
      <w:r w:rsidRPr="00523D2F">
        <w:rPr>
          <w:rFonts w:cs="Times New Roman"/>
          <w:sz w:val="28"/>
          <w:szCs w:val="28"/>
        </w:rPr>
        <w:t>типа Эймс;</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ИЛИ</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•если получить биоптат не удается, то в десневой карман вводят</w:t>
      </w:r>
      <w:r w:rsidR="00036CEE" w:rsidRPr="00523D2F">
        <w:rPr>
          <w:rFonts w:cs="Times New Roman"/>
          <w:sz w:val="28"/>
          <w:szCs w:val="28"/>
        </w:rPr>
        <w:t xml:space="preserve"> </w:t>
      </w:r>
      <w:r w:rsidRPr="00523D2F">
        <w:rPr>
          <w:rFonts w:cs="Times New Roman"/>
          <w:sz w:val="28"/>
          <w:szCs w:val="28"/>
        </w:rPr>
        <w:t>стерильный бумажный или другой подходящий по размеру аппликатор; после извлечения его кончик обрезают стерильными ножницами и исследуют как описано выше.</w:t>
      </w:r>
    </w:p>
    <w:p w:rsidR="00F10D1B" w:rsidRDefault="00F10D1B" w:rsidP="00523D2F">
      <w:pPr>
        <w:pStyle w:val="2"/>
        <w:spacing w:before="0" w:after="0"/>
        <w:rPr>
          <w:color w:val="auto"/>
          <w:sz w:val="28"/>
          <w:szCs w:val="28"/>
        </w:rPr>
      </w:pPr>
      <w:bookmarkStart w:id="42" w:name="_Toc212205793"/>
    </w:p>
    <w:p w:rsidR="00036CEE" w:rsidRPr="00523D2F" w:rsidRDefault="006747A5" w:rsidP="00F10D1B">
      <w:pPr>
        <w:pStyle w:val="2"/>
        <w:spacing w:before="0" w:after="0"/>
        <w:jc w:val="center"/>
        <w:rPr>
          <w:color w:val="auto"/>
          <w:sz w:val="28"/>
          <w:szCs w:val="28"/>
        </w:rPr>
      </w:pPr>
      <w:r w:rsidRPr="00523D2F">
        <w:rPr>
          <w:color w:val="auto"/>
          <w:sz w:val="28"/>
          <w:szCs w:val="28"/>
        </w:rPr>
        <w:t xml:space="preserve">4.14 </w:t>
      </w:r>
      <w:r w:rsidR="007B45C3" w:rsidRPr="00523D2F">
        <w:rPr>
          <w:color w:val="auto"/>
          <w:sz w:val="28"/>
          <w:szCs w:val="28"/>
        </w:rPr>
        <w:t>Пробы испражнений</w:t>
      </w:r>
      <w:bookmarkEnd w:id="42"/>
    </w:p>
    <w:p w:rsidR="00F10D1B" w:rsidRDefault="00F10D1B" w:rsidP="00F10D1B">
      <w:pPr>
        <w:pStyle w:val="4"/>
        <w:jc w:val="center"/>
        <w:rPr>
          <w:color w:val="auto"/>
          <w:sz w:val="28"/>
          <w:szCs w:val="28"/>
        </w:rPr>
      </w:pPr>
      <w:bookmarkStart w:id="43" w:name="_Toc212205794"/>
    </w:p>
    <w:p w:rsidR="007B45C3" w:rsidRPr="00523D2F" w:rsidRDefault="006747A5" w:rsidP="00F10D1B">
      <w:pPr>
        <w:pStyle w:val="4"/>
        <w:jc w:val="center"/>
        <w:rPr>
          <w:color w:val="auto"/>
          <w:sz w:val="28"/>
          <w:szCs w:val="28"/>
        </w:rPr>
      </w:pPr>
      <w:r w:rsidRPr="00523D2F">
        <w:rPr>
          <w:color w:val="auto"/>
          <w:sz w:val="28"/>
          <w:szCs w:val="28"/>
        </w:rPr>
        <w:t xml:space="preserve">4.14.1 </w:t>
      </w:r>
      <w:r w:rsidR="007B45C3" w:rsidRPr="00523D2F">
        <w:rPr>
          <w:color w:val="auto"/>
          <w:sz w:val="28"/>
          <w:szCs w:val="28"/>
        </w:rPr>
        <w:t>Нативные испражнения</w:t>
      </w:r>
      <w:bookmarkEnd w:id="43"/>
    </w:p>
    <w:p w:rsidR="00036CEE"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острые и хронические кишечные инфекции любой этиологии, дисбактериоз.</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35"/>
        </w:numPr>
        <w:shd w:val="clear" w:color="auto" w:fill="FFFFFF"/>
        <w:ind w:firstLine="709"/>
        <w:rPr>
          <w:rFonts w:cs="Times New Roman"/>
          <w:sz w:val="28"/>
          <w:szCs w:val="28"/>
        </w:rPr>
      </w:pPr>
      <w:r w:rsidRPr="00523D2F">
        <w:rPr>
          <w:rFonts w:cs="Times New Roman"/>
          <w:sz w:val="28"/>
          <w:szCs w:val="28"/>
        </w:rPr>
        <w:t>Чистая бумага или целлофановая пленка.</w:t>
      </w:r>
    </w:p>
    <w:p w:rsidR="007B45C3" w:rsidRPr="00523D2F" w:rsidRDefault="007B45C3" w:rsidP="00523D2F">
      <w:pPr>
        <w:numPr>
          <w:ilvl w:val="0"/>
          <w:numId w:val="35"/>
        </w:numPr>
        <w:shd w:val="clear" w:color="auto" w:fill="FFFFFF"/>
        <w:ind w:firstLine="709"/>
        <w:rPr>
          <w:rFonts w:cs="Times New Roman"/>
          <w:sz w:val="28"/>
          <w:szCs w:val="28"/>
        </w:rPr>
      </w:pPr>
      <w:r w:rsidRPr="00523D2F">
        <w:rPr>
          <w:rFonts w:cs="Times New Roman"/>
          <w:sz w:val="28"/>
          <w:szCs w:val="28"/>
        </w:rPr>
        <w:t>Стерильный контейнер с ложкой-шпателем или, в его отсутствие, любой стерильный контейнер плюс стерильная бактериологическая петля, лопаточка, шпатель или аналогичное изделие.</w:t>
      </w:r>
    </w:p>
    <w:p w:rsidR="00036CEE" w:rsidRPr="00523D2F" w:rsidRDefault="007B45C3" w:rsidP="00523D2F">
      <w:pPr>
        <w:numPr>
          <w:ilvl w:val="0"/>
          <w:numId w:val="35"/>
        </w:numPr>
        <w:shd w:val="clear" w:color="auto" w:fill="FFFFFF"/>
        <w:ind w:firstLine="709"/>
        <w:rPr>
          <w:rFonts w:cs="Times New Roman"/>
          <w:sz w:val="28"/>
          <w:szCs w:val="28"/>
        </w:rPr>
      </w:pPr>
      <w:r w:rsidRPr="00523D2F">
        <w:rPr>
          <w:rFonts w:cs="Times New Roman"/>
          <w:sz w:val="28"/>
          <w:szCs w:val="28"/>
        </w:rPr>
        <w:t>Стерильная пластиковая пастеровская пипетка с замкнутым резервуаром или, в ее отсутствие, стеклянная трубочка с грушей (если стул жидкий).</w:t>
      </w:r>
    </w:p>
    <w:p w:rsidR="007B45C3" w:rsidRPr="00523D2F" w:rsidRDefault="007B45C3" w:rsidP="00523D2F">
      <w:pPr>
        <w:numPr>
          <w:ilvl w:val="0"/>
          <w:numId w:val="35"/>
        </w:numPr>
        <w:shd w:val="clear" w:color="auto" w:fill="FFFFFF"/>
        <w:ind w:firstLine="709"/>
        <w:rPr>
          <w:rFonts w:cs="Times New Roman"/>
          <w:sz w:val="28"/>
          <w:szCs w:val="28"/>
        </w:rPr>
      </w:pPr>
      <w:r w:rsidRPr="00523D2F">
        <w:rPr>
          <w:rFonts w:cs="Times New Roman"/>
          <w:sz w:val="28"/>
          <w:szCs w:val="28"/>
        </w:rPr>
        <w:t>Судно.</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036CEE" w:rsidRPr="00523D2F" w:rsidRDefault="007B45C3" w:rsidP="00523D2F">
      <w:pPr>
        <w:numPr>
          <w:ilvl w:val="0"/>
          <w:numId w:val="66"/>
        </w:numPr>
        <w:shd w:val="clear" w:color="auto" w:fill="FFFFFF"/>
        <w:ind w:left="0" w:firstLine="709"/>
        <w:rPr>
          <w:rFonts w:cs="Times New Roman"/>
          <w:sz w:val="28"/>
          <w:szCs w:val="28"/>
        </w:rPr>
      </w:pPr>
      <w:r w:rsidRPr="00523D2F">
        <w:rPr>
          <w:rFonts w:cs="Times New Roman"/>
          <w:sz w:val="28"/>
          <w:szCs w:val="28"/>
        </w:rPr>
        <w:t>судно должно быть тщательно вымыто, для удаления следов дезинфектантов;</w:t>
      </w:r>
    </w:p>
    <w:p w:rsidR="007B45C3" w:rsidRPr="00523D2F" w:rsidRDefault="007B45C3" w:rsidP="00523D2F">
      <w:pPr>
        <w:numPr>
          <w:ilvl w:val="0"/>
          <w:numId w:val="66"/>
        </w:numPr>
        <w:shd w:val="clear" w:color="auto" w:fill="FFFFFF"/>
        <w:ind w:left="0" w:firstLine="709"/>
        <w:rPr>
          <w:rFonts w:cs="Times New Roman"/>
          <w:sz w:val="28"/>
          <w:szCs w:val="28"/>
        </w:rPr>
      </w:pPr>
      <w:r w:rsidRPr="00523D2F">
        <w:rPr>
          <w:rFonts w:cs="Times New Roman"/>
          <w:sz w:val="28"/>
          <w:szCs w:val="28"/>
        </w:rPr>
        <w:t>на дно судна помешают лист чистой плотной бумаги; использовать для этой цели туалетную бумагу не рекомендуется;</w:t>
      </w:r>
    </w:p>
    <w:p w:rsidR="007B45C3" w:rsidRPr="00523D2F" w:rsidRDefault="007B45C3" w:rsidP="00523D2F">
      <w:pPr>
        <w:numPr>
          <w:ilvl w:val="0"/>
          <w:numId w:val="66"/>
        </w:numPr>
        <w:shd w:val="clear" w:color="auto" w:fill="FFFFFF"/>
        <w:ind w:left="0" w:firstLine="709"/>
        <w:rPr>
          <w:rFonts w:cs="Times New Roman"/>
          <w:sz w:val="28"/>
          <w:szCs w:val="28"/>
        </w:rPr>
      </w:pPr>
      <w:r w:rsidRPr="00523D2F">
        <w:rPr>
          <w:rFonts w:cs="Times New Roman"/>
          <w:sz w:val="28"/>
          <w:szCs w:val="28"/>
        </w:rPr>
        <w:t>больному предлагают испражниться, предварительно предупредив о нежелательности попадания в испражнения мочи;</w:t>
      </w:r>
    </w:p>
    <w:p w:rsidR="007B45C3" w:rsidRPr="00523D2F" w:rsidRDefault="007B45C3" w:rsidP="00523D2F">
      <w:pPr>
        <w:numPr>
          <w:ilvl w:val="0"/>
          <w:numId w:val="66"/>
        </w:numPr>
        <w:shd w:val="clear" w:color="auto" w:fill="FFFFFF"/>
        <w:ind w:left="0" w:firstLine="709"/>
        <w:rPr>
          <w:rFonts w:cs="Times New Roman"/>
          <w:sz w:val="28"/>
          <w:szCs w:val="28"/>
        </w:rPr>
      </w:pPr>
      <w:r w:rsidRPr="00523D2F">
        <w:rPr>
          <w:rFonts w:cs="Times New Roman"/>
          <w:sz w:val="28"/>
          <w:szCs w:val="28"/>
        </w:rPr>
        <w:t>пробу испражнений отбирают сразу после дефекации с помощью ложки-шпателя, вмонтированного в крышку стерильного контейнера; в отсутствие контейнера со шпателем для отбора материала используют стерильную петлю, стерильный деревянный шпатель и т.п.; при наличии патологических примесей необходимо выбрать участки, содержащие слизь, гной, хлопья, но свободные от крови; образцы жидких испражнений отбирают с помощью стерильной пластиковой пастеровской пипетки с замкнутым резервуаром или, в ее отсутствие, с помощью стеклянной трубки с резиновой грушей;</w:t>
      </w:r>
    </w:p>
    <w:p w:rsidR="007B45C3" w:rsidRPr="00523D2F" w:rsidRDefault="007B45C3" w:rsidP="00523D2F">
      <w:pPr>
        <w:numPr>
          <w:ilvl w:val="0"/>
          <w:numId w:val="66"/>
        </w:numPr>
        <w:shd w:val="clear" w:color="auto" w:fill="FFFFFF"/>
        <w:ind w:left="0" w:firstLine="709"/>
        <w:rPr>
          <w:rFonts w:cs="Times New Roman"/>
          <w:sz w:val="28"/>
          <w:szCs w:val="28"/>
        </w:rPr>
      </w:pPr>
      <w:r w:rsidRPr="00523D2F">
        <w:rPr>
          <w:rFonts w:cs="Times New Roman"/>
          <w:sz w:val="28"/>
          <w:szCs w:val="28"/>
        </w:rPr>
        <w:t>материал помещают:</w:t>
      </w:r>
    </w:p>
    <w:p w:rsidR="00036CEE" w:rsidRPr="00523D2F" w:rsidRDefault="007B45C3" w:rsidP="00523D2F">
      <w:pPr>
        <w:numPr>
          <w:ilvl w:val="0"/>
          <w:numId w:val="67"/>
        </w:numPr>
        <w:shd w:val="clear" w:color="auto" w:fill="FFFFFF"/>
        <w:ind w:left="0" w:firstLine="709"/>
        <w:rPr>
          <w:rFonts w:cs="Times New Roman"/>
          <w:sz w:val="28"/>
          <w:szCs w:val="28"/>
        </w:rPr>
      </w:pPr>
      <w:r w:rsidRPr="00523D2F">
        <w:rPr>
          <w:rFonts w:cs="Times New Roman"/>
          <w:sz w:val="28"/>
          <w:szCs w:val="28"/>
        </w:rPr>
        <w:t>в пустой стерильный контейнер и доставляют в лабораторию в течение 2 часов; объем забираемого материала в этом случае должен быть не менее 2 г; оптимальным является взятие материала:</w:t>
      </w:r>
    </w:p>
    <w:p w:rsidR="00036CEE" w:rsidRPr="00523D2F" w:rsidRDefault="007B45C3" w:rsidP="00523D2F">
      <w:pPr>
        <w:shd w:val="clear" w:color="auto" w:fill="FFFFFF"/>
        <w:ind w:firstLine="709"/>
        <w:rPr>
          <w:rFonts w:cs="Times New Roman"/>
          <w:sz w:val="28"/>
          <w:szCs w:val="28"/>
        </w:rPr>
      </w:pPr>
      <w:r w:rsidRPr="00523D2F">
        <w:rPr>
          <w:rFonts w:cs="Times New Roman"/>
          <w:sz w:val="28"/>
          <w:szCs w:val="28"/>
        </w:rPr>
        <w:t>1) в случае оформленного стула — в объеме грецкого ореха;</w:t>
      </w:r>
    </w:p>
    <w:p w:rsidR="00036CEE" w:rsidRPr="00523D2F" w:rsidRDefault="007B45C3" w:rsidP="00523D2F">
      <w:pPr>
        <w:shd w:val="clear" w:color="auto" w:fill="FFFFFF"/>
        <w:ind w:firstLine="709"/>
        <w:rPr>
          <w:rFonts w:cs="Times New Roman"/>
          <w:sz w:val="28"/>
          <w:szCs w:val="28"/>
        </w:rPr>
      </w:pPr>
      <w:r w:rsidRPr="00523D2F">
        <w:rPr>
          <w:rFonts w:cs="Times New Roman"/>
          <w:sz w:val="28"/>
          <w:szCs w:val="28"/>
        </w:rPr>
        <w:t>2) в случае жидкого стула его слой в посуде должен быть не менее 1,5—2 см.; ИЛИ</w:t>
      </w:r>
    </w:p>
    <w:p w:rsidR="007B45C3" w:rsidRPr="00523D2F" w:rsidRDefault="007B45C3" w:rsidP="00523D2F">
      <w:pPr>
        <w:numPr>
          <w:ilvl w:val="0"/>
          <w:numId w:val="67"/>
        </w:numPr>
        <w:shd w:val="clear" w:color="auto" w:fill="FFFFFF"/>
        <w:ind w:left="0" w:firstLine="709"/>
        <w:rPr>
          <w:rFonts w:cs="Times New Roman"/>
          <w:sz w:val="28"/>
          <w:szCs w:val="28"/>
        </w:rPr>
      </w:pPr>
      <w:r w:rsidRPr="00523D2F">
        <w:rPr>
          <w:rFonts w:cs="Times New Roman"/>
          <w:sz w:val="28"/>
          <w:szCs w:val="28"/>
        </w:rPr>
        <w:t>в консервант (транспортную систему со средой); объем материала не должен превышать 1/3 объема среды; испражнения должны быть тщательно гомогенизированы в среде</w:t>
      </w:r>
      <w:r w:rsidR="00036CEE" w:rsidRPr="00523D2F">
        <w:rPr>
          <w:rFonts w:cs="Times New Roman"/>
          <w:sz w:val="28"/>
          <w:szCs w:val="28"/>
        </w:rPr>
        <w:t xml:space="preserve"> с помо</w:t>
      </w:r>
      <w:r w:rsidRPr="00523D2F">
        <w:rPr>
          <w:rFonts w:cs="Times New Roman"/>
          <w:sz w:val="28"/>
          <w:szCs w:val="28"/>
        </w:rPr>
        <w:t>щью стерильной петли, стеклянной палочки или т.п.; время хранения образцов до начала исследования может составлять до 1 суток в холодильнике.</w:t>
      </w:r>
    </w:p>
    <w:p w:rsidR="00F10D1B" w:rsidRDefault="00F10D1B" w:rsidP="00523D2F">
      <w:pPr>
        <w:pStyle w:val="4"/>
        <w:rPr>
          <w:color w:val="auto"/>
          <w:sz w:val="28"/>
          <w:szCs w:val="28"/>
        </w:rPr>
      </w:pPr>
      <w:bookmarkStart w:id="44" w:name="_Toc212205795"/>
    </w:p>
    <w:p w:rsidR="00036CEE" w:rsidRPr="00523D2F" w:rsidRDefault="006747A5" w:rsidP="00F10D1B">
      <w:pPr>
        <w:pStyle w:val="4"/>
        <w:jc w:val="center"/>
        <w:rPr>
          <w:color w:val="auto"/>
          <w:sz w:val="28"/>
          <w:szCs w:val="28"/>
        </w:rPr>
      </w:pPr>
      <w:r w:rsidRPr="00523D2F">
        <w:rPr>
          <w:color w:val="auto"/>
          <w:sz w:val="28"/>
          <w:szCs w:val="28"/>
        </w:rPr>
        <w:t xml:space="preserve">4.14.2 </w:t>
      </w:r>
      <w:r w:rsidR="007B45C3" w:rsidRPr="00523D2F">
        <w:rPr>
          <w:color w:val="auto"/>
          <w:sz w:val="28"/>
          <w:szCs w:val="28"/>
        </w:rPr>
        <w:t>Ректальные мазки (</w:t>
      </w:r>
      <w:r w:rsidR="007B45C3" w:rsidRPr="00523D2F">
        <w:rPr>
          <w:color w:val="auto"/>
          <w:sz w:val="28"/>
          <w:szCs w:val="28"/>
          <w:lang w:val="en-US"/>
        </w:rPr>
        <w:t>Rectal</w:t>
      </w:r>
      <w:r w:rsidR="007B45C3" w:rsidRPr="00523D2F">
        <w:rPr>
          <w:color w:val="auto"/>
          <w:sz w:val="28"/>
          <w:szCs w:val="28"/>
        </w:rPr>
        <w:t xml:space="preserve"> </w:t>
      </w:r>
      <w:r w:rsidR="007B45C3" w:rsidRPr="00523D2F">
        <w:rPr>
          <w:color w:val="auto"/>
          <w:sz w:val="28"/>
          <w:szCs w:val="28"/>
          <w:lang w:val="en-US"/>
        </w:rPr>
        <w:t>swabs</w:t>
      </w:r>
      <w:r w:rsidR="007B45C3" w:rsidRPr="00523D2F">
        <w:rPr>
          <w:color w:val="auto"/>
          <w:sz w:val="28"/>
          <w:szCs w:val="28"/>
        </w:rPr>
        <w:t>)</w:t>
      </w:r>
      <w:bookmarkEnd w:id="44"/>
    </w:p>
    <w:p w:rsidR="00036CEE"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кишечные инфекции,</w:t>
      </w:r>
      <w:r w:rsidR="00036CEE" w:rsidRPr="00523D2F">
        <w:rPr>
          <w:rFonts w:cs="Times New Roman"/>
          <w:sz w:val="28"/>
          <w:szCs w:val="28"/>
        </w:rPr>
        <w:t xml:space="preserve"> </w:t>
      </w:r>
      <w:r w:rsidRPr="00523D2F">
        <w:rPr>
          <w:rFonts w:cs="Times New Roman"/>
          <w:sz w:val="28"/>
          <w:szCs w:val="28"/>
        </w:rPr>
        <w:t>обусловленные энтероинвазивными бактериями (шигеллы, ЭИКП), анальная гонорея, выявление носительства стрептококков группы В.</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Хлопковые или вискозные зонды-тампоны на деревянной или пластиковой оси в составе транспортной системы со средой Кери Блейр или другой, в зависимости от целей исследования. Важно отметить, что попадание транспортных сред на слизистую прямой кишки недопустимо! Поэтому ректальный тампон должен погружаться в транспортную среду только после взятия материала;</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взятие материала из прямой кишки с помощью зондов-тампонов осуществляется средним медицинским персоналом;</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больного просят лечь на бок с притянутыми к животу бедрам и и ладонями развести ягодицы;</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зонд-тампон вводят в задний проход на глубину 4—5 см и, аккуратно вращая его вокруг оси, собирают материал с крипт ануса;</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осторожно извлекают зонд-тампон и погружают его в транспортную среду; транспортировка тампона без среды не допускается.</w:t>
      </w:r>
    </w:p>
    <w:p w:rsidR="00F10D1B" w:rsidRDefault="00F10D1B" w:rsidP="00523D2F">
      <w:pPr>
        <w:widowControl/>
        <w:autoSpaceDE/>
        <w:autoSpaceDN/>
        <w:adjustRightInd/>
        <w:ind w:firstLine="709"/>
        <w:rPr>
          <w:rFonts w:cs="Times New Roman"/>
          <w:sz w:val="28"/>
          <w:szCs w:val="28"/>
        </w:rPr>
      </w:pPr>
    </w:p>
    <w:p w:rsidR="00AA3BA7" w:rsidRPr="00523D2F" w:rsidRDefault="00AA3BA7" w:rsidP="00523D2F">
      <w:pPr>
        <w:widowControl/>
        <w:autoSpaceDE/>
        <w:autoSpaceDN/>
        <w:adjustRightInd/>
        <w:ind w:firstLine="709"/>
        <w:rPr>
          <w:rFonts w:cs="Times New Roman"/>
          <w:sz w:val="28"/>
          <w:szCs w:val="28"/>
        </w:rPr>
      </w:pPr>
      <w:r w:rsidRPr="00523D2F">
        <w:rPr>
          <w:rFonts w:cs="Times New Roman"/>
          <w:sz w:val="28"/>
          <w:szCs w:val="28"/>
        </w:rPr>
        <w:br w:type="page"/>
      </w:r>
    </w:p>
    <w:p w:rsidR="007B45C3" w:rsidRPr="00523D2F" w:rsidRDefault="006747A5" w:rsidP="00F10D1B">
      <w:pPr>
        <w:pStyle w:val="1"/>
        <w:spacing w:after="0"/>
        <w:jc w:val="center"/>
        <w:rPr>
          <w:color w:val="auto"/>
          <w:sz w:val="28"/>
          <w:szCs w:val="28"/>
        </w:rPr>
      </w:pPr>
      <w:bookmarkStart w:id="45" w:name="_Toc212205796"/>
      <w:r w:rsidRPr="00523D2F">
        <w:rPr>
          <w:color w:val="auto"/>
          <w:sz w:val="28"/>
          <w:szCs w:val="28"/>
        </w:rPr>
        <w:t>5</w:t>
      </w:r>
      <w:r w:rsidR="00F10D1B">
        <w:rPr>
          <w:color w:val="auto"/>
          <w:sz w:val="28"/>
          <w:szCs w:val="28"/>
        </w:rPr>
        <w:t>.</w:t>
      </w:r>
      <w:r w:rsidRPr="00523D2F">
        <w:rPr>
          <w:color w:val="auto"/>
          <w:sz w:val="28"/>
          <w:szCs w:val="28"/>
        </w:rPr>
        <w:t xml:space="preserve"> </w:t>
      </w:r>
      <w:r w:rsidR="007B45C3" w:rsidRPr="00523D2F">
        <w:rPr>
          <w:color w:val="auto"/>
          <w:sz w:val="28"/>
          <w:szCs w:val="28"/>
        </w:rPr>
        <w:t>Особенности взятия материала</w:t>
      </w:r>
      <w:r w:rsidR="00036CEE" w:rsidRPr="00523D2F">
        <w:rPr>
          <w:color w:val="auto"/>
          <w:sz w:val="28"/>
          <w:szCs w:val="28"/>
        </w:rPr>
        <w:t xml:space="preserve"> </w:t>
      </w:r>
      <w:r w:rsidR="007B45C3" w:rsidRPr="00523D2F">
        <w:rPr>
          <w:color w:val="auto"/>
          <w:sz w:val="28"/>
          <w:szCs w:val="28"/>
        </w:rPr>
        <w:t>и оформления направления на исследование</w:t>
      </w:r>
      <w:r w:rsidR="00036CEE" w:rsidRPr="00523D2F">
        <w:rPr>
          <w:color w:val="auto"/>
          <w:sz w:val="28"/>
          <w:szCs w:val="28"/>
        </w:rPr>
        <w:t xml:space="preserve"> </w:t>
      </w:r>
      <w:r w:rsidR="007B45C3" w:rsidRPr="00523D2F">
        <w:rPr>
          <w:color w:val="auto"/>
          <w:sz w:val="28"/>
          <w:szCs w:val="28"/>
        </w:rPr>
        <w:t>при некоторых клинических ситуациях</w:t>
      </w:r>
      <w:bookmarkEnd w:id="45"/>
    </w:p>
    <w:p w:rsidR="00F10D1B" w:rsidRDefault="00F10D1B" w:rsidP="00F10D1B">
      <w:pPr>
        <w:pStyle w:val="2"/>
        <w:spacing w:before="0" w:after="0"/>
        <w:jc w:val="center"/>
        <w:rPr>
          <w:color w:val="auto"/>
          <w:sz w:val="28"/>
          <w:szCs w:val="28"/>
        </w:rPr>
      </w:pPr>
      <w:bookmarkStart w:id="46" w:name="_Toc212205797"/>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5.1 </w:t>
      </w:r>
      <w:r w:rsidR="007B45C3" w:rsidRPr="00523D2F">
        <w:rPr>
          <w:color w:val="auto"/>
          <w:sz w:val="28"/>
          <w:szCs w:val="28"/>
        </w:rPr>
        <w:t>Оформление направлений на исследование</w:t>
      </w:r>
      <w:bookmarkEnd w:id="46"/>
    </w:p>
    <w:p w:rsidR="00F10D1B" w:rsidRDefault="00F10D1B" w:rsidP="00523D2F">
      <w:pPr>
        <w:shd w:val="clear" w:color="auto" w:fill="FFFFFF"/>
        <w:ind w:firstLine="709"/>
        <w:rPr>
          <w:rFonts w:cs="Times New Roman"/>
          <w:sz w:val="28"/>
          <w:szCs w:val="28"/>
        </w:rPr>
      </w:pP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 xml:space="preserve">Если в сопроводительной документации к пробе испражнений Цель исследований не указана, или указана не конкретно «на флору», «на патогенную флору», «на </w:t>
      </w:r>
      <w:r w:rsidR="00036CEE" w:rsidRPr="00523D2F">
        <w:rPr>
          <w:rFonts w:cs="Times New Roman"/>
          <w:sz w:val="28"/>
          <w:szCs w:val="28"/>
        </w:rPr>
        <w:t>тифопаратифозную</w:t>
      </w:r>
      <w:r w:rsidRPr="00523D2F">
        <w:rPr>
          <w:rFonts w:cs="Times New Roman"/>
          <w:sz w:val="28"/>
          <w:szCs w:val="28"/>
        </w:rPr>
        <w:t xml:space="preserve"> группу» и т.п., в лаборатории будет выполнена совокупность исследований, позволяющая выделить и идентифицировать только:</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шигеллы;</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сальмонеллы;</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энетропатогенные, энтеротоксигенны</w:t>
      </w:r>
      <w:r w:rsidR="00CA2988" w:rsidRPr="00523D2F">
        <w:rPr>
          <w:rFonts w:cs="Times New Roman"/>
          <w:sz w:val="28"/>
          <w:szCs w:val="28"/>
        </w:rPr>
        <w:t>е и энтероинвазивные э</w:t>
      </w:r>
      <w:r w:rsidRPr="00523D2F">
        <w:rPr>
          <w:rFonts w:cs="Times New Roman"/>
          <w:sz w:val="28"/>
          <w:szCs w:val="28"/>
        </w:rPr>
        <w:t>шерихии.</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Если необходимо провести исследование на:</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•кампилобактеры;</w:t>
      </w:r>
    </w:p>
    <w:p w:rsidR="007B45C3" w:rsidRPr="00523D2F" w:rsidRDefault="007B45C3" w:rsidP="00523D2F">
      <w:pPr>
        <w:ind w:firstLine="709"/>
        <w:rPr>
          <w:rFonts w:cs="Times New Roman"/>
          <w:sz w:val="28"/>
          <w:szCs w:val="28"/>
        </w:rPr>
      </w:pPr>
      <w:r w:rsidRPr="00523D2F">
        <w:rPr>
          <w:rFonts w:cs="Times New Roman"/>
          <w:sz w:val="28"/>
          <w:szCs w:val="28"/>
        </w:rPr>
        <w:t>•иерсиний;</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вибрионы;</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условно-патогенные энтеробактерии;</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дисбактериоз;</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стрептококки группы В;</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гонококки;</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 xml:space="preserve">об этом в направлении должно быть сообщено особо, так как стандартная схема исследования, в этих случаях, исключает или не </w:t>
      </w:r>
      <w:r w:rsidR="00CA2988" w:rsidRPr="00523D2F">
        <w:rPr>
          <w:rFonts w:cs="Times New Roman"/>
          <w:sz w:val="28"/>
          <w:szCs w:val="28"/>
        </w:rPr>
        <w:t>гарантирует</w:t>
      </w:r>
      <w:r w:rsidRPr="00523D2F">
        <w:rPr>
          <w:rFonts w:cs="Times New Roman"/>
          <w:sz w:val="28"/>
          <w:szCs w:val="28"/>
        </w:rPr>
        <w:t xml:space="preserve"> получения адекватного результата.</w:t>
      </w:r>
    </w:p>
    <w:p w:rsidR="00F10D1B" w:rsidRDefault="00F10D1B" w:rsidP="00523D2F">
      <w:pPr>
        <w:pStyle w:val="2"/>
        <w:spacing w:before="0" w:after="0"/>
        <w:rPr>
          <w:color w:val="auto"/>
          <w:sz w:val="28"/>
          <w:szCs w:val="28"/>
        </w:rPr>
      </w:pPr>
      <w:bookmarkStart w:id="47" w:name="_Toc212205798"/>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5.2 </w:t>
      </w:r>
      <w:r w:rsidR="007B45C3" w:rsidRPr="00523D2F">
        <w:rPr>
          <w:color w:val="auto"/>
          <w:sz w:val="28"/>
          <w:szCs w:val="28"/>
        </w:rPr>
        <w:t>Взятие материала для выявления</w:t>
      </w:r>
      <w:r w:rsidR="00CA2988" w:rsidRPr="00523D2F">
        <w:rPr>
          <w:color w:val="auto"/>
          <w:sz w:val="28"/>
          <w:szCs w:val="28"/>
        </w:rPr>
        <w:t xml:space="preserve"> </w:t>
      </w:r>
      <w:r w:rsidR="007B45C3" w:rsidRPr="00523D2F">
        <w:rPr>
          <w:color w:val="auto"/>
          <w:sz w:val="28"/>
          <w:szCs w:val="28"/>
        </w:rPr>
        <w:t>стрептококков группы В</w:t>
      </w:r>
      <w:bookmarkEnd w:id="47"/>
    </w:p>
    <w:p w:rsidR="00F10D1B" w:rsidRDefault="00F10D1B" w:rsidP="00523D2F">
      <w:pPr>
        <w:shd w:val="clear" w:color="auto" w:fill="FFFFFF"/>
        <w:ind w:firstLine="709"/>
        <w:rPr>
          <w:rFonts w:cs="Times New Roman"/>
          <w:sz w:val="28"/>
          <w:szCs w:val="28"/>
        </w:rPr>
      </w:pP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При обследовании беременных или планирующих беременность на носительство опасных для новорожденных микроорганизмов — стрептококков группы В (</w:t>
      </w:r>
      <w:r w:rsidRPr="00523D2F">
        <w:rPr>
          <w:rFonts w:cs="Times New Roman"/>
          <w:sz w:val="28"/>
          <w:szCs w:val="28"/>
          <w:lang w:val="en-US"/>
        </w:rPr>
        <w:t>Streptococcus</w:t>
      </w:r>
      <w:r w:rsidRPr="00523D2F">
        <w:rPr>
          <w:rFonts w:cs="Times New Roman"/>
          <w:sz w:val="28"/>
          <w:szCs w:val="28"/>
        </w:rPr>
        <w:t xml:space="preserve"> </w:t>
      </w:r>
      <w:r w:rsidRPr="00523D2F">
        <w:rPr>
          <w:rFonts w:cs="Times New Roman"/>
          <w:sz w:val="28"/>
          <w:szCs w:val="28"/>
          <w:lang w:val="en-US"/>
        </w:rPr>
        <w:t>agalactiae</w:t>
      </w:r>
      <w:r w:rsidRPr="00523D2F">
        <w:rPr>
          <w:rFonts w:cs="Times New Roman"/>
          <w:sz w:val="28"/>
          <w:szCs w:val="28"/>
        </w:rPr>
        <w:t>) сбор материала производится из влагалища и прямой кишки. Во избежание ятрогенного переноса болезнетворных микроорганизмов, например, папиломовирусов, мазки из этих биотопов следует забирать двумя разными стерильными зондами-тампонами из транспортных систем со средой Эймс или Стюарт. Однако в дальнейшем обе пробы могут быть объединены.</w:t>
      </w:r>
    </w:p>
    <w:p w:rsidR="00F10D1B" w:rsidRDefault="00F10D1B" w:rsidP="00523D2F">
      <w:pPr>
        <w:pStyle w:val="2"/>
        <w:spacing w:before="0" w:after="0"/>
        <w:rPr>
          <w:color w:val="auto"/>
          <w:sz w:val="28"/>
          <w:szCs w:val="28"/>
        </w:rPr>
      </w:pPr>
      <w:bookmarkStart w:id="48" w:name="_Toc212205799"/>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5.3 </w:t>
      </w:r>
      <w:r w:rsidR="007B45C3" w:rsidRPr="00523D2F">
        <w:rPr>
          <w:color w:val="auto"/>
          <w:sz w:val="28"/>
          <w:szCs w:val="28"/>
        </w:rPr>
        <w:t>Взятие материала для диагностики</w:t>
      </w:r>
      <w:r w:rsidR="00CA2988" w:rsidRPr="00523D2F">
        <w:rPr>
          <w:color w:val="auto"/>
          <w:sz w:val="28"/>
          <w:szCs w:val="28"/>
        </w:rPr>
        <w:t xml:space="preserve"> </w:t>
      </w:r>
      <w:r w:rsidR="007B45C3" w:rsidRPr="00523D2F">
        <w:rPr>
          <w:color w:val="auto"/>
          <w:sz w:val="28"/>
          <w:szCs w:val="28"/>
        </w:rPr>
        <w:t>дисбактериоза и заболеваний, вызываемых</w:t>
      </w:r>
      <w:r w:rsidR="00CA2988" w:rsidRPr="00523D2F">
        <w:rPr>
          <w:color w:val="auto"/>
          <w:sz w:val="28"/>
          <w:szCs w:val="28"/>
        </w:rPr>
        <w:t xml:space="preserve"> </w:t>
      </w:r>
      <w:r w:rsidR="007B45C3" w:rsidRPr="00523D2F">
        <w:rPr>
          <w:color w:val="auto"/>
          <w:sz w:val="28"/>
          <w:szCs w:val="28"/>
        </w:rPr>
        <w:t>условно-патогеными бактериями</w:t>
      </w:r>
      <w:bookmarkEnd w:id="48"/>
    </w:p>
    <w:p w:rsidR="00F10D1B" w:rsidRDefault="00F10D1B" w:rsidP="00523D2F">
      <w:pPr>
        <w:shd w:val="clear" w:color="auto" w:fill="FFFFFF"/>
        <w:ind w:firstLine="709"/>
        <w:rPr>
          <w:rFonts w:cs="Times New Roman"/>
          <w:sz w:val="28"/>
          <w:szCs w:val="28"/>
        </w:rPr>
      </w:pP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Пробы для диагностики ОКИ, вызываемых условно-патогеными бактериями, и дисбактериоза забираются и транспортируются только в стерильных сухих контейнерах. Время доставки проб в лабораторию не должно превышать 2 часов, или 4 при условии хранения в холодильнике. Пролонгирование времени транспортировки может привести к увеличению численности условно-патогенных бактерий и гипердиагностике дисбактериозов и ОКИ.</w:t>
      </w:r>
    </w:p>
    <w:p w:rsidR="00F10D1B" w:rsidRDefault="00F10D1B" w:rsidP="00523D2F">
      <w:pPr>
        <w:pStyle w:val="2"/>
        <w:spacing w:before="0" w:after="0"/>
        <w:rPr>
          <w:color w:val="auto"/>
          <w:sz w:val="28"/>
          <w:szCs w:val="28"/>
        </w:rPr>
      </w:pPr>
      <w:bookmarkStart w:id="49" w:name="_Toc212205800"/>
    </w:p>
    <w:p w:rsidR="007B45C3" w:rsidRDefault="006747A5" w:rsidP="00F10D1B">
      <w:pPr>
        <w:pStyle w:val="2"/>
        <w:spacing w:before="0" w:after="0"/>
        <w:jc w:val="center"/>
        <w:rPr>
          <w:color w:val="auto"/>
          <w:sz w:val="28"/>
          <w:szCs w:val="28"/>
        </w:rPr>
      </w:pPr>
      <w:r w:rsidRPr="00523D2F">
        <w:rPr>
          <w:color w:val="auto"/>
          <w:sz w:val="28"/>
          <w:szCs w:val="28"/>
        </w:rPr>
        <w:t xml:space="preserve">5.4 </w:t>
      </w:r>
      <w:r w:rsidR="007B45C3" w:rsidRPr="00523D2F">
        <w:rPr>
          <w:color w:val="auto"/>
          <w:sz w:val="28"/>
          <w:szCs w:val="28"/>
        </w:rPr>
        <w:t>Взятие материала при подозрении на холеру</w:t>
      </w:r>
      <w:r w:rsidR="00CA2988" w:rsidRPr="00523D2F">
        <w:rPr>
          <w:color w:val="auto"/>
          <w:sz w:val="28"/>
          <w:szCs w:val="28"/>
        </w:rPr>
        <w:t xml:space="preserve"> </w:t>
      </w:r>
      <w:r w:rsidR="007B45C3" w:rsidRPr="00523D2F">
        <w:rPr>
          <w:color w:val="auto"/>
          <w:sz w:val="28"/>
          <w:szCs w:val="28"/>
        </w:rPr>
        <w:t>по МУ 4.2.1097-02</w:t>
      </w:r>
      <w:bookmarkEnd w:id="49"/>
    </w:p>
    <w:p w:rsidR="00F10D1B" w:rsidRDefault="00F10D1B" w:rsidP="00F10D1B">
      <w:pPr>
        <w:shd w:val="clear" w:color="auto" w:fill="FFFFFF"/>
        <w:ind w:left="709"/>
        <w:rPr>
          <w:rFonts w:cs="Times New Roman"/>
          <w:sz w:val="28"/>
          <w:szCs w:val="28"/>
        </w:rPr>
      </w:pP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Материал может быть забран из судна или непосредственно из прямой кишки.</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На дно индивидуального судна помещают меньший по размеру сосуд (лоток), удобный для обеззараживания кипячением. Испражнения собирают в стерильный контейнер стерильными ложками-шпателями, пластиковой пастеровской пипеткой или стеклянными трубками с резиновой грушей.</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Для взятия материала из прямой кишки могут быть использованы: резиновый катетер, стерильный зонд-тампон или проволочная бактериологическая петля.</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Резиновый катетер используют для взятия материала у</w:t>
      </w:r>
      <w:r w:rsidR="00CA2988" w:rsidRPr="00523D2F">
        <w:rPr>
          <w:rFonts w:cs="Times New Roman"/>
          <w:sz w:val="28"/>
          <w:szCs w:val="28"/>
        </w:rPr>
        <w:t xml:space="preserve"> б</w:t>
      </w:r>
      <w:r w:rsidRPr="00523D2F">
        <w:rPr>
          <w:rFonts w:cs="Times New Roman"/>
          <w:sz w:val="28"/>
          <w:szCs w:val="28"/>
        </w:rPr>
        <w:t>ольных с обильным водянистым стулом. Один конец катетера вводят в прямую кишку, а другой опускают в контейнер. Жидкие испражнения стекают в сосуд свободно или при легком массаже брюшной стенки.</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Стерильный зонд-тампон из гигроскопического хлопка вводят в прямую кишку на глубину 5—6 см и собирают им содержимое со стенок кишечника. Тампон опускают во флакон или пробирку с 1%-ной пептонной водой, обломив часть деревянного стержня, или погружают в пробирку с транспортной средой Кери Блейр.</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Стандартную стерильную бактериологическую петлю из пластика или алюминиевой проволоки перед забором материала смачивают стерильным 0,9%-ным раствором натрия хлорида и вводят в прямую кишку на 8—10 см. Взятый материал переносят во флакон или пробирку с 1%-ной пептонной водой.</w:t>
      </w:r>
    </w:p>
    <w:p w:rsidR="00F10D1B" w:rsidRDefault="00F10D1B" w:rsidP="00523D2F">
      <w:pPr>
        <w:pStyle w:val="2"/>
        <w:spacing w:before="0" w:after="0"/>
        <w:rPr>
          <w:color w:val="auto"/>
          <w:sz w:val="28"/>
          <w:szCs w:val="28"/>
        </w:rPr>
      </w:pPr>
      <w:bookmarkStart w:id="50" w:name="_Toc212205801"/>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5.5 </w:t>
      </w:r>
      <w:r w:rsidR="007B45C3" w:rsidRPr="00523D2F">
        <w:rPr>
          <w:color w:val="auto"/>
          <w:sz w:val="28"/>
          <w:szCs w:val="28"/>
        </w:rPr>
        <w:t>Взятие рвотных масс и промывных вод</w:t>
      </w:r>
      <w:bookmarkEnd w:id="50"/>
    </w:p>
    <w:p w:rsidR="00F10D1B" w:rsidRDefault="00F10D1B" w:rsidP="00523D2F">
      <w:pPr>
        <w:shd w:val="clear" w:color="auto" w:fill="FFFFFF"/>
        <w:ind w:firstLine="709"/>
        <w:rPr>
          <w:rFonts w:cs="Times New Roman"/>
          <w:sz w:val="28"/>
          <w:szCs w:val="28"/>
        </w:rPr>
      </w:pP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подозрение на пищевые отравления, холеру, сальмонеллез</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r w:rsidR="00CA2988" w:rsidRPr="00523D2F">
        <w:rPr>
          <w:rFonts w:cs="Times New Roman"/>
          <w:sz w:val="28"/>
          <w:szCs w:val="28"/>
        </w:rPr>
        <w:t xml:space="preserve"> с</w:t>
      </w:r>
      <w:r w:rsidRPr="00523D2F">
        <w:rPr>
          <w:rFonts w:cs="Times New Roman"/>
          <w:sz w:val="28"/>
          <w:szCs w:val="28"/>
        </w:rPr>
        <w:t>терильный широкогорлый контейнер.</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рвотные массы отбирают в количестве 50—100 мл (если это не получается, в меньшем количестве), промывные воды — в объеме 100 - 200 мл;</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материал должен быть доставлен в лабораторию возможно быстро;</w:t>
      </w:r>
    </w:p>
    <w:p w:rsidR="007B45C3"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после рвоты больному дают прополоскать рот теплой водой, а тяжелым или ослабленным больным очищают полость рта ватным тампоном, смоченным водой или слабым раствором гидрокарбоната натрия, перманганата калия.</w:t>
      </w:r>
    </w:p>
    <w:p w:rsidR="00F10D1B" w:rsidRDefault="00F10D1B" w:rsidP="00F10D1B">
      <w:pPr>
        <w:shd w:val="clear" w:color="auto" w:fill="FFFFFF"/>
        <w:rPr>
          <w:rFonts w:cs="Times New Roman"/>
          <w:sz w:val="28"/>
          <w:szCs w:val="28"/>
        </w:rPr>
      </w:pPr>
    </w:p>
    <w:p w:rsidR="00F10D1B" w:rsidRDefault="00F10D1B">
      <w:pPr>
        <w:widowControl/>
        <w:autoSpaceDE/>
        <w:autoSpaceDN/>
        <w:adjustRightInd/>
        <w:spacing w:line="240" w:lineRule="auto"/>
        <w:jc w:val="left"/>
        <w:rPr>
          <w:rFonts w:cs="Times New Roman"/>
          <w:sz w:val="28"/>
          <w:szCs w:val="28"/>
        </w:rPr>
      </w:pPr>
      <w:r>
        <w:rPr>
          <w:rFonts w:cs="Times New Roman"/>
          <w:sz w:val="28"/>
          <w:szCs w:val="28"/>
        </w:rPr>
        <w:br w:type="page"/>
      </w:r>
    </w:p>
    <w:p w:rsidR="007B45C3" w:rsidRPr="00523D2F" w:rsidRDefault="006747A5" w:rsidP="00F10D1B">
      <w:pPr>
        <w:pStyle w:val="2"/>
        <w:spacing w:before="0" w:after="0"/>
        <w:jc w:val="center"/>
        <w:rPr>
          <w:color w:val="auto"/>
          <w:sz w:val="28"/>
          <w:szCs w:val="28"/>
        </w:rPr>
      </w:pPr>
      <w:bookmarkStart w:id="51" w:name="_Toc212205802"/>
      <w:r w:rsidRPr="00523D2F">
        <w:rPr>
          <w:color w:val="auto"/>
          <w:sz w:val="28"/>
          <w:szCs w:val="28"/>
        </w:rPr>
        <w:t xml:space="preserve">5.6 </w:t>
      </w:r>
      <w:r w:rsidR="007B45C3" w:rsidRPr="00523D2F">
        <w:rPr>
          <w:color w:val="auto"/>
          <w:sz w:val="28"/>
          <w:szCs w:val="28"/>
        </w:rPr>
        <w:t>Взятие биоптата для исследования на</w:t>
      </w:r>
      <w:r w:rsidR="00CA2988" w:rsidRPr="00523D2F">
        <w:rPr>
          <w:color w:val="auto"/>
          <w:sz w:val="28"/>
          <w:szCs w:val="28"/>
        </w:rPr>
        <w:t xml:space="preserve"> </w:t>
      </w:r>
      <w:r w:rsidR="007B45C3" w:rsidRPr="00523D2F">
        <w:rPr>
          <w:color w:val="auto"/>
          <w:sz w:val="28"/>
          <w:szCs w:val="28"/>
        </w:rPr>
        <w:t>хеликобактер</w:t>
      </w:r>
      <w:bookmarkEnd w:id="51"/>
    </w:p>
    <w:p w:rsidR="00F10D1B" w:rsidRDefault="00F10D1B" w:rsidP="00523D2F">
      <w:pPr>
        <w:shd w:val="clear" w:color="auto" w:fill="FFFFFF"/>
        <w:ind w:firstLine="709"/>
        <w:rPr>
          <w:rFonts w:cs="Times New Roman"/>
          <w:sz w:val="28"/>
          <w:szCs w:val="28"/>
        </w:rPr>
      </w:pP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подозрение на хеликобак-териоз.</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36"/>
        </w:numPr>
        <w:shd w:val="clear" w:color="auto" w:fill="FFFFFF"/>
        <w:ind w:firstLine="709"/>
        <w:rPr>
          <w:rFonts w:cs="Times New Roman"/>
          <w:sz w:val="28"/>
          <w:szCs w:val="28"/>
        </w:rPr>
      </w:pPr>
      <w:r w:rsidRPr="00523D2F">
        <w:rPr>
          <w:rFonts w:cs="Times New Roman"/>
          <w:sz w:val="28"/>
          <w:szCs w:val="28"/>
        </w:rPr>
        <w:t>Оборудование для эндоскопии.</w:t>
      </w:r>
    </w:p>
    <w:p w:rsidR="007B45C3" w:rsidRPr="00523D2F" w:rsidRDefault="007B45C3" w:rsidP="00523D2F">
      <w:pPr>
        <w:numPr>
          <w:ilvl w:val="0"/>
          <w:numId w:val="36"/>
        </w:numPr>
        <w:shd w:val="clear" w:color="auto" w:fill="FFFFFF"/>
        <w:ind w:firstLine="709"/>
        <w:rPr>
          <w:rFonts w:cs="Times New Roman"/>
          <w:sz w:val="28"/>
          <w:szCs w:val="28"/>
        </w:rPr>
      </w:pPr>
      <w:r w:rsidRPr="00523D2F">
        <w:rPr>
          <w:rFonts w:cs="Times New Roman"/>
          <w:sz w:val="28"/>
          <w:szCs w:val="28"/>
        </w:rPr>
        <w:t>Пробирки «эппендорф» со стерильным 20% раствором глюкозы.</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•биоптаты берут во время эндоскопии в условиях строгой асептики; пробы резецированных органов сразу после операции берут в области тела желудка, антрального отдела и луковицы 12-перстной кишки также с соблюдением правил асептики;</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биопсийный материал помещается в пробирку «эппендорф» со стерильным 20% раствором глюкозы и хранится до отправки в холодильнике при +4°С; необходимо следить затем, чтобы биоптат был полностью погружен в раствор глюкозы, так как прилипание его к стенке пробирки может привести к потере жизнеспособности микроба;</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 xml:space="preserve">в растворе глюкозы </w:t>
      </w:r>
      <w:r w:rsidRPr="00523D2F">
        <w:rPr>
          <w:rFonts w:cs="Times New Roman"/>
          <w:sz w:val="28"/>
          <w:szCs w:val="28"/>
          <w:lang w:val="en-US"/>
        </w:rPr>
        <w:t>H</w:t>
      </w:r>
      <w:r w:rsidRPr="00523D2F">
        <w:rPr>
          <w:rFonts w:cs="Times New Roman"/>
          <w:sz w:val="28"/>
          <w:szCs w:val="28"/>
        </w:rPr>
        <w:t>.</w:t>
      </w:r>
      <w:r w:rsidRPr="00523D2F">
        <w:rPr>
          <w:rFonts w:cs="Times New Roman"/>
          <w:sz w:val="28"/>
          <w:szCs w:val="28"/>
          <w:lang w:val="en-US"/>
        </w:rPr>
        <w:t>pylori</w:t>
      </w:r>
      <w:r w:rsidRPr="00523D2F">
        <w:rPr>
          <w:rFonts w:cs="Times New Roman"/>
          <w:sz w:val="28"/>
          <w:szCs w:val="28"/>
        </w:rPr>
        <w:t xml:space="preserve"> сохраняет жизнеспособность в течение 3—4 часов; в течение этого времени биопсийный материал должен быть доставлен в лабораторию для посева;</w:t>
      </w:r>
    </w:p>
    <w:p w:rsidR="007B45C3"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 xml:space="preserve">в качестве транспортных сред могут быть использованы также физиологический раствор, тиогликолевая среда для контроля стерильности, среда для кампилобактерий транспортная сухая; важно помнить, что время транспортировки и обработки биопсийного материала всегда ограничено и является серьезным фактором, лимитирующим успешность выделения </w:t>
      </w:r>
      <w:r w:rsidRPr="00523D2F">
        <w:rPr>
          <w:rFonts w:cs="Times New Roman"/>
          <w:sz w:val="28"/>
          <w:szCs w:val="28"/>
          <w:lang w:val="en-US"/>
        </w:rPr>
        <w:t>H</w:t>
      </w:r>
      <w:r w:rsidRPr="00523D2F">
        <w:rPr>
          <w:rFonts w:cs="Times New Roman"/>
          <w:sz w:val="28"/>
          <w:szCs w:val="28"/>
        </w:rPr>
        <w:t>.</w:t>
      </w:r>
      <w:r w:rsidRPr="00523D2F">
        <w:rPr>
          <w:rFonts w:cs="Times New Roman"/>
          <w:sz w:val="28"/>
          <w:szCs w:val="28"/>
          <w:lang w:val="en-US"/>
        </w:rPr>
        <w:t>pylori</w:t>
      </w:r>
      <w:r w:rsidRPr="00523D2F">
        <w:rPr>
          <w:rFonts w:cs="Times New Roman"/>
          <w:sz w:val="28"/>
          <w:szCs w:val="28"/>
        </w:rPr>
        <w:t>.</w:t>
      </w:r>
    </w:p>
    <w:p w:rsidR="00F10D1B" w:rsidRPr="00523D2F" w:rsidRDefault="00F10D1B" w:rsidP="00F10D1B">
      <w:pPr>
        <w:shd w:val="clear" w:color="auto" w:fill="FFFFFF"/>
        <w:rPr>
          <w:rFonts w:cs="Times New Roman"/>
          <w:sz w:val="28"/>
          <w:szCs w:val="28"/>
        </w:rPr>
      </w:pPr>
    </w:p>
    <w:p w:rsidR="007B45C3" w:rsidRPr="00523D2F" w:rsidRDefault="006747A5" w:rsidP="00F10D1B">
      <w:pPr>
        <w:pStyle w:val="2"/>
        <w:spacing w:before="0" w:after="0"/>
        <w:jc w:val="center"/>
        <w:rPr>
          <w:color w:val="auto"/>
          <w:sz w:val="28"/>
          <w:szCs w:val="28"/>
        </w:rPr>
      </w:pPr>
      <w:bookmarkStart w:id="52" w:name="_Toc212205803"/>
      <w:r w:rsidRPr="00523D2F">
        <w:rPr>
          <w:color w:val="auto"/>
          <w:sz w:val="28"/>
          <w:szCs w:val="28"/>
        </w:rPr>
        <w:t xml:space="preserve">5.7 </w:t>
      </w:r>
      <w:r w:rsidR="007B45C3" w:rsidRPr="00523D2F">
        <w:rPr>
          <w:color w:val="auto"/>
          <w:sz w:val="28"/>
          <w:szCs w:val="28"/>
        </w:rPr>
        <w:t>Взятие материала при подозрении на интранатальную инфекцию</w:t>
      </w:r>
      <w:bookmarkEnd w:id="52"/>
    </w:p>
    <w:p w:rsidR="00F10D1B" w:rsidRDefault="00F10D1B" w:rsidP="00523D2F">
      <w:pPr>
        <w:shd w:val="clear" w:color="auto" w:fill="FFFFFF"/>
        <w:ind w:firstLine="709"/>
        <w:rPr>
          <w:rFonts w:cs="Times New Roman"/>
          <w:sz w:val="28"/>
          <w:szCs w:val="28"/>
        </w:rPr>
      </w:pP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Исследование амниотической жидкости.</w:t>
      </w:r>
    </w:p>
    <w:p w:rsidR="007B45C3" w:rsidRPr="00523D2F" w:rsidRDefault="00CA2988" w:rsidP="00523D2F">
      <w:pPr>
        <w:shd w:val="clear" w:color="auto" w:fill="FFFFFF"/>
        <w:ind w:firstLine="709"/>
        <w:rPr>
          <w:rFonts w:cs="Times New Roman"/>
          <w:sz w:val="28"/>
          <w:szCs w:val="28"/>
        </w:rPr>
      </w:pPr>
      <w:r w:rsidRPr="00523D2F">
        <w:rPr>
          <w:rFonts w:cs="Times New Roman"/>
          <w:sz w:val="28"/>
          <w:szCs w:val="28"/>
        </w:rPr>
        <w:t>П</w:t>
      </w:r>
      <w:r w:rsidR="007B45C3" w:rsidRPr="00523D2F">
        <w:rPr>
          <w:rFonts w:cs="Times New Roman"/>
          <w:sz w:val="28"/>
          <w:szCs w:val="28"/>
        </w:rPr>
        <w:t>роводится с целью диагностики хориоамнионита и внутриамниотической инфекции.</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Амнионитческую жидкость можно получить путем аспирации с помощью внутриматочного катетера в стерильный контейнер. Первые 7 мл отбрасывают для снижения риска контаминации пробы микрофлорой нижних отделов половых путей. Использовать для этих целей амниоцентез не рекомендуется из-за риска для матери и плода. Полученную жидкость исследуют бактериологическим и бактериоскопическим методами.</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Обследование новорожденного.</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Для выявления новорожденных, находившихся в потенциально инфицированной среде, бактериоскопическому и бактериологическому исследованию могут быть подвергнуты содержимое желудка и соскобы из наружного слухового прохода. Однако получаемые при этом результаты носят сугубо ориентировочный характер.</w:t>
      </w:r>
    </w:p>
    <w:p w:rsidR="007B45C3" w:rsidRPr="00523D2F" w:rsidRDefault="007B45C3" w:rsidP="00523D2F">
      <w:pPr>
        <w:ind w:firstLine="709"/>
        <w:rPr>
          <w:rFonts w:cs="Times New Roman"/>
          <w:sz w:val="28"/>
          <w:szCs w:val="28"/>
        </w:rPr>
      </w:pPr>
      <w:r w:rsidRPr="00523D2F">
        <w:rPr>
          <w:rFonts w:cs="Times New Roman"/>
          <w:sz w:val="28"/>
          <w:szCs w:val="28"/>
        </w:rPr>
        <w:t xml:space="preserve">Наибольшую диагностическую ценность имеет выделение гемокультуры. Кровь для исследования рекомендуют забирать путем </w:t>
      </w:r>
      <w:r w:rsidR="00CA2988" w:rsidRPr="00523D2F">
        <w:rPr>
          <w:rFonts w:cs="Times New Roman"/>
          <w:sz w:val="28"/>
          <w:szCs w:val="28"/>
        </w:rPr>
        <w:t>венепункции</w:t>
      </w:r>
      <w:r w:rsidRPr="00523D2F">
        <w:rPr>
          <w:rFonts w:cs="Times New Roman"/>
          <w:sz w:val="28"/>
          <w:szCs w:val="28"/>
        </w:rPr>
        <w:t xml:space="preserve"> в количестве 1—3 мл. При этом необходимо соблюдать крайнюю осторожность во избежание ожога кожи при ее дезинфекции спиртом. Осуществлять взятие крови из пупочного катетера не рекомендуется, так как существует риск случайной контаминации. Если </w:t>
      </w:r>
      <w:r w:rsidR="00CA2988" w:rsidRPr="00523D2F">
        <w:rPr>
          <w:rFonts w:cs="Times New Roman"/>
          <w:sz w:val="28"/>
          <w:szCs w:val="28"/>
        </w:rPr>
        <w:t>венепункция</w:t>
      </w:r>
      <w:r w:rsidRPr="00523D2F">
        <w:rPr>
          <w:rFonts w:cs="Times New Roman"/>
          <w:sz w:val="28"/>
          <w:szCs w:val="28"/>
        </w:rPr>
        <w:t xml:space="preserve"> невозможна, исследуют капиллярную кровь.</w:t>
      </w:r>
    </w:p>
    <w:p w:rsidR="00F10D1B" w:rsidRDefault="00F10D1B" w:rsidP="00523D2F">
      <w:pPr>
        <w:pStyle w:val="2"/>
        <w:spacing w:before="0" w:after="0"/>
        <w:rPr>
          <w:color w:val="auto"/>
          <w:sz w:val="28"/>
          <w:szCs w:val="28"/>
        </w:rPr>
      </w:pPr>
      <w:bookmarkStart w:id="53" w:name="_Toc212205804"/>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5.8 </w:t>
      </w:r>
      <w:r w:rsidR="007B45C3" w:rsidRPr="00523D2F">
        <w:rPr>
          <w:color w:val="auto"/>
          <w:sz w:val="28"/>
          <w:szCs w:val="28"/>
        </w:rPr>
        <w:t>Грудное молоко</w:t>
      </w:r>
      <w:bookmarkEnd w:id="53"/>
    </w:p>
    <w:p w:rsidR="00F10D1B" w:rsidRDefault="00F10D1B" w:rsidP="00523D2F">
      <w:pPr>
        <w:shd w:val="clear" w:color="auto" w:fill="FFFFFF"/>
        <w:ind w:firstLine="709"/>
        <w:rPr>
          <w:rFonts w:cs="Times New Roman"/>
          <w:sz w:val="28"/>
          <w:szCs w:val="28"/>
        </w:rPr>
      </w:pP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w:t>
      </w:r>
      <w:r w:rsidR="00CA2988" w:rsidRPr="00523D2F">
        <w:rPr>
          <w:rFonts w:cs="Times New Roman"/>
          <w:sz w:val="28"/>
          <w:szCs w:val="28"/>
        </w:rPr>
        <w:t>:</w:t>
      </w:r>
      <w:r w:rsidRPr="00523D2F">
        <w:rPr>
          <w:rFonts w:cs="Times New Roman"/>
          <w:sz w:val="28"/>
          <w:szCs w:val="28"/>
        </w:rPr>
        <w:t xml:space="preserve"> </w:t>
      </w:r>
      <w:r w:rsidR="00CA2988" w:rsidRPr="00523D2F">
        <w:rPr>
          <w:rFonts w:cs="Times New Roman"/>
          <w:sz w:val="28"/>
          <w:szCs w:val="28"/>
        </w:rPr>
        <w:t>м</w:t>
      </w:r>
      <w:r w:rsidRPr="00523D2F">
        <w:rPr>
          <w:rFonts w:cs="Times New Roman"/>
          <w:sz w:val="28"/>
          <w:szCs w:val="28"/>
        </w:rPr>
        <w:t>астит у матери, дисбактериоз, ОКИ, ГСИ у ребенка.</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37"/>
        </w:numPr>
        <w:shd w:val="clear" w:color="auto" w:fill="FFFFFF"/>
        <w:ind w:firstLine="709"/>
        <w:rPr>
          <w:rFonts w:cs="Times New Roman"/>
          <w:sz w:val="28"/>
          <w:szCs w:val="28"/>
        </w:rPr>
      </w:pPr>
      <w:r w:rsidRPr="00523D2F">
        <w:rPr>
          <w:rFonts w:cs="Times New Roman"/>
          <w:sz w:val="28"/>
          <w:szCs w:val="28"/>
        </w:rPr>
        <w:t>70° этиловый спирт.</w:t>
      </w:r>
    </w:p>
    <w:p w:rsidR="007B45C3" w:rsidRPr="00523D2F" w:rsidRDefault="007B45C3" w:rsidP="00523D2F">
      <w:pPr>
        <w:numPr>
          <w:ilvl w:val="0"/>
          <w:numId w:val="37"/>
        </w:numPr>
        <w:shd w:val="clear" w:color="auto" w:fill="FFFFFF"/>
        <w:ind w:firstLine="709"/>
        <w:rPr>
          <w:rFonts w:cs="Times New Roman"/>
          <w:sz w:val="28"/>
          <w:szCs w:val="28"/>
        </w:rPr>
      </w:pPr>
      <w:r w:rsidRPr="00523D2F">
        <w:rPr>
          <w:rFonts w:cs="Times New Roman"/>
          <w:sz w:val="28"/>
          <w:szCs w:val="28"/>
        </w:rPr>
        <w:t>Ватные тампоны (2 шт.).</w:t>
      </w:r>
    </w:p>
    <w:p w:rsidR="007B45C3" w:rsidRPr="00523D2F" w:rsidRDefault="007B45C3" w:rsidP="00523D2F">
      <w:pPr>
        <w:numPr>
          <w:ilvl w:val="0"/>
          <w:numId w:val="37"/>
        </w:numPr>
        <w:shd w:val="clear" w:color="auto" w:fill="FFFFFF"/>
        <w:ind w:firstLine="709"/>
        <w:rPr>
          <w:rFonts w:cs="Times New Roman"/>
          <w:sz w:val="28"/>
          <w:szCs w:val="28"/>
        </w:rPr>
      </w:pPr>
      <w:r w:rsidRPr="00523D2F">
        <w:rPr>
          <w:rFonts w:cs="Times New Roman"/>
          <w:sz w:val="28"/>
          <w:szCs w:val="28"/>
        </w:rPr>
        <w:t>Стерильные широкогорлые контейнеры (2 шт.).</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перед сцеживанием молока женщина моет руки с мылом и тщательно обрабатывает соски и около сосковую область смоченными 70° спиртом ватными тампонами; каждая железа обрабатывается отдельным тампоном;</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молоко из правой и левой моло</w:t>
      </w:r>
      <w:r w:rsidR="00CA2988" w:rsidRPr="00523D2F">
        <w:rPr>
          <w:rFonts w:cs="Times New Roman"/>
          <w:sz w:val="28"/>
          <w:szCs w:val="28"/>
        </w:rPr>
        <w:t>чных желез исследуется отде</w:t>
      </w:r>
      <w:r w:rsidRPr="00523D2F">
        <w:rPr>
          <w:rFonts w:cs="Times New Roman"/>
          <w:sz w:val="28"/>
          <w:szCs w:val="28"/>
        </w:rPr>
        <w:t>льно, стерильные контейнеры для сбора молока заранее маркируются «П» и «Л»;</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первые 5—10 мл молока сцеживаются и выливаются, последующие 3—4 мл сцеживаются в стерильные контейнеры с завинчивающимися крышками;</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исследование должно быть начато в течение 3 часов (молоко хранят при 4°С).</w:t>
      </w:r>
    </w:p>
    <w:p w:rsidR="00F10D1B" w:rsidRDefault="00F10D1B" w:rsidP="00523D2F">
      <w:pPr>
        <w:pStyle w:val="2"/>
        <w:spacing w:before="0" w:after="0"/>
        <w:rPr>
          <w:color w:val="auto"/>
          <w:sz w:val="28"/>
          <w:szCs w:val="28"/>
        </w:rPr>
      </w:pPr>
      <w:bookmarkStart w:id="54" w:name="_Toc212205805"/>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5.9 </w:t>
      </w:r>
      <w:r w:rsidR="007B45C3" w:rsidRPr="00523D2F">
        <w:rPr>
          <w:color w:val="auto"/>
          <w:sz w:val="28"/>
          <w:szCs w:val="28"/>
        </w:rPr>
        <w:t>Серодиагностика</w:t>
      </w:r>
      <w:bookmarkEnd w:id="54"/>
    </w:p>
    <w:p w:rsidR="00F10D1B" w:rsidRDefault="00F10D1B" w:rsidP="00523D2F">
      <w:pPr>
        <w:shd w:val="clear" w:color="auto" w:fill="FFFFFF"/>
        <w:ind w:firstLine="709"/>
        <w:rPr>
          <w:rFonts w:cs="Times New Roman"/>
          <w:sz w:val="28"/>
          <w:szCs w:val="28"/>
        </w:rPr>
      </w:pP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Серодиагностика - метод диагностики инфекционных заболеваний, основанный на выявлении антител к антигенам возбудителя заболевания в сыворотке крови больного. Он может быть использован как для текущей, так и для ретроспективной диагностики инфекционных заболеваний.</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 кровь для серологических исследований забирают у обследуемого натощак или не ранее, чем через 6 часов после еды, при условии, что он не ел яиц и жирной пищи. В противном случае сыворотка может быть мутной (хилезной), непригодной для исследования.</w:t>
      </w:r>
    </w:p>
    <w:p w:rsidR="00F10D1B" w:rsidRDefault="00F10D1B" w:rsidP="00523D2F">
      <w:pPr>
        <w:pStyle w:val="2"/>
        <w:spacing w:before="0" w:after="0"/>
        <w:rPr>
          <w:color w:val="auto"/>
          <w:sz w:val="28"/>
          <w:szCs w:val="28"/>
        </w:rPr>
      </w:pPr>
      <w:bookmarkStart w:id="55" w:name="_Toc212205806"/>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5.10 </w:t>
      </w:r>
      <w:r w:rsidR="007B45C3" w:rsidRPr="00523D2F">
        <w:rPr>
          <w:color w:val="auto"/>
          <w:sz w:val="28"/>
          <w:szCs w:val="28"/>
        </w:rPr>
        <w:t>Взятие крови из вены</w:t>
      </w:r>
      <w:bookmarkEnd w:id="55"/>
    </w:p>
    <w:p w:rsidR="00F10D1B" w:rsidRDefault="00F10D1B" w:rsidP="00523D2F">
      <w:pPr>
        <w:shd w:val="clear" w:color="auto" w:fill="FFFFFF"/>
        <w:ind w:firstLine="709"/>
        <w:rPr>
          <w:rFonts w:cs="Times New Roman"/>
          <w:sz w:val="28"/>
          <w:szCs w:val="28"/>
        </w:rPr>
      </w:pP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Для венепункции можно использовать два варианта пункционных систем:</w:t>
      </w:r>
    </w:p>
    <w:p w:rsidR="00D050BD" w:rsidRPr="00523D2F" w:rsidRDefault="007B45C3" w:rsidP="00523D2F">
      <w:pPr>
        <w:numPr>
          <w:ilvl w:val="0"/>
          <w:numId w:val="68"/>
        </w:numPr>
        <w:shd w:val="clear" w:color="auto" w:fill="FFFFFF"/>
        <w:ind w:left="0" w:firstLine="709"/>
        <w:rPr>
          <w:rFonts w:cs="Times New Roman"/>
          <w:sz w:val="28"/>
          <w:szCs w:val="28"/>
        </w:rPr>
      </w:pPr>
      <w:r w:rsidRPr="00523D2F">
        <w:rPr>
          <w:rFonts w:cs="Times New Roman"/>
          <w:sz w:val="28"/>
          <w:szCs w:val="28"/>
        </w:rPr>
        <w:t xml:space="preserve">одноразовые </w:t>
      </w:r>
      <w:r w:rsidR="00D050BD" w:rsidRPr="00523D2F">
        <w:rPr>
          <w:rFonts w:cs="Times New Roman"/>
          <w:sz w:val="28"/>
          <w:szCs w:val="28"/>
        </w:rPr>
        <w:t>вакуумные</w:t>
      </w:r>
      <w:r w:rsidRPr="00523D2F">
        <w:rPr>
          <w:rFonts w:cs="Times New Roman"/>
          <w:sz w:val="28"/>
          <w:szCs w:val="28"/>
        </w:rPr>
        <w:t xml:space="preserve"> системы (вакуэты, вакутейнеры),</w:t>
      </w:r>
      <w:r w:rsidR="00D050BD" w:rsidRPr="00523D2F">
        <w:rPr>
          <w:rFonts w:cs="Times New Roman"/>
          <w:sz w:val="28"/>
          <w:szCs w:val="28"/>
        </w:rPr>
        <w:t xml:space="preserve"> </w:t>
      </w:r>
      <w:r w:rsidRPr="00523D2F">
        <w:rPr>
          <w:rFonts w:cs="Times New Roman"/>
          <w:sz w:val="28"/>
          <w:szCs w:val="28"/>
        </w:rPr>
        <w:t>состоящие из держателя для одноразовой двусторонней иглы и пробирки с дозированным вакуумом;</w:t>
      </w:r>
    </w:p>
    <w:p w:rsidR="007B45C3" w:rsidRPr="00523D2F" w:rsidRDefault="007B45C3" w:rsidP="00523D2F">
      <w:pPr>
        <w:numPr>
          <w:ilvl w:val="0"/>
          <w:numId w:val="68"/>
        </w:numPr>
        <w:shd w:val="clear" w:color="auto" w:fill="FFFFFF"/>
        <w:ind w:left="0" w:firstLine="709"/>
        <w:rPr>
          <w:rFonts w:cs="Times New Roman"/>
          <w:sz w:val="28"/>
          <w:szCs w:val="28"/>
        </w:rPr>
      </w:pPr>
      <w:r w:rsidRPr="00523D2F">
        <w:rPr>
          <w:rFonts w:cs="Times New Roman"/>
          <w:sz w:val="28"/>
          <w:szCs w:val="28"/>
        </w:rPr>
        <w:t>одноразовые шприцы с подходящим диаметром иглы</w:t>
      </w:r>
      <w:r w:rsidR="00D050BD" w:rsidRPr="00523D2F">
        <w:rPr>
          <w:rFonts w:cs="Times New Roman"/>
          <w:sz w:val="28"/>
          <w:szCs w:val="28"/>
        </w:rPr>
        <w:t xml:space="preserve">. </w:t>
      </w:r>
      <w:r w:rsidRPr="00523D2F">
        <w:rPr>
          <w:rFonts w:cs="Times New Roman"/>
          <w:sz w:val="28"/>
          <w:szCs w:val="28"/>
        </w:rPr>
        <w:t>Кровь обычно получают из локтевой вены в количестве 5—7 мл.</w:t>
      </w:r>
    </w:p>
    <w:p w:rsidR="007B45C3" w:rsidRPr="00523D2F" w:rsidRDefault="007B45C3" w:rsidP="00523D2F">
      <w:pPr>
        <w:ind w:firstLine="709"/>
        <w:rPr>
          <w:rFonts w:cs="Times New Roman"/>
          <w:sz w:val="28"/>
          <w:szCs w:val="28"/>
        </w:rPr>
      </w:pPr>
      <w:r w:rsidRPr="00523D2F">
        <w:rPr>
          <w:rFonts w:cs="Times New Roman"/>
          <w:sz w:val="28"/>
          <w:szCs w:val="28"/>
        </w:rPr>
        <w:t>Ее собирают в сухую чистую пробирку. У детей, если венепункцию провести не удается, кровь для исследования можно взять из надреза на пятке.</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38"/>
        </w:numPr>
        <w:shd w:val="clear" w:color="auto" w:fill="FFFFFF"/>
        <w:ind w:firstLine="709"/>
        <w:rPr>
          <w:rFonts w:cs="Times New Roman"/>
          <w:sz w:val="28"/>
          <w:szCs w:val="28"/>
        </w:rPr>
      </w:pPr>
      <w:r w:rsidRPr="00523D2F">
        <w:rPr>
          <w:rFonts w:cs="Times New Roman"/>
          <w:sz w:val="28"/>
          <w:szCs w:val="28"/>
        </w:rPr>
        <w:t>Фломастеры для маркировки проб.</w:t>
      </w:r>
    </w:p>
    <w:p w:rsidR="007B45C3" w:rsidRPr="00523D2F" w:rsidRDefault="007B45C3" w:rsidP="00523D2F">
      <w:pPr>
        <w:numPr>
          <w:ilvl w:val="0"/>
          <w:numId w:val="38"/>
        </w:numPr>
        <w:shd w:val="clear" w:color="auto" w:fill="FFFFFF"/>
        <w:ind w:firstLine="709"/>
        <w:rPr>
          <w:rFonts w:cs="Times New Roman"/>
          <w:sz w:val="28"/>
          <w:szCs w:val="28"/>
        </w:rPr>
      </w:pPr>
      <w:r w:rsidRPr="00523D2F">
        <w:rPr>
          <w:rFonts w:cs="Times New Roman"/>
          <w:sz w:val="28"/>
          <w:szCs w:val="28"/>
        </w:rPr>
        <w:t>Вакуумные системы.</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ИЛИ</w:t>
      </w:r>
    </w:p>
    <w:p w:rsidR="007B45C3" w:rsidRPr="00523D2F" w:rsidRDefault="007B45C3" w:rsidP="00523D2F">
      <w:pPr>
        <w:numPr>
          <w:ilvl w:val="0"/>
          <w:numId w:val="39"/>
        </w:numPr>
        <w:shd w:val="clear" w:color="auto" w:fill="FFFFFF"/>
        <w:ind w:firstLine="709"/>
        <w:rPr>
          <w:rFonts w:cs="Times New Roman"/>
          <w:sz w:val="28"/>
          <w:szCs w:val="28"/>
        </w:rPr>
      </w:pPr>
      <w:r w:rsidRPr="00523D2F">
        <w:rPr>
          <w:rFonts w:cs="Times New Roman"/>
          <w:sz w:val="28"/>
          <w:szCs w:val="28"/>
        </w:rPr>
        <w:t>Одноразовые шприцы, иглы и пластиковые пробирки; штативы для пробирок.</w:t>
      </w:r>
    </w:p>
    <w:p w:rsidR="007B45C3" w:rsidRPr="00523D2F" w:rsidRDefault="007B45C3" w:rsidP="00523D2F">
      <w:pPr>
        <w:numPr>
          <w:ilvl w:val="0"/>
          <w:numId w:val="39"/>
        </w:numPr>
        <w:shd w:val="clear" w:color="auto" w:fill="FFFFFF"/>
        <w:ind w:firstLine="709"/>
        <w:rPr>
          <w:rFonts w:cs="Times New Roman"/>
          <w:sz w:val="28"/>
          <w:szCs w:val="28"/>
        </w:rPr>
      </w:pPr>
      <w:r w:rsidRPr="00523D2F">
        <w:rPr>
          <w:rFonts w:cs="Times New Roman"/>
          <w:sz w:val="28"/>
          <w:szCs w:val="28"/>
        </w:rPr>
        <w:t>Турникет (жгут).</w:t>
      </w:r>
    </w:p>
    <w:p w:rsidR="007B45C3" w:rsidRPr="00523D2F" w:rsidRDefault="007B45C3" w:rsidP="00523D2F">
      <w:pPr>
        <w:numPr>
          <w:ilvl w:val="0"/>
          <w:numId w:val="39"/>
        </w:numPr>
        <w:shd w:val="clear" w:color="auto" w:fill="FFFFFF"/>
        <w:ind w:firstLine="709"/>
        <w:rPr>
          <w:rFonts w:cs="Times New Roman"/>
          <w:sz w:val="28"/>
          <w:szCs w:val="28"/>
        </w:rPr>
      </w:pPr>
      <w:r w:rsidRPr="00523D2F">
        <w:rPr>
          <w:rFonts w:cs="Times New Roman"/>
          <w:sz w:val="28"/>
          <w:szCs w:val="28"/>
        </w:rPr>
        <w:t>Тампоны со спиртом, йодом или иным разрешенным антисептиком.</w:t>
      </w:r>
    </w:p>
    <w:p w:rsidR="007B45C3" w:rsidRPr="00523D2F" w:rsidRDefault="007B45C3" w:rsidP="00523D2F">
      <w:pPr>
        <w:numPr>
          <w:ilvl w:val="0"/>
          <w:numId w:val="39"/>
        </w:numPr>
        <w:shd w:val="clear" w:color="auto" w:fill="FFFFFF"/>
        <w:ind w:firstLine="709"/>
        <w:rPr>
          <w:rFonts w:cs="Times New Roman"/>
          <w:sz w:val="28"/>
          <w:szCs w:val="28"/>
        </w:rPr>
      </w:pPr>
      <w:r w:rsidRPr="00523D2F">
        <w:rPr>
          <w:rFonts w:cs="Times New Roman"/>
          <w:sz w:val="28"/>
          <w:szCs w:val="28"/>
        </w:rPr>
        <w:t>Стерильные марлевые тампоны.</w:t>
      </w:r>
    </w:p>
    <w:p w:rsidR="007B45C3" w:rsidRPr="00523D2F" w:rsidRDefault="007B45C3" w:rsidP="00523D2F">
      <w:pPr>
        <w:numPr>
          <w:ilvl w:val="0"/>
          <w:numId w:val="39"/>
        </w:numPr>
        <w:shd w:val="clear" w:color="auto" w:fill="FFFFFF"/>
        <w:ind w:firstLine="709"/>
        <w:rPr>
          <w:rFonts w:cs="Times New Roman"/>
          <w:sz w:val="28"/>
          <w:szCs w:val="28"/>
        </w:rPr>
      </w:pPr>
      <w:r w:rsidRPr="00523D2F">
        <w:rPr>
          <w:rFonts w:cs="Times New Roman"/>
          <w:sz w:val="28"/>
          <w:szCs w:val="28"/>
        </w:rPr>
        <w:t>Емкости с дезинфицирующим средством для сброса использованных игл.</w:t>
      </w:r>
    </w:p>
    <w:p w:rsidR="007B45C3" w:rsidRPr="00523D2F" w:rsidRDefault="007B45C3" w:rsidP="00523D2F">
      <w:pPr>
        <w:numPr>
          <w:ilvl w:val="0"/>
          <w:numId w:val="39"/>
        </w:numPr>
        <w:shd w:val="clear" w:color="auto" w:fill="FFFFFF"/>
        <w:ind w:firstLine="709"/>
        <w:rPr>
          <w:rFonts w:cs="Times New Roman"/>
          <w:sz w:val="28"/>
          <w:szCs w:val="28"/>
        </w:rPr>
      </w:pPr>
      <w:r w:rsidRPr="00523D2F">
        <w:rPr>
          <w:rFonts w:cs="Times New Roman"/>
          <w:sz w:val="28"/>
          <w:szCs w:val="28"/>
        </w:rPr>
        <w:t>Емкости с дезинфицирующими средствами.</w:t>
      </w:r>
    </w:p>
    <w:p w:rsidR="007B45C3" w:rsidRPr="00523D2F" w:rsidRDefault="007B45C3" w:rsidP="00523D2F">
      <w:pPr>
        <w:numPr>
          <w:ilvl w:val="0"/>
          <w:numId w:val="39"/>
        </w:numPr>
        <w:shd w:val="clear" w:color="auto" w:fill="FFFFFF"/>
        <w:ind w:firstLine="709"/>
        <w:rPr>
          <w:rFonts w:cs="Times New Roman"/>
          <w:sz w:val="28"/>
          <w:szCs w:val="28"/>
        </w:rPr>
      </w:pPr>
      <w:r w:rsidRPr="00523D2F">
        <w:rPr>
          <w:rFonts w:cs="Times New Roman"/>
          <w:sz w:val="28"/>
          <w:szCs w:val="28"/>
        </w:rPr>
        <w:t>Одноразовые перчатки.</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10.Контейнеры для отходов.</w:t>
      </w:r>
    </w:p>
    <w:p w:rsidR="00F10D1B" w:rsidRDefault="00F10D1B" w:rsidP="00523D2F">
      <w:pPr>
        <w:pStyle w:val="2"/>
        <w:spacing w:before="0" w:after="0"/>
        <w:rPr>
          <w:color w:val="auto"/>
          <w:sz w:val="28"/>
          <w:szCs w:val="28"/>
        </w:rPr>
      </w:pPr>
      <w:bookmarkStart w:id="56" w:name="_Toc212205807"/>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5.11 </w:t>
      </w:r>
      <w:r w:rsidR="007B45C3" w:rsidRPr="00523D2F">
        <w:rPr>
          <w:color w:val="auto"/>
          <w:sz w:val="28"/>
          <w:szCs w:val="28"/>
        </w:rPr>
        <w:t>Взятие крови с помощью вакуумной системы</w:t>
      </w:r>
      <w:bookmarkEnd w:id="56"/>
    </w:p>
    <w:p w:rsidR="00F10D1B" w:rsidRDefault="00F10D1B" w:rsidP="00523D2F">
      <w:pPr>
        <w:shd w:val="clear" w:color="auto" w:fill="FFFFFF"/>
        <w:ind w:firstLine="709"/>
        <w:rPr>
          <w:rFonts w:cs="Times New Roman"/>
          <w:sz w:val="28"/>
          <w:szCs w:val="28"/>
        </w:rPr>
      </w:pPr>
    </w:p>
    <w:p w:rsidR="00D050BD" w:rsidRPr="00523D2F" w:rsidRDefault="007B45C3" w:rsidP="00523D2F">
      <w:pPr>
        <w:shd w:val="clear" w:color="auto" w:fill="FFFFFF"/>
        <w:ind w:firstLine="709"/>
        <w:rPr>
          <w:rFonts w:cs="Times New Roman"/>
          <w:sz w:val="28"/>
          <w:szCs w:val="28"/>
        </w:rPr>
      </w:pPr>
      <w:r w:rsidRPr="00523D2F">
        <w:rPr>
          <w:rFonts w:cs="Times New Roman"/>
          <w:sz w:val="28"/>
          <w:szCs w:val="28"/>
        </w:rPr>
        <w:t>Система состоит из стерильной одноразовой двусторонней иглы с двойной защитой, одноразового держателя и самой вакуумной пробирки. Используются пробирки с активатором свертывания или без него.</w:t>
      </w:r>
    </w:p>
    <w:p w:rsidR="007B45C3" w:rsidRPr="00523D2F" w:rsidRDefault="00D050BD" w:rsidP="00523D2F">
      <w:pPr>
        <w:shd w:val="clear" w:color="auto" w:fill="FFFFFF"/>
        <w:ind w:firstLine="709"/>
        <w:rPr>
          <w:rFonts w:cs="Times New Roman"/>
          <w:sz w:val="28"/>
          <w:szCs w:val="28"/>
        </w:rPr>
      </w:pPr>
      <w:r w:rsidRPr="00523D2F">
        <w:rPr>
          <w:rFonts w:cs="Times New Roman"/>
          <w:sz w:val="28"/>
          <w:szCs w:val="28"/>
        </w:rPr>
        <w:t>Порядок работы</w:t>
      </w:r>
      <w:r w:rsidR="007B45C3" w:rsidRPr="00523D2F">
        <w:rPr>
          <w:rFonts w:cs="Times New Roman"/>
          <w:sz w:val="28"/>
          <w:szCs w:val="28"/>
        </w:rPr>
        <w:t>:</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снять защитный чехол с короткого плеча иглы и ввернуть иглу в держатель так, чтобы ее конец, закрытый резиновым колпачком, находился внутри держателя;</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наложить жгут и обработать зону венепункции антисептиком;</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взять держатель с иглой в правую руку, снять цветной защитный чехол с иглы и провести вен</w:t>
      </w:r>
      <w:r w:rsidR="00D050BD" w:rsidRPr="00523D2F">
        <w:rPr>
          <w:rFonts w:cs="Times New Roman"/>
          <w:sz w:val="28"/>
          <w:szCs w:val="28"/>
        </w:rPr>
        <w:t>е</w:t>
      </w:r>
      <w:r w:rsidRPr="00523D2F">
        <w:rPr>
          <w:rFonts w:cs="Times New Roman"/>
          <w:sz w:val="28"/>
          <w:szCs w:val="28"/>
        </w:rPr>
        <w:t>пункцию;</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взять пробирку, вставить ее крышкой вперед в держатель и, надавив на дно пробирки, продвинуть ее внутри держателя до упора. Как только кровь начнет поступать в пробирку, следует ослабить жгут, левой рукой удерживая держатель с пробиркой;</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дождаться заполнения пробирки заданным объемом крови;</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если необходимо взять кров</w:t>
      </w:r>
      <w:r w:rsidR="00D050BD" w:rsidRPr="00523D2F">
        <w:rPr>
          <w:rFonts w:cs="Times New Roman"/>
          <w:sz w:val="28"/>
          <w:szCs w:val="28"/>
        </w:rPr>
        <w:t>ь в другую пробирку, иглу не вы</w:t>
      </w:r>
      <w:r w:rsidRPr="00523D2F">
        <w:rPr>
          <w:rFonts w:cs="Times New Roman"/>
          <w:sz w:val="28"/>
          <w:szCs w:val="28"/>
        </w:rPr>
        <w:t>нимать из вены, вставить в держатель следующую пробирку и повторить необходимые манипуляции;</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взяв заданный объем крови, вынуть иглу из вены и обработать место пункции.</w:t>
      </w:r>
    </w:p>
    <w:p w:rsidR="00F10D1B" w:rsidRDefault="00F10D1B" w:rsidP="00523D2F">
      <w:pPr>
        <w:pStyle w:val="2"/>
        <w:spacing w:before="0" w:after="0"/>
        <w:rPr>
          <w:color w:val="auto"/>
          <w:sz w:val="28"/>
          <w:szCs w:val="28"/>
        </w:rPr>
      </w:pPr>
      <w:bookmarkStart w:id="57" w:name="_Toc212205808"/>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5.12 </w:t>
      </w:r>
      <w:r w:rsidR="007B45C3" w:rsidRPr="00523D2F">
        <w:rPr>
          <w:color w:val="auto"/>
          <w:sz w:val="28"/>
          <w:szCs w:val="28"/>
        </w:rPr>
        <w:t>Взятие крови с помощью шприца</w:t>
      </w:r>
      <w:bookmarkEnd w:id="57"/>
    </w:p>
    <w:p w:rsidR="00F10D1B" w:rsidRDefault="00F10D1B" w:rsidP="00F10D1B">
      <w:pPr>
        <w:shd w:val="clear" w:color="auto" w:fill="FFFFFF"/>
        <w:ind w:left="709"/>
        <w:rPr>
          <w:rFonts w:cs="Times New Roman"/>
          <w:sz w:val="28"/>
          <w:szCs w:val="28"/>
        </w:rPr>
      </w:pP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наложить жгут и обработать зону венепункции антисептиком;</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 xml:space="preserve">распаковать шприц, снять с иглы защитный </w:t>
      </w:r>
      <w:r w:rsidR="00D050BD" w:rsidRPr="00523D2F">
        <w:rPr>
          <w:rFonts w:cs="Times New Roman"/>
          <w:sz w:val="28"/>
          <w:szCs w:val="28"/>
        </w:rPr>
        <w:t>колпачок</w:t>
      </w:r>
      <w:r w:rsidRPr="00523D2F">
        <w:rPr>
          <w:rFonts w:cs="Times New Roman"/>
          <w:sz w:val="28"/>
          <w:szCs w:val="28"/>
        </w:rPr>
        <w:t xml:space="preserve"> и провести венопункцию;</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медленно выдвигая поршень заполнить шприц кровью;</w:t>
      </w:r>
    </w:p>
    <w:p w:rsidR="00D050BD"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закрыть иглу защитным колпачком и отсоединить ее от шприца;</w:t>
      </w:r>
    </w:p>
    <w:p w:rsidR="007B45C3" w:rsidRPr="00523D2F" w:rsidRDefault="007B45C3" w:rsidP="00523D2F">
      <w:pPr>
        <w:numPr>
          <w:ilvl w:val="0"/>
          <w:numId w:val="3"/>
        </w:numPr>
        <w:shd w:val="clear" w:color="auto" w:fill="FFFFFF"/>
        <w:ind w:firstLine="709"/>
        <w:rPr>
          <w:rFonts w:cs="Times New Roman"/>
          <w:sz w:val="28"/>
          <w:szCs w:val="28"/>
        </w:rPr>
      </w:pPr>
      <w:r w:rsidRPr="00523D2F">
        <w:rPr>
          <w:rFonts w:cs="Times New Roman"/>
          <w:sz w:val="28"/>
          <w:szCs w:val="28"/>
        </w:rPr>
        <w:t>перелить кровь в пустую чистую пластиковую пробирку.</w:t>
      </w:r>
    </w:p>
    <w:p w:rsidR="00F10D1B" w:rsidRDefault="00F10D1B" w:rsidP="00523D2F">
      <w:pPr>
        <w:pStyle w:val="2"/>
        <w:spacing w:before="0" w:after="0"/>
        <w:rPr>
          <w:color w:val="auto"/>
          <w:sz w:val="28"/>
          <w:szCs w:val="28"/>
        </w:rPr>
      </w:pPr>
      <w:bookmarkStart w:id="58" w:name="_Toc212205809"/>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5.13 </w:t>
      </w:r>
      <w:r w:rsidR="007B45C3" w:rsidRPr="00523D2F">
        <w:rPr>
          <w:color w:val="auto"/>
          <w:sz w:val="28"/>
          <w:szCs w:val="28"/>
        </w:rPr>
        <w:t>Получение сыворотки из венозной крови</w:t>
      </w:r>
      <w:bookmarkEnd w:id="58"/>
    </w:p>
    <w:p w:rsidR="00F10D1B" w:rsidRDefault="00F10D1B" w:rsidP="00523D2F">
      <w:pPr>
        <w:shd w:val="clear" w:color="auto" w:fill="FFFFFF"/>
        <w:ind w:firstLine="709"/>
        <w:rPr>
          <w:rFonts w:cs="Times New Roman"/>
          <w:sz w:val="28"/>
          <w:szCs w:val="28"/>
        </w:rPr>
      </w:pP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Если известно, что кровь невозможно доставить в лабораторию в течение суток, необходимо получить сыворотку. Для этого сыворотку крови, взятой в вакуумную или пластиковую пробирку для сыворотки, получают следующим образом:</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закрытую пробирку с кровью оставить при комнатной температуре на 15—20 минут;</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по прошествии этого времени пробирку центрифугировать при 1500 - 3000 оборотов;</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отделившуюся сыворотку акк</w:t>
      </w:r>
      <w:r w:rsidR="00D050BD" w:rsidRPr="00523D2F">
        <w:rPr>
          <w:rFonts w:cs="Times New Roman"/>
          <w:sz w:val="28"/>
          <w:szCs w:val="28"/>
        </w:rPr>
        <w:t>уратно снять со сгустка стериль</w:t>
      </w:r>
      <w:r w:rsidRPr="00523D2F">
        <w:rPr>
          <w:rFonts w:cs="Times New Roman"/>
          <w:sz w:val="28"/>
          <w:szCs w:val="28"/>
        </w:rPr>
        <w:t>ной пипеткой (например, пластиковой Пастеровской с закрытым резервуаром) и, соблюдая правила асептики, перенести в сухую стерильную пробирку с крышкой;</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ИЛИ</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пробирку с кровью, закрытую пробкой, поместит</w:t>
      </w:r>
      <w:r w:rsidR="00D050BD" w:rsidRPr="00523D2F">
        <w:rPr>
          <w:rFonts w:cs="Times New Roman"/>
          <w:sz w:val="28"/>
          <w:szCs w:val="28"/>
        </w:rPr>
        <w:t>ь в термостат с температурой 37</w:t>
      </w:r>
      <w:r w:rsidRPr="00523D2F">
        <w:rPr>
          <w:rFonts w:cs="Times New Roman"/>
          <w:sz w:val="28"/>
          <w:szCs w:val="28"/>
        </w:rPr>
        <w:t>°С на 30—60 минут;</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после свертывания крови образовавшийся сгусток отделить от стенок пробирки тонкой стеклянной палочкой или прокаленной и остуженной проволокой («обвести сгусток»);</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пробирку поместить на холод для ретракции сгустка;</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 xml:space="preserve">после завершения ретракции сыворотку снять со сгустка стерильной пипеткой (например, пластиковой Пастеровской с закрытым резервуаром) и, </w:t>
      </w:r>
      <w:r w:rsidR="00D050BD" w:rsidRPr="00523D2F">
        <w:rPr>
          <w:rFonts w:cs="Times New Roman"/>
          <w:sz w:val="28"/>
          <w:szCs w:val="28"/>
        </w:rPr>
        <w:t>соблюдая правила асептики, пере</w:t>
      </w:r>
      <w:r w:rsidRPr="00523D2F">
        <w:rPr>
          <w:rFonts w:cs="Times New Roman"/>
          <w:sz w:val="28"/>
          <w:szCs w:val="28"/>
        </w:rPr>
        <w:t>нести в сухую стерильную пробирку с крышкой; в противном случае она может быть оставлена над сгустком не более чем на 48 часов;</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правильно приготовленная сыворотка должна быть прозрачной, желтого цвета, без следов гемолиза.</w:t>
      </w:r>
    </w:p>
    <w:p w:rsidR="00F10D1B" w:rsidRDefault="00F10D1B" w:rsidP="00523D2F">
      <w:pPr>
        <w:pStyle w:val="2"/>
        <w:spacing w:before="0" w:after="0"/>
        <w:rPr>
          <w:color w:val="auto"/>
          <w:sz w:val="28"/>
          <w:szCs w:val="28"/>
        </w:rPr>
      </w:pPr>
      <w:bookmarkStart w:id="59" w:name="_Toc212205810"/>
    </w:p>
    <w:p w:rsidR="007B45C3" w:rsidRPr="00523D2F" w:rsidRDefault="006747A5" w:rsidP="00F10D1B">
      <w:pPr>
        <w:pStyle w:val="2"/>
        <w:spacing w:before="0" w:after="0"/>
        <w:jc w:val="center"/>
        <w:rPr>
          <w:color w:val="auto"/>
          <w:sz w:val="28"/>
          <w:szCs w:val="28"/>
        </w:rPr>
      </w:pPr>
      <w:r w:rsidRPr="00523D2F">
        <w:rPr>
          <w:color w:val="auto"/>
          <w:sz w:val="28"/>
          <w:szCs w:val="28"/>
        </w:rPr>
        <w:t xml:space="preserve">5.14 </w:t>
      </w:r>
      <w:r w:rsidR="007B45C3" w:rsidRPr="00523D2F">
        <w:rPr>
          <w:color w:val="auto"/>
          <w:sz w:val="28"/>
          <w:szCs w:val="28"/>
        </w:rPr>
        <w:t>Взятие папиллярной крови для постановки микрореакции преципитации с целью диагностики сифилиса</w:t>
      </w:r>
      <w:bookmarkEnd w:id="59"/>
    </w:p>
    <w:p w:rsidR="00F10D1B" w:rsidRDefault="00F10D1B" w:rsidP="00523D2F">
      <w:pPr>
        <w:shd w:val="clear" w:color="auto" w:fill="FFFFFF"/>
        <w:ind w:firstLine="709"/>
        <w:rPr>
          <w:rFonts w:cs="Times New Roman"/>
          <w:sz w:val="28"/>
          <w:szCs w:val="28"/>
        </w:rPr>
      </w:pP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Показания к проведению исследования: диагностика сифилиса.</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Необходимое оснащение:</w:t>
      </w:r>
    </w:p>
    <w:p w:rsidR="007B45C3" w:rsidRPr="00523D2F" w:rsidRDefault="007B45C3" w:rsidP="00523D2F">
      <w:pPr>
        <w:numPr>
          <w:ilvl w:val="0"/>
          <w:numId w:val="40"/>
        </w:numPr>
        <w:shd w:val="clear" w:color="auto" w:fill="FFFFFF"/>
        <w:ind w:firstLine="709"/>
        <w:rPr>
          <w:rFonts w:cs="Times New Roman"/>
          <w:sz w:val="28"/>
          <w:szCs w:val="28"/>
        </w:rPr>
      </w:pPr>
      <w:r w:rsidRPr="00523D2F">
        <w:rPr>
          <w:rFonts w:cs="Times New Roman"/>
          <w:sz w:val="28"/>
          <w:szCs w:val="28"/>
        </w:rPr>
        <w:t>Капилляр Панченкова.</w:t>
      </w:r>
    </w:p>
    <w:p w:rsidR="007B45C3" w:rsidRPr="00523D2F" w:rsidRDefault="007B45C3" w:rsidP="00523D2F">
      <w:pPr>
        <w:numPr>
          <w:ilvl w:val="0"/>
          <w:numId w:val="40"/>
        </w:numPr>
        <w:shd w:val="clear" w:color="auto" w:fill="FFFFFF"/>
        <w:ind w:firstLine="709"/>
        <w:rPr>
          <w:rFonts w:cs="Times New Roman"/>
          <w:sz w:val="28"/>
          <w:szCs w:val="28"/>
        </w:rPr>
      </w:pPr>
      <w:r w:rsidRPr="00523D2F">
        <w:rPr>
          <w:rFonts w:cs="Times New Roman"/>
          <w:sz w:val="28"/>
          <w:szCs w:val="28"/>
        </w:rPr>
        <w:t>5% раствор натрия лимоннокислого.</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Взятие исследуемого материала:</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с помощью капилляра Панченкова в пробирку внести 5% раствор натрия лимоннокислого, набрав его до метки «50»;</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этим же капилляром набрать кровь до метки «0»;</w:t>
      </w:r>
    </w:p>
    <w:p w:rsidR="00D050BD"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внести кровь в пробирку с натрия цитратом и перемешать;</w:t>
      </w:r>
    </w:p>
    <w:p w:rsidR="007B45C3" w:rsidRPr="00523D2F" w:rsidRDefault="007B45C3" w:rsidP="00523D2F">
      <w:pPr>
        <w:numPr>
          <w:ilvl w:val="0"/>
          <w:numId w:val="2"/>
        </w:numPr>
        <w:shd w:val="clear" w:color="auto" w:fill="FFFFFF"/>
        <w:ind w:firstLine="709"/>
        <w:rPr>
          <w:rFonts w:cs="Times New Roman"/>
          <w:sz w:val="28"/>
          <w:szCs w:val="28"/>
        </w:rPr>
      </w:pPr>
      <w:r w:rsidRPr="00523D2F">
        <w:rPr>
          <w:rFonts w:cs="Times New Roman"/>
          <w:sz w:val="28"/>
          <w:szCs w:val="28"/>
        </w:rPr>
        <w:t>отделить плазму от форменных элементов крови центрифугированием (15 минут при 1000—2000 об/мин) или отстаиванием.</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В состав транспортной системы со средой входят: круглодонная пробирка из ударопрочного ПП, содержащая транспортную среду; пробирка оклеена этикеткой, на которой указаны: наименование среды, номер лота, срок годности и/или дата стерилизации; на этикетке имеются места для внесения информации о пациенте; полиэтиленовая защитная пробка, плотно закрывающая пробирку со средой и скрепленная с ней краем этикетки; зонд-тампон, вмонтированный в пробку, идентичную той, что закрывает пробирку со средой; пробирка со средой, закрытая пробкой, и палочка-тампон, вмонтированная во вторую пробку, упакованы вместе в бумагу-полиэтилен и стерилизованы гамма-излучением: на упаковке нанесены номер серии, срок годности и инструкция по использованию.</w:t>
      </w:r>
    </w:p>
    <w:p w:rsidR="007B45C3" w:rsidRPr="00523D2F" w:rsidRDefault="007B45C3" w:rsidP="00523D2F">
      <w:pPr>
        <w:shd w:val="clear" w:color="auto" w:fill="FFFFFF"/>
        <w:ind w:firstLine="709"/>
        <w:rPr>
          <w:rFonts w:cs="Times New Roman"/>
          <w:sz w:val="28"/>
          <w:szCs w:val="28"/>
        </w:rPr>
      </w:pPr>
      <w:r w:rsidRPr="00523D2F">
        <w:rPr>
          <w:rFonts w:cs="Times New Roman"/>
          <w:sz w:val="28"/>
          <w:szCs w:val="28"/>
        </w:rPr>
        <w:t>Срок годности: 4 года.</w:t>
      </w:r>
    </w:p>
    <w:p w:rsidR="00F10D1B" w:rsidRDefault="00F10D1B" w:rsidP="00523D2F">
      <w:pPr>
        <w:widowControl/>
        <w:autoSpaceDE/>
        <w:autoSpaceDN/>
        <w:adjustRightInd/>
        <w:ind w:firstLine="709"/>
        <w:rPr>
          <w:rFonts w:cs="Times New Roman"/>
          <w:b/>
          <w:bCs/>
          <w:sz w:val="28"/>
          <w:szCs w:val="28"/>
        </w:rPr>
      </w:pPr>
    </w:p>
    <w:p w:rsidR="00E91479" w:rsidRPr="00523D2F" w:rsidRDefault="00E91479" w:rsidP="00523D2F">
      <w:pPr>
        <w:widowControl/>
        <w:autoSpaceDE/>
        <w:autoSpaceDN/>
        <w:adjustRightInd/>
        <w:ind w:firstLine="709"/>
        <w:rPr>
          <w:rFonts w:cs="Times New Roman"/>
          <w:b/>
          <w:bCs/>
          <w:sz w:val="28"/>
          <w:szCs w:val="28"/>
        </w:rPr>
      </w:pPr>
      <w:r w:rsidRPr="00523D2F">
        <w:rPr>
          <w:rFonts w:cs="Times New Roman"/>
          <w:b/>
          <w:bCs/>
          <w:sz w:val="28"/>
          <w:szCs w:val="28"/>
        </w:rPr>
        <w:br w:type="page"/>
      </w:r>
    </w:p>
    <w:p w:rsidR="00D050BD" w:rsidRPr="00523D2F" w:rsidRDefault="00E91479" w:rsidP="00F10D1B">
      <w:pPr>
        <w:pStyle w:val="1"/>
        <w:spacing w:after="0"/>
        <w:jc w:val="center"/>
        <w:rPr>
          <w:color w:val="auto"/>
          <w:sz w:val="28"/>
          <w:szCs w:val="28"/>
        </w:rPr>
      </w:pPr>
      <w:bookmarkStart w:id="60" w:name="_Toc212205811"/>
      <w:r w:rsidRPr="00523D2F">
        <w:rPr>
          <w:color w:val="auto"/>
          <w:sz w:val="28"/>
          <w:szCs w:val="28"/>
        </w:rPr>
        <w:t>Заключение</w:t>
      </w:r>
      <w:bookmarkEnd w:id="60"/>
    </w:p>
    <w:p w:rsidR="00F10D1B" w:rsidRDefault="00F10D1B" w:rsidP="00523D2F">
      <w:pPr>
        <w:ind w:firstLine="709"/>
        <w:rPr>
          <w:rFonts w:cs="Times New Roman"/>
          <w:sz w:val="28"/>
          <w:szCs w:val="28"/>
        </w:rPr>
      </w:pPr>
    </w:p>
    <w:p w:rsidR="00D430CA" w:rsidRPr="00523D2F" w:rsidRDefault="00D430CA" w:rsidP="00523D2F">
      <w:pPr>
        <w:ind w:firstLine="709"/>
        <w:rPr>
          <w:rFonts w:cs="Times New Roman"/>
          <w:sz w:val="28"/>
          <w:szCs w:val="28"/>
        </w:rPr>
      </w:pPr>
      <w:r w:rsidRPr="00523D2F">
        <w:rPr>
          <w:rFonts w:cs="Times New Roman"/>
          <w:sz w:val="28"/>
          <w:szCs w:val="28"/>
        </w:rPr>
        <w:t>В последние годы клиническая микробиология как составная часть клинической лабораторной диагностики является наиболее динамично развивающейся областью медицины. Однако качество лабораторного анализа определяется, прежде всего, выполнением требований правильного сбора биологического материала для микробиологических исследований, его сохранности на преаналитическом этапе.</w:t>
      </w:r>
    </w:p>
    <w:p w:rsidR="00D430CA" w:rsidRPr="00523D2F" w:rsidRDefault="00D430CA" w:rsidP="00523D2F">
      <w:pPr>
        <w:ind w:firstLine="709"/>
        <w:rPr>
          <w:rFonts w:cs="Times New Roman"/>
          <w:sz w:val="28"/>
          <w:szCs w:val="28"/>
        </w:rPr>
      </w:pPr>
      <w:r w:rsidRPr="00523D2F">
        <w:rPr>
          <w:rFonts w:cs="Times New Roman"/>
          <w:sz w:val="28"/>
          <w:szCs w:val="28"/>
        </w:rPr>
        <w:t>Врач-клиницист является основным заказчиком лабораторных анализов, а, следовательно, и пользователем их результатов. Он инициирует запрос на лабораторные исследования, составляя заявку на желаемые анализы в истории болезни.</w:t>
      </w:r>
    </w:p>
    <w:p w:rsidR="00D430CA" w:rsidRPr="00523D2F" w:rsidRDefault="00D430CA" w:rsidP="00523D2F">
      <w:pPr>
        <w:ind w:firstLine="709"/>
        <w:rPr>
          <w:rFonts w:cs="Times New Roman"/>
          <w:sz w:val="28"/>
          <w:szCs w:val="28"/>
        </w:rPr>
      </w:pPr>
      <w:r w:rsidRPr="00523D2F">
        <w:rPr>
          <w:rFonts w:cs="Times New Roman"/>
          <w:sz w:val="28"/>
          <w:szCs w:val="28"/>
        </w:rPr>
        <w:t>При составлении заявки на исследования врач-клиницист должен учитывать:</w:t>
      </w:r>
    </w:p>
    <w:p w:rsidR="00D430CA" w:rsidRPr="00523D2F" w:rsidRDefault="00D430CA" w:rsidP="00523D2F">
      <w:pPr>
        <w:pStyle w:val="11"/>
        <w:numPr>
          <w:ilvl w:val="0"/>
          <w:numId w:val="70"/>
        </w:numPr>
        <w:ind w:left="0" w:firstLine="709"/>
        <w:rPr>
          <w:rFonts w:cs="Times New Roman"/>
          <w:sz w:val="28"/>
          <w:szCs w:val="28"/>
        </w:rPr>
      </w:pPr>
      <w:r w:rsidRPr="00523D2F">
        <w:rPr>
          <w:rFonts w:cs="Times New Roman"/>
          <w:sz w:val="28"/>
          <w:szCs w:val="28"/>
        </w:rPr>
        <w:t>цель назначаемых лабораторных тестов, как правило, это:</w:t>
      </w:r>
    </w:p>
    <w:p w:rsidR="00D430CA" w:rsidRPr="00523D2F" w:rsidRDefault="00D430CA" w:rsidP="00523D2F">
      <w:pPr>
        <w:pStyle w:val="11"/>
        <w:numPr>
          <w:ilvl w:val="0"/>
          <w:numId w:val="67"/>
        </w:numPr>
        <w:ind w:left="0" w:firstLine="709"/>
        <w:rPr>
          <w:rFonts w:cs="Times New Roman"/>
          <w:sz w:val="28"/>
          <w:szCs w:val="28"/>
        </w:rPr>
      </w:pPr>
      <w:r w:rsidRPr="00523D2F">
        <w:rPr>
          <w:rFonts w:cs="Times New Roman"/>
          <w:sz w:val="28"/>
          <w:szCs w:val="28"/>
        </w:rPr>
        <w:t>уточнение диагноза, предположительно поставленного на основании других данных;</w:t>
      </w:r>
    </w:p>
    <w:p w:rsidR="00D430CA" w:rsidRPr="00523D2F" w:rsidRDefault="00D430CA" w:rsidP="00523D2F">
      <w:pPr>
        <w:pStyle w:val="11"/>
        <w:numPr>
          <w:ilvl w:val="0"/>
          <w:numId w:val="67"/>
        </w:numPr>
        <w:ind w:left="0" w:firstLine="709"/>
        <w:rPr>
          <w:rFonts w:cs="Times New Roman"/>
          <w:sz w:val="28"/>
          <w:szCs w:val="28"/>
        </w:rPr>
      </w:pPr>
      <w:r w:rsidRPr="00523D2F">
        <w:rPr>
          <w:rFonts w:cs="Times New Roman"/>
          <w:sz w:val="28"/>
          <w:szCs w:val="28"/>
        </w:rPr>
        <w:t>оценка течения заболевания в динамике;</w:t>
      </w:r>
    </w:p>
    <w:p w:rsidR="00D430CA" w:rsidRPr="00523D2F" w:rsidRDefault="00D430CA" w:rsidP="00523D2F">
      <w:pPr>
        <w:pStyle w:val="11"/>
        <w:numPr>
          <w:ilvl w:val="0"/>
          <w:numId w:val="67"/>
        </w:numPr>
        <w:ind w:left="0" w:firstLine="709"/>
        <w:rPr>
          <w:rFonts w:cs="Times New Roman"/>
          <w:sz w:val="28"/>
          <w:szCs w:val="28"/>
        </w:rPr>
      </w:pPr>
      <w:r w:rsidRPr="00523D2F">
        <w:rPr>
          <w:rFonts w:cs="Times New Roman"/>
          <w:sz w:val="28"/>
          <w:szCs w:val="28"/>
        </w:rPr>
        <w:t>скрининговые исследования;</w:t>
      </w:r>
    </w:p>
    <w:p w:rsidR="00D430CA" w:rsidRPr="00523D2F" w:rsidRDefault="00D430CA" w:rsidP="00523D2F">
      <w:pPr>
        <w:pStyle w:val="11"/>
        <w:numPr>
          <w:ilvl w:val="0"/>
          <w:numId w:val="70"/>
        </w:numPr>
        <w:ind w:left="0" w:firstLine="709"/>
        <w:rPr>
          <w:rFonts w:cs="Times New Roman"/>
          <w:sz w:val="28"/>
          <w:szCs w:val="28"/>
        </w:rPr>
      </w:pPr>
      <w:r w:rsidRPr="00523D2F">
        <w:rPr>
          <w:rFonts w:cs="Times New Roman"/>
          <w:sz w:val="28"/>
          <w:szCs w:val="28"/>
        </w:rPr>
        <w:t>соответствие заявки на лабораторные исследования «Стандартам лабораторных исследований» при данной нозологической форме или разработанной для данной нозологической формы программы лабораторных исследований;</w:t>
      </w:r>
    </w:p>
    <w:p w:rsidR="00D430CA" w:rsidRPr="00523D2F" w:rsidRDefault="00D430CA" w:rsidP="00523D2F">
      <w:pPr>
        <w:pStyle w:val="11"/>
        <w:numPr>
          <w:ilvl w:val="0"/>
          <w:numId w:val="70"/>
        </w:numPr>
        <w:ind w:left="0" w:firstLine="709"/>
        <w:rPr>
          <w:rFonts w:cs="Times New Roman"/>
          <w:sz w:val="28"/>
          <w:szCs w:val="28"/>
        </w:rPr>
      </w:pPr>
      <w:r w:rsidRPr="00523D2F">
        <w:rPr>
          <w:rFonts w:cs="Times New Roman"/>
          <w:sz w:val="28"/>
          <w:szCs w:val="28"/>
        </w:rPr>
        <w:t>соответствие времени назначения исследований динамике патологического процесса;</w:t>
      </w:r>
    </w:p>
    <w:p w:rsidR="00D430CA" w:rsidRPr="00523D2F" w:rsidRDefault="00D430CA" w:rsidP="00523D2F">
      <w:pPr>
        <w:pStyle w:val="11"/>
        <w:numPr>
          <w:ilvl w:val="0"/>
          <w:numId w:val="70"/>
        </w:numPr>
        <w:ind w:left="0" w:firstLine="709"/>
        <w:rPr>
          <w:rFonts w:cs="Times New Roman"/>
          <w:sz w:val="28"/>
          <w:szCs w:val="28"/>
        </w:rPr>
      </w:pPr>
      <w:r w:rsidRPr="00523D2F">
        <w:rPr>
          <w:rFonts w:cs="Times New Roman"/>
          <w:sz w:val="28"/>
          <w:szCs w:val="28"/>
        </w:rPr>
        <w:t>влияние лекарственных препаратов и диагностических процедур на уровень исследуемого показателя;</w:t>
      </w:r>
    </w:p>
    <w:p w:rsidR="00D430CA" w:rsidRPr="00523D2F" w:rsidRDefault="00D430CA" w:rsidP="00523D2F">
      <w:pPr>
        <w:pStyle w:val="11"/>
        <w:numPr>
          <w:ilvl w:val="0"/>
          <w:numId w:val="70"/>
        </w:numPr>
        <w:ind w:left="0" w:firstLine="709"/>
        <w:rPr>
          <w:rFonts w:cs="Times New Roman"/>
          <w:sz w:val="28"/>
          <w:szCs w:val="28"/>
        </w:rPr>
      </w:pPr>
      <w:r w:rsidRPr="00523D2F">
        <w:rPr>
          <w:rFonts w:cs="Times New Roman"/>
          <w:sz w:val="28"/>
          <w:szCs w:val="28"/>
        </w:rPr>
        <w:t>диагностическую чувствительность и специфичность теста.</w:t>
      </w:r>
    </w:p>
    <w:p w:rsidR="00D430CA" w:rsidRPr="00523D2F" w:rsidRDefault="00D430CA" w:rsidP="00523D2F">
      <w:pPr>
        <w:ind w:firstLine="709"/>
        <w:rPr>
          <w:rFonts w:cs="Times New Roman"/>
          <w:sz w:val="28"/>
          <w:szCs w:val="28"/>
        </w:rPr>
      </w:pPr>
      <w:r w:rsidRPr="00523D2F">
        <w:rPr>
          <w:rFonts w:cs="Times New Roman"/>
          <w:sz w:val="28"/>
          <w:szCs w:val="28"/>
        </w:rPr>
        <w:t>Основные выводы:</w:t>
      </w:r>
    </w:p>
    <w:p w:rsidR="00D430CA" w:rsidRPr="00523D2F" w:rsidRDefault="00D430CA" w:rsidP="00523D2F">
      <w:pPr>
        <w:pStyle w:val="11"/>
        <w:numPr>
          <w:ilvl w:val="0"/>
          <w:numId w:val="71"/>
        </w:numPr>
        <w:ind w:left="0" w:firstLine="709"/>
        <w:rPr>
          <w:rFonts w:cs="Times New Roman"/>
          <w:sz w:val="28"/>
          <w:szCs w:val="28"/>
        </w:rPr>
      </w:pPr>
      <w:r w:rsidRPr="00523D2F">
        <w:rPr>
          <w:rFonts w:cs="Times New Roman"/>
          <w:sz w:val="28"/>
          <w:szCs w:val="28"/>
        </w:rPr>
        <w:t>Взятие материала предпочтительнее проводить до начала антибактериальной терапии. На фоне антибактериальной терапии материал забирают</w:t>
      </w:r>
      <w:r w:rsidR="00523D2F" w:rsidRPr="00523D2F">
        <w:rPr>
          <w:rFonts w:cs="Times New Roman"/>
          <w:sz w:val="28"/>
          <w:szCs w:val="28"/>
        </w:rPr>
        <w:t xml:space="preserve"> </w:t>
      </w:r>
      <w:r w:rsidRPr="00523D2F">
        <w:rPr>
          <w:rFonts w:cs="Times New Roman"/>
          <w:sz w:val="28"/>
          <w:szCs w:val="28"/>
        </w:rPr>
        <w:t>перед очередным приемом (введением) антимикробных препаратов, то есть в момент, когда их концентрация в организме минимальна;</w:t>
      </w:r>
    </w:p>
    <w:p w:rsidR="00D430CA" w:rsidRPr="00523D2F" w:rsidRDefault="00D430CA" w:rsidP="00523D2F">
      <w:pPr>
        <w:pStyle w:val="11"/>
        <w:numPr>
          <w:ilvl w:val="0"/>
          <w:numId w:val="71"/>
        </w:numPr>
        <w:ind w:left="0" w:firstLine="709"/>
        <w:rPr>
          <w:rFonts w:cs="Times New Roman"/>
          <w:sz w:val="28"/>
          <w:szCs w:val="28"/>
        </w:rPr>
      </w:pPr>
      <w:r w:rsidRPr="00523D2F">
        <w:rPr>
          <w:rFonts w:cs="Times New Roman"/>
          <w:sz w:val="28"/>
          <w:szCs w:val="28"/>
        </w:rPr>
        <w:t>при взятии проб следует</w:t>
      </w:r>
      <w:r w:rsidR="00523D2F" w:rsidRPr="00523D2F">
        <w:rPr>
          <w:rFonts w:cs="Times New Roman"/>
          <w:sz w:val="28"/>
          <w:szCs w:val="28"/>
        </w:rPr>
        <w:t xml:space="preserve"> </w:t>
      </w:r>
      <w:r w:rsidRPr="00523D2F">
        <w:rPr>
          <w:rFonts w:cs="Times New Roman"/>
          <w:sz w:val="28"/>
          <w:szCs w:val="28"/>
        </w:rPr>
        <w:t>строго соблюдать правила асептики, во избежание ее случайной посторонней контаминации;</w:t>
      </w:r>
    </w:p>
    <w:p w:rsidR="00D430CA" w:rsidRPr="00523D2F" w:rsidRDefault="00D430CA" w:rsidP="00523D2F">
      <w:pPr>
        <w:pStyle w:val="11"/>
        <w:numPr>
          <w:ilvl w:val="0"/>
          <w:numId w:val="71"/>
        </w:numPr>
        <w:ind w:left="0" w:firstLine="709"/>
        <w:rPr>
          <w:rFonts w:cs="Times New Roman"/>
          <w:sz w:val="28"/>
          <w:szCs w:val="28"/>
        </w:rPr>
      </w:pPr>
      <w:r w:rsidRPr="00523D2F">
        <w:rPr>
          <w:rFonts w:cs="Times New Roman"/>
          <w:sz w:val="28"/>
          <w:szCs w:val="28"/>
        </w:rPr>
        <w:t>для взятия проб следует использовать стерильные инструменты, а для их транспортировки стерильные пробирки или контейнеры. Использование нестерильных сухих, чистых пробирок допускается только для отбора и транспортировки крови на серологические исследования.</w:t>
      </w:r>
    </w:p>
    <w:p w:rsidR="00D430CA" w:rsidRPr="00523D2F" w:rsidRDefault="00D430CA" w:rsidP="00523D2F">
      <w:pPr>
        <w:pStyle w:val="11"/>
        <w:numPr>
          <w:ilvl w:val="0"/>
          <w:numId w:val="71"/>
        </w:numPr>
        <w:ind w:left="0" w:firstLine="709"/>
        <w:rPr>
          <w:rFonts w:cs="Times New Roman"/>
          <w:sz w:val="28"/>
          <w:szCs w:val="28"/>
        </w:rPr>
      </w:pPr>
      <w:r w:rsidRPr="00523D2F">
        <w:rPr>
          <w:rFonts w:cs="Times New Roman"/>
          <w:sz w:val="28"/>
          <w:szCs w:val="28"/>
        </w:rPr>
        <w:t>количество материала должно быть достаточным для проведения исследования;</w:t>
      </w:r>
    </w:p>
    <w:p w:rsidR="00D430CA" w:rsidRPr="00523D2F" w:rsidRDefault="00D430CA" w:rsidP="00523D2F">
      <w:pPr>
        <w:pStyle w:val="11"/>
        <w:numPr>
          <w:ilvl w:val="0"/>
          <w:numId w:val="71"/>
        </w:numPr>
        <w:shd w:val="clear" w:color="auto" w:fill="FFFFFF"/>
        <w:ind w:left="0" w:firstLine="709"/>
        <w:rPr>
          <w:rFonts w:cs="Times New Roman"/>
          <w:sz w:val="28"/>
          <w:szCs w:val="28"/>
        </w:rPr>
      </w:pPr>
      <w:r w:rsidRPr="00523D2F">
        <w:rPr>
          <w:rFonts w:cs="Times New Roman"/>
          <w:sz w:val="28"/>
          <w:szCs w:val="28"/>
        </w:rPr>
        <w:t>транспортировка материала должна осуществляться в максимально короткие сроки: как правило, не более 1.5-2 часов;</w:t>
      </w:r>
    </w:p>
    <w:p w:rsidR="007B45C3" w:rsidRPr="00523D2F" w:rsidRDefault="00D430CA" w:rsidP="00523D2F">
      <w:pPr>
        <w:pStyle w:val="11"/>
        <w:numPr>
          <w:ilvl w:val="0"/>
          <w:numId w:val="71"/>
        </w:numPr>
        <w:shd w:val="clear" w:color="auto" w:fill="FFFFFF"/>
        <w:ind w:left="0" w:firstLine="709"/>
        <w:rPr>
          <w:rFonts w:cs="Times New Roman"/>
          <w:sz w:val="28"/>
          <w:szCs w:val="28"/>
        </w:rPr>
      </w:pPr>
      <w:r w:rsidRPr="00523D2F">
        <w:rPr>
          <w:rFonts w:cs="Times New Roman"/>
          <w:sz w:val="28"/>
          <w:szCs w:val="28"/>
        </w:rPr>
        <w:t>все образцы должны иметь четкую маркировку, обеспечивающую их безошибочную идентификацию. К каждому образцу прикладывается направление, в котором указывается наименование лечебного учреждения, ФИО врача направившего материал, дата и время получения материала и другая информация необходимая для получения адекватного результата и его правильной интерпретации.</w:t>
      </w:r>
    </w:p>
    <w:p w:rsidR="00F10D1B" w:rsidRDefault="00F10D1B" w:rsidP="00523D2F">
      <w:pPr>
        <w:ind w:firstLine="709"/>
        <w:rPr>
          <w:rFonts w:cs="Times New Roman"/>
          <w:sz w:val="28"/>
          <w:szCs w:val="28"/>
        </w:rPr>
      </w:pPr>
    </w:p>
    <w:p w:rsidR="00DC41A0" w:rsidRPr="00523D2F" w:rsidRDefault="00DC41A0" w:rsidP="00523D2F">
      <w:pPr>
        <w:ind w:firstLine="709"/>
        <w:rPr>
          <w:rFonts w:cs="Times New Roman"/>
          <w:sz w:val="28"/>
          <w:szCs w:val="28"/>
        </w:rPr>
      </w:pPr>
      <w:r w:rsidRPr="00523D2F">
        <w:rPr>
          <w:rFonts w:cs="Times New Roman"/>
          <w:sz w:val="28"/>
          <w:szCs w:val="28"/>
        </w:rPr>
        <w:br w:type="page"/>
      </w:r>
    </w:p>
    <w:p w:rsidR="00DC41A0" w:rsidRDefault="00DC41A0" w:rsidP="00F10D1B">
      <w:pPr>
        <w:pStyle w:val="1"/>
        <w:spacing w:after="0"/>
        <w:jc w:val="center"/>
        <w:rPr>
          <w:color w:val="auto"/>
          <w:sz w:val="28"/>
          <w:szCs w:val="28"/>
        </w:rPr>
      </w:pPr>
      <w:bookmarkStart w:id="61" w:name="_Toc212205812"/>
      <w:r w:rsidRPr="00523D2F">
        <w:rPr>
          <w:color w:val="auto"/>
          <w:sz w:val="28"/>
          <w:szCs w:val="28"/>
        </w:rPr>
        <w:t>Список использованных источников</w:t>
      </w:r>
      <w:bookmarkEnd w:id="61"/>
    </w:p>
    <w:p w:rsidR="00F10D1B" w:rsidRDefault="00F10D1B" w:rsidP="00F10D1B">
      <w:pPr>
        <w:pStyle w:val="11"/>
        <w:shd w:val="clear" w:color="auto" w:fill="FFFFFF"/>
        <w:ind w:left="709"/>
        <w:rPr>
          <w:rFonts w:cs="Times New Roman"/>
          <w:sz w:val="28"/>
          <w:szCs w:val="28"/>
        </w:rPr>
      </w:pPr>
    </w:p>
    <w:p w:rsidR="00DC41A0" w:rsidRPr="00523D2F" w:rsidRDefault="00940871" w:rsidP="00F10D1B">
      <w:pPr>
        <w:pStyle w:val="11"/>
        <w:numPr>
          <w:ilvl w:val="0"/>
          <w:numId w:val="69"/>
        </w:numPr>
        <w:shd w:val="clear" w:color="auto" w:fill="FFFFFF"/>
        <w:ind w:left="0" w:firstLine="0"/>
        <w:rPr>
          <w:rFonts w:cs="Times New Roman"/>
          <w:sz w:val="28"/>
          <w:szCs w:val="28"/>
        </w:rPr>
      </w:pPr>
      <w:r w:rsidRPr="00523D2F">
        <w:rPr>
          <w:rFonts w:cs="Times New Roman"/>
          <w:sz w:val="28"/>
          <w:szCs w:val="28"/>
        </w:rPr>
        <w:t>МУ 4.2.2039-05 «Техника сбора и транспортирования биоматериалов в микробиологические лаборатории»;</w:t>
      </w:r>
    </w:p>
    <w:p w:rsidR="00940871" w:rsidRPr="00523D2F" w:rsidRDefault="00DF64D1" w:rsidP="00F10D1B">
      <w:pPr>
        <w:pStyle w:val="11"/>
        <w:numPr>
          <w:ilvl w:val="0"/>
          <w:numId w:val="69"/>
        </w:numPr>
        <w:shd w:val="clear" w:color="auto" w:fill="FFFFFF"/>
        <w:ind w:left="0" w:firstLine="0"/>
        <w:rPr>
          <w:rFonts w:cs="Times New Roman"/>
          <w:sz w:val="28"/>
          <w:szCs w:val="28"/>
        </w:rPr>
      </w:pPr>
      <w:r w:rsidRPr="00523D2F">
        <w:rPr>
          <w:rFonts w:cs="Times New Roman"/>
          <w:sz w:val="28"/>
          <w:szCs w:val="28"/>
        </w:rPr>
        <w:t>МУ ГУЗМО РФ от 28.10.97 «</w:t>
      </w:r>
      <w:r w:rsidRPr="00523D2F">
        <w:rPr>
          <w:rFonts w:eastAsia="Times New Roman" w:cs="Times New Roman"/>
          <w:sz w:val="28"/>
          <w:szCs w:val="28"/>
        </w:rPr>
        <w:t>Правила и техника получения проб клинического материала для исследования в лаборатории клинической микробиологии</w:t>
      </w:r>
      <w:r w:rsidRPr="00523D2F">
        <w:rPr>
          <w:rFonts w:cs="Times New Roman"/>
          <w:sz w:val="28"/>
          <w:szCs w:val="28"/>
        </w:rPr>
        <w:t>»;</w:t>
      </w:r>
    </w:p>
    <w:p w:rsidR="00DF64D1" w:rsidRPr="00F10D1B" w:rsidRDefault="00DF64D1" w:rsidP="00F10D1B">
      <w:pPr>
        <w:pStyle w:val="11"/>
        <w:numPr>
          <w:ilvl w:val="0"/>
          <w:numId w:val="69"/>
        </w:numPr>
        <w:shd w:val="clear" w:color="auto" w:fill="FFFFFF"/>
        <w:ind w:left="0" w:firstLine="0"/>
        <w:rPr>
          <w:rFonts w:cs="Times New Roman"/>
          <w:sz w:val="28"/>
          <w:szCs w:val="28"/>
        </w:rPr>
      </w:pPr>
      <w:r w:rsidRPr="00F10D1B">
        <w:rPr>
          <w:rFonts w:cs="Times New Roman"/>
          <w:sz w:val="28"/>
          <w:szCs w:val="28"/>
        </w:rPr>
        <w:t>«Методические рекомендации по взятию, транспортировке, хранению и пробоподготовке биологического материала для ПЦР-</w:t>
      </w:r>
      <w:r w:rsidR="00F10D1B">
        <w:rPr>
          <w:rFonts w:cs="Times New Roman"/>
          <w:sz w:val="28"/>
          <w:szCs w:val="28"/>
        </w:rPr>
        <w:t>диагностики», ЦНИИЭ МЗ РФ, 2003.</w:t>
      </w:r>
      <w:bookmarkStart w:id="62" w:name="_GoBack"/>
      <w:bookmarkEnd w:id="62"/>
    </w:p>
    <w:sectPr w:rsidR="00DF64D1" w:rsidRPr="00F10D1B" w:rsidSect="00523D2F">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D2F" w:rsidRDefault="00523D2F" w:rsidP="009D7C58">
      <w:r>
        <w:separator/>
      </w:r>
    </w:p>
  </w:endnote>
  <w:endnote w:type="continuationSeparator" w:id="0">
    <w:p w:rsidR="00523D2F" w:rsidRDefault="00523D2F" w:rsidP="009D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D2F" w:rsidRDefault="00523D2F" w:rsidP="009D7C58">
      <w:r>
        <w:separator/>
      </w:r>
    </w:p>
  </w:footnote>
  <w:footnote w:type="continuationSeparator" w:id="0">
    <w:p w:rsidR="00523D2F" w:rsidRDefault="00523D2F" w:rsidP="009D7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9B28EF8"/>
    <w:lvl w:ilvl="0">
      <w:numFmt w:val="bullet"/>
      <w:lvlText w:val="*"/>
      <w:lvlJc w:val="left"/>
    </w:lvl>
  </w:abstractNum>
  <w:abstractNum w:abstractNumId="1">
    <w:nsid w:val="00BC4DBD"/>
    <w:multiLevelType w:val="hybridMultilevel"/>
    <w:tmpl w:val="3D5A252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052A4A61"/>
    <w:multiLevelType w:val="singleLevel"/>
    <w:tmpl w:val="23E0C6DE"/>
    <w:lvl w:ilvl="0">
      <w:start w:val="1"/>
      <w:numFmt w:val="decimal"/>
      <w:lvlText w:val="%1."/>
      <w:legacy w:legacy="1" w:legacySpace="0" w:legacyIndent="206"/>
      <w:lvlJc w:val="left"/>
      <w:rPr>
        <w:rFonts w:ascii="Times New Roman" w:hAnsi="Times New Roman" w:cs="Times New Roman" w:hint="default"/>
      </w:rPr>
    </w:lvl>
  </w:abstractNum>
  <w:abstractNum w:abstractNumId="3">
    <w:nsid w:val="08D221D5"/>
    <w:multiLevelType w:val="singleLevel"/>
    <w:tmpl w:val="5180EC84"/>
    <w:lvl w:ilvl="0">
      <w:start w:val="1"/>
      <w:numFmt w:val="decimal"/>
      <w:lvlText w:val="%1."/>
      <w:legacy w:legacy="1" w:legacySpace="0" w:legacyIndent="288"/>
      <w:lvlJc w:val="left"/>
      <w:rPr>
        <w:rFonts w:ascii="Times New Roman" w:hAnsi="Times New Roman" w:cs="Times New Roman" w:hint="default"/>
      </w:rPr>
    </w:lvl>
  </w:abstractNum>
  <w:abstractNum w:abstractNumId="4">
    <w:nsid w:val="08ED1117"/>
    <w:multiLevelType w:val="singleLevel"/>
    <w:tmpl w:val="908E2A2E"/>
    <w:lvl w:ilvl="0">
      <w:start w:val="1"/>
      <w:numFmt w:val="decimal"/>
      <w:lvlText w:val="%1."/>
      <w:legacy w:legacy="1" w:legacySpace="0" w:legacyIndent="192"/>
      <w:lvlJc w:val="left"/>
      <w:rPr>
        <w:rFonts w:ascii="Times New Roman" w:hAnsi="Times New Roman" w:cs="Times New Roman" w:hint="default"/>
      </w:rPr>
    </w:lvl>
  </w:abstractNum>
  <w:abstractNum w:abstractNumId="5">
    <w:nsid w:val="097B5C34"/>
    <w:multiLevelType w:val="singleLevel"/>
    <w:tmpl w:val="C14C022C"/>
    <w:lvl w:ilvl="0">
      <w:start w:val="1"/>
      <w:numFmt w:val="decimal"/>
      <w:lvlText w:val="%1."/>
      <w:legacy w:legacy="1" w:legacySpace="0" w:legacyIndent="199"/>
      <w:lvlJc w:val="left"/>
      <w:rPr>
        <w:rFonts w:ascii="Times New Roman" w:hAnsi="Times New Roman" w:cs="Times New Roman" w:hint="default"/>
      </w:rPr>
    </w:lvl>
  </w:abstractNum>
  <w:abstractNum w:abstractNumId="6">
    <w:nsid w:val="0C507899"/>
    <w:multiLevelType w:val="singleLevel"/>
    <w:tmpl w:val="01B861AA"/>
    <w:lvl w:ilvl="0">
      <w:start w:val="3"/>
      <w:numFmt w:val="decimal"/>
      <w:lvlText w:val="%1."/>
      <w:legacy w:legacy="1" w:legacySpace="0" w:legacyIndent="206"/>
      <w:lvlJc w:val="left"/>
      <w:rPr>
        <w:rFonts w:ascii="Times New Roman" w:hAnsi="Times New Roman" w:cs="Times New Roman" w:hint="default"/>
      </w:rPr>
    </w:lvl>
  </w:abstractNum>
  <w:abstractNum w:abstractNumId="7">
    <w:nsid w:val="10B351A1"/>
    <w:multiLevelType w:val="hybridMultilevel"/>
    <w:tmpl w:val="CDFE37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0BD4B6B"/>
    <w:multiLevelType w:val="singleLevel"/>
    <w:tmpl w:val="5180EC84"/>
    <w:lvl w:ilvl="0">
      <w:start w:val="1"/>
      <w:numFmt w:val="decimal"/>
      <w:lvlText w:val="%1."/>
      <w:legacy w:legacy="1" w:legacySpace="0" w:legacyIndent="288"/>
      <w:lvlJc w:val="left"/>
      <w:rPr>
        <w:rFonts w:ascii="Times New Roman" w:hAnsi="Times New Roman" w:cs="Times New Roman" w:hint="default"/>
      </w:rPr>
    </w:lvl>
  </w:abstractNum>
  <w:abstractNum w:abstractNumId="9">
    <w:nsid w:val="17554CE3"/>
    <w:multiLevelType w:val="singleLevel"/>
    <w:tmpl w:val="DCEAAC78"/>
    <w:lvl w:ilvl="0">
      <w:start w:val="6"/>
      <w:numFmt w:val="decimal"/>
      <w:lvlText w:val="%1."/>
      <w:legacy w:legacy="1" w:legacySpace="0" w:legacyIndent="206"/>
      <w:lvlJc w:val="left"/>
      <w:rPr>
        <w:rFonts w:ascii="Times New Roman" w:hAnsi="Times New Roman" w:cs="Times New Roman" w:hint="default"/>
      </w:rPr>
    </w:lvl>
  </w:abstractNum>
  <w:abstractNum w:abstractNumId="10">
    <w:nsid w:val="180F355C"/>
    <w:multiLevelType w:val="singleLevel"/>
    <w:tmpl w:val="6EC4BA90"/>
    <w:lvl w:ilvl="0">
      <w:start w:val="1"/>
      <w:numFmt w:val="decimal"/>
      <w:lvlText w:val="%1."/>
      <w:legacy w:legacy="1" w:legacySpace="0" w:legacyIndent="213"/>
      <w:lvlJc w:val="left"/>
      <w:rPr>
        <w:rFonts w:ascii="Times New Roman" w:hAnsi="Times New Roman" w:cs="Times New Roman" w:hint="default"/>
      </w:rPr>
    </w:lvl>
  </w:abstractNum>
  <w:abstractNum w:abstractNumId="11">
    <w:nsid w:val="18565F2F"/>
    <w:multiLevelType w:val="hybridMultilevel"/>
    <w:tmpl w:val="B97A359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18761C9A"/>
    <w:multiLevelType w:val="hybridMultilevel"/>
    <w:tmpl w:val="F40048D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18B51699"/>
    <w:multiLevelType w:val="hybridMultilevel"/>
    <w:tmpl w:val="82964BBA"/>
    <w:lvl w:ilvl="0" w:tplc="63448CC2">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A4A4442"/>
    <w:multiLevelType w:val="hybridMultilevel"/>
    <w:tmpl w:val="C2D6FE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0D42244"/>
    <w:multiLevelType w:val="hybridMultilevel"/>
    <w:tmpl w:val="7D3CE25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nsid w:val="255E353E"/>
    <w:multiLevelType w:val="hybridMultilevel"/>
    <w:tmpl w:val="65B42FA2"/>
    <w:lvl w:ilvl="0" w:tplc="624C6B94">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7FA5267"/>
    <w:multiLevelType w:val="hybridMultilevel"/>
    <w:tmpl w:val="F5A0C6EE"/>
    <w:lvl w:ilvl="0" w:tplc="0419000F">
      <w:start w:val="1"/>
      <w:numFmt w:val="decimal"/>
      <w:lvlText w:val="%1."/>
      <w:lvlJc w:val="left"/>
      <w:pPr>
        <w:ind w:left="1117" w:hanging="360"/>
      </w:pPr>
      <w:rPr>
        <w:rFonts w:cs="Times New Roman"/>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8">
    <w:nsid w:val="2832457B"/>
    <w:multiLevelType w:val="hybridMultilevel"/>
    <w:tmpl w:val="9F48FDB4"/>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9">
    <w:nsid w:val="2B550921"/>
    <w:multiLevelType w:val="singleLevel"/>
    <w:tmpl w:val="23E0C6DE"/>
    <w:lvl w:ilvl="0">
      <w:start w:val="1"/>
      <w:numFmt w:val="decimal"/>
      <w:lvlText w:val="%1."/>
      <w:legacy w:legacy="1" w:legacySpace="0" w:legacyIndent="206"/>
      <w:lvlJc w:val="left"/>
      <w:rPr>
        <w:rFonts w:ascii="Times New Roman" w:hAnsi="Times New Roman" w:cs="Times New Roman" w:hint="default"/>
      </w:rPr>
    </w:lvl>
  </w:abstractNum>
  <w:abstractNum w:abstractNumId="20">
    <w:nsid w:val="2DC93BFD"/>
    <w:multiLevelType w:val="hybridMultilevel"/>
    <w:tmpl w:val="FC62EDB2"/>
    <w:lvl w:ilvl="0" w:tplc="0419000F">
      <w:start w:val="1"/>
      <w:numFmt w:val="decimal"/>
      <w:lvlText w:val="%1."/>
      <w:lvlJc w:val="left"/>
      <w:pPr>
        <w:tabs>
          <w:tab w:val="num" w:pos="1429"/>
        </w:tabs>
        <w:ind w:left="1429" w:hanging="360"/>
      </w:pPr>
      <w:rPr>
        <w:rFonts w:cs="Times New Roman"/>
      </w:rPr>
    </w:lvl>
    <w:lvl w:ilvl="1" w:tplc="04190001">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302548D5"/>
    <w:multiLevelType w:val="hybridMultilevel"/>
    <w:tmpl w:val="8F6204C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312F1148"/>
    <w:multiLevelType w:val="hybridMultilevel"/>
    <w:tmpl w:val="4C966B4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318C7E4E"/>
    <w:multiLevelType w:val="hybridMultilevel"/>
    <w:tmpl w:val="A73ADD3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39430EC2"/>
    <w:multiLevelType w:val="hybridMultilevel"/>
    <w:tmpl w:val="963C17C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3A656174"/>
    <w:multiLevelType w:val="singleLevel"/>
    <w:tmpl w:val="D29AE63A"/>
    <w:lvl w:ilvl="0">
      <w:start w:val="2"/>
      <w:numFmt w:val="decimal"/>
      <w:lvlText w:val="%1."/>
      <w:legacy w:legacy="1" w:legacySpace="0" w:legacyIndent="213"/>
      <w:lvlJc w:val="left"/>
      <w:rPr>
        <w:rFonts w:ascii="Times New Roman" w:hAnsi="Times New Roman" w:cs="Times New Roman" w:hint="default"/>
      </w:rPr>
    </w:lvl>
  </w:abstractNum>
  <w:abstractNum w:abstractNumId="26">
    <w:nsid w:val="3CB8207F"/>
    <w:multiLevelType w:val="singleLevel"/>
    <w:tmpl w:val="6EC4BA90"/>
    <w:lvl w:ilvl="0">
      <w:start w:val="1"/>
      <w:numFmt w:val="decimal"/>
      <w:lvlText w:val="%1."/>
      <w:legacy w:legacy="1" w:legacySpace="0" w:legacyIndent="213"/>
      <w:lvlJc w:val="left"/>
      <w:rPr>
        <w:rFonts w:ascii="Times New Roman" w:hAnsi="Times New Roman" w:cs="Times New Roman" w:hint="default"/>
      </w:rPr>
    </w:lvl>
  </w:abstractNum>
  <w:abstractNum w:abstractNumId="27">
    <w:nsid w:val="42754E8B"/>
    <w:multiLevelType w:val="singleLevel"/>
    <w:tmpl w:val="BB066784"/>
    <w:lvl w:ilvl="0">
      <w:start w:val="1"/>
      <w:numFmt w:val="decimal"/>
      <w:lvlText w:val="%1."/>
      <w:legacy w:legacy="1" w:legacySpace="0" w:legacyIndent="185"/>
      <w:lvlJc w:val="left"/>
      <w:rPr>
        <w:rFonts w:ascii="Times New Roman" w:hAnsi="Times New Roman" w:cs="Times New Roman" w:hint="default"/>
      </w:rPr>
    </w:lvl>
  </w:abstractNum>
  <w:abstractNum w:abstractNumId="28">
    <w:nsid w:val="42BC73D1"/>
    <w:multiLevelType w:val="hybridMultilevel"/>
    <w:tmpl w:val="D85E223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9">
    <w:nsid w:val="443E46AD"/>
    <w:multiLevelType w:val="hybridMultilevel"/>
    <w:tmpl w:val="5B84472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0">
    <w:nsid w:val="484C5192"/>
    <w:multiLevelType w:val="hybridMultilevel"/>
    <w:tmpl w:val="24D0AB0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1">
    <w:nsid w:val="48E06F02"/>
    <w:multiLevelType w:val="singleLevel"/>
    <w:tmpl w:val="23E0C6DE"/>
    <w:lvl w:ilvl="0">
      <w:start w:val="1"/>
      <w:numFmt w:val="decimal"/>
      <w:lvlText w:val="%1."/>
      <w:legacy w:legacy="1" w:legacySpace="0" w:legacyIndent="205"/>
      <w:lvlJc w:val="left"/>
      <w:rPr>
        <w:rFonts w:ascii="Times New Roman" w:hAnsi="Times New Roman" w:cs="Times New Roman" w:hint="default"/>
      </w:rPr>
    </w:lvl>
  </w:abstractNum>
  <w:abstractNum w:abstractNumId="32">
    <w:nsid w:val="49E21B92"/>
    <w:multiLevelType w:val="singleLevel"/>
    <w:tmpl w:val="C14C022C"/>
    <w:lvl w:ilvl="0">
      <w:start w:val="1"/>
      <w:numFmt w:val="decimal"/>
      <w:lvlText w:val="%1."/>
      <w:legacy w:legacy="1" w:legacySpace="0" w:legacyIndent="199"/>
      <w:lvlJc w:val="left"/>
      <w:rPr>
        <w:rFonts w:ascii="Times New Roman" w:hAnsi="Times New Roman" w:cs="Times New Roman" w:hint="default"/>
      </w:rPr>
    </w:lvl>
  </w:abstractNum>
  <w:abstractNum w:abstractNumId="33">
    <w:nsid w:val="4C244B7F"/>
    <w:multiLevelType w:val="singleLevel"/>
    <w:tmpl w:val="01B861AA"/>
    <w:lvl w:ilvl="0">
      <w:start w:val="3"/>
      <w:numFmt w:val="decimal"/>
      <w:lvlText w:val="%1."/>
      <w:legacy w:legacy="1" w:legacySpace="0" w:legacyIndent="206"/>
      <w:lvlJc w:val="left"/>
      <w:rPr>
        <w:rFonts w:ascii="Times New Roman" w:hAnsi="Times New Roman" w:cs="Times New Roman" w:hint="default"/>
      </w:rPr>
    </w:lvl>
  </w:abstractNum>
  <w:abstractNum w:abstractNumId="34">
    <w:nsid w:val="4C79131A"/>
    <w:multiLevelType w:val="hybridMultilevel"/>
    <w:tmpl w:val="BABEA658"/>
    <w:lvl w:ilvl="0" w:tplc="2564F7D6">
      <w:start w:val="1"/>
      <w:numFmt w:val="decimal"/>
      <w:lvlText w:val="%1."/>
      <w:lvlJc w:val="left"/>
      <w:pPr>
        <w:tabs>
          <w:tab w:val="num" w:pos="0"/>
        </w:tabs>
      </w:pPr>
      <w:rPr>
        <w:rFonts w:ascii="Times New Roman" w:hAnsi="Times New Roman" w:cs="Times New Roman" w:hint="default"/>
      </w:rPr>
    </w:lvl>
    <w:lvl w:ilvl="1" w:tplc="59B28EF8">
      <w:numFmt w:val="bullet"/>
      <w:lvlText w:val="•"/>
      <w:legacy w:legacy="1" w:legacySpace="0" w:legacyIndent="192"/>
      <w:lvlJc w:val="left"/>
      <w:rPr>
        <w:rFonts w:ascii="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0C30983"/>
    <w:multiLevelType w:val="singleLevel"/>
    <w:tmpl w:val="23E0C6DE"/>
    <w:lvl w:ilvl="0">
      <w:start w:val="1"/>
      <w:numFmt w:val="decimal"/>
      <w:lvlText w:val="%1."/>
      <w:legacy w:legacy="1" w:legacySpace="0" w:legacyIndent="205"/>
      <w:lvlJc w:val="left"/>
      <w:rPr>
        <w:rFonts w:ascii="Times New Roman" w:hAnsi="Times New Roman" w:cs="Times New Roman" w:hint="default"/>
      </w:rPr>
    </w:lvl>
  </w:abstractNum>
  <w:abstractNum w:abstractNumId="36">
    <w:nsid w:val="512F2FC9"/>
    <w:multiLevelType w:val="hybridMultilevel"/>
    <w:tmpl w:val="3D1CD8E8"/>
    <w:lvl w:ilvl="0" w:tplc="3BD6FC4C">
      <w:start w:val="4"/>
      <w:numFmt w:val="decimal"/>
      <w:lvlText w:val="%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25D0359"/>
    <w:multiLevelType w:val="hybridMultilevel"/>
    <w:tmpl w:val="5A6C79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52B06004"/>
    <w:multiLevelType w:val="singleLevel"/>
    <w:tmpl w:val="AE80DCD8"/>
    <w:lvl w:ilvl="0">
      <w:start w:val="1"/>
      <w:numFmt w:val="decimal"/>
      <w:lvlText w:val="%1."/>
      <w:legacy w:legacy="1" w:legacySpace="0" w:legacyIndent="220"/>
      <w:lvlJc w:val="left"/>
      <w:rPr>
        <w:rFonts w:ascii="Times New Roman" w:hAnsi="Times New Roman" w:cs="Times New Roman" w:hint="default"/>
      </w:rPr>
    </w:lvl>
  </w:abstractNum>
  <w:abstractNum w:abstractNumId="39">
    <w:nsid w:val="52EC0174"/>
    <w:multiLevelType w:val="singleLevel"/>
    <w:tmpl w:val="23E0C6DE"/>
    <w:lvl w:ilvl="0">
      <w:start w:val="1"/>
      <w:numFmt w:val="decimal"/>
      <w:lvlText w:val="%1."/>
      <w:legacy w:legacy="1" w:legacySpace="0" w:legacyIndent="206"/>
      <w:lvlJc w:val="left"/>
      <w:rPr>
        <w:rFonts w:ascii="Times New Roman" w:hAnsi="Times New Roman" w:cs="Times New Roman" w:hint="default"/>
      </w:rPr>
    </w:lvl>
  </w:abstractNum>
  <w:abstractNum w:abstractNumId="40">
    <w:nsid w:val="544C3E3A"/>
    <w:multiLevelType w:val="singleLevel"/>
    <w:tmpl w:val="C14C022C"/>
    <w:lvl w:ilvl="0">
      <w:start w:val="1"/>
      <w:numFmt w:val="decimal"/>
      <w:lvlText w:val="%1."/>
      <w:legacy w:legacy="1" w:legacySpace="0" w:legacyIndent="199"/>
      <w:lvlJc w:val="left"/>
      <w:rPr>
        <w:rFonts w:ascii="Times New Roman" w:hAnsi="Times New Roman" w:cs="Times New Roman" w:hint="default"/>
      </w:rPr>
    </w:lvl>
  </w:abstractNum>
  <w:abstractNum w:abstractNumId="41">
    <w:nsid w:val="561C3B7B"/>
    <w:multiLevelType w:val="hybridMultilevel"/>
    <w:tmpl w:val="241A783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nsid w:val="56DD11CE"/>
    <w:multiLevelType w:val="singleLevel"/>
    <w:tmpl w:val="23E0C6DE"/>
    <w:lvl w:ilvl="0">
      <w:start w:val="1"/>
      <w:numFmt w:val="decimal"/>
      <w:lvlText w:val="%1."/>
      <w:legacy w:legacy="1" w:legacySpace="0" w:legacyIndent="206"/>
      <w:lvlJc w:val="left"/>
      <w:rPr>
        <w:rFonts w:ascii="Times New Roman" w:hAnsi="Times New Roman" w:cs="Times New Roman" w:hint="default"/>
      </w:rPr>
    </w:lvl>
  </w:abstractNum>
  <w:abstractNum w:abstractNumId="43">
    <w:nsid w:val="595A17AB"/>
    <w:multiLevelType w:val="hybridMultilevel"/>
    <w:tmpl w:val="69B6EBCA"/>
    <w:lvl w:ilvl="0" w:tplc="23E0C6DE">
      <w:start w:val="1"/>
      <w:numFmt w:val="decimal"/>
      <w:lvlText w:val="%1."/>
      <w:legacy w:legacy="1" w:legacySpace="0" w:legacyIndent="206"/>
      <w:lvlJc w:val="left"/>
      <w:rPr>
        <w:rFonts w:ascii="Times New Roman" w:hAnsi="Times New Roman" w:cs="Times New Roman" w:hint="default"/>
      </w:rPr>
    </w:lvl>
    <w:lvl w:ilvl="1" w:tplc="59B28EF8">
      <w:numFmt w:val="bullet"/>
      <w:lvlText w:val="•"/>
      <w:legacy w:legacy="1" w:legacySpace="0" w:legacyIndent="192"/>
      <w:lvlJc w:val="left"/>
      <w:rPr>
        <w:rFonts w:ascii="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5D0F42B5"/>
    <w:multiLevelType w:val="singleLevel"/>
    <w:tmpl w:val="EA8ED1BC"/>
    <w:lvl w:ilvl="0">
      <w:start w:val="4"/>
      <w:numFmt w:val="decimal"/>
      <w:lvlText w:val="%1."/>
      <w:legacy w:legacy="1" w:legacySpace="0" w:legacyIndent="219"/>
      <w:lvlJc w:val="left"/>
      <w:rPr>
        <w:rFonts w:ascii="Times New Roman" w:hAnsi="Times New Roman" w:cs="Times New Roman" w:hint="default"/>
      </w:rPr>
    </w:lvl>
  </w:abstractNum>
  <w:abstractNum w:abstractNumId="45">
    <w:nsid w:val="671728FE"/>
    <w:multiLevelType w:val="hybridMultilevel"/>
    <w:tmpl w:val="07D2686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nsid w:val="673F163B"/>
    <w:multiLevelType w:val="hybridMultilevel"/>
    <w:tmpl w:val="0A4A30F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7">
    <w:nsid w:val="696170D0"/>
    <w:multiLevelType w:val="singleLevel"/>
    <w:tmpl w:val="23E0C6DE"/>
    <w:lvl w:ilvl="0">
      <w:start w:val="1"/>
      <w:numFmt w:val="decimal"/>
      <w:lvlText w:val="%1."/>
      <w:legacy w:legacy="1" w:legacySpace="0" w:legacyIndent="205"/>
      <w:lvlJc w:val="left"/>
      <w:rPr>
        <w:rFonts w:ascii="Times New Roman" w:hAnsi="Times New Roman" w:cs="Times New Roman" w:hint="default"/>
      </w:rPr>
    </w:lvl>
  </w:abstractNum>
  <w:abstractNum w:abstractNumId="48">
    <w:nsid w:val="6A8D6668"/>
    <w:multiLevelType w:val="singleLevel"/>
    <w:tmpl w:val="BE30D9BC"/>
    <w:lvl w:ilvl="0">
      <w:start w:val="1"/>
      <w:numFmt w:val="decimal"/>
      <w:lvlText w:val="%1."/>
      <w:legacy w:legacy="1" w:legacySpace="0" w:legacyIndent="219"/>
      <w:lvlJc w:val="left"/>
      <w:rPr>
        <w:rFonts w:ascii="Times New Roman" w:hAnsi="Times New Roman" w:cs="Times New Roman" w:hint="default"/>
      </w:rPr>
    </w:lvl>
  </w:abstractNum>
  <w:abstractNum w:abstractNumId="49">
    <w:nsid w:val="6B363B90"/>
    <w:multiLevelType w:val="singleLevel"/>
    <w:tmpl w:val="6EC4BA90"/>
    <w:lvl w:ilvl="0">
      <w:start w:val="1"/>
      <w:numFmt w:val="decimal"/>
      <w:lvlText w:val="%1."/>
      <w:legacy w:legacy="1" w:legacySpace="0" w:legacyIndent="213"/>
      <w:lvlJc w:val="left"/>
      <w:rPr>
        <w:rFonts w:ascii="Times New Roman" w:hAnsi="Times New Roman" w:cs="Times New Roman" w:hint="default"/>
      </w:rPr>
    </w:lvl>
  </w:abstractNum>
  <w:abstractNum w:abstractNumId="50">
    <w:nsid w:val="6C08466D"/>
    <w:multiLevelType w:val="hybridMultilevel"/>
    <w:tmpl w:val="3322EC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ED70D53"/>
    <w:multiLevelType w:val="singleLevel"/>
    <w:tmpl w:val="7F16EE60"/>
    <w:lvl w:ilvl="0">
      <w:start w:val="3"/>
      <w:numFmt w:val="decimal"/>
      <w:lvlText w:val="%1."/>
      <w:legacy w:legacy="1" w:legacySpace="0" w:legacyIndent="199"/>
      <w:lvlJc w:val="left"/>
      <w:rPr>
        <w:rFonts w:ascii="Times New Roman" w:hAnsi="Times New Roman" w:cs="Times New Roman" w:hint="default"/>
      </w:rPr>
    </w:lvl>
  </w:abstractNum>
  <w:abstractNum w:abstractNumId="52">
    <w:nsid w:val="70FE061F"/>
    <w:multiLevelType w:val="singleLevel"/>
    <w:tmpl w:val="23E0C6DE"/>
    <w:lvl w:ilvl="0">
      <w:start w:val="1"/>
      <w:numFmt w:val="decimal"/>
      <w:lvlText w:val="%1."/>
      <w:legacy w:legacy="1" w:legacySpace="0" w:legacyIndent="206"/>
      <w:lvlJc w:val="left"/>
      <w:rPr>
        <w:rFonts w:ascii="Times New Roman" w:hAnsi="Times New Roman" w:cs="Times New Roman" w:hint="default"/>
      </w:rPr>
    </w:lvl>
  </w:abstractNum>
  <w:abstractNum w:abstractNumId="53">
    <w:nsid w:val="735E22EA"/>
    <w:multiLevelType w:val="singleLevel"/>
    <w:tmpl w:val="23E0C6DE"/>
    <w:lvl w:ilvl="0">
      <w:start w:val="1"/>
      <w:numFmt w:val="decimal"/>
      <w:lvlText w:val="%1."/>
      <w:legacy w:legacy="1" w:legacySpace="0" w:legacyIndent="206"/>
      <w:lvlJc w:val="left"/>
      <w:rPr>
        <w:rFonts w:ascii="Times New Roman" w:hAnsi="Times New Roman" w:cs="Times New Roman" w:hint="default"/>
      </w:rPr>
    </w:lvl>
  </w:abstractNum>
  <w:abstractNum w:abstractNumId="54">
    <w:nsid w:val="753D6467"/>
    <w:multiLevelType w:val="singleLevel"/>
    <w:tmpl w:val="23E0C6DE"/>
    <w:lvl w:ilvl="0">
      <w:start w:val="1"/>
      <w:numFmt w:val="decimal"/>
      <w:lvlText w:val="%1."/>
      <w:legacy w:legacy="1" w:legacySpace="0" w:legacyIndent="206"/>
      <w:lvlJc w:val="left"/>
      <w:rPr>
        <w:rFonts w:ascii="Times New Roman" w:hAnsi="Times New Roman" w:cs="Times New Roman" w:hint="default"/>
      </w:rPr>
    </w:lvl>
  </w:abstractNum>
  <w:abstractNum w:abstractNumId="55">
    <w:nsid w:val="788B51EE"/>
    <w:multiLevelType w:val="hybridMultilevel"/>
    <w:tmpl w:val="44A25D5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nsid w:val="78AE0CA3"/>
    <w:multiLevelType w:val="singleLevel"/>
    <w:tmpl w:val="6EC4BA90"/>
    <w:lvl w:ilvl="0">
      <w:start w:val="1"/>
      <w:numFmt w:val="decimal"/>
      <w:lvlText w:val="%1."/>
      <w:legacy w:legacy="1" w:legacySpace="0" w:legacyIndent="213"/>
      <w:lvlJc w:val="left"/>
      <w:rPr>
        <w:rFonts w:ascii="Times New Roman" w:hAnsi="Times New Roman" w:cs="Times New Roman" w:hint="default"/>
      </w:rPr>
    </w:lvl>
  </w:abstractNum>
  <w:abstractNum w:abstractNumId="57">
    <w:nsid w:val="79132991"/>
    <w:multiLevelType w:val="hybridMultilevel"/>
    <w:tmpl w:val="8FD69E08"/>
    <w:lvl w:ilvl="0" w:tplc="0419000F">
      <w:start w:val="1"/>
      <w:numFmt w:val="decimal"/>
      <w:lvlText w:val="%1."/>
      <w:lvlJc w:val="left"/>
      <w:pPr>
        <w:tabs>
          <w:tab w:val="num" w:pos="1117"/>
        </w:tabs>
        <w:ind w:left="1117" w:hanging="360"/>
      </w:pPr>
      <w:rPr>
        <w:rFonts w:cs="Times New Roman"/>
      </w:rPr>
    </w:lvl>
    <w:lvl w:ilvl="1" w:tplc="04190001">
      <w:start w:val="1"/>
      <w:numFmt w:val="bullet"/>
      <w:lvlText w:val=""/>
      <w:lvlJc w:val="left"/>
      <w:pPr>
        <w:tabs>
          <w:tab w:val="num" w:pos="1837"/>
        </w:tabs>
        <w:ind w:left="1837" w:hanging="360"/>
      </w:pPr>
      <w:rPr>
        <w:rFonts w:ascii="Symbol" w:hAnsi="Symbol" w:hint="default"/>
      </w:rPr>
    </w:lvl>
    <w:lvl w:ilvl="2" w:tplc="5644BED6">
      <w:start w:val="3"/>
      <w:numFmt w:val="decimal"/>
      <w:lvlText w:val="%3."/>
      <w:lvlJc w:val="left"/>
      <w:pPr>
        <w:tabs>
          <w:tab w:val="num" w:pos="1117"/>
        </w:tabs>
        <w:ind w:left="1117" w:hanging="360"/>
      </w:pPr>
      <w:rPr>
        <w:rFonts w:cs="Times New Roman" w:hint="default"/>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58">
    <w:nsid w:val="79E52A5C"/>
    <w:multiLevelType w:val="singleLevel"/>
    <w:tmpl w:val="AE80DCD8"/>
    <w:lvl w:ilvl="0">
      <w:start w:val="1"/>
      <w:numFmt w:val="decimal"/>
      <w:lvlText w:val="%1."/>
      <w:legacy w:legacy="1" w:legacySpace="0" w:legacyIndent="220"/>
      <w:lvlJc w:val="left"/>
      <w:rPr>
        <w:rFonts w:ascii="Times New Roman" w:hAnsi="Times New Roman" w:cs="Times New Roman" w:hint="default"/>
      </w:rPr>
    </w:lvl>
  </w:abstractNum>
  <w:abstractNum w:abstractNumId="59">
    <w:nsid w:val="7CF35D17"/>
    <w:multiLevelType w:val="hybridMultilevel"/>
    <w:tmpl w:val="238AAF6C"/>
    <w:lvl w:ilvl="0" w:tplc="63448CC2">
      <w:start w:val="1"/>
      <w:numFmt w:val="decimal"/>
      <w:lvlText w:val="%1."/>
      <w:lvlJc w:val="left"/>
      <w:pPr>
        <w:tabs>
          <w:tab w:val="num" w:pos="1654"/>
        </w:tabs>
        <w:ind w:left="1654" w:hanging="585"/>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0">
    <w:nsid w:val="7DA44FF0"/>
    <w:multiLevelType w:val="hybridMultilevel"/>
    <w:tmpl w:val="EE8648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E611922"/>
    <w:multiLevelType w:val="hybridMultilevel"/>
    <w:tmpl w:val="DF1CC88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2">
    <w:nsid w:val="7EA25DAC"/>
    <w:multiLevelType w:val="hybridMultilevel"/>
    <w:tmpl w:val="9EACC30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3">
    <w:nsid w:val="7FE4295C"/>
    <w:multiLevelType w:val="singleLevel"/>
    <w:tmpl w:val="C14C022C"/>
    <w:lvl w:ilvl="0">
      <w:start w:val="1"/>
      <w:numFmt w:val="decimal"/>
      <w:lvlText w:val="%1."/>
      <w:legacy w:legacy="1" w:legacySpace="0" w:legacyIndent="199"/>
      <w:lvlJc w:val="left"/>
      <w:rPr>
        <w:rFonts w:ascii="Times New Roman" w:hAnsi="Times New Roman" w:cs="Times New Roman" w:hint="default"/>
      </w:rPr>
    </w:lvl>
  </w:abstractNum>
  <w:num w:numId="1">
    <w:abstractNumId w:val="0"/>
    <w:lvlOverride w:ilvl="0">
      <w:lvl w:ilvl="0">
        <w:numFmt w:val="bullet"/>
        <w:lvlText w:val="•"/>
        <w:legacy w:legacy="1" w:legacySpace="0" w:legacyIndent="192"/>
        <w:lvlJc w:val="left"/>
        <w:rPr>
          <w:rFonts w:ascii="Times New Roman" w:hAnsi="Times New Roman" w:hint="default"/>
        </w:rPr>
      </w:lvl>
    </w:lvlOverride>
  </w:num>
  <w:num w:numId="2">
    <w:abstractNumId w:val="0"/>
    <w:lvlOverride w:ilvl="0">
      <w:lvl w:ilvl="0">
        <w:numFmt w:val="bullet"/>
        <w:lvlText w:val="•"/>
        <w:legacy w:legacy="1" w:legacySpace="0" w:legacyIndent="192"/>
        <w:lvlJc w:val="left"/>
        <w:rPr>
          <w:rFonts w:ascii="Times New Roman" w:hAnsi="Times New Roman" w:hint="default"/>
        </w:rPr>
      </w:lvl>
    </w:lvlOverride>
  </w:num>
  <w:num w:numId="3">
    <w:abstractNumId w:val="0"/>
    <w:lvlOverride w:ilvl="0">
      <w:lvl w:ilvl="0">
        <w:numFmt w:val="bullet"/>
        <w:lvlText w:val="•"/>
        <w:legacy w:legacy="1" w:legacySpace="0" w:legacyIndent="192"/>
        <w:lvlJc w:val="left"/>
        <w:rPr>
          <w:rFonts w:ascii="Times New Roman" w:hAnsi="Times New Roman" w:hint="default"/>
        </w:rPr>
      </w:lvl>
    </w:lvlOverride>
  </w:num>
  <w:num w:numId="4">
    <w:abstractNumId w:val="35"/>
  </w:num>
  <w:num w:numId="5">
    <w:abstractNumId w:val="35"/>
    <w:lvlOverride w:ilvl="0">
      <w:lvl w:ilvl="0">
        <w:start w:val="1"/>
        <w:numFmt w:val="decimal"/>
        <w:lvlText w:val="%1."/>
        <w:legacy w:legacy="1" w:legacySpace="0" w:legacyIndent="206"/>
        <w:lvlJc w:val="left"/>
        <w:rPr>
          <w:rFonts w:ascii="Times New Roman" w:hAnsi="Times New Roman" w:cs="Times New Roman" w:hint="default"/>
        </w:rPr>
      </w:lvl>
    </w:lvlOverride>
  </w:num>
  <w:num w:numId="6">
    <w:abstractNumId w:val="47"/>
  </w:num>
  <w:num w:numId="7">
    <w:abstractNumId w:val="51"/>
  </w:num>
  <w:num w:numId="8">
    <w:abstractNumId w:val="4"/>
  </w:num>
  <w:num w:numId="9">
    <w:abstractNumId w:val="27"/>
  </w:num>
  <w:num w:numId="10">
    <w:abstractNumId w:val="27"/>
    <w:lvlOverride w:ilvl="0">
      <w:lvl w:ilvl="0">
        <w:start w:val="1"/>
        <w:numFmt w:val="decimal"/>
        <w:lvlText w:val="%1."/>
        <w:legacy w:legacy="1" w:legacySpace="0" w:legacyIndent="186"/>
        <w:lvlJc w:val="left"/>
        <w:rPr>
          <w:rFonts w:ascii="Times New Roman" w:hAnsi="Times New Roman" w:cs="Times New Roman" w:hint="default"/>
        </w:rPr>
      </w:lvl>
    </w:lvlOverride>
  </w:num>
  <w:num w:numId="11">
    <w:abstractNumId w:val="44"/>
  </w:num>
  <w:num w:numId="12">
    <w:abstractNumId w:val="44"/>
    <w:lvlOverride w:ilvl="0">
      <w:lvl w:ilvl="0">
        <w:start w:val="4"/>
        <w:numFmt w:val="decimal"/>
        <w:lvlText w:val="%1."/>
        <w:legacy w:legacy="1" w:legacySpace="0" w:legacyIndent="220"/>
        <w:lvlJc w:val="left"/>
        <w:rPr>
          <w:rFonts w:ascii="Times New Roman" w:hAnsi="Times New Roman" w:cs="Times New Roman" w:hint="default"/>
        </w:rPr>
      </w:lvl>
    </w:lvlOverride>
  </w:num>
  <w:num w:numId="13">
    <w:abstractNumId w:val="16"/>
  </w:num>
  <w:num w:numId="14">
    <w:abstractNumId w:val="25"/>
  </w:num>
  <w:num w:numId="15">
    <w:abstractNumId w:val="58"/>
  </w:num>
  <w:num w:numId="16">
    <w:abstractNumId w:val="49"/>
  </w:num>
  <w:num w:numId="17">
    <w:abstractNumId w:val="2"/>
  </w:num>
  <w:num w:numId="18">
    <w:abstractNumId w:val="56"/>
  </w:num>
  <w:num w:numId="19">
    <w:abstractNumId w:val="9"/>
  </w:num>
  <w:num w:numId="20">
    <w:abstractNumId w:val="3"/>
  </w:num>
  <w:num w:numId="21">
    <w:abstractNumId w:val="0"/>
    <w:lvlOverride w:ilvl="0">
      <w:lvl w:ilvl="0">
        <w:numFmt w:val="bullet"/>
        <w:lvlText w:val="•"/>
        <w:legacy w:legacy="1" w:legacySpace="0" w:legacyIndent="259"/>
        <w:lvlJc w:val="left"/>
        <w:rPr>
          <w:rFonts w:ascii="Times New Roman" w:hAnsi="Times New Roman" w:hint="default"/>
        </w:rPr>
      </w:lvl>
    </w:lvlOverride>
  </w:num>
  <w:num w:numId="22">
    <w:abstractNumId w:val="8"/>
  </w:num>
  <w:num w:numId="23">
    <w:abstractNumId w:val="0"/>
    <w:lvlOverride w:ilvl="0">
      <w:lvl w:ilvl="0">
        <w:numFmt w:val="bullet"/>
        <w:lvlText w:val="•"/>
        <w:legacy w:legacy="1" w:legacySpace="0" w:legacyIndent="260"/>
        <w:lvlJc w:val="left"/>
        <w:rPr>
          <w:rFonts w:ascii="Times New Roman" w:hAnsi="Times New Roman" w:hint="default"/>
        </w:rPr>
      </w:lvl>
    </w:lvlOverride>
  </w:num>
  <w:num w:numId="24">
    <w:abstractNumId w:val="54"/>
  </w:num>
  <w:num w:numId="25">
    <w:abstractNumId w:val="33"/>
  </w:num>
  <w:num w:numId="26">
    <w:abstractNumId w:val="19"/>
  </w:num>
  <w:num w:numId="27">
    <w:abstractNumId w:val="5"/>
  </w:num>
  <w:num w:numId="28">
    <w:abstractNumId w:val="40"/>
  </w:num>
  <w:num w:numId="29">
    <w:abstractNumId w:val="48"/>
  </w:num>
  <w:num w:numId="30">
    <w:abstractNumId w:val="38"/>
  </w:num>
  <w:num w:numId="31">
    <w:abstractNumId w:val="52"/>
  </w:num>
  <w:num w:numId="32">
    <w:abstractNumId w:val="63"/>
  </w:num>
  <w:num w:numId="33">
    <w:abstractNumId w:val="53"/>
  </w:num>
  <w:num w:numId="34">
    <w:abstractNumId w:val="31"/>
  </w:num>
  <w:num w:numId="35">
    <w:abstractNumId w:val="32"/>
  </w:num>
  <w:num w:numId="36">
    <w:abstractNumId w:val="10"/>
  </w:num>
  <w:num w:numId="37">
    <w:abstractNumId w:val="39"/>
  </w:num>
  <w:num w:numId="38">
    <w:abstractNumId w:val="42"/>
  </w:num>
  <w:num w:numId="39">
    <w:abstractNumId w:val="6"/>
  </w:num>
  <w:num w:numId="40">
    <w:abstractNumId w:val="26"/>
  </w:num>
  <w:num w:numId="41">
    <w:abstractNumId w:val="14"/>
  </w:num>
  <w:num w:numId="42">
    <w:abstractNumId w:val="50"/>
  </w:num>
  <w:num w:numId="43">
    <w:abstractNumId w:val="22"/>
  </w:num>
  <w:num w:numId="44">
    <w:abstractNumId w:val="41"/>
  </w:num>
  <w:num w:numId="45">
    <w:abstractNumId w:val="60"/>
  </w:num>
  <w:num w:numId="46">
    <w:abstractNumId w:val="13"/>
  </w:num>
  <w:num w:numId="47">
    <w:abstractNumId w:val="59"/>
  </w:num>
  <w:num w:numId="48">
    <w:abstractNumId w:val="7"/>
  </w:num>
  <w:num w:numId="49">
    <w:abstractNumId w:val="37"/>
  </w:num>
  <w:num w:numId="50">
    <w:abstractNumId w:val="20"/>
  </w:num>
  <w:num w:numId="51">
    <w:abstractNumId w:val="29"/>
  </w:num>
  <w:num w:numId="52">
    <w:abstractNumId w:val="15"/>
  </w:num>
  <w:num w:numId="53">
    <w:abstractNumId w:val="30"/>
  </w:num>
  <w:num w:numId="54">
    <w:abstractNumId w:val="61"/>
  </w:num>
  <w:num w:numId="55">
    <w:abstractNumId w:val="46"/>
  </w:num>
  <w:num w:numId="56">
    <w:abstractNumId w:val="21"/>
  </w:num>
  <w:num w:numId="57">
    <w:abstractNumId w:val="1"/>
  </w:num>
  <w:num w:numId="58">
    <w:abstractNumId w:val="23"/>
  </w:num>
  <w:num w:numId="59">
    <w:abstractNumId w:val="28"/>
  </w:num>
  <w:num w:numId="60">
    <w:abstractNumId w:val="62"/>
  </w:num>
  <w:num w:numId="61">
    <w:abstractNumId w:val="43"/>
  </w:num>
  <w:num w:numId="62">
    <w:abstractNumId w:val="36"/>
  </w:num>
  <w:num w:numId="63">
    <w:abstractNumId w:val="34"/>
  </w:num>
  <w:num w:numId="64">
    <w:abstractNumId w:val="18"/>
  </w:num>
  <w:num w:numId="65">
    <w:abstractNumId w:val="57"/>
  </w:num>
  <w:num w:numId="66">
    <w:abstractNumId w:val="12"/>
  </w:num>
  <w:num w:numId="67">
    <w:abstractNumId w:val="55"/>
  </w:num>
  <w:num w:numId="68">
    <w:abstractNumId w:val="17"/>
  </w:num>
  <w:num w:numId="69">
    <w:abstractNumId w:val="11"/>
  </w:num>
  <w:num w:numId="70">
    <w:abstractNumId w:val="45"/>
  </w:num>
  <w:num w:numId="71">
    <w:abstractNumId w:val="2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0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70AE"/>
    <w:rsid w:val="00036CEE"/>
    <w:rsid w:val="0005091E"/>
    <w:rsid w:val="0006183F"/>
    <w:rsid w:val="000B14E2"/>
    <w:rsid w:val="00125800"/>
    <w:rsid w:val="001670AE"/>
    <w:rsid w:val="001845BC"/>
    <w:rsid w:val="00194F62"/>
    <w:rsid w:val="001E45B6"/>
    <w:rsid w:val="001F3C2D"/>
    <w:rsid w:val="002309D3"/>
    <w:rsid w:val="00232F9D"/>
    <w:rsid w:val="0023570B"/>
    <w:rsid w:val="002A7B33"/>
    <w:rsid w:val="002E2685"/>
    <w:rsid w:val="002E4417"/>
    <w:rsid w:val="00313800"/>
    <w:rsid w:val="00341183"/>
    <w:rsid w:val="003571C2"/>
    <w:rsid w:val="0036077B"/>
    <w:rsid w:val="00371F45"/>
    <w:rsid w:val="0037332E"/>
    <w:rsid w:val="00394B85"/>
    <w:rsid w:val="00415994"/>
    <w:rsid w:val="004D2FB7"/>
    <w:rsid w:val="00523D2F"/>
    <w:rsid w:val="0055673D"/>
    <w:rsid w:val="00561D6B"/>
    <w:rsid w:val="005B2D10"/>
    <w:rsid w:val="005B3FF5"/>
    <w:rsid w:val="005D5692"/>
    <w:rsid w:val="005F4113"/>
    <w:rsid w:val="00626AE2"/>
    <w:rsid w:val="00633937"/>
    <w:rsid w:val="0064128A"/>
    <w:rsid w:val="006457A8"/>
    <w:rsid w:val="006723CA"/>
    <w:rsid w:val="006747A5"/>
    <w:rsid w:val="0069399F"/>
    <w:rsid w:val="006A3CE5"/>
    <w:rsid w:val="006B354C"/>
    <w:rsid w:val="00733D2E"/>
    <w:rsid w:val="00744FD4"/>
    <w:rsid w:val="007669FC"/>
    <w:rsid w:val="00773DEC"/>
    <w:rsid w:val="00787556"/>
    <w:rsid w:val="007B45C3"/>
    <w:rsid w:val="007F193E"/>
    <w:rsid w:val="008007D8"/>
    <w:rsid w:val="00890898"/>
    <w:rsid w:val="00890F58"/>
    <w:rsid w:val="008C6284"/>
    <w:rsid w:val="008D62F7"/>
    <w:rsid w:val="008F2519"/>
    <w:rsid w:val="00940871"/>
    <w:rsid w:val="0095515B"/>
    <w:rsid w:val="00965ED1"/>
    <w:rsid w:val="00972748"/>
    <w:rsid w:val="009C486D"/>
    <w:rsid w:val="009C4A12"/>
    <w:rsid w:val="009D7C58"/>
    <w:rsid w:val="00A10A60"/>
    <w:rsid w:val="00A63117"/>
    <w:rsid w:val="00A76B68"/>
    <w:rsid w:val="00A8472C"/>
    <w:rsid w:val="00AA3BA7"/>
    <w:rsid w:val="00AC6C96"/>
    <w:rsid w:val="00AD36CD"/>
    <w:rsid w:val="00AD532C"/>
    <w:rsid w:val="00AD57A5"/>
    <w:rsid w:val="00B148B4"/>
    <w:rsid w:val="00B437B7"/>
    <w:rsid w:val="00B855BE"/>
    <w:rsid w:val="00BD4FA3"/>
    <w:rsid w:val="00C50545"/>
    <w:rsid w:val="00C550A3"/>
    <w:rsid w:val="00C57E53"/>
    <w:rsid w:val="00C86A1E"/>
    <w:rsid w:val="00CA2988"/>
    <w:rsid w:val="00D03B86"/>
    <w:rsid w:val="00D050BD"/>
    <w:rsid w:val="00D430B9"/>
    <w:rsid w:val="00D430CA"/>
    <w:rsid w:val="00DA06D0"/>
    <w:rsid w:val="00DA145D"/>
    <w:rsid w:val="00DA72BF"/>
    <w:rsid w:val="00DC41A0"/>
    <w:rsid w:val="00DF64D1"/>
    <w:rsid w:val="00E043FF"/>
    <w:rsid w:val="00E05F97"/>
    <w:rsid w:val="00E36733"/>
    <w:rsid w:val="00E67500"/>
    <w:rsid w:val="00E86CF3"/>
    <w:rsid w:val="00E91479"/>
    <w:rsid w:val="00E9216F"/>
    <w:rsid w:val="00ED25CD"/>
    <w:rsid w:val="00F10D1B"/>
    <w:rsid w:val="00F8147C"/>
    <w:rsid w:val="00F87EA9"/>
    <w:rsid w:val="00FA1205"/>
    <w:rsid w:val="00FA780B"/>
    <w:rsid w:val="00FB352F"/>
    <w:rsid w:val="00FC3610"/>
    <w:rsid w:val="00FD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BAD4CF-A593-4259-A108-AEDA1ACA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D2F"/>
    <w:pPr>
      <w:widowControl w:val="0"/>
      <w:autoSpaceDE w:val="0"/>
      <w:autoSpaceDN w:val="0"/>
      <w:adjustRightInd w:val="0"/>
      <w:spacing w:line="360" w:lineRule="auto"/>
      <w:jc w:val="both"/>
    </w:pPr>
    <w:rPr>
      <w:rFonts w:ascii="Times New Roman" w:hAnsi="Times New Roman" w:cs="Arial"/>
    </w:rPr>
  </w:style>
  <w:style w:type="paragraph" w:styleId="1">
    <w:name w:val="heading 1"/>
    <w:basedOn w:val="a"/>
    <w:next w:val="a"/>
    <w:link w:val="10"/>
    <w:qFormat/>
    <w:rsid w:val="00DA145D"/>
    <w:pPr>
      <w:keepNext/>
      <w:keepLines/>
      <w:spacing w:after="240"/>
      <w:ind w:firstLine="709"/>
      <w:outlineLvl w:val="0"/>
    </w:pPr>
    <w:rPr>
      <w:rFonts w:eastAsia="Times New Roman" w:cs="Times New Roman"/>
      <w:bCs/>
      <w:color w:val="000000"/>
      <w:sz w:val="24"/>
      <w:szCs w:val="24"/>
    </w:rPr>
  </w:style>
  <w:style w:type="paragraph" w:styleId="2">
    <w:name w:val="heading 2"/>
    <w:basedOn w:val="a"/>
    <w:next w:val="a"/>
    <w:link w:val="20"/>
    <w:qFormat/>
    <w:rsid w:val="00313800"/>
    <w:pPr>
      <w:keepNext/>
      <w:keepLines/>
      <w:spacing w:before="120" w:after="120"/>
      <w:ind w:firstLine="709"/>
      <w:outlineLvl w:val="1"/>
    </w:pPr>
    <w:rPr>
      <w:rFonts w:eastAsia="Times New Roman" w:cs="Times New Roman"/>
      <w:bCs/>
      <w:color w:val="000000"/>
      <w:sz w:val="24"/>
      <w:szCs w:val="24"/>
    </w:rPr>
  </w:style>
  <w:style w:type="paragraph" w:styleId="4">
    <w:name w:val="heading 4"/>
    <w:basedOn w:val="a"/>
    <w:link w:val="40"/>
    <w:qFormat/>
    <w:rsid w:val="00313800"/>
    <w:pPr>
      <w:widowControl/>
      <w:autoSpaceDE/>
      <w:autoSpaceDN/>
      <w:adjustRightInd/>
      <w:ind w:firstLine="709"/>
      <w:outlineLvl w:val="3"/>
    </w:pPr>
    <w:rPr>
      <w:rFonts w:cs="Times New Roman"/>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4D2FB7"/>
    <w:pPr>
      <w:ind w:left="720"/>
      <w:contextualSpacing/>
    </w:pPr>
  </w:style>
  <w:style w:type="paragraph" w:styleId="a3">
    <w:name w:val="Balloon Text"/>
    <w:basedOn w:val="a"/>
    <w:link w:val="a4"/>
    <w:semiHidden/>
    <w:rsid w:val="004D2FB7"/>
    <w:rPr>
      <w:rFonts w:ascii="Tahoma" w:hAnsi="Tahoma" w:cs="Tahoma"/>
      <w:sz w:val="16"/>
      <w:szCs w:val="16"/>
    </w:rPr>
  </w:style>
  <w:style w:type="character" w:customStyle="1" w:styleId="a4">
    <w:name w:val="Текст выноски Знак"/>
    <w:basedOn w:val="a0"/>
    <w:link w:val="a3"/>
    <w:semiHidden/>
    <w:rsid w:val="004D2FB7"/>
    <w:rPr>
      <w:rFonts w:ascii="Tahoma" w:hAnsi="Tahoma" w:cs="Tahoma"/>
      <w:sz w:val="16"/>
      <w:szCs w:val="16"/>
      <w:lang w:val="x-none" w:eastAsia="ru-RU"/>
    </w:rPr>
  </w:style>
  <w:style w:type="character" w:customStyle="1" w:styleId="40">
    <w:name w:val="Заголовок 4 Знак"/>
    <w:basedOn w:val="a0"/>
    <w:link w:val="4"/>
    <w:rsid w:val="00313800"/>
    <w:rPr>
      <w:rFonts w:ascii="Times New Roman" w:hAnsi="Times New Roman" w:cs="Times New Roman"/>
      <w:bCs/>
      <w:color w:val="000000"/>
      <w:sz w:val="24"/>
      <w:szCs w:val="24"/>
    </w:rPr>
  </w:style>
  <w:style w:type="paragraph" w:styleId="a5">
    <w:name w:val="Normal (Web)"/>
    <w:basedOn w:val="a"/>
    <w:rsid w:val="00ED25CD"/>
    <w:pPr>
      <w:widowControl/>
      <w:autoSpaceDE/>
      <w:autoSpaceDN/>
      <w:adjustRightInd/>
      <w:spacing w:before="100" w:beforeAutospacing="1" w:after="100" w:afterAutospacing="1"/>
    </w:pPr>
    <w:rPr>
      <w:color w:val="000099"/>
      <w:sz w:val="22"/>
      <w:szCs w:val="22"/>
    </w:rPr>
  </w:style>
  <w:style w:type="paragraph" w:customStyle="1" w:styleId="12">
    <w:name w:val="Без интервала1"/>
    <w:link w:val="a6"/>
    <w:rsid w:val="005B2D10"/>
    <w:rPr>
      <w:sz w:val="22"/>
      <w:szCs w:val="22"/>
      <w:lang w:eastAsia="en-US"/>
    </w:rPr>
  </w:style>
  <w:style w:type="character" w:customStyle="1" w:styleId="a6">
    <w:name w:val="Без интервала Знак"/>
    <w:basedOn w:val="a0"/>
    <w:link w:val="12"/>
    <w:rsid w:val="005B2D10"/>
    <w:rPr>
      <w:rFonts w:eastAsia="Times New Roman" w:cs="Times New Roman"/>
      <w:sz w:val="22"/>
      <w:szCs w:val="22"/>
      <w:lang w:val="ru-RU" w:eastAsia="en-US" w:bidi="ar-SA"/>
    </w:rPr>
  </w:style>
  <w:style w:type="paragraph" w:styleId="a7">
    <w:name w:val="header"/>
    <w:basedOn w:val="a"/>
    <w:link w:val="a8"/>
    <w:rsid w:val="009D7C58"/>
    <w:pPr>
      <w:tabs>
        <w:tab w:val="center" w:pos="4677"/>
        <w:tab w:val="right" w:pos="9355"/>
      </w:tabs>
    </w:pPr>
  </w:style>
  <w:style w:type="character" w:customStyle="1" w:styleId="a8">
    <w:name w:val="Верхний колонтитул Знак"/>
    <w:basedOn w:val="a0"/>
    <w:link w:val="a7"/>
    <w:rsid w:val="009D7C58"/>
    <w:rPr>
      <w:rFonts w:ascii="Arial" w:hAnsi="Arial" w:cs="Arial"/>
    </w:rPr>
  </w:style>
  <w:style w:type="paragraph" w:styleId="a9">
    <w:name w:val="footer"/>
    <w:basedOn w:val="a"/>
    <w:link w:val="aa"/>
    <w:rsid w:val="009D7C58"/>
    <w:pPr>
      <w:tabs>
        <w:tab w:val="center" w:pos="4677"/>
        <w:tab w:val="right" w:pos="9355"/>
      </w:tabs>
    </w:pPr>
  </w:style>
  <w:style w:type="character" w:customStyle="1" w:styleId="aa">
    <w:name w:val="Нижний колонтитул Знак"/>
    <w:basedOn w:val="a0"/>
    <w:link w:val="a9"/>
    <w:rsid w:val="009D7C58"/>
    <w:rPr>
      <w:rFonts w:ascii="Arial" w:hAnsi="Arial" w:cs="Arial"/>
    </w:rPr>
  </w:style>
  <w:style w:type="character" w:customStyle="1" w:styleId="10">
    <w:name w:val="Заголовок 1 Знак"/>
    <w:basedOn w:val="a0"/>
    <w:link w:val="1"/>
    <w:rsid w:val="00DA145D"/>
    <w:rPr>
      <w:rFonts w:ascii="Times New Roman" w:eastAsia="Times New Roman" w:hAnsi="Times New Roman" w:cs="Times New Roman"/>
      <w:bCs/>
      <w:color w:val="000000"/>
      <w:sz w:val="24"/>
      <w:szCs w:val="24"/>
    </w:rPr>
  </w:style>
  <w:style w:type="character" w:customStyle="1" w:styleId="20">
    <w:name w:val="Заголовок 2 Знак"/>
    <w:basedOn w:val="a0"/>
    <w:link w:val="2"/>
    <w:rsid w:val="00313800"/>
    <w:rPr>
      <w:rFonts w:ascii="Times New Roman" w:eastAsia="Times New Roman" w:hAnsi="Times New Roman" w:cs="Times New Roman"/>
      <w:bCs/>
      <w:color w:val="000000"/>
      <w:sz w:val="24"/>
      <w:szCs w:val="24"/>
    </w:rPr>
  </w:style>
  <w:style w:type="paragraph" w:styleId="13">
    <w:name w:val="toc 1"/>
    <w:basedOn w:val="a"/>
    <w:next w:val="a"/>
    <w:autoRedefine/>
    <w:semiHidden/>
    <w:rsid w:val="00890F58"/>
    <w:pPr>
      <w:spacing w:after="100"/>
    </w:pPr>
  </w:style>
  <w:style w:type="paragraph" w:styleId="21">
    <w:name w:val="toc 2"/>
    <w:basedOn w:val="a"/>
    <w:next w:val="a"/>
    <w:autoRedefine/>
    <w:semiHidden/>
    <w:rsid w:val="00890F58"/>
    <w:pPr>
      <w:spacing w:after="100"/>
      <w:ind w:left="200"/>
    </w:pPr>
  </w:style>
  <w:style w:type="character" w:styleId="ab">
    <w:name w:val="Hyperlink"/>
    <w:basedOn w:val="a0"/>
    <w:rsid w:val="00890F58"/>
    <w:rPr>
      <w:rFonts w:cs="Times New Roman"/>
      <w:color w:val="0000FF"/>
      <w:u w:val="single"/>
    </w:rPr>
  </w:style>
  <w:style w:type="paragraph" w:styleId="41">
    <w:name w:val="toc 4"/>
    <w:basedOn w:val="a"/>
    <w:next w:val="a"/>
    <w:autoRedefine/>
    <w:semiHidden/>
    <w:rsid w:val="00890F58"/>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14126</Words>
  <Characters>80523</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СЕВЕРНЫЙ ГОСУДАРСТВЕННЫЙ МЕДИЦИНСКИЙ УНИВЕРСИТЕТ</vt:lpstr>
    </vt:vector>
  </TitlesOfParts>
  <Company/>
  <LinksUpToDate>false</LinksUpToDate>
  <CharactersWithSpaces>94461</CharactersWithSpaces>
  <SharedDoc>false</SharedDoc>
  <HLinks>
    <vt:vector size="366" baseType="variant">
      <vt:variant>
        <vt:i4>1048632</vt:i4>
      </vt:variant>
      <vt:variant>
        <vt:i4>182</vt:i4>
      </vt:variant>
      <vt:variant>
        <vt:i4>0</vt:i4>
      </vt:variant>
      <vt:variant>
        <vt:i4>5</vt:i4>
      </vt:variant>
      <vt:variant>
        <vt:lpwstr/>
      </vt:variant>
      <vt:variant>
        <vt:lpwstr>_Toc212205812</vt:lpwstr>
      </vt:variant>
      <vt:variant>
        <vt:i4>1048632</vt:i4>
      </vt:variant>
      <vt:variant>
        <vt:i4>179</vt:i4>
      </vt:variant>
      <vt:variant>
        <vt:i4>0</vt:i4>
      </vt:variant>
      <vt:variant>
        <vt:i4>5</vt:i4>
      </vt:variant>
      <vt:variant>
        <vt:lpwstr/>
      </vt:variant>
      <vt:variant>
        <vt:lpwstr>_Toc212205811</vt:lpwstr>
      </vt:variant>
      <vt:variant>
        <vt:i4>1048632</vt:i4>
      </vt:variant>
      <vt:variant>
        <vt:i4>176</vt:i4>
      </vt:variant>
      <vt:variant>
        <vt:i4>0</vt:i4>
      </vt:variant>
      <vt:variant>
        <vt:i4>5</vt:i4>
      </vt:variant>
      <vt:variant>
        <vt:lpwstr/>
      </vt:variant>
      <vt:variant>
        <vt:lpwstr>_Toc212205810</vt:lpwstr>
      </vt:variant>
      <vt:variant>
        <vt:i4>1114168</vt:i4>
      </vt:variant>
      <vt:variant>
        <vt:i4>173</vt:i4>
      </vt:variant>
      <vt:variant>
        <vt:i4>0</vt:i4>
      </vt:variant>
      <vt:variant>
        <vt:i4>5</vt:i4>
      </vt:variant>
      <vt:variant>
        <vt:lpwstr/>
      </vt:variant>
      <vt:variant>
        <vt:lpwstr>_Toc212205809</vt:lpwstr>
      </vt:variant>
      <vt:variant>
        <vt:i4>1114168</vt:i4>
      </vt:variant>
      <vt:variant>
        <vt:i4>170</vt:i4>
      </vt:variant>
      <vt:variant>
        <vt:i4>0</vt:i4>
      </vt:variant>
      <vt:variant>
        <vt:i4>5</vt:i4>
      </vt:variant>
      <vt:variant>
        <vt:lpwstr/>
      </vt:variant>
      <vt:variant>
        <vt:lpwstr>_Toc212205808</vt:lpwstr>
      </vt:variant>
      <vt:variant>
        <vt:i4>1114168</vt:i4>
      </vt:variant>
      <vt:variant>
        <vt:i4>167</vt:i4>
      </vt:variant>
      <vt:variant>
        <vt:i4>0</vt:i4>
      </vt:variant>
      <vt:variant>
        <vt:i4>5</vt:i4>
      </vt:variant>
      <vt:variant>
        <vt:lpwstr/>
      </vt:variant>
      <vt:variant>
        <vt:lpwstr>_Toc212205807</vt:lpwstr>
      </vt:variant>
      <vt:variant>
        <vt:i4>1114168</vt:i4>
      </vt:variant>
      <vt:variant>
        <vt:i4>164</vt:i4>
      </vt:variant>
      <vt:variant>
        <vt:i4>0</vt:i4>
      </vt:variant>
      <vt:variant>
        <vt:i4>5</vt:i4>
      </vt:variant>
      <vt:variant>
        <vt:lpwstr/>
      </vt:variant>
      <vt:variant>
        <vt:lpwstr>_Toc212205806</vt:lpwstr>
      </vt:variant>
      <vt:variant>
        <vt:i4>1114168</vt:i4>
      </vt:variant>
      <vt:variant>
        <vt:i4>161</vt:i4>
      </vt:variant>
      <vt:variant>
        <vt:i4>0</vt:i4>
      </vt:variant>
      <vt:variant>
        <vt:i4>5</vt:i4>
      </vt:variant>
      <vt:variant>
        <vt:lpwstr/>
      </vt:variant>
      <vt:variant>
        <vt:lpwstr>_Toc212205805</vt:lpwstr>
      </vt:variant>
      <vt:variant>
        <vt:i4>1114168</vt:i4>
      </vt:variant>
      <vt:variant>
        <vt:i4>158</vt:i4>
      </vt:variant>
      <vt:variant>
        <vt:i4>0</vt:i4>
      </vt:variant>
      <vt:variant>
        <vt:i4>5</vt:i4>
      </vt:variant>
      <vt:variant>
        <vt:lpwstr/>
      </vt:variant>
      <vt:variant>
        <vt:lpwstr>_Toc212205804</vt:lpwstr>
      </vt:variant>
      <vt:variant>
        <vt:i4>1114168</vt:i4>
      </vt:variant>
      <vt:variant>
        <vt:i4>155</vt:i4>
      </vt:variant>
      <vt:variant>
        <vt:i4>0</vt:i4>
      </vt:variant>
      <vt:variant>
        <vt:i4>5</vt:i4>
      </vt:variant>
      <vt:variant>
        <vt:lpwstr/>
      </vt:variant>
      <vt:variant>
        <vt:lpwstr>_Toc212205803</vt:lpwstr>
      </vt:variant>
      <vt:variant>
        <vt:i4>1114168</vt:i4>
      </vt:variant>
      <vt:variant>
        <vt:i4>152</vt:i4>
      </vt:variant>
      <vt:variant>
        <vt:i4>0</vt:i4>
      </vt:variant>
      <vt:variant>
        <vt:i4>5</vt:i4>
      </vt:variant>
      <vt:variant>
        <vt:lpwstr/>
      </vt:variant>
      <vt:variant>
        <vt:lpwstr>_Toc212205802</vt:lpwstr>
      </vt:variant>
      <vt:variant>
        <vt:i4>1114168</vt:i4>
      </vt:variant>
      <vt:variant>
        <vt:i4>149</vt:i4>
      </vt:variant>
      <vt:variant>
        <vt:i4>0</vt:i4>
      </vt:variant>
      <vt:variant>
        <vt:i4>5</vt:i4>
      </vt:variant>
      <vt:variant>
        <vt:lpwstr/>
      </vt:variant>
      <vt:variant>
        <vt:lpwstr>_Toc212205801</vt:lpwstr>
      </vt:variant>
      <vt:variant>
        <vt:i4>1114168</vt:i4>
      </vt:variant>
      <vt:variant>
        <vt:i4>146</vt:i4>
      </vt:variant>
      <vt:variant>
        <vt:i4>0</vt:i4>
      </vt:variant>
      <vt:variant>
        <vt:i4>5</vt:i4>
      </vt:variant>
      <vt:variant>
        <vt:lpwstr/>
      </vt:variant>
      <vt:variant>
        <vt:lpwstr>_Toc212205800</vt:lpwstr>
      </vt:variant>
      <vt:variant>
        <vt:i4>1572919</vt:i4>
      </vt:variant>
      <vt:variant>
        <vt:i4>143</vt:i4>
      </vt:variant>
      <vt:variant>
        <vt:i4>0</vt:i4>
      </vt:variant>
      <vt:variant>
        <vt:i4>5</vt:i4>
      </vt:variant>
      <vt:variant>
        <vt:lpwstr/>
      </vt:variant>
      <vt:variant>
        <vt:lpwstr>_Toc212205799</vt:lpwstr>
      </vt:variant>
      <vt:variant>
        <vt:i4>1572919</vt:i4>
      </vt:variant>
      <vt:variant>
        <vt:i4>140</vt:i4>
      </vt:variant>
      <vt:variant>
        <vt:i4>0</vt:i4>
      </vt:variant>
      <vt:variant>
        <vt:i4>5</vt:i4>
      </vt:variant>
      <vt:variant>
        <vt:lpwstr/>
      </vt:variant>
      <vt:variant>
        <vt:lpwstr>_Toc212205798</vt:lpwstr>
      </vt:variant>
      <vt:variant>
        <vt:i4>1572919</vt:i4>
      </vt:variant>
      <vt:variant>
        <vt:i4>137</vt:i4>
      </vt:variant>
      <vt:variant>
        <vt:i4>0</vt:i4>
      </vt:variant>
      <vt:variant>
        <vt:i4>5</vt:i4>
      </vt:variant>
      <vt:variant>
        <vt:lpwstr/>
      </vt:variant>
      <vt:variant>
        <vt:lpwstr>_Toc212205797</vt:lpwstr>
      </vt:variant>
      <vt:variant>
        <vt:i4>1572919</vt:i4>
      </vt:variant>
      <vt:variant>
        <vt:i4>134</vt:i4>
      </vt:variant>
      <vt:variant>
        <vt:i4>0</vt:i4>
      </vt:variant>
      <vt:variant>
        <vt:i4>5</vt:i4>
      </vt:variant>
      <vt:variant>
        <vt:lpwstr/>
      </vt:variant>
      <vt:variant>
        <vt:lpwstr>_Toc212205796</vt:lpwstr>
      </vt:variant>
      <vt:variant>
        <vt:i4>1572919</vt:i4>
      </vt:variant>
      <vt:variant>
        <vt:i4>131</vt:i4>
      </vt:variant>
      <vt:variant>
        <vt:i4>0</vt:i4>
      </vt:variant>
      <vt:variant>
        <vt:i4>5</vt:i4>
      </vt:variant>
      <vt:variant>
        <vt:lpwstr/>
      </vt:variant>
      <vt:variant>
        <vt:lpwstr>_Toc212205795</vt:lpwstr>
      </vt:variant>
      <vt:variant>
        <vt:i4>1572919</vt:i4>
      </vt:variant>
      <vt:variant>
        <vt:i4>128</vt:i4>
      </vt:variant>
      <vt:variant>
        <vt:i4>0</vt:i4>
      </vt:variant>
      <vt:variant>
        <vt:i4>5</vt:i4>
      </vt:variant>
      <vt:variant>
        <vt:lpwstr/>
      </vt:variant>
      <vt:variant>
        <vt:lpwstr>_Toc212205794</vt:lpwstr>
      </vt:variant>
      <vt:variant>
        <vt:i4>1572919</vt:i4>
      </vt:variant>
      <vt:variant>
        <vt:i4>125</vt:i4>
      </vt:variant>
      <vt:variant>
        <vt:i4>0</vt:i4>
      </vt:variant>
      <vt:variant>
        <vt:i4>5</vt:i4>
      </vt:variant>
      <vt:variant>
        <vt:lpwstr/>
      </vt:variant>
      <vt:variant>
        <vt:lpwstr>_Toc212205793</vt:lpwstr>
      </vt:variant>
      <vt:variant>
        <vt:i4>1572919</vt:i4>
      </vt:variant>
      <vt:variant>
        <vt:i4>122</vt:i4>
      </vt:variant>
      <vt:variant>
        <vt:i4>0</vt:i4>
      </vt:variant>
      <vt:variant>
        <vt:i4>5</vt:i4>
      </vt:variant>
      <vt:variant>
        <vt:lpwstr/>
      </vt:variant>
      <vt:variant>
        <vt:lpwstr>_Toc212205792</vt:lpwstr>
      </vt:variant>
      <vt:variant>
        <vt:i4>1572919</vt:i4>
      </vt:variant>
      <vt:variant>
        <vt:i4>119</vt:i4>
      </vt:variant>
      <vt:variant>
        <vt:i4>0</vt:i4>
      </vt:variant>
      <vt:variant>
        <vt:i4>5</vt:i4>
      </vt:variant>
      <vt:variant>
        <vt:lpwstr/>
      </vt:variant>
      <vt:variant>
        <vt:lpwstr>_Toc212205791</vt:lpwstr>
      </vt:variant>
      <vt:variant>
        <vt:i4>1572919</vt:i4>
      </vt:variant>
      <vt:variant>
        <vt:i4>116</vt:i4>
      </vt:variant>
      <vt:variant>
        <vt:i4>0</vt:i4>
      </vt:variant>
      <vt:variant>
        <vt:i4>5</vt:i4>
      </vt:variant>
      <vt:variant>
        <vt:lpwstr/>
      </vt:variant>
      <vt:variant>
        <vt:lpwstr>_Toc212205790</vt:lpwstr>
      </vt:variant>
      <vt:variant>
        <vt:i4>1638455</vt:i4>
      </vt:variant>
      <vt:variant>
        <vt:i4>113</vt:i4>
      </vt:variant>
      <vt:variant>
        <vt:i4>0</vt:i4>
      </vt:variant>
      <vt:variant>
        <vt:i4>5</vt:i4>
      </vt:variant>
      <vt:variant>
        <vt:lpwstr/>
      </vt:variant>
      <vt:variant>
        <vt:lpwstr>_Toc212205789</vt:lpwstr>
      </vt:variant>
      <vt:variant>
        <vt:i4>1638455</vt:i4>
      </vt:variant>
      <vt:variant>
        <vt:i4>110</vt:i4>
      </vt:variant>
      <vt:variant>
        <vt:i4>0</vt:i4>
      </vt:variant>
      <vt:variant>
        <vt:i4>5</vt:i4>
      </vt:variant>
      <vt:variant>
        <vt:lpwstr/>
      </vt:variant>
      <vt:variant>
        <vt:lpwstr>_Toc212205788</vt:lpwstr>
      </vt:variant>
      <vt:variant>
        <vt:i4>1638455</vt:i4>
      </vt:variant>
      <vt:variant>
        <vt:i4>107</vt:i4>
      </vt:variant>
      <vt:variant>
        <vt:i4>0</vt:i4>
      </vt:variant>
      <vt:variant>
        <vt:i4>5</vt:i4>
      </vt:variant>
      <vt:variant>
        <vt:lpwstr/>
      </vt:variant>
      <vt:variant>
        <vt:lpwstr>_Toc212205787</vt:lpwstr>
      </vt:variant>
      <vt:variant>
        <vt:i4>1638455</vt:i4>
      </vt:variant>
      <vt:variant>
        <vt:i4>104</vt:i4>
      </vt:variant>
      <vt:variant>
        <vt:i4>0</vt:i4>
      </vt:variant>
      <vt:variant>
        <vt:i4>5</vt:i4>
      </vt:variant>
      <vt:variant>
        <vt:lpwstr/>
      </vt:variant>
      <vt:variant>
        <vt:lpwstr>_Toc212205786</vt:lpwstr>
      </vt:variant>
      <vt:variant>
        <vt:i4>1638455</vt:i4>
      </vt:variant>
      <vt:variant>
        <vt:i4>101</vt:i4>
      </vt:variant>
      <vt:variant>
        <vt:i4>0</vt:i4>
      </vt:variant>
      <vt:variant>
        <vt:i4>5</vt:i4>
      </vt:variant>
      <vt:variant>
        <vt:lpwstr/>
      </vt:variant>
      <vt:variant>
        <vt:lpwstr>_Toc212205785</vt:lpwstr>
      </vt:variant>
      <vt:variant>
        <vt:i4>1638455</vt:i4>
      </vt:variant>
      <vt:variant>
        <vt:i4>98</vt:i4>
      </vt:variant>
      <vt:variant>
        <vt:i4>0</vt:i4>
      </vt:variant>
      <vt:variant>
        <vt:i4>5</vt:i4>
      </vt:variant>
      <vt:variant>
        <vt:lpwstr/>
      </vt:variant>
      <vt:variant>
        <vt:lpwstr>_Toc212205784</vt:lpwstr>
      </vt:variant>
      <vt:variant>
        <vt:i4>1638455</vt:i4>
      </vt:variant>
      <vt:variant>
        <vt:i4>95</vt:i4>
      </vt:variant>
      <vt:variant>
        <vt:i4>0</vt:i4>
      </vt:variant>
      <vt:variant>
        <vt:i4>5</vt:i4>
      </vt:variant>
      <vt:variant>
        <vt:lpwstr/>
      </vt:variant>
      <vt:variant>
        <vt:lpwstr>_Toc212205783</vt:lpwstr>
      </vt:variant>
      <vt:variant>
        <vt:i4>1638455</vt:i4>
      </vt:variant>
      <vt:variant>
        <vt:i4>92</vt:i4>
      </vt:variant>
      <vt:variant>
        <vt:i4>0</vt:i4>
      </vt:variant>
      <vt:variant>
        <vt:i4>5</vt:i4>
      </vt:variant>
      <vt:variant>
        <vt:lpwstr/>
      </vt:variant>
      <vt:variant>
        <vt:lpwstr>_Toc212205782</vt:lpwstr>
      </vt:variant>
      <vt:variant>
        <vt:i4>1638455</vt:i4>
      </vt:variant>
      <vt:variant>
        <vt:i4>89</vt:i4>
      </vt:variant>
      <vt:variant>
        <vt:i4>0</vt:i4>
      </vt:variant>
      <vt:variant>
        <vt:i4>5</vt:i4>
      </vt:variant>
      <vt:variant>
        <vt:lpwstr/>
      </vt:variant>
      <vt:variant>
        <vt:lpwstr>_Toc212205781</vt:lpwstr>
      </vt:variant>
      <vt:variant>
        <vt:i4>1638455</vt:i4>
      </vt:variant>
      <vt:variant>
        <vt:i4>86</vt:i4>
      </vt:variant>
      <vt:variant>
        <vt:i4>0</vt:i4>
      </vt:variant>
      <vt:variant>
        <vt:i4>5</vt:i4>
      </vt:variant>
      <vt:variant>
        <vt:lpwstr/>
      </vt:variant>
      <vt:variant>
        <vt:lpwstr>_Toc212205780</vt:lpwstr>
      </vt:variant>
      <vt:variant>
        <vt:i4>1441847</vt:i4>
      </vt:variant>
      <vt:variant>
        <vt:i4>83</vt:i4>
      </vt:variant>
      <vt:variant>
        <vt:i4>0</vt:i4>
      </vt:variant>
      <vt:variant>
        <vt:i4>5</vt:i4>
      </vt:variant>
      <vt:variant>
        <vt:lpwstr/>
      </vt:variant>
      <vt:variant>
        <vt:lpwstr>_Toc212205779</vt:lpwstr>
      </vt:variant>
      <vt:variant>
        <vt:i4>1441847</vt:i4>
      </vt:variant>
      <vt:variant>
        <vt:i4>80</vt:i4>
      </vt:variant>
      <vt:variant>
        <vt:i4>0</vt:i4>
      </vt:variant>
      <vt:variant>
        <vt:i4>5</vt:i4>
      </vt:variant>
      <vt:variant>
        <vt:lpwstr/>
      </vt:variant>
      <vt:variant>
        <vt:lpwstr>_Toc212205778</vt:lpwstr>
      </vt:variant>
      <vt:variant>
        <vt:i4>1441847</vt:i4>
      </vt:variant>
      <vt:variant>
        <vt:i4>77</vt:i4>
      </vt:variant>
      <vt:variant>
        <vt:i4>0</vt:i4>
      </vt:variant>
      <vt:variant>
        <vt:i4>5</vt:i4>
      </vt:variant>
      <vt:variant>
        <vt:lpwstr/>
      </vt:variant>
      <vt:variant>
        <vt:lpwstr>_Toc212205777</vt:lpwstr>
      </vt:variant>
      <vt:variant>
        <vt:i4>1441847</vt:i4>
      </vt:variant>
      <vt:variant>
        <vt:i4>74</vt:i4>
      </vt:variant>
      <vt:variant>
        <vt:i4>0</vt:i4>
      </vt:variant>
      <vt:variant>
        <vt:i4>5</vt:i4>
      </vt:variant>
      <vt:variant>
        <vt:lpwstr/>
      </vt:variant>
      <vt:variant>
        <vt:lpwstr>_Toc212205776</vt:lpwstr>
      </vt:variant>
      <vt:variant>
        <vt:i4>1441847</vt:i4>
      </vt:variant>
      <vt:variant>
        <vt:i4>71</vt:i4>
      </vt:variant>
      <vt:variant>
        <vt:i4>0</vt:i4>
      </vt:variant>
      <vt:variant>
        <vt:i4>5</vt:i4>
      </vt:variant>
      <vt:variant>
        <vt:lpwstr/>
      </vt:variant>
      <vt:variant>
        <vt:lpwstr>_Toc212205775</vt:lpwstr>
      </vt:variant>
      <vt:variant>
        <vt:i4>1441847</vt:i4>
      </vt:variant>
      <vt:variant>
        <vt:i4>68</vt:i4>
      </vt:variant>
      <vt:variant>
        <vt:i4>0</vt:i4>
      </vt:variant>
      <vt:variant>
        <vt:i4>5</vt:i4>
      </vt:variant>
      <vt:variant>
        <vt:lpwstr/>
      </vt:variant>
      <vt:variant>
        <vt:lpwstr>_Toc212205774</vt:lpwstr>
      </vt:variant>
      <vt:variant>
        <vt:i4>1441847</vt:i4>
      </vt:variant>
      <vt:variant>
        <vt:i4>65</vt:i4>
      </vt:variant>
      <vt:variant>
        <vt:i4>0</vt:i4>
      </vt:variant>
      <vt:variant>
        <vt:i4>5</vt:i4>
      </vt:variant>
      <vt:variant>
        <vt:lpwstr/>
      </vt:variant>
      <vt:variant>
        <vt:lpwstr>_Toc212205773</vt:lpwstr>
      </vt:variant>
      <vt:variant>
        <vt:i4>1441847</vt:i4>
      </vt:variant>
      <vt:variant>
        <vt:i4>62</vt:i4>
      </vt:variant>
      <vt:variant>
        <vt:i4>0</vt:i4>
      </vt:variant>
      <vt:variant>
        <vt:i4>5</vt:i4>
      </vt:variant>
      <vt:variant>
        <vt:lpwstr/>
      </vt:variant>
      <vt:variant>
        <vt:lpwstr>_Toc212205771</vt:lpwstr>
      </vt:variant>
      <vt:variant>
        <vt:i4>1441847</vt:i4>
      </vt:variant>
      <vt:variant>
        <vt:i4>59</vt:i4>
      </vt:variant>
      <vt:variant>
        <vt:i4>0</vt:i4>
      </vt:variant>
      <vt:variant>
        <vt:i4>5</vt:i4>
      </vt:variant>
      <vt:variant>
        <vt:lpwstr/>
      </vt:variant>
      <vt:variant>
        <vt:lpwstr>_Toc212205770</vt:lpwstr>
      </vt:variant>
      <vt:variant>
        <vt:i4>1507383</vt:i4>
      </vt:variant>
      <vt:variant>
        <vt:i4>56</vt:i4>
      </vt:variant>
      <vt:variant>
        <vt:i4>0</vt:i4>
      </vt:variant>
      <vt:variant>
        <vt:i4>5</vt:i4>
      </vt:variant>
      <vt:variant>
        <vt:lpwstr/>
      </vt:variant>
      <vt:variant>
        <vt:lpwstr>_Toc212205769</vt:lpwstr>
      </vt:variant>
      <vt:variant>
        <vt:i4>1507383</vt:i4>
      </vt:variant>
      <vt:variant>
        <vt:i4>53</vt:i4>
      </vt:variant>
      <vt:variant>
        <vt:i4>0</vt:i4>
      </vt:variant>
      <vt:variant>
        <vt:i4>5</vt:i4>
      </vt:variant>
      <vt:variant>
        <vt:lpwstr/>
      </vt:variant>
      <vt:variant>
        <vt:lpwstr>_Toc212205768</vt:lpwstr>
      </vt:variant>
      <vt:variant>
        <vt:i4>1507383</vt:i4>
      </vt:variant>
      <vt:variant>
        <vt:i4>50</vt:i4>
      </vt:variant>
      <vt:variant>
        <vt:i4>0</vt:i4>
      </vt:variant>
      <vt:variant>
        <vt:i4>5</vt:i4>
      </vt:variant>
      <vt:variant>
        <vt:lpwstr/>
      </vt:variant>
      <vt:variant>
        <vt:lpwstr>_Toc212205767</vt:lpwstr>
      </vt:variant>
      <vt:variant>
        <vt:i4>1507383</vt:i4>
      </vt:variant>
      <vt:variant>
        <vt:i4>47</vt:i4>
      </vt:variant>
      <vt:variant>
        <vt:i4>0</vt:i4>
      </vt:variant>
      <vt:variant>
        <vt:i4>5</vt:i4>
      </vt:variant>
      <vt:variant>
        <vt:lpwstr/>
      </vt:variant>
      <vt:variant>
        <vt:lpwstr>_Toc212205766</vt:lpwstr>
      </vt:variant>
      <vt:variant>
        <vt:i4>1507383</vt:i4>
      </vt:variant>
      <vt:variant>
        <vt:i4>44</vt:i4>
      </vt:variant>
      <vt:variant>
        <vt:i4>0</vt:i4>
      </vt:variant>
      <vt:variant>
        <vt:i4>5</vt:i4>
      </vt:variant>
      <vt:variant>
        <vt:lpwstr/>
      </vt:variant>
      <vt:variant>
        <vt:lpwstr>_Toc212205765</vt:lpwstr>
      </vt:variant>
      <vt:variant>
        <vt:i4>1507383</vt:i4>
      </vt:variant>
      <vt:variant>
        <vt:i4>41</vt:i4>
      </vt:variant>
      <vt:variant>
        <vt:i4>0</vt:i4>
      </vt:variant>
      <vt:variant>
        <vt:i4>5</vt:i4>
      </vt:variant>
      <vt:variant>
        <vt:lpwstr/>
      </vt:variant>
      <vt:variant>
        <vt:lpwstr>_Toc212205764</vt:lpwstr>
      </vt:variant>
      <vt:variant>
        <vt:i4>1507383</vt:i4>
      </vt:variant>
      <vt:variant>
        <vt:i4>38</vt:i4>
      </vt:variant>
      <vt:variant>
        <vt:i4>0</vt:i4>
      </vt:variant>
      <vt:variant>
        <vt:i4>5</vt:i4>
      </vt:variant>
      <vt:variant>
        <vt:lpwstr/>
      </vt:variant>
      <vt:variant>
        <vt:lpwstr>_Toc212205763</vt:lpwstr>
      </vt:variant>
      <vt:variant>
        <vt:i4>1507383</vt:i4>
      </vt:variant>
      <vt:variant>
        <vt:i4>35</vt:i4>
      </vt:variant>
      <vt:variant>
        <vt:i4>0</vt:i4>
      </vt:variant>
      <vt:variant>
        <vt:i4>5</vt:i4>
      </vt:variant>
      <vt:variant>
        <vt:lpwstr/>
      </vt:variant>
      <vt:variant>
        <vt:lpwstr>_Toc212205762</vt:lpwstr>
      </vt:variant>
      <vt:variant>
        <vt:i4>1507383</vt:i4>
      </vt:variant>
      <vt:variant>
        <vt:i4>32</vt:i4>
      </vt:variant>
      <vt:variant>
        <vt:i4>0</vt:i4>
      </vt:variant>
      <vt:variant>
        <vt:i4>5</vt:i4>
      </vt:variant>
      <vt:variant>
        <vt:lpwstr/>
      </vt:variant>
      <vt:variant>
        <vt:lpwstr>_Toc212205761</vt:lpwstr>
      </vt:variant>
      <vt:variant>
        <vt:i4>1507383</vt:i4>
      </vt:variant>
      <vt:variant>
        <vt:i4>29</vt:i4>
      </vt:variant>
      <vt:variant>
        <vt:i4>0</vt:i4>
      </vt:variant>
      <vt:variant>
        <vt:i4>5</vt:i4>
      </vt:variant>
      <vt:variant>
        <vt:lpwstr/>
      </vt:variant>
      <vt:variant>
        <vt:lpwstr>_Toc212205760</vt:lpwstr>
      </vt:variant>
      <vt:variant>
        <vt:i4>1310775</vt:i4>
      </vt:variant>
      <vt:variant>
        <vt:i4>26</vt:i4>
      </vt:variant>
      <vt:variant>
        <vt:i4>0</vt:i4>
      </vt:variant>
      <vt:variant>
        <vt:i4>5</vt:i4>
      </vt:variant>
      <vt:variant>
        <vt:lpwstr/>
      </vt:variant>
      <vt:variant>
        <vt:lpwstr>_Toc212205759</vt:lpwstr>
      </vt:variant>
      <vt:variant>
        <vt:i4>1310775</vt:i4>
      </vt:variant>
      <vt:variant>
        <vt:i4>23</vt:i4>
      </vt:variant>
      <vt:variant>
        <vt:i4>0</vt:i4>
      </vt:variant>
      <vt:variant>
        <vt:i4>5</vt:i4>
      </vt:variant>
      <vt:variant>
        <vt:lpwstr/>
      </vt:variant>
      <vt:variant>
        <vt:lpwstr>_Toc212205758</vt:lpwstr>
      </vt:variant>
      <vt:variant>
        <vt:i4>1310775</vt:i4>
      </vt:variant>
      <vt:variant>
        <vt:i4>20</vt:i4>
      </vt:variant>
      <vt:variant>
        <vt:i4>0</vt:i4>
      </vt:variant>
      <vt:variant>
        <vt:i4>5</vt:i4>
      </vt:variant>
      <vt:variant>
        <vt:lpwstr/>
      </vt:variant>
      <vt:variant>
        <vt:lpwstr>_Toc212205757</vt:lpwstr>
      </vt:variant>
      <vt:variant>
        <vt:i4>1310775</vt:i4>
      </vt:variant>
      <vt:variant>
        <vt:i4>17</vt:i4>
      </vt:variant>
      <vt:variant>
        <vt:i4>0</vt:i4>
      </vt:variant>
      <vt:variant>
        <vt:i4>5</vt:i4>
      </vt:variant>
      <vt:variant>
        <vt:lpwstr/>
      </vt:variant>
      <vt:variant>
        <vt:lpwstr>_Toc212205756</vt:lpwstr>
      </vt:variant>
      <vt:variant>
        <vt:i4>1310775</vt:i4>
      </vt:variant>
      <vt:variant>
        <vt:i4>14</vt:i4>
      </vt:variant>
      <vt:variant>
        <vt:i4>0</vt:i4>
      </vt:variant>
      <vt:variant>
        <vt:i4>5</vt:i4>
      </vt:variant>
      <vt:variant>
        <vt:lpwstr/>
      </vt:variant>
      <vt:variant>
        <vt:lpwstr>_Toc212205755</vt:lpwstr>
      </vt:variant>
      <vt:variant>
        <vt:i4>1310775</vt:i4>
      </vt:variant>
      <vt:variant>
        <vt:i4>11</vt:i4>
      </vt:variant>
      <vt:variant>
        <vt:i4>0</vt:i4>
      </vt:variant>
      <vt:variant>
        <vt:i4>5</vt:i4>
      </vt:variant>
      <vt:variant>
        <vt:lpwstr/>
      </vt:variant>
      <vt:variant>
        <vt:lpwstr>_Toc212205754</vt:lpwstr>
      </vt:variant>
      <vt:variant>
        <vt:i4>1310775</vt:i4>
      </vt:variant>
      <vt:variant>
        <vt:i4>8</vt:i4>
      </vt:variant>
      <vt:variant>
        <vt:i4>0</vt:i4>
      </vt:variant>
      <vt:variant>
        <vt:i4>5</vt:i4>
      </vt:variant>
      <vt:variant>
        <vt:lpwstr/>
      </vt:variant>
      <vt:variant>
        <vt:lpwstr>_Toc212205753</vt:lpwstr>
      </vt:variant>
      <vt:variant>
        <vt:i4>1310775</vt:i4>
      </vt:variant>
      <vt:variant>
        <vt:i4>5</vt:i4>
      </vt:variant>
      <vt:variant>
        <vt:i4>0</vt:i4>
      </vt:variant>
      <vt:variant>
        <vt:i4>5</vt:i4>
      </vt:variant>
      <vt:variant>
        <vt:lpwstr/>
      </vt:variant>
      <vt:variant>
        <vt:lpwstr>_Toc212205752</vt:lpwstr>
      </vt:variant>
      <vt:variant>
        <vt:i4>1310775</vt:i4>
      </vt:variant>
      <vt:variant>
        <vt:i4>2</vt:i4>
      </vt:variant>
      <vt:variant>
        <vt:i4>0</vt:i4>
      </vt:variant>
      <vt:variant>
        <vt:i4>5</vt:i4>
      </vt:variant>
      <vt:variant>
        <vt:lpwstr/>
      </vt:variant>
      <vt:variant>
        <vt:lpwstr>_Toc212205751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СЕВЕРНЫЙ ГОСУДАРСТВЕННЫЙ МЕДИЦИНСКИЙ УНИВЕРСИТЕТ</dc:title>
  <dc:subject/>
  <dc:creator>Выполнила врач-ординатор Петрова Л. В.</dc:creator>
  <cp:keywords/>
  <dc:description/>
  <cp:lastModifiedBy>admin</cp:lastModifiedBy>
  <cp:revision>2</cp:revision>
  <cp:lastPrinted>2009-11-09T09:54:00Z</cp:lastPrinted>
  <dcterms:created xsi:type="dcterms:W3CDTF">2014-05-29T04:17:00Z</dcterms:created>
  <dcterms:modified xsi:type="dcterms:W3CDTF">2014-05-29T04:17:00Z</dcterms:modified>
</cp:coreProperties>
</file>