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B0" w:rsidRDefault="00A409B0" w:rsidP="007504A8">
      <w:pPr>
        <w:jc w:val="both"/>
        <w:rPr>
          <w:b/>
          <w:bCs/>
          <w:sz w:val="22"/>
          <w:szCs w:val="22"/>
          <w:u w:val="single"/>
        </w:rPr>
      </w:pPr>
    </w:p>
    <w:p w:rsidR="007504A8" w:rsidRPr="007504A8" w:rsidRDefault="007504A8" w:rsidP="007504A8">
      <w:pPr>
        <w:jc w:val="both"/>
        <w:rPr>
          <w:b/>
          <w:sz w:val="22"/>
          <w:szCs w:val="22"/>
          <w:u w:val="single"/>
        </w:rPr>
      </w:pPr>
      <w:r w:rsidRPr="007504A8">
        <w:rPr>
          <w:b/>
          <w:bCs/>
          <w:sz w:val="22"/>
          <w:szCs w:val="22"/>
          <w:u w:val="single"/>
        </w:rPr>
        <w:t>48.</w:t>
      </w:r>
      <w:r w:rsidRPr="007504A8">
        <w:rPr>
          <w:b/>
          <w:bCs/>
          <w:sz w:val="22"/>
          <w:szCs w:val="22"/>
          <w:u w:val="single"/>
        </w:rPr>
        <w:tab/>
      </w:r>
      <w:r w:rsidRPr="007504A8">
        <w:rPr>
          <w:b/>
          <w:sz w:val="22"/>
          <w:szCs w:val="22"/>
          <w:u w:val="single"/>
        </w:rPr>
        <w:t>Сущность человека как индивида и личности.</w:t>
      </w:r>
    </w:p>
    <w:p w:rsidR="007504A8" w:rsidRPr="007504A8" w:rsidRDefault="007504A8" w:rsidP="007504A8">
      <w:pPr>
        <w:shd w:val="clear" w:color="auto" w:fill="FFFFFF"/>
        <w:jc w:val="both"/>
        <w:rPr>
          <w:sz w:val="22"/>
          <w:szCs w:val="22"/>
        </w:rPr>
      </w:pPr>
      <w:r w:rsidRPr="007504A8">
        <w:rPr>
          <w:color w:val="000000"/>
          <w:spacing w:val="-5"/>
          <w:sz w:val="22"/>
          <w:szCs w:val="22"/>
        </w:rPr>
        <w:t xml:space="preserve">Человек имеет двойственную природу. Он является существом </w:t>
      </w:r>
      <w:r w:rsidRPr="007504A8">
        <w:rPr>
          <w:b/>
          <w:bCs/>
          <w:color w:val="000000"/>
          <w:spacing w:val="-5"/>
          <w:sz w:val="22"/>
          <w:szCs w:val="22"/>
        </w:rPr>
        <w:t xml:space="preserve">биосоциальным, </w:t>
      </w:r>
      <w:r w:rsidRPr="007504A8">
        <w:rPr>
          <w:color w:val="000000"/>
          <w:spacing w:val="-5"/>
          <w:sz w:val="22"/>
          <w:szCs w:val="22"/>
        </w:rPr>
        <w:t xml:space="preserve">носителем </w:t>
      </w:r>
      <w:r w:rsidRPr="007504A8">
        <w:rPr>
          <w:color w:val="000000"/>
          <w:spacing w:val="-4"/>
          <w:sz w:val="22"/>
          <w:szCs w:val="22"/>
        </w:rPr>
        <w:t xml:space="preserve">как биологических, так и социальных качеств и свойств. На уровне социального бытия и в рамках социальной теории проблема человека трансформируется в проблему соотношения </w:t>
      </w:r>
      <w:r w:rsidRPr="007504A8">
        <w:rPr>
          <w:b/>
          <w:bCs/>
          <w:color w:val="000000"/>
          <w:spacing w:val="-4"/>
          <w:sz w:val="22"/>
          <w:szCs w:val="22"/>
        </w:rPr>
        <w:t xml:space="preserve">индивида и </w:t>
      </w:r>
      <w:r w:rsidRPr="007504A8">
        <w:rPr>
          <w:b/>
          <w:bCs/>
          <w:color w:val="000000"/>
          <w:spacing w:val="-5"/>
          <w:sz w:val="22"/>
          <w:szCs w:val="22"/>
        </w:rPr>
        <w:t xml:space="preserve">личности. </w:t>
      </w:r>
      <w:r w:rsidRPr="007504A8">
        <w:rPr>
          <w:color w:val="000000"/>
          <w:spacing w:val="-5"/>
          <w:sz w:val="22"/>
          <w:szCs w:val="22"/>
        </w:rPr>
        <w:t xml:space="preserve">Со стороны биологической природы человек выступает прежде всего как </w:t>
      </w:r>
      <w:r w:rsidRPr="007504A8">
        <w:rPr>
          <w:b/>
          <w:bCs/>
          <w:color w:val="000000"/>
          <w:spacing w:val="-5"/>
          <w:sz w:val="22"/>
          <w:szCs w:val="22"/>
        </w:rPr>
        <w:t xml:space="preserve">индивид, </w:t>
      </w:r>
      <w:r w:rsidRPr="007504A8">
        <w:rPr>
          <w:color w:val="000000"/>
          <w:spacing w:val="-5"/>
          <w:sz w:val="22"/>
          <w:szCs w:val="22"/>
        </w:rPr>
        <w:t xml:space="preserve">а со </w:t>
      </w:r>
      <w:r w:rsidRPr="007504A8">
        <w:rPr>
          <w:color w:val="000000"/>
          <w:sz w:val="22"/>
          <w:szCs w:val="22"/>
        </w:rPr>
        <w:t xml:space="preserve">стороны социальной - как </w:t>
      </w:r>
      <w:r w:rsidRPr="007504A8">
        <w:rPr>
          <w:b/>
          <w:bCs/>
          <w:color w:val="000000"/>
          <w:sz w:val="22"/>
          <w:szCs w:val="22"/>
        </w:rPr>
        <w:t>личность.</w:t>
      </w:r>
    </w:p>
    <w:p w:rsidR="007504A8" w:rsidRPr="007504A8" w:rsidRDefault="007504A8" w:rsidP="007504A8">
      <w:pPr>
        <w:shd w:val="clear" w:color="auto" w:fill="FFFFFF"/>
        <w:jc w:val="both"/>
        <w:rPr>
          <w:sz w:val="22"/>
          <w:szCs w:val="22"/>
        </w:rPr>
      </w:pPr>
      <w:r w:rsidRPr="007504A8">
        <w:rPr>
          <w:color w:val="000000"/>
          <w:spacing w:val="-5"/>
          <w:sz w:val="22"/>
          <w:szCs w:val="22"/>
        </w:rPr>
        <w:t xml:space="preserve">Человек рассматривается как </w:t>
      </w:r>
      <w:r w:rsidRPr="007504A8">
        <w:rPr>
          <w:b/>
          <w:bCs/>
          <w:color w:val="000000"/>
          <w:spacing w:val="-5"/>
          <w:sz w:val="22"/>
          <w:szCs w:val="22"/>
        </w:rPr>
        <w:t xml:space="preserve">индивид </w:t>
      </w:r>
      <w:r w:rsidRPr="007504A8">
        <w:rPr>
          <w:color w:val="000000"/>
          <w:spacing w:val="-5"/>
          <w:sz w:val="22"/>
          <w:szCs w:val="22"/>
        </w:rPr>
        <w:t xml:space="preserve">в качестве </w:t>
      </w:r>
      <w:r w:rsidRPr="007504A8">
        <w:rPr>
          <w:b/>
          <w:bCs/>
          <w:color w:val="000000"/>
          <w:spacing w:val="-5"/>
          <w:sz w:val="22"/>
          <w:szCs w:val="22"/>
        </w:rPr>
        <w:t xml:space="preserve">единичного представителя человеческого </w:t>
      </w:r>
      <w:r w:rsidRPr="007504A8">
        <w:rPr>
          <w:b/>
          <w:bCs/>
          <w:color w:val="000000"/>
          <w:sz w:val="22"/>
          <w:szCs w:val="22"/>
        </w:rPr>
        <w:t xml:space="preserve">рода. </w:t>
      </w:r>
      <w:r w:rsidRPr="007504A8">
        <w:rPr>
          <w:color w:val="000000"/>
          <w:sz w:val="22"/>
          <w:szCs w:val="22"/>
        </w:rPr>
        <w:t xml:space="preserve">Индивид - это всегда один из многих, и он всегда безличен. В этом смысле понятия «индивид» и </w:t>
      </w:r>
      <w:r w:rsidRPr="007504A8">
        <w:rPr>
          <w:color w:val="000000"/>
          <w:spacing w:val="-4"/>
          <w:sz w:val="22"/>
          <w:szCs w:val="22"/>
        </w:rPr>
        <w:t>«личность» являются противоположными как по объему, так и по содержанию.</w:t>
      </w:r>
    </w:p>
    <w:p w:rsidR="007504A8" w:rsidRPr="007504A8" w:rsidRDefault="007504A8" w:rsidP="007504A8">
      <w:pPr>
        <w:shd w:val="clear" w:color="auto" w:fill="FFFFFF"/>
        <w:jc w:val="both"/>
        <w:rPr>
          <w:sz w:val="22"/>
          <w:szCs w:val="22"/>
        </w:rPr>
      </w:pPr>
      <w:r w:rsidRPr="007504A8">
        <w:rPr>
          <w:color w:val="000000"/>
          <w:spacing w:val="-4"/>
          <w:sz w:val="22"/>
          <w:szCs w:val="22"/>
        </w:rPr>
        <w:t xml:space="preserve">Путем персонификации индивида, отдельного человека мы придем к </w:t>
      </w:r>
      <w:r w:rsidRPr="007504A8">
        <w:rPr>
          <w:b/>
          <w:bCs/>
          <w:color w:val="000000"/>
          <w:spacing w:val="-4"/>
          <w:sz w:val="22"/>
          <w:szCs w:val="22"/>
        </w:rPr>
        <w:t xml:space="preserve">единственному, </w:t>
      </w:r>
      <w:r w:rsidRPr="007504A8">
        <w:rPr>
          <w:b/>
          <w:bCs/>
          <w:color w:val="000000"/>
          <w:spacing w:val="-5"/>
          <w:sz w:val="22"/>
          <w:szCs w:val="22"/>
        </w:rPr>
        <w:t xml:space="preserve">индивидуальному </w:t>
      </w:r>
      <w:r w:rsidRPr="007504A8">
        <w:rPr>
          <w:color w:val="000000"/>
          <w:spacing w:val="-5"/>
          <w:sz w:val="22"/>
          <w:szCs w:val="22"/>
        </w:rPr>
        <w:t xml:space="preserve">представителю человеческого рода. В этом плане предельно персонифицированный </w:t>
      </w:r>
      <w:r w:rsidRPr="007504A8">
        <w:rPr>
          <w:color w:val="000000"/>
          <w:sz w:val="22"/>
          <w:szCs w:val="22"/>
        </w:rPr>
        <w:t xml:space="preserve">индивид и есть </w:t>
      </w:r>
      <w:r w:rsidRPr="007504A8">
        <w:rPr>
          <w:b/>
          <w:bCs/>
          <w:color w:val="000000"/>
          <w:sz w:val="22"/>
          <w:szCs w:val="22"/>
        </w:rPr>
        <w:t xml:space="preserve">личность. Личность - это и есть социальная индивидуальность. </w:t>
      </w:r>
      <w:r w:rsidRPr="007504A8">
        <w:rPr>
          <w:color w:val="000000"/>
          <w:sz w:val="22"/>
          <w:szCs w:val="22"/>
        </w:rPr>
        <w:t xml:space="preserve">Здесь человек </w:t>
      </w:r>
      <w:r w:rsidRPr="007504A8">
        <w:rPr>
          <w:color w:val="000000"/>
          <w:spacing w:val="-4"/>
          <w:sz w:val="22"/>
          <w:szCs w:val="22"/>
        </w:rPr>
        <w:t xml:space="preserve">рассматривается не только со стороны его общих и специфических социальных качеств, но и со </w:t>
      </w:r>
      <w:r w:rsidRPr="007504A8">
        <w:rPr>
          <w:color w:val="000000"/>
          <w:sz w:val="22"/>
          <w:szCs w:val="22"/>
        </w:rPr>
        <w:t xml:space="preserve">стороны индивидуальных социальных свойств. То, что делает человека личностью, - это его </w:t>
      </w:r>
      <w:r w:rsidRPr="007504A8">
        <w:rPr>
          <w:color w:val="000000"/>
          <w:spacing w:val="-4"/>
          <w:sz w:val="22"/>
          <w:szCs w:val="22"/>
        </w:rPr>
        <w:t xml:space="preserve">социальная индивидуальность, </w:t>
      </w:r>
      <w:r w:rsidRPr="007504A8">
        <w:rPr>
          <w:b/>
          <w:bCs/>
          <w:color w:val="000000"/>
          <w:spacing w:val="-4"/>
          <w:sz w:val="22"/>
          <w:szCs w:val="22"/>
        </w:rPr>
        <w:t xml:space="preserve">т.е. совокупность характерных для человека социальных качеств, социальна самобытность. </w:t>
      </w:r>
      <w:r w:rsidRPr="007504A8">
        <w:rPr>
          <w:color w:val="000000"/>
          <w:spacing w:val="-4"/>
          <w:sz w:val="22"/>
          <w:szCs w:val="22"/>
        </w:rPr>
        <w:t xml:space="preserve">В понятие «личность» обычно не включают природно-индивидуальные характеристики человека. Но следует иметь в виду, что природная индивидуальность оказывает свое влияние на развитие личности и ее восприятие в той мере, в какой биологическое вообще влияет на </w:t>
      </w:r>
      <w:r w:rsidRPr="007504A8">
        <w:rPr>
          <w:color w:val="000000"/>
          <w:spacing w:val="-5"/>
          <w:sz w:val="22"/>
          <w:szCs w:val="22"/>
        </w:rPr>
        <w:t>социальное в человеке.</w:t>
      </w:r>
    </w:p>
    <w:p w:rsidR="007504A8" w:rsidRPr="007504A8" w:rsidRDefault="007504A8" w:rsidP="007504A8">
      <w:pPr>
        <w:shd w:val="clear" w:color="auto" w:fill="FFFFFF"/>
        <w:jc w:val="both"/>
        <w:rPr>
          <w:sz w:val="22"/>
          <w:szCs w:val="22"/>
        </w:rPr>
      </w:pPr>
      <w:r w:rsidRPr="007504A8">
        <w:rPr>
          <w:color w:val="000000"/>
          <w:spacing w:val="-4"/>
          <w:sz w:val="22"/>
          <w:szCs w:val="22"/>
        </w:rPr>
        <w:t xml:space="preserve">Социальная индивидуальность человека не вырастает на пустом месте или только на основе </w:t>
      </w:r>
      <w:r w:rsidRPr="007504A8">
        <w:rPr>
          <w:color w:val="000000"/>
          <w:spacing w:val="-5"/>
          <w:sz w:val="22"/>
          <w:szCs w:val="22"/>
        </w:rPr>
        <w:t xml:space="preserve">биологических предпосылок. Человек формируется в конкретном историческом времени и социальном пространстве, в процессе практической деятельности и воспитания. Поэтому личность как социальная </w:t>
      </w:r>
      <w:r w:rsidRPr="007504A8">
        <w:rPr>
          <w:color w:val="000000"/>
          <w:sz w:val="22"/>
          <w:szCs w:val="22"/>
        </w:rPr>
        <w:t xml:space="preserve">индивидуальность - всегда конкретный итог, синтез и взаимодействие очень разнообразных факторов, </w:t>
      </w:r>
      <w:r w:rsidRPr="007504A8">
        <w:rPr>
          <w:color w:val="000000"/>
          <w:spacing w:val="-5"/>
          <w:sz w:val="22"/>
          <w:szCs w:val="22"/>
        </w:rPr>
        <w:t>которые стоят «за ее спиной».</w:t>
      </w:r>
    </w:p>
    <w:p w:rsidR="007504A8" w:rsidRPr="007504A8" w:rsidRDefault="007504A8" w:rsidP="007504A8">
      <w:pPr>
        <w:shd w:val="clear" w:color="auto" w:fill="FFFFFF"/>
        <w:jc w:val="both"/>
        <w:rPr>
          <w:sz w:val="22"/>
          <w:szCs w:val="22"/>
        </w:rPr>
      </w:pPr>
      <w:r w:rsidRPr="007504A8">
        <w:rPr>
          <w:color w:val="000000"/>
          <w:spacing w:val="-5"/>
          <w:sz w:val="22"/>
          <w:szCs w:val="22"/>
        </w:rPr>
        <w:t xml:space="preserve">Личность имеет сложную структуру, потому возможны различные подходы к ее рассмотрению. </w:t>
      </w:r>
      <w:r w:rsidRPr="007504A8">
        <w:rPr>
          <w:b/>
          <w:bCs/>
          <w:color w:val="000000"/>
          <w:spacing w:val="-4"/>
          <w:sz w:val="22"/>
          <w:szCs w:val="22"/>
        </w:rPr>
        <w:t xml:space="preserve">В общей психологии </w:t>
      </w:r>
      <w:r w:rsidRPr="007504A8">
        <w:rPr>
          <w:color w:val="000000"/>
          <w:spacing w:val="-4"/>
          <w:sz w:val="22"/>
          <w:szCs w:val="22"/>
        </w:rPr>
        <w:t xml:space="preserve">под личностью обычно подразумевается некоторое интегрирующее начало, связывающее воедино различные психические процессы индивида и сообщающие его поведению </w:t>
      </w:r>
      <w:r w:rsidRPr="007504A8">
        <w:rPr>
          <w:color w:val="000000"/>
          <w:spacing w:val="-5"/>
          <w:sz w:val="22"/>
          <w:szCs w:val="22"/>
        </w:rPr>
        <w:t xml:space="preserve">необходимую устойчивость. Исходный момент </w:t>
      </w:r>
      <w:r w:rsidRPr="007504A8">
        <w:rPr>
          <w:b/>
          <w:bCs/>
          <w:color w:val="000000"/>
          <w:spacing w:val="-5"/>
          <w:sz w:val="22"/>
          <w:szCs w:val="22"/>
        </w:rPr>
        <w:t xml:space="preserve">социологических </w:t>
      </w:r>
      <w:r w:rsidRPr="007504A8">
        <w:rPr>
          <w:color w:val="000000"/>
          <w:spacing w:val="-5"/>
          <w:sz w:val="22"/>
          <w:szCs w:val="22"/>
        </w:rPr>
        <w:t xml:space="preserve">исследований личности состоит не в </w:t>
      </w:r>
      <w:r w:rsidRPr="007504A8">
        <w:rPr>
          <w:color w:val="000000"/>
          <w:spacing w:val="-4"/>
          <w:sz w:val="22"/>
          <w:szCs w:val="22"/>
        </w:rPr>
        <w:t xml:space="preserve">изучении индивидуальных особенностей человека, а в анализе тех социальных функций (ролей), </w:t>
      </w:r>
      <w:r w:rsidRPr="007504A8">
        <w:rPr>
          <w:color w:val="000000"/>
          <w:spacing w:val="-6"/>
          <w:sz w:val="22"/>
          <w:szCs w:val="22"/>
        </w:rPr>
        <w:t>которые он выполняет.</w:t>
      </w:r>
    </w:p>
    <w:p w:rsidR="007504A8" w:rsidRPr="007504A8" w:rsidRDefault="007504A8" w:rsidP="007504A8">
      <w:pPr>
        <w:shd w:val="clear" w:color="auto" w:fill="FFFFFF"/>
        <w:jc w:val="both"/>
        <w:rPr>
          <w:sz w:val="22"/>
          <w:szCs w:val="22"/>
        </w:rPr>
      </w:pPr>
      <w:r w:rsidRPr="007504A8">
        <w:rPr>
          <w:color w:val="000000"/>
          <w:sz w:val="22"/>
          <w:szCs w:val="22"/>
        </w:rPr>
        <w:t xml:space="preserve">Проблема личности в </w:t>
      </w:r>
      <w:r w:rsidRPr="007504A8">
        <w:rPr>
          <w:b/>
          <w:bCs/>
          <w:color w:val="000000"/>
          <w:sz w:val="22"/>
          <w:szCs w:val="22"/>
        </w:rPr>
        <w:t xml:space="preserve">науке </w:t>
      </w:r>
      <w:r w:rsidRPr="007504A8">
        <w:rPr>
          <w:color w:val="000000"/>
          <w:sz w:val="22"/>
          <w:szCs w:val="22"/>
        </w:rPr>
        <w:t xml:space="preserve">- это вопрос о том, в чем заключается сущность человека как </w:t>
      </w:r>
      <w:r w:rsidRPr="007504A8">
        <w:rPr>
          <w:color w:val="000000"/>
          <w:spacing w:val="-4"/>
          <w:sz w:val="22"/>
          <w:szCs w:val="22"/>
        </w:rPr>
        <w:t xml:space="preserve">личности, каково ее место в мире и истории. Личность здесь рассматривается как </w:t>
      </w:r>
      <w:r w:rsidRPr="007504A8">
        <w:rPr>
          <w:b/>
          <w:bCs/>
          <w:color w:val="000000"/>
          <w:spacing w:val="-4"/>
          <w:sz w:val="22"/>
          <w:szCs w:val="22"/>
        </w:rPr>
        <w:t xml:space="preserve">индивидуальное выражение и субъект общественных отношений, деятельности и общения людей. </w:t>
      </w:r>
      <w:r w:rsidRPr="007504A8">
        <w:rPr>
          <w:color w:val="000000"/>
          <w:spacing w:val="-4"/>
          <w:sz w:val="22"/>
          <w:szCs w:val="22"/>
        </w:rPr>
        <w:t xml:space="preserve">Качество общественных отношений и общения оказывает огромное влияние на формирование </w:t>
      </w:r>
      <w:r w:rsidRPr="007504A8">
        <w:rPr>
          <w:b/>
          <w:bCs/>
          <w:color w:val="000000"/>
          <w:spacing w:val="-4"/>
          <w:sz w:val="22"/>
          <w:szCs w:val="22"/>
        </w:rPr>
        <w:t xml:space="preserve">исторического </w:t>
      </w:r>
      <w:r w:rsidRPr="007504A8">
        <w:rPr>
          <w:b/>
          <w:bCs/>
          <w:color w:val="000000"/>
          <w:spacing w:val="-5"/>
          <w:sz w:val="22"/>
          <w:szCs w:val="22"/>
        </w:rPr>
        <w:t xml:space="preserve">типа личности, ее конкретное состояние и свойства. Только в деятельности человек выступает и </w:t>
      </w:r>
      <w:r w:rsidRPr="007504A8">
        <w:rPr>
          <w:b/>
          <w:bCs/>
          <w:color w:val="000000"/>
          <w:spacing w:val="-4"/>
          <w:sz w:val="22"/>
          <w:szCs w:val="22"/>
        </w:rPr>
        <w:t xml:space="preserve">самоутверждается как личность. </w:t>
      </w:r>
      <w:r w:rsidRPr="007504A8">
        <w:rPr>
          <w:color w:val="000000"/>
          <w:spacing w:val="-4"/>
          <w:sz w:val="22"/>
          <w:szCs w:val="22"/>
        </w:rPr>
        <w:t>Сам человек может думать о себе, что угодно, строить любые иллюзии, но то, чем он является в действительности, обнаруживается только в деле.</w:t>
      </w:r>
    </w:p>
    <w:p w:rsidR="007504A8" w:rsidRPr="007504A8" w:rsidRDefault="007504A8" w:rsidP="007504A8">
      <w:pPr>
        <w:shd w:val="clear" w:color="auto" w:fill="FFFFFF"/>
        <w:jc w:val="both"/>
        <w:rPr>
          <w:sz w:val="22"/>
          <w:szCs w:val="22"/>
        </w:rPr>
      </w:pPr>
      <w:r w:rsidRPr="007504A8">
        <w:rPr>
          <w:color w:val="000000"/>
          <w:spacing w:val="-4"/>
          <w:sz w:val="22"/>
          <w:szCs w:val="22"/>
        </w:rPr>
        <w:t xml:space="preserve">Другими словами, социально-деятельностная характеристика человека лежит в основе его </w:t>
      </w:r>
      <w:r w:rsidRPr="007504A8">
        <w:rPr>
          <w:b/>
          <w:bCs/>
          <w:color w:val="000000"/>
          <w:sz w:val="22"/>
          <w:szCs w:val="22"/>
        </w:rPr>
        <w:t xml:space="preserve">социализации, </w:t>
      </w:r>
      <w:r w:rsidRPr="007504A8">
        <w:rPr>
          <w:color w:val="000000"/>
          <w:sz w:val="22"/>
          <w:szCs w:val="22"/>
        </w:rPr>
        <w:t xml:space="preserve">в процессе которой и происходит формирование личности. Социализация - это процесс </w:t>
      </w:r>
      <w:r w:rsidRPr="007504A8">
        <w:rPr>
          <w:color w:val="000000"/>
          <w:spacing w:val="-4"/>
          <w:sz w:val="22"/>
          <w:szCs w:val="22"/>
        </w:rPr>
        <w:t xml:space="preserve">усвоения индивидом определенной системы знаний, норм и ценностей, позволяющих ему </w:t>
      </w:r>
      <w:r w:rsidRPr="007504A8">
        <w:rPr>
          <w:color w:val="000000"/>
          <w:spacing w:val="-5"/>
          <w:sz w:val="22"/>
          <w:szCs w:val="22"/>
        </w:rPr>
        <w:t>осуществлять свою жизнедеятельность адекватным для данного общества способом.</w:t>
      </w:r>
    </w:p>
    <w:p w:rsidR="007504A8" w:rsidRPr="007504A8" w:rsidRDefault="007504A8" w:rsidP="007504A8">
      <w:pPr>
        <w:shd w:val="clear" w:color="auto" w:fill="FFFFFF"/>
        <w:jc w:val="both"/>
        <w:rPr>
          <w:sz w:val="22"/>
          <w:szCs w:val="22"/>
        </w:rPr>
      </w:pPr>
      <w:r w:rsidRPr="007504A8">
        <w:rPr>
          <w:color w:val="000000"/>
          <w:spacing w:val="-6"/>
          <w:sz w:val="22"/>
          <w:szCs w:val="22"/>
        </w:rPr>
        <w:t xml:space="preserve">Поскольку в основе формирования личности лежит социально-деятельностная сущность </w:t>
      </w:r>
      <w:r w:rsidRPr="007504A8">
        <w:rPr>
          <w:color w:val="000000"/>
          <w:spacing w:val="-4"/>
          <w:sz w:val="22"/>
          <w:szCs w:val="22"/>
        </w:rPr>
        <w:t xml:space="preserve">человека, то лишение его общения и возможности выбора, известной свободы действий также </w:t>
      </w:r>
      <w:r w:rsidRPr="007504A8">
        <w:rPr>
          <w:color w:val="000000"/>
          <w:spacing w:val="-5"/>
          <w:sz w:val="22"/>
          <w:szCs w:val="22"/>
        </w:rPr>
        <w:t>отрицательно сказывается на развитии личности индивида.</w:t>
      </w:r>
    </w:p>
    <w:p w:rsidR="007504A8" w:rsidRPr="007504A8" w:rsidRDefault="007504A8" w:rsidP="007504A8">
      <w:pPr>
        <w:shd w:val="clear" w:color="auto" w:fill="FFFFFF"/>
        <w:jc w:val="both"/>
        <w:rPr>
          <w:sz w:val="22"/>
          <w:szCs w:val="22"/>
        </w:rPr>
      </w:pPr>
      <w:r w:rsidRPr="007504A8">
        <w:rPr>
          <w:color w:val="000000"/>
          <w:spacing w:val="-6"/>
          <w:sz w:val="22"/>
          <w:szCs w:val="22"/>
        </w:rPr>
        <w:t xml:space="preserve">Важной характеристикой личности является ее </w:t>
      </w:r>
      <w:r w:rsidRPr="007504A8">
        <w:rPr>
          <w:b/>
          <w:bCs/>
          <w:color w:val="000000"/>
          <w:spacing w:val="-6"/>
          <w:sz w:val="22"/>
          <w:szCs w:val="22"/>
        </w:rPr>
        <w:t xml:space="preserve">нравственно-духовная сущность. </w:t>
      </w:r>
      <w:r w:rsidRPr="007504A8">
        <w:rPr>
          <w:color w:val="000000"/>
          <w:spacing w:val="-6"/>
          <w:sz w:val="22"/>
          <w:szCs w:val="22"/>
        </w:rPr>
        <w:t xml:space="preserve">Социальная </w:t>
      </w:r>
      <w:r w:rsidRPr="007504A8">
        <w:rPr>
          <w:color w:val="000000"/>
          <w:spacing w:val="-4"/>
          <w:sz w:val="22"/>
          <w:szCs w:val="22"/>
        </w:rPr>
        <w:t xml:space="preserve">среда оказывает существенное влияние на формирование и поведение личности. Но личностные </w:t>
      </w:r>
      <w:r w:rsidRPr="007504A8">
        <w:rPr>
          <w:color w:val="000000"/>
          <w:spacing w:val="-5"/>
          <w:sz w:val="22"/>
          <w:szCs w:val="22"/>
        </w:rPr>
        <w:t>ориентации и поведение обусловлены и внутренним, духовным миром человека. Не случайно говорят, что каждый сам кузнец своей судьбы и счастья.</w:t>
      </w:r>
    </w:p>
    <w:p w:rsidR="007504A8" w:rsidRPr="007504A8" w:rsidRDefault="007504A8" w:rsidP="007504A8">
      <w:pPr>
        <w:shd w:val="clear" w:color="auto" w:fill="FFFFFF"/>
        <w:jc w:val="both"/>
        <w:rPr>
          <w:sz w:val="22"/>
          <w:szCs w:val="22"/>
        </w:rPr>
      </w:pPr>
      <w:r w:rsidRPr="007504A8">
        <w:rPr>
          <w:color w:val="000000"/>
          <w:spacing w:val="-4"/>
          <w:sz w:val="22"/>
          <w:szCs w:val="22"/>
        </w:rPr>
        <w:t xml:space="preserve">Сила воли и духа личности, ее нравственная доброта и чистота не могут подтвердиться и реализоваться никаким другим способом, как только в </w:t>
      </w:r>
      <w:r w:rsidRPr="007504A8">
        <w:rPr>
          <w:b/>
          <w:bCs/>
          <w:color w:val="000000"/>
          <w:spacing w:val="-4"/>
          <w:sz w:val="22"/>
          <w:szCs w:val="22"/>
        </w:rPr>
        <w:t xml:space="preserve">реальной практической деятельности </w:t>
      </w:r>
      <w:r w:rsidRPr="007504A8">
        <w:rPr>
          <w:color w:val="000000"/>
          <w:spacing w:val="-4"/>
          <w:sz w:val="22"/>
          <w:szCs w:val="22"/>
        </w:rPr>
        <w:t xml:space="preserve">и в </w:t>
      </w:r>
      <w:r w:rsidRPr="007504A8">
        <w:rPr>
          <w:color w:val="000000"/>
          <w:spacing w:val="-5"/>
          <w:sz w:val="22"/>
          <w:szCs w:val="22"/>
        </w:rPr>
        <w:t xml:space="preserve">определенных социальных условиях. </w:t>
      </w:r>
      <w:r w:rsidRPr="007504A8">
        <w:rPr>
          <w:b/>
          <w:bCs/>
          <w:color w:val="000000"/>
          <w:spacing w:val="-5"/>
          <w:sz w:val="22"/>
          <w:szCs w:val="22"/>
        </w:rPr>
        <w:t xml:space="preserve">Поступки </w:t>
      </w:r>
      <w:r w:rsidRPr="007504A8">
        <w:rPr>
          <w:color w:val="000000"/>
          <w:spacing w:val="-5"/>
          <w:sz w:val="22"/>
          <w:szCs w:val="22"/>
        </w:rPr>
        <w:t xml:space="preserve">человека, являющиеся важнейшим фактором, </w:t>
      </w:r>
      <w:r w:rsidRPr="007504A8">
        <w:rPr>
          <w:color w:val="000000"/>
          <w:sz w:val="22"/>
          <w:szCs w:val="22"/>
        </w:rPr>
        <w:t xml:space="preserve">характеризующим личность, - это не слова, а дела. Если индивид действительно считает себя </w:t>
      </w:r>
      <w:r w:rsidRPr="007504A8">
        <w:rPr>
          <w:color w:val="000000"/>
          <w:spacing w:val="-4"/>
          <w:sz w:val="22"/>
          <w:szCs w:val="22"/>
        </w:rPr>
        <w:t xml:space="preserve">личностью или стремится быть ею, он должен быть </w:t>
      </w:r>
      <w:r w:rsidRPr="007504A8">
        <w:rPr>
          <w:b/>
          <w:bCs/>
          <w:color w:val="000000"/>
          <w:spacing w:val="-4"/>
          <w:sz w:val="22"/>
          <w:szCs w:val="22"/>
        </w:rPr>
        <w:t xml:space="preserve">ответственным </w:t>
      </w:r>
      <w:r w:rsidRPr="007504A8">
        <w:rPr>
          <w:color w:val="000000"/>
          <w:spacing w:val="-4"/>
          <w:sz w:val="22"/>
          <w:szCs w:val="22"/>
        </w:rPr>
        <w:t xml:space="preserve">не только в мыслях, но прежде </w:t>
      </w:r>
      <w:r w:rsidRPr="007504A8">
        <w:rPr>
          <w:color w:val="000000"/>
          <w:spacing w:val="-5"/>
          <w:sz w:val="22"/>
          <w:szCs w:val="22"/>
        </w:rPr>
        <w:t xml:space="preserve">всего в поступках, а это всегда тяжкое бремя. Таким образом, характеристика личности с точки зрения </w:t>
      </w:r>
      <w:r w:rsidRPr="007504A8">
        <w:rPr>
          <w:color w:val="000000"/>
          <w:sz w:val="22"/>
          <w:szCs w:val="22"/>
        </w:rPr>
        <w:t>свободы, безусловно, необходима. Свобода- это атрибут личности. Но свобода без ответственности -</w:t>
      </w:r>
      <w:r w:rsidRPr="007504A8">
        <w:rPr>
          <w:color w:val="000000"/>
          <w:spacing w:val="-5"/>
          <w:sz w:val="22"/>
          <w:szCs w:val="22"/>
        </w:rPr>
        <w:t>произвол. Поэтому ответственность является не в меньшей, а в большей степени атрибутом личности, ибо быть свободным и ответственным труднее, чем просто свободным.</w:t>
      </w:r>
    </w:p>
    <w:p w:rsidR="007504A8" w:rsidRPr="007504A8" w:rsidRDefault="007504A8" w:rsidP="007504A8">
      <w:pPr>
        <w:jc w:val="both"/>
        <w:rPr>
          <w:b/>
          <w:sz w:val="22"/>
          <w:szCs w:val="22"/>
          <w:u w:val="single"/>
        </w:rPr>
      </w:pPr>
      <w:r w:rsidRPr="007504A8">
        <w:rPr>
          <w:b/>
          <w:bCs/>
          <w:sz w:val="22"/>
          <w:szCs w:val="22"/>
          <w:u w:val="single"/>
        </w:rPr>
        <w:t>47.</w:t>
      </w:r>
      <w:r w:rsidRPr="007504A8">
        <w:rPr>
          <w:b/>
          <w:bCs/>
          <w:sz w:val="22"/>
          <w:szCs w:val="22"/>
          <w:u w:val="single"/>
        </w:rPr>
        <w:tab/>
      </w:r>
      <w:r w:rsidRPr="007504A8">
        <w:rPr>
          <w:b/>
          <w:sz w:val="22"/>
          <w:szCs w:val="22"/>
          <w:u w:val="single"/>
        </w:rPr>
        <w:t>Проблемы экологии и здоровья человека.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>Экологи человека, являясь составной частью общей экологии, определяется прежде всего негативным воздействием на людей ими же изменяемой окружающей среды обитания.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ab/>
        <w:t>Человек – дитя Земли, продукт природы, результат развития биосферы. Но при переходе от биосферы к ноосфере он может не только улучшить условия своего существования, но и ухудшить их. В настоящее время чаще наблюдается как раз вторая тенденция, выражающаяся в том, что окружающая среда обитания человека неуклонно деградирует.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ab/>
        <w:t>Еще в 18 веке человечество находилось в гармонии с природой. Но уже в конце 19 века возник дисбаланс между человеком и окружающей средой. Сейчас объем допустимого воздействии на биосферу превышен в 8-10 раз. Человек выбрасывает в окружающую среду тысячи тонн веществ, который в ней никогда не содержались. По существу, происходит уничтожение биологической и экологической систем, а это знак близкой катастрофы. Вместе с тем, практика формирования ноосферы показывает, что физическое и психическое здоровье человека испытывает мощное отрицательное воздействие со стороны все более загрязняющейся окружающей среды.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ab/>
        <w:t xml:space="preserve">Именно с этим фактором связано возникновение экологической проблемы, сущность которой состоит в необходимости срочной защиты окружающей среды от вредного воздействия </w:t>
      </w:r>
      <w:r w:rsidRPr="007504A8">
        <w:rPr>
          <w:sz w:val="22"/>
          <w:szCs w:val="22"/>
          <w:lang w:val="en-US"/>
        </w:rPr>
        <w:t>homo</w:t>
      </w:r>
      <w:r w:rsidRPr="007504A8">
        <w:rPr>
          <w:sz w:val="22"/>
          <w:szCs w:val="22"/>
        </w:rPr>
        <w:t xml:space="preserve"> </w:t>
      </w:r>
      <w:r w:rsidRPr="007504A8">
        <w:rPr>
          <w:sz w:val="22"/>
          <w:szCs w:val="22"/>
          <w:lang w:val="en-US"/>
        </w:rPr>
        <w:t>sapiens</w:t>
      </w:r>
      <w:r w:rsidRPr="007504A8">
        <w:rPr>
          <w:sz w:val="22"/>
          <w:szCs w:val="22"/>
        </w:rPr>
        <w:t>. Хотя экологическая проблема имеет глобальный характер, но в различных странах она проявляется по-разному. Поэтому при ее рассмотрении недостаточно только общетеоретических выводов. Необходимо обратиться к конкретным реалиям отдельно взятой страны. Мы будем рассматривать е применительно к условия современной России, в которой экологической состояние природы и населения является, по некоторым оценкам, наихудшим в мире.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ab/>
        <w:t>Поэтому закономерно, что здоровье населения страны с каждым годом ухудшается. Самое страшное, что речь идет в первую очередь о здоровье молодого поколения.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ab/>
        <w:t>Таким образом, экологическая проблема в нашей стране выдвигается на первый план прежде всего в связи с угрозой физическому и психическому развитию и даже выживанию. Отрицательное влияние окружающей среды на человека сегодня настолько велико, что оно все больше и больше разрушает его генотип и наносит ущерб национальному генофонду.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ab/>
        <w:t xml:space="preserve"> Различного рода экологические катастрофы связаны не только с угрозами физическому здоровью человека, они влекут за собой психические заболевания.  Чернобыльская авария породила такое явление, как радиофобия, т.е. повышенный страх перед радиацией, увеличение мнительности и т.д. Возникло неизвестное ранее заболевание, получившее название «синдром Чернобыля».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ab/>
        <w:t>Не менее удручающими являются показатели влияния некоторых компонентов окружающей среды на здоровье человека. Так, загрязненность воздуха вызывает заболевания органов дыхания, кровообращения, пищеварения ит.д. Примерно 85% заболеваний вызываются и переносятся водой. Большую опасность для здоровья человека представляет и загрязнение почвы. Всем известно, как велика опасность влияния повышенной радиации на здоровье человека.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ab/>
        <w:t>Для того, чтобы справиться со всеми названными проблемами и сохранить здоровье человека и природу, необходимы в первую очередь ответственная экологическая политика и практика государственных и общественных органов, руководителей предприятий, учреждений и организаций. Одной из важных задач, стоящий перед обществом, является задача формирования экологического сознания населения.</w:t>
      </w:r>
    </w:p>
    <w:p w:rsidR="007504A8" w:rsidRPr="007504A8" w:rsidRDefault="007504A8" w:rsidP="007504A8">
      <w:pPr>
        <w:jc w:val="both"/>
        <w:rPr>
          <w:b/>
          <w:bCs/>
          <w:sz w:val="22"/>
          <w:szCs w:val="22"/>
          <w:u w:val="single"/>
        </w:rPr>
      </w:pPr>
    </w:p>
    <w:p w:rsidR="007504A8" w:rsidRPr="007504A8" w:rsidRDefault="007504A8" w:rsidP="007504A8">
      <w:pPr>
        <w:jc w:val="both"/>
        <w:rPr>
          <w:b/>
          <w:bCs/>
          <w:sz w:val="22"/>
          <w:szCs w:val="22"/>
          <w:u w:val="single"/>
        </w:rPr>
      </w:pPr>
      <w:r w:rsidRPr="007504A8">
        <w:rPr>
          <w:b/>
          <w:bCs/>
          <w:sz w:val="22"/>
          <w:szCs w:val="22"/>
          <w:u w:val="single"/>
        </w:rPr>
        <w:t>21.</w:t>
      </w:r>
      <w:r w:rsidRPr="007504A8">
        <w:rPr>
          <w:b/>
          <w:bCs/>
          <w:sz w:val="22"/>
          <w:szCs w:val="22"/>
          <w:u w:val="single"/>
        </w:rPr>
        <w:tab/>
      </w:r>
      <w:r w:rsidRPr="007504A8">
        <w:rPr>
          <w:b/>
          <w:sz w:val="22"/>
          <w:szCs w:val="22"/>
          <w:u w:val="single"/>
        </w:rPr>
        <w:t>Основные этапы развития и сущность теории биологической эволюции.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>Издавна люди пытались найти объяснение многообразию и причудливости мира. На протяжении тысячелетий господствовало элементарное объяснение, которое состояло в том, что будто бы все виды организмов были созданы однажды  в их нынешних формах и больше никогда не изменялись. Так сказано в Библии, таких же взглядов придерживался Аристотель.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 xml:space="preserve">Эта концепция. Признающая неизменность видов живых существ и рассматривающая многообразие живого мира как результат его творения Богом, получила название </w:t>
      </w:r>
      <w:r w:rsidRPr="007504A8">
        <w:rPr>
          <w:b/>
          <w:sz w:val="22"/>
          <w:szCs w:val="22"/>
        </w:rPr>
        <w:t xml:space="preserve">креационизма </w:t>
      </w:r>
      <w:r w:rsidRPr="007504A8">
        <w:rPr>
          <w:sz w:val="22"/>
          <w:szCs w:val="22"/>
        </w:rPr>
        <w:t>(от лат. Создание, творение). Именно под влиянием религиозной идеи о неизменности всего живого биологическая парадигма долгое время, вплоть до 18 в. сводилась лишь к описанию многочисленных видов животных и растений. Это описание ограничивалось характеристикой только внешних, бросающихся в глаза признаков. Такова была классификация, во многом искусственная, предложенная знаменитым шведским естествоиспытателем К.Линнеем. Используя рациональные методы, ряд ученых, например Ж.Л.Л.Бюффон во Франции, Э.Дарвин (дед Ч.Дарвина) в Англии, И.В.Гете в Германии, М.В.Ломоносов в России пришли к выводу, что организмы, населяющие Землю, не неизменны, а претерпевают эволюцию. Этот вывод позволили им сделать обнаруженные в разных местах Земли ископаемые останки странных животных и растений. Однако некоторые ученые сделали из этих открытий другие выводы: они выступали как создатели первых концепций об эволюции всего живого на Земле.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ab/>
        <w:t>Парадигма искусственной систематизации сменилась принципами естественной классификации, основанной на теории эволюции и исходившей не только из внешнего сходства форм, но и из общности происхождения, родства.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ab/>
        <w:t>Концепция креационизма постепенно стала сдавать свои позиции под натиском эволюционных идей.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ab/>
        <w:t>Интенсивное проникновение эволюционной парадигмы в биологию началось в конце 18 века благодаря работам выдающего французского биолога Ж.Б.Ламарка. Он впервые предложил термин «биология», объяснил изменчивость видов двумя факторами: влиянием внешней среды и наследственности. Проблемы, поставленные Ламарком, были успешно решены Ч.Дарвином. Обобщив отдельные эволюционные идеи, он создал стройную, развернутую теорию эволюции. С тех пор теория эволюции остается самым плодотворным продуктом биологической мысли за все время ее существования.</w:t>
      </w:r>
    </w:p>
    <w:p w:rsidR="007504A8" w:rsidRPr="007504A8" w:rsidRDefault="007504A8" w:rsidP="007504A8">
      <w:pPr>
        <w:jc w:val="both"/>
        <w:rPr>
          <w:sz w:val="22"/>
          <w:szCs w:val="22"/>
        </w:rPr>
      </w:pPr>
      <w:r w:rsidRPr="007504A8">
        <w:rPr>
          <w:sz w:val="22"/>
          <w:szCs w:val="22"/>
        </w:rPr>
        <w:tab/>
      </w:r>
      <w:r w:rsidRPr="007504A8">
        <w:rPr>
          <w:b/>
          <w:sz w:val="22"/>
          <w:szCs w:val="22"/>
        </w:rPr>
        <w:t xml:space="preserve">Учение о биологической эволюции </w:t>
      </w:r>
      <w:r w:rsidRPr="007504A8">
        <w:rPr>
          <w:sz w:val="22"/>
          <w:szCs w:val="22"/>
        </w:rPr>
        <w:t>есть наука о причинах, движущих силах и закономерностях изменения и развития живых организмов. Эволюционное учение является теоретической основой современной биологии, обобщает результаты, полученные частными биологическими науками.</w:t>
      </w:r>
    </w:p>
    <w:p w:rsidR="007504A8" w:rsidRDefault="007504A8" w:rsidP="007504A8">
      <w:pPr>
        <w:rPr>
          <w:sz w:val="22"/>
          <w:szCs w:val="22"/>
        </w:rPr>
      </w:pPr>
      <w:r w:rsidRPr="007504A8">
        <w:rPr>
          <w:b/>
          <w:sz w:val="22"/>
          <w:szCs w:val="22"/>
        </w:rPr>
        <w:tab/>
      </w:r>
      <w:r w:rsidRPr="007504A8">
        <w:rPr>
          <w:sz w:val="22"/>
          <w:szCs w:val="22"/>
        </w:rPr>
        <w:t>С точки зрения теории эволюции, все многообразие живой природы является результатом действия трех взаимосвязанных факторов: наследственности, изменчивости и естественного отбора. Весь ход эволюции видов ведет к тому, что генетические и иные признаки, обеспечивающие выживание, встречаются от поколения к поколению все чаще в данном виде (популяции), определяя главное направление его (ее) развития. Основным фактором, направляющим эволюционные изменения, является естественный отбор. Эволюция есть направленный процесс исторического изменения живых организмов</w:t>
      </w:r>
    </w:p>
    <w:p w:rsidR="007504A8" w:rsidRDefault="007504A8" w:rsidP="007504A8">
      <w:pPr>
        <w:rPr>
          <w:sz w:val="22"/>
          <w:szCs w:val="22"/>
        </w:rPr>
      </w:pPr>
    </w:p>
    <w:p w:rsidR="003609E5" w:rsidRPr="003609E5" w:rsidRDefault="003609E5" w:rsidP="003609E5">
      <w:pPr>
        <w:jc w:val="both"/>
        <w:rPr>
          <w:b/>
          <w:sz w:val="22"/>
          <w:szCs w:val="22"/>
        </w:rPr>
      </w:pPr>
      <w:r w:rsidRPr="003609E5">
        <w:rPr>
          <w:b/>
          <w:sz w:val="22"/>
          <w:szCs w:val="22"/>
        </w:rPr>
        <w:t>27.ПРЕДМЕТ, МЕТОДЫ И КОНЦЕПЦИИ ПОЗНАНИЯ В ХИМИИ</w:t>
      </w:r>
    </w:p>
    <w:p w:rsidR="003609E5" w:rsidRPr="003609E5" w:rsidRDefault="003609E5" w:rsidP="003609E5">
      <w:pPr>
        <w:jc w:val="both"/>
        <w:rPr>
          <w:sz w:val="22"/>
          <w:szCs w:val="22"/>
        </w:rPr>
      </w:pPr>
      <w:r w:rsidRPr="003609E5">
        <w:rPr>
          <w:b/>
          <w:sz w:val="22"/>
          <w:szCs w:val="22"/>
        </w:rPr>
        <w:t>Х</w:t>
      </w:r>
      <w:r w:rsidRPr="003609E5">
        <w:rPr>
          <w:sz w:val="22"/>
          <w:szCs w:val="22"/>
        </w:rPr>
        <w:t>имия – наука, изучающая свойства и превращения веществ, сопровождающиеся изменением их состава и строения. Она изучает природу и свойства различных химических связей, энергетику химических реакций, реакционную способность веществ, свойства катализаторов и т.д.</w:t>
      </w:r>
    </w:p>
    <w:p w:rsidR="003609E5" w:rsidRPr="003609E5" w:rsidRDefault="003609E5" w:rsidP="003609E5">
      <w:pPr>
        <w:jc w:val="both"/>
        <w:rPr>
          <w:sz w:val="22"/>
          <w:szCs w:val="22"/>
        </w:rPr>
      </w:pPr>
      <w:r w:rsidRPr="003609E5">
        <w:rPr>
          <w:sz w:val="22"/>
          <w:szCs w:val="22"/>
        </w:rPr>
        <w:tab/>
        <w:t>Основываясь на законах термодинамики, химия определяет возможность того или иного процесса, условия его осуществления, внутреннюю энергию.</w:t>
      </w:r>
    </w:p>
    <w:p w:rsidR="003609E5" w:rsidRPr="003609E5" w:rsidRDefault="003609E5" w:rsidP="003609E5">
      <w:pPr>
        <w:jc w:val="both"/>
        <w:rPr>
          <w:sz w:val="22"/>
          <w:szCs w:val="22"/>
        </w:rPr>
      </w:pPr>
      <w:r w:rsidRPr="003609E5">
        <w:rPr>
          <w:sz w:val="22"/>
          <w:szCs w:val="22"/>
        </w:rPr>
        <w:tab/>
        <w:t>Химическая кинетика объясняет качественные и количественные изменения в химических процессах и выявляет механизм реакции. Реакции проходят, как правило, ряд последовательных стадий, которые составляют полную реакцию.</w:t>
      </w:r>
    </w:p>
    <w:p w:rsidR="003609E5" w:rsidRPr="003609E5" w:rsidRDefault="003609E5" w:rsidP="003609E5">
      <w:pPr>
        <w:jc w:val="both"/>
        <w:rPr>
          <w:sz w:val="22"/>
          <w:szCs w:val="22"/>
        </w:rPr>
      </w:pPr>
      <w:r w:rsidRPr="003609E5">
        <w:rPr>
          <w:sz w:val="22"/>
          <w:szCs w:val="22"/>
        </w:rPr>
        <w:tab/>
        <w:t>Таким образом, химическая наука изучает химические элементы, процессы химического взаимодействия различных веществ, проблемы получения новых веществ с заданными свойствами и множество других проблем, возникающих в процессе развития химических знаний.</w:t>
      </w:r>
    </w:p>
    <w:p w:rsidR="003609E5" w:rsidRPr="003609E5" w:rsidRDefault="003609E5" w:rsidP="003609E5">
      <w:pPr>
        <w:jc w:val="both"/>
        <w:rPr>
          <w:sz w:val="22"/>
          <w:szCs w:val="22"/>
        </w:rPr>
      </w:pPr>
      <w:r w:rsidRPr="003609E5">
        <w:rPr>
          <w:sz w:val="22"/>
          <w:szCs w:val="22"/>
        </w:rPr>
        <w:t>Методы и концепции</w:t>
      </w:r>
    </w:p>
    <w:p w:rsidR="003609E5" w:rsidRPr="003609E5" w:rsidRDefault="003609E5" w:rsidP="003609E5">
      <w:pPr>
        <w:jc w:val="both"/>
        <w:rPr>
          <w:sz w:val="22"/>
          <w:szCs w:val="22"/>
        </w:rPr>
      </w:pPr>
      <w:r w:rsidRPr="003609E5">
        <w:rPr>
          <w:sz w:val="22"/>
          <w:szCs w:val="22"/>
        </w:rPr>
        <w:t>Химические знания до определенного времени накапливались эмпирически, пока не назрела необходимость в их классификации и систематизации, т.е. в теоретическом обобщении. Основоположником системного освоения химических знаний явился Д.И.Менделеев. Попытки объединения химических элементов в группы предпринимались и ранее, однако не были найдены определяющие причины изменений свой химических веществ.</w:t>
      </w:r>
    </w:p>
    <w:p w:rsidR="003609E5" w:rsidRPr="003609E5" w:rsidRDefault="003609E5" w:rsidP="003609E5">
      <w:pPr>
        <w:jc w:val="both"/>
        <w:rPr>
          <w:sz w:val="22"/>
          <w:szCs w:val="22"/>
        </w:rPr>
      </w:pPr>
      <w:r w:rsidRPr="003609E5">
        <w:rPr>
          <w:sz w:val="22"/>
          <w:szCs w:val="22"/>
        </w:rPr>
        <w:t>Д.И.Менделеев исходил из принципа, что любое точное знание представляет систему. Такой подход позволил ему в 1869 году открыть периодический закон и разработать Периодическую систему химических элементов. В его системе основной характеристикой элементов являются атомные веса.</w:t>
      </w:r>
    </w:p>
    <w:p w:rsidR="003609E5" w:rsidRPr="003609E5" w:rsidRDefault="003609E5" w:rsidP="003609E5">
      <w:pPr>
        <w:jc w:val="both"/>
        <w:rPr>
          <w:sz w:val="22"/>
          <w:szCs w:val="22"/>
        </w:rPr>
      </w:pPr>
      <w:r w:rsidRPr="003609E5">
        <w:rPr>
          <w:sz w:val="22"/>
          <w:szCs w:val="22"/>
        </w:rPr>
        <w:t>До системного подхода в химии Д.И.Менделеева учебники по химии были очень громоздкими и состояли из многих томов по нескольку сот страниц. Учебник Д.И.Менделеева, выпущенный в 1868-1871 гг. построенный на системных обобщениях, логично излагал в одной книге стройную систему химический знаний того времени. С тех пор в химии эмпирический материал возрос неимоверно, появились новые отрасли химических знаний.</w:t>
      </w:r>
    </w:p>
    <w:p w:rsidR="003609E5" w:rsidRPr="003609E5" w:rsidRDefault="003609E5" w:rsidP="003609E5">
      <w:pPr>
        <w:jc w:val="both"/>
        <w:rPr>
          <w:sz w:val="22"/>
          <w:szCs w:val="22"/>
        </w:rPr>
      </w:pPr>
      <w:r w:rsidRPr="003609E5">
        <w:rPr>
          <w:sz w:val="22"/>
          <w:szCs w:val="22"/>
        </w:rPr>
        <w:t>Современную картину химических знаний объясняют с позиции четырех концептуальных систем, которые схематично представлены на рис.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3609E5" w:rsidRPr="003609E5" w:rsidTr="003609E5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</w:tcBorders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  <w:r w:rsidRPr="003609E5">
              <w:rPr>
                <w:sz w:val="22"/>
                <w:szCs w:val="22"/>
              </w:rPr>
              <w:t xml:space="preserve">4.Эволюционная </w:t>
            </w:r>
          </w:p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  <w:r w:rsidRPr="003609E5">
              <w:rPr>
                <w:sz w:val="22"/>
                <w:szCs w:val="22"/>
              </w:rPr>
              <w:t>Химия</w:t>
            </w:r>
          </w:p>
        </w:tc>
      </w:tr>
      <w:tr w:rsidR="003609E5" w:rsidRPr="003609E5" w:rsidTr="003609E5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</w:tcBorders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  <w:r w:rsidRPr="003609E5">
              <w:rPr>
                <w:sz w:val="22"/>
                <w:szCs w:val="22"/>
              </w:rPr>
              <w:t>3.Учение о химических процессах</w:t>
            </w:r>
          </w:p>
        </w:tc>
        <w:tc>
          <w:tcPr>
            <w:tcW w:w="1915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</w:tr>
      <w:tr w:rsidR="003609E5" w:rsidRPr="003609E5" w:rsidTr="003609E5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</w:tcBorders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  <w:r w:rsidRPr="003609E5">
              <w:rPr>
                <w:sz w:val="22"/>
                <w:szCs w:val="22"/>
              </w:rPr>
              <w:t>2. Структурная химия</w:t>
            </w:r>
          </w:p>
        </w:tc>
        <w:tc>
          <w:tcPr>
            <w:tcW w:w="1914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</w:tr>
      <w:tr w:rsidR="003609E5" w:rsidRPr="003609E5" w:rsidTr="003609E5">
        <w:tc>
          <w:tcPr>
            <w:tcW w:w="1914" w:type="dxa"/>
            <w:tcBorders>
              <w:top w:val="nil"/>
              <w:left w:val="nil"/>
            </w:tcBorders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  <w:r w:rsidRPr="003609E5">
              <w:rPr>
                <w:sz w:val="22"/>
                <w:szCs w:val="22"/>
              </w:rPr>
              <w:t>1.Учение о составе</w:t>
            </w:r>
          </w:p>
        </w:tc>
        <w:tc>
          <w:tcPr>
            <w:tcW w:w="1914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</w:p>
        </w:tc>
      </w:tr>
      <w:tr w:rsidR="003609E5" w:rsidRPr="003609E5" w:rsidTr="003609E5">
        <w:tc>
          <w:tcPr>
            <w:tcW w:w="1914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  <w:r w:rsidRPr="003609E5">
              <w:rPr>
                <w:sz w:val="22"/>
                <w:szCs w:val="22"/>
              </w:rPr>
              <w:t>1660-е гг.</w:t>
            </w:r>
          </w:p>
        </w:tc>
        <w:tc>
          <w:tcPr>
            <w:tcW w:w="1914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  <w:r w:rsidRPr="003609E5">
              <w:rPr>
                <w:sz w:val="22"/>
                <w:szCs w:val="22"/>
              </w:rPr>
              <w:t>1800-е гг.</w:t>
            </w:r>
          </w:p>
        </w:tc>
        <w:tc>
          <w:tcPr>
            <w:tcW w:w="1914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  <w:r w:rsidRPr="003609E5">
              <w:rPr>
                <w:sz w:val="22"/>
                <w:szCs w:val="22"/>
              </w:rPr>
              <w:t>1950-е гг.</w:t>
            </w:r>
          </w:p>
        </w:tc>
        <w:tc>
          <w:tcPr>
            <w:tcW w:w="1914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  <w:r w:rsidRPr="003609E5">
              <w:rPr>
                <w:sz w:val="22"/>
                <w:szCs w:val="22"/>
              </w:rPr>
              <w:t>1970-е гг.</w:t>
            </w:r>
          </w:p>
        </w:tc>
        <w:tc>
          <w:tcPr>
            <w:tcW w:w="1915" w:type="dxa"/>
          </w:tcPr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  <w:r w:rsidRPr="003609E5">
              <w:rPr>
                <w:sz w:val="22"/>
                <w:szCs w:val="22"/>
              </w:rPr>
              <w:t xml:space="preserve">Настоящее </w:t>
            </w:r>
          </w:p>
          <w:p w:rsidR="003609E5" w:rsidRPr="003609E5" w:rsidRDefault="003609E5" w:rsidP="003609E5">
            <w:pPr>
              <w:jc w:val="both"/>
              <w:rPr>
                <w:sz w:val="22"/>
                <w:szCs w:val="22"/>
              </w:rPr>
            </w:pPr>
            <w:r w:rsidRPr="003609E5">
              <w:rPr>
                <w:sz w:val="22"/>
                <w:szCs w:val="22"/>
              </w:rPr>
              <w:t>Время</w:t>
            </w:r>
          </w:p>
        </w:tc>
      </w:tr>
    </w:tbl>
    <w:p w:rsidR="003609E5" w:rsidRPr="003609E5" w:rsidRDefault="003609E5" w:rsidP="003609E5">
      <w:pPr>
        <w:jc w:val="both"/>
        <w:rPr>
          <w:sz w:val="22"/>
          <w:szCs w:val="22"/>
        </w:rPr>
      </w:pPr>
    </w:p>
    <w:p w:rsidR="003609E5" w:rsidRPr="003609E5" w:rsidRDefault="003609E5" w:rsidP="003609E5">
      <w:pPr>
        <w:jc w:val="both"/>
        <w:rPr>
          <w:sz w:val="22"/>
          <w:szCs w:val="22"/>
        </w:rPr>
      </w:pPr>
      <w:r w:rsidRPr="003609E5">
        <w:rPr>
          <w:sz w:val="22"/>
          <w:szCs w:val="22"/>
        </w:rPr>
        <w:tab/>
        <w:t>На рисунке показано последовательное появление новых концепций в химической науке, которые опирались на предыдущие достижения, сохраняя в себе все необходимое для дальнейшего развития.</w:t>
      </w:r>
    </w:p>
    <w:p w:rsidR="003609E5" w:rsidRPr="003609E5" w:rsidRDefault="003609E5" w:rsidP="003609E5">
      <w:pPr>
        <w:jc w:val="both"/>
        <w:rPr>
          <w:sz w:val="22"/>
          <w:szCs w:val="22"/>
        </w:rPr>
      </w:pPr>
      <w:r w:rsidRPr="003609E5">
        <w:rPr>
          <w:sz w:val="22"/>
          <w:szCs w:val="22"/>
        </w:rPr>
        <w:tab/>
        <w:t>О качественном росте знаний в химии при переходе от одной концептуальной системы к другой, более совершенной и получении на их базе новых веществ можно судить на примере изготовления синтетического каучука.</w:t>
      </w:r>
    </w:p>
    <w:p w:rsidR="003609E5" w:rsidRPr="003609E5" w:rsidRDefault="003609E5" w:rsidP="003609E5">
      <w:pPr>
        <w:jc w:val="both"/>
        <w:rPr>
          <w:sz w:val="22"/>
          <w:szCs w:val="22"/>
        </w:rPr>
      </w:pPr>
      <w:r w:rsidRPr="003609E5">
        <w:rPr>
          <w:sz w:val="22"/>
          <w:szCs w:val="22"/>
        </w:rPr>
        <w:tab/>
        <w:t>В начале 20 века русский ученый С.В.Лебедев получил каучук на основе дивинила. Однако этот процесс оказался дорогим и трудоемким. В 1928 году С.В.Лебедев открыл продуктивный метод получения сырья для производства каучука из этилового спирта. Нои такое производство оказалось чрезвычайно дорогим. Новые возможности получения исходного сырья дивинила для производства каучука представились с выходом химических знаний на уровень учения о химических процессах. Дивинил стали получать из нефти, отпала необходимость в использовании пищевого сырья. Такое производство существует и сегодня. Более обнадеживающие перспективы получения синтетического каучука представляются на новом – эволюционном уровне развития химии.</w:t>
      </w:r>
    </w:p>
    <w:p w:rsidR="007504A8" w:rsidRPr="007504A8" w:rsidRDefault="007504A8" w:rsidP="007504A8">
      <w:pPr>
        <w:rPr>
          <w:sz w:val="22"/>
          <w:szCs w:val="22"/>
        </w:rPr>
      </w:pPr>
      <w:bookmarkStart w:id="0" w:name="_GoBack"/>
      <w:bookmarkEnd w:id="0"/>
    </w:p>
    <w:sectPr w:rsidR="007504A8" w:rsidRPr="0075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4A8"/>
    <w:rsid w:val="000D7D98"/>
    <w:rsid w:val="003609E5"/>
    <w:rsid w:val="007504A8"/>
    <w:rsid w:val="00A409B0"/>
    <w:rsid w:val="00FB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15F9F-073A-44E3-9C8B-9455ADA6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48</vt:lpstr>
    </vt:vector>
  </TitlesOfParts>
  <Company>MoBIL GROUP</Company>
  <LinksUpToDate>false</LinksUpToDate>
  <CharactersWithSpaces>14706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</dc:title>
  <dc:subject/>
  <dc:creator>Zhanna</dc:creator>
  <cp:keywords/>
  <dc:description/>
  <cp:lastModifiedBy>admin</cp:lastModifiedBy>
  <cp:revision>2</cp:revision>
  <dcterms:created xsi:type="dcterms:W3CDTF">2014-04-05T17:26:00Z</dcterms:created>
  <dcterms:modified xsi:type="dcterms:W3CDTF">2014-04-05T17:26:00Z</dcterms:modified>
</cp:coreProperties>
</file>