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  <w:r w:rsidRPr="001E6597">
        <w:rPr>
          <w:sz w:val="28"/>
          <w:szCs w:val="28"/>
        </w:rPr>
        <w:t>Министерство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образования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науки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РФ</w:t>
      </w:r>
    </w:p>
    <w:p w:rsidR="00676293" w:rsidRPr="001E6597" w:rsidRDefault="00676293" w:rsidP="00AB317E">
      <w:pPr>
        <w:pStyle w:val="1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rPr>
          <w:szCs w:val="28"/>
        </w:rPr>
      </w:pPr>
      <w:r w:rsidRPr="001E6597">
        <w:rPr>
          <w:szCs w:val="28"/>
        </w:rPr>
        <w:t>Хабаровская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государственная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академия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экономики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и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права</w:t>
      </w:r>
    </w:p>
    <w:p w:rsidR="00676293" w:rsidRPr="001E6597" w:rsidRDefault="00676293" w:rsidP="00AB317E">
      <w:pPr>
        <w:pStyle w:val="6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00"/>
          <w:tab w:val="center" w:pos="4819"/>
        </w:tabs>
        <w:rPr>
          <w:szCs w:val="28"/>
        </w:rPr>
      </w:pPr>
      <w:r w:rsidRPr="001E6597">
        <w:rPr>
          <w:szCs w:val="28"/>
        </w:rPr>
        <w:t>Кафедра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высшей</w:t>
      </w:r>
      <w:r w:rsidR="00AB317E">
        <w:rPr>
          <w:szCs w:val="28"/>
        </w:rPr>
        <w:t xml:space="preserve"> </w:t>
      </w:r>
      <w:r w:rsidRPr="001E6597">
        <w:rPr>
          <w:szCs w:val="28"/>
        </w:rPr>
        <w:t>математики</w:t>
      </w:r>
    </w:p>
    <w:p w:rsidR="00676293" w:rsidRPr="00AB317E" w:rsidRDefault="00AB317E" w:rsidP="00AB317E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AB317E">
        <w:rPr>
          <w:sz w:val="28"/>
          <w:szCs w:val="28"/>
        </w:rPr>
        <w:t>акультет «Финансист»</w:t>
      </w:r>
    </w:p>
    <w:p w:rsidR="00AB317E" w:rsidRPr="001E6597" w:rsidRDefault="00AB317E" w:rsidP="00AB317E">
      <w:pPr>
        <w:widowControl w:val="0"/>
        <w:spacing w:line="360" w:lineRule="auto"/>
        <w:jc w:val="center"/>
        <w:rPr>
          <w:sz w:val="28"/>
          <w:szCs w:val="28"/>
        </w:rPr>
      </w:pPr>
      <w:r w:rsidRPr="00AB317E">
        <w:rPr>
          <w:sz w:val="28"/>
          <w:szCs w:val="28"/>
        </w:rPr>
        <w:t>Специальность: «Финансы и кредит</w:t>
      </w:r>
      <w:r w:rsidRPr="001E6597">
        <w:rPr>
          <w:sz w:val="28"/>
          <w:szCs w:val="28"/>
        </w:rPr>
        <w:t>»</w:t>
      </w:r>
    </w:p>
    <w:p w:rsidR="00AB317E" w:rsidRPr="001E6597" w:rsidRDefault="00AB317E" w:rsidP="00AB317E">
      <w:pPr>
        <w:widowControl w:val="0"/>
        <w:spacing w:line="360" w:lineRule="auto"/>
        <w:jc w:val="center"/>
        <w:rPr>
          <w:sz w:val="28"/>
          <w:szCs w:val="28"/>
        </w:rPr>
      </w:pPr>
      <w:r w:rsidRPr="001E6597">
        <w:rPr>
          <w:sz w:val="28"/>
          <w:szCs w:val="28"/>
        </w:rPr>
        <w:t>Специализация:</w:t>
      </w:r>
      <w:r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ГМФ</w:t>
      </w:r>
    </w:p>
    <w:p w:rsidR="00AB317E" w:rsidRDefault="00AB317E" w:rsidP="00AB317E">
      <w:pPr>
        <w:pStyle w:val="7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</w:p>
    <w:p w:rsidR="00AB317E" w:rsidRDefault="00AB317E" w:rsidP="00AB317E">
      <w:pPr>
        <w:pStyle w:val="7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</w:p>
    <w:p w:rsidR="00676293" w:rsidRPr="001E6597" w:rsidRDefault="00676293" w:rsidP="00AB317E">
      <w:pPr>
        <w:pStyle w:val="7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  <w:r w:rsidRPr="001E6597">
        <w:rPr>
          <w:sz w:val="28"/>
          <w:szCs w:val="28"/>
        </w:rPr>
        <w:t>КОНТРОЛЬНАЯ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РАБОТА</w:t>
      </w: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дисциплине</w:t>
      </w: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  <w:r w:rsidRPr="001E6597">
        <w:rPr>
          <w:sz w:val="28"/>
          <w:szCs w:val="28"/>
        </w:rPr>
        <w:t>МАТЕМАТИЧЕСКОЕ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МОДЕЛИРОВАНИЕ</w:t>
      </w:r>
    </w:p>
    <w:p w:rsidR="00676293" w:rsidRPr="00AB317E" w:rsidRDefault="00676293" w:rsidP="00AB317E">
      <w:pPr>
        <w:pStyle w:val="6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/>
          <w:szCs w:val="28"/>
        </w:rPr>
      </w:pPr>
      <w:r w:rsidRPr="00AB317E">
        <w:rPr>
          <w:bCs/>
          <w:szCs w:val="28"/>
        </w:rPr>
        <w:t>Вариант</w:t>
      </w:r>
      <w:r w:rsidR="00AB317E">
        <w:rPr>
          <w:bCs/>
          <w:szCs w:val="28"/>
        </w:rPr>
        <w:t xml:space="preserve"> </w:t>
      </w:r>
      <w:r w:rsidRPr="00AB317E">
        <w:rPr>
          <w:bCs/>
          <w:szCs w:val="28"/>
        </w:rPr>
        <w:t>№</w:t>
      </w:r>
      <w:r w:rsidR="00AB317E">
        <w:rPr>
          <w:bCs/>
          <w:szCs w:val="28"/>
        </w:rPr>
        <w:t xml:space="preserve"> </w:t>
      </w:r>
      <w:r w:rsidRPr="00AB317E">
        <w:rPr>
          <w:bCs/>
          <w:szCs w:val="28"/>
        </w:rPr>
        <w:t>6</w:t>
      </w: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right"/>
        <w:rPr>
          <w:sz w:val="28"/>
          <w:szCs w:val="28"/>
        </w:rPr>
      </w:pPr>
      <w:r w:rsidRPr="001E6597">
        <w:rPr>
          <w:sz w:val="28"/>
          <w:szCs w:val="28"/>
        </w:rPr>
        <w:t>Выполнил: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Алепов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А.В.</w:t>
      </w:r>
    </w:p>
    <w:p w:rsidR="00676293" w:rsidRPr="001E6597" w:rsidRDefault="00676293" w:rsidP="00AB317E">
      <w:pPr>
        <w:widowControl w:val="0"/>
        <w:spacing w:line="360" w:lineRule="auto"/>
        <w:jc w:val="right"/>
        <w:rPr>
          <w:sz w:val="28"/>
          <w:szCs w:val="28"/>
        </w:rPr>
      </w:pPr>
      <w:r w:rsidRPr="001E6597">
        <w:rPr>
          <w:sz w:val="28"/>
          <w:szCs w:val="28"/>
        </w:rPr>
        <w:t>студ.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3ФК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курса,</w:t>
      </w: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676293" w:rsidRPr="001E6597" w:rsidRDefault="00676293" w:rsidP="00AB317E">
      <w:pPr>
        <w:widowControl w:val="0"/>
        <w:spacing w:line="360" w:lineRule="auto"/>
        <w:jc w:val="center"/>
        <w:rPr>
          <w:sz w:val="28"/>
          <w:szCs w:val="28"/>
        </w:rPr>
      </w:pPr>
    </w:p>
    <w:p w:rsidR="00AB317E" w:rsidRDefault="00AB317E" w:rsidP="00AB317E">
      <w:pPr>
        <w:pStyle w:val="4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</w:p>
    <w:p w:rsidR="00AB317E" w:rsidRDefault="00AB317E" w:rsidP="00AB317E">
      <w:pPr>
        <w:pStyle w:val="4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</w:p>
    <w:p w:rsidR="00676293" w:rsidRPr="001E6597" w:rsidRDefault="00676293" w:rsidP="00AB317E">
      <w:pPr>
        <w:pStyle w:val="4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sz w:val="28"/>
          <w:szCs w:val="28"/>
        </w:rPr>
      </w:pPr>
      <w:r w:rsidRPr="001E6597">
        <w:rPr>
          <w:sz w:val="28"/>
          <w:szCs w:val="28"/>
        </w:rPr>
        <w:t>г.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Южно-Сахалинск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2006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1E6597">
        <w:rPr>
          <w:b/>
          <w:sz w:val="28"/>
          <w:szCs w:val="28"/>
        </w:rPr>
        <w:br w:type="page"/>
      </w:r>
    </w:p>
    <w:p w:rsidR="00676293" w:rsidRPr="00AB317E" w:rsidRDefault="00676293" w:rsidP="001E6597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B317E">
        <w:rPr>
          <w:b/>
          <w:bCs/>
          <w:sz w:val="28"/>
          <w:szCs w:val="28"/>
        </w:rPr>
        <w:t>№6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Привести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базисом,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найти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соответствующее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базисное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сделать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проверку,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подставив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исходную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56.25pt">
            <v:imagedata r:id="rId4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E6597">
        <w:rPr>
          <w:sz w:val="28"/>
          <w:szCs w:val="28"/>
        </w:rPr>
        <w:t>Решение: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Составим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1914"/>
        <w:gridCol w:w="1914"/>
        <w:gridCol w:w="1914"/>
        <w:gridCol w:w="1915"/>
      </w:tblGrid>
      <w:tr w:rsidR="00676293" w:rsidRPr="00AB317E" w:rsidTr="00AB317E">
        <w:tc>
          <w:tcPr>
            <w:tcW w:w="1913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6" type="#_x0000_t75" style="width:12.75pt;height:17.25pt">
                  <v:imagedata r:id="rId5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7" type="#_x0000_t75" style="width:14.25pt;height:17.25pt">
                  <v:imagedata r:id="rId6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8" type="#_x0000_t75" style="width:12.75pt;height:18pt">
                  <v:imagedata r:id="rId7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29" type="#_x0000_t75" style="width:14.25pt;height:17.25pt">
                  <v:imagedata r:id="rId8" o:title=""/>
                </v:shape>
              </w:pict>
            </w:r>
          </w:p>
        </w:tc>
        <w:tc>
          <w:tcPr>
            <w:tcW w:w="1915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0" type="#_x0000_t75" style="width:15.75pt;height:18pt">
                  <v:imagedata r:id="rId9" o:title=""/>
                </v:shape>
              </w:pic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6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10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-2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-2</w: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10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7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6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6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-2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5</w: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-2</w: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10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17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-14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29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-8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-13</w: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-62</w:t>
            </w:r>
          </w:p>
        </w:tc>
      </w:tr>
      <w:tr w:rsidR="00676293" w:rsidRPr="00AB317E" w:rsidTr="00AB317E">
        <w:tc>
          <w:tcPr>
            <w:tcW w:w="1913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1" type="#_x0000_t75" style="width:12.75pt;height:17.25pt">
                  <v:imagedata r:id="rId5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2" type="#_x0000_t75" style="width:12.75pt;height:18pt">
                  <v:imagedata r:id="rId10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3" type="#_x0000_t75" style="width:14.25pt;height:17.25pt">
                  <v:imagedata r:id="rId11" o:title=""/>
                </v:shape>
              </w:pict>
            </w:r>
          </w:p>
        </w:tc>
        <w:tc>
          <w:tcPr>
            <w:tcW w:w="1914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4" type="#_x0000_t75" style="width:14.25pt;height:17.25pt">
                  <v:imagedata r:id="rId8" o:title=""/>
                </v:shape>
              </w:pict>
            </w:r>
          </w:p>
        </w:tc>
        <w:tc>
          <w:tcPr>
            <w:tcW w:w="1915" w:type="dxa"/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035" type="#_x0000_t75" style="width:15.75pt;height:18pt">
                  <v:imagedata r:id="rId9" o:title=""/>
                </v:shape>
              </w:pic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3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10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17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-14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-8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29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-13</w: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-62</w: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-22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8</w: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24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17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</w: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-14</w: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165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-53</w: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-174</w:t>
            </w:r>
          </w:p>
        </w:tc>
      </w:tr>
      <w:tr w:rsidR="00676293" w:rsidRPr="00AB317E" w:rsidTr="00AB317E">
        <w:tc>
          <w:tcPr>
            <w:tcW w:w="1913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bottom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6" type="#_x0000_t75" style="width:39pt;height:24pt">
                  <v:imagedata r:id="rId12" o:title=""/>
                </v:shape>
              </w:pict>
            </w:r>
          </w:p>
        </w:tc>
        <w:tc>
          <w:tcPr>
            <w:tcW w:w="1915" w:type="dxa"/>
            <w:tcBorders>
              <w:bottom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7" type="#_x0000_t75" style="width:39pt;height:24pt">
                  <v:imagedata r:id="rId13" o:title=""/>
                </v:shape>
              </w:pic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  <w:bottom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038" type="#_x0000_t75" style="width:33.75pt;height:24pt">
                  <v:imagedata r:id="rId14" o:title=""/>
                </v:shape>
              </w:pict>
            </w:r>
          </w:p>
        </w:tc>
        <w:tc>
          <w:tcPr>
            <w:tcW w:w="1915" w:type="dxa"/>
            <w:tcBorders>
              <w:top w:val="nil"/>
              <w:bottom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039" type="#_x0000_t75" style="width:39pt;height:24pt">
                  <v:imagedata r:id="rId15" o:title=""/>
                </v:shape>
              </w:pict>
            </w:r>
          </w:p>
        </w:tc>
      </w:tr>
      <w:tr w:rsidR="00676293" w:rsidRPr="00AB317E" w:rsidTr="00AB317E">
        <w:tc>
          <w:tcPr>
            <w:tcW w:w="1913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0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676293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AB317E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040" type="#_x0000_t75" style="width:42pt;height:24pt">
                  <v:imagedata r:id="rId16" o:title=""/>
                </v:shape>
              </w:pict>
            </w:r>
          </w:p>
        </w:tc>
        <w:tc>
          <w:tcPr>
            <w:tcW w:w="1915" w:type="dxa"/>
            <w:tcBorders>
              <w:top w:val="nil"/>
            </w:tcBorders>
            <w:vAlign w:val="center"/>
          </w:tcPr>
          <w:p w:rsidR="00676293" w:rsidRPr="00AB317E" w:rsidRDefault="00DA66F6" w:rsidP="00AB317E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041" type="#_x0000_t75" style="width:48pt;height:24pt">
                  <v:imagedata r:id="rId17" o:title=""/>
                </v:shape>
              </w:pict>
            </w:r>
          </w:p>
        </w:tc>
      </w:tr>
    </w:tbl>
    <w:p w:rsidR="00AB317E" w:rsidRDefault="00AB31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Получили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базисом: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61.25pt;height:99.75pt">
            <v:imagedata r:id="rId18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Здесь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3" type="#_x0000_t75" style="width:12.75pt;height:17.25pt">
            <v:imagedata r:id="rId5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4" type="#_x0000_t75" style="width:14.25pt;height:17.25pt">
            <v:imagedata r:id="rId6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5" type="#_x0000_t75" style="width:12.75pt;height:18pt">
            <v:imagedata r:id="rId7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-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базисные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неизвестные,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6" type="#_x0000_t75" style="width:14.25pt;height:17.25pt">
            <v:imagedata r:id="rId19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-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свободное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неизвестное.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Положим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7" type="#_x0000_t75" style="width:33pt;height:17.25pt">
            <v:imagedata r:id="rId20" o:title=""/>
          </v:shape>
        </w:pict>
      </w:r>
      <w:r w:rsidRPr="001E6597">
        <w:rPr>
          <w:sz w:val="28"/>
          <w:szCs w:val="28"/>
        </w:rPr>
        <w:t>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Получим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8" type="#_x0000_t75" style="width:53.25pt;height:33pt">
            <v:imagedata r:id="rId21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49" type="#_x0000_t75" style="width:54pt;height:30.75pt">
            <v:imagedata r:id="rId22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  <w:lang w:val="en-US"/>
        </w:rPr>
        <w:pict>
          <v:shape id="_x0000_i1050" type="#_x0000_t75" style="width:45.75pt;height:30.75pt">
            <v:imagedata r:id="rId23" o:title=""/>
          </v:shape>
        </w:pict>
      </w:r>
      <w:r w:rsidRPr="001E6597">
        <w:rPr>
          <w:sz w:val="28"/>
          <w:szCs w:val="28"/>
        </w:rPr>
        <w:t>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Подставим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исходную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1" type="#_x0000_t75" style="width:252.75pt;height:108pt">
            <v:imagedata r:id="rId24" o:title=""/>
          </v:shape>
        </w:pict>
      </w:r>
      <w:r w:rsidR="00676293"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найдено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верно.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b/>
          <w:sz w:val="28"/>
          <w:szCs w:val="28"/>
        </w:rPr>
        <w:t>№26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Предположим,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что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производства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двух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продукции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можно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использовать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только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сортов.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изготовление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единицы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расходуется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3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4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третьего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изготовление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единицы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расходуется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3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третьего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складе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фабрики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имеется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всего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первого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45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-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27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третьего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–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38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500639">
        <w:rPr>
          <w:sz w:val="28"/>
          <w:szCs w:val="28"/>
        </w:rPr>
        <w:t>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реализации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единицы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готовой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продукции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фабрика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имеет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7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тыс.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рублей,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продукции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составляет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тыс.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рублей.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Определить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максимальную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реализации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всей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продукции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симплексным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методом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графически.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Решение: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1.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помощью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симплексного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метода.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Составим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математическую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Обозначим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через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1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выпуск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продукции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соответственно.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Затраты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первого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52" type="#_x0000_t75" style="width:60pt;height:18pt">
            <v:imagedata r:id="rId25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составят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2х</w:t>
      </w:r>
      <w:r w:rsidRPr="001E6597">
        <w:rPr>
          <w:sz w:val="28"/>
          <w:szCs w:val="28"/>
          <w:vertAlign w:val="subscript"/>
        </w:rPr>
        <w:t>1</w:t>
      </w:r>
      <w:r w:rsidR="00AB317E">
        <w:rPr>
          <w:sz w:val="28"/>
          <w:szCs w:val="28"/>
          <w:vertAlign w:val="subscript"/>
        </w:rPr>
        <w:t xml:space="preserve"> </w:t>
      </w:r>
      <w:r w:rsidRPr="001E6597">
        <w:rPr>
          <w:sz w:val="28"/>
          <w:szCs w:val="28"/>
        </w:rPr>
        <w:t>+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5х</w:t>
      </w:r>
      <w:r w:rsidRPr="001E6597">
        <w:rPr>
          <w:sz w:val="28"/>
          <w:szCs w:val="28"/>
          <w:vertAlign w:val="subscript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они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недолжны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превосходить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запасов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45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3" type="#_x0000_t75" style="width:72.75pt;height:17.25pt">
            <v:imagedata r:id="rId26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Аналогично,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ограничения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4" type="#_x0000_t75" style="width:72.75pt;height:17.25pt">
            <v:imagedata r:id="rId27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третьего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5" type="#_x0000_t75" style="width:72.75pt;height:17.25pt">
            <v:imagedata r:id="rId28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реализации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1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составит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68.25pt;height:17.25pt">
            <v:imagedata r:id="rId29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целевая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функция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задачи.</w:t>
      </w:r>
    </w:p>
    <w:p w:rsidR="00676293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Получили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задачи:</w:t>
      </w:r>
    </w:p>
    <w:p w:rsidR="00AB317E" w:rsidRDefault="00AB31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7" type="#_x0000_t75" style="width:78.75pt;height:56.25pt">
            <v:imagedata r:id="rId30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78.75pt;height:17.25pt">
            <v:imagedata r:id="rId31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9" type="#_x0000_t75" style="width:107.25pt;height:17.25pt">
            <v:imagedata r:id="rId32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Вводом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балансовых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переменных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приводим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каноническому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виду: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0" type="#_x0000_t75" style="width:102.75pt;height:56.25pt">
            <v:imagedata r:id="rId33" o:title=""/>
          </v:shape>
        </w:pict>
      </w:r>
      <w:r w:rsidR="00AB317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61" type="#_x0000_t75" style="width:198pt;height:18pt">
            <v:imagedata r:id="rId34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2" type="#_x0000_t75" style="width:216.75pt;height:18pt">
            <v:imagedata r:id="rId35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Запишем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начальное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опорное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решение: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3" type="#_x0000_t75" style="width:93.75pt;height:18pt">
            <v:imagedata r:id="rId36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Симплекс-таблицу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заполняем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коэффициентов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ограничений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функции:</w:t>
      </w:r>
    </w:p>
    <w:tbl>
      <w:tblPr>
        <w:tblpPr w:leftFromText="180" w:rightFromText="180" w:vertAnchor="text" w:horzAnchor="margin" w:tblpX="108" w:tblpY="6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62"/>
        <w:gridCol w:w="1162"/>
        <w:gridCol w:w="1163"/>
        <w:gridCol w:w="1162"/>
        <w:gridCol w:w="1413"/>
      </w:tblGrid>
      <w:tr w:rsidR="00AB317E" w:rsidRPr="003B5DE1" w:rsidTr="003B5DE1">
        <w:trPr>
          <w:trHeight w:val="2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Баз.перем.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План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vMerge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3B5DE1">
              <w:rPr>
                <w:sz w:val="20"/>
                <w:szCs w:val="20"/>
              </w:rPr>
              <w:t>∆</w:t>
            </w:r>
            <w:r w:rsidRPr="003B5DE1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x</w:t>
            </w:r>
            <w:r w:rsidRPr="003B5DE1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11/3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-2/3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x</w:t>
            </w:r>
            <w:r w:rsidRPr="003B5DE1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3B5DE1">
              <w:rPr>
                <w:sz w:val="20"/>
                <w:szCs w:val="20"/>
              </w:rPr>
              <w:t>х</w:t>
            </w:r>
            <w:r w:rsidRPr="003B5DE1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1/3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-4/3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</w:rPr>
              <w:t>∆</w:t>
            </w:r>
            <w:r w:rsidRPr="003B5DE1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-1/3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7/3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x</w:t>
            </w:r>
            <w:r w:rsidRPr="003B5DE1">
              <w:rPr>
                <w:sz w:val="20"/>
                <w:szCs w:val="20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-11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x</w:t>
            </w:r>
            <w:r w:rsidRPr="003B5DE1">
              <w:rPr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-2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x</w:t>
            </w:r>
            <w:r w:rsidRPr="003B5DE1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-4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3</w:t>
            </w:r>
          </w:p>
        </w:tc>
      </w:tr>
      <w:tr w:rsidR="00AB317E" w:rsidRPr="003B5DE1" w:rsidTr="003B5DE1">
        <w:trPr>
          <w:trHeight w:val="20"/>
        </w:trPr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</w:rPr>
              <w:t>∆</w:t>
            </w:r>
            <w:r w:rsidRPr="003B5DE1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AB317E" w:rsidRPr="003B5DE1" w:rsidRDefault="00AB317E" w:rsidP="003B5DE1">
            <w:pPr>
              <w:widowControl w:val="0"/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3B5DE1">
              <w:rPr>
                <w:sz w:val="20"/>
                <w:szCs w:val="20"/>
                <w:lang w:val="en-US"/>
              </w:rPr>
              <w:t>1</w:t>
            </w:r>
          </w:p>
        </w:tc>
      </w:tr>
    </w:tbl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64" type="#_x0000_t75" style="width:131.25pt;height:33.75pt">
            <v:imagedata r:id="rId37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индексной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содержатся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отрицательные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наибольшая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абсолютной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величине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(-7)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65" type="#_x0000_t75" style="width:158.25pt;height:33.75pt">
            <v:imagedata r:id="rId38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индексной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содержится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отрицательная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(-1/3).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индексной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отрицательных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оценок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Так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все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положительные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записываем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оптимальное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66" type="#_x0000_t75" style="width:75pt;height:18pt">
            <v:imagedata r:id="rId39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реализации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1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6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составит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Z</w:t>
      </w:r>
      <w:r w:rsidRPr="001E6597">
        <w:rPr>
          <w:sz w:val="28"/>
          <w:szCs w:val="28"/>
          <w:vertAlign w:val="subscript"/>
          <w:lang w:val="en-US"/>
        </w:rPr>
        <w:t>max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65;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4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означает,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что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третьего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использован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полностью,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3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говорит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том,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что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осталось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еще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кг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материала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первого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сорта.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Получили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Z</w:t>
      </w:r>
      <w:r w:rsidRPr="001E6597">
        <w:rPr>
          <w:sz w:val="28"/>
          <w:szCs w:val="28"/>
          <w:vertAlign w:val="subscript"/>
          <w:lang w:val="en-US"/>
        </w:rPr>
        <w:t>max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65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тыс.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руб.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67" type="#_x0000_t75" style="width:48.75pt;height:18pt">
            <v:imagedata r:id="rId40" o:title=""/>
          </v:shape>
        </w:pict>
      </w:r>
      <w:r w:rsidRPr="001E6597">
        <w:rPr>
          <w:sz w:val="28"/>
          <w:szCs w:val="28"/>
        </w:rPr>
        <w:t>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2.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Графическое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Рассмотрим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линейных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неравенств.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8" type="#_x0000_t75" style="width:78.75pt;height:56.25pt">
            <v:imagedata r:id="rId30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9" type="#_x0000_t75" style="width:78.75pt;height:17.25pt">
            <v:imagedata r:id="rId31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0" type="#_x0000_t75" style="width:107.25pt;height:17.25pt">
            <v:imagedata r:id="rId32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Строим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область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допустимых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данной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граничные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линии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одной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координат:</w:t>
      </w:r>
      <w:r w:rsidR="00AB317E">
        <w:rPr>
          <w:sz w:val="28"/>
          <w:szCs w:val="28"/>
        </w:rPr>
        <w:t xml:space="preserve"> </w:t>
      </w: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1" type="#_x0000_t75" style="width:72.75pt;height:17.25pt">
            <v:imagedata r:id="rId41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(</w:t>
      </w:r>
      <w:r w:rsidR="00676293" w:rsidRPr="001E6597">
        <w:rPr>
          <w:sz w:val="28"/>
          <w:szCs w:val="28"/>
          <w:lang w:val="en-US"/>
        </w:rPr>
        <w:t>I</w:t>
      </w:r>
      <w:r w:rsidR="00676293" w:rsidRPr="001E6597">
        <w:rPr>
          <w:sz w:val="28"/>
          <w:szCs w:val="28"/>
        </w:rPr>
        <w:t>),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2" type="#_x0000_t75" style="width:74.25pt;height:17.25pt">
            <v:imagedata r:id="rId42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(</w:t>
      </w:r>
      <w:r w:rsidR="00676293" w:rsidRPr="001E6597">
        <w:rPr>
          <w:sz w:val="28"/>
          <w:szCs w:val="28"/>
          <w:lang w:val="en-US"/>
        </w:rPr>
        <w:t>II</w:t>
      </w:r>
      <w:r w:rsidR="00676293" w:rsidRPr="001E6597">
        <w:rPr>
          <w:sz w:val="28"/>
          <w:szCs w:val="28"/>
        </w:rPr>
        <w:t>),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3" type="#_x0000_t75" style="width:72.75pt;height:17.25pt">
            <v:imagedata r:id="rId43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(</w:t>
      </w:r>
      <w:r w:rsidR="00676293" w:rsidRPr="001E6597">
        <w:rPr>
          <w:sz w:val="28"/>
          <w:szCs w:val="28"/>
          <w:lang w:val="en-US"/>
        </w:rPr>
        <w:t>III</w:t>
      </w:r>
      <w:r w:rsidR="00676293" w:rsidRPr="001E6597">
        <w:rPr>
          <w:sz w:val="28"/>
          <w:szCs w:val="28"/>
        </w:rPr>
        <w:t>),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1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</w:t>
      </w:r>
      <w:r w:rsidRPr="001E6597">
        <w:rPr>
          <w:sz w:val="28"/>
          <w:szCs w:val="28"/>
          <w:lang w:val="en-US"/>
        </w:rPr>
        <w:t>IV</w:t>
      </w:r>
      <w:r w:rsidRPr="001E6597">
        <w:rPr>
          <w:sz w:val="28"/>
          <w:szCs w:val="28"/>
        </w:rPr>
        <w:t>),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</w:t>
      </w:r>
      <w:r w:rsidRPr="001E6597">
        <w:rPr>
          <w:sz w:val="28"/>
          <w:szCs w:val="28"/>
          <w:lang w:val="en-US"/>
        </w:rPr>
        <w:t>V</w:t>
      </w:r>
      <w:r w:rsidRPr="001E6597">
        <w:rPr>
          <w:sz w:val="28"/>
          <w:szCs w:val="28"/>
        </w:rPr>
        <w:t>).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построения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прямых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берем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точки: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4" type="#_x0000_t75" style="width:72.75pt;height:17.25pt">
            <v:imagedata r:id="rId44" o:title=""/>
          </v:shape>
        </w:pict>
      </w:r>
      <w:r w:rsidR="00AB317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75" type="#_x0000_t75" style="width:74.25pt;height:17.25pt">
            <v:imagedata r:id="rId42" o:title=""/>
          </v:shape>
        </w:pict>
      </w:r>
      <w:r w:rsidR="00AB317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76" type="#_x0000_t75" style="width:72.75pt;height:17.25pt">
            <v:imagedata r:id="rId43" o:title=""/>
          </v:shape>
        </w:pict>
      </w:r>
    </w:p>
    <w:p w:rsidR="00AB317E" w:rsidRPr="001E6597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2" o:spid="_x0000_i1077" type="#_x0000_t75" style="width:161.25pt;height:161.25pt;visibility:visible">
            <v:imagedata r:id="rId45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tabs>
          <w:tab w:val="left" w:pos="35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8" type="#_x0000_t75" style="width:66.75pt;height:17.25pt">
            <v:imagedata r:id="rId46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Областью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является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пятиугольник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ABCDO</w:t>
      </w:r>
      <w:r w:rsidRPr="001E6597">
        <w:rPr>
          <w:sz w:val="28"/>
          <w:szCs w:val="28"/>
        </w:rPr>
        <w:t>.</w:t>
      </w: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Затем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графике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линию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уровня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79" type="#_x0000_t75" style="width:66.75pt;height:17.25pt">
            <v:imagedata r:id="rId46" o:title=""/>
          </v:shape>
        </w:pic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вектор</w:t>
      </w:r>
      <w:r w:rsidR="00AB317E">
        <w:rPr>
          <w:sz w:val="28"/>
          <w:szCs w:val="28"/>
        </w:rPr>
        <w:t xml:space="preserve"> </w:t>
      </w:r>
    </w:p>
    <w:p w:rsidR="00AB317E" w:rsidRDefault="00AB317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0" type="#_x0000_t75" style="width:81pt;height:18.75pt">
            <v:imagedata r:id="rId47" o:title=""/>
          </v:shape>
        </w:pic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или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1" type="#_x0000_t75" style="width:48pt;height:18pt">
            <v:imagedata r:id="rId48" o:title=""/>
          </v:shape>
        </w:pict>
      </w: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Теперь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перемещаем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линию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уровня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направлении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вектора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82" type="#_x0000_t75" style="width:48pt;height:18pt">
            <v:imagedata r:id="rId48" o:title=""/>
          </v:shape>
        </w:pict>
      </w:r>
      <w:r w:rsidRPr="001E6597">
        <w:rPr>
          <w:sz w:val="28"/>
          <w:szCs w:val="28"/>
        </w:rPr>
        <w:t>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Последняя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точка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выходе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данной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области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является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точка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–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функция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AB317E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3" type="#_x0000_t75" style="width:68.25pt;height:17.25pt">
            <v:imagedata r:id="rId49" o:title=""/>
          </v:shape>
        </w:pic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достигает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наибольшего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значения.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Определим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координаты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точки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уравнений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</w:t>
      </w:r>
      <w:r w:rsidRPr="001E6597">
        <w:rPr>
          <w:sz w:val="28"/>
          <w:szCs w:val="28"/>
          <w:lang w:val="en-US"/>
        </w:rPr>
        <w:t>II</w:t>
      </w:r>
      <w:r w:rsidRPr="001E6597">
        <w:rPr>
          <w:sz w:val="28"/>
          <w:szCs w:val="28"/>
        </w:rPr>
        <w:t>)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</w:t>
      </w:r>
      <w:r w:rsidRPr="001E6597">
        <w:rPr>
          <w:sz w:val="28"/>
          <w:szCs w:val="28"/>
          <w:lang w:val="en-US"/>
        </w:rPr>
        <w:t>III</w:t>
      </w:r>
      <w:r w:rsidRPr="001E6597">
        <w:rPr>
          <w:sz w:val="28"/>
          <w:szCs w:val="28"/>
        </w:rPr>
        <w:t>):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4" type="#_x0000_t75" style="width:132.75pt;height:38.25pt">
            <v:imagedata r:id="rId50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Подставим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найденные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значения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целевую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функцию: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5" type="#_x0000_t75" style="width:110.25pt;height:18pt">
            <v:imagedata r:id="rId51" o:title=""/>
          </v:shape>
        </w:pict>
      </w:r>
      <w:r w:rsidR="00676293" w:rsidRPr="001E6597">
        <w:rPr>
          <w:sz w:val="28"/>
          <w:szCs w:val="28"/>
        </w:rPr>
        <w:t>.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Т.е.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максимальная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прибыль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реализации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изделий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составит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65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тыс.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рублей.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b/>
          <w:sz w:val="28"/>
          <w:szCs w:val="28"/>
        </w:rPr>
        <w:t>№46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предыдущей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двойственную,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симплексной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таблицы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найти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проверить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основной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теореме.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Решение: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Модель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предыдущей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6" type="#_x0000_t75" style="width:107.25pt;height:17.25pt">
            <v:imagedata r:id="rId32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78.75pt;height:56.25pt">
            <v:imagedata r:id="rId30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8" type="#_x0000_t75" style="width:78.75pt;height:17.25pt">
            <v:imagedata r:id="rId31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Двойственная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имеет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вид: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89" type="#_x0000_t75" style="width:158.25pt;height:18pt">
            <v:imagedata r:id="rId52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0" type="#_x0000_t75" style="width:105pt;height:38.25pt">
            <v:imagedata r:id="rId53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1" type="#_x0000_t75" style="width:119.25pt;height:18pt">
            <v:imagedata r:id="rId54" o:title=""/>
          </v:shape>
        </w:pic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предыдущей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решение: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92" type="#_x0000_t75" style="width:48.75pt;height:18pt">
            <v:imagedata r:id="rId55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93" type="#_x0000_t75" style="width:75pt;height:18pt">
            <v:imagedata r:id="rId39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Следовательно,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основной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теореме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двойственной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задачи: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94" type="#_x0000_t75" style="width:48.75pt;height:17.25pt">
            <v:imagedata r:id="rId56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095" type="#_x0000_t75" style="width:54.75pt;height:18pt">
            <v:imagedata r:id="rId57" o:title=""/>
          </v:shape>
        </w:pict>
      </w:r>
    </w:p>
    <w:p w:rsidR="00AB317E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Проверка:</w:t>
      </w:r>
      <w:r w:rsidR="00AB317E">
        <w:rPr>
          <w:sz w:val="28"/>
          <w:szCs w:val="28"/>
        </w:rPr>
        <w:t xml:space="preserve"> </w:t>
      </w:r>
    </w:p>
    <w:p w:rsidR="00AB317E" w:rsidRDefault="00AB317E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6" type="#_x0000_t75" style="width:143.25pt;height:14.25pt">
            <v:imagedata r:id="rId58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верно.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b/>
          <w:sz w:val="28"/>
          <w:szCs w:val="28"/>
        </w:rPr>
        <w:t>№</w:t>
      </w:r>
      <w:r w:rsidR="00AB317E">
        <w:rPr>
          <w:b/>
          <w:sz w:val="28"/>
          <w:szCs w:val="28"/>
        </w:rPr>
        <w:t xml:space="preserve"> </w:t>
      </w:r>
      <w:r w:rsidRPr="001E6597">
        <w:rPr>
          <w:b/>
          <w:sz w:val="28"/>
          <w:szCs w:val="28"/>
        </w:rPr>
        <w:t>66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Решить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транспортную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задачу.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7" type="#_x0000_t75" style="width:144.75pt;height:18pt">
            <v:imagedata r:id="rId59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8" type="#_x0000_t75" style="width:168pt;height:18.75pt">
            <v:imagedata r:id="rId60" o:title=""/>
          </v:shape>
        </w:pic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99" type="#_x0000_t75" style="width:117.75pt;height:1in">
            <v:imagedata r:id="rId61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Решение: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1.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Занесем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данные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таблицу: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369"/>
        <w:gridCol w:w="1369"/>
        <w:gridCol w:w="1369"/>
        <w:gridCol w:w="1362"/>
        <w:gridCol w:w="1369"/>
        <w:gridCol w:w="1369"/>
      </w:tblGrid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0" type="#_x0000_t75" style="width:12.75pt;height:18pt">
                  <v:imagedata r:id="rId62" o:title=""/>
                </v:shape>
              </w:pic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3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1" type="#_x0000_t75" style="width:12.75pt;height:18.75pt">
                  <v:imagedata r:id="rId63" o:title=""/>
                </v:shape>
              </w:pic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190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130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600</w:t>
            </w:r>
          </w:p>
        </w:tc>
      </w:tr>
    </w:tbl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2.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Составляем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математическую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модель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задачи: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вводим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х</w:t>
      </w:r>
      <w:r w:rsidRPr="001E6597">
        <w:rPr>
          <w:sz w:val="28"/>
          <w:szCs w:val="28"/>
          <w:vertAlign w:val="subscript"/>
          <w:lang w:val="en-US"/>
        </w:rPr>
        <w:t>ij</w: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которыми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являются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количество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единиц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товара,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перевозимого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каждого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поставщика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каждому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потребителю.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2" type="#_x0000_t75" style="width:162.75pt;height:74.25pt">
            <v:imagedata r:id="rId64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ограничения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поставкам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3" type="#_x0000_t75" style="width:134.25pt;height:87.75pt">
            <v:imagedata r:id="rId65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ограничение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потребителям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4" type="#_x0000_t75" style="width:33pt;height:18.75pt">
            <v:imagedata r:id="rId66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(</w:t>
      </w:r>
      <w:r>
        <w:rPr>
          <w:sz w:val="28"/>
          <w:szCs w:val="28"/>
        </w:rPr>
        <w:pict>
          <v:shape id="_x0000_i1105" type="#_x0000_t75" style="width:36pt;height:18.75pt">
            <v:imagedata r:id="rId67" o:title=""/>
          </v:shape>
        </w:pict>
      </w:r>
      <w:r w:rsidR="00676293" w:rsidRPr="001E6597">
        <w:rPr>
          <w:sz w:val="28"/>
          <w:szCs w:val="28"/>
        </w:rPr>
        <w:t>,(</w:t>
      </w:r>
      <w:r>
        <w:rPr>
          <w:sz w:val="28"/>
          <w:szCs w:val="28"/>
        </w:rPr>
        <w:pict>
          <v:shape id="_x0000_i1106" type="#_x0000_t75" style="width:39pt;height:18.75pt">
            <v:imagedata r:id="rId68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ограничения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здравому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смыслу.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Цель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задачи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(стоимость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всей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перевозки)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математической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форме:</w: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7" type="#_x0000_t75" style="width:411pt;height:29.25pt">
            <v:imagedata r:id="rId69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Задача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разрешима,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т.к.</w: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08" type="#_x0000_t75" style="width:63pt;height:35.25pt">
            <v:imagedata r:id="rId70" o:title=""/>
          </v:shape>
        </w:pict>
      </w:r>
      <w:r w:rsidR="00676293" w:rsidRPr="001E6597">
        <w:rPr>
          <w:sz w:val="28"/>
          <w:szCs w:val="28"/>
        </w:rPr>
        <w:t>.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3.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Находим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оптимальный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методу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наименьшего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элемента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1369"/>
        <w:gridCol w:w="1370"/>
        <w:gridCol w:w="1370"/>
        <w:gridCol w:w="1365"/>
        <w:gridCol w:w="1370"/>
        <w:gridCol w:w="1365"/>
      </w:tblGrid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408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09" type="#_x0000_t75" style="width:12.75pt;height:18pt">
                  <v:imagedata r:id="rId62" o:title=""/>
                </v:shape>
              </w:pict>
            </w:r>
          </w:p>
        </w:tc>
      </w:tr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5100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87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76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108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33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</w:t>
            </w:r>
            <w:r w:rsidR="00DA66F6">
              <w:rPr>
                <w:noProof/>
              </w:rPr>
              <w:pict>
                <v:rect id="_x0000_s1026" style="position:absolute;left:0;text-align:left;margin-left:37.65pt;margin-top:9.45pt;width:54pt;height:27pt;z-index:-251658752;mso-position-horizontal-relative:text;mso-position-vertical-relative:text">
                  <v:fill opacity="0"/>
                </v:rect>
              </w:pict>
            </w:r>
            <w:r w:rsidRPr="00500639">
              <w:rPr>
                <w:sz w:val="20"/>
                <w:szCs w:val="20"/>
              </w:rPr>
              <w:t>-2</w:t>
            </w:r>
            <w:r w:rsidR="00AB317E" w:rsidRPr="00500639">
              <w:rPr>
                <w:sz w:val="20"/>
                <w:szCs w:val="20"/>
              </w:rPr>
              <w:t xml:space="preserve"> </w:t>
            </w:r>
            <w:r w:rsidRPr="00500639">
              <w:rPr>
                <w:sz w:val="20"/>
                <w:szCs w:val="20"/>
              </w:rPr>
              <w:t>+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270-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2130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53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65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-</w:t>
            </w:r>
            <w:r w:rsidR="00AB317E" w:rsidRPr="00500639">
              <w:rPr>
                <w:sz w:val="20"/>
                <w:szCs w:val="20"/>
              </w:rPr>
              <w:t xml:space="preserve"> </w:t>
            </w:r>
            <w:r w:rsidRPr="00500639">
              <w:rPr>
                <w:sz w:val="20"/>
                <w:szCs w:val="20"/>
              </w:rPr>
              <w:t>770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+330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52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95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2100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520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76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43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280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55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407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10" type="#_x0000_t75" style="width:12.75pt;height:18.75pt">
                  <v:imagedata r:id="rId63" o:title=""/>
                </v:shape>
              </w:pic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190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130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408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600</w:t>
            </w:r>
          </w:p>
        </w:tc>
      </w:tr>
    </w:tbl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1" type="#_x0000_t75" style="width:63pt;height:14.25pt">
            <v:imagedata r:id="rId71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-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невырожденный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12" type="#_x0000_t75" style="width:357pt;height:17.25pt">
            <v:imagedata r:id="rId72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Дадим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полученному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методом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потенциалов.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Каждому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поставщику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А</w:t>
      </w:r>
      <w:r w:rsidRPr="001E6597">
        <w:rPr>
          <w:sz w:val="28"/>
          <w:szCs w:val="28"/>
          <w:vertAlign w:val="subscript"/>
          <w:lang w:val="en-US"/>
        </w:rPr>
        <w:t>i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ставим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соответствие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число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113" type="#_x0000_t75" style="width:12pt;height:18pt">
            <v:imagedata r:id="rId73" o:title=""/>
          </v:shape>
        </w:pict>
      </w:r>
      <w:r w:rsidRPr="001E6597">
        <w:rPr>
          <w:sz w:val="28"/>
          <w:szCs w:val="28"/>
        </w:rPr>
        <w:t>(</w:t>
      </w:r>
      <w:r w:rsidR="00DA66F6">
        <w:rPr>
          <w:sz w:val="28"/>
          <w:szCs w:val="28"/>
        </w:rPr>
        <w:pict>
          <v:shape id="_x0000_i1114" type="#_x0000_t75" style="width:36pt;height:18.75pt">
            <v:imagedata r:id="rId67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называемое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потенциалом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поставщика;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каждому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потребителю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B</w:t>
      </w:r>
      <w:r w:rsidRPr="001E6597">
        <w:rPr>
          <w:sz w:val="28"/>
          <w:szCs w:val="28"/>
          <w:vertAlign w:val="subscript"/>
          <w:lang w:val="en-US"/>
        </w:rPr>
        <w:t>j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–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число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115" type="#_x0000_t75" style="width:12.75pt;height:18.75pt">
            <v:imagedata r:id="rId74" o:title=""/>
          </v:shape>
        </w:pict>
      </w:r>
      <w:r w:rsidR="00AB317E">
        <w:rPr>
          <w:sz w:val="28"/>
          <w:szCs w:val="28"/>
          <w:vertAlign w:val="subscript"/>
        </w:rPr>
        <w:t xml:space="preserve"> </w:t>
      </w:r>
      <w:r w:rsidRPr="001E6597">
        <w:rPr>
          <w:sz w:val="28"/>
          <w:szCs w:val="28"/>
        </w:rPr>
        <w:t>(</w:t>
      </w:r>
      <w:r w:rsidR="00DA66F6">
        <w:rPr>
          <w:sz w:val="28"/>
          <w:szCs w:val="28"/>
        </w:rPr>
        <w:pict>
          <v:shape id="_x0000_i1116" type="#_x0000_t75" style="width:39pt;height:18.75pt">
            <v:imagedata r:id="rId68" o:title=""/>
          </v:shape>
        </w:pict>
      </w:r>
      <w:r w:rsidRPr="001E6597">
        <w:rPr>
          <w:sz w:val="28"/>
          <w:szCs w:val="28"/>
        </w:rPr>
        <w:t>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называемое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потенциалом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потребителя.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Причем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117" type="#_x0000_t75" style="width:12pt;height:18pt">
            <v:imagedata r:id="rId75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118" type="#_x0000_t75" style="width:12.75pt;height:18.75pt">
            <v:imagedata r:id="rId76" o:title=""/>
          </v:shape>
        </w:pic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выбираем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так,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чтобы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любой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загруженной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сумма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равнялась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тарифу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клетки,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т.е.</w:t>
      </w:r>
      <w:r w:rsidR="00AB317E">
        <w:rPr>
          <w:sz w:val="28"/>
          <w:szCs w:val="28"/>
        </w:rPr>
        <w:t xml:space="preserve"> </w:t>
      </w:r>
      <w:r w:rsidR="00DA66F6">
        <w:rPr>
          <w:sz w:val="28"/>
          <w:szCs w:val="28"/>
        </w:rPr>
        <w:pict>
          <v:shape id="_x0000_i1119" type="#_x0000_t75" style="width:59.25pt;height:18.75pt">
            <v:imagedata r:id="rId77" o:title=""/>
          </v:shape>
        </w:pic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Всего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занятых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m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+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n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–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1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8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вырожденный).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Придаем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одному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значение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определения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потенциалов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составляем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систему:</w:t>
      </w:r>
    </w:p>
    <w:p w:rsidR="00500639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0" type="#_x0000_t75" style="width:62.25pt;height:146.25pt">
            <v:imagedata r:id="rId78" o:title=""/>
          </v:shape>
        </w:pic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Откуда</w: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1" type="#_x0000_t75" style="width:72.75pt;height:90pt">
            <v:imagedata r:id="rId79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Вычисляем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свободных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формуле</w: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2" type="#_x0000_t75" style="width:108.75pt;height:18.75pt">
            <v:imagedata r:id="rId80" o:title=""/>
          </v:shape>
        </w:pic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запишем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левом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углу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свободных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клетке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(2;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1)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получили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отрицательную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оценку.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Строим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цикл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3" type="#_x0000_t75" style="width:171.75pt;height:17.25pt">
            <v:imagedata r:id="rId81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вдоль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которого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перемещаем</w: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4" type="#_x0000_t75" style="width:81pt;height:15.75pt">
            <v:imagedata r:id="rId82" o:title=""/>
          </v:shape>
        </w:pict>
      </w:r>
      <w:r w:rsidR="00676293" w:rsidRPr="001E6597">
        <w:rPr>
          <w:sz w:val="28"/>
          <w:szCs w:val="28"/>
        </w:rPr>
        <w:t>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Получаем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следующий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перевозок: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369"/>
        <w:gridCol w:w="1369"/>
        <w:gridCol w:w="1369"/>
        <w:gridCol w:w="1362"/>
        <w:gridCol w:w="1369"/>
        <w:gridCol w:w="1369"/>
      </w:tblGrid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В</w:t>
            </w:r>
            <w:r w:rsidRPr="00500639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369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25" type="#_x0000_t75" style="width:12.75pt;height:18pt">
                  <v:imagedata r:id="rId62" o:title=""/>
                </v:shape>
              </w:pic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74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108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31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470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2130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65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  <w:vertAlign w:val="subscript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72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3100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52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97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А</w:t>
            </w:r>
            <w:r w:rsidRPr="00500639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520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74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41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280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53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</w:tr>
      <w:tr w:rsidR="00676293" w:rsidRPr="001E6597" w:rsidTr="00500639">
        <w:tc>
          <w:tcPr>
            <w:tcW w:w="1363" w:type="dxa"/>
            <w:vAlign w:val="center"/>
          </w:tcPr>
          <w:p w:rsidR="00676293" w:rsidRPr="00500639" w:rsidRDefault="00DA66F6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26" type="#_x0000_t75" style="width:12.75pt;height:18.75pt">
                  <v:imagedata r:id="rId63" o:title=""/>
                </v:shape>
              </w:pic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190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130</w:t>
            </w:r>
          </w:p>
        </w:tc>
        <w:tc>
          <w:tcPr>
            <w:tcW w:w="1362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80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100</w:t>
            </w:r>
          </w:p>
        </w:tc>
        <w:tc>
          <w:tcPr>
            <w:tcW w:w="1369" w:type="dxa"/>
            <w:vAlign w:val="center"/>
          </w:tcPr>
          <w:p w:rsidR="00676293" w:rsidRPr="00500639" w:rsidRDefault="00676293" w:rsidP="0050063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500639">
              <w:rPr>
                <w:sz w:val="20"/>
                <w:szCs w:val="20"/>
              </w:rPr>
              <w:t>600</w:t>
            </w:r>
          </w:p>
        </w:tc>
      </w:tr>
    </w:tbl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7" type="#_x0000_t75" style="width:66pt;height:14.25pt">
            <v:imagedata r:id="rId83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-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невырожденный</w:t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8" type="#_x0000_t75" style="width:327pt;height:17.25pt">
            <v:imagedata r:id="rId84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Дадим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полученному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плану.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Всего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занятых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m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+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  <w:lang w:val="en-US"/>
        </w:rPr>
        <w:t>n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–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2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=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7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(план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вырожденный).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Придаем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двум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из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неизвестных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значение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0.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определения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потенциалов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составляем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систему: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29" type="#_x0000_t75" style="width:62.25pt;height:128.25pt">
            <v:imagedata r:id="rId85" o:title=""/>
          </v:shape>
        </w:pic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Откуда</w:t>
      </w:r>
      <w:r w:rsidR="00AB317E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130" type="#_x0000_t75" style="width:78.75pt;height:90pt">
            <v:imagedata r:id="rId86" o:title=""/>
          </v:shape>
        </w:pic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Вычисляем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для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свободных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записываем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их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левом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углу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свободных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клеток.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Все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оценки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положительны,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значит,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оптимален.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Оптимальный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можем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представить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виде</w:t>
      </w: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00639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1" type="#_x0000_t75" style="width:174.75pt;height:1in">
            <v:imagedata r:id="rId87" o:title=""/>
          </v:shape>
        </w:pict>
      </w:r>
      <w:r w:rsidR="00AB317E">
        <w:rPr>
          <w:sz w:val="28"/>
          <w:szCs w:val="28"/>
        </w:rPr>
        <w:t xml:space="preserve"> </w:t>
      </w:r>
    </w:p>
    <w:p w:rsidR="00500639" w:rsidRDefault="00500639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76293" w:rsidRPr="001E6597" w:rsidRDefault="00676293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E6597">
        <w:rPr>
          <w:sz w:val="28"/>
          <w:szCs w:val="28"/>
        </w:rPr>
        <w:t>транспортные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расходы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по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этому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плану</w:t>
      </w:r>
      <w:r w:rsidR="00AB317E">
        <w:rPr>
          <w:sz w:val="28"/>
          <w:szCs w:val="28"/>
        </w:rPr>
        <w:t xml:space="preserve"> </w:t>
      </w:r>
      <w:r w:rsidRPr="001E6597">
        <w:rPr>
          <w:sz w:val="28"/>
          <w:szCs w:val="28"/>
        </w:rPr>
        <w:t>составят</w:t>
      </w:r>
    </w:p>
    <w:p w:rsidR="00500639" w:rsidRDefault="0050063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6293" w:rsidRPr="001E6597" w:rsidRDefault="00DA66F6" w:rsidP="001E659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132" type="#_x0000_t75" style="width:59.25pt;height:17.25pt">
            <v:imagedata r:id="rId88" o:title=""/>
          </v:shape>
        </w:pict>
      </w:r>
      <w:r w:rsidR="00676293" w:rsidRPr="001E6597">
        <w:rPr>
          <w:sz w:val="28"/>
          <w:szCs w:val="28"/>
        </w:rPr>
        <w:t>условных</w:t>
      </w:r>
      <w:r w:rsidR="00AB317E">
        <w:rPr>
          <w:sz w:val="28"/>
          <w:szCs w:val="28"/>
        </w:rPr>
        <w:t xml:space="preserve"> </w:t>
      </w:r>
      <w:r w:rsidR="00676293" w:rsidRPr="001E6597">
        <w:rPr>
          <w:sz w:val="28"/>
          <w:szCs w:val="28"/>
        </w:rPr>
        <w:t>единиц.</w:t>
      </w:r>
      <w:bookmarkStart w:id="0" w:name="_GoBack"/>
      <w:bookmarkEnd w:id="0"/>
    </w:p>
    <w:sectPr w:rsidR="00676293" w:rsidRPr="001E6597" w:rsidSect="001E6597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293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1E6597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B5DE1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00639"/>
    <w:rsid w:val="005236DB"/>
    <w:rsid w:val="0058263D"/>
    <w:rsid w:val="0059166F"/>
    <w:rsid w:val="005B1F3E"/>
    <w:rsid w:val="005E6369"/>
    <w:rsid w:val="00634225"/>
    <w:rsid w:val="006476C1"/>
    <w:rsid w:val="00676293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410F"/>
    <w:rsid w:val="0078593E"/>
    <w:rsid w:val="007878E7"/>
    <w:rsid w:val="007C48B4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B76C2"/>
    <w:rsid w:val="009C4F80"/>
    <w:rsid w:val="00A05B06"/>
    <w:rsid w:val="00A12F43"/>
    <w:rsid w:val="00A17112"/>
    <w:rsid w:val="00A522BD"/>
    <w:rsid w:val="00AB317E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C61D6"/>
    <w:rsid w:val="00CE084A"/>
    <w:rsid w:val="00CE0B5D"/>
    <w:rsid w:val="00D0381E"/>
    <w:rsid w:val="00D178F9"/>
    <w:rsid w:val="00D17FAA"/>
    <w:rsid w:val="00DA66F6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1B1E"/>
    <w:rsid w:val="00F140D4"/>
    <w:rsid w:val="00F17A39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/>
    <o:shapelayout v:ext="edit">
      <o:idmap v:ext="edit" data="1"/>
    </o:shapelayout>
  </w:shapeDefaults>
  <w:decimalSymbol w:val=","/>
  <w:listSeparator w:val=";"/>
  <w14:defaultImageDpi w14:val="0"/>
  <w15:chartTrackingRefBased/>
  <w15:docId w15:val="{DD9476C3-FD67-438D-BA0A-4F654C4E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293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629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67629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uiPriority w:val="9"/>
    <w:qFormat/>
    <w:rsid w:val="00676293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right"/>
      <w:outlineLvl w:val="4"/>
    </w:pPr>
    <w:rPr>
      <w:sz w:val="28"/>
      <w:szCs w:val="20"/>
      <w:u w:val="single"/>
    </w:rPr>
  </w:style>
  <w:style w:type="paragraph" w:styleId="6">
    <w:name w:val="heading 6"/>
    <w:basedOn w:val="a"/>
    <w:next w:val="a"/>
    <w:link w:val="60"/>
    <w:uiPriority w:val="9"/>
    <w:qFormat/>
    <w:rsid w:val="00676293"/>
    <w:pPr>
      <w:keepNext/>
      <w:pBdr>
        <w:top w:val="thickThinSmallGap" w:sz="24" w:space="1" w:color="auto"/>
        <w:left w:val="thickThinSmallGap" w:sz="24" w:space="4" w:color="auto"/>
        <w:bottom w:val="thickThinSmallGap" w:sz="24" w:space="1" w:color="auto"/>
        <w:right w:val="thickThinSmallGap" w:sz="24" w:space="4" w:color="auto"/>
      </w:pBdr>
      <w:spacing w:line="360" w:lineRule="auto"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676293"/>
    <w:pPr>
      <w:keepNext/>
      <w:pBdr>
        <w:top w:val="thickThinSmallGap" w:sz="24" w:space="1" w:color="auto"/>
        <w:left w:val="thickThinSmallGap" w:sz="24" w:space="0" w:color="auto"/>
        <w:bottom w:val="thickThinSmallGap" w:sz="24" w:space="0" w:color="auto"/>
        <w:right w:val="thickThinSmallGap" w:sz="24" w:space="0" w:color="auto"/>
      </w:pBdr>
      <w:jc w:val="center"/>
      <w:outlineLvl w:val="6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7629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locked/>
    <w:rsid w:val="0067629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uiPriority w:val="9"/>
    <w:locked/>
    <w:rsid w:val="00676293"/>
    <w:rPr>
      <w:rFonts w:ascii="Times New Roman" w:hAnsi="Times New Roman" w:cs="Times New Roman"/>
      <w:sz w:val="20"/>
      <w:szCs w:val="20"/>
      <w:u w:val="single"/>
      <w:lang w:val="x-none" w:eastAsia="ru-RU"/>
    </w:rPr>
  </w:style>
  <w:style w:type="character" w:customStyle="1" w:styleId="60">
    <w:name w:val="Заголовок 6 Знак"/>
    <w:link w:val="6"/>
    <w:uiPriority w:val="9"/>
    <w:locked/>
    <w:rsid w:val="0067629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70">
    <w:name w:val="Заголовок 7 Знак"/>
    <w:link w:val="7"/>
    <w:uiPriority w:val="9"/>
    <w:locked/>
    <w:rsid w:val="00676293"/>
    <w:rPr>
      <w:rFonts w:ascii="Times New Roman" w:hAnsi="Times New Roman" w:cs="Times New Roman"/>
      <w:sz w:val="32"/>
      <w:szCs w:val="32"/>
      <w:lang w:val="x-none" w:eastAsia="ru-RU"/>
    </w:rPr>
  </w:style>
  <w:style w:type="table" w:styleId="a3">
    <w:name w:val="Table Grid"/>
    <w:basedOn w:val="a1"/>
    <w:uiPriority w:val="59"/>
    <w:rsid w:val="00AB317E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76" Type="http://schemas.openxmlformats.org/officeDocument/2006/relationships/image" Target="media/image73.wmf"/><Relationship Id="rId84" Type="http://schemas.openxmlformats.org/officeDocument/2006/relationships/image" Target="media/image81.wmf"/><Relationship Id="rId89" Type="http://schemas.openxmlformats.org/officeDocument/2006/relationships/fontTable" Target="fontTable.xml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e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87" Type="http://schemas.openxmlformats.org/officeDocument/2006/relationships/image" Target="media/image84.w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90" Type="http://schemas.openxmlformats.org/officeDocument/2006/relationships/theme" Target="theme/theme1.xml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77" Type="http://schemas.openxmlformats.org/officeDocument/2006/relationships/image" Target="media/image74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2014-03-20T12:02:00Z</dcterms:created>
  <dcterms:modified xsi:type="dcterms:W3CDTF">2014-03-20T12:02:00Z</dcterms:modified>
</cp:coreProperties>
</file>