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372" w:rsidRPr="00B22293" w:rsidRDefault="00384372" w:rsidP="00EA6A4A">
      <w:pPr>
        <w:spacing w:line="360" w:lineRule="auto"/>
        <w:jc w:val="center"/>
        <w:rPr>
          <w:bCs/>
          <w:noProof/>
          <w:color w:val="000000"/>
          <w:sz w:val="28"/>
          <w:szCs w:val="40"/>
          <w:lang w:val="uk-UA"/>
        </w:rPr>
      </w:pPr>
      <w:r w:rsidRPr="00B22293">
        <w:rPr>
          <w:bCs/>
          <w:noProof/>
          <w:color w:val="000000"/>
          <w:sz w:val="28"/>
          <w:szCs w:val="40"/>
          <w:lang w:val="uk-UA"/>
        </w:rPr>
        <w:t>Міністерство аграрної політики України.</w:t>
      </w:r>
    </w:p>
    <w:p w:rsidR="00384372" w:rsidRPr="00B22293" w:rsidRDefault="00384372" w:rsidP="00EA6A4A">
      <w:pPr>
        <w:spacing w:line="360" w:lineRule="auto"/>
        <w:jc w:val="center"/>
        <w:rPr>
          <w:bCs/>
          <w:noProof/>
          <w:color w:val="000000"/>
          <w:sz w:val="28"/>
          <w:szCs w:val="40"/>
          <w:lang w:val="uk-UA"/>
        </w:rPr>
      </w:pPr>
      <w:r w:rsidRPr="00B22293">
        <w:rPr>
          <w:bCs/>
          <w:noProof/>
          <w:color w:val="000000"/>
          <w:sz w:val="28"/>
          <w:szCs w:val="40"/>
          <w:lang w:val="uk-UA"/>
        </w:rPr>
        <w:t>Державна агроекологічна академія України.</w:t>
      </w:r>
    </w:p>
    <w:p w:rsidR="00384372" w:rsidRPr="00B22293" w:rsidRDefault="00384372" w:rsidP="00EA6A4A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  <w:r w:rsidRPr="00B22293">
        <w:rPr>
          <w:noProof/>
          <w:color w:val="000000"/>
          <w:sz w:val="28"/>
          <w:szCs w:val="28"/>
          <w:lang w:val="uk-UA"/>
        </w:rPr>
        <w:t>Кафедра моніторингу НПС</w:t>
      </w:r>
    </w:p>
    <w:p w:rsidR="00384372" w:rsidRPr="00B22293" w:rsidRDefault="00384372" w:rsidP="00EA6A4A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384372" w:rsidRPr="00B22293" w:rsidRDefault="00384372" w:rsidP="00EA6A4A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EA6A4A" w:rsidRPr="00B22293" w:rsidRDefault="00EA6A4A" w:rsidP="00EA6A4A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384372" w:rsidRPr="00B22293" w:rsidRDefault="00384372" w:rsidP="00EA6A4A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384372" w:rsidRPr="00B22293" w:rsidRDefault="00384372" w:rsidP="00EA6A4A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384372" w:rsidRPr="00B22293" w:rsidRDefault="00384372" w:rsidP="00EA6A4A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384372" w:rsidRPr="00B22293" w:rsidRDefault="00384372" w:rsidP="00EA6A4A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384372" w:rsidRPr="00B22293" w:rsidRDefault="00384372" w:rsidP="00EA6A4A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384372" w:rsidRPr="00B22293" w:rsidRDefault="00384372" w:rsidP="00EA6A4A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</w:p>
    <w:p w:rsidR="00384372" w:rsidRPr="00B22293" w:rsidRDefault="00384372" w:rsidP="00EA6A4A">
      <w:pPr>
        <w:pStyle w:val="1"/>
        <w:spacing w:line="360" w:lineRule="auto"/>
        <w:ind w:firstLine="0"/>
        <w:jc w:val="center"/>
        <w:rPr>
          <w:b w:val="0"/>
          <w:bCs w:val="0"/>
          <w:noProof/>
          <w:color w:val="000000"/>
          <w:sz w:val="28"/>
          <w:szCs w:val="56"/>
        </w:rPr>
      </w:pPr>
      <w:r w:rsidRPr="00B22293">
        <w:rPr>
          <w:b w:val="0"/>
          <w:bCs w:val="0"/>
          <w:noProof/>
          <w:color w:val="000000"/>
          <w:sz w:val="28"/>
          <w:szCs w:val="56"/>
        </w:rPr>
        <w:t>Курсова робота</w:t>
      </w:r>
    </w:p>
    <w:p w:rsidR="00384372" w:rsidRPr="00B22293" w:rsidRDefault="00384372" w:rsidP="00EA6A4A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  <w:r w:rsidRPr="00B22293">
        <w:rPr>
          <w:noProof/>
          <w:color w:val="000000"/>
          <w:sz w:val="28"/>
          <w:szCs w:val="28"/>
          <w:lang w:val="uk-UA"/>
        </w:rPr>
        <w:t>на тему:</w:t>
      </w:r>
    </w:p>
    <w:p w:rsidR="00384372" w:rsidRPr="00B22293" w:rsidRDefault="00384372" w:rsidP="00EA6A4A">
      <w:pPr>
        <w:tabs>
          <w:tab w:val="left" w:pos="1560"/>
        </w:tabs>
        <w:spacing w:line="360" w:lineRule="auto"/>
        <w:jc w:val="center"/>
        <w:rPr>
          <w:b/>
          <w:bCs/>
          <w:iCs/>
          <w:noProof/>
          <w:color w:val="000000"/>
          <w:sz w:val="28"/>
          <w:szCs w:val="44"/>
          <w:lang w:val="uk-UA"/>
        </w:rPr>
      </w:pPr>
      <w:r w:rsidRPr="00B22293">
        <w:rPr>
          <w:b/>
          <w:bCs/>
          <w:iCs/>
          <w:noProof/>
          <w:color w:val="000000"/>
          <w:sz w:val="28"/>
          <w:szCs w:val="44"/>
          <w:lang w:val="uk-UA"/>
        </w:rPr>
        <w:t>“Гідрологічні та водогосподарські розрахунки”</w:t>
      </w:r>
    </w:p>
    <w:p w:rsidR="00384372" w:rsidRPr="00B22293" w:rsidRDefault="00384372" w:rsidP="00EA6A4A">
      <w:pPr>
        <w:spacing w:line="360" w:lineRule="auto"/>
        <w:jc w:val="center"/>
        <w:rPr>
          <w:bCs/>
          <w:iCs/>
          <w:noProof/>
          <w:color w:val="000000"/>
          <w:sz w:val="28"/>
          <w:szCs w:val="28"/>
          <w:lang w:val="uk-UA"/>
        </w:rPr>
      </w:pPr>
    </w:p>
    <w:p w:rsidR="00EA6A4A" w:rsidRPr="00B22293" w:rsidRDefault="00384372" w:rsidP="00EA6A4A">
      <w:pPr>
        <w:spacing w:line="360" w:lineRule="auto"/>
        <w:ind w:firstLine="5103"/>
        <w:rPr>
          <w:noProof/>
          <w:color w:val="000000"/>
          <w:sz w:val="28"/>
          <w:szCs w:val="28"/>
          <w:lang w:val="uk-UA"/>
        </w:rPr>
      </w:pPr>
      <w:r w:rsidRPr="00B22293">
        <w:rPr>
          <w:bCs/>
          <w:noProof/>
          <w:color w:val="000000"/>
          <w:sz w:val="28"/>
          <w:szCs w:val="28"/>
          <w:lang w:val="uk-UA"/>
        </w:rPr>
        <w:t>Виконав:</w:t>
      </w:r>
      <w:r w:rsidR="00EA6A4A" w:rsidRPr="00B22293">
        <w:rPr>
          <w:bCs/>
          <w:noProof/>
          <w:color w:val="000000"/>
          <w:sz w:val="28"/>
          <w:szCs w:val="28"/>
          <w:lang w:val="uk-UA"/>
        </w:rPr>
        <w:t xml:space="preserve"> </w:t>
      </w:r>
      <w:r w:rsidRPr="00B22293">
        <w:rPr>
          <w:noProof/>
          <w:color w:val="000000"/>
          <w:sz w:val="28"/>
          <w:szCs w:val="28"/>
          <w:lang w:val="uk-UA"/>
        </w:rPr>
        <w:t xml:space="preserve">студент 2 курсу </w:t>
      </w:r>
    </w:p>
    <w:p w:rsidR="00384372" w:rsidRPr="00B22293" w:rsidRDefault="00384372" w:rsidP="00EA6A4A">
      <w:pPr>
        <w:spacing w:line="360" w:lineRule="auto"/>
        <w:ind w:firstLine="5103"/>
        <w:rPr>
          <w:noProof/>
          <w:color w:val="000000"/>
          <w:sz w:val="28"/>
          <w:szCs w:val="28"/>
          <w:lang w:val="uk-UA"/>
        </w:rPr>
      </w:pPr>
      <w:r w:rsidRPr="00B22293">
        <w:rPr>
          <w:noProof/>
          <w:color w:val="000000"/>
          <w:sz w:val="28"/>
          <w:szCs w:val="28"/>
          <w:lang w:val="uk-UA"/>
        </w:rPr>
        <w:t>1 групи</w:t>
      </w:r>
      <w:r w:rsidR="00EA6A4A" w:rsidRPr="00B22293">
        <w:rPr>
          <w:noProof/>
          <w:color w:val="000000"/>
          <w:sz w:val="28"/>
          <w:szCs w:val="28"/>
          <w:lang w:val="uk-UA"/>
        </w:rPr>
        <w:t xml:space="preserve"> </w:t>
      </w:r>
      <w:r w:rsidRPr="00B22293">
        <w:rPr>
          <w:noProof/>
          <w:color w:val="000000"/>
          <w:sz w:val="28"/>
          <w:szCs w:val="28"/>
          <w:lang w:val="uk-UA"/>
        </w:rPr>
        <w:t>екологічного факультету</w:t>
      </w:r>
    </w:p>
    <w:p w:rsidR="00384372" w:rsidRPr="00B22293" w:rsidRDefault="00384372" w:rsidP="00EA6A4A">
      <w:pPr>
        <w:spacing w:line="360" w:lineRule="auto"/>
        <w:ind w:firstLine="5103"/>
        <w:rPr>
          <w:bCs/>
          <w:iCs/>
          <w:noProof/>
          <w:color w:val="000000"/>
          <w:sz w:val="28"/>
          <w:szCs w:val="28"/>
          <w:lang w:val="uk-UA"/>
        </w:rPr>
      </w:pPr>
      <w:r w:rsidRPr="00B22293">
        <w:rPr>
          <w:bCs/>
          <w:iCs/>
          <w:noProof/>
          <w:color w:val="000000"/>
          <w:sz w:val="28"/>
          <w:szCs w:val="28"/>
          <w:lang w:val="uk-UA"/>
        </w:rPr>
        <w:t>Касянчук В.В.</w:t>
      </w:r>
    </w:p>
    <w:p w:rsidR="00384372" w:rsidRPr="00B22293" w:rsidRDefault="00384372" w:rsidP="00EA6A4A">
      <w:pPr>
        <w:spacing w:line="360" w:lineRule="auto"/>
        <w:ind w:firstLine="5103"/>
        <w:rPr>
          <w:bCs/>
          <w:iCs/>
          <w:noProof/>
          <w:color w:val="000000"/>
          <w:sz w:val="28"/>
          <w:szCs w:val="28"/>
          <w:lang w:val="uk-UA"/>
        </w:rPr>
      </w:pPr>
      <w:r w:rsidRPr="00B22293">
        <w:rPr>
          <w:bCs/>
          <w:noProof/>
          <w:color w:val="000000"/>
          <w:sz w:val="28"/>
          <w:szCs w:val="28"/>
          <w:lang w:val="uk-UA"/>
        </w:rPr>
        <w:t>Перевірив:</w:t>
      </w:r>
      <w:r w:rsidR="00EA6A4A" w:rsidRPr="00B22293">
        <w:rPr>
          <w:bCs/>
          <w:noProof/>
          <w:color w:val="000000"/>
          <w:sz w:val="28"/>
          <w:szCs w:val="28"/>
          <w:lang w:val="uk-UA"/>
        </w:rPr>
        <w:t xml:space="preserve"> </w:t>
      </w:r>
      <w:r w:rsidRPr="00B22293">
        <w:rPr>
          <w:bCs/>
          <w:iCs/>
          <w:noProof/>
          <w:color w:val="000000"/>
          <w:sz w:val="28"/>
          <w:szCs w:val="28"/>
          <w:lang w:val="uk-UA"/>
        </w:rPr>
        <w:t>Дорошенко В.В.</w:t>
      </w:r>
    </w:p>
    <w:p w:rsidR="00384372" w:rsidRPr="00B22293" w:rsidRDefault="00384372" w:rsidP="00EA6A4A">
      <w:pPr>
        <w:spacing w:line="360" w:lineRule="auto"/>
        <w:jc w:val="center"/>
        <w:rPr>
          <w:bCs/>
          <w:iCs/>
          <w:noProof/>
          <w:color w:val="000000"/>
          <w:sz w:val="28"/>
          <w:szCs w:val="28"/>
          <w:lang w:val="uk-UA"/>
        </w:rPr>
      </w:pPr>
    </w:p>
    <w:p w:rsidR="00384372" w:rsidRPr="00B22293" w:rsidRDefault="00384372" w:rsidP="00EA6A4A">
      <w:pPr>
        <w:spacing w:line="360" w:lineRule="auto"/>
        <w:jc w:val="center"/>
        <w:rPr>
          <w:bCs/>
          <w:iCs/>
          <w:noProof/>
          <w:color w:val="000000"/>
          <w:sz w:val="28"/>
          <w:szCs w:val="28"/>
          <w:lang w:val="uk-UA"/>
        </w:rPr>
      </w:pPr>
    </w:p>
    <w:p w:rsidR="00384372" w:rsidRPr="00B22293" w:rsidRDefault="00384372" w:rsidP="00EA6A4A">
      <w:pPr>
        <w:spacing w:line="360" w:lineRule="auto"/>
        <w:jc w:val="center"/>
        <w:rPr>
          <w:bCs/>
          <w:iCs/>
          <w:noProof/>
          <w:color w:val="000000"/>
          <w:sz w:val="28"/>
          <w:szCs w:val="28"/>
          <w:lang w:val="uk-UA"/>
        </w:rPr>
      </w:pPr>
    </w:p>
    <w:p w:rsidR="00384372" w:rsidRPr="00B22293" w:rsidRDefault="00384372" w:rsidP="00EA6A4A">
      <w:pPr>
        <w:spacing w:line="360" w:lineRule="auto"/>
        <w:jc w:val="center"/>
        <w:rPr>
          <w:bCs/>
          <w:iCs/>
          <w:noProof/>
          <w:color w:val="000000"/>
          <w:sz w:val="28"/>
          <w:szCs w:val="28"/>
          <w:lang w:val="uk-UA"/>
        </w:rPr>
      </w:pPr>
    </w:p>
    <w:p w:rsidR="00384372" w:rsidRPr="00B22293" w:rsidRDefault="00384372" w:rsidP="00EA6A4A">
      <w:pPr>
        <w:spacing w:line="360" w:lineRule="auto"/>
        <w:jc w:val="center"/>
        <w:rPr>
          <w:bCs/>
          <w:iCs/>
          <w:noProof/>
          <w:color w:val="000000"/>
          <w:sz w:val="28"/>
          <w:szCs w:val="28"/>
          <w:lang w:val="uk-UA"/>
        </w:rPr>
      </w:pPr>
    </w:p>
    <w:p w:rsidR="00EA6A4A" w:rsidRPr="00B22293" w:rsidRDefault="00EA6A4A" w:rsidP="00EA6A4A">
      <w:pPr>
        <w:spacing w:line="360" w:lineRule="auto"/>
        <w:jc w:val="center"/>
        <w:rPr>
          <w:bCs/>
          <w:iCs/>
          <w:noProof/>
          <w:color w:val="000000"/>
          <w:sz w:val="28"/>
          <w:szCs w:val="28"/>
          <w:lang w:val="uk-UA"/>
        </w:rPr>
      </w:pPr>
    </w:p>
    <w:p w:rsidR="00384372" w:rsidRPr="00B22293" w:rsidRDefault="00384372" w:rsidP="00EA6A4A">
      <w:pPr>
        <w:spacing w:line="360" w:lineRule="auto"/>
        <w:jc w:val="center"/>
        <w:rPr>
          <w:bCs/>
          <w:iCs/>
          <w:noProof/>
          <w:color w:val="000000"/>
          <w:sz w:val="28"/>
          <w:szCs w:val="28"/>
          <w:lang w:val="uk-UA"/>
        </w:rPr>
      </w:pPr>
    </w:p>
    <w:p w:rsidR="00384372" w:rsidRPr="00B22293" w:rsidRDefault="00384372" w:rsidP="00EA6A4A">
      <w:pPr>
        <w:spacing w:line="360" w:lineRule="auto"/>
        <w:jc w:val="center"/>
        <w:rPr>
          <w:bCs/>
          <w:iCs/>
          <w:noProof/>
          <w:color w:val="000000"/>
          <w:sz w:val="28"/>
          <w:szCs w:val="28"/>
          <w:lang w:val="uk-UA"/>
        </w:rPr>
      </w:pPr>
    </w:p>
    <w:p w:rsidR="00384372" w:rsidRPr="00B22293" w:rsidRDefault="00384372" w:rsidP="00EA6A4A">
      <w:pPr>
        <w:spacing w:line="360" w:lineRule="auto"/>
        <w:jc w:val="center"/>
        <w:rPr>
          <w:noProof/>
          <w:color w:val="000000"/>
          <w:sz w:val="28"/>
          <w:szCs w:val="28"/>
          <w:lang w:val="uk-UA"/>
        </w:rPr>
      </w:pPr>
      <w:r w:rsidRPr="00B22293">
        <w:rPr>
          <w:noProof/>
          <w:color w:val="000000"/>
          <w:sz w:val="28"/>
          <w:szCs w:val="28"/>
          <w:lang w:val="uk-UA"/>
        </w:rPr>
        <w:t>Житомир 2001</w:t>
      </w:r>
    </w:p>
    <w:p w:rsidR="00384372" w:rsidRPr="00B22293" w:rsidRDefault="00384372" w:rsidP="00EA6A4A">
      <w:pPr>
        <w:pStyle w:val="ac"/>
        <w:spacing w:line="360" w:lineRule="auto"/>
        <w:ind w:firstLine="709"/>
        <w:jc w:val="both"/>
        <w:rPr>
          <w:b w:val="0"/>
          <w:noProof/>
          <w:color w:val="000000"/>
          <w:sz w:val="28"/>
        </w:rPr>
      </w:pPr>
      <w:r w:rsidRPr="00B22293">
        <w:rPr>
          <w:b w:val="0"/>
          <w:noProof/>
          <w:color w:val="000000"/>
          <w:sz w:val="28"/>
        </w:rPr>
        <w:br w:type="page"/>
      </w:r>
      <w:r w:rsidR="00EA6A4A" w:rsidRPr="00B22293">
        <w:rPr>
          <w:b w:val="0"/>
          <w:noProof/>
          <w:color w:val="000000"/>
          <w:sz w:val="28"/>
        </w:rPr>
        <w:t>Завдання курсової роботи</w:t>
      </w:r>
    </w:p>
    <w:p w:rsidR="00EA6A4A" w:rsidRPr="00B22293" w:rsidRDefault="00EA6A4A" w:rsidP="00EA6A4A">
      <w:pPr>
        <w:pStyle w:val="ac"/>
        <w:spacing w:line="360" w:lineRule="auto"/>
        <w:ind w:firstLine="709"/>
        <w:jc w:val="both"/>
        <w:rPr>
          <w:b w:val="0"/>
          <w:noProof/>
          <w:color w:val="000000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5672"/>
        <w:gridCol w:w="3899"/>
      </w:tblGrid>
      <w:tr w:rsidR="00EA6A4A" w:rsidRPr="002D0FA7" w:rsidTr="002D0FA7">
        <w:trPr>
          <w:trHeight w:val="23"/>
        </w:trPr>
        <w:tc>
          <w:tcPr>
            <w:tcW w:w="2963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Назва річки</w:t>
            </w:r>
          </w:p>
        </w:tc>
        <w:tc>
          <w:tcPr>
            <w:tcW w:w="2037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Кам’янка</w:t>
            </w:r>
          </w:p>
        </w:tc>
      </w:tr>
      <w:tr w:rsidR="00EA6A4A" w:rsidRPr="002D0FA7" w:rsidTr="002D0FA7">
        <w:trPr>
          <w:trHeight w:val="23"/>
        </w:trPr>
        <w:tc>
          <w:tcPr>
            <w:tcW w:w="2963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Річка – аналог</w:t>
            </w:r>
          </w:p>
        </w:tc>
        <w:tc>
          <w:tcPr>
            <w:tcW w:w="2037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Уборть</w:t>
            </w:r>
          </w:p>
        </w:tc>
      </w:tr>
      <w:tr w:rsidR="00EA6A4A" w:rsidRPr="002D0FA7" w:rsidTr="002D0FA7">
        <w:trPr>
          <w:trHeight w:val="23"/>
        </w:trPr>
        <w:tc>
          <w:tcPr>
            <w:tcW w:w="2963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Площа водозабору</w:t>
            </w:r>
          </w:p>
        </w:tc>
        <w:tc>
          <w:tcPr>
            <w:tcW w:w="2037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vertAlign w:val="superscript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260 км</w:t>
            </w:r>
            <w:r w:rsidRPr="002D0FA7">
              <w:rPr>
                <w:noProof/>
                <w:color w:val="000000"/>
                <w:szCs w:val="28"/>
                <w:vertAlign w:val="superscript"/>
                <w:lang w:val="uk-UA"/>
              </w:rPr>
              <w:t>2</w:t>
            </w:r>
          </w:p>
        </w:tc>
      </w:tr>
      <w:tr w:rsidR="00EA6A4A" w:rsidRPr="002D0FA7" w:rsidTr="002D0FA7">
        <w:trPr>
          <w:trHeight w:val="23"/>
        </w:trPr>
        <w:tc>
          <w:tcPr>
            <w:tcW w:w="2963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Роки</w:t>
            </w:r>
          </w:p>
        </w:tc>
        <w:tc>
          <w:tcPr>
            <w:tcW w:w="2037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1961 – 1975</w:t>
            </w:r>
          </w:p>
        </w:tc>
      </w:tr>
      <w:tr w:rsidR="00EA6A4A" w:rsidRPr="002D0FA7" w:rsidTr="002D0FA7">
        <w:trPr>
          <w:trHeight w:val="23"/>
        </w:trPr>
        <w:tc>
          <w:tcPr>
            <w:tcW w:w="2963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К-ть голів тварин</w:t>
            </w:r>
          </w:p>
        </w:tc>
        <w:tc>
          <w:tcPr>
            <w:tcW w:w="2037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2900</w:t>
            </w:r>
          </w:p>
        </w:tc>
      </w:tr>
      <w:tr w:rsidR="00EA6A4A" w:rsidRPr="002D0FA7" w:rsidTr="002D0FA7">
        <w:trPr>
          <w:trHeight w:val="23"/>
        </w:trPr>
        <w:tc>
          <w:tcPr>
            <w:tcW w:w="2963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К-ть води, використаною однією головою</w:t>
            </w:r>
          </w:p>
        </w:tc>
        <w:tc>
          <w:tcPr>
            <w:tcW w:w="2037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65 л/добу</w:t>
            </w:r>
          </w:p>
        </w:tc>
      </w:tr>
      <w:tr w:rsidR="00EA6A4A" w:rsidRPr="002D0FA7" w:rsidTr="002D0FA7">
        <w:trPr>
          <w:trHeight w:val="23"/>
        </w:trPr>
        <w:tc>
          <w:tcPr>
            <w:tcW w:w="2963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М, м</w:t>
            </w:r>
            <w:r w:rsidRPr="002D0FA7">
              <w:rPr>
                <w:noProof/>
                <w:color w:val="000000"/>
                <w:szCs w:val="28"/>
                <w:vertAlign w:val="superscript"/>
                <w:lang w:val="uk-UA"/>
              </w:rPr>
              <w:t>3</w:t>
            </w:r>
            <w:r w:rsidRPr="002D0FA7">
              <w:rPr>
                <w:noProof/>
                <w:color w:val="000000"/>
                <w:szCs w:val="28"/>
                <w:lang w:val="uk-UA"/>
              </w:rPr>
              <w:t>/га</w:t>
            </w:r>
          </w:p>
        </w:tc>
        <w:tc>
          <w:tcPr>
            <w:tcW w:w="2037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850</w:t>
            </w:r>
          </w:p>
        </w:tc>
      </w:tr>
      <w:tr w:rsidR="00EA6A4A" w:rsidRPr="002D0FA7" w:rsidTr="002D0FA7">
        <w:trPr>
          <w:trHeight w:val="23"/>
        </w:trPr>
        <w:tc>
          <w:tcPr>
            <w:tcW w:w="2963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Площа дзеркала</w:t>
            </w:r>
          </w:p>
        </w:tc>
        <w:tc>
          <w:tcPr>
            <w:tcW w:w="2037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150</w:t>
            </w:r>
          </w:p>
        </w:tc>
      </w:tr>
      <w:tr w:rsidR="00EA6A4A" w:rsidRPr="002D0FA7" w:rsidTr="002D0FA7">
        <w:trPr>
          <w:trHeight w:val="23"/>
        </w:trPr>
        <w:tc>
          <w:tcPr>
            <w:tcW w:w="2963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Грунт</w:t>
            </w:r>
          </w:p>
        </w:tc>
        <w:tc>
          <w:tcPr>
            <w:tcW w:w="2037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Глина</w:t>
            </w:r>
          </w:p>
        </w:tc>
      </w:tr>
      <w:tr w:rsidR="00EA6A4A" w:rsidRPr="002D0FA7" w:rsidTr="002D0FA7">
        <w:trPr>
          <w:trHeight w:val="23"/>
        </w:trPr>
        <w:tc>
          <w:tcPr>
            <w:tcW w:w="2963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Зарегульваність стоку</w:t>
            </w:r>
          </w:p>
        </w:tc>
        <w:tc>
          <w:tcPr>
            <w:tcW w:w="2037" w:type="pct"/>
            <w:shd w:val="clear" w:color="auto" w:fill="auto"/>
          </w:tcPr>
          <w:p w:rsidR="00EA6A4A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8"/>
                <w:lang w:val="uk-UA"/>
              </w:rPr>
            </w:pPr>
            <w:r w:rsidRPr="002D0FA7">
              <w:rPr>
                <w:noProof/>
                <w:color w:val="000000"/>
                <w:szCs w:val="28"/>
                <w:lang w:val="uk-UA"/>
              </w:rPr>
              <w:t>0,01</w:t>
            </w:r>
          </w:p>
        </w:tc>
      </w:tr>
    </w:tbl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384372" w:rsidRPr="00B22293" w:rsidRDefault="00EA6A4A" w:rsidP="00EA6A4A">
      <w:pPr>
        <w:pStyle w:val="ac"/>
        <w:spacing w:line="360" w:lineRule="auto"/>
        <w:ind w:firstLine="709"/>
        <w:jc w:val="both"/>
        <w:rPr>
          <w:b w:val="0"/>
          <w:noProof/>
          <w:color w:val="000000"/>
          <w:sz w:val="28"/>
        </w:rPr>
      </w:pPr>
      <w:r w:rsidRPr="00B22293">
        <w:rPr>
          <w:b w:val="0"/>
          <w:noProof/>
          <w:color w:val="000000"/>
          <w:sz w:val="28"/>
        </w:rPr>
        <w:br w:type="page"/>
        <w:t>Зміст</w:t>
      </w:r>
    </w:p>
    <w:p w:rsidR="00EA6A4A" w:rsidRPr="00B22293" w:rsidRDefault="00EA6A4A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30"/>
          <w:lang w:val="uk-UA"/>
        </w:rPr>
      </w:pPr>
    </w:p>
    <w:p w:rsidR="00384372" w:rsidRPr="00B22293" w:rsidRDefault="00384372" w:rsidP="00EA6A4A">
      <w:pPr>
        <w:spacing w:line="360" w:lineRule="auto"/>
        <w:jc w:val="both"/>
        <w:rPr>
          <w:noProof/>
          <w:color w:val="000000"/>
          <w:sz w:val="28"/>
          <w:lang w:val="uk-UA"/>
        </w:rPr>
      </w:pPr>
      <w:r w:rsidRPr="00B22293">
        <w:rPr>
          <w:noProof/>
          <w:color w:val="000000"/>
          <w:sz w:val="28"/>
          <w:szCs w:val="30"/>
          <w:lang w:val="uk-UA"/>
        </w:rPr>
        <w:t>Вступ</w:t>
      </w:r>
    </w:p>
    <w:p w:rsidR="00384372" w:rsidRPr="00B22293" w:rsidRDefault="00384372" w:rsidP="00EA6A4A">
      <w:pPr>
        <w:spacing w:line="360" w:lineRule="auto"/>
        <w:jc w:val="both"/>
        <w:rPr>
          <w:noProof/>
          <w:color w:val="000000"/>
          <w:sz w:val="28"/>
          <w:lang w:val="uk-UA"/>
        </w:rPr>
      </w:pPr>
      <w:r w:rsidRPr="00B22293">
        <w:rPr>
          <w:noProof/>
          <w:color w:val="000000"/>
          <w:sz w:val="28"/>
          <w:szCs w:val="30"/>
          <w:lang w:val="uk-UA"/>
        </w:rPr>
        <w:t>1. Гідрографі</w:t>
      </w:r>
      <w:r w:rsidR="00EA6A4A" w:rsidRPr="00B22293">
        <w:rPr>
          <w:noProof/>
          <w:color w:val="000000"/>
          <w:sz w:val="28"/>
          <w:szCs w:val="30"/>
          <w:lang w:val="uk-UA"/>
        </w:rPr>
        <w:t>чна характеристика річки</w:t>
      </w:r>
    </w:p>
    <w:p w:rsidR="00384372" w:rsidRPr="00B22293" w:rsidRDefault="00EA6A4A" w:rsidP="00EA6A4A">
      <w:pPr>
        <w:spacing w:line="360" w:lineRule="auto"/>
        <w:jc w:val="both"/>
        <w:rPr>
          <w:noProof/>
          <w:color w:val="000000"/>
          <w:sz w:val="28"/>
          <w:lang w:val="uk-UA"/>
        </w:rPr>
      </w:pPr>
      <w:r w:rsidRPr="00B22293">
        <w:rPr>
          <w:noProof/>
          <w:color w:val="000000"/>
          <w:sz w:val="28"/>
          <w:szCs w:val="30"/>
          <w:lang w:val="uk-UA"/>
        </w:rPr>
        <w:t>2. Гідрологічні розрахунки</w:t>
      </w:r>
    </w:p>
    <w:p w:rsidR="00384372" w:rsidRPr="00B22293" w:rsidRDefault="00EA6A4A" w:rsidP="00EA6A4A">
      <w:pPr>
        <w:spacing w:line="360" w:lineRule="auto"/>
        <w:jc w:val="both"/>
        <w:rPr>
          <w:noProof/>
          <w:color w:val="000000"/>
          <w:sz w:val="28"/>
          <w:lang w:val="uk-UA"/>
        </w:rPr>
      </w:pPr>
      <w:r w:rsidRPr="00B22293">
        <w:rPr>
          <w:noProof/>
          <w:color w:val="000000"/>
          <w:sz w:val="28"/>
          <w:szCs w:val="30"/>
          <w:lang w:val="uk-UA"/>
        </w:rPr>
        <w:t>2.1 Визначення норми стоку</w:t>
      </w:r>
    </w:p>
    <w:p w:rsidR="00384372" w:rsidRPr="00B22293" w:rsidRDefault="00384372" w:rsidP="00EA6A4A">
      <w:pPr>
        <w:spacing w:line="360" w:lineRule="auto"/>
        <w:jc w:val="both"/>
        <w:rPr>
          <w:noProof/>
          <w:color w:val="000000"/>
          <w:sz w:val="28"/>
          <w:lang w:val="uk-UA"/>
        </w:rPr>
      </w:pPr>
      <w:r w:rsidRPr="00B22293">
        <w:rPr>
          <w:noProof/>
          <w:color w:val="000000"/>
          <w:sz w:val="28"/>
          <w:szCs w:val="28"/>
          <w:lang w:val="uk-UA"/>
        </w:rPr>
        <w:t>2.2 Визначення кое</w:t>
      </w:r>
      <w:r w:rsidR="00EA6A4A" w:rsidRPr="00B22293">
        <w:rPr>
          <w:noProof/>
          <w:color w:val="000000"/>
          <w:sz w:val="28"/>
          <w:szCs w:val="28"/>
          <w:lang w:val="uk-UA"/>
        </w:rPr>
        <w:t>фіцієнтів варіації та асиметрії</w:t>
      </w:r>
    </w:p>
    <w:p w:rsidR="00384372" w:rsidRPr="00B22293" w:rsidRDefault="00384372" w:rsidP="00EA6A4A">
      <w:pPr>
        <w:spacing w:line="360" w:lineRule="auto"/>
        <w:jc w:val="both"/>
        <w:rPr>
          <w:noProof/>
          <w:color w:val="000000"/>
          <w:sz w:val="28"/>
          <w:lang w:val="uk-UA"/>
        </w:rPr>
      </w:pPr>
      <w:r w:rsidRPr="00B22293">
        <w:rPr>
          <w:noProof/>
          <w:color w:val="000000"/>
          <w:sz w:val="28"/>
          <w:szCs w:val="30"/>
          <w:lang w:val="uk-UA"/>
        </w:rPr>
        <w:t>2.3 Забезпеченість</w:t>
      </w:r>
      <w:r w:rsidR="00EA6A4A" w:rsidRPr="00B22293">
        <w:rPr>
          <w:noProof/>
          <w:color w:val="000000"/>
          <w:sz w:val="28"/>
          <w:szCs w:val="30"/>
          <w:lang w:val="uk-UA"/>
        </w:rPr>
        <w:t xml:space="preserve">, її визначення і будова кривої </w:t>
      </w:r>
      <w:r w:rsidRPr="00B22293">
        <w:rPr>
          <w:noProof/>
          <w:color w:val="000000"/>
          <w:sz w:val="28"/>
          <w:szCs w:val="31"/>
          <w:lang w:val="uk-UA"/>
        </w:rPr>
        <w:t>забезпеченост</w:t>
      </w:r>
      <w:r w:rsidR="00EA6A4A" w:rsidRPr="00B22293">
        <w:rPr>
          <w:noProof/>
          <w:color w:val="000000"/>
          <w:sz w:val="28"/>
          <w:szCs w:val="31"/>
          <w:lang w:val="uk-UA"/>
        </w:rPr>
        <w:t>і при обмежений кількості даних</w:t>
      </w:r>
    </w:p>
    <w:p w:rsidR="00384372" w:rsidRPr="00B22293" w:rsidRDefault="00384372" w:rsidP="00EA6A4A">
      <w:pPr>
        <w:spacing w:line="360" w:lineRule="auto"/>
        <w:jc w:val="both"/>
        <w:rPr>
          <w:noProof/>
          <w:color w:val="000000"/>
          <w:sz w:val="28"/>
          <w:lang w:val="uk-UA"/>
        </w:rPr>
      </w:pPr>
      <w:r w:rsidRPr="00B22293">
        <w:rPr>
          <w:noProof/>
          <w:color w:val="000000"/>
          <w:sz w:val="28"/>
          <w:szCs w:val="30"/>
          <w:lang w:val="uk-UA"/>
        </w:rPr>
        <w:t>2.4 Побудова аналі</w:t>
      </w:r>
      <w:r w:rsidR="00EA6A4A" w:rsidRPr="00B22293">
        <w:rPr>
          <w:noProof/>
          <w:color w:val="000000"/>
          <w:sz w:val="28"/>
          <w:szCs w:val="30"/>
          <w:lang w:val="uk-UA"/>
        </w:rPr>
        <w:t>тичної кривої забезпеченості</w:t>
      </w:r>
    </w:p>
    <w:p w:rsidR="00384372" w:rsidRPr="00B22293" w:rsidRDefault="00384372" w:rsidP="00EA6A4A">
      <w:pPr>
        <w:spacing w:line="360" w:lineRule="auto"/>
        <w:jc w:val="both"/>
        <w:rPr>
          <w:noProof/>
          <w:color w:val="000000"/>
          <w:sz w:val="28"/>
          <w:lang w:val="uk-UA"/>
        </w:rPr>
      </w:pPr>
      <w:r w:rsidRPr="00B22293">
        <w:rPr>
          <w:noProof/>
          <w:color w:val="000000"/>
          <w:sz w:val="28"/>
          <w:szCs w:val="31"/>
          <w:lang w:val="uk-UA"/>
        </w:rPr>
        <w:t>2.5 Побудова кривих повторюваності і забезпеченості</w:t>
      </w:r>
      <w:r w:rsidR="00EA6A4A" w:rsidRPr="00B22293">
        <w:rPr>
          <w:noProof/>
          <w:color w:val="000000"/>
          <w:sz w:val="28"/>
          <w:szCs w:val="31"/>
          <w:lang w:val="uk-UA"/>
        </w:rPr>
        <w:t xml:space="preserve"> </w:t>
      </w:r>
      <w:r w:rsidR="00EA6A4A" w:rsidRPr="00B22293">
        <w:rPr>
          <w:noProof/>
          <w:color w:val="000000"/>
          <w:sz w:val="28"/>
          <w:szCs w:val="28"/>
          <w:lang w:val="uk-UA"/>
        </w:rPr>
        <w:t>рот достатній кількості даних</w:t>
      </w:r>
    </w:p>
    <w:p w:rsidR="00384372" w:rsidRPr="00B22293" w:rsidRDefault="00384372" w:rsidP="00EA6A4A">
      <w:pPr>
        <w:spacing w:line="360" w:lineRule="auto"/>
        <w:jc w:val="both"/>
        <w:rPr>
          <w:noProof/>
          <w:color w:val="000000"/>
          <w:sz w:val="28"/>
          <w:lang w:val="uk-UA"/>
        </w:rPr>
      </w:pPr>
      <w:r w:rsidRPr="00B22293">
        <w:rPr>
          <w:noProof/>
          <w:color w:val="000000"/>
          <w:sz w:val="28"/>
          <w:szCs w:val="31"/>
          <w:lang w:val="uk-UA"/>
        </w:rPr>
        <w:t>3. Регулювання стоку</w:t>
      </w:r>
    </w:p>
    <w:p w:rsidR="00384372" w:rsidRPr="00B22293" w:rsidRDefault="00384372" w:rsidP="00EA6A4A">
      <w:pPr>
        <w:spacing w:line="360" w:lineRule="auto"/>
        <w:jc w:val="both"/>
        <w:rPr>
          <w:noProof/>
          <w:color w:val="000000"/>
          <w:sz w:val="28"/>
          <w:lang w:val="uk-UA"/>
        </w:rPr>
      </w:pPr>
      <w:r w:rsidRPr="00B22293">
        <w:rPr>
          <w:noProof/>
          <w:color w:val="000000"/>
          <w:sz w:val="28"/>
          <w:szCs w:val="28"/>
          <w:lang w:val="uk-UA"/>
        </w:rPr>
        <w:t>3.1 Визначення місця розташування і притоку</w:t>
      </w:r>
      <w:r w:rsidR="00EA6A4A" w:rsidRPr="00B22293">
        <w:rPr>
          <w:noProof/>
          <w:color w:val="000000"/>
          <w:sz w:val="28"/>
          <w:szCs w:val="28"/>
          <w:lang w:val="uk-UA"/>
        </w:rPr>
        <w:t xml:space="preserve"> </w:t>
      </w:r>
      <w:r w:rsidR="00EA6A4A" w:rsidRPr="00B22293">
        <w:rPr>
          <w:noProof/>
          <w:color w:val="000000"/>
          <w:sz w:val="28"/>
          <w:szCs w:val="30"/>
          <w:lang w:val="uk-UA"/>
        </w:rPr>
        <w:t>води до водосховища</w:t>
      </w:r>
    </w:p>
    <w:p w:rsidR="00384372" w:rsidRPr="00B22293" w:rsidRDefault="00384372" w:rsidP="00EA6A4A">
      <w:pPr>
        <w:spacing w:line="360" w:lineRule="auto"/>
        <w:jc w:val="both"/>
        <w:rPr>
          <w:noProof/>
          <w:color w:val="000000"/>
          <w:sz w:val="28"/>
          <w:lang w:val="uk-UA"/>
        </w:rPr>
      </w:pPr>
      <w:r w:rsidRPr="00B22293">
        <w:rPr>
          <w:noProof/>
          <w:color w:val="000000"/>
          <w:sz w:val="28"/>
          <w:szCs w:val="30"/>
          <w:lang w:val="uk-UA"/>
        </w:rPr>
        <w:t>3.2</w:t>
      </w:r>
      <w:r w:rsidR="00EA6A4A" w:rsidRPr="00B22293">
        <w:rPr>
          <w:noProof/>
          <w:color w:val="000000"/>
          <w:sz w:val="28"/>
          <w:szCs w:val="30"/>
          <w:lang w:val="uk-UA"/>
        </w:rPr>
        <w:t xml:space="preserve"> Складові частини водосховища</w:t>
      </w:r>
    </w:p>
    <w:p w:rsidR="00384372" w:rsidRPr="00B22293" w:rsidRDefault="00384372" w:rsidP="00EA6A4A">
      <w:pPr>
        <w:spacing w:line="360" w:lineRule="auto"/>
        <w:jc w:val="both"/>
        <w:rPr>
          <w:noProof/>
          <w:color w:val="000000"/>
          <w:sz w:val="28"/>
          <w:szCs w:val="30"/>
          <w:lang w:val="uk-UA"/>
        </w:rPr>
      </w:pPr>
      <w:r w:rsidRPr="00B22293">
        <w:rPr>
          <w:noProof/>
          <w:color w:val="000000"/>
          <w:sz w:val="28"/>
          <w:szCs w:val="30"/>
          <w:lang w:val="uk-UA"/>
        </w:rPr>
        <w:t xml:space="preserve">3.2.1 Мертвий </w:t>
      </w:r>
      <w:r w:rsidR="00EA6A4A" w:rsidRPr="00B22293">
        <w:rPr>
          <w:noProof/>
          <w:color w:val="000000"/>
          <w:sz w:val="28"/>
          <w:szCs w:val="30"/>
          <w:lang w:val="uk-UA"/>
        </w:rPr>
        <w:t>об'єм</w:t>
      </w:r>
    </w:p>
    <w:p w:rsidR="00384372" w:rsidRPr="00B22293" w:rsidRDefault="00384372" w:rsidP="00EA6A4A">
      <w:pPr>
        <w:spacing w:line="360" w:lineRule="auto"/>
        <w:jc w:val="both"/>
        <w:rPr>
          <w:noProof/>
          <w:color w:val="000000"/>
          <w:sz w:val="28"/>
          <w:lang w:val="uk-UA"/>
        </w:rPr>
      </w:pPr>
      <w:r w:rsidRPr="00B22293">
        <w:rPr>
          <w:noProof/>
          <w:color w:val="000000"/>
          <w:sz w:val="28"/>
          <w:szCs w:val="30"/>
          <w:lang w:val="uk-UA"/>
        </w:rPr>
        <w:t>3.2.2</w:t>
      </w:r>
      <w:r w:rsidR="00EA6A4A" w:rsidRPr="00B22293">
        <w:rPr>
          <w:noProof/>
          <w:color w:val="000000"/>
          <w:sz w:val="28"/>
          <w:szCs w:val="30"/>
          <w:lang w:val="uk-UA"/>
        </w:rPr>
        <w:t xml:space="preserve"> Корисний об'єм</w:t>
      </w:r>
    </w:p>
    <w:p w:rsidR="00384372" w:rsidRPr="00B22293" w:rsidRDefault="00384372" w:rsidP="00EA6A4A">
      <w:pPr>
        <w:spacing w:line="360" w:lineRule="auto"/>
        <w:jc w:val="both"/>
        <w:rPr>
          <w:noProof/>
          <w:color w:val="000000"/>
          <w:sz w:val="28"/>
          <w:lang w:val="uk-UA"/>
        </w:rPr>
      </w:pPr>
      <w:r w:rsidRPr="00B22293">
        <w:rPr>
          <w:noProof/>
          <w:color w:val="000000"/>
          <w:sz w:val="28"/>
          <w:szCs w:val="30"/>
          <w:lang w:val="uk-UA"/>
        </w:rPr>
        <w:t>3.2.3</w:t>
      </w:r>
      <w:r w:rsidR="00EA6A4A" w:rsidRPr="00B22293">
        <w:rPr>
          <w:noProof/>
          <w:color w:val="000000"/>
          <w:sz w:val="28"/>
          <w:szCs w:val="30"/>
          <w:lang w:val="uk-UA"/>
        </w:rPr>
        <w:t xml:space="preserve"> Форсований об'єм</w:t>
      </w:r>
    </w:p>
    <w:p w:rsidR="00384372" w:rsidRPr="00B22293" w:rsidRDefault="00384372" w:rsidP="00EA6A4A">
      <w:pPr>
        <w:spacing w:line="360" w:lineRule="auto"/>
        <w:jc w:val="both"/>
        <w:rPr>
          <w:noProof/>
          <w:color w:val="000000"/>
          <w:sz w:val="28"/>
          <w:lang w:val="uk-UA"/>
        </w:rPr>
      </w:pPr>
      <w:r w:rsidRPr="00B22293">
        <w:rPr>
          <w:noProof/>
          <w:color w:val="000000"/>
          <w:sz w:val="28"/>
          <w:szCs w:val="30"/>
          <w:lang w:val="uk-UA"/>
        </w:rPr>
        <w:t>3.3</w:t>
      </w:r>
      <w:r w:rsidR="00EA6A4A" w:rsidRPr="00B22293">
        <w:rPr>
          <w:noProof/>
          <w:color w:val="000000"/>
          <w:sz w:val="28"/>
          <w:szCs w:val="30"/>
          <w:lang w:val="uk-UA"/>
        </w:rPr>
        <w:t xml:space="preserve"> Проектування греблі</w:t>
      </w:r>
    </w:p>
    <w:p w:rsidR="00384372" w:rsidRPr="00B22293" w:rsidRDefault="00EA6A4A" w:rsidP="00EA6A4A">
      <w:pPr>
        <w:spacing w:line="360" w:lineRule="auto"/>
        <w:jc w:val="both"/>
        <w:rPr>
          <w:noProof/>
          <w:color w:val="000000"/>
          <w:sz w:val="28"/>
          <w:lang w:val="uk-UA"/>
        </w:rPr>
      </w:pPr>
      <w:r w:rsidRPr="00B22293">
        <w:rPr>
          <w:noProof/>
          <w:color w:val="000000"/>
          <w:sz w:val="28"/>
          <w:szCs w:val="30"/>
          <w:lang w:val="uk-UA"/>
        </w:rPr>
        <w:t>4. Внутрірічний розподіл стоку</w:t>
      </w:r>
    </w:p>
    <w:p w:rsidR="00384372" w:rsidRPr="00B22293" w:rsidRDefault="00384372" w:rsidP="00EA6A4A">
      <w:pPr>
        <w:spacing w:line="360" w:lineRule="auto"/>
        <w:jc w:val="both"/>
        <w:rPr>
          <w:noProof/>
          <w:color w:val="000000"/>
          <w:sz w:val="28"/>
          <w:szCs w:val="31"/>
          <w:lang w:val="uk-UA"/>
        </w:rPr>
      </w:pPr>
      <w:r w:rsidRPr="00B22293">
        <w:rPr>
          <w:noProof/>
          <w:color w:val="000000"/>
          <w:sz w:val="28"/>
          <w:szCs w:val="31"/>
          <w:lang w:val="uk-UA"/>
        </w:rPr>
        <w:t>5. Визначення скидних витрат з вод</w:t>
      </w:r>
      <w:r w:rsidR="00EA6A4A" w:rsidRPr="00B22293">
        <w:rPr>
          <w:noProof/>
          <w:color w:val="000000"/>
          <w:sz w:val="28"/>
          <w:szCs w:val="31"/>
          <w:lang w:val="uk-UA"/>
        </w:rPr>
        <w:t>осховища і розмірів гідроспоруд</w:t>
      </w:r>
    </w:p>
    <w:p w:rsidR="00EA6A4A" w:rsidRPr="00B22293" w:rsidRDefault="00384372" w:rsidP="00EA6A4A">
      <w:pPr>
        <w:spacing w:line="360" w:lineRule="auto"/>
        <w:jc w:val="both"/>
        <w:rPr>
          <w:noProof/>
          <w:color w:val="000000"/>
          <w:sz w:val="28"/>
          <w:szCs w:val="30"/>
          <w:lang w:val="uk-UA"/>
        </w:rPr>
      </w:pPr>
      <w:r w:rsidRPr="00B22293">
        <w:rPr>
          <w:noProof/>
          <w:color w:val="000000"/>
          <w:sz w:val="28"/>
          <w:szCs w:val="30"/>
          <w:lang w:val="uk-UA"/>
        </w:rPr>
        <w:t xml:space="preserve">Список літературних джерел </w:t>
      </w:r>
    </w:p>
    <w:p w:rsidR="00384372" w:rsidRPr="00B22293" w:rsidRDefault="00384372" w:rsidP="00EA6A4A">
      <w:pPr>
        <w:spacing w:line="360" w:lineRule="auto"/>
        <w:jc w:val="both"/>
        <w:rPr>
          <w:noProof/>
          <w:color w:val="000000"/>
          <w:sz w:val="28"/>
          <w:szCs w:val="30"/>
          <w:lang w:val="uk-UA"/>
        </w:rPr>
      </w:pPr>
      <w:r w:rsidRPr="00B22293">
        <w:rPr>
          <w:noProof/>
          <w:color w:val="000000"/>
          <w:sz w:val="28"/>
          <w:szCs w:val="30"/>
          <w:lang w:val="uk-UA"/>
        </w:rPr>
        <w:t>Додатки</w:t>
      </w:r>
    </w:p>
    <w:p w:rsidR="00EA6A4A" w:rsidRPr="00B22293" w:rsidRDefault="00EA6A4A" w:rsidP="00EA6A4A">
      <w:pPr>
        <w:pStyle w:val="ac"/>
        <w:spacing w:line="360" w:lineRule="auto"/>
        <w:ind w:firstLine="709"/>
        <w:jc w:val="both"/>
        <w:rPr>
          <w:b w:val="0"/>
          <w:noProof/>
          <w:color w:val="000000"/>
          <w:sz w:val="28"/>
        </w:rPr>
      </w:pPr>
    </w:p>
    <w:p w:rsidR="00384372" w:rsidRPr="00B22293" w:rsidRDefault="00384372" w:rsidP="00EA6A4A">
      <w:pPr>
        <w:pStyle w:val="ac"/>
        <w:spacing w:line="360" w:lineRule="auto"/>
        <w:ind w:firstLine="709"/>
        <w:jc w:val="both"/>
        <w:rPr>
          <w:b w:val="0"/>
          <w:noProof/>
          <w:color w:val="000000"/>
          <w:sz w:val="28"/>
        </w:rPr>
      </w:pPr>
      <w:r w:rsidRPr="00B22293">
        <w:rPr>
          <w:b w:val="0"/>
          <w:noProof/>
          <w:color w:val="000000"/>
          <w:sz w:val="28"/>
        </w:rPr>
        <w:br w:type="page"/>
      </w:r>
      <w:r w:rsidR="00EA6A4A" w:rsidRPr="00B22293">
        <w:rPr>
          <w:b w:val="0"/>
          <w:noProof/>
          <w:color w:val="000000"/>
          <w:sz w:val="28"/>
        </w:rPr>
        <w:t>Вступ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B22293">
        <w:rPr>
          <w:noProof/>
          <w:color w:val="000000"/>
          <w:sz w:val="28"/>
          <w:szCs w:val="28"/>
          <w:lang w:val="uk-UA"/>
        </w:rPr>
        <w:t xml:space="preserve">Мета курсової роботи - навчитись давати кількісну оцінку гідрологічним явищам, визначити статистичні характеристики стоку, виконувати водогосподарські розрахунки. 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B22293">
        <w:rPr>
          <w:noProof/>
          <w:color w:val="000000"/>
          <w:sz w:val="28"/>
          <w:szCs w:val="28"/>
          <w:lang w:val="uk-UA"/>
        </w:rPr>
        <w:t>Основою для виконання курсової роботи є фактичні дані річки з певним періодом спостережень за її стоком і гідрографічною характеристикою. Ці відомості отримані з завданням, а також з гідрографічного опису річки.</w:t>
      </w:r>
    </w:p>
    <w:p w:rsidR="00EA6A4A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B22293">
        <w:rPr>
          <w:noProof/>
          <w:color w:val="000000"/>
          <w:sz w:val="28"/>
          <w:szCs w:val="28"/>
          <w:lang w:val="uk-UA"/>
        </w:rPr>
        <w:t>Курсова робота складається з розрахунково-пояснювальної записки</w:t>
      </w:r>
      <w:r w:rsidRPr="00B22293">
        <w:rPr>
          <w:iCs/>
          <w:noProof/>
          <w:color w:val="000000"/>
          <w:sz w:val="28"/>
          <w:szCs w:val="28"/>
          <w:lang w:val="uk-UA"/>
        </w:rPr>
        <w:t xml:space="preserve"> </w:t>
      </w:r>
      <w:r w:rsidRPr="00B22293">
        <w:rPr>
          <w:noProof/>
          <w:color w:val="000000"/>
          <w:sz w:val="28"/>
          <w:szCs w:val="28"/>
          <w:lang w:val="uk-UA"/>
        </w:rPr>
        <w:t>і графічної частини. В пояснювальній записці стисло викладаються необхідні описи і розрахунки, а також розрахункові таблиці. Записка закінчується загальними висновками, списком використаної літератури.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  <w:szCs w:val="28"/>
        </w:rPr>
        <w:t>До графічної частини роботи відносяться план, повздовжній переріз водосховища і поперечний — греблі, гістограма розподілу і крива забезпеченості. Усі ці креслення, крім плану водосховища, виконані в масштабі на стандартних аркушах та</w:t>
      </w:r>
      <w:r w:rsidR="00EA6A4A" w:rsidRPr="00B22293">
        <w:rPr>
          <w:noProof/>
          <w:color w:val="000000"/>
          <w:sz w:val="28"/>
          <w:szCs w:val="28"/>
        </w:rPr>
        <w:t xml:space="preserve"> </w:t>
      </w:r>
      <w:r w:rsidRPr="00B22293">
        <w:rPr>
          <w:noProof/>
          <w:color w:val="000000"/>
          <w:sz w:val="28"/>
          <w:szCs w:val="28"/>
        </w:rPr>
        <w:t>на міліметрове му папері</w:t>
      </w:r>
      <w:r w:rsidRPr="00B22293">
        <w:rPr>
          <w:noProof/>
          <w:color w:val="000000"/>
          <w:sz w:val="28"/>
        </w:rPr>
        <w:t>.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bCs/>
          <w:noProof/>
          <w:color w:val="000000"/>
          <w:sz w:val="28"/>
          <w:szCs w:val="24"/>
          <w:lang w:val="uk-UA"/>
        </w:rPr>
      </w:pPr>
    </w:p>
    <w:p w:rsidR="00384372" w:rsidRPr="00B22293" w:rsidRDefault="00384372" w:rsidP="00EA6A4A">
      <w:pPr>
        <w:numPr>
          <w:ilvl w:val="0"/>
          <w:numId w:val="3"/>
        </w:numPr>
        <w:spacing w:line="360" w:lineRule="auto"/>
        <w:ind w:left="0" w:firstLine="709"/>
        <w:jc w:val="both"/>
        <w:rPr>
          <w:bCs/>
          <w:noProof/>
          <w:color w:val="000000"/>
          <w:sz w:val="28"/>
          <w:szCs w:val="24"/>
          <w:lang w:val="uk-UA"/>
        </w:rPr>
      </w:pPr>
      <w:r w:rsidRPr="00B22293">
        <w:rPr>
          <w:bCs/>
          <w:noProof/>
          <w:color w:val="000000"/>
          <w:sz w:val="28"/>
          <w:szCs w:val="24"/>
          <w:lang w:val="uk-UA"/>
        </w:rPr>
        <w:br w:type="page"/>
      </w:r>
      <w:r w:rsidR="00EA6A4A" w:rsidRPr="00B22293">
        <w:rPr>
          <w:bCs/>
          <w:noProof/>
          <w:color w:val="000000"/>
          <w:sz w:val="28"/>
          <w:szCs w:val="24"/>
          <w:lang w:val="uk-UA"/>
        </w:rPr>
        <w:t>Гідрографічна характеристика річки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Річка Камя’нка бере початок на відстані</w:t>
      </w:r>
      <w:r w:rsidR="00EA6A4A" w:rsidRPr="00B22293">
        <w:rPr>
          <w:noProof/>
          <w:color w:val="000000"/>
          <w:sz w:val="28"/>
          <w:szCs w:val="24"/>
          <w:lang w:val="uk-UA"/>
        </w:rPr>
        <w:t xml:space="preserve"> </w:t>
      </w:r>
      <w:r w:rsidRPr="00B22293">
        <w:rPr>
          <w:noProof/>
          <w:color w:val="000000"/>
          <w:sz w:val="28"/>
          <w:szCs w:val="24"/>
          <w:lang w:val="uk-UA"/>
        </w:rPr>
        <w:t>0,5 км. Захініше с. Ярешки на висоті 235м над рівнем моря і впадає у р. Рось зліва, на 213 км від її гирла біля с. Чмирівка на висоті 152 м над рівнем моря. Довжина річки – 105 км; площа водозбору 840 км</w:t>
      </w:r>
      <w:r w:rsidRPr="00B22293">
        <w:rPr>
          <w:noProof/>
          <w:color w:val="000000"/>
          <w:sz w:val="28"/>
          <w:szCs w:val="24"/>
          <w:vertAlign w:val="superscript"/>
          <w:lang w:val="uk-UA"/>
        </w:rPr>
        <w:t>2</w:t>
      </w:r>
      <w:r w:rsidRPr="00B22293">
        <w:rPr>
          <w:noProof/>
          <w:color w:val="000000"/>
          <w:sz w:val="28"/>
          <w:szCs w:val="24"/>
          <w:lang w:val="uk-UA"/>
        </w:rPr>
        <w:t>, середній ухил водної поверхні 0,79%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0</w:t>
      </w:r>
      <w:r w:rsidR="00EA6A4A" w:rsidRPr="00B22293">
        <w:rPr>
          <w:noProof/>
          <w:color w:val="000000"/>
          <w:sz w:val="28"/>
          <w:szCs w:val="24"/>
          <w:vertAlign w:val="subscript"/>
          <w:lang w:val="uk-UA"/>
        </w:rPr>
        <w:t>.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Основна притока: р. Собот (п.б., 18 км).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Басейн річки розміщений в межах Придніпровського підвищення, має грушевидну форму. Довжина його - 83 км, середня ширина - 10 км; у верхній частині ширина його не перевищує 7,5 км, а в нижній</w:t>
      </w:r>
      <w:r w:rsidR="00EA6A4A" w:rsidRPr="00B22293">
        <w:rPr>
          <w:noProof/>
          <w:color w:val="000000"/>
          <w:sz w:val="28"/>
          <w:szCs w:val="24"/>
          <w:lang w:val="uk-UA"/>
        </w:rPr>
        <w:t xml:space="preserve"> </w:t>
      </w:r>
      <w:r w:rsidRPr="00B22293">
        <w:rPr>
          <w:noProof/>
          <w:color w:val="000000"/>
          <w:sz w:val="28"/>
          <w:szCs w:val="24"/>
          <w:lang w:val="uk-UA"/>
        </w:rPr>
        <w:t>-</w:t>
      </w:r>
      <w:r w:rsidR="00EA6A4A" w:rsidRPr="00B22293">
        <w:rPr>
          <w:noProof/>
          <w:color w:val="000000"/>
          <w:sz w:val="28"/>
          <w:szCs w:val="24"/>
          <w:lang w:val="uk-UA"/>
        </w:rPr>
        <w:t xml:space="preserve"> </w:t>
      </w:r>
      <w:r w:rsidRPr="00B22293">
        <w:rPr>
          <w:noProof/>
          <w:color w:val="000000"/>
          <w:sz w:val="28"/>
          <w:szCs w:val="24"/>
          <w:lang w:val="uk-UA"/>
        </w:rPr>
        <w:t>збільшується до 25 км. Поверхня басейну рівнинна. Грунти крупно-пилуваті, легкосуглинкові, чорноземні.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Річкова сітка розвинена добре; коефіцієнт густоти її з врахуванням річок менше 10 км складає 0,37 км, а без урахування їх – 0,18.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Долина слабо звивиста, трапецевидна, і тільки біля сс. Бертники, Фурси – у – подібна. Переважаюча ширина її 0,9 – 1,2 км, найбільша -</w:t>
      </w:r>
      <w:r w:rsidR="00EA6A4A" w:rsidRPr="00B22293">
        <w:rPr>
          <w:noProof/>
          <w:color w:val="000000"/>
          <w:sz w:val="28"/>
          <w:szCs w:val="24"/>
          <w:lang w:val="uk-UA"/>
        </w:rPr>
        <w:t xml:space="preserve"> </w:t>
      </w:r>
      <w:r w:rsidRPr="00B22293">
        <w:rPr>
          <w:noProof/>
          <w:color w:val="000000"/>
          <w:sz w:val="28"/>
          <w:szCs w:val="24"/>
          <w:lang w:val="uk-UA"/>
        </w:rPr>
        <w:t>3,5 км(с. Дрозди),</w:t>
      </w:r>
      <w:r w:rsidR="00EA6A4A" w:rsidRPr="00B22293">
        <w:rPr>
          <w:noProof/>
          <w:color w:val="000000"/>
          <w:sz w:val="28"/>
          <w:szCs w:val="24"/>
          <w:lang w:val="uk-UA"/>
        </w:rPr>
        <w:t xml:space="preserve"> </w:t>
      </w:r>
      <w:r w:rsidRPr="00B22293">
        <w:rPr>
          <w:noProof/>
          <w:color w:val="000000"/>
          <w:sz w:val="28"/>
          <w:szCs w:val="24"/>
          <w:lang w:val="uk-UA"/>
        </w:rPr>
        <w:t>найменше – 0,3 км(с. Фурси).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Схили висотою – 15 – 25 м переважно випуклі, помірно круті, рідше круті, або пологі, слабо розсічені і тільки між с. Трилеси і с. Мазепинці – правий</w:t>
      </w:r>
      <w:r w:rsidR="00EA6A4A" w:rsidRPr="00B22293">
        <w:rPr>
          <w:noProof/>
          <w:color w:val="000000"/>
          <w:sz w:val="28"/>
          <w:szCs w:val="24"/>
          <w:lang w:val="uk-UA"/>
        </w:rPr>
        <w:t xml:space="preserve"> </w:t>
      </w:r>
      <w:r w:rsidRPr="00B22293">
        <w:rPr>
          <w:noProof/>
          <w:color w:val="000000"/>
          <w:sz w:val="28"/>
          <w:szCs w:val="24"/>
          <w:lang w:val="uk-UA"/>
        </w:rPr>
        <w:t>- сильно розсічений. Складені вони суглинковими ґрунтами, розорені або зарослі степовими травами, біля сс. Парипси,</w:t>
      </w:r>
      <w:r w:rsidR="00EA6A4A" w:rsidRPr="00B22293">
        <w:rPr>
          <w:noProof/>
          <w:color w:val="000000"/>
          <w:sz w:val="28"/>
          <w:szCs w:val="24"/>
          <w:lang w:val="uk-UA"/>
        </w:rPr>
        <w:t xml:space="preserve"> </w:t>
      </w:r>
      <w:r w:rsidRPr="00B22293">
        <w:rPr>
          <w:noProof/>
          <w:color w:val="000000"/>
          <w:sz w:val="28"/>
          <w:szCs w:val="24"/>
          <w:lang w:val="uk-UA"/>
        </w:rPr>
        <w:t>Саверці, Ставище, Кожанка, Червона, і між сс. Дрозди і Безугляки покриті змішаними лісами (дуб, сосна, береза).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Пойма лучна</w:t>
      </w:r>
      <w:r w:rsidR="00EA6A4A" w:rsidRPr="00B22293">
        <w:rPr>
          <w:noProof/>
          <w:color w:val="000000"/>
          <w:sz w:val="28"/>
          <w:szCs w:val="24"/>
          <w:lang w:val="uk-UA"/>
        </w:rPr>
        <w:t>,</w:t>
      </w:r>
      <w:r w:rsidRPr="00B22293">
        <w:rPr>
          <w:noProof/>
          <w:color w:val="000000"/>
          <w:sz w:val="28"/>
          <w:szCs w:val="24"/>
          <w:lang w:val="uk-UA"/>
        </w:rPr>
        <w:t xml:space="preserve"> суха двостороння, місцями чергується по берегам(сс. Зубарі, Кожанка, Корольовка, Дрозди, Велико-Половецьке). Переважаюча ширина її 200 – 400 м, місцями звужується до 100 – 70 м (сс. Дрозди, Безугляки) або розширюється до 1,2 км (верхня околиця с. Парипси).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Поверхня пойми – рівна, перетинається улоговинами і торф’яними кар’єрами; складена вона суглинковими ґрунтами. В верхній течії зустрічається заболочені ділянки, складені торф’яними ґрунтами. В період весняного паводку пойма затоплюється на 1 – 3 неділі шаром води до 2 – 2,5 м.</w:t>
      </w:r>
    </w:p>
    <w:p w:rsidR="00384372" w:rsidRPr="00B22293" w:rsidRDefault="00384372" w:rsidP="00EA6A4A">
      <w:pPr>
        <w:pStyle w:val="21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Русло слабо звивисте, не розгалужене, до с. Трилеси є рядом окремих плесів, місцями воно губиться в заболоченій поймі. Переважаюча ширина річки 5 – 10 м, найбільша – 25 м (с. Трилеси). Глибина близько 0,3 – 0,8 м, найбільша – 3,6 м; швидкість рідко досягає 0,2 м/с.</w:t>
      </w:r>
    </w:p>
    <w:p w:rsidR="00384372" w:rsidRPr="00B22293" w:rsidRDefault="00384372" w:rsidP="00EA6A4A">
      <w:pPr>
        <w:pStyle w:val="21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Річка протікає через ряд ставків – водосховищ довжиною від 0,2 до 4,9 км, шириною від 20 до 450 м. гглибиною від 0,5 – 4,0м, біля берегів (місцями по всій ширині) русло заростає водною рослинністю. Дно рівне замулене або торф’янисте,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місцями кам’яне.</w:t>
      </w:r>
    </w:p>
    <w:p w:rsidR="00EA6A4A" w:rsidRPr="00B22293" w:rsidRDefault="00384372" w:rsidP="00EA6A4A">
      <w:pPr>
        <w:pStyle w:val="21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Берега висотою 0,5 – 1,5 м, круті, обривисті, зрідка плоскі, порослі очеретом та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осокою, місцями – чагарником і окремими деревами. Складені вони торф’янистими ґрунтами, в с. Фурси – кам’яне. Внаслідок зарегульованості річки її природний режим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значно порушений. Гирлова ділянка річки знаходиться у змінному підпорі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 xml:space="preserve">від річки Рось. </w:t>
      </w:r>
    </w:p>
    <w:p w:rsidR="00EA6A4A" w:rsidRPr="00B22293" w:rsidRDefault="00EA6A4A" w:rsidP="00EA6A4A">
      <w:pPr>
        <w:pStyle w:val="21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1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B22293">
        <w:rPr>
          <w:bCs/>
          <w:noProof/>
          <w:color w:val="000000"/>
          <w:sz w:val="28"/>
        </w:rPr>
        <w:br w:type="page"/>
      </w:r>
      <w:r w:rsidR="00EA6A4A" w:rsidRPr="00B22293">
        <w:rPr>
          <w:bCs/>
          <w:noProof/>
          <w:color w:val="000000"/>
          <w:sz w:val="28"/>
        </w:rPr>
        <w:t>2. Гідрологічні розрахунки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Гідрологічні розрахунки мають різну мету. В залежності від кількості спостережень (довжини ряду) методи розв’язання завдань не зовсім однакові. Спочатку визначаємося основні характеристики стоку6 середньоаріфметична величина або норма стоку, коефіцієнти варіації і асиметрії.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Слід пам’ятати, що стік може бути представлений у вигляді різних параметрів і одиниць.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Це</w:t>
      </w:r>
      <w:r w:rsidR="00EA6A4A" w:rsidRPr="00B22293">
        <w:rPr>
          <w:noProof/>
          <w:color w:val="000000"/>
          <w:sz w:val="28"/>
          <w:szCs w:val="24"/>
          <w:lang w:val="uk-UA"/>
        </w:rPr>
        <w:t xml:space="preserve"> </w:t>
      </w:r>
      <w:r w:rsidRPr="00B22293">
        <w:rPr>
          <w:noProof/>
          <w:color w:val="000000"/>
          <w:sz w:val="28"/>
          <w:szCs w:val="24"/>
          <w:lang w:val="uk-UA"/>
        </w:rPr>
        <w:t>витрати Q, модуль q, шар h, об’єм V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3</w:t>
      </w:r>
      <w:r w:rsidRPr="00B22293">
        <w:rPr>
          <w:noProof/>
          <w:color w:val="000000"/>
          <w:sz w:val="28"/>
          <w:szCs w:val="24"/>
          <w:lang w:val="uk-UA"/>
        </w:rPr>
        <w:t xml:space="preserve"> відповідними одиницями м</w:t>
      </w:r>
      <w:r w:rsidRPr="00B22293">
        <w:rPr>
          <w:noProof/>
          <w:color w:val="000000"/>
          <w:sz w:val="28"/>
          <w:szCs w:val="24"/>
          <w:vertAlign w:val="superscript"/>
          <w:lang w:val="uk-UA"/>
        </w:rPr>
        <w:t>3</w:t>
      </w:r>
      <w:r w:rsidRPr="00B22293">
        <w:rPr>
          <w:noProof/>
          <w:color w:val="000000"/>
          <w:sz w:val="28"/>
          <w:szCs w:val="24"/>
          <w:lang w:val="uk-UA"/>
        </w:rPr>
        <w:t>/c, л /с км</w:t>
      </w:r>
      <w:r w:rsidRPr="00B22293">
        <w:rPr>
          <w:noProof/>
          <w:color w:val="000000"/>
          <w:sz w:val="28"/>
          <w:szCs w:val="24"/>
          <w:vertAlign w:val="superscript"/>
          <w:lang w:val="uk-UA"/>
        </w:rPr>
        <w:t>2</w:t>
      </w:r>
      <w:r w:rsidRPr="00B22293">
        <w:rPr>
          <w:noProof/>
          <w:color w:val="000000"/>
          <w:sz w:val="28"/>
          <w:szCs w:val="24"/>
          <w:lang w:val="uk-UA"/>
        </w:rPr>
        <w:t>, мм і м</w:t>
      </w:r>
      <w:r w:rsidRPr="00B22293">
        <w:rPr>
          <w:noProof/>
          <w:color w:val="000000"/>
          <w:sz w:val="28"/>
          <w:szCs w:val="24"/>
          <w:vertAlign w:val="superscript"/>
          <w:lang w:val="uk-UA"/>
        </w:rPr>
        <w:t>3</w:t>
      </w:r>
      <w:r w:rsidRPr="00B22293">
        <w:rPr>
          <w:noProof/>
          <w:color w:val="000000"/>
          <w:sz w:val="28"/>
          <w:szCs w:val="24"/>
          <w:lang w:val="uk-UA"/>
        </w:rPr>
        <w:t>. Всі вони переводяться з одних в інші за допомогою простіших залежностей.</w:t>
      </w:r>
    </w:p>
    <w:p w:rsidR="00EA6A4A" w:rsidRPr="00B22293" w:rsidRDefault="00EA6A4A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384372" w:rsidP="00EA6A4A">
      <w:pPr>
        <w:spacing w:line="360" w:lineRule="auto"/>
        <w:ind w:firstLine="709"/>
        <w:jc w:val="both"/>
        <w:rPr>
          <w:iCs/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2.1</w:t>
      </w:r>
      <w:r w:rsidRPr="00B22293">
        <w:rPr>
          <w:iCs/>
          <w:noProof/>
          <w:color w:val="000000"/>
          <w:sz w:val="28"/>
          <w:szCs w:val="24"/>
          <w:lang w:val="uk-UA"/>
        </w:rPr>
        <w:t xml:space="preserve"> Визначення норми стоку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iCs/>
          <w:noProof/>
          <w:color w:val="000000"/>
          <w:sz w:val="28"/>
          <w:szCs w:val="24"/>
          <w:lang w:val="uk-UA"/>
        </w:rPr>
      </w:pP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При достатній кількості даних (біля 300 років) норма стоку визначається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 xml:space="preserve">як середня арифметична даного ряду, тобто </w:t>
      </w:r>
    </w:p>
    <w:p w:rsidR="00EA6A4A" w:rsidRPr="00B22293" w:rsidRDefault="00EA6A4A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EA6A4A">
      <w:pPr>
        <w:pStyle w:val="2"/>
        <w:spacing w:line="360" w:lineRule="auto"/>
        <w:ind w:left="720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∑ Q</w:t>
      </w:r>
      <w:r w:rsidRPr="00B22293">
        <w:rPr>
          <w:noProof/>
          <w:color w:val="000000"/>
          <w:sz w:val="28"/>
          <w:vertAlign w:val="subscript"/>
        </w:rPr>
        <w:t>i</w:t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  <w:u w:val="single"/>
        </w:rPr>
      </w:pPr>
      <w:r w:rsidRPr="00B22293">
        <w:rPr>
          <w:noProof/>
          <w:color w:val="000000"/>
          <w:sz w:val="28"/>
        </w:rPr>
        <w:t>Q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=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---------</w:t>
      </w:r>
      <w:r w:rsidR="00EA6A4A" w:rsidRPr="00B22293">
        <w:rPr>
          <w:noProof/>
          <w:color w:val="000000"/>
          <w:sz w:val="28"/>
        </w:rPr>
        <w:t xml:space="preserve"> (</w:t>
      </w:r>
      <w:r w:rsidRPr="00B22293">
        <w:rPr>
          <w:noProof/>
          <w:color w:val="000000"/>
          <w:sz w:val="28"/>
        </w:rPr>
        <w:t>2</w:t>
      </w:r>
      <w:r w:rsidR="00EA6A4A" w:rsidRPr="00B22293">
        <w:rPr>
          <w:noProof/>
          <w:color w:val="000000"/>
          <w:sz w:val="28"/>
        </w:rPr>
        <w:t xml:space="preserve">) </w:t>
      </w:r>
    </w:p>
    <w:p w:rsidR="00384372" w:rsidRPr="00B22293" w:rsidRDefault="00384372" w:rsidP="00EA6A4A">
      <w:pPr>
        <w:pStyle w:val="2"/>
        <w:spacing w:line="360" w:lineRule="auto"/>
        <w:ind w:left="720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n </w:t>
      </w:r>
    </w:p>
    <w:p w:rsidR="00EA6A4A" w:rsidRPr="00B22293" w:rsidRDefault="00EA6A4A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де n – число членів ряду.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При нестачі даних </w:t>
      </w:r>
      <w:r w:rsidR="00EA6A4A" w:rsidRPr="00B22293">
        <w:rPr>
          <w:noProof/>
          <w:color w:val="000000"/>
          <w:sz w:val="28"/>
        </w:rPr>
        <w:t>(</w:t>
      </w:r>
      <w:r w:rsidRPr="00B22293">
        <w:rPr>
          <w:noProof/>
          <w:color w:val="000000"/>
          <w:sz w:val="28"/>
        </w:rPr>
        <w:t>n &lt; 30 років) виникає потреба в продовженні ряду по більш довгому ряду річки – аналогу. Для цього може бути використаний метод парної регресії.</w:t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Відібравши річку-аналог, або створ даної річки, з довгим періодом спостережень (в нашому випадку річка-аналог вказана в завданні), і використовуючи короткий ряд по основній річці, яка також вказана в завданні (додаток 2), одержують рівняння регресії, що має такий вигляд:</w:t>
      </w:r>
    </w:p>
    <w:p w:rsidR="00384372" w:rsidRPr="00B22293" w:rsidRDefault="00EA6A4A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br w:type="page"/>
      </w:r>
      <w:r w:rsidR="00384372" w:rsidRPr="00B22293">
        <w:rPr>
          <w:noProof/>
          <w:color w:val="000000"/>
          <w:sz w:val="28"/>
        </w:rPr>
        <w:t>Q</w:t>
      </w:r>
      <w:r w:rsidR="00384372" w:rsidRPr="00B22293">
        <w:rPr>
          <w:noProof/>
          <w:color w:val="000000"/>
          <w:sz w:val="28"/>
          <w:vertAlign w:val="subscript"/>
        </w:rPr>
        <w:t>i</w:t>
      </w:r>
      <w:r w:rsidRPr="00B22293">
        <w:rPr>
          <w:noProof/>
          <w:color w:val="000000"/>
          <w:sz w:val="28"/>
          <w:vertAlign w:val="subscript"/>
        </w:rPr>
        <w:t xml:space="preserve"> </w:t>
      </w:r>
      <w:r w:rsidR="00384372" w:rsidRPr="00B22293">
        <w:rPr>
          <w:noProof/>
          <w:color w:val="000000"/>
          <w:sz w:val="28"/>
        </w:rPr>
        <w:t>-</w:t>
      </w:r>
      <w:r w:rsidRPr="00B22293">
        <w:rPr>
          <w:noProof/>
          <w:color w:val="000000"/>
          <w:sz w:val="28"/>
        </w:rPr>
        <w:t xml:space="preserve"> </w:t>
      </w:r>
      <w:r w:rsidR="00384372" w:rsidRPr="00B22293">
        <w:rPr>
          <w:noProof/>
          <w:color w:val="000000"/>
          <w:sz w:val="28"/>
        </w:rPr>
        <w:t>Q</w:t>
      </w:r>
      <w:r w:rsidR="00384372" w:rsidRPr="00B22293">
        <w:rPr>
          <w:noProof/>
          <w:color w:val="000000"/>
          <w:sz w:val="28"/>
          <w:vertAlign w:val="subscript"/>
        </w:rPr>
        <w:t>cp</w:t>
      </w:r>
      <w:r w:rsidR="00384372" w:rsidRPr="00B22293">
        <w:rPr>
          <w:noProof/>
          <w:color w:val="000000"/>
          <w:sz w:val="28"/>
        </w:rPr>
        <w:t xml:space="preserve"> = r</w:t>
      </w:r>
      <w:r w:rsidRPr="00B22293">
        <w:rPr>
          <w:noProof/>
          <w:color w:val="000000"/>
          <w:sz w:val="28"/>
        </w:rPr>
        <w:t xml:space="preserve"> (</w:t>
      </w:r>
      <w:r w:rsidR="00384372" w:rsidRPr="00B22293">
        <w:rPr>
          <w:noProof/>
          <w:color w:val="000000"/>
          <w:sz w:val="28"/>
        </w:rPr>
        <w:t>Q</w:t>
      </w:r>
      <w:r w:rsidR="00384372" w:rsidRPr="00B22293">
        <w:rPr>
          <w:noProof/>
          <w:color w:val="000000"/>
          <w:sz w:val="28"/>
          <w:vertAlign w:val="subscript"/>
        </w:rPr>
        <w:t xml:space="preserve">AI </w:t>
      </w:r>
      <w:r w:rsidR="00384372" w:rsidRPr="00B22293">
        <w:rPr>
          <w:noProof/>
          <w:color w:val="000000"/>
          <w:sz w:val="28"/>
        </w:rPr>
        <w:t>– Q</w:t>
      </w:r>
      <w:r w:rsidR="00384372" w:rsidRPr="00B22293">
        <w:rPr>
          <w:noProof/>
          <w:color w:val="000000"/>
          <w:sz w:val="28"/>
          <w:vertAlign w:val="subscript"/>
        </w:rPr>
        <w:t>Acp</w:t>
      </w:r>
      <w:r w:rsidR="00384372" w:rsidRPr="00B22293">
        <w:rPr>
          <w:noProof/>
          <w:color w:val="000000"/>
          <w:sz w:val="28"/>
        </w:rPr>
        <w:t>)</w:t>
      </w:r>
      <w:r w:rsidRPr="00B22293">
        <w:rPr>
          <w:noProof/>
          <w:color w:val="000000"/>
          <w:sz w:val="28"/>
        </w:rPr>
        <w:t xml:space="preserve"> (</w:t>
      </w:r>
      <w:r w:rsidR="00384372" w:rsidRPr="00B22293">
        <w:rPr>
          <w:noProof/>
          <w:color w:val="000000"/>
          <w:sz w:val="28"/>
        </w:rPr>
        <w:t>3</w:t>
      </w:r>
      <w:r w:rsidRPr="00B22293">
        <w:rPr>
          <w:noProof/>
          <w:color w:val="000000"/>
          <w:sz w:val="28"/>
        </w:rPr>
        <w:t>)</w:t>
      </w:r>
    </w:p>
    <w:p w:rsidR="00EA6A4A" w:rsidRPr="00B22293" w:rsidRDefault="00EA6A4A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Де Q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i</w:t>
      </w:r>
      <w:r w:rsidRPr="00B22293">
        <w:rPr>
          <w:noProof/>
          <w:color w:val="000000"/>
          <w:sz w:val="28"/>
          <w:szCs w:val="24"/>
          <w:lang w:val="uk-UA"/>
        </w:rPr>
        <w:t xml:space="preserve"> і Q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ai</w:t>
      </w:r>
      <w:r w:rsidRPr="00B22293">
        <w:rPr>
          <w:noProof/>
          <w:color w:val="000000"/>
          <w:sz w:val="28"/>
          <w:szCs w:val="24"/>
          <w:lang w:val="uk-UA"/>
        </w:rPr>
        <w:t xml:space="preserve"> – витрати даної річки і річки-аналогу в будь-який рік спостережень;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Q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cp</w:t>
      </w:r>
      <w:r w:rsidR="00EA6A4A" w:rsidRPr="00B22293">
        <w:rPr>
          <w:noProof/>
          <w:color w:val="000000"/>
          <w:sz w:val="28"/>
          <w:szCs w:val="24"/>
          <w:vertAlign w:val="subscript"/>
          <w:lang w:val="uk-UA"/>
        </w:rPr>
        <w:t xml:space="preserve"> </w:t>
      </w:r>
      <w:r w:rsidRPr="00B22293">
        <w:rPr>
          <w:noProof/>
          <w:color w:val="000000"/>
          <w:sz w:val="28"/>
          <w:szCs w:val="24"/>
          <w:lang w:val="uk-UA"/>
        </w:rPr>
        <w:t>i</w:t>
      </w:r>
      <w:r w:rsidR="00EA6A4A" w:rsidRPr="00B22293">
        <w:rPr>
          <w:noProof/>
          <w:color w:val="000000"/>
          <w:sz w:val="28"/>
          <w:szCs w:val="24"/>
          <w:lang w:val="uk-UA"/>
        </w:rPr>
        <w:t xml:space="preserve"> </w:t>
      </w:r>
      <w:r w:rsidRPr="00B22293">
        <w:rPr>
          <w:noProof/>
          <w:color w:val="000000"/>
          <w:sz w:val="28"/>
          <w:szCs w:val="24"/>
          <w:lang w:val="uk-UA"/>
        </w:rPr>
        <w:t>Q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Acp</w:t>
      </w:r>
      <w:r w:rsidRPr="00B22293">
        <w:rPr>
          <w:noProof/>
          <w:color w:val="000000"/>
          <w:sz w:val="28"/>
          <w:szCs w:val="24"/>
          <w:lang w:val="uk-UA"/>
        </w:rPr>
        <w:t xml:space="preserve"> – cередні значення витрат за загальний період спостережень; 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у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Q</w:t>
      </w:r>
      <w:r w:rsidRPr="00B22293">
        <w:rPr>
          <w:noProof/>
          <w:color w:val="000000"/>
          <w:sz w:val="28"/>
          <w:szCs w:val="24"/>
          <w:lang w:val="uk-UA"/>
        </w:rPr>
        <w:t xml:space="preserve"> i у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QA</w:t>
      </w:r>
      <w:r w:rsidRPr="00B22293">
        <w:rPr>
          <w:noProof/>
          <w:color w:val="000000"/>
          <w:sz w:val="28"/>
          <w:szCs w:val="24"/>
          <w:lang w:val="uk-UA"/>
        </w:rPr>
        <w:t xml:space="preserve"> – середньоквадратичні відхилення рядів даної річки і аналогу від середнього значення;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r – коефіцієнт кореляції.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065"/>
        <w:gridCol w:w="1065"/>
        <w:gridCol w:w="1064"/>
        <w:gridCol w:w="1064"/>
        <w:gridCol w:w="1064"/>
        <w:gridCol w:w="1064"/>
        <w:gridCol w:w="1064"/>
        <w:gridCol w:w="1064"/>
        <w:gridCol w:w="1057"/>
      </w:tblGrid>
      <w:tr w:rsidR="00EA6A4A" w:rsidRPr="002D0FA7" w:rsidTr="002D0FA7">
        <w:trPr>
          <w:trHeight w:val="23"/>
        </w:trPr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№№ п/п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Рік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Q,</w:t>
            </w:r>
          </w:p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м</w:t>
            </w:r>
            <w:r w:rsidRPr="002D0FA7">
              <w:rPr>
                <w:noProof/>
                <w:color w:val="000000"/>
                <w:szCs w:val="24"/>
                <w:vertAlign w:val="superscript"/>
                <w:lang w:val="uk-UA"/>
              </w:rPr>
              <w:t>3</w:t>
            </w:r>
            <w:r w:rsidRPr="002D0FA7">
              <w:rPr>
                <w:noProof/>
                <w:color w:val="000000"/>
                <w:szCs w:val="24"/>
                <w:lang w:val="uk-UA"/>
              </w:rPr>
              <w:t>/с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Q</w:t>
            </w:r>
            <w:r w:rsidRPr="002D0FA7">
              <w:rPr>
                <w:noProof/>
                <w:color w:val="000000"/>
                <w:szCs w:val="24"/>
                <w:vertAlign w:val="subscript"/>
                <w:lang w:val="uk-UA"/>
              </w:rPr>
              <w:t>A</w:t>
            </w:r>
            <w:r w:rsidRPr="002D0FA7">
              <w:rPr>
                <w:noProof/>
                <w:color w:val="000000"/>
                <w:szCs w:val="24"/>
                <w:lang w:val="uk-UA"/>
              </w:rPr>
              <w:t>, м</w:t>
            </w:r>
            <w:r w:rsidRPr="002D0FA7">
              <w:rPr>
                <w:noProof/>
                <w:color w:val="000000"/>
                <w:szCs w:val="24"/>
                <w:vertAlign w:val="superscript"/>
                <w:lang w:val="uk-UA"/>
              </w:rPr>
              <w:t>3</w:t>
            </w:r>
            <w:r w:rsidRPr="002D0FA7">
              <w:rPr>
                <w:noProof/>
                <w:color w:val="000000"/>
                <w:szCs w:val="24"/>
                <w:lang w:val="uk-UA"/>
              </w:rPr>
              <w:t>/с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ДQ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ДQ</w:t>
            </w:r>
            <w:r w:rsidRPr="002D0FA7">
              <w:rPr>
                <w:noProof/>
                <w:color w:val="000000"/>
                <w:szCs w:val="24"/>
                <w:vertAlign w:val="subscript"/>
                <w:lang w:val="uk-UA"/>
              </w:rPr>
              <w:t>А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ДQ</w:t>
            </w:r>
            <w:r w:rsidRPr="002D0FA7">
              <w:rPr>
                <w:noProof/>
                <w:color w:val="000000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vertAlign w:val="superscript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ДQ</w:t>
            </w:r>
            <w:r w:rsidRPr="002D0FA7">
              <w:rPr>
                <w:noProof/>
                <w:color w:val="000000"/>
                <w:szCs w:val="24"/>
                <w:vertAlign w:val="subscript"/>
                <w:lang w:val="uk-UA"/>
              </w:rPr>
              <w:t>А</w:t>
            </w:r>
            <w:r w:rsidRPr="002D0FA7">
              <w:rPr>
                <w:noProof/>
                <w:color w:val="000000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ДQДQ</w:t>
            </w:r>
            <w:r w:rsidRPr="002D0FA7">
              <w:rPr>
                <w:noProof/>
                <w:color w:val="000000"/>
                <w:szCs w:val="24"/>
                <w:vertAlign w:val="subscript"/>
                <w:lang w:val="uk-UA"/>
              </w:rPr>
              <w:t>А</w:t>
            </w:r>
          </w:p>
        </w:tc>
      </w:tr>
      <w:tr w:rsidR="00384372" w:rsidRPr="002D0FA7" w:rsidTr="002D0FA7">
        <w:trPr>
          <w:trHeight w:val="23"/>
        </w:trPr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3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8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9</w:t>
            </w:r>
          </w:p>
        </w:tc>
      </w:tr>
      <w:tr w:rsidR="00384372" w:rsidRPr="002D0FA7" w:rsidTr="002D0FA7">
        <w:trPr>
          <w:trHeight w:val="23"/>
        </w:trPr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lang w:val="uk-UA"/>
              </w:rPr>
            </w:pPr>
            <w:r w:rsidRPr="002D0FA7">
              <w:rPr>
                <w:noProof/>
                <w:color w:val="000000"/>
                <w:lang w:val="uk-UA"/>
              </w:rPr>
              <w:t>1961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5,4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13,0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-4,9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-0,7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24,01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0,49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3,93</w:t>
            </w:r>
          </w:p>
        </w:tc>
      </w:tr>
      <w:tr w:rsidR="00384372" w:rsidRPr="002D0FA7" w:rsidTr="002D0FA7">
        <w:trPr>
          <w:trHeight w:val="23"/>
        </w:trPr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lang w:val="uk-UA"/>
              </w:rPr>
            </w:pPr>
            <w:r w:rsidRPr="002D0FA7">
              <w:rPr>
                <w:noProof/>
                <w:color w:val="000000"/>
                <w:lang w:val="uk-UA"/>
              </w:rPr>
              <w:t>1962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18,6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20,9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8,3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7,2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68,89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51,84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59,76</w:t>
            </w:r>
          </w:p>
        </w:tc>
      </w:tr>
      <w:tr w:rsidR="00384372" w:rsidRPr="002D0FA7" w:rsidTr="002D0FA7">
        <w:trPr>
          <w:trHeight w:val="23"/>
        </w:trPr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3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lang w:val="uk-UA"/>
              </w:rPr>
            </w:pPr>
            <w:r w:rsidRPr="002D0FA7">
              <w:rPr>
                <w:noProof/>
                <w:color w:val="000000"/>
                <w:lang w:val="uk-UA"/>
              </w:rPr>
              <w:t>1963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4,7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6,0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-5,6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-7,7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31,36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59,29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43,12</w:t>
            </w:r>
          </w:p>
        </w:tc>
      </w:tr>
      <w:tr w:rsidR="00384372" w:rsidRPr="002D0FA7" w:rsidTr="002D0FA7">
        <w:trPr>
          <w:trHeight w:val="23"/>
        </w:trPr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lang w:val="uk-UA"/>
              </w:rPr>
            </w:pPr>
            <w:r w:rsidRPr="002D0FA7">
              <w:rPr>
                <w:noProof/>
                <w:color w:val="000000"/>
                <w:lang w:val="uk-UA"/>
              </w:rPr>
              <w:t>1964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5,1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6,2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-5,2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-7,5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27,04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56,25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39,00</w:t>
            </w:r>
          </w:p>
        </w:tc>
      </w:tr>
      <w:tr w:rsidR="00384372" w:rsidRPr="002D0FA7" w:rsidTr="002D0FA7">
        <w:trPr>
          <w:trHeight w:val="23"/>
        </w:trPr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lang w:val="uk-UA"/>
              </w:rPr>
            </w:pPr>
            <w:r w:rsidRPr="002D0FA7">
              <w:rPr>
                <w:noProof/>
                <w:color w:val="000000"/>
                <w:lang w:val="uk-UA"/>
              </w:rPr>
              <w:t>1965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6,0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7,8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-4,3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-5,9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18,49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34,81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25,37</w:t>
            </w:r>
          </w:p>
        </w:tc>
      </w:tr>
      <w:tr w:rsidR="00384372" w:rsidRPr="002D0FA7" w:rsidTr="002D0FA7">
        <w:trPr>
          <w:trHeight w:val="23"/>
        </w:trPr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lang w:val="uk-UA"/>
              </w:rPr>
            </w:pPr>
            <w:r w:rsidRPr="002D0FA7">
              <w:rPr>
                <w:noProof/>
                <w:color w:val="000000"/>
                <w:lang w:val="uk-UA"/>
              </w:rPr>
              <w:t>1966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12,3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17,8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2,0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4,1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4,00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16,81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8,2</w:t>
            </w:r>
          </w:p>
        </w:tc>
      </w:tr>
      <w:tr w:rsidR="00384372" w:rsidRPr="002D0FA7" w:rsidTr="002D0FA7">
        <w:trPr>
          <w:trHeight w:val="23"/>
        </w:trPr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lang w:val="uk-UA"/>
              </w:rPr>
            </w:pPr>
            <w:r w:rsidRPr="002D0FA7">
              <w:rPr>
                <w:noProof/>
                <w:color w:val="000000"/>
                <w:lang w:val="uk-UA"/>
              </w:rPr>
              <w:t>1967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10,4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13,4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0,1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-0,3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0,01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-0,03</w:t>
            </w:r>
          </w:p>
        </w:tc>
      </w:tr>
      <w:tr w:rsidR="00384372" w:rsidRPr="002D0FA7" w:rsidTr="002D0FA7">
        <w:trPr>
          <w:trHeight w:val="23"/>
        </w:trPr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8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lang w:val="uk-UA"/>
              </w:rPr>
            </w:pPr>
            <w:r w:rsidRPr="002D0FA7">
              <w:rPr>
                <w:noProof/>
                <w:color w:val="000000"/>
                <w:lang w:val="uk-UA"/>
              </w:rPr>
              <w:t>1968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13,6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17,6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3,3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3,9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10,89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15,21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12,87</w:t>
            </w:r>
          </w:p>
        </w:tc>
      </w:tr>
      <w:tr w:rsidR="00384372" w:rsidRPr="002D0FA7" w:rsidTr="002D0FA7">
        <w:trPr>
          <w:trHeight w:val="23"/>
        </w:trPr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lang w:val="uk-UA"/>
              </w:rPr>
            </w:pPr>
            <w:r w:rsidRPr="002D0FA7">
              <w:rPr>
                <w:noProof/>
                <w:color w:val="000000"/>
                <w:lang w:val="uk-UA"/>
              </w:rPr>
              <w:t>1969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14,9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21,5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4,6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7,8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21,16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60,84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35,88</w:t>
            </w:r>
          </w:p>
        </w:tc>
      </w:tr>
      <w:tr w:rsidR="00384372" w:rsidRPr="002D0FA7" w:rsidTr="002D0FA7">
        <w:trPr>
          <w:trHeight w:val="23"/>
        </w:trPr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10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lang w:val="uk-UA"/>
              </w:rPr>
            </w:pPr>
            <w:r w:rsidRPr="002D0FA7">
              <w:rPr>
                <w:noProof/>
                <w:color w:val="000000"/>
                <w:lang w:val="uk-UA"/>
              </w:rPr>
              <w:t>1970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19,6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28,4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9,3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14,7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86,49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216,09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136,81</w:t>
            </w:r>
          </w:p>
        </w:tc>
      </w:tr>
      <w:tr w:rsidR="00384372" w:rsidRPr="002D0FA7" w:rsidTr="002D0FA7">
        <w:trPr>
          <w:trHeight w:val="23"/>
        </w:trPr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11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lang w:val="uk-UA"/>
              </w:rPr>
            </w:pPr>
            <w:r w:rsidRPr="002D0FA7">
              <w:rPr>
                <w:noProof/>
                <w:color w:val="000000"/>
                <w:lang w:val="uk-UA"/>
              </w:rPr>
              <w:t>1971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17,5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21,0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7,2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7,3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51,84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53,29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52,56</w:t>
            </w:r>
          </w:p>
        </w:tc>
      </w:tr>
      <w:tr w:rsidR="00384372" w:rsidRPr="002D0FA7" w:rsidTr="002D0FA7">
        <w:trPr>
          <w:trHeight w:val="23"/>
        </w:trPr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12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lang w:val="uk-UA"/>
              </w:rPr>
            </w:pPr>
            <w:r w:rsidRPr="002D0FA7">
              <w:rPr>
                <w:noProof/>
                <w:color w:val="000000"/>
                <w:lang w:val="uk-UA"/>
              </w:rPr>
              <w:t>1972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6,1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8,3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-4,2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-5,4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17,64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2916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22,68</w:t>
            </w:r>
          </w:p>
        </w:tc>
      </w:tr>
      <w:tr w:rsidR="00384372" w:rsidRPr="002D0FA7" w:rsidTr="002D0FA7">
        <w:trPr>
          <w:trHeight w:val="23"/>
        </w:trPr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13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lang w:val="uk-UA"/>
              </w:rPr>
            </w:pPr>
            <w:r w:rsidRPr="002D0FA7">
              <w:rPr>
                <w:noProof/>
                <w:color w:val="000000"/>
                <w:lang w:val="uk-UA"/>
              </w:rPr>
              <w:t>1973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5,9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-4,4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-6,3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19,36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39,69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27,72</w:t>
            </w:r>
          </w:p>
        </w:tc>
      </w:tr>
      <w:tr w:rsidR="00384372" w:rsidRPr="002D0FA7" w:rsidTr="002D0FA7">
        <w:trPr>
          <w:trHeight w:val="23"/>
        </w:trPr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lang w:val="uk-UA"/>
              </w:rPr>
            </w:pPr>
            <w:r w:rsidRPr="002D0FA7">
              <w:rPr>
                <w:noProof/>
                <w:color w:val="000000"/>
                <w:lang w:val="uk-UA"/>
              </w:rPr>
              <w:t>1974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4,0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7,0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-6,3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-6,7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39,69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44,89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42,21</w:t>
            </w:r>
          </w:p>
        </w:tc>
      </w:tr>
      <w:tr w:rsidR="00384372" w:rsidRPr="002D0FA7" w:rsidTr="002D0FA7">
        <w:trPr>
          <w:trHeight w:val="23"/>
        </w:trPr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15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lang w:val="uk-UA"/>
              </w:rPr>
            </w:pPr>
            <w:r w:rsidRPr="002D0FA7">
              <w:rPr>
                <w:noProof/>
                <w:color w:val="000000"/>
                <w:lang w:val="uk-UA"/>
              </w:rPr>
              <w:t>1975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6,4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9,3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-3,9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-4,4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15,21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19,36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17,16</w:t>
            </w:r>
          </w:p>
        </w:tc>
      </w:tr>
      <w:tr w:rsidR="00384372" w:rsidRPr="002D0FA7" w:rsidTr="002D0FA7">
        <w:trPr>
          <w:trHeight w:val="23"/>
        </w:trPr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lang w:val="uk-UA"/>
              </w:rPr>
              <w:sym w:font="Symbol" w:char="F053"/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lang w:val="uk-UA"/>
              </w:rPr>
            </w:pP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154,5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205,5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436,08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698,11</w:t>
            </w:r>
          </w:p>
        </w:tc>
        <w:tc>
          <w:tcPr>
            <w:tcW w:w="556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526,64</w:t>
            </w:r>
          </w:p>
        </w:tc>
      </w:tr>
    </w:tbl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Розрахунки починають з визначення коефіцієнта кореляції за формулою: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96123E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>
        <w:rPr>
          <w:noProof/>
          <w:color w:val="000000"/>
          <w:sz w:val="28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8.25pt" fillcolor="window">
            <v:imagedata r:id="rId7" o:title=""/>
          </v:shape>
        </w:pict>
      </w:r>
      <w:r w:rsidR="00EA6A4A" w:rsidRPr="00B22293">
        <w:rPr>
          <w:noProof/>
          <w:color w:val="000000"/>
          <w:sz w:val="28"/>
          <w:szCs w:val="24"/>
          <w:lang w:val="uk-UA"/>
        </w:rPr>
        <w:t xml:space="preserve"> </w:t>
      </w:r>
      <w:r w:rsidR="00384372" w:rsidRPr="00B22293">
        <w:rPr>
          <w:noProof/>
          <w:color w:val="000000"/>
          <w:sz w:val="28"/>
          <w:szCs w:val="24"/>
          <w:lang w:val="uk-UA"/>
        </w:rPr>
        <w:t xml:space="preserve"> </w:t>
      </w:r>
      <w:r w:rsidR="00EA6A4A" w:rsidRPr="00B22293">
        <w:rPr>
          <w:noProof/>
          <w:color w:val="000000"/>
          <w:sz w:val="28"/>
          <w:szCs w:val="24"/>
          <w:lang w:val="uk-UA"/>
        </w:rPr>
        <w:t>(</w:t>
      </w:r>
      <w:r w:rsidR="00384372" w:rsidRPr="00B22293">
        <w:rPr>
          <w:noProof/>
          <w:color w:val="000000"/>
          <w:sz w:val="28"/>
          <w:szCs w:val="24"/>
          <w:lang w:val="uk-UA"/>
        </w:rPr>
        <w:t>4</w:t>
      </w:r>
      <w:r w:rsidR="00EA6A4A" w:rsidRPr="00B22293">
        <w:rPr>
          <w:noProof/>
          <w:color w:val="000000"/>
          <w:sz w:val="28"/>
          <w:szCs w:val="24"/>
          <w:lang w:val="uk-UA"/>
        </w:rPr>
        <w:t>)</w:t>
      </w:r>
    </w:p>
    <w:p w:rsidR="00384372" w:rsidRPr="00B22293" w:rsidRDefault="006D384B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br w:type="page"/>
      </w:r>
      <w:r w:rsidR="00384372" w:rsidRPr="00B22293">
        <w:rPr>
          <w:noProof/>
          <w:color w:val="000000"/>
          <w:sz w:val="28"/>
          <w:szCs w:val="24"/>
          <w:lang w:val="uk-UA"/>
        </w:rPr>
        <w:t>де ДQ і ДQ</w:t>
      </w:r>
      <w:r w:rsidR="00384372" w:rsidRPr="00B22293">
        <w:rPr>
          <w:noProof/>
          <w:color w:val="000000"/>
          <w:sz w:val="28"/>
          <w:szCs w:val="24"/>
          <w:vertAlign w:val="subscript"/>
          <w:lang w:val="uk-UA"/>
        </w:rPr>
        <w:t>А</w:t>
      </w:r>
      <w:r w:rsidR="00384372" w:rsidRPr="00B22293">
        <w:rPr>
          <w:noProof/>
          <w:color w:val="000000"/>
          <w:sz w:val="28"/>
          <w:szCs w:val="24"/>
          <w:lang w:val="uk-UA"/>
        </w:rPr>
        <w:t xml:space="preserve"> – різниця між будь-якими і середніми значеннями даної річки і аналогу.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96123E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>
        <w:rPr>
          <w:noProof/>
          <w:color w:val="000000"/>
          <w:sz w:val="28"/>
          <w:szCs w:val="24"/>
          <w:lang w:val="uk-UA"/>
        </w:rPr>
        <w:pict>
          <v:shape id="_x0000_i1026" type="#_x0000_t75" style="width:111pt;height:35.25pt" fillcolor="window">
            <v:imagedata r:id="rId8" o:title=""/>
          </v:shape>
        </w:pict>
      </w:r>
      <w:r w:rsidR="00384372" w:rsidRPr="00B22293">
        <w:rPr>
          <w:noProof/>
          <w:color w:val="000000"/>
          <w:sz w:val="28"/>
          <w:szCs w:val="24"/>
          <w:lang w:val="uk-UA"/>
        </w:rPr>
        <w:t>=0,95</w:t>
      </w:r>
    </w:p>
    <w:p w:rsidR="006D384B" w:rsidRPr="00B22293" w:rsidRDefault="006D384B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Середні квадратичні відхилення, в свою чергу, визначаємо за формулами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96123E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>
        <w:rPr>
          <w:noProof/>
          <w:color w:val="000000"/>
          <w:sz w:val="28"/>
          <w:szCs w:val="24"/>
          <w:lang w:val="uk-UA"/>
        </w:rPr>
        <w:pict>
          <v:shape id="_x0000_i1027" type="#_x0000_t75" style="width:114pt;height:51.75pt" fillcolor="window">
            <v:imagedata r:id="rId9" o:title=""/>
          </v:shape>
        </w:pict>
      </w:r>
      <w:r w:rsidR="00384372" w:rsidRPr="00B22293">
        <w:rPr>
          <w:noProof/>
          <w:color w:val="000000"/>
          <w:sz w:val="28"/>
          <w:szCs w:val="24"/>
          <w:lang w:val="uk-UA"/>
        </w:rPr>
        <w:tab/>
        <w:t xml:space="preserve"> </w:t>
      </w:r>
      <w:r w:rsidR="00EA6A4A" w:rsidRPr="00B22293">
        <w:rPr>
          <w:noProof/>
          <w:color w:val="000000"/>
          <w:sz w:val="28"/>
          <w:szCs w:val="24"/>
          <w:lang w:val="uk-UA"/>
        </w:rPr>
        <w:t>(</w:t>
      </w:r>
      <w:r w:rsidR="00384372" w:rsidRPr="00B22293">
        <w:rPr>
          <w:noProof/>
          <w:color w:val="000000"/>
          <w:sz w:val="28"/>
          <w:szCs w:val="24"/>
          <w:lang w:val="uk-UA"/>
        </w:rPr>
        <w:t>5</w:t>
      </w:r>
      <w:r w:rsidR="00EA6A4A" w:rsidRPr="00B22293">
        <w:rPr>
          <w:noProof/>
          <w:color w:val="000000"/>
          <w:sz w:val="28"/>
          <w:szCs w:val="24"/>
          <w:lang w:val="uk-UA"/>
        </w:rPr>
        <w:t>)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96123E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>
        <w:rPr>
          <w:noProof/>
          <w:color w:val="000000"/>
          <w:sz w:val="28"/>
          <w:szCs w:val="24"/>
          <w:lang w:val="uk-UA"/>
        </w:rPr>
        <w:pict>
          <v:shape id="_x0000_i1028" type="#_x0000_t75" style="width:122.25pt;height:54pt" fillcolor="window">
            <v:imagedata r:id="rId10" o:title=""/>
          </v:shape>
        </w:pict>
      </w:r>
      <w:r w:rsidR="00384372" w:rsidRPr="00B22293">
        <w:rPr>
          <w:noProof/>
          <w:color w:val="000000"/>
          <w:sz w:val="28"/>
          <w:szCs w:val="24"/>
          <w:lang w:val="uk-UA"/>
        </w:rPr>
        <w:tab/>
      </w:r>
      <w:r w:rsidR="00EA6A4A" w:rsidRPr="00B22293">
        <w:rPr>
          <w:noProof/>
          <w:color w:val="000000"/>
          <w:sz w:val="28"/>
          <w:szCs w:val="24"/>
          <w:lang w:val="uk-UA"/>
        </w:rPr>
        <w:t>(</w:t>
      </w:r>
      <w:r w:rsidR="00384372" w:rsidRPr="00B22293">
        <w:rPr>
          <w:noProof/>
          <w:color w:val="000000"/>
          <w:sz w:val="28"/>
          <w:szCs w:val="24"/>
          <w:lang w:val="uk-UA"/>
        </w:rPr>
        <w:t>6</w:t>
      </w:r>
      <w:r w:rsidR="00EA6A4A" w:rsidRPr="00B22293">
        <w:rPr>
          <w:noProof/>
          <w:color w:val="000000"/>
          <w:sz w:val="28"/>
          <w:szCs w:val="24"/>
          <w:lang w:val="uk-UA"/>
        </w:rPr>
        <w:t>)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96123E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>
        <w:rPr>
          <w:noProof/>
          <w:color w:val="000000"/>
          <w:sz w:val="28"/>
          <w:szCs w:val="24"/>
          <w:lang w:val="uk-UA"/>
        </w:rPr>
        <w:pict>
          <v:shape id="_x0000_i1029" type="#_x0000_t75" style="width:72.75pt;height:35.25pt" fillcolor="window">
            <v:imagedata r:id="rId11" o:title=""/>
          </v:shape>
        </w:pict>
      </w:r>
      <w:r w:rsidR="00384372" w:rsidRPr="00B22293">
        <w:rPr>
          <w:noProof/>
          <w:color w:val="000000"/>
          <w:sz w:val="28"/>
          <w:szCs w:val="24"/>
          <w:lang w:val="uk-UA"/>
        </w:rPr>
        <w:t>= 5,58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96123E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>
        <w:rPr>
          <w:noProof/>
          <w:color w:val="000000"/>
          <w:sz w:val="28"/>
          <w:szCs w:val="24"/>
          <w:lang w:val="uk-UA"/>
        </w:rPr>
        <w:pict>
          <v:shape id="_x0000_i1030" type="#_x0000_t75" style="width:78.75pt;height:35.25pt" fillcolor="window">
            <v:imagedata r:id="rId12" o:title=""/>
          </v:shape>
        </w:pict>
      </w:r>
      <w:r w:rsidR="00384372" w:rsidRPr="00B22293">
        <w:rPr>
          <w:noProof/>
          <w:color w:val="000000"/>
          <w:sz w:val="28"/>
          <w:szCs w:val="24"/>
          <w:lang w:val="uk-UA"/>
        </w:rPr>
        <w:t>= 7,06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У всіх випадках використовують ряди з одночасним періодом спостережень.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 xml:space="preserve">Знаходимо за формулою </w:t>
      </w:r>
      <w:r w:rsidR="00EA6A4A" w:rsidRPr="00B22293">
        <w:rPr>
          <w:noProof/>
          <w:color w:val="000000"/>
          <w:sz w:val="28"/>
          <w:szCs w:val="24"/>
          <w:lang w:val="uk-UA"/>
        </w:rPr>
        <w:t>(</w:t>
      </w:r>
      <w:r w:rsidRPr="00B22293">
        <w:rPr>
          <w:noProof/>
          <w:color w:val="000000"/>
          <w:sz w:val="28"/>
          <w:szCs w:val="24"/>
          <w:lang w:val="uk-UA"/>
        </w:rPr>
        <w:t>3</w:t>
      </w:r>
      <w:r w:rsidR="00EA6A4A" w:rsidRPr="00B22293">
        <w:rPr>
          <w:noProof/>
          <w:color w:val="000000"/>
          <w:sz w:val="28"/>
          <w:szCs w:val="24"/>
          <w:lang w:val="uk-UA"/>
        </w:rPr>
        <w:t>)</w:t>
      </w:r>
      <w:r w:rsidRPr="00B22293">
        <w:rPr>
          <w:noProof/>
          <w:color w:val="000000"/>
          <w:sz w:val="28"/>
          <w:szCs w:val="24"/>
          <w:lang w:val="uk-UA"/>
        </w:rPr>
        <w:t xml:space="preserve"> всі недостаючі дані, вивчаючої річки в роки, коли не було спостережень.</w:t>
      </w:r>
    </w:p>
    <w:p w:rsidR="006D384B" w:rsidRPr="00B22293" w:rsidRDefault="006D384B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Q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1976</w:t>
      </w:r>
      <w:r w:rsidRPr="00B22293">
        <w:rPr>
          <w:noProof/>
          <w:color w:val="000000"/>
          <w:sz w:val="28"/>
          <w:szCs w:val="24"/>
          <w:lang w:val="uk-UA"/>
        </w:rPr>
        <w:t xml:space="preserve"> = 10,3 + 0,95 * 0,79 * (21,0 - 13,7) = 15,78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Q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1977</w:t>
      </w:r>
      <w:r w:rsidRPr="00B22293">
        <w:rPr>
          <w:noProof/>
          <w:color w:val="000000"/>
          <w:sz w:val="28"/>
          <w:szCs w:val="24"/>
          <w:lang w:val="uk-UA"/>
        </w:rPr>
        <w:t xml:space="preserve"> = 10,3 + 0,95 * 0,79 * (24,7 - 13,7) = 18,56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Q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1978</w:t>
      </w:r>
      <w:r w:rsidRPr="00B22293">
        <w:rPr>
          <w:noProof/>
          <w:color w:val="000000"/>
          <w:sz w:val="28"/>
          <w:szCs w:val="24"/>
          <w:lang w:val="uk-UA"/>
        </w:rPr>
        <w:t xml:space="preserve"> = 10,3 + 0,95 * 0,79 * </w:t>
      </w:r>
      <w:r w:rsidR="00EA6A4A" w:rsidRPr="00B22293">
        <w:rPr>
          <w:noProof/>
          <w:color w:val="000000"/>
          <w:sz w:val="28"/>
          <w:szCs w:val="24"/>
          <w:lang w:val="uk-UA"/>
        </w:rPr>
        <w:t>(</w:t>
      </w:r>
      <w:r w:rsidRPr="00B22293">
        <w:rPr>
          <w:noProof/>
          <w:color w:val="000000"/>
          <w:sz w:val="28"/>
          <w:szCs w:val="24"/>
          <w:lang w:val="uk-UA"/>
        </w:rPr>
        <w:t>17,7- 13,7) = 13,3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Q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1979</w:t>
      </w:r>
      <w:r w:rsidRPr="00B22293">
        <w:rPr>
          <w:noProof/>
          <w:color w:val="000000"/>
          <w:sz w:val="28"/>
          <w:szCs w:val="24"/>
          <w:lang w:val="uk-UA"/>
        </w:rPr>
        <w:t xml:space="preserve"> = 10,3 + 0,95 * 0,79 * </w:t>
      </w:r>
      <w:r w:rsidR="00EA6A4A" w:rsidRPr="00B22293">
        <w:rPr>
          <w:noProof/>
          <w:color w:val="000000"/>
          <w:sz w:val="28"/>
          <w:szCs w:val="24"/>
          <w:lang w:val="uk-UA"/>
        </w:rPr>
        <w:t>(</w:t>
      </w:r>
      <w:r w:rsidRPr="00B22293">
        <w:rPr>
          <w:noProof/>
          <w:color w:val="000000"/>
          <w:sz w:val="28"/>
          <w:szCs w:val="24"/>
          <w:lang w:val="uk-UA"/>
        </w:rPr>
        <w:t>9,6- 13,7) = 7,22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Q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1980</w:t>
      </w:r>
      <w:r w:rsidRPr="00B22293">
        <w:rPr>
          <w:noProof/>
          <w:color w:val="000000"/>
          <w:sz w:val="28"/>
          <w:szCs w:val="24"/>
          <w:lang w:val="uk-UA"/>
        </w:rPr>
        <w:t xml:space="preserve"> = 10,3 + 0,95 * 0,79 * (13,7 - 13,7) = 10,3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Q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1991</w:t>
      </w:r>
      <w:r w:rsidRPr="00B22293">
        <w:rPr>
          <w:noProof/>
          <w:color w:val="000000"/>
          <w:sz w:val="28"/>
          <w:szCs w:val="24"/>
          <w:lang w:val="uk-UA"/>
        </w:rPr>
        <w:t xml:space="preserve"> = 10,3 + 0,95 * 0,79 * (8,8 - 13,7) = 6,62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EA6A4A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 xml:space="preserve">Одержавши тим самим довгий ряд, знаходять норму стоку за формулою </w:t>
      </w:r>
      <w:r w:rsidR="00EA6A4A" w:rsidRPr="00B22293">
        <w:rPr>
          <w:noProof/>
          <w:color w:val="000000"/>
          <w:sz w:val="28"/>
          <w:szCs w:val="24"/>
          <w:lang w:val="uk-UA"/>
        </w:rPr>
        <w:t>(</w:t>
      </w:r>
      <w:r w:rsidRPr="00B22293">
        <w:rPr>
          <w:noProof/>
          <w:color w:val="000000"/>
          <w:sz w:val="28"/>
          <w:szCs w:val="24"/>
          <w:lang w:val="uk-UA"/>
        </w:rPr>
        <w:t>2</w:t>
      </w:r>
      <w:r w:rsidR="00EA6A4A" w:rsidRPr="00B22293">
        <w:rPr>
          <w:noProof/>
          <w:color w:val="000000"/>
          <w:sz w:val="28"/>
          <w:szCs w:val="24"/>
          <w:lang w:val="uk-UA"/>
        </w:rPr>
        <w:t>)</w:t>
      </w:r>
      <w:r w:rsidRPr="00B22293">
        <w:rPr>
          <w:noProof/>
          <w:color w:val="000000"/>
          <w:sz w:val="28"/>
          <w:szCs w:val="24"/>
          <w:lang w:val="uk-UA"/>
        </w:rPr>
        <w:t>.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384372" w:rsidP="00EA6A4A">
      <w:pPr>
        <w:spacing w:line="360" w:lineRule="auto"/>
        <w:ind w:firstLine="709"/>
        <w:jc w:val="both"/>
        <w:rPr>
          <w:iCs/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2.2</w:t>
      </w:r>
      <w:r w:rsidRPr="00B22293">
        <w:rPr>
          <w:iCs/>
          <w:noProof/>
          <w:color w:val="000000"/>
          <w:sz w:val="28"/>
          <w:szCs w:val="24"/>
          <w:lang w:val="uk-UA"/>
        </w:rPr>
        <w:t xml:space="preserve"> Визначення коефіцієнтів варіації та асиметрії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iCs/>
          <w:noProof/>
          <w:color w:val="000000"/>
          <w:sz w:val="28"/>
          <w:szCs w:val="24"/>
          <w:lang w:val="uk-UA"/>
        </w:rPr>
      </w:pP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Для порівняння мінливості окремих рядів, які відрізняються своїми значеннями, використовуються коефіцієнти варіації (С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н</w:t>
      </w:r>
      <w:r w:rsidRPr="00B22293">
        <w:rPr>
          <w:noProof/>
          <w:color w:val="000000"/>
          <w:sz w:val="28"/>
          <w:szCs w:val="24"/>
          <w:lang w:val="uk-UA"/>
        </w:rPr>
        <w:t>), яки визначаємося за формулою: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96123E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>
        <w:rPr>
          <w:noProof/>
          <w:color w:val="000000"/>
          <w:sz w:val="28"/>
          <w:szCs w:val="24"/>
          <w:lang w:val="uk-UA"/>
        </w:rPr>
        <w:pict>
          <v:shape id="_x0000_i1031" type="#_x0000_t75" style="width:9pt;height:17.25pt" fillcolor="window">
            <v:imagedata r:id="rId13" o:title=""/>
          </v:shape>
        </w:pict>
      </w:r>
      <w:r>
        <w:rPr>
          <w:noProof/>
          <w:color w:val="000000"/>
          <w:sz w:val="28"/>
          <w:szCs w:val="24"/>
          <w:lang w:val="uk-UA"/>
        </w:rPr>
        <w:pict>
          <v:shape id="_x0000_i1032" type="#_x0000_t75" style="width:69.75pt;height:43.5pt" fillcolor="window">
            <v:imagedata r:id="rId14" o:title=""/>
          </v:shape>
        </w:pict>
      </w:r>
      <w:r w:rsidR="00384372" w:rsidRPr="00B22293">
        <w:rPr>
          <w:noProof/>
          <w:color w:val="000000"/>
          <w:sz w:val="28"/>
          <w:szCs w:val="24"/>
          <w:lang w:val="uk-UA"/>
        </w:rPr>
        <w:t xml:space="preserve"> = </w:t>
      </w:r>
      <w:r>
        <w:rPr>
          <w:noProof/>
          <w:color w:val="000000"/>
          <w:sz w:val="28"/>
          <w:szCs w:val="24"/>
          <w:lang w:val="uk-UA"/>
        </w:rPr>
        <w:pict>
          <v:shape id="_x0000_i1033" type="#_x0000_t75" style="width:27.75pt;height:29.25pt" fillcolor="window">
            <v:imagedata r:id="rId15" o:title=""/>
          </v:shape>
        </w:pict>
      </w:r>
      <w:r w:rsidR="00384372" w:rsidRPr="00B22293">
        <w:rPr>
          <w:noProof/>
          <w:color w:val="000000"/>
          <w:sz w:val="28"/>
          <w:szCs w:val="24"/>
          <w:lang w:val="uk-UA"/>
        </w:rPr>
        <w:t xml:space="preserve"> = 0,5</w:t>
      </w:r>
      <w:r w:rsidR="00384372" w:rsidRPr="00B22293">
        <w:rPr>
          <w:noProof/>
          <w:color w:val="000000"/>
          <w:sz w:val="28"/>
          <w:szCs w:val="24"/>
          <w:lang w:val="uk-UA"/>
        </w:rPr>
        <w:tab/>
      </w:r>
      <w:r w:rsidR="00384372" w:rsidRPr="00B22293">
        <w:rPr>
          <w:noProof/>
          <w:color w:val="000000"/>
          <w:sz w:val="28"/>
          <w:szCs w:val="24"/>
          <w:lang w:val="uk-UA"/>
        </w:rPr>
        <w:tab/>
      </w:r>
      <w:r w:rsidR="00384372" w:rsidRPr="00B22293">
        <w:rPr>
          <w:noProof/>
          <w:color w:val="000000"/>
          <w:sz w:val="28"/>
          <w:szCs w:val="24"/>
          <w:lang w:val="uk-UA"/>
        </w:rPr>
        <w:tab/>
      </w:r>
      <w:r w:rsidR="00384372" w:rsidRPr="00B22293">
        <w:rPr>
          <w:noProof/>
          <w:color w:val="000000"/>
          <w:sz w:val="28"/>
          <w:szCs w:val="24"/>
          <w:lang w:val="uk-UA"/>
        </w:rPr>
        <w:tab/>
      </w:r>
      <w:r w:rsidR="00384372" w:rsidRPr="00B22293">
        <w:rPr>
          <w:noProof/>
          <w:color w:val="000000"/>
          <w:sz w:val="28"/>
          <w:szCs w:val="24"/>
          <w:lang w:val="uk-UA"/>
        </w:rPr>
        <w:tab/>
      </w:r>
      <w:r w:rsidR="00EA6A4A" w:rsidRPr="00B22293">
        <w:rPr>
          <w:noProof/>
          <w:color w:val="000000"/>
          <w:sz w:val="28"/>
          <w:szCs w:val="24"/>
          <w:lang w:val="uk-UA"/>
        </w:rPr>
        <w:t>(</w:t>
      </w:r>
      <w:r w:rsidR="00384372" w:rsidRPr="00B22293">
        <w:rPr>
          <w:noProof/>
          <w:color w:val="000000"/>
          <w:sz w:val="28"/>
          <w:szCs w:val="24"/>
          <w:lang w:val="uk-UA"/>
        </w:rPr>
        <w:t>7</w:t>
      </w:r>
      <w:r w:rsidR="00EA6A4A" w:rsidRPr="00B22293">
        <w:rPr>
          <w:noProof/>
          <w:color w:val="000000"/>
          <w:sz w:val="28"/>
          <w:szCs w:val="24"/>
          <w:lang w:val="uk-UA"/>
        </w:rPr>
        <w:t>)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де К -</w:t>
      </w:r>
      <w:r w:rsidR="00EA6A4A" w:rsidRPr="00B22293">
        <w:rPr>
          <w:noProof/>
          <w:color w:val="000000"/>
          <w:sz w:val="28"/>
          <w:szCs w:val="24"/>
          <w:lang w:val="uk-UA"/>
        </w:rPr>
        <w:t xml:space="preserve"> </w:t>
      </w:r>
      <w:r w:rsidRPr="00B22293">
        <w:rPr>
          <w:noProof/>
          <w:color w:val="000000"/>
          <w:sz w:val="28"/>
          <w:szCs w:val="24"/>
          <w:lang w:val="uk-UA"/>
        </w:rPr>
        <w:t>модульний коефіцієнт, який являє собою відношення</w:t>
      </w:r>
      <w:r w:rsidR="00EA6A4A" w:rsidRPr="00B22293">
        <w:rPr>
          <w:noProof/>
          <w:color w:val="000000"/>
          <w:sz w:val="28"/>
          <w:szCs w:val="24"/>
          <w:lang w:val="uk-UA"/>
        </w:rPr>
        <w:t xml:space="preserve"> </w:t>
      </w:r>
      <w:r w:rsidRPr="00B22293">
        <w:rPr>
          <w:noProof/>
          <w:color w:val="000000"/>
          <w:sz w:val="28"/>
          <w:szCs w:val="24"/>
          <w:lang w:val="uk-UA"/>
        </w:rPr>
        <w:t>Q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i</w:t>
      </w:r>
      <w:r w:rsidRPr="00B22293">
        <w:rPr>
          <w:noProof/>
          <w:color w:val="000000"/>
          <w:sz w:val="28"/>
          <w:szCs w:val="24"/>
          <w:lang w:val="uk-UA"/>
        </w:rPr>
        <w:t>/Q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cp</w:t>
      </w:r>
      <w:r w:rsidRPr="00B22293">
        <w:rPr>
          <w:noProof/>
          <w:color w:val="000000"/>
          <w:sz w:val="28"/>
          <w:szCs w:val="24"/>
          <w:lang w:val="uk-UA"/>
        </w:rPr>
        <w:t>.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 xml:space="preserve">Ряд є симетричним, коли додатні і від’ємні відхилення від середнього арифметичного </w:t>
      </w:r>
      <w:r w:rsidR="00EA6A4A" w:rsidRPr="00B22293">
        <w:rPr>
          <w:noProof/>
          <w:color w:val="000000"/>
          <w:sz w:val="28"/>
          <w:szCs w:val="24"/>
          <w:lang w:val="uk-UA"/>
        </w:rPr>
        <w:t>(</w:t>
      </w:r>
      <w:r w:rsidRPr="00B22293">
        <w:rPr>
          <w:noProof/>
          <w:color w:val="000000"/>
          <w:sz w:val="28"/>
          <w:szCs w:val="24"/>
          <w:lang w:val="uk-UA"/>
        </w:rPr>
        <w:t>Q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 xml:space="preserve">i </w:t>
      </w:r>
      <w:r w:rsidRPr="00B22293">
        <w:rPr>
          <w:noProof/>
          <w:color w:val="000000"/>
          <w:sz w:val="28"/>
          <w:szCs w:val="24"/>
          <w:lang w:val="uk-UA"/>
        </w:rPr>
        <w:t>– Q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cp</w:t>
      </w:r>
      <w:r w:rsidRPr="00B22293">
        <w:rPr>
          <w:noProof/>
          <w:color w:val="000000"/>
          <w:sz w:val="28"/>
          <w:szCs w:val="24"/>
          <w:lang w:val="uk-UA"/>
        </w:rPr>
        <w:t>), повторюються однаково часто, тобто симетрично групуються відносно центру розподілу.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В тих випадках, коли додатні або від’ємні відхилення повторюються часто або рідко, ряд асиметричний. Асиметричність ряду характеризуються коефіцієнтом асиметрії, який визначається за формулою: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96123E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>
        <w:rPr>
          <w:noProof/>
          <w:color w:val="000000"/>
          <w:sz w:val="28"/>
          <w:szCs w:val="24"/>
          <w:lang w:val="uk-UA"/>
        </w:rPr>
        <w:pict>
          <v:shape id="_x0000_i1034" type="#_x0000_t75" style="width:80.25pt;height:51pt" fillcolor="window">
            <v:imagedata r:id="rId16" o:title=""/>
          </v:shape>
        </w:pict>
      </w:r>
      <w:r w:rsidR="00384372" w:rsidRPr="00B22293">
        <w:rPr>
          <w:noProof/>
          <w:color w:val="000000"/>
          <w:sz w:val="28"/>
          <w:szCs w:val="24"/>
          <w:lang w:val="uk-UA"/>
        </w:rPr>
        <w:t xml:space="preserve"> = </w:t>
      </w:r>
      <w:r>
        <w:rPr>
          <w:noProof/>
          <w:color w:val="000000"/>
          <w:sz w:val="28"/>
          <w:szCs w:val="24"/>
          <w:lang w:val="uk-UA"/>
        </w:rPr>
        <w:pict>
          <v:shape id="_x0000_i1035" type="#_x0000_t75" style="width:48pt;height:35.25pt" fillcolor="window">
            <v:imagedata r:id="rId17" o:title=""/>
          </v:shape>
        </w:pict>
      </w:r>
      <w:r w:rsidR="00384372" w:rsidRPr="00B22293">
        <w:rPr>
          <w:noProof/>
          <w:color w:val="000000"/>
          <w:sz w:val="28"/>
          <w:szCs w:val="24"/>
          <w:lang w:val="uk-UA"/>
        </w:rPr>
        <w:t xml:space="preserve"> = 0,5</w:t>
      </w:r>
      <w:r w:rsidR="00384372" w:rsidRPr="00B22293">
        <w:rPr>
          <w:noProof/>
          <w:color w:val="000000"/>
          <w:sz w:val="28"/>
          <w:szCs w:val="24"/>
          <w:lang w:val="uk-UA"/>
        </w:rPr>
        <w:tab/>
      </w:r>
      <w:r w:rsidR="00384372" w:rsidRPr="00B22293">
        <w:rPr>
          <w:noProof/>
          <w:color w:val="000000"/>
          <w:sz w:val="28"/>
          <w:szCs w:val="24"/>
          <w:lang w:val="uk-UA"/>
        </w:rPr>
        <w:tab/>
      </w:r>
      <w:r w:rsidR="00384372" w:rsidRPr="00B22293">
        <w:rPr>
          <w:noProof/>
          <w:color w:val="000000"/>
          <w:sz w:val="28"/>
          <w:szCs w:val="24"/>
          <w:lang w:val="uk-UA"/>
        </w:rPr>
        <w:tab/>
      </w:r>
      <w:r w:rsidR="00384372" w:rsidRPr="00B22293">
        <w:rPr>
          <w:noProof/>
          <w:color w:val="000000"/>
          <w:sz w:val="28"/>
          <w:szCs w:val="24"/>
          <w:lang w:val="uk-UA"/>
        </w:rPr>
        <w:tab/>
      </w:r>
      <w:r w:rsidR="00384372" w:rsidRPr="00B22293">
        <w:rPr>
          <w:noProof/>
          <w:color w:val="000000"/>
          <w:sz w:val="28"/>
          <w:szCs w:val="24"/>
          <w:lang w:val="uk-UA"/>
        </w:rPr>
        <w:tab/>
        <w:t xml:space="preserve"> </w:t>
      </w:r>
      <w:r w:rsidR="00EA6A4A" w:rsidRPr="00B22293">
        <w:rPr>
          <w:noProof/>
          <w:color w:val="000000"/>
          <w:sz w:val="28"/>
          <w:szCs w:val="24"/>
          <w:lang w:val="uk-UA"/>
        </w:rPr>
        <w:t>(</w:t>
      </w:r>
      <w:r w:rsidR="00384372" w:rsidRPr="00B22293">
        <w:rPr>
          <w:noProof/>
          <w:color w:val="000000"/>
          <w:sz w:val="28"/>
          <w:szCs w:val="24"/>
          <w:lang w:val="uk-UA"/>
        </w:rPr>
        <w:t>8</w:t>
      </w:r>
      <w:r w:rsidR="00EA6A4A" w:rsidRPr="00B22293">
        <w:rPr>
          <w:noProof/>
          <w:color w:val="000000"/>
          <w:sz w:val="28"/>
          <w:szCs w:val="24"/>
          <w:lang w:val="uk-UA"/>
        </w:rPr>
        <w:t>)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t>Для визначення значень С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v</w:t>
      </w:r>
      <w:r w:rsidRPr="00B22293">
        <w:rPr>
          <w:noProof/>
          <w:color w:val="000000"/>
          <w:sz w:val="28"/>
          <w:szCs w:val="24"/>
          <w:lang w:val="uk-UA"/>
        </w:rPr>
        <w:t xml:space="preserve"> i C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s</w:t>
      </w:r>
      <w:r w:rsidRPr="00B22293">
        <w:rPr>
          <w:noProof/>
          <w:color w:val="000000"/>
          <w:sz w:val="28"/>
          <w:szCs w:val="24"/>
          <w:lang w:val="uk-UA"/>
        </w:rPr>
        <w:t xml:space="preserve"> беремо продовжуваний ряд заданої річки, а розрахунки заносимо в табл.2.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noProof/>
          <w:color w:val="000000"/>
          <w:sz w:val="28"/>
          <w:szCs w:val="24"/>
          <w:lang w:val="uk-UA"/>
        </w:rPr>
      </w:pPr>
      <w:r w:rsidRPr="00B22293">
        <w:rPr>
          <w:noProof/>
          <w:color w:val="000000"/>
          <w:sz w:val="28"/>
          <w:szCs w:val="24"/>
          <w:lang w:val="uk-UA"/>
        </w:rPr>
        <w:br w:type="page"/>
        <w:t>Розрахунок параметрів для визначення С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 xml:space="preserve">v </w:t>
      </w:r>
      <w:r w:rsidRPr="00B22293">
        <w:rPr>
          <w:noProof/>
          <w:color w:val="000000"/>
          <w:sz w:val="28"/>
          <w:szCs w:val="24"/>
          <w:lang w:val="uk-UA"/>
        </w:rPr>
        <w:t>i C</w:t>
      </w:r>
      <w:r w:rsidRPr="00B22293">
        <w:rPr>
          <w:noProof/>
          <w:color w:val="000000"/>
          <w:sz w:val="28"/>
          <w:szCs w:val="24"/>
          <w:vertAlign w:val="subscript"/>
          <w:lang w:val="uk-UA"/>
        </w:rPr>
        <w:t>s</w:t>
      </w:r>
      <w:r w:rsidRPr="00B22293">
        <w:rPr>
          <w:noProof/>
          <w:color w:val="000000"/>
          <w:sz w:val="28"/>
          <w:szCs w:val="24"/>
          <w:lang w:val="uk-UA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2191"/>
        <w:gridCol w:w="1373"/>
        <w:gridCol w:w="1373"/>
        <w:gridCol w:w="1372"/>
        <w:gridCol w:w="1545"/>
        <w:gridCol w:w="1717"/>
      </w:tblGrid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Роки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Q, м</w:t>
            </w:r>
            <w:r w:rsidRPr="002D0FA7">
              <w:rPr>
                <w:noProof/>
                <w:color w:val="000000"/>
                <w:szCs w:val="24"/>
                <w:vertAlign w:val="superscript"/>
                <w:lang w:val="uk-UA"/>
              </w:rPr>
              <w:t>3</w:t>
            </w:r>
            <w:r w:rsidRPr="002D0FA7">
              <w:rPr>
                <w:noProof/>
                <w:color w:val="000000"/>
                <w:szCs w:val="24"/>
                <w:lang w:val="uk-UA"/>
              </w:rPr>
              <w:t>/c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EA6A4A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vertAlign w:val="subscript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 xml:space="preserve"> </w:t>
            </w:r>
            <w:r w:rsidR="00384372" w:rsidRPr="002D0FA7">
              <w:rPr>
                <w:noProof/>
                <w:color w:val="000000"/>
                <w:szCs w:val="24"/>
                <w:lang w:val="uk-UA"/>
              </w:rPr>
              <w:t>Q</w:t>
            </w:r>
            <w:r w:rsidR="00384372" w:rsidRPr="002D0FA7">
              <w:rPr>
                <w:noProof/>
                <w:color w:val="000000"/>
                <w:szCs w:val="24"/>
                <w:vertAlign w:val="subscript"/>
                <w:lang w:val="uk-UA"/>
              </w:rPr>
              <w:t>i</w:t>
            </w:r>
          </w:p>
          <w:p w:rsidR="00EA6A4A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К =</w:t>
            </w:r>
          </w:p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Q</w:t>
            </w:r>
            <w:r w:rsidRPr="002D0FA7">
              <w:rPr>
                <w:noProof/>
                <w:color w:val="000000"/>
                <w:szCs w:val="24"/>
                <w:vertAlign w:val="subscript"/>
                <w:lang w:val="uk-UA"/>
              </w:rPr>
              <w:t>cp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</w:p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К – 1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</w:p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(К – 1)</w:t>
            </w:r>
            <w:r w:rsidRPr="002D0FA7">
              <w:rPr>
                <w:noProof/>
                <w:color w:val="000000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</w:p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(К – 1)</w:t>
            </w:r>
            <w:r w:rsidRPr="002D0FA7">
              <w:rPr>
                <w:noProof/>
                <w:color w:val="000000"/>
                <w:szCs w:val="24"/>
                <w:vertAlign w:val="superscript"/>
                <w:lang w:val="uk-UA"/>
              </w:rPr>
              <w:t>3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1961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5,4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0,54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-0,46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0,212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-0,097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1962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18,6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1,86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0,86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0,740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0,636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1963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4,7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0,47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-0,53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0,281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-0,149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1964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5,1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0,51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-0,49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0,240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-0,118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1965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6,0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0,6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-0,4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0,160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-0,064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1966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12,3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1,23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0,23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0,053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0,012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1967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10,4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1,04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0,04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0,002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0,001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1968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13,6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1,36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0,36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0,130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0,047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1969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14,9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1,49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0,49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0,240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0,118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1970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19,6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1,96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0,96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0,922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0,885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1971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17,5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1,75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0,75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0,563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0,422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1972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6,1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0,61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-0,39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0,152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-0,059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1973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5,9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0,59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-0,41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0,168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-0,069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1974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4,0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0,4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-0,6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0,360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-0,216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1975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6,4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0,64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-0,36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0,130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-0,047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1976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15,78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1,58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0,58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0,334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0,1931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1977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18,56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1,86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0,86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0,733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0,6272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1978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13,3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1,33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0,33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0,109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0,0359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1979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7,22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0,72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-0,28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0,077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-0,0215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1980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10,3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1,03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0,03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0,001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0,0000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1981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6,62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0,66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-0,34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0,114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-0,0386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1982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4,7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0,47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-0,53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0,281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-0,1489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1983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4,0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0,40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-0,60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0,360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-0,2160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1984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5,3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0,53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-0,47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0,221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-0,1038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1985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7,1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0,71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-0,29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0,084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-0,0244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1986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6,0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0,60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-0,40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0,160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-0,0640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1987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7,4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0,74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-0,26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0,068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-0,0176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1988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8,9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0,89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-0,11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0,012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-0,0013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1989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15,6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1,56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0,56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0,314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0,1756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1990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19,3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1,93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0,93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0,865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0,8044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1991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7,4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0,74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-0,26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0,068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-0,0176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1992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12,5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1,25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0,25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0,063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0,0156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1993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15,1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1,51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0,51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0,260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0,1327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1994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9,8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0,98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-0,02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0,001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0,0000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1995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4,7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0,47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-0,53</w:t>
            </w: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0,2809</w:t>
            </w: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0,1489</w:t>
            </w:r>
          </w:p>
        </w:tc>
      </w:tr>
      <w:tr w:rsidR="00384372" w:rsidRPr="002D0FA7" w:rsidTr="002D0FA7">
        <w:trPr>
          <w:trHeight w:val="23"/>
        </w:trPr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lang w:val="uk-UA"/>
              </w:rPr>
            </w:pPr>
            <w:r w:rsidRPr="002D0FA7">
              <w:rPr>
                <w:noProof/>
                <w:color w:val="000000"/>
                <w:lang w:val="uk-UA"/>
              </w:rPr>
              <w:sym w:font="Symbol" w:char="F053"/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10,02</w:t>
            </w: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</w:p>
        </w:tc>
        <w:tc>
          <w:tcPr>
            <w:tcW w:w="7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</w:p>
        </w:tc>
        <w:tc>
          <w:tcPr>
            <w:tcW w:w="80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</w:p>
        </w:tc>
        <w:tc>
          <w:tcPr>
            <w:tcW w:w="89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</w:p>
        </w:tc>
      </w:tr>
    </w:tbl>
    <w:p w:rsidR="00384372" w:rsidRPr="00B22293" w:rsidRDefault="00384372" w:rsidP="00EA6A4A">
      <w:pPr>
        <w:spacing w:line="360" w:lineRule="auto"/>
        <w:ind w:firstLine="709"/>
        <w:jc w:val="both"/>
        <w:rPr>
          <w:iCs/>
          <w:noProof/>
          <w:color w:val="000000"/>
          <w:sz w:val="28"/>
          <w:szCs w:val="24"/>
          <w:lang w:val="uk-UA"/>
        </w:rPr>
      </w:pPr>
      <w:r w:rsidRPr="00B22293">
        <w:rPr>
          <w:iCs/>
          <w:noProof/>
          <w:color w:val="000000"/>
          <w:sz w:val="28"/>
          <w:szCs w:val="24"/>
          <w:lang w:val="uk-UA"/>
        </w:rPr>
        <w:br w:type="page"/>
        <w:t>2.3 Забезпеченість, її визначення і будова кривої забезпеченості при</w:t>
      </w:r>
      <w:r w:rsidR="006D384B" w:rsidRPr="00B22293">
        <w:rPr>
          <w:iCs/>
          <w:noProof/>
          <w:color w:val="000000"/>
          <w:sz w:val="28"/>
          <w:szCs w:val="24"/>
          <w:lang w:val="uk-UA"/>
        </w:rPr>
        <w:t xml:space="preserve"> </w:t>
      </w:r>
      <w:r w:rsidRPr="00B22293">
        <w:rPr>
          <w:iCs/>
          <w:noProof/>
          <w:color w:val="000000"/>
          <w:sz w:val="28"/>
          <w:szCs w:val="24"/>
          <w:lang w:val="uk-UA"/>
        </w:rPr>
        <w:t>обмежений кількості даних</w:t>
      </w:r>
    </w:p>
    <w:p w:rsidR="00384372" w:rsidRPr="00B22293" w:rsidRDefault="00384372" w:rsidP="00EA6A4A">
      <w:pPr>
        <w:spacing w:line="360" w:lineRule="auto"/>
        <w:ind w:firstLine="709"/>
        <w:jc w:val="both"/>
        <w:rPr>
          <w:iCs/>
          <w:noProof/>
          <w:color w:val="000000"/>
          <w:sz w:val="28"/>
          <w:szCs w:val="24"/>
          <w:lang w:val="uk-UA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Всі гідротехнічні споруди розраховуються на певну забезпеченість. Якщо розташувати ряд в убиваючому порядку, то під забезпеченістю будь-якої величини цього ряду розуміється імовірність перевищування даного значення і більше нього серед сукупності всіх можливих значень. Є декілька способів визначення забезпеченості. Вибір кожного з них, в основному, залежить від довжини ряду спостережень. Спочатку ми використовуємо спосіб визначення забезпеченості при наявності короткого 30-40 річного ряду.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Цей спосіб заключається в слідуючому. Члени хронологічного ряду спостережень за “n” років розташовують в убиваючому порядку з наданням кожному числу порядкового номера “m”</w:t>
      </w:r>
      <w:r w:rsidR="00EA6A4A" w:rsidRPr="00B22293">
        <w:rPr>
          <w:noProof/>
          <w:color w:val="000000"/>
          <w:sz w:val="28"/>
        </w:rPr>
        <w:t>,</w:t>
      </w:r>
      <w:r w:rsidRPr="00B22293">
        <w:rPr>
          <w:noProof/>
          <w:color w:val="000000"/>
          <w:sz w:val="28"/>
        </w:rPr>
        <w:t xml:space="preserve"> який змінюється від 1 до “n”.</w:t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Для кожного значення розраховують імовірність перевищування серед сукупності всіх значень, що маємо в ряду, за допомогою формули</w:t>
      </w:r>
    </w:p>
    <w:p w:rsidR="006D384B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6D384B">
      <w:pPr>
        <w:pStyle w:val="2"/>
        <w:spacing w:line="360" w:lineRule="auto"/>
        <w:ind w:left="720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m</w:t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Р</w:t>
      </w:r>
      <w:r w:rsidRPr="00B22293">
        <w:rPr>
          <w:noProof/>
          <w:color w:val="000000"/>
          <w:sz w:val="28"/>
          <w:vertAlign w:val="subscript"/>
        </w:rPr>
        <w:t>m</w:t>
      </w:r>
      <w:r w:rsidRPr="00B22293">
        <w:rPr>
          <w:noProof/>
          <w:color w:val="000000"/>
          <w:sz w:val="28"/>
        </w:rPr>
        <w:t xml:space="preserve"> =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-------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· 100,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%</w:t>
      </w:r>
      <w:r w:rsidR="00EA6A4A" w:rsidRPr="00B22293">
        <w:rPr>
          <w:noProof/>
          <w:color w:val="000000"/>
          <w:sz w:val="28"/>
        </w:rPr>
        <w:t xml:space="preserve"> (</w:t>
      </w:r>
      <w:r w:rsidRPr="00B22293">
        <w:rPr>
          <w:noProof/>
          <w:color w:val="000000"/>
          <w:sz w:val="28"/>
        </w:rPr>
        <w:t>9</w:t>
      </w:r>
      <w:r w:rsidR="00EA6A4A" w:rsidRPr="00B22293">
        <w:rPr>
          <w:noProof/>
          <w:color w:val="000000"/>
          <w:sz w:val="28"/>
        </w:rPr>
        <w:t>)</w:t>
      </w:r>
    </w:p>
    <w:p w:rsidR="00384372" w:rsidRPr="00B22293" w:rsidRDefault="00384372" w:rsidP="006D384B">
      <w:pPr>
        <w:pStyle w:val="2"/>
        <w:spacing w:line="360" w:lineRule="auto"/>
        <w:ind w:left="720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n + 1</w:t>
      </w:r>
    </w:p>
    <w:p w:rsidR="006D384B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Наносячи на графік точки з координатами </w:t>
      </w:r>
      <w:r w:rsidR="00EA6A4A" w:rsidRPr="00B22293">
        <w:rPr>
          <w:noProof/>
          <w:color w:val="000000"/>
          <w:sz w:val="28"/>
        </w:rPr>
        <w:t>(</w:t>
      </w:r>
      <w:r w:rsidRPr="00B22293">
        <w:rPr>
          <w:noProof/>
          <w:color w:val="000000"/>
          <w:sz w:val="28"/>
        </w:rPr>
        <w:t>Р</w:t>
      </w:r>
      <w:r w:rsidRPr="00B22293">
        <w:rPr>
          <w:noProof/>
          <w:color w:val="000000"/>
          <w:sz w:val="28"/>
          <w:vertAlign w:val="subscript"/>
        </w:rPr>
        <w:t>m</w:t>
      </w:r>
      <w:r w:rsidRPr="00B22293">
        <w:rPr>
          <w:noProof/>
          <w:color w:val="000000"/>
          <w:sz w:val="28"/>
        </w:rPr>
        <w:t xml:space="preserve"> і Q</w:t>
      </w:r>
      <w:r w:rsidRPr="00B22293">
        <w:rPr>
          <w:noProof/>
          <w:color w:val="000000"/>
          <w:sz w:val="28"/>
          <w:vertAlign w:val="subscript"/>
        </w:rPr>
        <w:t>m</w:t>
      </w:r>
      <w:r w:rsidRPr="00B22293">
        <w:rPr>
          <w:noProof/>
          <w:color w:val="000000"/>
          <w:sz w:val="28"/>
        </w:rPr>
        <w:t xml:space="preserve">), та усереднюючи їх на око, одержують криву забезпеченості гідрологічної характеристики, що розглядається 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Всі розрахунки зводжу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у табл.3.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Розрахунок емпіричної кривої забезпеченості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990"/>
        <w:gridCol w:w="1608"/>
        <w:gridCol w:w="2190"/>
        <w:gridCol w:w="1171"/>
        <w:gridCol w:w="1608"/>
        <w:gridCol w:w="2004"/>
      </w:tblGrid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Роки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Q, м</w:t>
            </w:r>
            <w:r w:rsidRPr="002D0FA7">
              <w:rPr>
                <w:noProof/>
                <w:color w:val="000000"/>
                <w:sz w:val="20"/>
                <w:vertAlign w:val="superscript"/>
              </w:rPr>
              <w:t>3</w:t>
            </w:r>
            <w:r w:rsidRPr="002D0FA7">
              <w:rPr>
                <w:noProof/>
                <w:color w:val="000000"/>
                <w:sz w:val="20"/>
              </w:rPr>
              <w:t>/с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Q в убиваючому</w:t>
            </w:r>
          </w:p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порядку, м</w:t>
            </w:r>
            <w:r w:rsidRPr="002D0FA7">
              <w:rPr>
                <w:noProof/>
                <w:color w:val="000000"/>
                <w:sz w:val="20"/>
                <w:vertAlign w:val="superscript"/>
              </w:rPr>
              <w:t>3</w:t>
            </w:r>
            <w:r w:rsidRPr="002D0FA7">
              <w:rPr>
                <w:noProof/>
                <w:color w:val="000000"/>
                <w:sz w:val="20"/>
              </w:rPr>
              <w:t>/с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M</w:t>
            </w:r>
          </w:p>
        </w:tc>
        <w:tc>
          <w:tcPr>
            <w:tcW w:w="840" w:type="pct"/>
            <w:shd w:val="clear" w:color="auto" w:fill="auto"/>
          </w:tcPr>
          <w:p w:rsidR="00EA6A4A" w:rsidRPr="002D0FA7" w:rsidRDefault="00EA6A4A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 xml:space="preserve"> </w:t>
            </w:r>
            <w:r w:rsidR="00384372" w:rsidRPr="002D0FA7">
              <w:rPr>
                <w:noProof/>
                <w:color w:val="000000"/>
                <w:sz w:val="20"/>
              </w:rPr>
              <w:t>Q</w:t>
            </w:r>
            <w:r w:rsidR="00384372" w:rsidRPr="002D0FA7">
              <w:rPr>
                <w:noProof/>
                <w:color w:val="000000"/>
                <w:sz w:val="20"/>
                <w:vertAlign w:val="subscript"/>
              </w:rPr>
              <w:t>m</w:t>
            </w:r>
          </w:p>
          <w:p w:rsidR="00EA6A4A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К =------</w:t>
            </w:r>
          </w:p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Q</w:t>
            </w:r>
            <w:r w:rsidRPr="002D0FA7">
              <w:rPr>
                <w:noProof/>
                <w:color w:val="000000"/>
                <w:sz w:val="20"/>
                <w:vertAlign w:val="subscript"/>
              </w:rPr>
              <w:t>ср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EA6A4A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 xml:space="preserve"> </w:t>
            </w:r>
            <w:r w:rsidR="00384372" w:rsidRPr="002D0FA7">
              <w:rPr>
                <w:noProof/>
                <w:color w:val="000000"/>
                <w:sz w:val="20"/>
              </w:rPr>
              <w:t>m</w:t>
            </w:r>
          </w:p>
          <w:p w:rsidR="00EA6A4A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P =------100,%</w:t>
            </w:r>
          </w:p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N + 1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1961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5,4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19,6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1,96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2,7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1962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18,6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19,3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1,93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5,5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1963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4,7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18,6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1,86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8,3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1964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5,1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18,56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1,856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11,1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1965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6,0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17,5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5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1,75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13,8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1966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12,3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15,78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6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1,578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16,6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1967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10,4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15,6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7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1,56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19,4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1968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13,6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15,1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8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1,51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22,2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1969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14,9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14,9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9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1,49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25,0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1970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19,6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13,6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10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1,36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27,7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1971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17,5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13,3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11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1,33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30,5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1972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6,1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12,5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12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1,25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3,33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1973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5,9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12,3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13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1,23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36,1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1974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4,0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10,4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14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1,04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38,8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1975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6,4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10,3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15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1,03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41,6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1976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15,78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9,8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16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0,98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44,4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1977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18,56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8,9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17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0,89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47,2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1978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13,3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7,4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18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0,74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50,0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1979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7,22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7,4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19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0,74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52,7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1980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10,3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7,22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20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0,722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55,5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1981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6,62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7,1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21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0,71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58,3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1982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4,7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6,62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22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0,662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61,1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1983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4,0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6,4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23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0,64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63,8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1984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5,3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6,1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24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0,61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66,6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1985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7,1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25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0,6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65,4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1986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6,0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6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26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0,6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72,2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1987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7,4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5,9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27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0,59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75,0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1988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8,9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5,4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28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0,54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77,7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1989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15,6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5,3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29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0,53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80,5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1990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19,3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5,1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30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0,51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83,3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1991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7,4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4,7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31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0,47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86,1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1992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12,5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4,7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32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0,47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88,8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1993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15,1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4,7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33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0,47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91,6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1994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9,8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34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0,4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94,4</w:t>
            </w:r>
          </w:p>
        </w:tc>
      </w:tr>
      <w:tr w:rsidR="00384372" w:rsidRPr="002D0FA7" w:rsidTr="002D0FA7">
        <w:trPr>
          <w:trHeight w:val="23"/>
        </w:trPr>
        <w:tc>
          <w:tcPr>
            <w:tcW w:w="517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1995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4,7</w:t>
            </w:r>
          </w:p>
        </w:tc>
        <w:tc>
          <w:tcPr>
            <w:tcW w:w="1144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4</w:t>
            </w:r>
          </w:p>
        </w:tc>
        <w:tc>
          <w:tcPr>
            <w:tcW w:w="61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35</w:t>
            </w:r>
          </w:p>
        </w:tc>
        <w:tc>
          <w:tcPr>
            <w:tcW w:w="84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0,4</w:t>
            </w:r>
          </w:p>
        </w:tc>
        <w:tc>
          <w:tcPr>
            <w:tcW w:w="1047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97,2</w:t>
            </w:r>
          </w:p>
        </w:tc>
      </w:tr>
    </w:tbl>
    <w:p w:rsidR="00EA6A4A" w:rsidRPr="00B22293" w:rsidRDefault="00EA6A4A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  <w:r w:rsidRPr="00B22293">
        <w:rPr>
          <w:iCs/>
          <w:noProof/>
          <w:color w:val="000000"/>
          <w:sz w:val="28"/>
        </w:rPr>
        <w:t>2.4 Побудова аналітичної кривої забезпеченості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Аналітичну криву забезпеченості будують, а частіше добудовують, при обмежувальному числі даних спостережень, коли емпірична крива забезпеченості слабо або зовсім на дає можливості визначити Q або К на кінцевих ділянках, які відносяться до області великих і малих значень стоку.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Аналітичні криві забезпеченості будують при відомих параметрах Q (Q</w:t>
      </w:r>
      <w:r w:rsidRPr="00B22293">
        <w:rPr>
          <w:noProof/>
          <w:color w:val="000000"/>
          <w:sz w:val="28"/>
          <w:vertAlign w:val="subscript"/>
        </w:rPr>
        <w:t>ср</w:t>
      </w:r>
      <w:r w:rsidRPr="00B22293">
        <w:rPr>
          <w:noProof/>
          <w:color w:val="000000"/>
          <w:sz w:val="28"/>
        </w:rPr>
        <w:t>), С</w:t>
      </w:r>
      <w:r w:rsidRPr="00B22293">
        <w:rPr>
          <w:noProof/>
          <w:color w:val="000000"/>
          <w:sz w:val="28"/>
          <w:vertAlign w:val="subscript"/>
        </w:rPr>
        <w:t>н</w:t>
      </w:r>
      <w:r w:rsidRPr="00B22293">
        <w:rPr>
          <w:noProof/>
          <w:color w:val="000000"/>
          <w:sz w:val="28"/>
        </w:rPr>
        <w:t>, і С</w:t>
      </w:r>
      <w:r w:rsidRPr="00B22293">
        <w:rPr>
          <w:noProof/>
          <w:color w:val="000000"/>
          <w:sz w:val="28"/>
          <w:vertAlign w:val="subscript"/>
        </w:rPr>
        <w:t>s</w:t>
      </w:r>
      <w:r w:rsidRPr="00B22293">
        <w:rPr>
          <w:noProof/>
          <w:color w:val="000000"/>
          <w:sz w:val="28"/>
        </w:rPr>
        <w:t xml:space="preserve"> за допомогою таблиць трьохпараметричного гамма або біномального розподілу.</w:t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В таблиці біномального розподілу приводяться нормовані відхилення модульних коефіцієнтів К</w:t>
      </w:r>
      <w:r w:rsidRPr="00B22293">
        <w:rPr>
          <w:noProof/>
          <w:color w:val="000000"/>
          <w:sz w:val="28"/>
          <w:vertAlign w:val="subscript"/>
        </w:rPr>
        <w:t>Р%</w:t>
      </w:r>
      <w:r w:rsidRPr="00B22293">
        <w:rPr>
          <w:noProof/>
          <w:color w:val="000000"/>
          <w:sz w:val="28"/>
        </w:rPr>
        <w:t xml:space="preserve"> від одиниці (тобто від середнього значення) які виражені в частках коефіцієнта варіації в залежності від забезпеченості при фіксованих коефіцієнтах асиметрії. Ці відхилення називаються числами Фостера і визначаємося за формулою:</w:t>
      </w:r>
    </w:p>
    <w:p w:rsidR="006D384B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6D384B">
      <w:pPr>
        <w:pStyle w:val="2"/>
        <w:spacing w:line="360" w:lineRule="auto"/>
        <w:ind w:left="720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К</w:t>
      </w:r>
      <w:r w:rsidRPr="00B22293">
        <w:rPr>
          <w:noProof/>
          <w:color w:val="000000"/>
          <w:sz w:val="28"/>
          <w:vertAlign w:val="subscript"/>
        </w:rPr>
        <w:t>Р%</w:t>
      </w:r>
      <w:r w:rsidRPr="00B22293">
        <w:rPr>
          <w:noProof/>
          <w:color w:val="000000"/>
          <w:sz w:val="28"/>
        </w:rPr>
        <w:t xml:space="preserve"> - 1</w:t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Ф</w:t>
      </w:r>
      <w:r w:rsidRPr="00B22293">
        <w:rPr>
          <w:noProof/>
          <w:color w:val="000000"/>
          <w:sz w:val="28"/>
          <w:vertAlign w:val="subscript"/>
        </w:rPr>
        <w:t>Р%</w:t>
      </w:r>
      <w:r w:rsidRPr="00B22293">
        <w:rPr>
          <w:noProof/>
          <w:color w:val="000000"/>
          <w:sz w:val="28"/>
        </w:rPr>
        <w:t xml:space="preserve"> =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----------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 xml:space="preserve"> </w:t>
      </w:r>
      <w:r w:rsidR="00EA6A4A" w:rsidRPr="00B22293">
        <w:rPr>
          <w:noProof/>
          <w:color w:val="000000"/>
          <w:sz w:val="28"/>
        </w:rPr>
        <w:t>(</w:t>
      </w:r>
      <w:r w:rsidRPr="00B22293">
        <w:rPr>
          <w:noProof/>
          <w:color w:val="000000"/>
          <w:sz w:val="28"/>
        </w:rPr>
        <w:t>10</w:t>
      </w:r>
      <w:r w:rsidR="00EA6A4A" w:rsidRPr="00B22293">
        <w:rPr>
          <w:noProof/>
          <w:color w:val="000000"/>
          <w:sz w:val="28"/>
        </w:rPr>
        <w:t>)</w:t>
      </w:r>
    </w:p>
    <w:p w:rsidR="00384372" w:rsidRPr="00B22293" w:rsidRDefault="00384372" w:rsidP="006D384B">
      <w:pPr>
        <w:pStyle w:val="2"/>
        <w:spacing w:line="360" w:lineRule="auto"/>
        <w:ind w:left="720"/>
        <w:rPr>
          <w:noProof/>
          <w:color w:val="000000"/>
          <w:sz w:val="28"/>
          <w:vertAlign w:val="subscript"/>
        </w:rPr>
      </w:pPr>
      <w:r w:rsidRPr="00B22293">
        <w:rPr>
          <w:noProof/>
          <w:color w:val="000000"/>
          <w:sz w:val="28"/>
        </w:rPr>
        <w:t>С</w:t>
      </w:r>
      <w:r w:rsidRPr="00B22293">
        <w:rPr>
          <w:noProof/>
          <w:color w:val="000000"/>
          <w:sz w:val="28"/>
          <w:vertAlign w:val="subscript"/>
        </w:rPr>
        <w:t>н</w:t>
      </w:r>
    </w:p>
    <w:p w:rsidR="006D384B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З формули (10) можна записати</w:t>
      </w:r>
    </w:p>
    <w:p w:rsidR="006D384B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К</w:t>
      </w:r>
      <w:r w:rsidRPr="00B22293">
        <w:rPr>
          <w:noProof/>
          <w:color w:val="000000"/>
          <w:sz w:val="28"/>
          <w:vertAlign w:val="subscript"/>
        </w:rPr>
        <w:t>Р%</w:t>
      </w:r>
      <w:r w:rsidRPr="00B22293">
        <w:rPr>
          <w:noProof/>
          <w:color w:val="000000"/>
          <w:sz w:val="28"/>
        </w:rPr>
        <w:t xml:space="preserve"> = Ф</w:t>
      </w:r>
      <w:r w:rsidRPr="00B22293">
        <w:rPr>
          <w:noProof/>
          <w:color w:val="000000"/>
          <w:sz w:val="28"/>
          <w:vertAlign w:val="subscript"/>
        </w:rPr>
        <w:t>Р%</w:t>
      </w:r>
      <w:r w:rsidRPr="00B22293">
        <w:rPr>
          <w:noProof/>
          <w:color w:val="000000"/>
          <w:sz w:val="28"/>
        </w:rPr>
        <w:t xml:space="preserve"> С</w:t>
      </w:r>
      <w:r w:rsidRPr="00B22293">
        <w:rPr>
          <w:noProof/>
          <w:color w:val="000000"/>
          <w:sz w:val="28"/>
          <w:vertAlign w:val="subscript"/>
        </w:rPr>
        <w:t>н</w:t>
      </w:r>
      <w:r w:rsidRPr="00B22293">
        <w:rPr>
          <w:noProof/>
          <w:color w:val="000000"/>
          <w:sz w:val="28"/>
        </w:rPr>
        <w:t xml:space="preserve"> + 1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(11)</w:t>
      </w:r>
    </w:p>
    <w:p w:rsidR="006D384B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Тоді витрати завданої забезпеченості, в свою чергу, визначаємося як</w:t>
      </w:r>
    </w:p>
    <w:p w:rsidR="006D384B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Q</w:t>
      </w:r>
      <w:r w:rsidRPr="00B22293">
        <w:rPr>
          <w:noProof/>
          <w:color w:val="000000"/>
          <w:sz w:val="28"/>
          <w:vertAlign w:val="subscript"/>
        </w:rPr>
        <w:t>Р%</w:t>
      </w:r>
      <w:r w:rsidRPr="00B22293">
        <w:rPr>
          <w:noProof/>
          <w:color w:val="000000"/>
          <w:sz w:val="28"/>
        </w:rPr>
        <w:t xml:space="preserve"> = К</w:t>
      </w:r>
      <w:r w:rsidRPr="00B22293">
        <w:rPr>
          <w:noProof/>
          <w:color w:val="000000"/>
          <w:sz w:val="28"/>
          <w:vertAlign w:val="subscript"/>
        </w:rPr>
        <w:t>р%</w:t>
      </w:r>
      <w:r w:rsidRPr="00B22293">
        <w:rPr>
          <w:noProof/>
          <w:color w:val="000000"/>
          <w:sz w:val="28"/>
        </w:rPr>
        <w:t xml:space="preserve"> Q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 xml:space="preserve">= </w:t>
      </w:r>
      <w:r w:rsidR="00EA6A4A" w:rsidRPr="00B22293">
        <w:rPr>
          <w:noProof/>
          <w:color w:val="000000"/>
          <w:sz w:val="28"/>
        </w:rPr>
        <w:t>(</w:t>
      </w:r>
      <w:r w:rsidRPr="00B22293">
        <w:rPr>
          <w:noProof/>
          <w:color w:val="000000"/>
          <w:sz w:val="28"/>
        </w:rPr>
        <w:t>Ф</w:t>
      </w:r>
      <w:r w:rsidRPr="00B22293">
        <w:rPr>
          <w:noProof/>
          <w:color w:val="000000"/>
          <w:sz w:val="28"/>
          <w:vertAlign w:val="subscript"/>
        </w:rPr>
        <w:t>Р%</w:t>
      </w:r>
      <w:r w:rsidR="00EA6A4A" w:rsidRPr="00B22293">
        <w:rPr>
          <w:noProof/>
          <w:color w:val="000000"/>
          <w:sz w:val="28"/>
          <w:vertAlign w:val="subscript"/>
        </w:rPr>
        <w:t xml:space="preserve"> </w:t>
      </w:r>
      <w:r w:rsidRPr="00B22293">
        <w:rPr>
          <w:noProof/>
          <w:color w:val="000000"/>
          <w:sz w:val="28"/>
        </w:rPr>
        <w:t>С</w:t>
      </w:r>
      <w:r w:rsidRPr="00B22293">
        <w:rPr>
          <w:noProof/>
          <w:color w:val="000000"/>
          <w:sz w:val="28"/>
          <w:vertAlign w:val="subscript"/>
        </w:rPr>
        <w:t>н</w:t>
      </w:r>
      <w:r w:rsidRPr="00B22293">
        <w:rPr>
          <w:noProof/>
          <w:color w:val="000000"/>
          <w:sz w:val="28"/>
        </w:rPr>
        <w:t xml:space="preserve"> + 1) Q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(12)</w:t>
      </w:r>
    </w:p>
    <w:p w:rsidR="006D384B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У подальшому порядок побудови кривої забезпеченості аналогічний попередньому параграфу.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Для побудови цієї кривої забезпеченості необхідно скористатися величинами Q</w:t>
      </w:r>
      <w:r w:rsidRPr="00B22293">
        <w:rPr>
          <w:noProof/>
          <w:color w:val="000000"/>
          <w:sz w:val="28"/>
          <w:vertAlign w:val="subscript"/>
        </w:rPr>
        <w:t>ср</w:t>
      </w:r>
      <w:r w:rsidRPr="00B22293">
        <w:rPr>
          <w:noProof/>
          <w:color w:val="000000"/>
          <w:sz w:val="28"/>
        </w:rPr>
        <w:t>, С</w:t>
      </w:r>
      <w:r w:rsidRPr="00B22293">
        <w:rPr>
          <w:noProof/>
          <w:color w:val="000000"/>
          <w:sz w:val="28"/>
          <w:vertAlign w:val="subscript"/>
        </w:rPr>
        <w:t>н</w:t>
      </w:r>
      <w:r w:rsidRPr="00B22293">
        <w:rPr>
          <w:noProof/>
          <w:color w:val="000000"/>
          <w:sz w:val="28"/>
        </w:rPr>
        <w:t>, С</w:t>
      </w:r>
      <w:r w:rsidRPr="00B22293">
        <w:rPr>
          <w:noProof/>
          <w:color w:val="000000"/>
          <w:sz w:val="28"/>
          <w:vertAlign w:val="subscript"/>
        </w:rPr>
        <w:t>s</w:t>
      </w:r>
      <w:r w:rsidRPr="00B22293">
        <w:rPr>
          <w:noProof/>
          <w:color w:val="000000"/>
          <w:sz w:val="28"/>
        </w:rPr>
        <w:t>, які одержані в підрозділах 3.1 і 3.2 і додатком, в якому приведені числа Фостера. Всі розрахунки зводжу в таблицю 4.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br w:type="page"/>
      </w:r>
      <w:r w:rsidR="00384372" w:rsidRPr="00B22293">
        <w:rPr>
          <w:noProof/>
          <w:color w:val="000000"/>
          <w:sz w:val="28"/>
        </w:rPr>
        <w:t xml:space="preserve">Визначення теоретичних значень </w:t>
      </w:r>
    </w:p>
    <w:tbl>
      <w:tblPr>
        <w:tblW w:w="49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367"/>
        <w:gridCol w:w="198"/>
        <w:gridCol w:w="1170"/>
        <w:gridCol w:w="394"/>
        <w:gridCol w:w="972"/>
        <w:gridCol w:w="591"/>
        <w:gridCol w:w="775"/>
        <w:gridCol w:w="788"/>
        <w:gridCol w:w="578"/>
        <w:gridCol w:w="985"/>
        <w:gridCol w:w="381"/>
        <w:gridCol w:w="1122"/>
        <w:gridCol w:w="62"/>
      </w:tblGrid>
      <w:tr w:rsidR="00384372" w:rsidRPr="002D0FA7" w:rsidTr="002D0FA7">
        <w:trPr>
          <w:trHeight w:val="23"/>
        </w:trPr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Р, %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0,01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0,1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5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10</w:t>
            </w:r>
          </w:p>
        </w:tc>
        <w:tc>
          <w:tcPr>
            <w:tcW w:w="833" w:type="pct"/>
            <w:gridSpan w:val="3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25</w:t>
            </w:r>
          </w:p>
        </w:tc>
      </w:tr>
      <w:tr w:rsidR="00384372" w:rsidRPr="002D0FA7" w:rsidTr="002D0FA7">
        <w:trPr>
          <w:trHeight w:val="23"/>
        </w:trPr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Ф</w:t>
            </w:r>
            <w:r w:rsidRPr="002D0FA7">
              <w:rPr>
                <w:noProof/>
                <w:color w:val="000000"/>
                <w:sz w:val="20"/>
                <w:vertAlign w:val="subscript"/>
              </w:rPr>
              <w:t>р%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4,63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3,81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1,77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1,32</w:t>
            </w:r>
          </w:p>
        </w:tc>
        <w:tc>
          <w:tcPr>
            <w:tcW w:w="833" w:type="pct"/>
            <w:gridSpan w:val="3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0,62</w:t>
            </w:r>
          </w:p>
        </w:tc>
      </w:tr>
      <w:tr w:rsidR="00384372" w:rsidRPr="002D0FA7" w:rsidTr="002D0FA7">
        <w:trPr>
          <w:trHeight w:val="23"/>
        </w:trPr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К</w:t>
            </w:r>
            <w:r w:rsidRPr="002D0FA7">
              <w:rPr>
                <w:noProof/>
                <w:color w:val="000000"/>
                <w:sz w:val="20"/>
                <w:vertAlign w:val="subscript"/>
              </w:rPr>
              <w:t>Р%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3,32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2,91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1,89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1,66</w:t>
            </w:r>
          </w:p>
        </w:tc>
        <w:tc>
          <w:tcPr>
            <w:tcW w:w="833" w:type="pct"/>
            <w:gridSpan w:val="3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1,31</w:t>
            </w:r>
          </w:p>
        </w:tc>
      </w:tr>
      <w:tr w:rsidR="00384372" w:rsidRPr="002D0FA7" w:rsidTr="002D0FA7">
        <w:trPr>
          <w:trHeight w:val="23"/>
        </w:trPr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  <w:vertAlign w:val="subscript"/>
              </w:rPr>
            </w:pPr>
            <w:r w:rsidRPr="002D0FA7">
              <w:rPr>
                <w:noProof/>
                <w:color w:val="000000"/>
                <w:sz w:val="20"/>
              </w:rPr>
              <w:t>Q</w:t>
            </w:r>
            <w:r w:rsidRPr="002D0FA7">
              <w:rPr>
                <w:noProof/>
                <w:color w:val="000000"/>
                <w:sz w:val="20"/>
                <w:vertAlign w:val="subscript"/>
              </w:rPr>
              <w:t>Р%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33,27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29,16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18,94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16,63</w:t>
            </w:r>
          </w:p>
        </w:tc>
        <w:tc>
          <w:tcPr>
            <w:tcW w:w="833" w:type="pct"/>
            <w:gridSpan w:val="3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13,13</w:t>
            </w:r>
          </w:p>
        </w:tc>
      </w:tr>
      <w:tr w:rsidR="00384372" w:rsidRPr="002D0FA7" w:rsidTr="002D0FA7">
        <w:trPr>
          <w:gridAfter w:val="1"/>
          <w:wAfter w:w="62" w:type="dxa"/>
          <w:trHeight w:val="23"/>
        </w:trPr>
        <w:tc>
          <w:tcPr>
            <w:tcW w:w="728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К, %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50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75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90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95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99</w:t>
            </w:r>
          </w:p>
        </w:tc>
        <w:tc>
          <w:tcPr>
            <w:tcW w:w="598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99,9</w:t>
            </w:r>
          </w:p>
        </w:tc>
      </w:tr>
      <w:tr w:rsidR="00384372" w:rsidRPr="002D0FA7" w:rsidTr="002D0FA7">
        <w:trPr>
          <w:gridAfter w:val="1"/>
          <w:wAfter w:w="62" w:type="dxa"/>
          <w:trHeight w:val="23"/>
        </w:trPr>
        <w:tc>
          <w:tcPr>
            <w:tcW w:w="728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  <w:vertAlign w:val="subscript"/>
              </w:rPr>
            </w:pPr>
            <w:r w:rsidRPr="002D0FA7">
              <w:rPr>
                <w:noProof/>
                <w:color w:val="000000"/>
                <w:sz w:val="20"/>
              </w:rPr>
              <w:t>Ф</w:t>
            </w:r>
            <w:r w:rsidRPr="002D0FA7">
              <w:rPr>
                <w:noProof/>
                <w:color w:val="000000"/>
                <w:sz w:val="20"/>
                <w:vertAlign w:val="subscript"/>
              </w:rPr>
              <w:t>Р%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-0,08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-0,71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-1,22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-1,49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1,96</w:t>
            </w:r>
          </w:p>
        </w:tc>
        <w:tc>
          <w:tcPr>
            <w:tcW w:w="598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-2,4</w:t>
            </w:r>
          </w:p>
        </w:tc>
      </w:tr>
      <w:tr w:rsidR="00384372" w:rsidRPr="002D0FA7" w:rsidTr="002D0FA7">
        <w:trPr>
          <w:gridAfter w:val="1"/>
          <w:wAfter w:w="62" w:type="dxa"/>
          <w:trHeight w:val="23"/>
        </w:trPr>
        <w:tc>
          <w:tcPr>
            <w:tcW w:w="728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  <w:vertAlign w:val="subscript"/>
              </w:rPr>
            </w:pPr>
            <w:r w:rsidRPr="002D0FA7">
              <w:rPr>
                <w:noProof/>
                <w:color w:val="000000"/>
                <w:sz w:val="20"/>
              </w:rPr>
              <w:t>К</w:t>
            </w:r>
            <w:r w:rsidRPr="002D0FA7">
              <w:rPr>
                <w:noProof/>
                <w:color w:val="000000"/>
                <w:sz w:val="20"/>
                <w:vertAlign w:val="subscript"/>
              </w:rPr>
              <w:t>Р%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0,96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0,65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0,39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0,26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0,02</w:t>
            </w:r>
          </w:p>
        </w:tc>
        <w:tc>
          <w:tcPr>
            <w:tcW w:w="598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-0,2</w:t>
            </w:r>
          </w:p>
        </w:tc>
      </w:tr>
      <w:tr w:rsidR="00384372" w:rsidRPr="002D0FA7" w:rsidTr="002D0FA7">
        <w:trPr>
          <w:gridAfter w:val="1"/>
          <w:wAfter w:w="62" w:type="dxa"/>
          <w:trHeight w:val="23"/>
        </w:trPr>
        <w:tc>
          <w:tcPr>
            <w:tcW w:w="728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  <w:vertAlign w:val="subscript"/>
              </w:rPr>
            </w:pPr>
            <w:r w:rsidRPr="002D0FA7">
              <w:rPr>
                <w:noProof/>
                <w:color w:val="000000"/>
                <w:sz w:val="20"/>
              </w:rPr>
              <w:t>Q</w:t>
            </w:r>
            <w:r w:rsidRPr="002D0FA7">
              <w:rPr>
                <w:noProof/>
                <w:color w:val="000000"/>
                <w:sz w:val="20"/>
                <w:vertAlign w:val="subscript"/>
              </w:rPr>
              <w:t>Р%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9,62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6,51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3,9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2,61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0,21</w:t>
            </w:r>
          </w:p>
        </w:tc>
        <w:tc>
          <w:tcPr>
            <w:tcW w:w="598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-2,0</w:t>
            </w:r>
          </w:p>
        </w:tc>
      </w:tr>
    </w:tbl>
    <w:p w:rsidR="00EA6A4A" w:rsidRPr="00B22293" w:rsidRDefault="00EA6A4A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2.5 </w:t>
      </w:r>
      <w:r w:rsidRPr="00B22293">
        <w:rPr>
          <w:iCs/>
          <w:noProof/>
          <w:color w:val="000000"/>
          <w:sz w:val="28"/>
        </w:rPr>
        <w:t>Побудова кривих повторюваності і забезпеченості при</w:t>
      </w:r>
      <w:r w:rsidR="006D384B" w:rsidRPr="00B22293">
        <w:rPr>
          <w:iCs/>
          <w:noProof/>
          <w:color w:val="000000"/>
          <w:sz w:val="28"/>
        </w:rPr>
        <w:t xml:space="preserve"> </w:t>
      </w:r>
      <w:r w:rsidRPr="00B22293">
        <w:rPr>
          <w:iCs/>
          <w:noProof/>
          <w:color w:val="000000"/>
          <w:sz w:val="28"/>
        </w:rPr>
        <w:t>достатній кількості даних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Цей спосіб застосовується при великому об’ємі спостережень (більше 50 років). Криві повторюваності і забезпеченості будують за згрупованими даними. Для цього всю амплітуду коливань випадкової величини А = Q</w:t>
      </w:r>
      <w:r w:rsidRPr="00B22293">
        <w:rPr>
          <w:noProof/>
          <w:color w:val="000000"/>
          <w:sz w:val="28"/>
          <w:vertAlign w:val="subscript"/>
        </w:rPr>
        <w:t>max</w:t>
      </w:r>
      <w:r w:rsidRPr="00B22293">
        <w:rPr>
          <w:noProof/>
          <w:color w:val="000000"/>
          <w:sz w:val="28"/>
        </w:rPr>
        <w:t xml:space="preserve"> - Q</w:t>
      </w:r>
      <w:r w:rsidRPr="00B22293">
        <w:rPr>
          <w:noProof/>
          <w:color w:val="000000"/>
          <w:sz w:val="28"/>
          <w:vertAlign w:val="subscript"/>
        </w:rPr>
        <w:t>min</w:t>
      </w:r>
      <w:r w:rsidRPr="00B22293">
        <w:rPr>
          <w:noProof/>
          <w:color w:val="000000"/>
          <w:sz w:val="28"/>
        </w:rPr>
        <w:t xml:space="preserve"> (різниця між максимальними і мінімальними величинами в ряду спостерігаючої величини) ділять на інтервали, або розряди ДQ, і підраховують, скільки значень потрапило в кожний з них, тобто визначаємо абсолютну частоту n</w:t>
      </w:r>
      <w:r w:rsidRPr="00B22293">
        <w:rPr>
          <w:noProof/>
          <w:color w:val="000000"/>
          <w:sz w:val="28"/>
          <w:vertAlign w:val="subscript"/>
        </w:rPr>
        <w:t>i</w:t>
      </w:r>
      <w:r w:rsidRPr="00B22293">
        <w:rPr>
          <w:noProof/>
          <w:color w:val="000000"/>
          <w:sz w:val="28"/>
        </w:rPr>
        <w:t>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Число інтервалів С призначають від 10 до 15 в залежності від числа спостережень N, таким чином, щоб відобразити основні риси розглядаючої статистичної сукупності. Інтервали ДQ призначають однаковими. За їх величини приймають таке число, щоб після ділення А/С не лишалось залишку.</w:t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Відібрані інтервали не повинні перекриватися, щоб сусідні значення спадаючого ряду не потрапили в суміжні інтервали Контролем при підрахунку абсолютних частот по розрядам є очевидна рівність </w:t>
      </w:r>
    </w:p>
    <w:p w:rsidR="006D384B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∑n</w:t>
      </w:r>
      <w:r w:rsidRPr="00B22293">
        <w:rPr>
          <w:noProof/>
          <w:color w:val="000000"/>
          <w:sz w:val="28"/>
          <w:vertAlign w:val="subscript"/>
        </w:rPr>
        <w:t>i</w:t>
      </w:r>
      <w:r w:rsidRPr="00B22293">
        <w:rPr>
          <w:noProof/>
          <w:color w:val="000000"/>
          <w:sz w:val="28"/>
        </w:rPr>
        <w:t xml:space="preserve"> = Н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(13)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br w:type="page"/>
      </w:r>
      <w:r w:rsidR="00384372" w:rsidRPr="00B22293">
        <w:rPr>
          <w:noProof/>
          <w:color w:val="000000"/>
          <w:sz w:val="28"/>
        </w:rPr>
        <w:t>Для кожного інтервалу розраховують відносну частоту</w:t>
      </w:r>
    </w:p>
    <w:p w:rsidR="006D384B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6D384B">
      <w:pPr>
        <w:pStyle w:val="2"/>
        <w:spacing w:line="360" w:lineRule="auto"/>
        <w:ind w:left="720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n</w:t>
      </w:r>
      <w:r w:rsidRPr="00B22293">
        <w:rPr>
          <w:noProof/>
          <w:color w:val="000000"/>
          <w:sz w:val="28"/>
          <w:vertAlign w:val="subscript"/>
        </w:rPr>
        <w:t>i</w:t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m</w:t>
      </w:r>
      <w:r w:rsidRPr="00B22293">
        <w:rPr>
          <w:noProof/>
          <w:color w:val="000000"/>
          <w:sz w:val="28"/>
          <w:vertAlign w:val="subscript"/>
        </w:rPr>
        <w:t>i</w:t>
      </w:r>
      <w:r w:rsidRPr="00B22293">
        <w:rPr>
          <w:noProof/>
          <w:color w:val="000000"/>
          <w:sz w:val="28"/>
        </w:rPr>
        <w:t xml:space="preserve"> = -----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(14)</w:t>
      </w:r>
    </w:p>
    <w:p w:rsidR="00384372" w:rsidRPr="00B22293" w:rsidRDefault="00384372" w:rsidP="006D384B">
      <w:pPr>
        <w:pStyle w:val="2"/>
        <w:spacing w:line="360" w:lineRule="auto"/>
        <w:ind w:left="720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N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При цьому, ураховуючи формулу (14) одержують</w:t>
      </w:r>
    </w:p>
    <w:p w:rsidR="00EA6A4A" w:rsidRPr="00B22293" w:rsidRDefault="00EA6A4A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∑m</w:t>
      </w:r>
      <w:r w:rsidRPr="00B22293">
        <w:rPr>
          <w:noProof/>
          <w:color w:val="000000"/>
          <w:sz w:val="28"/>
          <w:vertAlign w:val="subscript"/>
        </w:rPr>
        <w:t>i</w:t>
      </w:r>
      <w:r w:rsidRPr="00B22293">
        <w:rPr>
          <w:noProof/>
          <w:color w:val="000000"/>
          <w:sz w:val="28"/>
        </w:rPr>
        <w:t xml:space="preserve"> = 1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(15)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Всі розрахунки зводжу в таблицю 5.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Емпіричній розподіл середньорічних витрат води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915"/>
        <w:gridCol w:w="1914"/>
        <w:gridCol w:w="1914"/>
        <w:gridCol w:w="1914"/>
        <w:gridCol w:w="1914"/>
      </w:tblGrid>
      <w:tr w:rsidR="00384372" w:rsidRPr="002D0FA7" w:rsidTr="002D0FA7">
        <w:trPr>
          <w:trHeight w:val="23"/>
        </w:trPr>
        <w:tc>
          <w:tcPr>
            <w:tcW w:w="1000" w:type="pct"/>
            <w:vMerge w:val="restar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№№ інтервалу</w:t>
            </w:r>
          </w:p>
        </w:tc>
        <w:tc>
          <w:tcPr>
            <w:tcW w:w="1000" w:type="pct"/>
            <w:vMerge w:val="restar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ДQ, м</w:t>
            </w:r>
            <w:r w:rsidRPr="002D0FA7">
              <w:rPr>
                <w:noProof/>
                <w:color w:val="000000"/>
                <w:sz w:val="20"/>
                <w:vertAlign w:val="superscript"/>
              </w:rPr>
              <w:t>3</w:t>
            </w:r>
            <w:r w:rsidRPr="002D0FA7">
              <w:rPr>
                <w:noProof/>
                <w:color w:val="000000"/>
                <w:sz w:val="20"/>
              </w:rPr>
              <w:t>/с</w:t>
            </w:r>
          </w:p>
        </w:tc>
        <w:tc>
          <w:tcPr>
            <w:tcW w:w="2000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Частота</w:t>
            </w:r>
          </w:p>
        </w:tc>
        <w:tc>
          <w:tcPr>
            <w:tcW w:w="1000" w:type="pct"/>
            <w:vMerge w:val="restar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Накопичена відносна частота Уm</w:t>
            </w:r>
            <w:r w:rsidRPr="002D0FA7">
              <w:rPr>
                <w:noProof/>
                <w:color w:val="000000"/>
                <w:sz w:val="20"/>
                <w:vertAlign w:val="subscript"/>
              </w:rPr>
              <w:t>i</w:t>
            </w:r>
          </w:p>
        </w:tc>
      </w:tr>
      <w:tr w:rsidR="00384372" w:rsidRPr="002D0FA7" w:rsidTr="002D0FA7">
        <w:trPr>
          <w:trHeight w:val="23"/>
        </w:trPr>
        <w:tc>
          <w:tcPr>
            <w:tcW w:w="1000" w:type="pct"/>
            <w:vMerge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</w:p>
        </w:tc>
        <w:tc>
          <w:tcPr>
            <w:tcW w:w="1000" w:type="pct"/>
            <w:vMerge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Абсолютна n</w:t>
            </w:r>
            <w:r w:rsidRPr="002D0FA7">
              <w:rPr>
                <w:noProof/>
                <w:color w:val="000000"/>
                <w:sz w:val="20"/>
                <w:vertAlign w:val="subscript"/>
              </w:rPr>
              <w:t>i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Відносна, m</w:t>
            </w:r>
            <w:r w:rsidRPr="002D0FA7">
              <w:rPr>
                <w:noProof/>
                <w:color w:val="000000"/>
                <w:sz w:val="20"/>
                <w:vertAlign w:val="subscript"/>
              </w:rPr>
              <w:t>i</w:t>
            </w:r>
          </w:p>
        </w:tc>
        <w:tc>
          <w:tcPr>
            <w:tcW w:w="1000" w:type="pct"/>
            <w:vMerge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</w:p>
        </w:tc>
      </w:tr>
      <w:tr w:rsidR="00384372" w:rsidRPr="002D0FA7" w:rsidTr="002D0FA7">
        <w:trPr>
          <w:trHeight w:val="23"/>
        </w:trPr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198 – 189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0,021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0,021</w:t>
            </w:r>
          </w:p>
        </w:tc>
      </w:tr>
      <w:tr w:rsidR="00384372" w:rsidRPr="002D0FA7" w:rsidTr="002D0FA7">
        <w:trPr>
          <w:trHeight w:val="23"/>
        </w:trPr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188 – 179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0,042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0,063</w:t>
            </w:r>
          </w:p>
        </w:tc>
      </w:tr>
      <w:tr w:rsidR="00384372" w:rsidRPr="002D0FA7" w:rsidTr="002D0FA7">
        <w:trPr>
          <w:trHeight w:val="23"/>
        </w:trPr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178 – 169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0,063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0,1255</w:t>
            </w:r>
          </w:p>
        </w:tc>
      </w:tr>
      <w:tr w:rsidR="00384372" w:rsidRPr="002D0FA7" w:rsidTr="002D0FA7">
        <w:trPr>
          <w:trHeight w:val="23"/>
        </w:trPr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168 – 159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0,063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0,188</w:t>
            </w:r>
          </w:p>
        </w:tc>
      </w:tr>
      <w:tr w:rsidR="00384372" w:rsidRPr="002D0FA7" w:rsidTr="002D0FA7">
        <w:trPr>
          <w:trHeight w:val="23"/>
        </w:trPr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5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158 – 149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0,063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0,2505</w:t>
            </w:r>
          </w:p>
        </w:tc>
      </w:tr>
      <w:tr w:rsidR="00384372" w:rsidRPr="002D0FA7" w:rsidTr="002D0FA7">
        <w:trPr>
          <w:trHeight w:val="23"/>
        </w:trPr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6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148 – 139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7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0,146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0,3965</w:t>
            </w:r>
          </w:p>
        </w:tc>
      </w:tr>
      <w:tr w:rsidR="00384372" w:rsidRPr="002D0FA7" w:rsidTr="002D0FA7">
        <w:trPr>
          <w:trHeight w:val="23"/>
        </w:trPr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7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138 – 129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8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0,167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0,5635</w:t>
            </w:r>
          </w:p>
        </w:tc>
      </w:tr>
      <w:tr w:rsidR="00384372" w:rsidRPr="002D0FA7" w:rsidTr="002D0FA7">
        <w:trPr>
          <w:trHeight w:val="23"/>
        </w:trPr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8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128 – 119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7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0,146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0,7095</w:t>
            </w:r>
          </w:p>
        </w:tc>
      </w:tr>
      <w:tr w:rsidR="00384372" w:rsidRPr="002D0FA7" w:rsidTr="002D0FA7">
        <w:trPr>
          <w:trHeight w:val="23"/>
        </w:trPr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9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118 – 99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11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0,229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0,9385</w:t>
            </w:r>
          </w:p>
        </w:tc>
      </w:tr>
      <w:tr w:rsidR="00384372" w:rsidRPr="002D0FA7" w:rsidTr="002D0FA7">
        <w:trPr>
          <w:trHeight w:val="23"/>
        </w:trPr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10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98 – 89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0,021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0,9595</w:t>
            </w:r>
          </w:p>
        </w:tc>
      </w:tr>
      <w:tr w:rsidR="00384372" w:rsidRPr="002D0FA7" w:rsidTr="002D0FA7">
        <w:trPr>
          <w:trHeight w:val="23"/>
        </w:trPr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11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88 – 79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0,021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0,9805</w:t>
            </w:r>
          </w:p>
        </w:tc>
      </w:tr>
      <w:tr w:rsidR="00384372" w:rsidRPr="002D0FA7" w:rsidTr="002D0FA7">
        <w:trPr>
          <w:trHeight w:val="23"/>
        </w:trPr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12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78 – 69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spacing w:line="360" w:lineRule="auto"/>
              <w:jc w:val="both"/>
              <w:rPr>
                <w:noProof/>
                <w:color w:val="000000"/>
                <w:szCs w:val="24"/>
                <w:lang w:val="uk-UA"/>
              </w:rPr>
            </w:pPr>
            <w:r w:rsidRPr="002D0FA7">
              <w:rPr>
                <w:noProof/>
                <w:color w:val="000000"/>
                <w:szCs w:val="24"/>
                <w:lang w:val="uk-UA"/>
              </w:rPr>
              <w:t>0,021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1,0000</w:t>
            </w:r>
          </w:p>
        </w:tc>
      </w:tr>
      <w:tr w:rsidR="00384372" w:rsidRPr="002D0FA7" w:rsidTr="002D0FA7">
        <w:trPr>
          <w:trHeight w:val="23"/>
        </w:trPr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У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48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1,0000</w:t>
            </w:r>
          </w:p>
        </w:tc>
        <w:tc>
          <w:tcPr>
            <w:tcW w:w="10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1,0000</w:t>
            </w:r>
          </w:p>
        </w:tc>
      </w:tr>
    </w:tbl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Графік розподілу відносних частот за інтервалом називається гістограмою розподілу, яка перетворюється в криву розподілу, якщо маємо нескінченне число членів ряду, а інтервал зменшуємо до нескінченно малої величини. Цей графік показує найбільш характерні риси розподілу: загальну форму розподілу, інтервал найбільших частот, характер асиметрії.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Гістограму будую таким чином. Після всіх розрахунків і заповнення таблиці 5 на міліметровому папері в обраному масштабі по осі ординат відкладаю нижні границі інтервалів ДQ</w:t>
      </w:r>
      <w:r w:rsidRPr="00B22293">
        <w:rPr>
          <w:noProof/>
          <w:color w:val="000000"/>
          <w:sz w:val="28"/>
          <w:vertAlign w:val="subscript"/>
        </w:rPr>
        <w:t>i</w:t>
      </w:r>
      <w:r w:rsidRPr="00B22293">
        <w:rPr>
          <w:noProof/>
          <w:color w:val="000000"/>
          <w:sz w:val="28"/>
        </w:rPr>
        <w:t>, а по осі абсцис – відносні частоти m</w:t>
      </w:r>
      <w:r w:rsidRPr="00B22293">
        <w:rPr>
          <w:noProof/>
          <w:color w:val="000000"/>
          <w:sz w:val="28"/>
          <w:vertAlign w:val="subscript"/>
        </w:rPr>
        <w:t>i</w:t>
      </w:r>
      <w:r w:rsidRPr="00B22293">
        <w:rPr>
          <w:noProof/>
          <w:color w:val="000000"/>
          <w:sz w:val="28"/>
        </w:rPr>
        <w:t>. В результаті одержую сім’ю з’єднаних прямокутників. Це і є ступеневий графік розподілу, або гістограма.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На цьому ж графіку за даними кінцевої графи табл.5 креслю також емпіричну криву забезпеченості середньорічних витрат води. Накопичені відносні частоти Уm</w:t>
      </w:r>
      <w:r w:rsidRPr="00B22293">
        <w:rPr>
          <w:noProof/>
          <w:color w:val="000000"/>
          <w:sz w:val="28"/>
          <w:vertAlign w:val="subscript"/>
        </w:rPr>
        <w:t>i</w:t>
      </w:r>
      <w:r w:rsidRPr="00B22293">
        <w:rPr>
          <w:noProof/>
          <w:color w:val="000000"/>
          <w:sz w:val="28"/>
        </w:rPr>
        <w:t xml:space="preserve"> відповідають нижнім границям інтервалів.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br w:type="page"/>
        <w:t>3. Регулювання стоку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Основним завданням регулювання стоку є комплексна акумуляція вод весняного або зливового стоку для потреб водопостачання, зрошення, рибальства та інших галузей народного господарства.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Є різні способи регулювання. Найчастіше застосовується сезонне регулювання, коли надлишкова вода весняної повені або літньо-осінього паводка затримується за допомогою водосховища або ставка (водосховище об’ємом до 1 млн.м</w:t>
      </w:r>
      <w:r w:rsidRPr="00B22293">
        <w:rPr>
          <w:noProof/>
          <w:color w:val="000000"/>
          <w:sz w:val="28"/>
          <w:vertAlign w:val="superscript"/>
        </w:rPr>
        <w:t xml:space="preserve">3), </w:t>
      </w:r>
      <w:r w:rsidRPr="00B22293">
        <w:rPr>
          <w:noProof/>
          <w:color w:val="000000"/>
          <w:sz w:val="28"/>
        </w:rPr>
        <w:t>а потім витрачається в</w:t>
      </w:r>
      <w:r w:rsidRPr="00B22293">
        <w:rPr>
          <w:noProof/>
          <w:color w:val="000000"/>
          <w:sz w:val="28"/>
          <w:vertAlign w:val="superscript"/>
        </w:rPr>
        <w:t xml:space="preserve"> </w:t>
      </w:r>
      <w:r w:rsidRPr="00B22293">
        <w:rPr>
          <w:noProof/>
          <w:color w:val="000000"/>
          <w:sz w:val="28"/>
        </w:rPr>
        <w:t>літній період на різні цілі.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Для визначення об’ємів будівельних робіт і забезпечення потреб користувачів у воді виконуються водогосподарські розрахунки. Починаються вони з розрахунків притоку води до водосховища.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  <w:r w:rsidRPr="00B22293">
        <w:rPr>
          <w:iCs/>
          <w:noProof/>
          <w:color w:val="000000"/>
          <w:sz w:val="28"/>
        </w:rPr>
        <w:t>3.1 Визначення місця розташування і притоку воді до водосховища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Водосховище треба розташувати так, щоб при значній його місткості вартість будівництва була мінімальною. Крім того, як можна менше затоплювались орні землі, береги водосховища повинні бути стійкими, вода з населених пунктів, цвинтарів, скотомогильників не потрапляла б в водосховище. Так як водосховище утворюється затриманням води за допомогою греблі, то вона повинна розташовуватися в найбільш звуженої частині русла річки. Крім того важливо мати також більшу водозбірну площу, від якої залежить об’єм притоку. Об’єм притоку можу бути визначений за формулою:</w:t>
      </w:r>
    </w:p>
    <w:p w:rsidR="006D384B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6D384B">
      <w:pPr>
        <w:pStyle w:val="2"/>
        <w:spacing w:line="360" w:lineRule="auto"/>
        <w:ind w:left="720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QT</w:t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V = ---------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м</w:t>
      </w:r>
      <w:r w:rsidRPr="00B22293">
        <w:rPr>
          <w:noProof/>
          <w:color w:val="000000"/>
          <w:sz w:val="28"/>
          <w:vertAlign w:val="superscript"/>
        </w:rPr>
        <w:t>3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(16)</w:t>
      </w:r>
    </w:p>
    <w:p w:rsidR="00384372" w:rsidRPr="00B22293" w:rsidRDefault="00384372" w:rsidP="006D384B">
      <w:pPr>
        <w:pStyle w:val="2"/>
        <w:spacing w:line="360" w:lineRule="auto"/>
        <w:ind w:left="720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 1000</w:t>
      </w:r>
    </w:p>
    <w:p w:rsidR="006D384B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де Q – норма стоку, м</w:t>
      </w:r>
      <w:r w:rsidRPr="00B22293">
        <w:rPr>
          <w:noProof/>
          <w:color w:val="000000"/>
          <w:sz w:val="28"/>
          <w:vertAlign w:val="superscript"/>
        </w:rPr>
        <w:t>3</w:t>
      </w:r>
      <w:r w:rsidRPr="00B22293">
        <w:rPr>
          <w:noProof/>
          <w:color w:val="000000"/>
          <w:sz w:val="28"/>
        </w:rPr>
        <w:t>/с; Т – кількість секунд в році.</w:t>
      </w:r>
    </w:p>
    <w:p w:rsidR="00384372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br w:type="page"/>
      </w:r>
      <w:r w:rsidR="0096123E">
        <w:rPr>
          <w:noProof/>
          <w:color w:val="000000"/>
          <w:sz w:val="28"/>
          <w:szCs w:val="20"/>
        </w:rPr>
        <w:pict>
          <v:shape id="_x0000_i1036" type="#_x0000_t75" style="width:101.25pt;height:30.75pt" fillcolor="window">
            <v:imagedata r:id="rId18" o:title=""/>
          </v:shape>
        </w:pict>
      </w:r>
      <w:r w:rsidR="00384372" w:rsidRPr="00B22293">
        <w:rPr>
          <w:noProof/>
          <w:color w:val="000000"/>
          <w:sz w:val="28"/>
        </w:rPr>
        <w:t>=315360000м.</w:t>
      </w:r>
    </w:p>
    <w:p w:rsidR="006D384B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Так, як V = f(F) то від розташування греблі по довжині русла річки та від місця розташування водосховища залежить забезпеченість водою всіх потреб користувачів.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  <w:r w:rsidRPr="00B22293">
        <w:rPr>
          <w:iCs/>
          <w:noProof/>
          <w:color w:val="000000"/>
          <w:sz w:val="28"/>
        </w:rPr>
        <w:t>3.2 Складові частини водосховища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Кожне водосховище складається з трьох частин. Починаючи з низу вони розташовуються в такому порядку: мертвий, корисний і форсований об’єми.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3.2.1 </w:t>
      </w:r>
      <w:r w:rsidRPr="00B22293">
        <w:rPr>
          <w:iCs/>
          <w:noProof/>
          <w:color w:val="000000"/>
          <w:sz w:val="28"/>
        </w:rPr>
        <w:t>Мертвий об’єм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Мертвий об’єм (V</w:t>
      </w:r>
      <w:r w:rsidRPr="00B22293">
        <w:rPr>
          <w:noProof/>
          <w:color w:val="000000"/>
          <w:sz w:val="28"/>
          <w:vertAlign w:val="subscript"/>
        </w:rPr>
        <w:t>МО</w:t>
      </w:r>
      <w:r w:rsidRPr="00B22293">
        <w:rPr>
          <w:noProof/>
          <w:color w:val="000000"/>
          <w:sz w:val="28"/>
        </w:rPr>
        <w:t>) це, в основному, місткість для розташування мулу. Він протягом тривалого періоду (50-100 років) замулюється повністю. Тому в водогосподарських розрахунках він не враховується, а всі водозабірні і водоскидні споруди розташовуються вище горизонту МО.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Виходячи з такого положення, мертвий об’єм слід визначати за формулою Є.О.Замаріна, яка дозволяє вирахувати кількість мулу (W</w:t>
      </w:r>
      <w:r w:rsidRPr="00B22293">
        <w:rPr>
          <w:noProof/>
          <w:color w:val="000000"/>
          <w:sz w:val="28"/>
          <w:vertAlign w:val="subscript"/>
        </w:rPr>
        <w:t>мо</w:t>
      </w:r>
      <w:r w:rsidRPr="00B22293">
        <w:rPr>
          <w:noProof/>
          <w:color w:val="000000"/>
          <w:sz w:val="28"/>
        </w:rPr>
        <w:t>), який надійде з водозбірної площі за певний період часу (50 – 100 років)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96123E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  <w:color w:val="000000"/>
          <w:sz w:val="28"/>
          <w:szCs w:val="20"/>
        </w:rPr>
        <w:pict>
          <v:shape id="_x0000_i1037" type="#_x0000_t75" style="width:89.25pt;height:33pt" fillcolor="window">
            <v:imagedata r:id="rId19" o:title=""/>
          </v:shape>
        </w:pict>
      </w:r>
      <w:r w:rsidR="00384372" w:rsidRPr="00B22293">
        <w:rPr>
          <w:noProof/>
          <w:color w:val="000000"/>
          <w:sz w:val="28"/>
        </w:rPr>
        <w:t>=</w:t>
      </w:r>
      <w:r>
        <w:rPr>
          <w:noProof/>
          <w:color w:val="000000"/>
          <w:sz w:val="28"/>
          <w:szCs w:val="20"/>
        </w:rPr>
        <w:pict>
          <v:shape id="_x0000_i1038" type="#_x0000_t75" style="width:165.75pt;height:33pt" fillcolor="window">
            <v:imagedata r:id="rId20" o:title=""/>
          </v:shape>
        </w:pict>
      </w:r>
      <w:r w:rsidR="00384372" w:rsidRPr="00B22293">
        <w:rPr>
          <w:noProof/>
          <w:color w:val="000000"/>
          <w:sz w:val="28"/>
        </w:rPr>
        <w:t xml:space="preserve"> = 64248109</w:t>
      </w:r>
      <w:r w:rsidR="00384372" w:rsidRPr="00B22293">
        <w:rPr>
          <w:noProof/>
          <w:color w:val="000000"/>
          <w:sz w:val="28"/>
        </w:rPr>
        <w:tab/>
        <w:t>(17)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Де J – уклон річки; V – річної об’єм притоку до водосховища, м</w:t>
      </w:r>
      <w:r w:rsidRPr="00B22293">
        <w:rPr>
          <w:noProof/>
          <w:color w:val="000000"/>
          <w:sz w:val="28"/>
          <w:vertAlign w:val="superscript"/>
        </w:rPr>
        <w:t>3</w:t>
      </w:r>
      <w:r w:rsidRPr="00B22293">
        <w:rPr>
          <w:noProof/>
          <w:color w:val="000000"/>
          <w:sz w:val="28"/>
        </w:rPr>
        <w:t>; Т – 100-річний період експлуатації водосховища (100 років – це Т = 1); а і в – коефіцієнти, які залежать від площі і еродованості басейну (табл.6, 7); с – коефіцієнт, який залежить від ступеню зарегулювання стоку (табл.8); г – питома вага мулу, що відклався в МО, т/м</w:t>
      </w:r>
      <w:r w:rsidRPr="00B22293">
        <w:rPr>
          <w:noProof/>
          <w:color w:val="000000"/>
          <w:sz w:val="28"/>
          <w:vertAlign w:val="superscript"/>
        </w:rPr>
        <w:t>3</w:t>
      </w:r>
      <w:r w:rsidRPr="00B22293">
        <w:rPr>
          <w:noProof/>
          <w:color w:val="000000"/>
          <w:sz w:val="28"/>
        </w:rPr>
        <w:t xml:space="preserve"> – цей параметр визначається за допомогою формули (18) і таблиці 9.</w:t>
      </w:r>
    </w:p>
    <w:p w:rsidR="006D384B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6D384B">
      <w:pPr>
        <w:pStyle w:val="2"/>
        <w:spacing w:line="360" w:lineRule="auto"/>
        <w:ind w:left="720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А</w:t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г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=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______ + С Т + В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(18)</w:t>
      </w:r>
    </w:p>
    <w:p w:rsidR="00384372" w:rsidRPr="00B22293" w:rsidRDefault="00384372" w:rsidP="006D384B">
      <w:pPr>
        <w:pStyle w:val="2"/>
        <w:spacing w:line="360" w:lineRule="auto"/>
        <w:ind w:left="720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L</w:t>
      </w:r>
    </w:p>
    <w:p w:rsidR="006D384B" w:rsidRPr="00B22293" w:rsidRDefault="006D384B" w:rsidP="006D384B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6D384B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г</w:t>
      </w:r>
      <w:r w:rsidR="0096123E">
        <w:rPr>
          <w:noProof/>
          <w:color w:val="000000"/>
          <w:sz w:val="28"/>
          <w:szCs w:val="20"/>
        </w:rPr>
        <w:pict>
          <v:shape id="_x0000_i1039" type="#_x0000_t75" style="width:152.25pt;height:30.75pt" fillcolor="window">
            <v:imagedata r:id="rId21" o:title=""/>
          </v:shape>
        </w:pic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Де L – відсоток органічних речовин у відкладаннях мулу (5-20%).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Корисний об’єм (КО) представляє собою об’єм всіх витрат, за винятком санітарної витрати. Корисний об’єм розташовується вище мертвого об’єму V</w:t>
      </w:r>
      <w:r w:rsidRPr="00B22293">
        <w:rPr>
          <w:noProof/>
          <w:color w:val="000000"/>
          <w:sz w:val="28"/>
          <w:vertAlign w:val="subscript"/>
        </w:rPr>
        <w:t>МО</w:t>
      </w:r>
      <w:r w:rsidRPr="00B22293">
        <w:rPr>
          <w:noProof/>
          <w:color w:val="000000"/>
          <w:sz w:val="28"/>
        </w:rPr>
        <w:t>. Цей об’єм протягом року змінюється від нуля до V</w:t>
      </w:r>
      <w:r w:rsidRPr="00B22293">
        <w:rPr>
          <w:noProof/>
          <w:color w:val="000000"/>
          <w:sz w:val="28"/>
          <w:vertAlign w:val="subscript"/>
        </w:rPr>
        <w:t>КО</w:t>
      </w:r>
      <w:r w:rsidRPr="00B22293">
        <w:rPr>
          <w:noProof/>
          <w:color w:val="000000"/>
          <w:sz w:val="28"/>
        </w:rPr>
        <w:t>. Тобто, водосховище то наповнюється, то випорожнюється.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Значення коефіцієнта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4349"/>
        <w:gridCol w:w="1901"/>
        <w:gridCol w:w="1901"/>
        <w:gridCol w:w="1420"/>
      </w:tblGrid>
      <w:tr w:rsidR="00384372" w:rsidRPr="002D0FA7" w:rsidTr="002D0FA7">
        <w:trPr>
          <w:trHeight w:val="23"/>
        </w:trPr>
        <w:tc>
          <w:tcPr>
            <w:tcW w:w="227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Характеристика схилів і прилеглої частини басейну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Суглинок, ліс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Глина</w:t>
            </w:r>
          </w:p>
        </w:tc>
        <w:tc>
          <w:tcPr>
            <w:tcW w:w="74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Пісок</w:t>
            </w:r>
          </w:p>
        </w:tc>
      </w:tr>
      <w:tr w:rsidR="00384372" w:rsidRPr="002D0FA7" w:rsidTr="002D0FA7">
        <w:trPr>
          <w:trHeight w:val="23"/>
        </w:trPr>
        <w:tc>
          <w:tcPr>
            <w:tcW w:w="227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Річка з широкою заболоченою заплавою, плоска рівнина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0,7</w:t>
            </w:r>
          </w:p>
        </w:tc>
        <w:tc>
          <w:tcPr>
            <w:tcW w:w="74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0,5</w:t>
            </w:r>
          </w:p>
        </w:tc>
      </w:tr>
      <w:tr w:rsidR="00384372" w:rsidRPr="002D0FA7" w:rsidTr="002D0FA7">
        <w:trPr>
          <w:trHeight w:val="23"/>
        </w:trPr>
        <w:tc>
          <w:tcPr>
            <w:tcW w:w="227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Схили, зарослі лісом і чагарником, задерновані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74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</w:t>
            </w:r>
          </w:p>
        </w:tc>
      </w:tr>
      <w:tr w:rsidR="00384372" w:rsidRPr="002D0FA7" w:rsidTr="002D0FA7">
        <w:trPr>
          <w:trHeight w:val="23"/>
        </w:trPr>
        <w:tc>
          <w:tcPr>
            <w:tcW w:w="227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Те ж, схили круті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6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5</w:t>
            </w:r>
          </w:p>
        </w:tc>
        <w:tc>
          <w:tcPr>
            <w:tcW w:w="74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</w:t>
            </w:r>
          </w:p>
        </w:tc>
      </w:tr>
      <w:tr w:rsidR="00384372" w:rsidRPr="002D0FA7" w:rsidTr="002D0FA7">
        <w:trPr>
          <w:trHeight w:val="23"/>
        </w:trPr>
        <w:tc>
          <w:tcPr>
            <w:tcW w:w="227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Схили пологі, відкрити, розорані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10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8</w:t>
            </w:r>
          </w:p>
        </w:tc>
        <w:tc>
          <w:tcPr>
            <w:tcW w:w="74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6</w:t>
            </w:r>
          </w:p>
        </w:tc>
      </w:tr>
      <w:tr w:rsidR="00384372" w:rsidRPr="002D0FA7" w:rsidTr="002D0FA7">
        <w:trPr>
          <w:trHeight w:val="23"/>
        </w:trPr>
        <w:tc>
          <w:tcPr>
            <w:tcW w:w="227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Схили круті, розорані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15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13</w:t>
            </w:r>
          </w:p>
        </w:tc>
        <w:tc>
          <w:tcPr>
            <w:tcW w:w="74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10</w:t>
            </w:r>
          </w:p>
        </w:tc>
      </w:tr>
    </w:tbl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Значення коефіцієнта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4349"/>
        <w:gridCol w:w="1901"/>
        <w:gridCol w:w="1901"/>
        <w:gridCol w:w="1420"/>
      </w:tblGrid>
      <w:tr w:rsidR="00384372" w:rsidRPr="002D0FA7" w:rsidTr="002D0FA7">
        <w:trPr>
          <w:trHeight w:val="23"/>
        </w:trPr>
        <w:tc>
          <w:tcPr>
            <w:tcW w:w="227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Характеристика схилів і прилеглої частини басейну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Суглинок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Глина</w:t>
            </w:r>
          </w:p>
        </w:tc>
        <w:tc>
          <w:tcPr>
            <w:tcW w:w="74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Пісок</w:t>
            </w:r>
          </w:p>
        </w:tc>
      </w:tr>
      <w:tr w:rsidR="00384372" w:rsidRPr="002D0FA7" w:rsidTr="002D0FA7">
        <w:trPr>
          <w:trHeight w:val="23"/>
        </w:trPr>
        <w:tc>
          <w:tcPr>
            <w:tcW w:w="227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Відсутність глибинної ерозії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74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</w:t>
            </w:r>
          </w:p>
        </w:tc>
      </w:tr>
      <w:tr w:rsidR="00384372" w:rsidRPr="002D0FA7" w:rsidTr="002D0FA7">
        <w:trPr>
          <w:trHeight w:val="23"/>
        </w:trPr>
        <w:tc>
          <w:tcPr>
            <w:tcW w:w="227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Вибої, канави, вимоїни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1,5</w:t>
            </w:r>
          </w:p>
        </w:tc>
        <w:tc>
          <w:tcPr>
            <w:tcW w:w="74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1,2</w:t>
            </w:r>
          </w:p>
        </w:tc>
      </w:tr>
      <w:tr w:rsidR="00384372" w:rsidRPr="002D0FA7" w:rsidTr="002D0FA7">
        <w:trPr>
          <w:trHeight w:val="23"/>
        </w:trPr>
        <w:tc>
          <w:tcPr>
            <w:tcW w:w="227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Слабо розгалужені яри з неглибоким заляганням базису ерозії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6</w:t>
            </w:r>
          </w:p>
        </w:tc>
        <w:tc>
          <w:tcPr>
            <w:tcW w:w="99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</w:t>
            </w:r>
          </w:p>
        </w:tc>
        <w:tc>
          <w:tcPr>
            <w:tcW w:w="743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2,5</w:t>
            </w:r>
          </w:p>
        </w:tc>
      </w:tr>
    </w:tbl>
    <w:p w:rsidR="006D384B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6D384B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br w:type="page"/>
      </w:r>
      <w:r w:rsidR="00384372" w:rsidRPr="00B22293">
        <w:rPr>
          <w:noProof/>
          <w:color w:val="000000"/>
          <w:sz w:val="28"/>
        </w:rPr>
        <w:t>Значення коефіцієнта 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4785"/>
        <w:gridCol w:w="4786"/>
      </w:tblGrid>
      <w:tr w:rsidR="00384372" w:rsidRPr="002D0FA7" w:rsidTr="002D0FA7">
        <w:trPr>
          <w:trHeight w:val="23"/>
        </w:trPr>
        <w:tc>
          <w:tcPr>
            <w:tcW w:w="25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Ступень зарегулювання стоку</w:t>
            </w:r>
          </w:p>
        </w:tc>
        <w:tc>
          <w:tcPr>
            <w:tcW w:w="25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Значення коефіцієнта</w:t>
            </w:r>
            <w:r w:rsidR="00EA6A4A" w:rsidRPr="002D0FA7">
              <w:rPr>
                <w:noProof/>
                <w:color w:val="000000"/>
                <w:sz w:val="20"/>
              </w:rPr>
              <w:t xml:space="preserve"> </w:t>
            </w:r>
            <w:r w:rsidRPr="002D0FA7">
              <w:rPr>
                <w:noProof/>
                <w:color w:val="000000"/>
                <w:sz w:val="20"/>
              </w:rPr>
              <w:t>с</w:t>
            </w:r>
          </w:p>
        </w:tc>
      </w:tr>
      <w:tr w:rsidR="00384372" w:rsidRPr="002D0FA7" w:rsidTr="002D0FA7">
        <w:trPr>
          <w:trHeight w:val="23"/>
        </w:trPr>
        <w:tc>
          <w:tcPr>
            <w:tcW w:w="25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5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</w:t>
            </w:r>
          </w:p>
        </w:tc>
      </w:tr>
      <w:tr w:rsidR="00384372" w:rsidRPr="002D0FA7" w:rsidTr="002D0FA7">
        <w:trPr>
          <w:trHeight w:val="23"/>
        </w:trPr>
        <w:tc>
          <w:tcPr>
            <w:tcW w:w="25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0,1</w:t>
            </w:r>
          </w:p>
        </w:tc>
        <w:tc>
          <w:tcPr>
            <w:tcW w:w="25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0,85</w:t>
            </w:r>
          </w:p>
        </w:tc>
      </w:tr>
      <w:tr w:rsidR="00384372" w:rsidRPr="002D0FA7" w:rsidTr="002D0FA7">
        <w:trPr>
          <w:trHeight w:val="23"/>
        </w:trPr>
        <w:tc>
          <w:tcPr>
            <w:tcW w:w="25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0,1 –0,2</w:t>
            </w:r>
          </w:p>
        </w:tc>
        <w:tc>
          <w:tcPr>
            <w:tcW w:w="25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0,75</w:t>
            </w:r>
          </w:p>
        </w:tc>
      </w:tr>
      <w:tr w:rsidR="00384372" w:rsidRPr="002D0FA7" w:rsidTr="002D0FA7">
        <w:trPr>
          <w:trHeight w:val="23"/>
        </w:trPr>
        <w:tc>
          <w:tcPr>
            <w:tcW w:w="25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0,2 - 0,3</w:t>
            </w:r>
          </w:p>
        </w:tc>
        <w:tc>
          <w:tcPr>
            <w:tcW w:w="25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0,50</w:t>
            </w:r>
          </w:p>
        </w:tc>
      </w:tr>
      <w:tr w:rsidR="00384372" w:rsidRPr="002D0FA7" w:rsidTr="002D0FA7">
        <w:trPr>
          <w:trHeight w:val="23"/>
        </w:trPr>
        <w:tc>
          <w:tcPr>
            <w:tcW w:w="25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0,3 – 0,4</w:t>
            </w:r>
          </w:p>
        </w:tc>
        <w:tc>
          <w:tcPr>
            <w:tcW w:w="25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0,40</w:t>
            </w:r>
          </w:p>
        </w:tc>
      </w:tr>
      <w:tr w:rsidR="00384372" w:rsidRPr="002D0FA7" w:rsidTr="002D0FA7">
        <w:trPr>
          <w:trHeight w:val="23"/>
        </w:trPr>
        <w:tc>
          <w:tcPr>
            <w:tcW w:w="25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0,5</w:t>
            </w:r>
          </w:p>
        </w:tc>
        <w:tc>
          <w:tcPr>
            <w:tcW w:w="250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0,30</w:t>
            </w:r>
          </w:p>
        </w:tc>
      </w:tr>
    </w:tbl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Значення параметрів А, В, 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3485"/>
        <w:gridCol w:w="2148"/>
        <w:gridCol w:w="1989"/>
        <w:gridCol w:w="1949"/>
      </w:tblGrid>
      <w:tr w:rsidR="00384372" w:rsidRPr="002D0FA7" w:rsidTr="002D0FA7">
        <w:trPr>
          <w:trHeight w:val="23"/>
        </w:trPr>
        <w:tc>
          <w:tcPr>
            <w:tcW w:w="1821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Найменування</w:t>
            </w:r>
            <w:r w:rsidR="00EA6A4A" w:rsidRPr="002D0FA7">
              <w:rPr>
                <w:noProof/>
                <w:color w:val="000000"/>
                <w:sz w:val="20"/>
              </w:rPr>
              <w:t xml:space="preserve"> </w:t>
            </w:r>
            <w:r w:rsidRPr="002D0FA7">
              <w:rPr>
                <w:noProof/>
                <w:color w:val="000000"/>
                <w:sz w:val="20"/>
              </w:rPr>
              <w:t>грунтів</w:t>
            </w:r>
          </w:p>
        </w:tc>
        <w:tc>
          <w:tcPr>
            <w:tcW w:w="112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А</w:t>
            </w:r>
          </w:p>
        </w:tc>
        <w:tc>
          <w:tcPr>
            <w:tcW w:w="1039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В</w:t>
            </w:r>
          </w:p>
        </w:tc>
        <w:tc>
          <w:tcPr>
            <w:tcW w:w="1018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С</w:t>
            </w:r>
          </w:p>
        </w:tc>
      </w:tr>
      <w:tr w:rsidR="00384372" w:rsidRPr="002D0FA7" w:rsidTr="002D0FA7">
        <w:trPr>
          <w:trHeight w:val="23"/>
        </w:trPr>
        <w:tc>
          <w:tcPr>
            <w:tcW w:w="1821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Піщані</w:t>
            </w:r>
          </w:p>
        </w:tc>
        <w:tc>
          <w:tcPr>
            <w:tcW w:w="112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2,30</w:t>
            </w:r>
          </w:p>
        </w:tc>
        <w:tc>
          <w:tcPr>
            <w:tcW w:w="1039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0,25</w:t>
            </w:r>
          </w:p>
        </w:tc>
        <w:tc>
          <w:tcPr>
            <w:tcW w:w="1018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0,0020</w:t>
            </w:r>
          </w:p>
        </w:tc>
      </w:tr>
      <w:tr w:rsidR="00384372" w:rsidRPr="002D0FA7" w:rsidTr="002D0FA7">
        <w:trPr>
          <w:trHeight w:val="23"/>
        </w:trPr>
        <w:tc>
          <w:tcPr>
            <w:tcW w:w="1821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Суглинки і леси</w:t>
            </w:r>
          </w:p>
        </w:tc>
        <w:tc>
          <w:tcPr>
            <w:tcW w:w="112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2,00</w:t>
            </w:r>
          </w:p>
        </w:tc>
        <w:tc>
          <w:tcPr>
            <w:tcW w:w="1039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0,45</w:t>
            </w:r>
          </w:p>
        </w:tc>
        <w:tc>
          <w:tcPr>
            <w:tcW w:w="1018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0,0070</w:t>
            </w:r>
          </w:p>
        </w:tc>
      </w:tr>
      <w:tr w:rsidR="00384372" w:rsidRPr="002D0FA7" w:rsidTr="002D0FA7">
        <w:trPr>
          <w:trHeight w:val="23"/>
        </w:trPr>
        <w:tc>
          <w:tcPr>
            <w:tcW w:w="1821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Глинисті важкі</w:t>
            </w:r>
          </w:p>
        </w:tc>
        <w:tc>
          <w:tcPr>
            <w:tcW w:w="1122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2,25</w:t>
            </w:r>
          </w:p>
        </w:tc>
        <w:tc>
          <w:tcPr>
            <w:tcW w:w="1039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0,35</w:t>
            </w:r>
          </w:p>
        </w:tc>
        <w:tc>
          <w:tcPr>
            <w:tcW w:w="1018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0,0041</w:t>
            </w:r>
          </w:p>
        </w:tc>
      </w:tr>
    </w:tbl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Після визначення об’єму припливу мулу треба розташувати його в чаші водосховища. Порядок розміщення слідуючий. Спочатку в ніжній частині водосховища в найбільш звуженої частині перпендикулярно напрямку потоку в річці проводиться ось греблі. Починаючи з самої ніжний горизонталі, розташованої вище осі, виконується розрахунок об’ємів прострів між двома cусідніми горизонталями за формулою</w:t>
      </w:r>
    </w:p>
    <w:p w:rsidR="00EA6A4A" w:rsidRPr="00B22293" w:rsidRDefault="00EA6A4A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EA6A4A" w:rsidP="009A048D">
      <w:pPr>
        <w:pStyle w:val="2"/>
        <w:spacing w:line="360" w:lineRule="auto"/>
        <w:ind w:left="720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 </w:t>
      </w:r>
      <w:r w:rsidR="00384372" w:rsidRPr="00B22293">
        <w:rPr>
          <w:noProof/>
          <w:color w:val="000000"/>
          <w:sz w:val="28"/>
        </w:rPr>
        <w:t>F</w:t>
      </w:r>
      <w:r w:rsidR="00384372" w:rsidRPr="00B22293">
        <w:rPr>
          <w:noProof/>
          <w:color w:val="000000"/>
          <w:sz w:val="28"/>
          <w:vertAlign w:val="subscript"/>
        </w:rPr>
        <w:t>1</w:t>
      </w:r>
      <w:r w:rsidR="00384372" w:rsidRPr="00B22293">
        <w:rPr>
          <w:noProof/>
          <w:color w:val="000000"/>
          <w:sz w:val="28"/>
        </w:rPr>
        <w:t xml:space="preserve"> + F</w:t>
      </w:r>
      <w:r w:rsidR="00384372" w:rsidRPr="00B22293">
        <w:rPr>
          <w:noProof/>
          <w:color w:val="000000"/>
          <w:sz w:val="28"/>
          <w:vertAlign w:val="subscript"/>
        </w:rPr>
        <w:t>2</w:t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>0</w:t>
      </w:r>
      <w:r w:rsidRPr="00B22293">
        <w:rPr>
          <w:noProof/>
          <w:color w:val="000000"/>
          <w:sz w:val="28"/>
        </w:rPr>
        <w:t xml:space="preserve"> =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Дh,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м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(19)</w:t>
      </w:r>
    </w:p>
    <w:p w:rsidR="00384372" w:rsidRPr="00B22293" w:rsidRDefault="00384372" w:rsidP="009A048D">
      <w:pPr>
        <w:pStyle w:val="2"/>
        <w:spacing w:line="360" w:lineRule="auto"/>
        <w:ind w:left="720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2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де F</w:t>
      </w:r>
      <w:r w:rsidRPr="00B22293">
        <w:rPr>
          <w:noProof/>
          <w:color w:val="000000"/>
          <w:sz w:val="28"/>
          <w:vertAlign w:val="subscript"/>
        </w:rPr>
        <w:t xml:space="preserve">1 </w:t>
      </w:r>
      <w:r w:rsidRPr="00B22293">
        <w:rPr>
          <w:noProof/>
          <w:color w:val="000000"/>
          <w:sz w:val="28"/>
        </w:rPr>
        <w:t>і</w:t>
      </w:r>
      <w:r w:rsidRPr="00B22293">
        <w:rPr>
          <w:noProof/>
          <w:color w:val="000000"/>
          <w:sz w:val="28"/>
          <w:vertAlign w:val="subscript"/>
        </w:rPr>
        <w:t xml:space="preserve"> </w:t>
      </w:r>
      <w:r w:rsidRPr="00B22293">
        <w:rPr>
          <w:noProof/>
          <w:color w:val="000000"/>
          <w:sz w:val="28"/>
        </w:rPr>
        <w:t>F</w:t>
      </w:r>
      <w:r w:rsidRPr="00B22293">
        <w:rPr>
          <w:noProof/>
          <w:color w:val="000000"/>
          <w:sz w:val="28"/>
          <w:vertAlign w:val="subscript"/>
        </w:rPr>
        <w:t>2</w:t>
      </w:r>
      <w:r w:rsidRPr="00B22293">
        <w:rPr>
          <w:noProof/>
          <w:color w:val="000000"/>
          <w:sz w:val="28"/>
        </w:rPr>
        <w:t xml:space="preserve"> – площі оконтурені горизонталями і віссю греблі,м</w:t>
      </w:r>
      <w:r w:rsidRPr="00B22293">
        <w:rPr>
          <w:noProof/>
          <w:color w:val="000000"/>
          <w:sz w:val="28"/>
          <w:vertAlign w:val="superscript"/>
        </w:rPr>
        <w:t>2</w:t>
      </w:r>
      <w:r w:rsidRPr="00B22293">
        <w:rPr>
          <w:noProof/>
          <w:color w:val="000000"/>
          <w:sz w:val="28"/>
        </w:rPr>
        <w:t>;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 xml:space="preserve">Дh – відстань по висоті між двома розрахунковими горизонталями. 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Ураховуючи, що між нижньою горизонталлю і ложем водосховища залишається ще невеличкий простір, то Дh в даному випадку можна прийняти 0,5 – 1,5 м і при визначенні об’єму V</w:t>
      </w:r>
      <w:r w:rsidRPr="00B22293">
        <w:rPr>
          <w:noProof/>
          <w:color w:val="000000"/>
          <w:sz w:val="28"/>
          <w:vertAlign w:val="subscript"/>
        </w:rPr>
        <w:t>0</w:t>
      </w:r>
      <w:r w:rsidRPr="00B22293">
        <w:rPr>
          <w:noProof/>
          <w:color w:val="000000"/>
          <w:sz w:val="28"/>
        </w:rPr>
        <w:t xml:space="preserve"> за формулою </w:t>
      </w:r>
      <w:r w:rsidR="00EA6A4A" w:rsidRPr="00B22293">
        <w:rPr>
          <w:noProof/>
          <w:color w:val="000000"/>
          <w:sz w:val="28"/>
        </w:rPr>
        <w:t>(</w:t>
      </w:r>
      <w:r w:rsidRPr="00B22293">
        <w:rPr>
          <w:noProof/>
          <w:color w:val="000000"/>
          <w:sz w:val="28"/>
        </w:rPr>
        <w:t>19</w:t>
      </w:r>
      <w:r w:rsidR="00EA6A4A" w:rsidRPr="00B22293">
        <w:rPr>
          <w:noProof/>
          <w:color w:val="000000"/>
          <w:sz w:val="28"/>
        </w:rPr>
        <w:t>)</w:t>
      </w:r>
      <w:r w:rsidRPr="00B22293">
        <w:rPr>
          <w:noProof/>
          <w:color w:val="000000"/>
          <w:sz w:val="28"/>
        </w:rPr>
        <w:t xml:space="preserve"> F</w:t>
      </w:r>
      <w:r w:rsidRPr="00B22293">
        <w:rPr>
          <w:noProof/>
          <w:color w:val="000000"/>
          <w:sz w:val="28"/>
          <w:vertAlign w:val="subscript"/>
        </w:rPr>
        <w:t>1</w:t>
      </w:r>
      <w:r w:rsidRPr="00B22293">
        <w:rPr>
          <w:noProof/>
          <w:color w:val="000000"/>
          <w:sz w:val="28"/>
        </w:rPr>
        <w:t xml:space="preserve"> слід прийняти рівною нулю. 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Після додавання V</w:t>
      </w:r>
      <w:r w:rsidRPr="00B22293">
        <w:rPr>
          <w:noProof/>
          <w:color w:val="000000"/>
          <w:sz w:val="28"/>
          <w:vertAlign w:val="subscript"/>
        </w:rPr>
        <w:t xml:space="preserve">0 </w:t>
      </w:r>
      <w:r w:rsidRPr="00B22293">
        <w:rPr>
          <w:noProof/>
          <w:color w:val="000000"/>
          <w:sz w:val="28"/>
        </w:rPr>
        <w:t>i V</w:t>
      </w:r>
      <w:r w:rsidRPr="00B22293">
        <w:rPr>
          <w:noProof/>
          <w:color w:val="000000"/>
          <w:sz w:val="28"/>
          <w:vertAlign w:val="subscript"/>
        </w:rPr>
        <w:t xml:space="preserve">1 </w:t>
      </w:r>
      <w:r w:rsidRPr="00B22293">
        <w:rPr>
          <w:noProof/>
          <w:color w:val="000000"/>
          <w:sz w:val="28"/>
        </w:rPr>
        <w:t>ця сума повинна дорівнювати або бути більша, ніж W</w:t>
      </w:r>
      <w:r w:rsidRPr="00B22293">
        <w:rPr>
          <w:noProof/>
          <w:color w:val="000000"/>
          <w:sz w:val="28"/>
          <w:vertAlign w:val="subscript"/>
        </w:rPr>
        <w:t>МО</w:t>
      </w:r>
      <w:r w:rsidRPr="00B22293">
        <w:rPr>
          <w:noProof/>
          <w:color w:val="000000"/>
          <w:sz w:val="28"/>
        </w:rPr>
        <w:t>.</w:t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У випадку </w:t>
      </w:r>
      <w:r w:rsidR="00EA6A4A" w:rsidRPr="00B22293">
        <w:rPr>
          <w:noProof/>
          <w:color w:val="000000"/>
          <w:sz w:val="28"/>
        </w:rPr>
        <w:t>(</w:t>
      </w: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>0</w:t>
      </w:r>
      <w:r w:rsidRPr="00B22293">
        <w:rPr>
          <w:noProof/>
          <w:color w:val="000000"/>
          <w:sz w:val="28"/>
        </w:rPr>
        <w:t xml:space="preserve"> + V</w:t>
      </w:r>
      <w:r w:rsidRPr="00B22293">
        <w:rPr>
          <w:noProof/>
          <w:color w:val="000000"/>
          <w:sz w:val="28"/>
          <w:vertAlign w:val="subscript"/>
        </w:rPr>
        <w:t>1</w:t>
      </w:r>
      <w:r w:rsidRPr="00B22293">
        <w:rPr>
          <w:noProof/>
          <w:color w:val="000000"/>
          <w:sz w:val="28"/>
        </w:rPr>
        <w:t>) &lt; Wмо, рахується об’єм між вище розташованими горизонталями і додається до суши V</w:t>
      </w:r>
      <w:r w:rsidRPr="00B22293">
        <w:rPr>
          <w:noProof/>
          <w:color w:val="000000"/>
          <w:sz w:val="28"/>
          <w:vertAlign w:val="subscript"/>
        </w:rPr>
        <w:t>0</w:t>
      </w:r>
      <w:r w:rsidRPr="00B22293">
        <w:rPr>
          <w:noProof/>
          <w:color w:val="000000"/>
          <w:sz w:val="28"/>
        </w:rPr>
        <w:t xml:space="preserve"> + V</w:t>
      </w:r>
      <w:r w:rsidRPr="00B22293">
        <w:rPr>
          <w:noProof/>
          <w:color w:val="000000"/>
          <w:sz w:val="28"/>
          <w:vertAlign w:val="subscript"/>
        </w:rPr>
        <w:t>1</w:t>
      </w:r>
      <w:r w:rsidRPr="00B22293">
        <w:rPr>
          <w:noProof/>
          <w:color w:val="000000"/>
          <w:sz w:val="28"/>
        </w:rPr>
        <w:t xml:space="preserve"> + V</w:t>
      </w:r>
      <w:r w:rsidRPr="00B22293">
        <w:rPr>
          <w:noProof/>
          <w:color w:val="000000"/>
          <w:sz w:val="28"/>
          <w:vertAlign w:val="subscript"/>
        </w:rPr>
        <w:t>2</w:t>
      </w:r>
      <w:r w:rsidRPr="00B22293">
        <w:rPr>
          <w:noProof/>
          <w:color w:val="000000"/>
          <w:sz w:val="28"/>
        </w:rPr>
        <w:t xml:space="preserve"> і так до тих пір, поки не буде рівнятися 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>0</w:t>
      </w:r>
      <w:r w:rsidRPr="00B22293">
        <w:rPr>
          <w:noProof/>
          <w:color w:val="000000"/>
          <w:sz w:val="28"/>
        </w:rPr>
        <w:t xml:space="preserve"> + V</w:t>
      </w:r>
      <w:r w:rsidRPr="00B22293">
        <w:rPr>
          <w:noProof/>
          <w:color w:val="000000"/>
          <w:sz w:val="28"/>
          <w:vertAlign w:val="subscript"/>
        </w:rPr>
        <w:t>1</w:t>
      </w:r>
      <w:r w:rsidRPr="00B22293">
        <w:rPr>
          <w:noProof/>
          <w:color w:val="000000"/>
          <w:sz w:val="28"/>
        </w:rPr>
        <w:t xml:space="preserve"> +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…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>i</w:t>
      </w:r>
      <w:r w:rsidR="00EA6A4A" w:rsidRPr="00B22293">
        <w:rPr>
          <w:noProof/>
          <w:color w:val="000000"/>
          <w:sz w:val="28"/>
          <w:vertAlign w:val="subscript"/>
        </w:rPr>
        <w:t xml:space="preserve"> </w:t>
      </w:r>
      <w:r w:rsidRPr="00B22293">
        <w:rPr>
          <w:noProof/>
          <w:color w:val="000000"/>
          <w:sz w:val="28"/>
        </w:rPr>
        <w:t>=</w:t>
      </w:r>
      <w:r w:rsidR="00EA6A4A" w:rsidRPr="00B22293">
        <w:rPr>
          <w:noProof/>
          <w:color w:val="000000"/>
          <w:sz w:val="28"/>
          <w:vertAlign w:val="subscript"/>
        </w:rPr>
        <w:t xml:space="preserve"> </w:t>
      </w:r>
      <w:r w:rsidRPr="00B22293">
        <w:rPr>
          <w:noProof/>
          <w:color w:val="000000"/>
          <w:sz w:val="28"/>
        </w:rPr>
        <w:t>W</w:t>
      </w:r>
      <w:r w:rsidRPr="00B22293">
        <w:rPr>
          <w:noProof/>
          <w:color w:val="000000"/>
          <w:sz w:val="28"/>
          <w:vertAlign w:val="subscript"/>
        </w:rPr>
        <w:t>мо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Ця верхня горизонталь є верхом мертвого об’єму (ДСМП) і низом корисного.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  <w:r w:rsidRPr="00B22293">
        <w:rPr>
          <w:iCs/>
          <w:noProof/>
          <w:color w:val="000000"/>
          <w:sz w:val="28"/>
        </w:rPr>
        <w:t>L=15%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iCs/>
          <w:noProof/>
          <w:color w:val="000000"/>
          <w:sz w:val="28"/>
        </w:rPr>
        <w:t>F</w:t>
      </w:r>
      <w:r w:rsidRPr="00B22293">
        <w:rPr>
          <w:iCs/>
          <w:noProof/>
          <w:color w:val="000000"/>
          <w:sz w:val="28"/>
          <w:vertAlign w:val="subscript"/>
        </w:rPr>
        <w:t>1</w:t>
      </w:r>
      <w:r w:rsidRPr="00B22293">
        <w:rPr>
          <w:noProof/>
          <w:color w:val="000000"/>
          <w:sz w:val="28"/>
        </w:rPr>
        <w:t xml:space="preserve"> = 37 * 2500 = 92500 м</w:t>
      </w:r>
      <w:r w:rsidRPr="00B22293">
        <w:rPr>
          <w:noProof/>
          <w:color w:val="000000"/>
          <w:sz w:val="28"/>
          <w:vertAlign w:val="superscript"/>
        </w:rPr>
        <w:t>2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iCs/>
          <w:noProof/>
          <w:color w:val="000000"/>
          <w:sz w:val="28"/>
        </w:rPr>
        <w:t>V</w:t>
      </w:r>
      <w:r w:rsidRPr="00B22293">
        <w:rPr>
          <w:iCs/>
          <w:noProof/>
          <w:color w:val="000000"/>
          <w:sz w:val="28"/>
          <w:vertAlign w:val="subscript"/>
        </w:rPr>
        <w:t xml:space="preserve">1 </w:t>
      </w:r>
      <w:r w:rsidRPr="00B22293">
        <w:rPr>
          <w:noProof/>
          <w:color w:val="000000"/>
          <w:sz w:val="28"/>
        </w:rPr>
        <w:t>= 46250 м</w:t>
      </w:r>
      <w:r w:rsidRPr="00B22293">
        <w:rPr>
          <w:noProof/>
          <w:color w:val="000000"/>
          <w:sz w:val="28"/>
          <w:vertAlign w:val="superscript"/>
        </w:rPr>
        <w:t>3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F</w:t>
      </w:r>
      <w:r w:rsidRPr="00B22293">
        <w:rPr>
          <w:noProof/>
          <w:color w:val="000000"/>
          <w:sz w:val="28"/>
          <w:vertAlign w:val="subscript"/>
        </w:rPr>
        <w:t>2</w:t>
      </w:r>
      <w:r w:rsidRPr="00B22293">
        <w:rPr>
          <w:noProof/>
          <w:color w:val="000000"/>
          <w:sz w:val="28"/>
        </w:rPr>
        <w:t xml:space="preserve"> = 96 * 2500 = 240000 м</w:t>
      </w:r>
      <w:r w:rsidRPr="00B22293">
        <w:rPr>
          <w:noProof/>
          <w:color w:val="000000"/>
          <w:sz w:val="28"/>
          <w:vertAlign w:val="superscript"/>
        </w:rPr>
        <w:t>2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>2</w:t>
      </w:r>
      <w:r w:rsidRPr="00B22293">
        <w:rPr>
          <w:noProof/>
          <w:color w:val="000000"/>
          <w:sz w:val="28"/>
        </w:rPr>
        <w:t xml:space="preserve"> = 92500 + 240000 = 332500 м</w:t>
      </w:r>
      <w:r w:rsidRPr="00B22293">
        <w:rPr>
          <w:noProof/>
          <w:color w:val="000000"/>
          <w:sz w:val="28"/>
          <w:vertAlign w:val="superscript"/>
        </w:rPr>
        <w:t xml:space="preserve">2 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 xml:space="preserve">1 + </w:t>
      </w: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 xml:space="preserve">2 = </w:t>
      </w:r>
      <w:r w:rsidRPr="00B22293">
        <w:rPr>
          <w:noProof/>
          <w:color w:val="000000"/>
          <w:sz w:val="28"/>
        </w:rPr>
        <w:t>46250 + 332500 = 378750 м</w:t>
      </w:r>
      <w:r w:rsidRPr="00B22293">
        <w:rPr>
          <w:noProof/>
          <w:color w:val="000000"/>
          <w:sz w:val="28"/>
          <w:vertAlign w:val="superscript"/>
        </w:rPr>
        <w:t>3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 xml:space="preserve">3 </w:t>
      </w:r>
      <w:r w:rsidRPr="00B22293">
        <w:rPr>
          <w:noProof/>
          <w:color w:val="000000"/>
          <w:sz w:val="28"/>
        </w:rPr>
        <w:t>= 240000 + 46250 + 702500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 xml:space="preserve">1 + </w:t>
      </w: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>2+</w:t>
      </w:r>
      <w:r w:rsidRPr="00B22293">
        <w:rPr>
          <w:noProof/>
          <w:color w:val="000000"/>
          <w:sz w:val="28"/>
        </w:rPr>
        <w:t xml:space="preserve"> V</w:t>
      </w:r>
      <w:r w:rsidRPr="00B22293">
        <w:rPr>
          <w:noProof/>
          <w:color w:val="000000"/>
          <w:sz w:val="28"/>
          <w:vertAlign w:val="subscript"/>
        </w:rPr>
        <w:t>3</w:t>
      </w:r>
      <w:r w:rsidR="00EA6A4A" w:rsidRPr="00B22293">
        <w:rPr>
          <w:noProof/>
          <w:color w:val="000000"/>
          <w:sz w:val="28"/>
          <w:vertAlign w:val="subscript"/>
        </w:rPr>
        <w:t xml:space="preserve"> </w:t>
      </w:r>
      <w:r w:rsidRPr="00B22293">
        <w:rPr>
          <w:noProof/>
          <w:color w:val="000000"/>
          <w:sz w:val="28"/>
        </w:rPr>
        <w:t>= 702500 + 378750 = 1081250 м</w:t>
      </w:r>
      <w:r w:rsidRPr="00B22293">
        <w:rPr>
          <w:noProof/>
          <w:color w:val="000000"/>
          <w:sz w:val="28"/>
          <w:vertAlign w:val="superscript"/>
        </w:rPr>
        <w:t>3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96123E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  <w:color w:val="000000"/>
          <w:sz w:val="28"/>
          <w:szCs w:val="20"/>
        </w:rPr>
        <w:pict>
          <v:shape id="_x0000_i1040" type="#_x0000_t75" style="width:15.75pt;height:18.75pt" fillcolor="window">
            <v:imagedata r:id="rId22" o:title=""/>
          </v:shape>
        </w:pict>
      </w:r>
      <w:r w:rsidR="00384372" w:rsidRPr="00B22293">
        <w:rPr>
          <w:noProof/>
          <w:color w:val="000000"/>
          <w:sz w:val="28"/>
        </w:rPr>
        <w:t xml:space="preserve"> = 135 * 2500 = 337500 м</w:t>
      </w:r>
      <w:r w:rsidR="00384372" w:rsidRPr="00B22293">
        <w:rPr>
          <w:noProof/>
          <w:color w:val="000000"/>
          <w:sz w:val="28"/>
          <w:vertAlign w:val="superscript"/>
        </w:rPr>
        <w:t>2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96123E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  <w:color w:val="000000"/>
          <w:sz w:val="28"/>
          <w:szCs w:val="20"/>
        </w:rPr>
        <w:pict>
          <v:shape id="_x0000_i1041" type="#_x0000_t75" style="width:15pt;height:18.75pt" fillcolor="window">
            <v:imagedata r:id="rId23" o:title=""/>
          </v:shape>
        </w:pict>
      </w:r>
      <w:r w:rsidR="00384372" w:rsidRPr="00B22293">
        <w:rPr>
          <w:noProof/>
          <w:color w:val="000000"/>
          <w:sz w:val="28"/>
        </w:rPr>
        <w:t xml:space="preserve"> = (240000 + 337500) / 2 = 577500/2 = 288750 м</w:t>
      </w:r>
      <w:r w:rsidR="00384372" w:rsidRPr="00B22293">
        <w:rPr>
          <w:noProof/>
          <w:color w:val="000000"/>
          <w:sz w:val="28"/>
          <w:vertAlign w:val="superscript"/>
        </w:rPr>
        <w:t>3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 xml:space="preserve">1 + </w:t>
      </w: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>2+</w:t>
      </w:r>
      <w:r w:rsidRPr="00B22293">
        <w:rPr>
          <w:noProof/>
          <w:color w:val="000000"/>
          <w:sz w:val="28"/>
        </w:rPr>
        <w:t xml:space="preserve"> </w:t>
      </w:r>
      <w:r w:rsidR="0096123E">
        <w:rPr>
          <w:noProof/>
          <w:color w:val="000000"/>
          <w:sz w:val="28"/>
          <w:szCs w:val="20"/>
        </w:rPr>
        <w:pict>
          <v:shape id="_x0000_i1042" type="#_x0000_t75" style="width:15pt;height:18.75pt" fillcolor="window">
            <v:imagedata r:id="rId23" o:title=""/>
          </v:shape>
        </w:pict>
      </w:r>
      <w:r w:rsidRPr="00B22293">
        <w:rPr>
          <w:noProof/>
          <w:color w:val="000000"/>
          <w:sz w:val="28"/>
        </w:rPr>
        <w:t xml:space="preserve"> = 378750 + 288750 м</w:t>
      </w:r>
      <w:r w:rsidRPr="00B22293">
        <w:rPr>
          <w:noProof/>
          <w:color w:val="000000"/>
          <w:sz w:val="28"/>
          <w:vertAlign w:val="superscript"/>
        </w:rPr>
        <w:t>3</w:t>
      </w:r>
      <w:r w:rsidR="00EA6A4A" w:rsidRPr="00B22293">
        <w:rPr>
          <w:noProof/>
          <w:color w:val="000000"/>
          <w:sz w:val="28"/>
          <w:vertAlign w:val="superscript"/>
        </w:rPr>
        <w:t xml:space="preserve"> </w:t>
      </w:r>
      <w:r w:rsidRPr="00B22293">
        <w:rPr>
          <w:noProof/>
          <w:color w:val="000000"/>
          <w:sz w:val="28"/>
        </w:rPr>
        <w:t xml:space="preserve">= </w:t>
      </w:r>
      <w:r w:rsidRPr="00B22293">
        <w:rPr>
          <w:bCs/>
          <w:noProof/>
          <w:color w:val="000000"/>
          <w:sz w:val="28"/>
          <w:szCs w:val="28"/>
        </w:rPr>
        <w:t>667500 м</w:t>
      </w:r>
      <w:r w:rsidRPr="00B22293">
        <w:rPr>
          <w:bCs/>
          <w:noProof/>
          <w:color w:val="000000"/>
          <w:sz w:val="28"/>
          <w:szCs w:val="28"/>
          <w:vertAlign w:val="superscript"/>
        </w:rPr>
        <w:t>3</w:t>
      </w:r>
      <w:r w:rsidRPr="00B22293">
        <w:rPr>
          <w:noProof/>
          <w:color w:val="000000"/>
          <w:sz w:val="28"/>
          <w:vertAlign w:val="superscript"/>
        </w:rPr>
        <w:t xml:space="preserve"> 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br w:type="page"/>
      </w:r>
      <w:r w:rsidRPr="00B22293">
        <w:rPr>
          <w:iCs/>
          <w:noProof/>
          <w:color w:val="000000"/>
          <w:sz w:val="28"/>
        </w:rPr>
        <w:t>3.2.2 Корисний об’єм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Корисний об’єм призначається для того, щоб забезпечити усі витрати води з водосховища на господарські цілі. Крім господарських витрат є ще витрати на випаровування з дзеркала води і фільтрацію крізь дно, берега і греблю водосховища.</w:t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Найперше – це забезпечення потреб водокористувачів. В нашому випадку це водопостачання тваринницької ферми і подача води на зрошення сільськогосподарських культур. Розрахунок виконується за формулою: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  <w:vertAlign w:val="subscript"/>
        </w:rPr>
      </w:pP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>г</w:t>
      </w:r>
      <w:r w:rsidRPr="00B22293">
        <w:rPr>
          <w:noProof/>
          <w:color w:val="000000"/>
          <w:sz w:val="28"/>
        </w:rPr>
        <w:t xml:space="preserve"> = q</w:t>
      </w:r>
      <w:r w:rsidRPr="00B22293">
        <w:rPr>
          <w:noProof/>
          <w:color w:val="000000"/>
          <w:sz w:val="28"/>
          <w:vertAlign w:val="superscript"/>
        </w:rPr>
        <w:t>ґ</w:t>
      </w:r>
      <w:r w:rsidRPr="00B22293">
        <w:rPr>
          <w:noProof/>
          <w:color w:val="000000"/>
          <w:sz w:val="28"/>
        </w:rPr>
        <w:t>N + M F</w:t>
      </w:r>
      <w:r w:rsidRPr="00B22293">
        <w:rPr>
          <w:noProof/>
          <w:color w:val="000000"/>
          <w:sz w:val="28"/>
          <w:vertAlign w:val="subscript"/>
        </w:rPr>
        <w:t>зр</w:t>
      </w:r>
      <w:r w:rsidRPr="00B22293">
        <w:rPr>
          <w:noProof/>
          <w:color w:val="000000"/>
          <w:sz w:val="28"/>
        </w:rPr>
        <w:t>, м</w:t>
      </w:r>
      <w:r w:rsidRPr="00B22293">
        <w:rPr>
          <w:noProof/>
          <w:color w:val="000000"/>
          <w:sz w:val="28"/>
          <w:vertAlign w:val="superscript"/>
        </w:rPr>
        <w:t>3</w:t>
      </w:r>
      <w:r w:rsidR="00EA6A4A" w:rsidRPr="00B22293">
        <w:rPr>
          <w:noProof/>
          <w:color w:val="000000"/>
          <w:sz w:val="28"/>
          <w:vertAlign w:val="superscript"/>
        </w:rPr>
        <w:t xml:space="preserve"> </w:t>
      </w:r>
      <w:r w:rsidR="00EA6A4A" w:rsidRPr="00B22293">
        <w:rPr>
          <w:noProof/>
          <w:color w:val="000000"/>
          <w:sz w:val="28"/>
        </w:rPr>
        <w:t>(</w:t>
      </w:r>
      <w:r w:rsidRPr="00B22293">
        <w:rPr>
          <w:noProof/>
          <w:color w:val="000000"/>
          <w:sz w:val="28"/>
        </w:rPr>
        <w:t>20</w:t>
      </w:r>
      <w:r w:rsidR="00EA6A4A" w:rsidRPr="00B22293">
        <w:rPr>
          <w:noProof/>
          <w:color w:val="000000"/>
          <w:sz w:val="28"/>
        </w:rPr>
        <w:t>)</w:t>
      </w:r>
      <w:r w:rsidRPr="00B22293">
        <w:rPr>
          <w:noProof/>
          <w:color w:val="000000"/>
          <w:sz w:val="28"/>
        </w:rPr>
        <w:t xml:space="preserve"> 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Де q' – норма водопостачання, м</w:t>
      </w:r>
      <w:r w:rsidRPr="00B22293">
        <w:rPr>
          <w:noProof/>
          <w:color w:val="000000"/>
          <w:sz w:val="28"/>
          <w:vertAlign w:val="superscript"/>
        </w:rPr>
        <w:t>3</w:t>
      </w:r>
      <w:r w:rsidRPr="00B22293">
        <w:rPr>
          <w:noProof/>
          <w:color w:val="000000"/>
          <w:sz w:val="28"/>
        </w:rPr>
        <w:t>/сут; N – поголов’я тварин на фермі, шт; М – зрошувальна норма, м</w:t>
      </w:r>
      <w:r w:rsidRPr="00B22293">
        <w:rPr>
          <w:noProof/>
          <w:color w:val="000000"/>
          <w:sz w:val="28"/>
          <w:vertAlign w:val="superscript"/>
        </w:rPr>
        <w:t>3</w:t>
      </w:r>
      <w:r w:rsidRPr="00B22293">
        <w:rPr>
          <w:noProof/>
          <w:color w:val="000000"/>
          <w:sz w:val="28"/>
        </w:rPr>
        <w:t>/га; F</w:t>
      </w:r>
      <w:r w:rsidRPr="00B22293">
        <w:rPr>
          <w:noProof/>
          <w:color w:val="000000"/>
          <w:sz w:val="28"/>
          <w:vertAlign w:val="subscript"/>
        </w:rPr>
        <w:t>зр</w:t>
      </w:r>
      <w:r w:rsidRPr="00B22293">
        <w:rPr>
          <w:noProof/>
          <w:color w:val="000000"/>
          <w:sz w:val="28"/>
        </w:rPr>
        <w:t xml:space="preserve"> – поливна площа, га.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bCs/>
          <w:noProof/>
          <w:color w:val="000000"/>
          <w:sz w:val="28"/>
          <w:szCs w:val="28"/>
          <w:u w:val="single"/>
        </w:rPr>
      </w:pP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>г</w:t>
      </w:r>
      <w:r w:rsidRPr="00B22293">
        <w:rPr>
          <w:noProof/>
          <w:color w:val="000000"/>
          <w:sz w:val="28"/>
        </w:rPr>
        <w:t>= 0,065 * 2900 * 365 + 850 * 150 = 188,5 * 365 + 127500 = 68802,5 + 127500 =</w:t>
      </w:r>
      <w:r w:rsidRPr="00B22293">
        <w:rPr>
          <w:bCs/>
          <w:noProof/>
          <w:color w:val="000000"/>
          <w:sz w:val="28"/>
          <w:szCs w:val="28"/>
          <w:u w:val="single"/>
        </w:rPr>
        <w:t xml:space="preserve"> 196302,5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  <w:szCs w:val="28"/>
        </w:rPr>
      </w:pP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Друга стаття витрат – це випаровування води з поверхні водосховища. Як відомо, в Лісостепній і Поліської зонах України середньорічна величина випаровування з відкритої водної поверхні дорівнює d = (6000-8000) м</w:t>
      </w:r>
      <w:r w:rsidRPr="00B22293">
        <w:rPr>
          <w:noProof/>
          <w:color w:val="000000"/>
          <w:sz w:val="28"/>
          <w:vertAlign w:val="superscript"/>
        </w:rPr>
        <w:t>3</w:t>
      </w:r>
      <w:r w:rsidRPr="00B22293">
        <w:rPr>
          <w:noProof/>
          <w:color w:val="000000"/>
          <w:sz w:val="28"/>
        </w:rPr>
        <w:t>/га. Для визначення всього об’єму випаровування слід помножити цю величину на площу дзеркала води водосховища (F</w:t>
      </w:r>
      <w:r w:rsidRPr="00B22293">
        <w:rPr>
          <w:noProof/>
          <w:color w:val="000000"/>
          <w:sz w:val="28"/>
          <w:vertAlign w:val="subscript"/>
        </w:rPr>
        <w:t>дзер.</w:t>
      </w:r>
      <w:r w:rsidRPr="00B22293">
        <w:rPr>
          <w:noProof/>
          <w:color w:val="000000"/>
          <w:sz w:val="28"/>
        </w:rPr>
        <w:t xml:space="preserve">) тобто 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>в</w:t>
      </w:r>
      <w:r w:rsidRPr="00B22293">
        <w:rPr>
          <w:noProof/>
          <w:color w:val="000000"/>
          <w:sz w:val="28"/>
        </w:rPr>
        <w:t xml:space="preserve"> = d F</w:t>
      </w:r>
      <w:r w:rsidRPr="00B22293">
        <w:rPr>
          <w:noProof/>
          <w:color w:val="000000"/>
          <w:sz w:val="28"/>
          <w:vertAlign w:val="subscript"/>
        </w:rPr>
        <w:t>дзер.</w:t>
      </w:r>
      <w:r w:rsidR="00EA6A4A" w:rsidRPr="00B22293">
        <w:rPr>
          <w:noProof/>
          <w:color w:val="000000"/>
          <w:sz w:val="28"/>
          <w:vertAlign w:val="subscript"/>
        </w:rPr>
        <w:t xml:space="preserve"> </w:t>
      </w:r>
      <w:r w:rsidR="00EA6A4A" w:rsidRPr="00B22293">
        <w:rPr>
          <w:noProof/>
          <w:color w:val="000000"/>
          <w:sz w:val="28"/>
        </w:rPr>
        <w:t>(</w:t>
      </w:r>
      <w:r w:rsidRPr="00B22293">
        <w:rPr>
          <w:noProof/>
          <w:color w:val="000000"/>
          <w:sz w:val="28"/>
        </w:rPr>
        <w:t>21</w:t>
      </w:r>
      <w:r w:rsidR="00EA6A4A" w:rsidRPr="00B22293">
        <w:rPr>
          <w:noProof/>
          <w:color w:val="000000"/>
          <w:sz w:val="28"/>
        </w:rPr>
        <w:t>)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Де V</w:t>
      </w:r>
      <w:r w:rsidRPr="00B22293">
        <w:rPr>
          <w:noProof/>
          <w:color w:val="000000"/>
          <w:sz w:val="28"/>
          <w:vertAlign w:val="subscript"/>
        </w:rPr>
        <w:t>в</w:t>
      </w:r>
      <w:r w:rsidRPr="00B22293">
        <w:rPr>
          <w:noProof/>
          <w:color w:val="000000"/>
          <w:sz w:val="28"/>
        </w:rPr>
        <w:t xml:space="preserve"> - об’єм води, що випаровується з 1 га, м</w:t>
      </w:r>
      <w:r w:rsidRPr="00B22293">
        <w:rPr>
          <w:noProof/>
          <w:color w:val="000000"/>
          <w:sz w:val="28"/>
          <w:vertAlign w:val="superscript"/>
        </w:rPr>
        <w:t>3</w:t>
      </w:r>
      <w:r w:rsidRPr="00B22293">
        <w:rPr>
          <w:noProof/>
          <w:color w:val="000000"/>
          <w:sz w:val="28"/>
        </w:rPr>
        <w:t>; F</w:t>
      </w:r>
      <w:r w:rsidRPr="00B22293">
        <w:rPr>
          <w:noProof/>
          <w:color w:val="000000"/>
          <w:sz w:val="28"/>
          <w:vertAlign w:val="subscript"/>
        </w:rPr>
        <w:t>дзер.</w:t>
      </w:r>
      <w:r w:rsidRPr="00B22293">
        <w:rPr>
          <w:noProof/>
          <w:color w:val="000000"/>
          <w:sz w:val="28"/>
        </w:rPr>
        <w:t xml:space="preserve"> – площа дзеркала води у водосховищі </w:t>
      </w:r>
      <w:r w:rsidR="00EA6A4A" w:rsidRPr="00B22293">
        <w:rPr>
          <w:noProof/>
          <w:color w:val="000000"/>
          <w:sz w:val="28"/>
        </w:rPr>
        <w:t>(</w:t>
      </w:r>
      <w:r w:rsidRPr="00B22293">
        <w:rPr>
          <w:noProof/>
          <w:color w:val="000000"/>
          <w:sz w:val="28"/>
        </w:rPr>
        <w:t>км</w:t>
      </w:r>
      <w:r w:rsidRPr="00B22293">
        <w:rPr>
          <w:noProof/>
          <w:color w:val="000000"/>
          <w:sz w:val="28"/>
          <w:vertAlign w:val="superscript"/>
        </w:rPr>
        <w:t>2</w:t>
      </w:r>
      <w:r w:rsidR="00EA6A4A" w:rsidRPr="00B22293">
        <w:rPr>
          <w:noProof/>
          <w:color w:val="000000"/>
          <w:sz w:val="28"/>
        </w:rPr>
        <w:t>)</w:t>
      </w:r>
      <w:r w:rsidRPr="00B22293">
        <w:rPr>
          <w:noProof/>
          <w:color w:val="000000"/>
          <w:sz w:val="28"/>
        </w:rPr>
        <w:t>, яка визначається шляхом наближення і розподілу еліптичної поверхні дзеркала до простіших геометричних фігур, обчислення їх площ з послідуючим додаванням. За розрахункову горизонталь приймається горизонталь, яка розташована від ∆ РМО на відстані 4-6 м.</w:t>
      </w:r>
    </w:p>
    <w:p w:rsidR="00384372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br w:type="page"/>
      </w:r>
      <w:r w:rsidR="00384372" w:rsidRPr="00B22293">
        <w:rPr>
          <w:noProof/>
          <w:color w:val="000000"/>
          <w:sz w:val="28"/>
        </w:rPr>
        <w:t>V</w:t>
      </w:r>
      <w:r w:rsidR="00384372" w:rsidRPr="00B22293">
        <w:rPr>
          <w:noProof/>
          <w:color w:val="000000"/>
          <w:sz w:val="28"/>
          <w:vertAlign w:val="subscript"/>
        </w:rPr>
        <w:t xml:space="preserve">в </w:t>
      </w:r>
      <w:r w:rsidR="00384372" w:rsidRPr="00B22293">
        <w:rPr>
          <w:noProof/>
          <w:color w:val="000000"/>
          <w:sz w:val="28"/>
        </w:rPr>
        <w:t>= 6000 * 131,5 га = 789000 м</w:t>
      </w:r>
      <w:r w:rsidR="00384372" w:rsidRPr="00B22293">
        <w:rPr>
          <w:noProof/>
          <w:color w:val="000000"/>
          <w:sz w:val="28"/>
          <w:vertAlign w:val="superscript"/>
        </w:rPr>
        <w:t>3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  <w:vertAlign w:val="superscript"/>
        </w:rPr>
      </w:pPr>
      <w:r w:rsidRPr="00B22293">
        <w:rPr>
          <w:noProof/>
          <w:color w:val="000000"/>
          <w:sz w:val="28"/>
        </w:rPr>
        <w:t>F</w:t>
      </w:r>
      <w:r w:rsidRPr="00B22293">
        <w:rPr>
          <w:noProof/>
          <w:color w:val="000000"/>
          <w:sz w:val="28"/>
          <w:vertAlign w:val="subscript"/>
        </w:rPr>
        <w:t xml:space="preserve">дзер </w:t>
      </w:r>
      <w:r w:rsidRPr="00B22293">
        <w:rPr>
          <w:noProof/>
          <w:color w:val="000000"/>
          <w:sz w:val="28"/>
        </w:rPr>
        <w:t>= 526 *2500 = 1315000 м</w:t>
      </w:r>
      <w:r w:rsidRPr="00B22293">
        <w:rPr>
          <w:noProof/>
          <w:color w:val="000000"/>
          <w:sz w:val="28"/>
          <w:vertAlign w:val="superscript"/>
        </w:rPr>
        <w:t>2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Третя стаття – це фільтрація води крізь дно. Об’єм витрат води на фільтрацію (V</w:t>
      </w:r>
      <w:r w:rsidRPr="00B22293">
        <w:rPr>
          <w:noProof/>
          <w:color w:val="000000"/>
          <w:sz w:val="28"/>
          <w:vertAlign w:val="subscript"/>
        </w:rPr>
        <w:t>3</w:t>
      </w:r>
      <w:r w:rsidRPr="00B22293">
        <w:rPr>
          <w:noProof/>
          <w:color w:val="000000"/>
          <w:sz w:val="28"/>
        </w:rPr>
        <w:t>) в декілька разів перевищує втрати води на випаровування. Абсолютна величина втрат води на фільтрацію залежить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від гідрологічних умов і середньої місткості самого водосховища. При добрих гідрогеологічних умовах коли ложе і укоси водосховища складаються з глинистих або важкосуглинкових грунтів втрати становлять 5-10% від його місткості; при несприятливих умовах, тобто коли ложе і укоси представлені піщаними грунтами, то втрати сягають 30-40% від місткості водосховища. Місткість чаші водосховища орієнтовано можна визначати за формулою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 xml:space="preserve">ч </w:t>
      </w:r>
      <w:r w:rsidRPr="00B22293">
        <w:rPr>
          <w:noProof/>
          <w:color w:val="000000"/>
          <w:sz w:val="28"/>
        </w:rPr>
        <w:t>= К F</w:t>
      </w:r>
      <w:r w:rsidRPr="00B22293">
        <w:rPr>
          <w:noProof/>
          <w:color w:val="000000"/>
          <w:sz w:val="28"/>
          <w:vertAlign w:val="subscript"/>
        </w:rPr>
        <w:t xml:space="preserve">дзер </w:t>
      </w:r>
      <w:r w:rsidRPr="00B22293">
        <w:rPr>
          <w:noProof/>
          <w:color w:val="000000"/>
          <w:sz w:val="28"/>
        </w:rPr>
        <w:t>Н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 xml:space="preserve"> </w:t>
      </w:r>
      <w:r w:rsidR="00EA6A4A" w:rsidRPr="00B22293">
        <w:rPr>
          <w:noProof/>
          <w:color w:val="000000"/>
          <w:sz w:val="28"/>
        </w:rPr>
        <w:t>(</w:t>
      </w:r>
      <w:r w:rsidRPr="00B22293">
        <w:rPr>
          <w:noProof/>
          <w:color w:val="000000"/>
          <w:sz w:val="28"/>
        </w:rPr>
        <w:t>22</w:t>
      </w:r>
      <w:r w:rsidR="00EA6A4A" w:rsidRPr="00B22293">
        <w:rPr>
          <w:noProof/>
          <w:color w:val="000000"/>
          <w:sz w:val="28"/>
        </w:rPr>
        <w:t>)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Де Н – максимальна глибина води перед греблею на рівні F</w:t>
      </w:r>
      <w:r w:rsidRPr="00B22293">
        <w:rPr>
          <w:noProof/>
          <w:color w:val="000000"/>
          <w:sz w:val="28"/>
          <w:vertAlign w:val="subscript"/>
        </w:rPr>
        <w:t>дзер</w:t>
      </w:r>
      <w:r w:rsidRPr="00B22293">
        <w:rPr>
          <w:noProof/>
          <w:color w:val="000000"/>
          <w:sz w:val="28"/>
        </w:rPr>
        <w:t>, м; К – коефіцієнт, який залежить від форми поперечного перерізу балки і дорівнює 0,16 – 0,25.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>ч</w:t>
      </w:r>
      <w:r w:rsidRPr="00B22293">
        <w:rPr>
          <w:noProof/>
          <w:color w:val="000000"/>
          <w:sz w:val="28"/>
        </w:rPr>
        <w:t xml:space="preserve"> = 0,25 * 1315000 м</w:t>
      </w:r>
      <w:r w:rsidRPr="00B22293">
        <w:rPr>
          <w:noProof/>
          <w:color w:val="000000"/>
          <w:sz w:val="28"/>
          <w:vertAlign w:val="superscript"/>
        </w:rPr>
        <w:t xml:space="preserve">2 * </w:t>
      </w:r>
      <w:r w:rsidRPr="00B22293">
        <w:rPr>
          <w:noProof/>
          <w:color w:val="000000"/>
          <w:sz w:val="28"/>
        </w:rPr>
        <w:t>8,5 = 2794375 м</w:t>
      </w:r>
      <w:r w:rsidRPr="00B22293">
        <w:rPr>
          <w:noProof/>
          <w:color w:val="000000"/>
          <w:sz w:val="28"/>
          <w:vertAlign w:val="superscript"/>
        </w:rPr>
        <w:t>3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Таким чином корисний об’єм (V</w:t>
      </w:r>
      <w:r w:rsidRPr="00B22293">
        <w:rPr>
          <w:noProof/>
          <w:color w:val="000000"/>
          <w:sz w:val="28"/>
          <w:vertAlign w:val="subscript"/>
        </w:rPr>
        <w:t>ко</w:t>
      </w:r>
      <w:r w:rsidRPr="00B22293">
        <w:rPr>
          <w:noProof/>
          <w:color w:val="000000"/>
          <w:sz w:val="28"/>
        </w:rPr>
        <w:t>) буде дорівнювати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>ко</w:t>
      </w:r>
      <w:r w:rsidRPr="00B22293">
        <w:rPr>
          <w:noProof/>
          <w:color w:val="000000"/>
          <w:sz w:val="28"/>
        </w:rPr>
        <w:t>= V</w:t>
      </w:r>
      <w:r w:rsidRPr="00B22293">
        <w:rPr>
          <w:noProof/>
          <w:color w:val="000000"/>
          <w:sz w:val="28"/>
          <w:vertAlign w:val="subscript"/>
        </w:rPr>
        <w:t>г</w:t>
      </w:r>
      <w:r w:rsidRPr="00B22293">
        <w:rPr>
          <w:noProof/>
          <w:color w:val="000000"/>
          <w:sz w:val="28"/>
        </w:rPr>
        <w:t xml:space="preserve"> +</w:t>
      </w:r>
      <w:r w:rsidRPr="00B22293">
        <w:rPr>
          <w:noProof/>
          <w:color w:val="000000"/>
          <w:sz w:val="28"/>
          <w:vertAlign w:val="subscript"/>
        </w:rPr>
        <w:t xml:space="preserve"> </w:t>
      </w: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 xml:space="preserve">в </w:t>
      </w:r>
      <w:r w:rsidRPr="00B22293">
        <w:rPr>
          <w:noProof/>
          <w:color w:val="000000"/>
          <w:sz w:val="28"/>
        </w:rPr>
        <w:t>+</w:t>
      </w:r>
      <w:r w:rsidRPr="00B22293">
        <w:rPr>
          <w:noProof/>
          <w:color w:val="000000"/>
          <w:sz w:val="28"/>
          <w:vertAlign w:val="subscript"/>
        </w:rPr>
        <w:t xml:space="preserve"> </w:t>
      </w: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>ф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  <w:vertAlign w:val="superscript"/>
        </w:rPr>
      </w:pPr>
      <w:r w:rsidRPr="00B22293">
        <w:rPr>
          <w:noProof/>
          <w:color w:val="000000"/>
          <w:sz w:val="28"/>
        </w:rPr>
        <w:t>V</w:t>
      </w:r>
      <w:r w:rsidRPr="00B22293">
        <w:rPr>
          <w:noProof/>
          <w:color w:val="000000"/>
          <w:sz w:val="28"/>
          <w:vertAlign w:val="subscript"/>
        </w:rPr>
        <w:t>ко</w:t>
      </w:r>
      <w:r w:rsidRPr="00B22293">
        <w:rPr>
          <w:noProof/>
          <w:color w:val="000000"/>
          <w:sz w:val="28"/>
        </w:rPr>
        <w:t xml:space="preserve"> = 196302,5 + 789000 + 8383125 = 1823615 м</w:t>
      </w:r>
      <w:r w:rsidRPr="00B22293">
        <w:rPr>
          <w:noProof/>
          <w:color w:val="000000"/>
          <w:sz w:val="28"/>
          <w:vertAlign w:val="superscript"/>
        </w:rPr>
        <w:t>3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Після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визначення V</w:t>
      </w:r>
      <w:r w:rsidRPr="00B22293">
        <w:rPr>
          <w:noProof/>
          <w:color w:val="000000"/>
          <w:sz w:val="28"/>
          <w:vertAlign w:val="subscript"/>
        </w:rPr>
        <w:t>ко</w:t>
      </w:r>
      <w:r w:rsidRPr="00B22293">
        <w:rPr>
          <w:noProof/>
          <w:color w:val="000000"/>
          <w:sz w:val="28"/>
        </w:rPr>
        <w:t xml:space="preserve"> починається його вписування в тому же порядку, що і мертвого об’єму.</w:t>
      </w:r>
    </w:p>
    <w:p w:rsidR="00384372" w:rsidRPr="00B22293" w:rsidRDefault="009A048D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  <w:vertAlign w:val="superscript"/>
        </w:rPr>
      </w:pPr>
      <w:r w:rsidRPr="00B22293">
        <w:rPr>
          <w:noProof/>
          <w:color w:val="000000"/>
          <w:sz w:val="28"/>
        </w:rPr>
        <w:br w:type="page"/>
      </w:r>
      <w:r w:rsidR="00384372" w:rsidRPr="00B22293">
        <w:rPr>
          <w:iCs/>
          <w:noProof/>
          <w:color w:val="000000"/>
          <w:sz w:val="28"/>
        </w:rPr>
        <w:t>F</w:t>
      </w:r>
      <w:r w:rsidR="00384372" w:rsidRPr="00B22293">
        <w:rPr>
          <w:iCs/>
          <w:noProof/>
          <w:color w:val="000000"/>
          <w:sz w:val="28"/>
          <w:vertAlign w:val="subscript"/>
        </w:rPr>
        <w:t>4</w:t>
      </w:r>
      <w:r w:rsidR="00384372" w:rsidRPr="00B22293">
        <w:rPr>
          <w:iCs/>
          <w:noProof/>
          <w:color w:val="000000"/>
          <w:sz w:val="28"/>
        </w:rPr>
        <w:t xml:space="preserve"> = 300 * 2500 = 750 000 м</w:t>
      </w:r>
      <w:r w:rsidR="00384372" w:rsidRPr="00B22293">
        <w:rPr>
          <w:iCs/>
          <w:noProof/>
          <w:color w:val="000000"/>
          <w:sz w:val="28"/>
          <w:vertAlign w:val="superscript"/>
        </w:rPr>
        <w:t>2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  <w:r w:rsidRPr="00B22293">
        <w:rPr>
          <w:iCs/>
          <w:noProof/>
          <w:color w:val="000000"/>
          <w:sz w:val="28"/>
        </w:rPr>
        <w:t>V</w:t>
      </w:r>
      <w:r w:rsidRPr="00B22293">
        <w:rPr>
          <w:iCs/>
          <w:noProof/>
          <w:color w:val="000000"/>
          <w:sz w:val="28"/>
          <w:vertAlign w:val="subscript"/>
        </w:rPr>
        <w:t>4</w:t>
      </w:r>
      <w:r w:rsidRPr="00B22293">
        <w:rPr>
          <w:iCs/>
          <w:noProof/>
          <w:color w:val="000000"/>
          <w:sz w:val="28"/>
        </w:rPr>
        <w:t xml:space="preserve"> = </w:t>
      </w:r>
      <w:r w:rsidR="0096123E">
        <w:rPr>
          <w:iCs/>
          <w:noProof/>
          <w:color w:val="000000"/>
          <w:sz w:val="28"/>
          <w:szCs w:val="20"/>
        </w:rPr>
        <w:pict>
          <v:shape id="_x0000_i1043" type="#_x0000_t75" style="width:105pt;height:30.75pt" fillcolor="window">
            <v:imagedata r:id="rId24" o:title=""/>
          </v:shape>
        </w:pict>
      </w:r>
      <w:r w:rsidRPr="00B22293">
        <w:rPr>
          <w:iCs/>
          <w:noProof/>
          <w:color w:val="000000"/>
          <w:sz w:val="28"/>
        </w:rPr>
        <w:t>= 1631250 м</w:t>
      </w:r>
      <w:r w:rsidRPr="00B22293">
        <w:rPr>
          <w:iCs/>
          <w:noProof/>
          <w:color w:val="000000"/>
          <w:sz w:val="28"/>
          <w:vertAlign w:val="superscript"/>
        </w:rPr>
        <w:t>2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</w:p>
    <w:p w:rsidR="00384372" w:rsidRPr="00B22293" w:rsidRDefault="0096123E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  <w:r>
        <w:rPr>
          <w:iCs/>
          <w:noProof/>
          <w:color w:val="000000"/>
          <w:sz w:val="28"/>
          <w:szCs w:val="20"/>
        </w:rPr>
        <w:pict>
          <v:shape id="_x0000_i1044" type="#_x0000_t75" style="width:15.75pt;height:18.75pt" fillcolor="window">
            <v:imagedata r:id="rId25" o:title=""/>
          </v:shape>
        </w:pict>
      </w:r>
      <w:r w:rsidR="00384372" w:rsidRPr="00B22293">
        <w:rPr>
          <w:iCs/>
          <w:noProof/>
          <w:color w:val="000000"/>
          <w:sz w:val="28"/>
        </w:rPr>
        <w:t xml:space="preserve"> = 392 * 2500 = 980 000 м</w:t>
      </w:r>
      <w:r w:rsidR="00384372" w:rsidRPr="00B22293">
        <w:rPr>
          <w:iCs/>
          <w:noProof/>
          <w:color w:val="000000"/>
          <w:sz w:val="28"/>
          <w:vertAlign w:val="superscript"/>
        </w:rPr>
        <w:t>2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</w:p>
    <w:p w:rsidR="00384372" w:rsidRPr="00B22293" w:rsidRDefault="0096123E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  <w:r>
        <w:rPr>
          <w:iCs/>
          <w:noProof/>
          <w:color w:val="000000"/>
          <w:sz w:val="28"/>
          <w:szCs w:val="20"/>
        </w:rPr>
        <w:pict>
          <v:shape id="_x0000_i1045" type="#_x0000_t75" style="width:15pt;height:18.75pt" fillcolor="window">
            <v:imagedata r:id="rId26" o:title=""/>
          </v:shape>
        </w:pict>
      </w:r>
      <w:r w:rsidR="00384372" w:rsidRPr="00B22293">
        <w:rPr>
          <w:iCs/>
          <w:noProof/>
          <w:color w:val="000000"/>
          <w:sz w:val="28"/>
        </w:rPr>
        <w:t xml:space="preserve"> = </w:t>
      </w:r>
      <w:r>
        <w:rPr>
          <w:iCs/>
          <w:noProof/>
          <w:color w:val="000000"/>
          <w:sz w:val="28"/>
          <w:szCs w:val="20"/>
        </w:rPr>
        <w:pict>
          <v:shape id="_x0000_i1046" type="#_x0000_t75" style="width:89.25pt;height:30.75pt" fillcolor="window">
            <v:imagedata r:id="rId27" o:title=""/>
          </v:shape>
        </w:pict>
      </w:r>
      <w:r w:rsidR="00384372" w:rsidRPr="00B22293">
        <w:rPr>
          <w:iCs/>
          <w:noProof/>
          <w:color w:val="000000"/>
          <w:sz w:val="28"/>
        </w:rPr>
        <w:t xml:space="preserve"> = 865000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bCs/>
          <w:iCs/>
          <w:noProof/>
          <w:color w:val="000000"/>
          <w:sz w:val="28"/>
          <w:u w:val="single"/>
        </w:rPr>
      </w:pPr>
      <w:r w:rsidRPr="00B22293">
        <w:rPr>
          <w:iCs/>
          <w:noProof/>
          <w:color w:val="000000"/>
          <w:sz w:val="28"/>
        </w:rPr>
        <w:t>V</w:t>
      </w:r>
      <w:r w:rsidRPr="00B22293">
        <w:rPr>
          <w:iCs/>
          <w:noProof/>
          <w:color w:val="000000"/>
          <w:sz w:val="28"/>
          <w:vertAlign w:val="subscript"/>
        </w:rPr>
        <w:t>4</w:t>
      </w:r>
      <w:r w:rsidRPr="00B22293">
        <w:rPr>
          <w:iCs/>
          <w:noProof/>
          <w:color w:val="000000"/>
          <w:sz w:val="28"/>
        </w:rPr>
        <w:t xml:space="preserve"> + </w:t>
      </w:r>
      <w:r w:rsidR="0096123E">
        <w:rPr>
          <w:iCs/>
          <w:noProof/>
          <w:color w:val="000000"/>
          <w:sz w:val="28"/>
          <w:szCs w:val="20"/>
        </w:rPr>
        <w:pict>
          <v:shape id="_x0000_i1047" type="#_x0000_t75" style="width:15pt;height:18.75pt" fillcolor="window">
            <v:imagedata r:id="rId26" o:title=""/>
          </v:shape>
        </w:pict>
      </w:r>
      <w:r w:rsidRPr="00B22293">
        <w:rPr>
          <w:iCs/>
          <w:noProof/>
          <w:color w:val="000000"/>
          <w:sz w:val="28"/>
        </w:rPr>
        <w:t xml:space="preserve"> = 1631250 + 865000 =</w:t>
      </w:r>
      <w:r w:rsidRPr="00B22293">
        <w:rPr>
          <w:bCs/>
          <w:iCs/>
          <w:noProof/>
          <w:color w:val="000000"/>
          <w:sz w:val="28"/>
          <w:u w:val="single"/>
        </w:rPr>
        <w:t xml:space="preserve"> 2496250 м</w:t>
      </w:r>
      <w:r w:rsidRPr="00B22293">
        <w:rPr>
          <w:bCs/>
          <w:iCs/>
          <w:noProof/>
          <w:color w:val="000000"/>
          <w:sz w:val="28"/>
          <w:u w:val="single"/>
          <w:vertAlign w:val="superscript"/>
        </w:rPr>
        <w:t>3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  <w:r w:rsidRPr="00B22293">
        <w:rPr>
          <w:iCs/>
          <w:noProof/>
          <w:color w:val="000000"/>
          <w:sz w:val="28"/>
        </w:rPr>
        <w:t>3.2.3 Форсований об’єм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З метою зменшення скидних витрат під час повені або паводку передбачається форсований об’єм, в якому розташовується на невеличкий проміжок часу частина талих і зливових вод. Починається він від нормального підпірного рівня (∆ НПР) який є верхом корисного об’єму. В залежності від об’єму водосховища, класу капітальності гідроспоруд на</w:t>
      </w:r>
      <w:r w:rsidR="009A048D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ньому, мінливості стоку форсований об’єм може розташовуватись вище НПР на висоту 1,0-1,5м. Верх його називається рівнем форсованого об’єму (∆РФО).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Форсований об’єм обмежується горизонталлю 48</w:t>
      </w:r>
      <w:r w:rsidRPr="00B22293">
        <w:rPr>
          <w:noProof/>
          <w:color w:val="000000"/>
          <w:sz w:val="28"/>
          <w:vertAlign w:val="superscript"/>
        </w:rPr>
        <w:t>0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iCs/>
          <w:noProof/>
          <w:color w:val="000000"/>
          <w:sz w:val="28"/>
        </w:rPr>
      </w:pPr>
      <w:r w:rsidRPr="00B22293">
        <w:rPr>
          <w:iCs/>
          <w:noProof/>
          <w:color w:val="000000"/>
          <w:sz w:val="28"/>
        </w:rPr>
        <w:t>3.3 Проектування греблі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Спочатку визначаємо відмітку гребня греблі за формулою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∆</w:t>
      </w:r>
      <w:r w:rsidRPr="00B22293">
        <w:rPr>
          <w:noProof/>
          <w:color w:val="000000"/>
          <w:sz w:val="28"/>
          <w:vertAlign w:val="subscript"/>
        </w:rPr>
        <w:t xml:space="preserve">гг </w:t>
      </w:r>
      <w:r w:rsidRPr="00B22293">
        <w:rPr>
          <w:noProof/>
          <w:color w:val="000000"/>
          <w:sz w:val="28"/>
        </w:rPr>
        <w:t>= ∆НПР + h</w:t>
      </w:r>
      <w:r w:rsidRPr="00B22293">
        <w:rPr>
          <w:noProof/>
          <w:color w:val="000000"/>
          <w:sz w:val="28"/>
          <w:vertAlign w:val="subscript"/>
        </w:rPr>
        <w:t xml:space="preserve">ф </w:t>
      </w:r>
      <w:r w:rsidRPr="00B22293">
        <w:rPr>
          <w:noProof/>
          <w:color w:val="000000"/>
          <w:sz w:val="28"/>
        </w:rPr>
        <w:t>+ h</w:t>
      </w:r>
      <w:r w:rsidRPr="00B22293">
        <w:rPr>
          <w:noProof/>
          <w:color w:val="000000"/>
          <w:sz w:val="28"/>
          <w:vertAlign w:val="subscript"/>
        </w:rPr>
        <w:t>зап</w:t>
      </w:r>
      <w:r w:rsidR="00EA6A4A" w:rsidRPr="00B22293">
        <w:rPr>
          <w:noProof/>
          <w:color w:val="000000"/>
          <w:sz w:val="28"/>
          <w:vertAlign w:val="subscript"/>
        </w:rPr>
        <w:t>,</w:t>
      </w:r>
      <w:r w:rsidRPr="00B22293">
        <w:rPr>
          <w:noProof/>
          <w:color w:val="000000"/>
          <w:sz w:val="28"/>
        </w:rPr>
        <w:t xml:space="preserve"> м</w:t>
      </w:r>
      <w:r w:rsidR="00EA6A4A" w:rsidRPr="00B22293">
        <w:rPr>
          <w:noProof/>
          <w:color w:val="000000"/>
          <w:sz w:val="28"/>
        </w:rPr>
        <w:t xml:space="preserve"> (</w:t>
      </w:r>
      <w:r w:rsidRPr="00B22293">
        <w:rPr>
          <w:noProof/>
          <w:color w:val="000000"/>
          <w:sz w:val="28"/>
        </w:rPr>
        <w:t>23</w:t>
      </w:r>
      <w:r w:rsidR="00EA6A4A" w:rsidRPr="00B22293">
        <w:rPr>
          <w:noProof/>
          <w:color w:val="000000"/>
          <w:sz w:val="28"/>
        </w:rPr>
        <w:t>)</w:t>
      </w:r>
    </w:p>
    <w:p w:rsidR="00384372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br w:type="page"/>
      </w:r>
      <w:r w:rsidR="00384372" w:rsidRPr="00B22293">
        <w:rPr>
          <w:noProof/>
          <w:color w:val="000000"/>
          <w:sz w:val="28"/>
        </w:rPr>
        <w:t>де h</w:t>
      </w:r>
      <w:r w:rsidR="00384372" w:rsidRPr="00B22293">
        <w:rPr>
          <w:noProof/>
          <w:color w:val="000000"/>
          <w:sz w:val="28"/>
          <w:vertAlign w:val="subscript"/>
        </w:rPr>
        <w:t>ф</w:t>
      </w:r>
      <w:r w:rsidR="00384372" w:rsidRPr="00B22293">
        <w:rPr>
          <w:noProof/>
          <w:color w:val="000000"/>
          <w:sz w:val="28"/>
        </w:rPr>
        <w:t xml:space="preserve"> – висота частини об’єму водосховища, яка потрібна на розташування форсованого об’єму, (1 – 1,5</w:t>
      </w:r>
      <w:r w:rsidR="00EA6A4A" w:rsidRPr="00B22293">
        <w:rPr>
          <w:noProof/>
          <w:color w:val="000000"/>
          <w:sz w:val="28"/>
        </w:rPr>
        <w:t>)</w:t>
      </w:r>
      <w:r w:rsidR="00384372" w:rsidRPr="00B22293">
        <w:rPr>
          <w:noProof/>
          <w:color w:val="000000"/>
          <w:sz w:val="28"/>
        </w:rPr>
        <w:t>,м; h</w:t>
      </w:r>
      <w:r w:rsidR="00384372" w:rsidRPr="00B22293">
        <w:rPr>
          <w:noProof/>
          <w:color w:val="000000"/>
          <w:sz w:val="28"/>
          <w:vertAlign w:val="subscript"/>
        </w:rPr>
        <w:t>зап</w:t>
      </w:r>
      <w:r w:rsidR="00384372" w:rsidRPr="00B22293">
        <w:rPr>
          <w:noProof/>
          <w:color w:val="000000"/>
          <w:sz w:val="28"/>
        </w:rPr>
        <w:t xml:space="preserve">- запас на вітряний нагін і хвильовий накат, м. 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∆ </w:t>
      </w:r>
      <w:r w:rsidRPr="00B22293">
        <w:rPr>
          <w:noProof/>
          <w:color w:val="000000"/>
          <w:sz w:val="28"/>
          <w:vertAlign w:val="subscript"/>
        </w:rPr>
        <w:t xml:space="preserve">гг </w:t>
      </w:r>
      <w:r w:rsidRPr="00B22293">
        <w:rPr>
          <w:noProof/>
          <w:color w:val="000000"/>
          <w:sz w:val="28"/>
        </w:rPr>
        <w:t>= 48 + 1 + 0,243 = 49,423 м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Висоту вітряного</w:t>
      </w:r>
      <w:r w:rsidR="00EA6A4A" w:rsidRPr="00B22293">
        <w:rPr>
          <w:noProof/>
          <w:color w:val="000000"/>
          <w:sz w:val="28"/>
          <w:vertAlign w:val="subscript"/>
        </w:rPr>
        <w:t xml:space="preserve"> </w:t>
      </w:r>
      <w:r w:rsidRPr="00B22293">
        <w:rPr>
          <w:noProof/>
          <w:color w:val="000000"/>
          <w:sz w:val="28"/>
        </w:rPr>
        <w:t>нагону можна визначити за формулою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9A048D">
      <w:pPr>
        <w:pStyle w:val="2"/>
        <w:spacing w:line="360" w:lineRule="auto"/>
        <w:ind w:left="720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 ДU</w:t>
      </w:r>
      <w:r w:rsidRPr="00B22293">
        <w:rPr>
          <w:noProof/>
          <w:color w:val="000000"/>
          <w:sz w:val="28"/>
          <w:vertAlign w:val="superscript"/>
        </w:rPr>
        <w:t>2</w:t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H</w:t>
      </w:r>
      <w:r w:rsidRPr="00B22293">
        <w:rPr>
          <w:noProof/>
          <w:color w:val="000000"/>
          <w:sz w:val="28"/>
          <w:vertAlign w:val="subscript"/>
        </w:rPr>
        <w:t>наг</w:t>
      </w:r>
      <w:r w:rsidRPr="00B22293">
        <w:rPr>
          <w:noProof/>
          <w:color w:val="000000"/>
          <w:sz w:val="28"/>
        </w:rPr>
        <w:t xml:space="preserve"> = К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соsб,</w:t>
      </w:r>
      <w:r w:rsidR="00EA6A4A" w:rsidRPr="00B22293">
        <w:rPr>
          <w:noProof/>
          <w:color w:val="000000"/>
          <w:sz w:val="28"/>
        </w:rPr>
        <w:t xml:space="preserve"> (</w:t>
      </w:r>
      <w:r w:rsidRPr="00B22293">
        <w:rPr>
          <w:noProof/>
          <w:color w:val="000000"/>
          <w:sz w:val="28"/>
        </w:rPr>
        <w:t>24</w:t>
      </w:r>
      <w:r w:rsidR="00EA6A4A" w:rsidRPr="00B22293">
        <w:rPr>
          <w:noProof/>
          <w:color w:val="000000"/>
          <w:sz w:val="28"/>
        </w:rPr>
        <w:t>)</w:t>
      </w:r>
    </w:p>
    <w:p w:rsidR="00384372" w:rsidRPr="00B22293" w:rsidRDefault="00384372" w:rsidP="009A048D">
      <w:pPr>
        <w:pStyle w:val="2"/>
        <w:spacing w:line="360" w:lineRule="auto"/>
        <w:ind w:left="720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3 д Н</w:t>
      </w:r>
      <w:r w:rsidR="00EA6A4A" w:rsidRPr="00B22293">
        <w:rPr>
          <w:noProof/>
          <w:color w:val="000000"/>
          <w:sz w:val="28"/>
        </w:rPr>
        <w:t xml:space="preserve"> 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де К – коефіцієнт, який орієнтовано можна прийняти 0,06; Д – довжина розгону вітряних хвиль, км; U – максимальна швидкість вітру завданої забезпеченості, м/с (U =</w:t>
      </w:r>
      <w:r w:rsidR="00EA6A4A" w:rsidRPr="00B22293">
        <w:rPr>
          <w:noProof/>
          <w:color w:val="000000"/>
          <w:sz w:val="28"/>
        </w:rPr>
        <w:t>)</w:t>
      </w:r>
      <w:r w:rsidRPr="00B22293">
        <w:rPr>
          <w:noProof/>
          <w:color w:val="000000"/>
          <w:sz w:val="28"/>
        </w:rPr>
        <w:t>; д – прискорення вільного падіння, м/с</w:t>
      </w:r>
      <w:r w:rsidRPr="00B22293">
        <w:rPr>
          <w:noProof/>
          <w:color w:val="000000"/>
          <w:sz w:val="28"/>
          <w:vertAlign w:val="superscript"/>
        </w:rPr>
        <w:t>2</w:t>
      </w:r>
      <w:r w:rsidRPr="00B22293">
        <w:rPr>
          <w:noProof/>
          <w:color w:val="000000"/>
          <w:sz w:val="28"/>
        </w:rPr>
        <w:t>; Н – середня глибина водосховища при ∆РФО,м; б – кут між віссю водосховища і пануючим напрямком вітру (б = 0).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H</w:t>
      </w:r>
      <w:r w:rsidRPr="00B22293">
        <w:rPr>
          <w:noProof/>
          <w:color w:val="000000"/>
          <w:sz w:val="28"/>
          <w:vertAlign w:val="subscript"/>
        </w:rPr>
        <w:t>наг</w:t>
      </w:r>
      <w:r w:rsidRPr="00B22293">
        <w:rPr>
          <w:noProof/>
          <w:color w:val="000000"/>
          <w:sz w:val="28"/>
        </w:rPr>
        <w:t xml:space="preserve"> = </w:t>
      </w:r>
      <w:r w:rsidR="0096123E">
        <w:rPr>
          <w:noProof/>
          <w:color w:val="000000"/>
          <w:sz w:val="28"/>
          <w:szCs w:val="20"/>
        </w:rPr>
        <w:pict>
          <v:shape id="_x0000_i1048" type="#_x0000_t75" style="width:122.25pt;height:33pt" fillcolor="window">
            <v:imagedata r:id="rId28" o:title=""/>
          </v:shape>
        </w:pict>
      </w:r>
      <w:r w:rsidRPr="00B22293">
        <w:rPr>
          <w:noProof/>
          <w:color w:val="000000"/>
          <w:sz w:val="28"/>
        </w:rPr>
        <w:t xml:space="preserve"> = 0,039 м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Висоту напливу хвилі можна знайти за формулою</w:t>
      </w:r>
    </w:p>
    <w:p w:rsidR="009A048D" w:rsidRPr="00B22293" w:rsidRDefault="009A048D" w:rsidP="009A048D">
      <w:pPr>
        <w:pStyle w:val="2"/>
        <w:spacing w:line="360" w:lineRule="auto"/>
        <w:ind w:left="720"/>
        <w:rPr>
          <w:noProof/>
          <w:color w:val="000000"/>
          <w:sz w:val="28"/>
        </w:rPr>
      </w:pPr>
    </w:p>
    <w:p w:rsidR="00EA6A4A" w:rsidRPr="00B22293" w:rsidRDefault="00384372" w:rsidP="009A048D">
      <w:pPr>
        <w:pStyle w:val="2"/>
        <w:spacing w:line="360" w:lineRule="auto"/>
        <w:ind w:left="720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h</w:t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h</w:t>
      </w:r>
      <w:r w:rsidRPr="00B22293">
        <w:rPr>
          <w:noProof/>
          <w:color w:val="000000"/>
          <w:sz w:val="28"/>
          <w:vertAlign w:val="subscript"/>
        </w:rPr>
        <w:t>нап</w:t>
      </w:r>
      <w:r w:rsidR="00EA6A4A" w:rsidRPr="00B22293">
        <w:rPr>
          <w:noProof/>
          <w:color w:val="000000"/>
          <w:sz w:val="28"/>
          <w:vertAlign w:val="subscript"/>
        </w:rPr>
        <w:t xml:space="preserve"> </w:t>
      </w:r>
      <w:r w:rsidRPr="00B22293">
        <w:rPr>
          <w:noProof/>
          <w:color w:val="000000"/>
          <w:sz w:val="28"/>
        </w:rPr>
        <w:t>= 1,2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------</w:t>
      </w:r>
      <w:r w:rsidR="00EA6A4A" w:rsidRPr="00B22293">
        <w:rPr>
          <w:noProof/>
          <w:color w:val="000000"/>
          <w:sz w:val="28"/>
        </w:rPr>
        <w:t xml:space="preserve"> (</w:t>
      </w:r>
      <w:r w:rsidRPr="00B22293">
        <w:rPr>
          <w:noProof/>
          <w:color w:val="000000"/>
          <w:sz w:val="28"/>
        </w:rPr>
        <w:t>25</w:t>
      </w:r>
      <w:r w:rsidR="00EA6A4A" w:rsidRPr="00B22293">
        <w:rPr>
          <w:noProof/>
          <w:color w:val="000000"/>
          <w:sz w:val="28"/>
        </w:rPr>
        <w:t>)</w:t>
      </w:r>
    </w:p>
    <w:p w:rsidR="00384372" w:rsidRPr="00B22293" w:rsidRDefault="00384372" w:rsidP="009A048D">
      <w:pPr>
        <w:pStyle w:val="2"/>
        <w:spacing w:line="360" w:lineRule="auto"/>
        <w:ind w:left="720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m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де h – висота хвилі, м (h = 0,8 – 1,0</w:t>
      </w:r>
      <w:r w:rsidR="00EA6A4A" w:rsidRPr="00B22293">
        <w:rPr>
          <w:noProof/>
          <w:color w:val="000000"/>
          <w:sz w:val="28"/>
        </w:rPr>
        <w:t>)</w:t>
      </w:r>
      <w:r w:rsidRPr="00B22293">
        <w:rPr>
          <w:noProof/>
          <w:color w:val="000000"/>
          <w:sz w:val="28"/>
        </w:rPr>
        <w:t>; m – коефіцієнт закладання укосу греблі.</w:t>
      </w:r>
    </w:p>
    <w:p w:rsidR="00384372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br w:type="page"/>
      </w:r>
      <w:r w:rsidR="00384372" w:rsidRPr="00B22293">
        <w:rPr>
          <w:noProof/>
          <w:color w:val="000000"/>
          <w:sz w:val="28"/>
        </w:rPr>
        <w:t xml:space="preserve">h </w:t>
      </w:r>
      <w:r w:rsidR="00384372" w:rsidRPr="00B22293">
        <w:rPr>
          <w:noProof/>
          <w:color w:val="000000"/>
          <w:sz w:val="28"/>
          <w:vertAlign w:val="subscript"/>
        </w:rPr>
        <w:t xml:space="preserve">нап = </w:t>
      </w:r>
      <w:r w:rsidR="0096123E">
        <w:rPr>
          <w:noProof/>
          <w:color w:val="000000"/>
          <w:sz w:val="28"/>
          <w:szCs w:val="20"/>
          <w:vertAlign w:val="subscript"/>
        </w:rPr>
        <w:pict>
          <v:shape id="_x0000_i1049" type="#_x0000_t75" style="width:74.25pt;height:33pt" fillcolor="window">
            <v:imagedata r:id="rId29" o:title=""/>
          </v:shape>
        </w:pict>
      </w:r>
      <w:r w:rsidR="00384372" w:rsidRPr="00B22293">
        <w:rPr>
          <w:noProof/>
          <w:color w:val="000000"/>
          <w:sz w:val="28"/>
        </w:rPr>
        <w:t>м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Гребля повинна розташовуватись в найбільш звуженій частині балки або долини річки, з порівняно пологими берегами і з достатньо глибокою та широкою чашею водосховища вище греблі. На ставках і малих водосховищах греблі виконують земляними з різними коефіцієнтами закладання укосу. Той укіс, що постійно затоплюється водою, називається мокрим, або верховим і має такі величини: для глинистих і суглинкових грунтів 2,5 – 3,0, супіщаних 3,0 – 3,5, піщаних –3,5 – 4,0. Укіс, який не затоплюється, називається сухим або низовим і має такі величини: для глинистих і суглинкових ґрунтів – 1,5 – 2,0; супіщаних – 2,0-2,5; піщаних 2,5-3,0.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Ширина греблі залежить від ширини дороги, яку звичайно, розташовують тут, але не менше 4 – 6 м.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У випадку, коли об’єм притоку води менше корисного об’єму, то треба зменшити кількість користувачів води. Аналогічно слід робити, коли сума трьох витрат на водопостачання, фільтрацію і випаровування разом з V</w:t>
      </w:r>
      <w:r w:rsidRPr="00B22293">
        <w:rPr>
          <w:noProof/>
          <w:color w:val="000000"/>
          <w:sz w:val="28"/>
          <w:vertAlign w:val="subscript"/>
        </w:rPr>
        <w:t>МО</w:t>
      </w:r>
      <w:r w:rsidRPr="00B22293">
        <w:rPr>
          <w:noProof/>
          <w:color w:val="000000"/>
          <w:sz w:val="28"/>
        </w:rPr>
        <w:t>, перевищує об’єм чаши водосховища.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У відповідному масштабі зображую повздовжній переріз водосховища і поперечний – греблі. 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br w:type="page"/>
        <w:t>4. Внутрірічний розподіл стоку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Відомо, що протягом року стік розподіляється по місяцях нерівномірно. Для визначення абсолютних середньомісячних величин при відсутності даних спостережень застосовують різні методи. Одним з них є метод, коли місячні значення визначаємо за допомогою таблиць відсоткового розподілу витрат стоку різної забезпеченості, які складені на основі реальних гідрографів річок різних природно-кліматичних зон. Такі дані приведені в табл.10.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Розподіл стоку по місяцях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366"/>
        <w:gridCol w:w="1366"/>
        <w:gridCol w:w="1369"/>
        <w:gridCol w:w="1367"/>
        <w:gridCol w:w="1369"/>
        <w:gridCol w:w="1367"/>
        <w:gridCol w:w="1367"/>
      </w:tblGrid>
      <w:tr w:rsidR="00384372" w:rsidRPr="002D0FA7" w:rsidTr="002D0FA7">
        <w:trPr>
          <w:trHeight w:val="23"/>
        </w:trPr>
        <w:tc>
          <w:tcPr>
            <w:tcW w:w="714" w:type="pct"/>
            <w:vMerge w:val="restar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 xml:space="preserve">Місяці </w:t>
            </w:r>
          </w:p>
        </w:tc>
        <w:tc>
          <w:tcPr>
            <w:tcW w:w="4286" w:type="pct"/>
            <w:gridSpan w:val="6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Забезпеченість стоку, %</w:t>
            </w:r>
          </w:p>
        </w:tc>
      </w:tr>
      <w:tr w:rsidR="00384372" w:rsidRPr="002D0FA7" w:rsidTr="002D0FA7">
        <w:trPr>
          <w:trHeight w:val="23"/>
        </w:trPr>
        <w:tc>
          <w:tcPr>
            <w:tcW w:w="714" w:type="pct"/>
            <w:vMerge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</w:p>
        </w:tc>
        <w:tc>
          <w:tcPr>
            <w:tcW w:w="1429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25</w:t>
            </w:r>
          </w:p>
        </w:tc>
        <w:tc>
          <w:tcPr>
            <w:tcW w:w="1429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50</w:t>
            </w:r>
          </w:p>
        </w:tc>
        <w:tc>
          <w:tcPr>
            <w:tcW w:w="1429" w:type="pct"/>
            <w:gridSpan w:val="2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75</w:t>
            </w:r>
          </w:p>
        </w:tc>
      </w:tr>
      <w:tr w:rsidR="00384372" w:rsidRPr="002D0FA7" w:rsidTr="002D0FA7">
        <w:trPr>
          <w:trHeight w:val="23"/>
        </w:trPr>
        <w:tc>
          <w:tcPr>
            <w:tcW w:w="714" w:type="pct"/>
            <w:vMerge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%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м/с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%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м/с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%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м/с</w:t>
            </w:r>
          </w:p>
        </w:tc>
      </w:tr>
      <w:tr w:rsidR="00384372" w:rsidRPr="002D0FA7" w:rsidTr="002D0FA7">
        <w:trPr>
          <w:trHeight w:val="23"/>
        </w:trPr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1,5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0,2235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0,222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0,236</w:t>
            </w:r>
          </w:p>
        </w:tc>
      </w:tr>
      <w:tr w:rsidR="00384372" w:rsidRPr="002D0FA7" w:rsidTr="002D0FA7">
        <w:trPr>
          <w:trHeight w:val="23"/>
        </w:trPr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0,596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7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0,518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8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0,472</w:t>
            </w:r>
          </w:p>
        </w:tc>
      </w:tr>
      <w:tr w:rsidR="00384372" w:rsidRPr="002D0FA7" w:rsidTr="002D0FA7">
        <w:trPr>
          <w:trHeight w:val="23"/>
        </w:trPr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10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1,49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3,33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2,065</w:t>
            </w:r>
          </w:p>
        </w:tc>
      </w:tr>
      <w:tr w:rsidR="00384372" w:rsidRPr="002D0FA7" w:rsidTr="002D0FA7">
        <w:trPr>
          <w:trHeight w:val="23"/>
        </w:trPr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12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9,238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14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1,258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0,885</w:t>
            </w:r>
          </w:p>
        </w:tc>
      </w:tr>
      <w:tr w:rsidR="00384372" w:rsidRPr="002D0FA7" w:rsidTr="002D0FA7">
        <w:trPr>
          <w:trHeight w:val="23"/>
        </w:trPr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0,745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7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0,222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4,5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0,2655</w:t>
            </w:r>
          </w:p>
        </w:tc>
      </w:tr>
      <w:tr w:rsidR="00384372" w:rsidRPr="002D0FA7" w:rsidTr="002D0FA7">
        <w:trPr>
          <w:trHeight w:val="23"/>
        </w:trPr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6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3,5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0,5215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0,37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4,5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0,2655</w:t>
            </w:r>
          </w:p>
        </w:tc>
      </w:tr>
      <w:tr w:rsidR="00384372" w:rsidRPr="002D0FA7" w:rsidTr="002D0FA7">
        <w:trPr>
          <w:trHeight w:val="23"/>
        </w:trPr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7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2,5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0,3725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2,5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0,185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0,354</w:t>
            </w:r>
          </w:p>
        </w:tc>
      </w:tr>
      <w:tr w:rsidR="00384372" w:rsidRPr="002D0FA7" w:rsidTr="002D0FA7">
        <w:trPr>
          <w:trHeight w:val="23"/>
        </w:trPr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8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0,298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2,5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0,185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0,177</w:t>
            </w:r>
          </w:p>
        </w:tc>
      </w:tr>
      <w:tr w:rsidR="00384372" w:rsidRPr="002D0FA7" w:rsidTr="002D0FA7">
        <w:trPr>
          <w:trHeight w:val="23"/>
        </w:trPr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9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1,5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0,2235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0,148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2,5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0,1475</w:t>
            </w:r>
          </w:p>
        </w:tc>
      </w:tr>
      <w:tr w:rsidR="00384372" w:rsidRPr="002D0FA7" w:rsidTr="002D0FA7">
        <w:trPr>
          <w:trHeight w:val="23"/>
        </w:trPr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10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2,5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0,3725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2,5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0,185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0,236</w:t>
            </w:r>
          </w:p>
        </w:tc>
      </w:tr>
      <w:tr w:rsidR="00384372" w:rsidRPr="002D0FA7" w:rsidTr="002D0FA7">
        <w:trPr>
          <w:trHeight w:val="23"/>
        </w:trPr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11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0,447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4,5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0,333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7,5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0,4425</w:t>
            </w:r>
          </w:p>
        </w:tc>
      </w:tr>
      <w:tr w:rsidR="00384372" w:rsidRPr="002D0FA7" w:rsidTr="002D0FA7">
        <w:trPr>
          <w:trHeight w:val="23"/>
        </w:trPr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12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2,5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0,3725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0,296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6</w:t>
            </w:r>
          </w:p>
        </w:tc>
        <w:tc>
          <w:tcPr>
            <w:tcW w:w="714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0,354</w:t>
            </w:r>
          </w:p>
        </w:tc>
      </w:tr>
    </w:tbl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Взявши з таблиці 3 величини стоку забезпеченістю 25, 50 і 75% і по тим відсоткам, що наведені в табл.10 знаходжу абсолютні місячні величини стоку, записавши їх в аналогічну табл.10. По цим даним будую 3 гідрографи стоку.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br w:type="page"/>
      </w:r>
      <w:r w:rsidR="00384372" w:rsidRPr="00B22293">
        <w:rPr>
          <w:noProof/>
          <w:color w:val="000000"/>
          <w:sz w:val="28"/>
        </w:rPr>
        <w:t xml:space="preserve">5. </w:t>
      </w:r>
      <w:r w:rsidRPr="00B22293">
        <w:rPr>
          <w:noProof/>
          <w:color w:val="000000"/>
          <w:sz w:val="28"/>
        </w:rPr>
        <w:t>Визначення скидних витрат з водосховища і розмірів гідроспоруд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Річка після побудови водосховища повинна існувати незалежно від водності року. Тому завжди за межі греблі повинні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скидатись витрати не менше витрат 95% забезпеченості, тобто для розрахунків розмірів гідроспоруд, які треба зробити для перепуску залишків води після її використання в різних галузях народного господарства необхідно мати уяву про вплив регулювання стоку на величини витрат річки.</w:t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За основу беру річний об’єм води 5, 50 і 95% забезпеченості який зменшується на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величину корисного об’єму, а потім ділю на число секунд в році. Розрахунок скидних витрат (Q</w:t>
      </w:r>
      <w:r w:rsidRPr="00B22293">
        <w:rPr>
          <w:noProof/>
          <w:color w:val="000000"/>
          <w:sz w:val="28"/>
          <w:vertAlign w:val="subscript"/>
        </w:rPr>
        <w:t>ск.р.%</w:t>
      </w:r>
      <w:r w:rsidRPr="00B22293">
        <w:rPr>
          <w:noProof/>
          <w:color w:val="000000"/>
          <w:sz w:val="28"/>
        </w:rPr>
        <w:t>) виконую за формулою: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Q </w:t>
      </w:r>
      <w:r w:rsidRPr="00B22293">
        <w:rPr>
          <w:noProof/>
          <w:color w:val="000000"/>
          <w:sz w:val="28"/>
          <w:vertAlign w:val="subscript"/>
        </w:rPr>
        <w:t>р%</w:t>
      </w:r>
      <w:r w:rsidRPr="00B22293">
        <w:rPr>
          <w:noProof/>
          <w:color w:val="000000"/>
          <w:sz w:val="28"/>
        </w:rPr>
        <w:t xml:space="preserve"> Т – V </w:t>
      </w:r>
      <w:r w:rsidRPr="00B22293">
        <w:rPr>
          <w:noProof/>
          <w:color w:val="000000"/>
          <w:sz w:val="28"/>
          <w:vertAlign w:val="subscript"/>
        </w:rPr>
        <w:t>ко</w:t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Q </w:t>
      </w:r>
      <w:r w:rsidRPr="00B22293">
        <w:rPr>
          <w:noProof/>
          <w:color w:val="000000"/>
          <w:sz w:val="28"/>
          <w:vertAlign w:val="subscript"/>
        </w:rPr>
        <w:t>ск р%</w:t>
      </w:r>
      <w:r w:rsidR="00EA6A4A" w:rsidRPr="00B22293">
        <w:rPr>
          <w:noProof/>
          <w:color w:val="000000"/>
          <w:sz w:val="28"/>
          <w:vertAlign w:val="subscript"/>
        </w:rPr>
        <w:t xml:space="preserve"> </w:t>
      </w:r>
      <w:r w:rsidRPr="00B22293">
        <w:rPr>
          <w:noProof/>
          <w:color w:val="000000"/>
          <w:sz w:val="28"/>
        </w:rPr>
        <w:t>м</w:t>
      </w:r>
      <w:r w:rsidRPr="00B22293">
        <w:rPr>
          <w:noProof/>
          <w:color w:val="000000"/>
          <w:sz w:val="28"/>
          <w:vertAlign w:val="superscript"/>
        </w:rPr>
        <w:t>3</w:t>
      </w:r>
      <w:r w:rsidR="00EA6A4A" w:rsidRPr="00B22293">
        <w:rPr>
          <w:noProof/>
          <w:color w:val="000000"/>
          <w:sz w:val="28"/>
          <w:vertAlign w:val="superscript"/>
        </w:rPr>
        <w:t xml:space="preserve"> </w:t>
      </w:r>
      <w:r w:rsidR="00EA6A4A" w:rsidRPr="00B22293">
        <w:rPr>
          <w:noProof/>
          <w:color w:val="000000"/>
          <w:sz w:val="28"/>
        </w:rPr>
        <w:t>(</w:t>
      </w:r>
      <w:r w:rsidRPr="00B22293">
        <w:rPr>
          <w:noProof/>
          <w:color w:val="000000"/>
          <w:sz w:val="28"/>
        </w:rPr>
        <w:t>26</w:t>
      </w:r>
      <w:r w:rsidR="00EA6A4A" w:rsidRPr="00B22293">
        <w:rPr>
          <w:noProof/>
          <w:color w:val="000000"/>
          <w:sz w:val="28"/>
        </w:rPr>
        <w:t>)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Де Q</w:t>
      </w:r>
      <w:r w:rsidRPr="00B22293">
        <w:rPr>
          <w:noProof/>
          <w:color w:val="000000"/>
          <w:sz w:val="28"/>
          <w:vertAlign w:val="subscript"/>
        </w:rPr>
        <w:t>р%</w:t>
      </w:r>
      <w:r w:rsidRPr="00B22293">
        <w:rPr>
          <w:noProof/>
          <w:color w:val="000000"/>
          <w:sz w:val="28"/>
        </w:rPr>
        <w:t xml:space="preserve"> - витрати річки в роки розрахункової забезпеченості, м</w:t>
      </w:r>
      <w:r w:rsidRPr="00B22293">
        <w:rPr>
          <w:noProof/>
          <w:color w:val="000000"/>
          <w:sz w:val="28"/>
          <w:vertAlign w:val="superscript"/>
        </w:rPr>
        <w:t>3</w:t>
      </w:r>
      <w:r w:rsidRPr="00B22293">
        <w:rPr>
          <w:noProof/>
          <w:color w:val="000000"/>
          <w:sz w:val="28"/>
        </w:rPr>
        <w:t xml:space="preserve">/с (табл.3). 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  <w:vertAlign w:val="superscript"/>
        </w:rPr>
      </w:pPr>
      <w:r w:rsidRPr="00B22293">
        <w:rPr>
          <w:noProof/>
          <w:color w:val="000000"/>
          <w:sz w:val="28"/>
        </w:rPr>
        <w:t xml:space="preserve">Q </w:t>
      </w:r>
      <w:r w:rsidRPr="00B22293">
        <w:rPr>
          <w:noProof/>
          <w:color w:val="000000"/>
          <w:sz w:val="28"/>
          <w:vertAlign w:val="subscript"/>
        </w:rPr>
        <w:t xml:space="preserve">ск 5% = </w:t>
      </w:r>
      <w:r w:rsidR="0096123E">
        <w:rPr>
          <w:noProof/>
          <w:color w:val="000000"/>
          <w:sz w:val="28"/>
          <w:szCs w:val="20"/>
          <w:vertAlign w:val="subscript"/>
        </w:rPr>
        <w:pict>
          <v:shape id="_x0000_i1050" type="#_x0000_t75" style="width:198.75pt;height:30.75pt" fillcolor="window">
            <v:imagedata r:id="rId30" o:title=""/>
          </v:shape>
        </w:pic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Q </w:t>
      </w:r>
      <w:r w:rsidRPr="00B22293">
        <w:rPr>
          <w:noProof/>
          <w:color w:val="000000"/>
          <w:sz w:val="28"/>
          <w:vertAlign w:val="subscript"/>
        </w:rPr>
        <w:t xml:space="preserve">ск 50% = </w:t>
      </w:r>
      <w:r w:rsidR="0096123E">
        <w:rPr>
          <w:noProof/>
          <w:color w:val="000000"/>
          <w:sz w:val="28"/>
          <w:szCs w:val="20"/>
          <w:vertAlign w:val="subscript"/>
        </w:rPr>
        <w:pict>
          <v:shape id="_x0000_i1051" type="#_x0000_t75" style="width:189.75pt;height:30.75pt" fillcolor="window">
            <v:imagedata r:id="rId31" o:title=""/>
          </v:shape>
        </w:pic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Q </w:t>
      </w:r>
      <w:r w:rsidRPr="00B22293">
        <w:rPr>
          <w:noProof/>
          <w:color w:val="000000"/>
          <w:sz w:val="28"/>
          <w:vertAlign w:val="subscript"/>
        </w:rPr>
        <w:t xml:space="preserve">ск 95% = </w:t>
      </w:r>
      <w:r w:rsidR="0096123E">
        <w:rPr>
          <w:noProof/>
          <w:color w:val="000000"/>
          <w:sz w:val="28"/>
          <w:szCs w:val="20"/>
          <w:vertAlign w:val="subscript"/>
        </w:rPr>
        <w:pict>
          <v:shape id="_x0000_i1052" type="#_x0000_t75" style="width:189pt;height:30.75pt" fillcolor="window">
            <v:imagedata r:id="rId32" o:title=""/>
          </v:shape>
        </w:pic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Результати розрахунків зводжу в табл.11.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br w:type="page"/>
      </w:r>
      <w:r w:rsidR="00384372" w:rsidRPr="00B22293">
        <w:rPr>
          <w:noProof/>
          <w:color w:val="000000"/>
          <w:sz w:val="28"/>
        </w:rPr>
        <w:t>Скидні витрати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2392"/>
        <w:gridCol w:w="2393"/>
        <w:gridCol w:w="2393"/>
        <w:gridCol w:w="2393"/>
      </w:tblGrid>
      <w:tr w:rsidR="00384372" w:rsidRPr="002D0FA7" w:rsidTr="002D0FA7">
        <w:trPr>
          <w:trHeight w:val="23"/>
        </w:trPr>
        <w:tc>
          <w:tcPr>
            <w:tcW w:w="125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</w:p>
        </w:tc>
        <w:tc>
          <w:tcPr>
            <w:tcW w:w="3750" w:type="pct"/>
            <w:gridSpan w:val="3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Забезпеченість</w:t>
            </w:r>
          </w:p>
        </w:tc>
      </w:tr>
      <w:tr w:rsidR="00384372" w:rsidRPr="002D0FA7" w:rsidTr="002D0FA7">
        <w:trPr>
          <w:trHeight w:val="23"/>
        </w:trPr>
        <w:tc>
          <w:tcPr>
            <w:tcW w:w="125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5</w:t>
            </w:r>
          </w:p>
        </w:tc>
        <w:tc>
          <w:tcPr>
            <w:tcW w:w="125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50</w:t>
            </w:r>
          </w:p>
        </w:tc>
        <w:tc>
          <w:tcPr>
            <w:tcW w:w="125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95</w:t>
            </w:r>
          </w:p>
        </w:tc>
      </w:tr>
      <w:tr w:rsidR="00384372" w:rsidRPr="002D0FA7" w:rsidTr="002D0FA7">
        <w:trPr>
          <w:trHeight w:val="23"/>
        </w:trPr>
        <w:tc>
          <w:tcPr>
            <w:tcW w:w="125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 xml:space="preserve">Q </w:t>
            </w:r>
            <w:r w:rsidRPr="002D0FA7">
              <w:rPr>
                <w:noProof/>
                <w:color w:val="000000"/>
                <w:sz w:val="20"/>
                <w:vertAlign w:val="subscript"/>
              </w:rPr>
              <w:t>p%</w:t>
            </w:r>
            <w:r w:rsidRPr="002D0FA7">
              <w:rPr>
                <w:noProof/>
                <w:color w:val="000000"/>
                <w:sz w:val="20"/>
              </w:rPr>
              <w:t>, м</w:t>
            </w:r>
            <w:r w:rsidRPr="002D0FA7">
              <w:rPr>
                <w:noProof/>
                <w:color w:val="000000"/>
                <w:sz w:val="20"/>
                <w:vertAlign w:val="superscript"/>
              </w:rPr>
              <w:t>3</w:t>
            </w:r>
            <w:r w:rsidRPr="002D0FA7">
              <w:rPr>
                <w:noProof/>
                <w:color w:val="000000"/>
                <w:sz w:val="20"/>
              </w:rPr>
              <w:t>/с</w:t>
            </w:r>
          </w:p>
        </w:tc>
        <w:tc>
          <w:tcPr>
            <w:tcW w:w="125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19,3</w:t>
            </w:r>
          </w:p>
        </w:tc>
        <w:tc>
          <w:tcPr>
            <w:tcW w:w="125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7,4</w:t>
            </w:r>
          </w:p>
        </w:tc>
        <w:tc>
          <w:tcPr>
            <w:tcW w:w="125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4,0</w:t>
            </w:r>
          </w:p>
        </w:tc>
      </w:tr>
      <w:tr w:rsidR="00384372" w:rsidRPr="002D0FA7" w:rsidTr="002D0FA7">
        <w:trPr>
          <w:trHeight w:val="23"/>
        </w:trPr>
        <w:tc>
          <w:tcPr>
            <w:tcW w:w="125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 xml:space="preserve">Q </w:t>
            </w:r>
            <w:r w:rsidRPr="002D0FA7">
              <w:rPr>
                <w:noProof/>
                <w:color w:val="000000"/>
                <w:sz w:val="20"/>
                <w:vertAlign w:val="subscript"/>
              </w:rPr>
              <w:t>cк</w:t>
            </w:r>
            <w:r w:rsidR="00EA6A4A" w:rsidRPr="002D0FA7">
              <w:rPr>
                <w:noProof/>
                <w:color w:val="000000"/>
                <w:sz w:val="20"/>
                <w:vertAlign w:val="subscript"/>
              </w:rPr>
              <w:t>.</w:t>
            </w:r>
            <w:r w:rsidRPr="002D0FA7">
              <w:rPr>
                <w:noProof/>
                <w:color w:val="000000"/>
                <w:sz w:val="20"/>
                <w:vertAlign w:val="subscript"/>
              </w:rPr>
              <w:t xml:space="preserve"> р%</w:t>
            </w:r>
            <w:r w:rsidR="00EA6A4A" w:rsidRPr="002D0FA7">
              <w:rPr>
                <w:noProof/>
                <w:color w:val="000000"/>
                <w:sz w:val="20"/>
                <w:vertAlign w:val="subscript"/>
              </w:rPr>
              <w:t xml:space="preserve"> </w:t>
            </w:r>
            <w:r w:rsidRPr="002D0FA7">
              <w:rPr>
                <w:noProof/>
                <w:color w:val="000000"/>
                <w:sz w:val="20"/>
              </w:rPr>
              <w:t>м</w:t>
            </w:r>
            <w:r w:rsidRPr="002D0FA7">
              <w:rPr>
                <w:noProof/>
                <w:color w:val="000000"/>
                <w:sz w:val="20"/>
                <w:vertAlign w:val="superscript"/>
              </w:rPr>
              <w:t>3</w:t>
            </w:r>
            <w:r w:rsidRPr="002D0FA7">
              <w:rPr>
                <w:noProof/>
                <w:color w:val="000000"/>
                <w:sz w:val="20"/>
              </w:rPr>
              <w:t>/с</w:t>
            </w:r>
          </w:p>
        </w:tc>
        <w:tc>
          <w:tcPr>
            <w:tcW w:w="125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19,24</w:t>
            </w:r>
          </w:p>
        </w:tc>
        <w:tc>
          <w:tcPr>
            <w:tcW w:w="125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7,34</w:t>
            </w:r>
          </w:p>
        </w:tc>
        <w:tc>
          <w:tcPr>
            <w:tcW w:w="1250" w:type="pct"/>
            <w:shd w:val="clear" w:color="auto" w:fill="auto"/>
          </w:tcPr>
          <w:p w:rsidR="00384372" w:rsidRPr="002D0FA7" w:rsidRDefault="00384372" w:rsidP="002D0FA7">
            <w:pPr>
              <w:pStyle w:val="2"/>
              <w:spacing w:line="360" w:lineRule="auto"/>
              <w:ind w:firstLine="0"/>
              <w:rPr>
                <w:noProof/>
                <w:color w:val="000000"/>
                <w:sz w:val="20"/>
              </w:rPr>
            </w:pPr>
            <w:r w:rsidRPr="002D0FA7">
              <w:rPr>
                <w:noProof/>
                <w:color w:val="000000"/>
                <w:sz w:val="20"/>
              </w:rPr>
              <w:t>3,94</w:t>
            </w:r>
          </w:p>
        </w:tc>
      </w:tr>
    </w:tbl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Скид воді виконується за допомогою водозливів практичного профілю або з широким порогом, які будують замість частини земляної греблі. Розрахунок виконується за формулою</w:t>
      </w:r>
    </w:p>
    <w:p w:rsidR="00EA6A4A" w:rsidRPr="00B22293" w:rsidRDefault="00EA6A4A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Q </w:t>
      </w:r>
      <w:r w:rsidRPr="00B22293">
        <w:rPr>
          <w:noProof/>
          <w:color w:val="000000"/>
          <w:sz w:val="28"/>
          <w:vertAlign w:val="subscript"/>
        </w:rPr>
        <w:t>ск.95%</w:t>
      </w:r>
      <w:r w:rsidRPr="00B22293">
        <w:rPr>
          <w:noProof/>
          <w:color w:val="000000"/>
          <w:sz w:val="28"/>
        </w:rPr>
        <w:t xml:space="preserve"> = m b √ 2 g</w:t>
      </w:r>
      <w:r w:rsidR="00EA6A4A" w:rsidRPr="00B22293">
        <w:rPr>
          <w:noProof/>
          <w:color w:val="000000"/>
          <w:sz w:val="28"/>
        </w:rPr>
        <w:t xml:space="preserve"> </w:t>
      </w:r>
      <w:r w:rsidRPr="00B22293">
        <w:rPr>
          <w:noProof/>
          <w:color w:val="000000"/>
          <w:sz w:val="28"/>
        </w:rPr>
        <w:t>Н</w:t>
      </w:r>
      <w:r w:rsidRPr="00B22293">
        <w:rPr>
          <w:noProof/>
          <w:color w:val="000000"/>
          <w:sz w:val="28"/>
          <w:vertAlign w:val="subscript"/>
        </w:rPr>
        <w:t>0</w:t>
      </w:r>
      <w:r w:rsidRPr="00B22293">
        <w:rPr>
          <w:noProof/>
          <w:color w:val="000000"/>
          <w:sz w:val="28"/>
          <w:vertAlign w:val="superscript"/>
        </w:rPr>
        <w:t>3/2</w:t>
      </w:r>
      <w:r w:rsidR="00EA6A4A" w:rsidRPr="00B22293">
        <w:rPr>
          <w:noProof/>
          <w:color w:val="000000"/>
          <w:sz w:val="28"/>
        </w:rPr>
        <w:t xml:space="preserve"> (</w:t>
      </w:r>
      <w:r w:rsidRPr="00B22293">
        <w:rPr>
          <w:noProof/>
          <w:color w:val="000000"/>
          <w:sz w:val="28"/>
        </w:rPr>
        <w:t>27</w:t>
      </w:r>
      <w:r w:rsidR="00EA6A4A" w:rsidRPr="00B22293">
        <w:rPr>
          <w:noProof/>
          <w:color w:val="000000"/>
          <w:sz w:val="28"/>
        </w:rPr>
        <w:t>)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Де b – ширина водозливу, м; m – коефіцієнт витрат, який можна прийняти для водозливів практичного профілю 0,4 – 0,5, для водозливів з широким порогом – 0,35; g –прискорення вільного падіння; Н</w:t>
      </w:r>
      <w:r w:rsidRPr="00B22293">
        <w:rPr>
          <w:noProof/>
          <w:color w:val="000000"/>
          <w:sz w:val="28"/>
          <w:vertAlign w:val="subscript"/>
        </w:rPr>
        <w:t>0</w:t>
      </w:r>
      <w:r w:rsidRPr="00B22293">
        <w:rPr>
          <w:noProof/>
          <w:color w:val="000000"/>
          <w:sz w:val="28"/>
        </w:rPr>
        <w:t xml:space="preserve"> – глибина води на водозливі з урахуванням швидкості підходу, тобто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EA6A4A" w:rsidRPr="00B22293" w:rsidRDefault="00384372" w:rsidP="009A048D">
      <w:pPr>
        <w:pStyle w:val="2"/>
        <w:spacing w:line="360" w:lineRule="auto"/>
        <w:ind w:left="1440"/>
        <w:rPr>
          <w:noProof/>
          <w:color w:val="000000"/>
          <w:sz w:val="28"/>
          <w:vertAlign w:val="superscript"/>
        </w:rPr>
      </w:pPr>
      <w:r w:rsidRPr="00B22293">
        <w:rPr>
          <w:noProof/>
          <w:color w:val="000000"/>
          <w:sz w:val="28"/>
          <w:szCs w:val="28"/>
        </w:rPr>
        <w:sym w:font="Symbol" w:char="F04A"/>
      </w:r>
      <w:r w:rsidRPr="00B22293">
        <w:rPr>
          <w:noProof/>
          <w:color w:val="000000"/>
          <w:sz w:val="28"/>
          <w:szCs w:val="28"/>
          <w:vertAlign w:val="subscript"/>
        </w:rPr>
        <w:sym w:font="Symbol" w:char="F030"/>
      </w:r>
      <w:r w:rsidRPr="00B22293">
        <w:rPr>
          <w:noProof/>
          <w:color w:val="000000"/>
          <w:sz w:val="28"/>
          <w:szCs w:val="28"/>
          <w:vertAlign w:val="superscript"/>
        </w:rPr>
        <w:sym w:font="Symbol" w:char="F032"/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Н</w:t>
      </w:r>
      <w:r w:rsidRPr="00B22293">
        <w:rPr>
          <w:noProof/>
          <w:color w:val="000000"/>
          <w:sz w:val="28"/>
          <w:vertAlign w:val="subscript"/>
        </w:rPr>
        <w:t>0</w:t>
      </w:r>
      <w:r w:rsidRPr="00B22293">
        <w:rPr>
          <w:noProof/>
          <w:color w:val="000000"/>
          <w:sz w:val="28"/>
        </w:rPr>
        <w:t xml:space="preserve"> = Н + ________</w:t>
      </w:r>
      <w:r w:rsidR="00EA6A4A" w:rsidRPr="00B22293">
        <w:rPr>
          <w:noProof/>
          <w:color w:val="000000"/>
          <w:sz w:val="28"/>
        </w:rPr>
        <w:t xml:space="preserve"> (</w:t>
      </w:r>
      <w:r w:rsidRPr="00B22293">
        <w:rPr>
          <w:noProof/>
          <w:color w:val="000000"/>
          <w:sz w:val="28"/>
        </w:rPr>
        <w:t>28</w:t>
      </w:r>
      <w:r w:rsidR="00EA6A4A" w:rsidRPr="00B22293">
        <w:rPr>
          <w:noProof/>
          <w:color w:val="000000"/>
          <w:sz w:val="28"/>
        </w:rPr>
        <w:t>)</w:t>
      </w:r>
    </w:p>
    <w:p w:rsidR="00384372" w:rsidRPr="00B22293" w:rsidRDefault="00384372" w:rsidP="009A048D">
      <w:pPr>
        <w:pStyle w:val="2"/>
        <w:spacing w:line="360" w:lineRule="auto"/>
        <w:ind w:left="1440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  <w:szCs w:val="28"/>
        </w:rPr>
        <w:sym w:font="Symbol" w:char="F032"/>
      </w:r>
      <w:r w:rsidRPr="00B22293">
        <w:rPr>
          <w:noProof/>
          <w:color w:val="000000"/>
          <w:sz w:val="28"/>
        </w:rPr>
        <w:t>g</w:t>
      </w:r>
    </w:p>
    <w:p w:rsidR="009A048D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Швидкість підходу </w:t>
      </w:r>
      <w:r w:rsidRPr="00B22293">
        <w:rPr>
          <w:noProof/>
          <w:color w:val="000000"/>
          <w:sz w:val="28"/>
          <w:szCs w:val="28"/>
        </w:rPr>
        <w:sym w:font="Symbol" w:char="F04A"/>
      </w:r>
      <w:r w:rsidRPr="00B22293">
        <w:rPr>
          <w:noProof/>
          <w:color w:val="000000"/>
          <w:sz w:val="28"/>
          <w:vertAlign w:val="subscript"/>
        </w:rPr>
        <w:t>0</w:t>
      </w:r>
      <w:r w:rsidRPr="00B22293">
        <w:rPr>
          <w:noProof/>
          <w:color w:val="000000"/>
          <w:sz w:val="28"/>
        </w:rPr>
        <w:t xml:space="preserve"> в водосховище можна прийняти рівної в межах 0,1 </w:t>
      </w:r>
      <w:r w:rsidRPr="00B22293">
        <w:rPr>
          <w:noProof/>
          <w:color w:val="000000"/>
          <w:sz w:val="28"/>
          <w:szCs w:val="28"/>
        </w:rPr>
        <w:sym w:font="Symbol" w:char="F0B8"/>
      </w:r>
      <w:r w:rsidRPr="00B22293">
        <w:rPr>
          <w:noProof/>
          <w:color w:val="000000"/>
          <w:sz w:val="28"/>
        </w:rPr>
        <w:t xml:space="preserve"> 0,3 м/с.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 xml:space="preserve">Розрахункову глибину слід призначити в межах (0,5 </w:t>
      </w:r>
      <w:r w:rsidRPr="00B22293">
        <w:rPr>
          <w:noProof/>
          <w:color w:val="000000"/>
          <w:sz w:val="28"/>
          <w:szCs w:val="28"/>
        </w:rPr>
        <w:sym w:font="Symbol" w:char="F0B8"/>
      </w:r>
      <w:r w:rsidRPr="00B22293">
        <w:rPr>
          <w:noProof/>
          <w:color w:val="000000"/>
          <w:sz w:val="28"/>
        </w:rPr>
        <w:t xml:space="preserve"> 0,6) Н</w:t>
      </w:r>
      <w:r w:rsidRPr="00B22293">
        <w:rPr>
          <w:noProof/>
          <w:color w:val="000000"/>
          <w:sz w:val="28"/>
          <w:vertAlign w:val="subscript"/>
        </w:rPr>
        <w:t>max</w:t>
      </w:r>
      <w:r w:rsidRPr="00B22293">
        <w:rPr>
          <w:noProof/>
          <w:color w:val="000000"/>
          <w:sz w:val="28"/>
        </w:rPr>
        <w:t xml:space="preserve"> для водозливів з широким порогом і (0,3 </w:t>
      </w:r>
      <w:r w:rsidRPr="00B22293">
        <w:rPr>
          <w:noProof/>
          <w:color w:val="000000"/>
          <w:sz w:val="28"/>
          <w:szCs w:val="28"/>
        </w:rPr>
        <w:sym w:font="Symbol" w:char="F0B8"/>
      </w:r>
      <w:r w:rsidRPr="00B22293">
        <w:rPr>
          <w:noProof/>
          <w:color w:val="000000"/>
          <w:sz w:val="28"/>
        </w:rPr>
        <w:t xml:space="preserve"> 0,4) для водозливів практичного профілю.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96123E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  <w:color w:val="000000"/>
          <w:sz w:val="28"/>
          <w:szCs w:val="20"/>
        </w:rPr>
        <w:pict>
          <v:shape id="_x0000_i1053" type="#_x0000_t75" style="width:5in;height:45.75pt" fillcolor="window">
            <v:imagedata r:id="rId33" o:title=""/>
          </v:shape>
        </w:pict>
      </w:r>
      <w:r w:rsidR="00384372" w:rsidRPr="00B22293">
        <w:rPr>
          <w:bCs/>
          <w:noProof/>
          <w:color w:val="000000"/>
          <w:sz w:val="28"/>
          <w:u w:val="single"/>
        </w:rPr>
        <w:t>34,55</w:t>
      </w:r>
    </w:p>
    <w:p w:rsidR="00384372" w:rsidRPr="00B22293" w:rsidRDefault="009A048D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br w:type="page"/>
      </w:r>
      <w:r w:rsidR="0096123E">
        <w:rPr>
          <w:noProof/>
          <w:color w:val="000000"/>
          <w:sz w:val="28"/>
          <w:szCs w:val="20"/>
        </w:rPr>
        <w:pict>
          <v:shape id="_x0000_i1054" type="#_x0000_t75" style="width:128.25pt;height:35.25pt" fillcolor="window">
            <v:imagedata r:id="rId34" o:title=""/>
          </v:shape>
        </w:pic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При кресленні плану греблі пунктиром показати місце розміщення водозливу.</w:t>
      </w:r>
    </w:p>
    <w:p w:rsidR="00EA6A4A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  <w:r w:rsidRPr="00B22293">
        <w:rPr>
          <w:noProof/>
          <w:color w:val="000000"/>
          <w:sz w:val="28"/>
        </w:rPr>
        <w:t>Витрати Q</w:t>
      </w:r>
      <w:r w:rsidRPr="00B22293">
        <w:rPr>
          <w:noProof/>
          <w:color w:val="000000"/>
          <w:sz w:val="28"/>
          <w:vertAlign w:val="subscript"/>
        </w:rPr>
        <w:t>95%</w:t>
      </w:r>
      <w:r w:rsidRPr="00B22293">
        <w:rPr>
          <w:noProof/>
          <w:color w:val="000000"/>
          <w:sz w:val="28"/>
        </w:rPr>
        <w:t xml:space="preserve"> приймаються по таблиці 3 і застосовуються для визначення останнього члена “b” з формули (27).</w:t>
      </w:r>
      <w:r w:rsidR="00EA6A4A" w:rsidRPr="00B22293">
        <w:rPr>
          <w:noProof/>
          <w:color w:val="000000"/>
          <w:sz w:val="28"/>
        </w:rPr>
        <w:t xml:space="preserve"> 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noProof/>
          <w:color w:val="000000"/>
          <w:sz w:val="28"/>
        </w:rPr>
      </w:pPr>
    </w:p>
    <w:p w:rsidR="00384372" w:rsidRPr="00B22293" w:rsidRDefault="00384372" w:rsidP="00EA6A4A">
      <w:pPr>
        <w:pStyle w:val="2"/>
        <w:spacing w:line="360" w:lineRule="auto"/>
        <w:ind w:firstLine="709"/>
        <w:rPr>
          <w:bCs/>
          <w:noProof/>
          <w:color w:val="000000"/>
          <w:sz w:val="28"/>
          <w:szCs w:val="36"/>
        </w:rPr>
      </w:pPr>
      <w:r w:rsidRPr="00B22293">
        <w:rPr>
          <w:bCs/>
          <w:noProof/>
          <w:color w:val="000000"/>
          <w:sz w:val="28"/>
        </w:rPr>
        <w:br w:type="page"/>
      </w:r>
      <w:r w:rsidRPr="00B22293">
        <w:rPr>
          <w:bCs/>
          <w:noProof/>
          <w:color w:val="000000"/>
          <w:sz w:val="28"/>
          <w:szCs w:val="36"/>
        </w:rPr>
        <w:t>Список літературних джерел</w:t>
      </w:r>
    </w:p>
    <w:p w:rsidR="00384372" w:rsidRPr="00B22293" w:rsidRDefault="00384372" w:rsidP="00EA6A4A">
      <w:pPr>
        <w:pStyle w:val="2"/>
        <w:spacing w:line="360" w:lineRule="auto"/>
        <w:ind w:firstLine="709"/>
        <w:rPr>
          <w:bCs/>
          <w:noProof/>
          <w:color w:val="000000"/>
          <w:sz w:val="28"/>
          <w:szCs w:val="36"/>
        </w:rPr>
      </w:pPr>
    </w:p>
    <w:p w:rsidR="00384372" w:rsidRPr="00B22293" w:rsidRDefault="00384372" w:rsidP="009A048D">
      <w:pPr>
        <w:pStyle w:val="2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noProof/>
          <w:color w:val="000000"/>
          <w:sz w:val="28"/>
          <w:szCs w:val="32"/>
        </w:rPr>
      </w:pPr>
      <w:r w:rsidRPr="00B22293">
        <w:rPr>
          <w:bCs/>
          <w:noProof/>
          <w:color w:val="000000"/>
          <w:sz w:val="28"/>
          <w:szCs w:val="32"/>
        </w:rPr>
        <w:t>А.М.</w:t>
      </w:r>
      <w:r w:rsidR="009A048D" w:rsidRPr="00B22293">
        <w:rPr>
          <w:bCs/>
          <w:noProof/>
          <w:color w:val="000000"/>
          <w:sz w:val="28"/>
          <w:szCs w:val="32"/>
        </w:rPr>
        <w:t xml:space="preserve"> </w:t>
      </w:r>
      <w:r w:rsidRPr="00B22293">
        <w:rPr>
          <w:noProof/>
          <w:color w:val="000000"/>
          <w:sz w:val="28"/>
          <w:szCs w:val="32"/>
        </w:rPr>
        <w:t>Владимиров. Гидрологические расчеты. Л.: Гидрометеоиздат, 1990, 364 с.</w:t>
      </w:r>
    </w:p>
    <w:p w:rsidR="00EA6A4A" w:rsidRPr="00B22293" w:rsidRDefault="00384372" w:rsidP="009A048D">
      <w:pPr>
        <w:pStyle w:val="2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noProof/>
          <w:color w:val="000000"/>
          <w:sz w:val="28"/>
          <w:szCs w:val="32"/>
        </w:rPr>
      </w:pPr>
      <w:r w:rsidRPr="00B22293">
        <w:rPr>
          <w:bCs/>
          <w:noProof/>
          <w:color w:val="000000"/>
          <w:sz w:val="28"/>
          <w:szCs w:val="32"/>
        </w:rPr>
        <w:t>А.</w:t>
      </w:r>
      <w:r w:rsidRPr="00B22293">
        <w:rPr>
          <w:noProof/>
          <w:color w:val="000000"/>
          <w:sz w:val="28"/>
          <w:szCs w:val="32"/>
        </w:rPr>
        <w:t>В.</w:t>
      </w:r>
      <w:r w:rsidR="009A048D" w:rsidRPr="00B22293">
        <w:rPr>
          <w:noProof/>
          <w:color w:val="000000"/>
          <w:sz w:val="28"/>
          <w:szCs w:val="32"/>
        </w:rPr>
        <w:t xml:space="preserve"> </w:t>
      </w:r>
      <w:r w:rsidRPr="00B22293">
        <w:rPr>
          <w:noProof/>
          <w:color w:val="000000"/>
          <w:sz w:val="28"/>
          <w:szCs w:val="32"/>
        </w:rPr>
        <w:t>Рождественский, А.В.</w:t>
      </w:r>
      <w:r w:rsidR="009A048D" w:rsidRPr="00B22293">
        <w:rPr>
          <w:noProof/>
          <w:color w:val="000000"/>
          <w:sz w:val="28"/>
          <w:szCs w:val="32"/>
        </w:rPr>
        <w:t xml:space="preserve"> </w:t>
      </w:r>
      <w:r w:rsidRPr="00B22293">
        <w:rPr>
          <w:noProof/>
          <w:color w:val="000000"/>
          <w:sz w:val="28"/>
          <w:szCs w:val="32"/>
        </w:rPr>
        <w:t>Ежов, А.В.</w:t>
      </w:r>
      <w:r w:rsidR="009A048D" w:rsidRPr="00B22293">
        <w:rPr>
          <w:noProof/>
          <w:color w:val="000000"/>
          <w:sz w:val="28"/>
          <w:szCs w:val="32"/>
        </w:rPr>
        <w:t xml:space="preserve"> </w:t>
      </w:r>
      <w:r w:rsidRPr="00B22293">
        <w:rPr>
          <w:noProof/>
          <w:color w:val="000000"/>
          <w:sz w:val="28"/>
          <w:szCs w:val="32"/>
        </w:rPr>
        <w:t>Сахарюк. Оценка точности гидрологических расчетов. Л.: Гидрометеоиздат, 1990, 276 с.</w:t>
      </w:r>
    </w:p>
    <w:p w:rsidR="00384372" w:rsidRPr="00B22293" w:rsidRDefault="00384372" w:rsidP="009A048D">
      <w:pPr>
        <w:pStyle w:val="2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noProof/>
          <w:color w:val="000000"/>
          <w:sz w:val="28"/>
          <w:szCs w:val="32"/>
        </w:rPr>
      </w:pPr>
      <w:r w:rsidRPr="00B22293">
        <w:rPr>
          <w:noProof/>
          <w:color w:val="000000"/>
          <w:sz w:val="28"/>
          <w:szCs w:val="32"/>
        </w:rPr>
        <w:t>Г.И.</w:t>
      </w:r>
      <w:r w:rsidR="009A048D" w:rsidRPr="00B22293">
        <w:rPr>
          <w:noProof/>
          <w:color w:val="000000"/>
          <w:sz w:val="28"/>
          <w:szCs w:val="32"/>
        </w:rPr>
        <w:t xml:space="preserve"> </w:t>
      </w:r>
      <w:r w:rsidRPr="00B22293">
        <w:rPr>
          <w:noProof/>
          <w:color w:val="000000"/>
          <w:sz w:val="28"/>
          <w:szCs w:val="32"/>
        </w:rPr>
        <w:t>Васенков, О.Е.</w:t>
      </w:r>
      <w:r w:rsidR="009A048D" w:rsidRPr="00B22293">
        <w:rPr>
          <w:noProof/>
          <w:color w:val="000000"/>
          <w:sz w:val="28"/>
          <w:szCs w:val="32"/>
        </w:rPr>
        <w:t xml:space="preserve"> </w:t>
      </w:r>
      <w:r w:rsidRPr="00B22293">
        <w:rPr>
          <w:noProof/>
          <w:color w:val="000000"/>
          <w:sz w:val="28"/>
          <w:szCs w:val="32"/>
        </w:rPr>
        <w:t>Полищук. Адаптация модели ливневой эрозии почв к расчету миграции радиоцезия в Полесье.- В сб.: Проблемы сельскохозяйственной ірадиоэкологии десять лет спустя после аварии на Чернобыльской АЭС. Житомир, 1996,с.93-96. Практикум по гидрологии и гидрометрии и регулированию стока (Под редакцией Е.Е.</w:t>
      </w:r>
      <w:r w:rsidR="009A048D" w:rsidRPr="00B22293">
        <w:rPr>
          <w:noProof/>
          <w:color w:val="000000"/>
          <w:sz w:val="28"/>
          <w:szCs w:val="32"/>
        </w:rPr>
        <w:t xml:space="preserve"> </w:t>
      </w:r>
      <w:r w:rsidRPr="00B22293">
        <w:rPr>
          <w:noProof/>
          <w:color w:val="000000"/>
          <w:sz w:val="28"/>
          <w:szCs w:val="32"/>
        </w:rPr>
        <w:t>Овчарова), М., 1988.</w:t>
      </w:r>
    </w:p>
    <w:p w:rsidR="00384372" w:rsidRPr="00B22293" w:rsidRDefault="00384372" w:rsidP="009A048D">
      <w:pPr>
        <w:pStyle w:val="2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noProof/>
          <w:color w:val="000000"/>
          <w:sz w:val="28"/>
          <w:szCs w:val="32"/>
        </w:rPr>
      </w:pPr>
      <w:r w:rsidRPr="00B22293">
        <w:rPr>
          <w:noProof/>
          <w:color w:val="000000"/>
          <w:sz w:val="28"/>
          <w:szCs w:val="32"/>
        </w:rPr>
        <w:t>Г.П.</w:t>
      </w:r>
      <w:r w:rsidR="009A048D" w:rsidRPr="00B22293">
        <w:rPr>
          <w:noProof/>
          <w:color w:val="000000"/>
          <w:sz w:val="28"/>
          <w:szCs w:val="32"/>
        </w:rPr>
        <w:t xml:space="preserve"> </w:t>
      </w:r>
      <w:r w:rsidRPr="00B22293">
        <w:rPr>
          <w:noProof/>
          <w:color w:val="000000"/>
          <w:sz w:val="28"/>
          <w:szCs w:val="32"/>
        </w:rPr>
        <w:t>Левченко. Гидрология и сельскохозяйственная мелиорация. Л.: Гидрометеоиздат, 1984.</w:t>
      </w:r>
      <w:bookmarkStart w:id="0" w:name="_GoBack"/>
      <w:bookmarkEnd w:id="0"/>
    </w:p>
    <w:sectPr w:rsidR="00384372" w:rsidRPr="00B22293" w:rsidSect="009A048D">
      <w:headerReference w:type="default" r:id="rId35"/>
      <w:footerReference w:type="default" r:id="rId36"/>
      <w:pgSz w:w="11906" w:h="16838" w:code="9"/>
      <w:pgMar w:top="1134" w:right="850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FA7" w:rsidRDefault="002D0FA7">
      <w:r>
        <w:separator/>
      </w:r>
    </w:p>
  </w:endnote>
  <w:endnote w:type="continuationSeparator" w:id="0">
    <w:p w:rsidR="002D0FA7" w:rsidRDefault="002D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4A" w:rsidRDefault="00CB6187">
    <w:pPr>
      <w:pStyle w:val="a7"/>
      <w:framePr w:wrap="auto" w:vAnchor="text" w:hAnchor="margin" w:xAlign="right" w:y="1"/>
      <w:ind w:firstLine="720"/>
      <w:jc w:val="both"/>
      <w:rPr>
        <w:rStyle w:val="a9"/>
        <w:sz w:val="28"/>
        <w:szCs w:val="28"/>
        <w:lang w:val="uk-UA"/>
      </w:rPr>
    </w:pPr>
    <w:r>
      <w:rPr>
        <w:rStyle w:val="a9"/>
        <w:noProof/>
        <w:sz w:val="28"/>
        <w:szCs w:val="28"/>
        <w:lang w:val="uk-UA"/>
      </w:rPr>
      <w:t>2</w:t>
    </w:r>
  </w:p>
  <w:p w:rsidR="00EA6A4A" w:rsidRDefault="00EA6A4A">
    <w:pPr>
      <w:pStyle w:val="a7"/>
      <w:ind w:right="360" w:firstLine="720"/>
      <w:jc w:val="both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FA7" w:rsidRDefault="002D0FA7">
      <w:r>
        <w:separator/>
      </w:r>
    </w:p>
  </w:footnote>
  <w:footnote w:type="continuationSeparator" w:id="0">
    <w:p w:rsidR="002D0FA7" w:rsidRDefault="002D0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4A" w:rsidRDefault="00EA6A4A">
    <w:pPr>
      <w:pStyle w:val="aa"/>
      <w:ind w:right="360" w:firstLine="720"/>
      <w:jc w:val="both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3C4F"/>
    <w:multiLevelType w:val="singleLevel"/>
    <w:tmpl w:val="626642D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825"/>
      </w:pPr>
      <w:rPr>
        <w:rFonts w:cs="Times New Roman" w:hint="default"/>
        <w:b w:val="0"/>
        <w:bCs/>
      </w:rPr>
    </w:lvl>
  </w:abstractNum>
  <w:abstractNum w:abstractNumId="1">
    <w:nsid w:val="410359E5"/>
    <w:multiLevelType w:val="multilevel"/>
    <w:tmpl w:val="210669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67A97E03"/>
    <w:multiLevelType w:val="singleLevel"/>
    <w:tmpl w:val="08E224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C23"/>
    <w:rsid w:val="00167D40"/>
    <w:rsid w:val="002D0FA7"/>
    <w:rsid w:val="00384372"/>
    <w:rsid w:val="003C6DFA"/>
    <w:rsid w:val="006D384B"/>
    <w:rsid w:val="0096123E"/>
    <w:rsid w:val="009A048D"/>
    <w:rsid w:val="00AD6C23"/>
    <w:rsid w:val="00AF702D"/>
    <w:rsid w:val="00B22293"/>
    <w:rsid w:val="00BE7174"/>
    <w:rsid w:val="00CB6187"/>
    <w:rsid w:val="00EA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4:defaultImageDpi w14:val="0"/>
  <w15:chartTrackingRefBased/>
  <w15:docId w15:val="{F9FB1197-1A30-4872-BD78-8A05571A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paragraph" w:styleId="2">
    <w:name w:val="Body Text 2"/>
    <w:basedOn w:val="a"/>
    <w:link w:val="20"/>
    <w:uiPriority w:val="99"/>
    <w:pPr>
      <w:ind w:firstLine="720"/>
      <w:jc w:val="both"/>
    </w:pPr>
    <w:rPr>
      <w:sz w:val="24"/>
      <w:szCs w:val="24"/>
      <w:lang w:val="uk-UA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</w:rPr>
  </w:style>
  <w:style w:type="character" w:styleId="a4">
    <w:name w:val="annotation reference"/>
    <w:uiPriority w:val="99"/>
    <w:semiHidden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pPr>
      <w:ind w:firstLine="720"/>
      <w:jc w:val="both"/>
    </w:pPr>
    <w:rPr>
      <w:lang w:val="uk-UA"/>
    </w:rPr>
  </w:style>
  <w:style w:type="character" w:customStyle="1" w:styleId="a6">
    <w:name w:val="Текст примечания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uiPriority w:val="99"/>
    <w:rPr>
      <w:rFonts w:cs="Times New Roman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Title"/>
    <w:basedOn w:val="a"/>
    <w:link w:val="ad"/>
    <w:uiPriority w:val="99"/>
    <w:qFormat/>
    <w:pPr>
      <w:ind w:firstLine="720"/>
      <w:jc w:val="center"/>
    </w:pPr>
    <w:rPr>
      <w:b/>
      <w:bCs/>
      <w:sz w:val="36"/>
      <w:szCs w:val="36"/>
      <w:lang w:val="uk-UA"/>
    </w:rPr>
  </w:style>
  <w:style w:type="character" w:customStyle="1" w:styleId="ad">
    <w:name w:val="Название Знак"/>
    <w:link w:val="ac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pPr>
      <w:ind w:firstLine="720"/>
    </w:pPr>
    <w:rPr>
      <w:sz w:val="24"/>
      <w:szCs w:val="24"/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0"/>
      <w:szCs w:val="20"/>
    </w:rPr>
  </w:style>
  <w:style w:type="table" w:styleId="ae">
    <w:name w:val="Table Professional"/>
    <w:basedOn w:val="a1"/>
    <w:uiPriority w:val="99"/>
    <w:unhideWhenUsed/>
    <w:rsid w:val="00EA6A4A"/>
    <w:pPr>
      <w:autoSpaceDE w:val="0"/>
      <w:autoSpaceDN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footer" Target="foot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4568</Words>
  <Characters>26039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АГРОПРОМИСЛОВОГО КОМПЛЕКСУ</vt:lpstr>
    </vt:vector>
  </TitlesOfParts>
  <Company> </Company>
  <LinksUpToDate>false</LinksUpToDate>
  <CharactersWithSpaces>30546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АГРОПРОМИСЛОВОГО КОМПЛЕКСУ</dc:title>
  <dc:subject/>
  <dc:creator>Anthony</dc:creator>
  <cp:keywords/>
  <dc:description/>
  <cp:lastModifiedBy>admin</cp:lastModifiedBy>
  <cp:revision>2</cp:revision>
  <cp:lastPrinted>2001-07-05T16:51:00Z</cp:lastPrinted>
  <dcterms:created xsi:type="dcterms:W3CDTF">2014-03-13T10:20:00Z</dcterms:created>
  <dcterms:modified xsi:type="dcterms:W3CDTF">2014-03-13T10:20:00Z</dcterms:modified>
</cp:coreProperties>
</file>