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p>
    <w:p w:rsidR="00376D4E" w:rsidRPr="00376D4E" w:rsidRDefault="00376D4E" w:rsidP="00376D4E">
      <w:pPr>
        <w:shd w:val="clear" w:color="000000" w:fill="auto"/>
        <w:spacing w:line="360" w:lineRule="auto"/>
        <w:ind w:firstLine="709"/>
        <w:jc w:val="center"/>
        <w:rPr>
          <w:b/>
          <w:bCs/>
          <w:color w:val="000000"/>
          <w:sz w:val="28"/>
          <w:szCs w:val="28"/>
        </w:rPr>
      </w:pPr>
      <w:r w:rsidRPr="00376D4E">
        <w:rPr>
          <w:b/>
          <w:bCs/>
          <w:color w:val="000000"/>
          <w:sz w:val="28"/>
          <w:szCs w:val="28"/>
        </w:rPr>
        <w:t>Государственный финансовый контроль</w:t>
      </w:r>
    </w:p>
    <w:p w:rsidR="00376D4E" w:rsidRPr="00376D4E" w:rsidRDefault="00376D4E" w:rsidP="00376D4E">
      <w:pPr>
        <w:shd w:val="clear" w:color="000000" w:fill="auto"/>
        <w:spacing w:line="360" w:lineRule="auto"/>
        <w:ind w:firstLine="709"/>
        <w:jc w:val="both"/>
        <w:rPr>
          <w:b/>
          <w:bCs/>
          <w:color w:val="000000"/>
          <w:sz w:val="28"/>
          <w:szCs w:val="28"/>
        </w:rPr>
      </w:pPr>
    </w:p>
    <w:p w:rsidR="00C6405E" w:rsidRPr="00376D4E" w:rsidRDefault="00376D4E" w:rsidP="00376D4E">
      <w:pPr>
        <w:shd w:val="clear" w:color="000000" w:fill="auto"/>
        <w:spacing w:line="360" w:lineRule="auto"/>
        <w:ind w:firstLine="709"/>
        <w:jc w:val="both"/>
        <w:rPr>
          <w:b/>
          <w:bCs/>
          <w:color w:val="000000"/>
          <w:sz w:val="28"/>
          <w:szCs w:val="28"/>
        </w:rPr>
      </w:pPr>
      <w:r w:rsidRPr="00376D4E">
        <w:rPr>
          <w:b/>
          <w:bCs/>
          <w:color w:val="000000"/>
          <w:sz w:val="28"/>
          <w:szCs w:val="28"/>
        </w:rPr>
        <w:br w:type="page"/>
      </w:r>
      <w:r w:rsidR="00C6405E" w:rsidRPr="00376D4E">
        <w:rPr>
          <w:b/>
          <w:bCs/>
          <w:color w:val="000000"/>
          <w:sz w:val="28"/>
          <w:szCs w:val="28"/>
        </w:rPr>
        <w:t>Содержание</w:t>
      </w:r>
    </w:p>
    <w:p w:rsidR="00C6405E" w:rsidRPr="00376D4E" w:rsidRDefault="00C6405E" w:rsidP="00376D4E">
      <w:pPr>
        <w:shd w:val="clear" w:color="000000" w:fill="auto"/>
        <w:spacing w:line="360" w:lineRule="auto"/>
        <w:ind w:firstLine="709"/>
        <w:jc w:val="both"/>
        <w:rPr>
          <w:b/>
          <w:bCs/>
          <w:color w:val="000000"/>
          <w:sz w:val="28"/>
          <w:szCs w:val="28"/>
        </w:rPr>
      </w:pPr>
    </w:p>
    <w:p w:rsidR="00376D4E" w:rsidRPr="00376D4E" w:rsidRDefault="00C6405E" w:rsidP="00376D4E">
      <w:pPr>
        <w:shd w:val="clear" w:color="000000" w:fill="auto"/>
        <w:spacing w:line="360" w:lineRule="auto"/>
        <w:jc w:val="both"/>
        <w:rPr>
          <w:bCs/>
          <w:color w:val="000000"/>
          <w:sz w:val="28"/>
          <w:szCs w:val="28"/>
        </w:rPr>
      </w:pPr>
      <w:r w:rsidRPr="00376D4E">
        <w:rPr>
          <w:bCs/>
          <w:color w:val="000000"/>
          <w:sz w:val="28"/>
          <w:szCs w:val="28"/>
        </w:rPr>
        <w:t>Введение</w:t>
      </w:r>
    </w:p>
    <w:p w:rsidR="00376D4E" w:rsidRPr="00376D4E" w:rsidRDefault="00C6405E" w:rsidP="00376D4E">
      <w:pPr>
        <w:shd w:val="clear" w:color="000000" w:fill="auto"/>
        <w:spacing w:line="360" w:lineRule="auto"/>
        <w:jc w:val="both"/>
        <w:rPr>
          <w:bCs/>
          <w:color w:val="000000"/>
          <w:sz w:val="28"/>
          <w:szCs w:val="28"/>
        </w:rPr>
      </w:pPr>
      <w:r w:rsidRPr="00376D4E">
        <w:rPr>
          <w:bCs/>
          <w:color w:val="000000"/>
          <w:sz w:val="28"/>
          <w:szCs w:val="28"/>
        </w:rPr>
        <w:t>1. Понятие финансового контроля</w:t>
      </w:r>
      <w:r w:rsidR="00E2388A" w:rsidRPr="00376D4E">
        <w:rPr>
          <w:bCs/>
          <w:color w:val="000000"/>
          <w:sz w:val="28"/>
          <w:szCs w:val="28"/>
        </w:rPr>
        <w:t>, его принципы и задачи</w:t>
      </w:r>
    </w:p>
    <w:p w:rsidR="00C6405E" w:rsidRPr="00376D4E" w:rsidRDefault="00C6405E" w:rsidP="00376D4E">
      <w:pPr>
        <w:shd w:val="clear" w:color="000000" w:fill="auto"/>
        <w:spacing w:line="360" w:lineRule="auto"/>
        <w:jc w:val="both"/>
        <w:rPr>
          <w:bCs/>
          <w:color w:val="000000"/>
          <w:sz w:val="28"/>
          <w:szCs w:val="28"/>
        </w:rPr>
      </w:pPr>
      <w:r w:rsidRPr="00376D4E">
        <w:rPr>
          <w:bCs/>
          <w:color w:val="000000"/>
          <w:sz w:val="28"/>
          <w:szCs w:val="28"/>
        </w:rPr>
        <w:t xml:space="preserve">2. </w:t>
      </w:r>
      <w:r w:rsidR="005B280C" w:rsidRPr="00376D4E">
        <w:rPr>
          <w:bCs/>
          <w:color w:val="000000"/>
          <w:sz w:val="28"/>
          <w:szCs w:val="28"/>
        </w:rPr>
        <w:t>Виды</w:t>
      </w:r>
      <w:r w:rsidRPr="00376D4E">
        <w:rPr>
          <w:bCs/>
          <w:color w:val="000000"/>
          <w:sz w:val="28"/>
          <w:szCs w:val="28"/>
        </w:rPr>
        <w:t xml:space="preserve"> финансового контроля</w:t>
      </w:r>
    </w:p>
    <w:p w:rsidR="00C6405E" w:rsidRPr="00376D4E" w:rsidRDefault="00C6405E" w:rsidP="00376D4E">
      <w:pPr>
        <w:shd w:val="clear" w:color="000000" w:fill="auto"/>
        <w:spacing w:line="360" w:lineRule="auto"/>
        <w:jc w:val="both"/>
        <w:rPr>
          <w:bCs/>
          <w:color w:val="000000"/>
          <w:sz w:val="28"/>
          <w:szCs w:val="28"/>
        </w:rPr>
      </w:pPr>
      <w:r w:rsidRPr="00376D4E">
        <w:rPr>
          <w:bCs/>
          <w:color w:val="000000"/>
          <w:sz w:val="28"/>
          <w:szCs w:val="28"/>
        </w:rPr>
        <w:t>3. Система органов государственного финансового контроля и оценка его эффективности</w:t>
      </w:r>
    </w:p>
    <w:p w:rsidR="00F26A77" w:rsidRPr="00376D4E" w:rsidRDefault="00F26A77" w:rsidP="00376D4E">
      <w:pPr>
        <w:shd w:val="clear" w:color="000000" w:fill="auto"/>
        <w:spacing w:line="360" w:lineRule="auto"/>
        <w:jc w:val="both"/>
        <w:rPr>
          <w:bCs/>
          <w:color w:val="000000"/>
          <w:sz w:val="28"/>
          <w:szCs w:val="28"/>
        </w:rPr>
      </w:pPr>
      <w:r w:rsidRPr="00376D4E">
        <w:rPr>
          <w:bCs/>
          <w:color w:val="000000"/>
          <w:sz w:val="28"/>
          <w:szCs w:val="28"/>
        </w:rPr>
        <w:t>Заключение</w:t>
      </w:r>
    </w:p>
    <w:p w:rsidR="00F26A77" w:rsidRPr="00376D4E" w:rsidRDefault="00F26A77" w:rsidP="00376D4E">
      <w:pPr>
        <w:shd w:val="clear" w:color="000000" w:fill="auto"/>
        <w:spacing w:line="360" w:lineRule="auto"/>
        <w:jc w:val="both"/>
        <w:rPr>
          <w:sz w:val="28"/>
          <w:szCs w:val="28"/>
        </w:rPr>
      </w:pPr>
      <w:r w:rsidRPr="00376D4E">
        <w:rPr>
          <w:bCs/>
          <w:color w:val="000000"/>
          <w:sz w:val="28"/>
          <w:szCs w:val="28"/>
        </w:rPr>
        <w:t>Список литературы</w:t>
      </w:r>
    </w:p>
    <w:p w:rsidR="00C6405E" w:rsidRPr="00376D4E" w:rsidRDefault="00C6405E" w:rsidP="00376D4E">
      <w:pPr>
        <w:shd w:val="clear" w:color="000000" w:fill="auto"/>
        <w:spacing w:line="360" w:lineRule="auto"/>
        <w:ind w:firstLine="709"/>
        <w:jc w:val="both"/>
        <w:rPr>
          <w:b/>
          <w:bCs/>
          <w:color w:val="000000"/>
          <w:sz w:val="28"/>
          <w:szCs w:val="28"/>
        </w:rPr>
      </w:pPr>
    </w:p>
    <w:p w:rsidR="00C6405E" w:rsidRPr="00376D4E" w:rsidRDefault="00376D4E" w:rsidP="00376D4E">
      <w:pPr>
        <w:shd w:val="clear" w:color="000000" w:fill="auto"/>
        <w:spacing w:line="360" w:lineRule="auto"/>
        <w:ind w:firstLine="709"/>
        <w:jc w:val="both"/>
        <w:rPr>
          <w:b/>
          <w:bCs/>
          <w:color w:val="000000"/>
          <w:sz w:val="28"/>
          <w:szCs w:val="28"/>
        </w:rPr>
      </w:pPr>
      <w:r w:rsidRPr="00376D4E">
        <w:rPr>
          <w:b/>
          <w:bCs/>
          <w:color w:val="000000"/>
          <w:sz w:val="28"/>
          <w:szCs w:val="28"/>
        </w:rPr>
        <w:br w:type="page"/>
      </w:r>
      <w:r w:rsidR="003418F9" w:rsidRPr="00376D4E">
        <w:rPr>
          <w:b/>
          <w:bCs/>
          <w:color w:val="000000"/>
          <w:sz w:val="28"/>
          <w:szCs w:val="28"/>
        </w:rPr>
        <w:t xml:space="preserve">Введение </w:t>
      </w:r>
    </w:p>
    <w:p w:rsidR="00C6405E" w:rsidRPr="00376D4E" w:rsidRDefault="00C6405E" w:rsidP="00376D4E">
      <w:pPr>
        <w:shd w:val="clear" w:color="000000" w:fill="auto"/>
        <w:spacing w:line="360" w:lineRule="auto"/>
        <w:ind w:firstLine="709"/>
        <w:jc w:val="both"/>
        <w:rPr>
          <w:b/>
          <w:bCs/>
          <w:color w:val="000000"/>
          <w:sz w:val="28"/>
          <w:szCs w:val="28"/>
        </w:rPr>
      </w:pPr>
    </w:p>
    <w:p w:rsidR="00C6405E" w:rsidRPr="00376D4E" w:rsidRDefault="00432883" w:rsidP="00376D4E">
      <w:pPr>
        <w:shd w:val="clear" w:color="000000" w:fill="auto"/>
        <w:spacing w:line="360" w:lineRule="auto"/>
        <w:ind w:firstLine="709"/>
        <w:jc w:val="both"/>
        <w:rPr>
          <w:bCs/>
          <w:color w:val="000000"/>
          <w:sz w:val="28"/>
          <w:szCs w:val="28"/>
        </w:rPr>
      </w:pPr>
      <w:r w:rsidRPr="00376D4E">
        <w:rPr>
          <w:bCs/>
          <w:color w:val="000000"/>
          <w:sz w:val="28"/>
          <w:szCs w:val="28"/>
        </w:rPr>
        <w:t>Данная работа посвящена рассмотрению вопроса о государственном финансовом контроле.</w:t>
      </w:r>
    </w:p>
    <w:p w:rsidR="00432883" w:rsidRPr="00376D4E" w:rsidRDefault="00432883" w:rsidP="00376D4E">
      <w:pPr>
        <w:shd w:val="clear" w:color="000000" w:fill="auto"/>
        <w:spacing w:line="360" w:lineRule="auto"/>
        <w:ind w:firstLine="709"/>
        <w:jc w:val="both"/>
        <w:rPr>
          <w:sz w:val="28"/>
          <w:szCs w:val="28"/>
        </w:rPr>
      </w:pPr>
      <w:r w:rsidRPr="00376D4E">
        <w:rPr>
          <w:iCs/>
          <w:color w:val="000000"/>
          <w:sz w:val="28"/>
          <w:szCs w:val="28"/>
        </w:rPr>
        <w:t>Финансовый контроль —</w:t>
      </w:r>
      <w:r w:rsidRPr="00376D4E">
        <w:rPr>
          <w:i/>
          <w:iCs/>
          <w:color w:val="000000"/>
          <w:sz w:val="28"/>
          <w:szCs w:val="28"/>
        </w:rPr>
        <w:t xml:space="preserve"> </w:t>
      </w:r>
      <w:r w:rsidRPr="00376D4E">
        <w:rPr>
          <w:color w:val="000000"/>
          <w:sz w:val="28"/>
          <w:szCs w:val="28"/>
        </w:rPr>
        <w:t>это система надзора контрольных органов за финансово-хозяйственной деятельностью учреждений и организаций с целью обоснованной оценки эффективности их деятельности, проверки законности и целесообразности финансовых операций, выявления резервов улучшения использования ресурсов и увеличения доходов государственного бюджета.</w:t>
      </w:r>
    </w:p>
    <w:p w:rsidR="00432883" w:rsidRPr="00376D4E" w:rsidRDefault="00432883" w:rsidP="00376D4E">
      <w:pPr>
        <w:shd w:val="clear" w:color="000000" w:fill="auto"/>
        <w:spacing w:line="360" w:lineRule="auto"/>
        <w:ind w:firstLine="709"/>
        <w:jc w:val="both"/>
        <w:rPr>
          <w:sz w:val="28"/>
          <w:szCs w:val="28"/>
        </w:rPr>
      </w:pPr>
      <w:r w:rsidRPr="00376D4E">
        <w:rPr>
          <w:color w:val="000000"/>
          <w:sz w:val="28"/>
          <w:szCs w:val="28"/>
        </w:rPr>
        <w:t>С позиций теории управления, контроль как одна из его функций представляет собой механизм обратной связи, т. е. систему наблюдения и проверки функционирования управляемого объекта для оценки эффективности управленческих решений, условий и результатов их реализации. В этом смысле финансовый контроль выражается совокупностью действий</w:t>
      </w:r>
      <w:r w:rsidRPr="00376D4E">
        <w:rPr>
          <w:sz w:val="28"/>
          <w:szCs w:val="28"/>
        </w:rPr>
        <w:t xml:space="preserve"> </w:t>
      </w:r>
      <w:r w:rsidRPr="00376D4E">
        <w:rPr>
          <w:color w:val="000000"/>
          <w:sz w:val="28"/>
          <w:szCs w:val="28"/>
        </w:rPr>
        <w:t>субъекта управления по надзору за состоянием финансовых ресурсов и динамикой денежных потоков объектов хозяйственного управления в финансовой системе.</w:t>
      </w:r>
    </w:p>
    <w:p w:rsidR="00432883" w:rsidRPr="00376D4E" w:rsidRDefault="00432883" w:rsidP="00376D4E">
      <w:pPr>
        <w:shd w:val="clear" w:color="000000" w:fill="auto"/>
        <w:spacing w:line="360" w:lineRule="auto"/>
        <w:ind w:firstLine="709"/>
        <w:jc w:val="both"/>
        <w:rPr>
          <w:sz w:val="28"/>
          <w:szCs w:val="28"/>
        </w:rPr>
      </w:pPr>
      <w:r w:rsidRPr="00376D4E">
        <w:rPr>
          <w:color w:val="000000"/>
          <w:sz w:val="28"/>
          <w:szCs w:val="28"/>
        </w:rPr>
        <w:t>Субъектами финансового контроля могут выступать сама хозяйственная структура, вышестоящие организации и ведомства, регламентирующие ее деятельность, органы исполнительной, представительной и судебной власти на федеральном, региональном или местном уровнях. Наиболее содержательным и общественно значимым видом контроля является государственный финансовый контроль, который осуществляется от имени государства с использованием государственных полномочий.</w:t>
      </w:r>
    </w:p>
    <w:p w:rsidR="00C6405E" w:rsidRPr="00376D4E" w:rsidRDefault="00C6405E" w:rsidP="00376D4E">
      <w:pPr>
        <w:shd w:val="clear" w:color="000000" w:fill="auto"/>
        <w:spacing w:line="360" w:lineRule="auto"/>
        <w:ind w:firstLine="709"/>
        <w:jc w:val="both"/>
        <w:rPr>
          <w:b/>
          <w:bCs/>
          <w:color w:val="000000"/>
          <w:sz w:val="28"/>
          <w:szCs w:val="28"/>
        </w:rPr>
      </w:pPr>
    </w:p>
    <w:p w:rsidR="00C6405E" w:rsidRPr="00376D4E" w:rsidRDefault="00376D4E" w:rsidP="00376D4E">
      <w:pPr>
        <w:shd w:val="clear" w:color="000000" w:fill="auto"/>
        <w:spacing w:line="360" w:lineRule="auto"/>
        <w:ind w:firstLine="709"/>
        <w:jc w:val="both"/>
        <w:rPr>
          <w:b/>
          <w:bCs/>
          <w:color w:val="000000"/>
          <w:sz w:val="28"/>
          <w:szCs w:val="28"/>
        </w:rPr>
      </w:pPr>
      <w:r w:rsidRPr="00376D4E">
        <w:rPr>
          <w:b/>
          <w:bCs/>
          <w:color w:val="000000"/>
          <w:sz w:val="28"/>
          <w:szCs w:val="28"/>
        </w:rPr>
        <w:br w:type="page"/>
      </w:r>
      <w:r w:rsidR="00C6405E" w:rsidRPr="00376D4E">
        <w:rPr>
          <w:b/>
          <w:bCs/>
          <w:color w:val="000000"/>
          <w:sz w:val="28"/>
          <w:szCs w:val="28"/>
        </w:rPr>
        <w:t>1. Понятие финансового контроля</w:t>
      </w:r>
      <w:r w:rsidR="00E2388A" w:rsidRPr="00376D4E">
        <w:rPr>
          <w:b/>
          <w:bCs/>
          <w:color w:val="000000"/>
          <w:sz w:val="28"/>
          <w:szCs w:val="28"/>
        </w:rPr>
        <w:t>, его принципы и задачи</w:t>
      </w:r>
    </w:p>
    <w:p w:rsidR="00CF6B1D" w:rsidRPr="00376D4E" w:rsidRDefault="00CF6B1D" w:rsidP="00376D4E">
      <w:pPr>
        <w:shd w:val="clear" w:color="000000" w:fill="auto"/>
        <w:spacing w:line="360" w:lineRule="auto"/>
        <w:ind w:firstLine="709"/>
        <w:jc w:val="both"/>
        <w:rPr>
          <w:sz w:val="28"/>
          <w:szCs w:val="28"/>
        </w:rPr>
      </w:pP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Поскольку финансовая система государства включает финансовые системы всех административно-территориальных образований и субъектов хозяйствования, государственный финансовый контроль является многоуровневым и всесторонним. Он призван обеспечивать интересы и права государства и его учреждений, защищенные законными средствами государственного принуждения. В отношении институтов, являющихся объектами государственной собственности, этот контроль охватывает все стороны их деятельности, а по отношению к негосударственной сфере экономики распространяется лишь на область выполнения денежных обязательств перед государством, соблюдения денежных расчетов, ведения бухгалтерского учета и отчетности. </w:t>
      </w:r>
      <w:r w:rsidRPr="00376D4E">
        <w:rPr>
          <w:iCs/>
          <w:color w:val="000000"/>
          <w:sz w:val="28"/>
          <w:szCs w:val="28"/>
        </w:rPr>
        <w:t>Государственный финансовый контроль</w:t>
      </w:r>
      <w:r w:rsidRPr="00376D4E">
        <w:rPr>
          <w:i/>
          <w:iCs/>
          <w:color w:val="000000"/>
          <w:sz w:val="28"/>
          <w:szCs w:val="28"/>
        </w:rPr>
        <w:t xml:space="preserve"> </w:t>
      </w:r>
      <w:r w:rsidRPr="00376D4E">
        <w:rPr>
          <w:color w:val="000000"/>
          <w:sz w:val="28"/>
          <w:szCs w:val="28"/>
        </w:rPr>
        <w:t xml:space="preserve">представляет собой систему институтов, инструментов и объектов по проверке законности и целесообразности действий в образовании, распределении и использовании денежных фондов государства и органов местного самоуправления. Будучи одной из форм государственного контроля, он способствует обеспечению законности, охране собственности, правильному, эффективному и экономному использованию бюджетных, заемных и собственных средств, помогает вскрыть нарушения финансовой дисциплины. </w:t>
      </w:r>
      <w:r w:rsidRPr="00376D4E">
        <w:rPr>
          <w:iCs/>
          <w:color w:val="000000"/>
          <w:sz w:val="28"/>
          <w:szCs w:val="28"/>
        </w:rPr>
        <w:t>Назначение финансового контроля</w:t>
      </w:r>
      <w:r w:rsidRPr="00376D4E">
        <w:rPr>
          <w:i/>
          <w:iCs/>
          <w:color w:val="000000"/>
          <w:sz w:val="28"/>
          <w:szCs w:val="28"/>
        </w:rPr>
        <w:t xml:space="preserve"> — </w:t>
      </w:r>
      <w:r w:rsidRPr="00376D4E">
        <w:rPr>
          <w:color w:val="000000"/>
          <w:sz w:val="28"/>
          <w:szCs w:val="28"/>
        </w:rPr>
        <w:t>содействие успешной реализации финансовой политики, эффективному использованию финансовых ресурсов государства.</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Анализ источников высокой эффективности экономики развитых стран свидетельствует о том, что государственный финансовый контроль является важным инструментом установления баланса между действием рыночных сил и государственным регулированием.</w:t>
      </w:r>
      <w:r w:rsidR="00376D4E">
        <w:rPr>
          <w:color w:val="000000"/>
          <w:sz w:val="28"/>
          <w:szCs w:val="28"/>
        </w:rPr>
        <w:t xml:space="preserve"> </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Формирование российской системы государственного финансового контроля происходи</w:t>
      </w:r>
      <w:r w:rsidR="00071A05" w:rsidRPr="00376D4E">
        <w:rPr>
          <w:color w:val="000000"/>
          <w:sz w:val="28"/>
          <w:szCs w:val="28"/>
        </w:rPr>
        <w:t>ло</w:t>
      </w:r>
      <w:r w:rsidRPr="00376D4E">
        <w:rPr>
          <w:color w:val="000000"/>
          <w:sz w:val="28"/>
          <w:szCs w:val="28"/>
        </w:rPr>
        <w:t xml:space="preserve"> в период перехода от административно-командной к рыночной экономике, которому присущи следующие негативные явления. В чем состоят научные предпосылки, отражающие реальные особенности данного периода? Их несколько. Прежде всего следует указать на незавершенность правовых основ функционирования многоукладного рыночного хозяйства, в частности, неупорядоченность отношений собственности. Заметна неустойчивость платежной системы и неэффективность организации движения финансовых ресурсов государства, что порождает кризис взаимных неплатежей участников хозяйственного оборота. Негативным фактором является использование в денежном обороте страны нескольких валют. Это создает благоприятные возможности для безнаказанной утечки капитала. Не способствует улучшению дел отсутствие у субъектов современных рыночных отношений морально-этических традиций легитимного предпринимательства. Слишком высока коррумпированность государственного аппарата, законодательных структур и юридических органов в сочетании с криминализацией частного предпринимательства и огромными масштабами теневой экономики.</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Все эти обстоятельства актуализировали проблему формирования действенной системы государственного финансового контроля и обусловили его функции как необходимого инструмента нормализации хозяйственной жизни страны, повышения эффективности национальной экономики, обеспечения ее социальных приоритетов.</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Имеется еще один важный аспект проблемы актуализации роли государственного финансового контроля в переходной экономике. Он обусловлен задачами приватизации и эффективного управления госсобственностью. Речь идет об оценке стоимости контролируемых активов, а следовательно, об определении экономической целесообразности их текущего и перспективного использования.</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Как утверждает теория оценки собственности, стоимость любого актива определяется его доходностью, которая непосредственно зависит от ликвидности актива и инвестиционного риска. В свою очередь, указанные критерии экономической оценки актива определяются его миссией, т. е. общественным предназначением данного </w:t>
      </w:r>
      <w:r w:rsidR="006E48C4" w:rsidRPr="00376D4E">
        <w:rPr>
          <w:color w:val="000000"/>
          <w:sz w:val="28"/>
          <w:szCs w:val="28"/>
        </w:rPr>
        <w:t>актива. Влияние миссии на доход</w:t>
      </w:r>
      <w:r w:rsidRPr="00376D4E">
        <w:rPr>
          <w:color w:val="000000"/>
          <w:sz w:val="28"/>
          <w:szCs w:val="28"/>
        </w:rPr>
        <w:t>ность и ликвидность некоторых активов прямо противоположно направлению стоимостной зависимости. Из этой коллизии вытекает финансовое противоречие, имеющее весьма существенные практические последствия.</w:t>
      </w:r>
    </w:p>
    <w:p w:rsidR="00071A05" w:rsidRPr="00376D4E" w:rsidRDefault="00CF6B1D" w:rsidP="00376D4E">
      <w:pPr>
        <w:shd w:val="clear" w:color="000000" w:fill="auto"/>
        <w:spacing w:line="360" w:lineRule="auto"/>
        <w:ind w:firstLine="709"/>
        <w:jc w:val="both"/>
        <w:rPr>
          <w:color w:val="000000"/>
          <w:sz w:val="28"/>
          <w:szCs w:val="28"/>
        </w:rPr>
      </w:pPr>
      <w:r w:rsidRPr="00376D4E">
        <w:rPr>
          <w:color w:val="000000"/>
          <w:sz w:val="28"/>
          <w:szCs w:val="28"/>
        </w:rPr>
        <w:t>Поскольку миссия государственной собственности, как правило, связана не с извлечением прибыли, а с социальным предназначением, эта собственность обладает пониженной доходностью и минимальной ликвидностью. Подход к ее оценке исключительно со стоимостных позиций ориентирует экономику на деструктивное развитие, при котором стремление к увеличению доходности активов путем бездумной коммерциализации неизбежно приводит к массовой утрате ликвидности всех звеньев народного хозяйства — от домохозяйств до муниципальных и региональных бюджетов.</w:t>
      </w:r>
    </w:p>
    <w:p w:rsidR="00071A05" w:rsidRPr="00376D4E" w:rsidRDefault="00071A05" w:rsidP="00376D4E">
      <w:pPr>
        <w:shd w:val="clear" w:color="000000" w:fill="auto"/>
        <w:spacing w:line="360" w:lineRule="auto"/>
        <w:ind w:firstLine="709"/>
        <w:jc w:val="both"/>
        <w:rPr>
          <w:sz w:val="28"/>
          <w:szCs w:val="28"/>
        </w:rPr>
      </w:pPr>
      <w:r w:rsidRPr="00376D4E">
        <w:rPr>
          <w:color w:val="000000"/>
          <w:sz w:val="28"/>
          <w:szCs w:val="28"/>
        </w:rPr>
        <w:t xml:space="preserve">Из указанных макроэкономических целей вытекают следующие </w:t>
      </w:r>
      <w:r w:rsidRPr="00376D4E">
        <w:rPr>
          <w:iCs/>
          <w:color w:val="000000"/>
          <w:sz w:val="28"/>
          <w:szCs w:val="28"/>
        </w:rPr>
        <w:t xml:space="preserve">основные задачи государственного финансового контроля. </w:t>
      </w:r>
      <w:r w:rsidRPr="00376D4E">
        <w:rPr>
          <w:color w:val="000000"/>
          <w:sz w:val="28"/>
          <w:szCs w:val="28"/>
        </w:rPr>
        <w:t>Началом начал является проверка правильности составления и использования государственного бюджета на всех уровнях бюджетирования. Чрезвычайно важна проверка имущественного состояния и эффективности использования государственных ресурсов предприятий и организаций. Понятно, что необходимо строго следить за соблюдением действующего законодательства в области налогообложения, тарифной и валютно-денежной политики, за соблюдение норм и правил ведения бухгалтерского учета, своевременным предоставлением бухгалтерской и статистической отчетности. Наконец, контроль нужен в целях выявления резервов роста финансовых ресурсов государства. Приведенный круг задач не является исчерпывающим, но претерпевает постоянные изменения с учетом изменений в финансовой системе, законодательстве и содержании общественных потребностей. Он варьируется также в зависимости от уровня контроля, полномочий субъектов контроля и его функционального назначения.</w:t>
      </w:r>
    </w:p>
    <w:p w:rsidR="00071A05" w:rsidRPr="00376D4E" w:rsidRDefault="00071A05" w:rsidP="00376D4E">
      <w:pPr>
        <w:shd w:val="clear" w:color="000000" w:fill="auto"/>
        <w:spacing w:line="360" w:lineRule="auto"/>
        <w:ind w:firstLine="709"/>
        <w:jc w:val="both"/>
        <w:rPr>
          <w:sz w:val="28"/>
          <w:szCs w:val="28"/>
        </w:rPr>
      </w:pPr>
      <w:r w:rsidRPr="00376D4E">
        <w:rPr>
          <w:color w:val="000000"/>
          <w:sz w:val="28"/>
          <w:szCs w:val="28"/>
        </w:rPr>
        <w:t>Независимо от конкретики решаемых задач и специфики их исполнения содержание государственного финансового контроля определяется его общими принципами. К ним относятся тотальность, эффективность, законность, справедливость, независимость, публичность. Рассмотрим суть этих принципов.</w:t>
      </w:r>
    </w:p>
    <w:p w:rsidR="00071A05" w:rsidRPr="00376D4E" w:rsidRDefault="00071A05" w:rsidP="00376D4E">
      <w:pPr>
        <w:shd w:val="clear" w:color="000000" w:fill="auto"/>
        <w:spacing w:line="360" w:lineRule="auto"/>
        <w:ind w:firstLine="709"/>
        <w:jc w:val="both"/>
        <w:rPr>
          <w:sz w:val="28"/>
          <w:szCs w:val="28"/>
        </w:rPr>
      </w:pPr>
      <w:r w:rsidRPr="00376D4E">
        <w:rPr>
          <w:iCs/>
          <w:color w:val="000000"/>
          <w:sz w:val="28"/>
          <w:szCs w:val="28"/>
        </w:rPr>
        <w:t xml:space="preserve">Тотальность </w:t>
      </w:r>
      <w:r w:rsidRPr="00376D4E">
        <w:rPr>
          <w:color w:val="000000"/>
          <w:sz w:val="28"/>
          <w:szCs w:val="28"/>
        </w:rPr>
        <w:t>выражается в полном учете движения всех ресурсов и финансовых потоков. Однако держать под контролем все каналы движения ресурсов и их возможной утечки на каждом из контролируемых объектов весьма дорого и неэффективно. Поэтому принцип тотальности предполагает выявление ключевых объектов контроля, наблюдение за которыми позволяет отслеживать состояние и движение финансовых и материальных ресурсов в целом. Иначе говоря, важно установить центры финансового учета и создать по каждому из них базы данных о текущих доходах и расходах.</w:t>
      </w:r>
    </w:p>
    <w:p w:rsidR="00071A05" w:rsidRPr="00376D4E" w:rsidRDefault="00071A05" w:rsidP="00376D4E">
      <w:pPr>
        <w:shd w:val="clear" w:color="000000" w:fill="auto"/>
        <w:spacing w:line="360" w:lineRule="auto"/>
        <w:ind w:firstLine="709"/>
        <w:jc w:val="both"/>
        <w:rPr>
          <w:sz w:val="28"/>
          <w:szCs w:val="28"/>
        </w:rPr>
      </w:pPr>
      <w:r w:rsidRPr="00376D4E">
        <w:rPr>
          <w:color w:val="000000"/>
          <w:sz w:val="28"/>
          <w:szCs w:val="28"/>
        </w:rPr>
        <w:t xml:space="preserve">Отсюда вытекает </w:t>
      </w:r>
      <w:r w:rsidRPr="00376D4E">
        <w:rPr>
          <w:iCs/>
          <w:color w:val="000000"/>
          <w:sz w:val="28"/>
          <w:szCs w:val="28"/>
        </w:rPr>
        <w:t>принцип эффективности</w:t>
      </w:r>
      <w:r w:rsidRPr="00376D4E">
        <w:rPr>
          <w:i/>
          <w:iCs/>
          <w:color w:val="000000"/>
          <w:sz w:val="28"/>
          <w:szCs w:val="28"/>
        </w:rPr>
        <w:t xml:space="preserve"> </w:t>
      </w:r>
      <w:r w:rsidRPr="00376D4E">
        <w:rPr>
          <w:color w:val="000000"/>
          <w:sz w:val="28"/>
          <w:szCs w:val="28"/>
        </w:rPr>
        <w:t>контроля. Он с критериальных позиций трактуется двояко: как эффективность использования бюджетных средств, обеспечиваемая мерами финансового контроля, и как эффективность самого процесса контроля. В первом случае она выражается совокупностью показателей социально-экономической динамики, во втором — соотношением затрат на проведение контроля с доходами государственного бюджета, выявленными в результате проверок. Принцип эффективности реализуется путем мониторинга ключевых точек объектов, диагностики состояния объектов и выявления допущенных нарушений финансовой дисциплины.</w:t>
      </w:r>
    </w:p>
    <w:p w:rsidR="00071A05" w:rsidRPr="00376D4E" w:rsidRDefault="00071A05" w:rsidP="00376D4E">
      <w:pPr>
        <w:shd w:val="clear" w:color="000000" w:fill="auto"/>
        <w:spacing w:line="360" w:lineRule="auto"/>
        <w:ind w:firstLine="709"/>
        <w:jc w:val="both"/>
        <w:rPr>
          <w:sz w:val="28"/>
          <w:szCs w:val="28"/>
        </w:rPr>
      </w:pPr>
      <w:r w:rsidRPr="00376D4E">
        <w:rPr>
          <w:iCs/>
          <w:color w:val="000000"/>
          <w:sz w:val="28"/>
          <w:szCs w:val="28"/>
        </w:rPr>
        <w:t>Принцип законности</w:t>
      </w:r>
      <w:r w:rsidRPr="00376D4E">
        <w:rPr>
          <w:i/>
          <w:iCs/>
          <w:color w:val="000000"/>
          <w:sz w:val="28"/>
          <w:szCs w:val="28"/>
        </w:rPr>
        <w:t xml:space="preserve"> </w:t>
      </w:r>
      <w:r w:rsidRPr="00376D4E">
        <w:rPr>
          <w:color w:val="000000"/>
          <w:sz w:val="28"/>
          <w:szCs w:val="28"/>
        </w:rPr>
        <w:t>состоит в оценке деятельности объекта контроля с позиций гражданского, в том числе финансового права. Действия контрольных органов исключительно в рамках законности являются основой справедливой оценки деятельности проверяемых структур. Нарушение принципа законности и обусловленного им принципа справедливости способствует расширению масштаба криминализации экономики и снижению эффективности самого контроля.</w:t>
      </w:r>
    </w:p>
    <w:p w:rsidR="00071A05" w:rsidRPr="00376D4E" w:rsidRDefault="00071A05" w:rsidP="00376D4E">
      <w:pPr>
        <w:shd w:val="clear" w:color="000000" w:fill="auto"/>
        <w:spacing w:line="360" w:lineRule="auto"/>
        <w:ind w:firstLine="709"/>
        <w:jc w:val="both"/>
        <w:rPr>
          <w:sz w:val="28"/>
          <w:szCs w:val="28"/>
        </w:rPr>
      </w:pPr>
      <w:r w:rsidRPr="00376D4E">
        <w:rPr>
          <w:color w:val="000000"/>
          <w:sz w:val="28"/>
          <w:szCs w:val="28"/>
        </w:rPr>
        <w:t>Критериальной основой принципа законности является целевое использование государственных финансовых ресурсов. При определении критерия "целевое использование ресурсов" исходят из официально зафиксированной характеристики их нецелевого использования. Под нецелевым использованием средств, выделенных из федерального бюджета, понимается такое их использование, которое не приводит к результатам, предусмотренным при их предоставлении, или приводит к этим результатам, но сопровождается неправомерными действиями или событиями. Такая неправомерность затем закрепляется в правовых актах,</w:t>
      </w:r>
      <w:r w:rsidRPr="00376D4E">
        <w:rPr>
          <w:sz w:val="28"/>
          <w:szCs w:val="28"/>
        </w:rPr>
        <w:t xml:space="preserve"> </w:t>
      </w:r>
      <w:r w:rsidRPr="00376D4E">
        <w:rPr>
          <w:color w:val="000000"/>
          <w:sz w:val="28"/>
          <w:szCs w:val="28"/>
        </w:rPr>
        <w:t>в заключаемых договорах или в решениях полномочных органов, определяющих целевой характер выделяемых из бюджета средств.</w:t>
      </w:r>
    </w:p>
    <w:p w:rsidR="00071A05" w:rsidRPr="00376D4E" w:rsidRDefault="00071A05" w:rsidP="00376D4E">
      <w:pPr>
        <w:shd w:val="clear" w:color="000000" w:fill="auto"/>
        <w:spacing w:line="360" w:lineRule="auto"/>
        <w:ind w:firstLine="709"/>
        <w:jc w:val="both"/>
        <w:rPr>
          <w:sz w:val="28"/>
          <w:szCs w:val="28"/>
        </w:rPr>
      </w:pPr>
      <w:r w:rsidRPr="00376D4E">
        <w:rPr>
          <w:iCs/>
          <w:color w:val="000000"/>
          <w:sz w:val="28"/>
          <w:szCs w:val="28"/>
        </w:rPr>
        <w:t>Принцип независимости</w:t>
      </w:r>
      <w:r w:rsidRPr="00376D4E">
        <w:rPr>
          <w:i/>
          <w:iCs/>
          <w:color w:val="000000"/>
          <w:sz w:val="28"/>
          <w:szCs w:val="28"/>
        </w:rPr>
        <w:t xml:space="preserve"> </w:t>
      </w:r>
      <w:r w:rsidRPr="00376D4E">
        <w:rPr>
          <w:color w:val="000000"/>
          <w:sz w:val="28"/>
          <w:szCs w:val="28"/>
        </w:rPr>
        <w:t>финансового контроля, важность которого особо подчеркивается вышеупомянутой Лимской Декларацией, заключается в постулате о необходимости функциональной и организационной независимости контрольных органов для выполнения возможных на них задач. Этот принцип распространяется на юридическую и финансовую независимость контрольного органа, а также независимость его членов, от влияния проверяемых организаций. Независимость контрольного органа и его членов должна быть гарантирована законом, регламентирующим условия обеспечения хозяйственной автономии субъекта контроля от проверяемых структур и административной независимости ревизоров.</w:t>
      </w:r>
    </w:p>
    <w:p w:rsidR="00071A05" w:rsidRPr="00376D4E" w:rsidRDefault="00071A05" w:rsidP="00376D4E">
      <w:pPr>
        <w:shd w:val="clear" w:color="000000" w:fill="auto"/>
        <w:spacing w:line="360" w:lineRule="auto"/>
        <w:ind w:firstLine="709"/>
        <w:jc w:val="both"/>
        <w:rPr>
          <w:color w:val="000000"/>
          <w:sz w:val="28"/>
          <w:szCs w:val="28"/>
        </w:rPr>
      </w:pPr>
      <w:r w:rsidRPr="00376D4E">
        <w:rPr>
          <w:iCs/>
          <w:color w:val="000000"/>
          <w:sz w:val="28"/>
          <w:szCs w:val="28"/>
        </w:rPr>
        <w:t>Принцип публичности</w:t>
      </w:r>
      <w:r w:rsidRPr="00376D4E">
        <w:rPr>
          <w:i/>
          <w:iCs/>
          <w:color w:val="000000"/>
          <w:sz w:val="28"/>
          <w:szCs w:val="28"/>
        </w:rPr>
        <w:t xml:space="preserve"> </w:t>
      </w:r>
      <w:r w:rsidRPr="00376D4E">
        <w:rPr>
          <w:color w:val="000000"/>
          <w:sz w:val="28"/>
          <w:szCs w:val="28"/>
        </w:rPr>
        <w:t>финансового контроля предусматривает открытость его результатов, за исключением сведений, содержащих государственную или коммерческую тайну, не только для контролируемых объектов и вышестоящих организаций, но и для широкой общественности. В этом заключается демократизм финансового контроля, условие его объективности и эффективности.</w:t>
      </w:r>
    </w:p>
    <w:p w:rsidR="00071A05" w:rsidRPr="00376D4E" w:rsidRDefault="00071A05" w:rsidP="00376D4E">
      <w:pPr>
        <w:shd w:val="clear" w:color="000000" w:fill="auto"/>
        <w:spacing w:line="360" w:lineRule="auto"/>
        <w:ind w:firstLine="709"/>
        <w:jc w:val="both"/>
        <w:rPr>
          <w:color w:val="000000"/>
          <w:sz w:val="28"/>
          <w:szCs w:val="28"/>
        </w:rPr>
      </w:pPr>
    </w:p>
    <w:p w:rsidR="00CF6B1D" w:rsidRPr="00376D4E" w:rsidRDefault="00CF6B1D" w:rsidP="00376D4E">
      <w:pPr>
        <w:shd w:val="clear" w:color="000000" w:fill="auto"/>
        <w:spacing w:line="360" w:lineRule="auto"/>
        <w:ind w:firstLine="709"/>
        <w:jc w:val="both"/>
        <w:rPr>
          <w:b/>
          <w:bCs/>
          <w:color w:val="000000"/>
          <w:sz w:val="28"/>
          <w:szCs w:val="28"/>
        </w:rPr>
      </w:pPr>
      <w:r w:rsidRPr="00376D4E">
        <w:rPr>
          <w:b/>
          <w:bCs/>
          <w:color w:val="000000"/>
          <w:sz w:val="28"/>
          <w:szCs w:val="28"/>
        </w:rPr>
        <w:t xml:space="preserve">2. </w:t>
      </w:r>
      <w:r w:rsidR="00071A05" w:rsidRPr="00376D4E">
        <w:rPr>
          <w:b/>
          <w:bCs/>
          <w:color w:val="000000"/>
          <w:sz w:val="28"/>
          <w:szCs w:val="28"/>
        </w:rPr>
        <w:t>Виды</w:t>
      </w:r>
      <w:r w:rsidRPr="00376D4E">
        <w:rPr>
          <w:b/>
          <w:bCs/>
          <w:color w:val="000000"/>
          <w:sz w:val="28"/>
          <w:szCs w:val="28"/>
        </w:rPr>
        <w:t xml:space="preserve"> финансового контроля</w:t>
      </w:r>
    </w:p>
    <w:p w:rsidR="00E24633" w:rsidRPr="00376D4E" w:rsidRDefault="00E24633" w:rsidP="00376D4E">
      <w:pPr>
        <w:shd w:val="clear" w:color="000000" w:fill="auto"/>
        <w:spacing w:line="360" w:lineRule="auto"/>
        <w:ind w:firstLine="709"/>
        <w:jc w:val="both"/>
        <w:rPr>
          <w:sz w:val="28"/>
          <w:szCs w:val="28"/>
        </w:rPr>
      </w:pP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Концепция финансового контроля в нашей стране базируется на его международно признанных целях, сформулированных в указанной Лимской Декларации. С учетом национальных традиций, действующего законодательства и реальных общественных потребностей они конкретизированы в Указе Президента РФ "О мерах по обеспечению государственного финансового контроля в Российской Федерации" от 25 июля 1996 г.</w:t>
      </w:r>
      <w:r w:rsidR="006E48C4" w:rsidRPr="00376D4E">
        <w:rPr>
          <w:sz w:val="28"/>
          <w:szCs w:val="28"/>
        </w:rPr>
        <w:t xml:space="preserve"> № </w:t>
      </w:r>
      <w:r w:rsidRPr="00376D4E">
        <w:rPr>
          <w:color w:val="000000"/>
          <w:sz w:val="28"/>
          <w:szCs w:val="28"/>
        </w:rPr>
        <w:t>1095. Этим указом установлено, что в Российской Федерации государственный финансовый контроль должен обеспечивать контроль за исполнением федерального бюджета и бюджетов государственных внебюджетных фондов, за организацией денежного обращения, использованием кредитных ресурсов, состоянием государственного внутреннего и внешнего долга, государственных резервов, за предоставлением финансовых и налоговых льгот и преимуществ.</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Из указанных макроэкономических целей вытекают следующие </w:t>
      </w:r>
      <w:r w:rsidRPr="00376D4E">
        <w:rPr>
          <w:iCs/>
          <w:color w:val="000000"/>
          <w:sz w:val="28"/>
          <w:szCs w:val="28"/>
        </w:rPr>
        <w:t xml:space="preserve">основные задачи государственного финансового контроля. </w:t>
      </w:r>
      <w:r w:rsidRPr="00376D4E">
        <w:rPr>
          <w:color w:val="000000"/>
          <w:sz w:val="28"/>
          <w:szCs w:val="28"/>
        </w:rPr>
        <w:t>Началом начал является проверка правильности составления и использования государственного бюджета на всех уровнях бюджетирования. Чрезвычайно важна проверка имущественного состояния и эффективности использования государственных ресурсов предприятий и организаций. Понятно, что необходимо строго следить за соблюдением действующего законодательства в области налогообложения, тарифной и валютно-денежной политики, за соблюдение норм и правил ведения бухгалтерского учета, своевременным предоставлением бухгалтерской и статистической отчетности. Наконец, контроль нужен в целях выявления резервов роста финансовых ресурсов государства. Приведенный круг задач не является исчерпывающим, но претерпевает постоянные изменения с учетом изменений в финансовой системе, законодательстве и содержании общественных потребностей. Он варьируется также в зависимости от уровня контроля, полномочий субъектов контроля и его функционального назначения.</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Независимо от конкретики решаемых задач и специфики их исполнения содержание государственного финансового контроля определяется его общими принципами. К ним относятся тотальность, эффективность, законность, справедливость, независимость, публичность. Рассмотрим суть этих принципов.</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 xml:space="preserve">Тотальность </w:t>
      </w:r>
      <w:r w:rsidRPr="00376D4E">
        <w:rPr>
          <w:color w:val="000000"/>
          <w:sz w:val="28"/>
          <w:szCs w:val="28"/>
        </w:rPr>
        <w:t>выражается в полном учете движения всех ресурсов и финансовых потоков. Однако держать под контролем все каналы движения ресурсов и их возможной утечки на каждом из контролируемых объектов весьма дорого и неэффе</w:t>
      </w:r>
      <w:r w:rsidR="00E24633" w:rsidRPr="00376D4E">
        <w:rPr>
          <w:color w:val="000000"/>
          <w:sz w:val="28"/>
          <w:szCs w:val="28"/>
        </w:rPr>
        <w:t>к</w:t>
      </w:r>
      <w:r w:rsidRPr="00376D4E">
        <w:rPr>
          <w:color w:val="000000"/>
          <w:sz w:val="28"/>
          <w:szCs w:val="28"/>
        </w:rPr>
        <w:t>тивно. Поэтому принцип тотальности предполагает выявление ключевых объектов контроля, наблюдение за которыми позволяет отслеживать состояние и движение финансовых и материальных ресурсов в целом. Иначе говоря, важно установить центры финансового учета и создать по каждому из них базы данных о текущих доходах и расходах.</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Отсюда вытекает </w:t>
      </w:r>
      <w:r w:rsidRPr="00376D4E">
        <w:rPr>
          <w:iCs/>
          <w:color w:val="000000"/>
          <w:sz w:val="28"/>
          <w:szCs w:val="28"/>
        </w:rPr>
        <w:t>принцип эффективности</w:t>
      </w:r>
      <w:r w:rsidRPr="00376D4E">
        <w:rPr>
          <w:i/>
          <w:iCs/>
          <w:color w:val="000000"/>
          <w:sz w:val="28"/>
          <w:szCs w:val="28"/>
        </w:rPr>
        <w:t xml:space="preserve"> </w:t>
      </w:r>
      <w:r w:rsidRPr="00376D4E">
        <w:rPr>
          <w:color w:val="000000"/>
          <w:sz w:val="28"/>
          <w:szCs w:val="28"/>
        </w:rPr>
        <w:t>контроля. Он с критериальных позиций трактуется двояко: как эффективность использования бюджетных средств, обеспечиваемая мерами финансового контроля, и как эффективность самого процесса контроля. В первом случае она выражается совокупностью показателей социально-экономической динамики, во втором — соотношением затрат на проведение контроля с доходами государственного бюджета, выявленными в результате проверок. Принцип эффективности реализуется путем мониторинга ключевых точек объектов, диагностики состояния объектов и выявления допущенных нарушений финансовой дисциплины.</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Принцип законности</w:t>
      </w:r>
      <w:r w:rsidRPr="00376D4E">
        <w:rPr>
          <w:i/>
          <w:iCs/>
          <w:color w:val="000000"/>
          <w:sz w:val="28"/>
          <w:szCs w:val="28"/>
        </w:rPr>
        <w:t xml:space="preserve"> </w:t>
      </w:r>
      <w:r w:rsidRPr="00376D4E">
        <w:rPr>
          <w:color w:val="000000"/>
          <w:sz w:val="28"/>
          <w:szCs w:val="28"/>
        </w:rPr>
        <w:t>состоит в оценке деятельности объекта контроля с позиций гражданского, в том числе финансового права. Действия контрольных органов исключительно в рамках законности являются основой справедливой оценки деятельности проверяемых структур. Нарушение принципа законности и обусловленного им принципа справедливости способствует расширению масштаба криминализации экономики и снижению эффективности самого контроля.</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Критериальной основой принципа законности является целевое использование государственных финансовых ресурсов. При определении критерия "целевое использование ресурсов" исходят из официально зафиксированной характеристики их нецелевого использования. Она дана в письме Минфина РФ от 16.04.96 № 3-А2-02 "О нецелевом использовании средств, выделенных из Федерального бюджета". Под нецелевым использованием средств, выделенных из федерального бюджета, понимается такое их использование, которое не приводит к результатам, предусмотренным при их предоставлении, или приводит к этим результатам, но сопровождается неправомерными действиями или событиями. Такая неправомерность затем закрепляется в правовых актах,</w:t>
      </w:r>
      <w:r w:rsidR="00E24633" w:rsidRPr="00376D4E">
        <w:rPr>
          <w:sz w:val="28"/>
          <w:szCs w:val="28"/>
        </w:rPr>
        <w:t xml:space="preserve"> </w:t>
      </w:r>
      <w:r w:rsidRPr="00376D4E">
        <w:rPr>
          <w:color w:val="000000"/>
          <w:sz w:val="28"/>
          <w:szCs w:val="28"/>
        </w:rPr>
        <w:t>в заключаемых договорах или в решениях полномочных органов, определяющих целевой характер выделяемых из бюджета средств.</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Принцип независимости</w:t>
      </w:r>
      <w:r w:rsidRPr="00376D4E">
        <w:rPr>
          <w:i/>
          <w:iCs/>
          <w:color w:val="000000"/>
          <w:sz w:val="28"/>
          <w:szCs w:val="28"/>
        </w:rPr>
        <w:t xml:space="preserve"> </w:t>
      </w:r>
      <w:r w:rsidRPr="00376D4E">
        <w:rPr>
          <w:color w:val="000000"/>
          <w:sz w:val="28"/>
          <w:szCs w:val="28"/>
        </w:rPr>
        <w:t>финансового контроля, важность которого особо подчеркивается вышеупомянутой Лимской Декларацией, заключается в постулате о необходимости функциональной и организационной независимости контрольных органов для выполнения возможных на них задач. Этот принцип распространяется на юридическую и финансовую независимость контрольного органа, а также независимость его членов, от влияния проверяемых организаций. Независимость контрольного органа и его членов должна быть гарантирована законом, регламентирующим условия обеспечения хозяйственной автономии субъекта контроля от проверяемых структур и административной независимости ревизоров.</w:t>
      </w:r>
    </w:p>
    <w:p w:rsidR="00CF6B1D" w:rsidRPr="00376D4E" w:rsidRDefault="00CF6B1D" w:rsidP="00376D4E">
      <w:pPr>
        <w:shd w:val="clear" w:color="000000" w:fill="auto"/>
        <w:spacing w:line="360" w:lineRule="auto"/>
        <w:ind w:firstLine="709"/>
        <w:jc w:val="both"/>
        <w:rPr>
          <w:color w:val="000000"/>
          <w:sz w:val="28"/>
          <w:szCs w:val="28"/>
        </w:rPr>
      </w:pPr>
      <w:r w:rsidRPr="00376D4E">
        <w:rPr>
          <w:iCs/>
          <w:color w:val="000000"/>
          <w:sz w:val="28"/>
          <w:szCs w:val="28"/>
        </w:rPr>
        <w:t>Принцип публичности</w:t>
      </w:r>
      <w:r w:rsidRPr="00376D4E">
        <w:rPr>
          <w:i/>
          <w:iCs/>
          <w:color w:val="000000"/>
          <w:sz w:val="28"/>
          <w:szCs w:val="28"/>
        </w:rPr>
        <w:t xml:space="preserve"> </w:t>
      </w:r>
      <w:r w:rsidRPr="00376D4E">
        <w:rPr>
          <w:color w:val="000000"/>
          <w:sz w:val="28"/>
          <w:szCs w:val="28"/>
        </w:rPr>
        <w:t>финансового контроля предусматривает открытость его результатов, за исключением сведений, содержащих государственную или коммерческую тайну, не только для контролируемых объектов и вышестоящих организаций, но и для широкой общественности. В этом заключается демократизм финансового контроля, условие его объективности и эффективности.</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С учетом вышеуказанных целей задач и на основе базисных принципов финансового контроля определяется его структура по видам, формам и методам.</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В российской практике финансовый контроль по типу контрольных органов традиционно разделяется на государственный и негосударственный, а последний на внутрихозяйственный, осуществляемый собственными силами предприятия, и независимый, выполняемый на договорных началах аудиторской фирмой.</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Государственный финансовый контроль может осуществляться от имени законодательных органов (представительной власти), исполнительных органов (административный контроль), судебных органов, а также министерств и ведомств</w:t>
      </w:r>
      <w:r w:rsidR="00E24633" w:rsidRPr="00376D4E">
        <w:rPr>
          <w:sz w:val="28"/>
          <w:szCs w:val="28"/>
        </w:rPr>
        <w:t xml:space="preserve"> </w:t>
      </w:r>
      <w:r w:rsidRPr="00376D4E">
        <w:rPr>
          <w:color w:val="000000"/>
          <w:sz w:val="28"/>
          <w:szCs w:val="28"/>
        </w:rPr>
        <w:t>в пределах состава их полномочий (например. Министерства финансов Российской Федерации, отраслевых министерств в отношении подведомственных им организаций). Приоритет в области бюджетно-финансового контроля согласно отечественному законодательству отдается органам представительной власти.</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Исходя из временных параметров, финансовый контроль классифицируется на предварительный, текущий и последующий.</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Предварительный контроль -</w:t>
      </w:r>
      <w:r w:rsidRPr="00376D4E">
        <w:rPr>
          <w:i/>
          <w:iCs/>
          <w:color w:val="000000"/>
          <w:sz w:val="28"/>
          <w:szCs w:val="28"/>
        </w:rPr>
        <w:t xml:space="preserve"> </w:t>
      </w:r>
      <w:r w:rsidRPr="00376D4E">
        <w:rPr>
          <w:color w:val="000000"/>
          <w:sz w:val="28"/>
          <w:szCs w:val="28"/>
        </w:rPr>
        <w:t>наиболее рациональный способ воздействия на объект управления. Он носит предупреждающий характер и позволяет предотвратить возможные нарушения финансового законодательства и выявить дополнительные ресурсы на стадии планирования. Такой контроль особенно важен при введении в действие новых нормативно-распорядительных документов по регулированию финансовой деятельности контролируемых структур. Масштабы его использования лимитируются, главным образом, ограниченностью финансовых и трудовых возможностей контрольных органов, а также юридической необоснованностью их чрезмерного вмешательства в хозяйственную самостоятельность предприятий.</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Текущий контроль,</w:t>
      </w:r>
      <w:r w:rsidRPr="00376D4E">
        <w:rPr>
          <w:i/>
          <w:iCs/>
          <w:color w:val="000000"/>
          <w:sz w:val="28"/>
          <w:szCs w:val="28"/>
        </w:rPr>
        <w:t xml:space="preserve"> </w:t>
      </w:r>
      <w:r w:rsidRPr="00376D4E">
        <w:rPr>
          <w:color w:val="000000"/>
          <w:sz w:val="28"/>
          <w:szCs w:val="28"/>
        </w:rPr>
        <w:t>называемый также оперативным контролем, проводится в процессе самих хозяйственных и финансовых операций. Он базируется на данных первичного учета, результатах инвентаризаций и визуальных наблюдений. Преобладающая сфера его применения - внутрихозяйственный контроль. Текущий, как и предварительный контроль, обычно не носит репрессивного характера, а способствует предотвращению правонарушений.</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Последующий контроль</w:t>
      </w:r>
      <w:r w:rsidRPr="00376D4E">
        <w:rPr>
          <w:i/>
          <w:iCs/>
          <w:color w:val="000000"/>
          <w:sz w:val="28"/>
          <w:szCs w:val="28"/>
        </w:rPr>
        <w:t xml:space="preserve"> </w:t>
      </w:r>
      <w:r w:rsidRPr="00376D4E">
        <w:rPr>
          <w:color w:val="000000"/>
          <w:sz w:val="28"/>
          <w:szCs w:val="28"/>
        </w:rPr>
        <w:t>выражается в углубленном изучении результатов финансовой деятельности объекта за определенный период с использованием отчетной, планово-учетной документации и других источников информации. Он позволяет обнаружить недостатки предварительного и текущего контроля и дает основания для принятия радикальных решений, в том числе репрессивного характера. По его результатам корректируется стратегия развития контролируемого объекта.</w:t>
      </w:r>
    </w:p>
    <w:p w:rsidR="00CF6B1D" w:rsidRPr="00376D4E" w:rsidRDefault="00CF6B1D" w:rsidP="00376D4E">
      <w:pPr>
        <w:shd w:val="clear" w:color="000000" w:fill="auto"/>
        <w:spacing w:line="360" w:lineRule="auto"/>
        <w:ind w:firstLine="709"/>
        <w:jc w:val="both"/>
        <w:rPr>
          <w:color w:val="000000"/>
          <w:sz w:val="28"/>
          <w:szCs w:val="28"/>
        </w:rPr>
      </w:pPr>
      <w:r w:rsidRPr="00376D4E">
        <w:rPr>
          <w:color w:val="000000"/>
          <w:sz w:val="28"/>
          <w:szCs w:val="28"/>
        </w:rPr>
        <w:t>Исходя из глубины контроля, с учетом стоящих перед ним задач различают обследование и проверку.</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 xml:space="preserve">Обследование </w:t>
      </w:r>
      <w:r w:rsidRPr="00376D4E">
        <w:rPr>
          <w:color w:val="000000"/>
          <w:sz w:val="28"/>
          <w:szCs w:val="28"/>
        </w:rPr>
        <w:t xml:space="preserve">состоит в проведении экспресс-анализа финансового и имущественного состояния контролируемого объекта. Если в процессе оперативной диагностики его финансово-хозяйственной деятельности обнаруживаются факты нарушений, то в соответствии с заключением по результатам обследования назначается тематическая, счетная, счетно-аналитическая или комплексная проверка. </w:t>
      </w:r>
      <w:r w:rsidRPr="00376D4E">
        <w:rPr>
          <w:iCs/>
          <w:color w:val="000000"/>
          <w:sz w:val="28"/>
          <w:szCs w:val="28"/>
        </w:rPr>
        <w:t>Проверка</w:t>
      </w:r>
      <w:r w:rsidRPr="00376D4E">
        <w:rPr>
          <w:i/>
          <w:iCs/>
          <w:color w:val="000000"/>
          <w:sz w:val="28"/>
          <w:szCs w:val="28"/>
        </w:rPr>
        <w:t xml:space="preserve"> </w:t>
      </w:r>
      <w:r w:rsidRPr="00376D4E">
        <w:rPr>
          <w:color w:val="000000"/>
          <w:sz w:val="28"/>
          <w:szCs w:val="28"/>
        </w:rPr>
        <w:t>предполагает более глубокий контроль, чем обследование, которое рассматривается в качестве основной формы предварительного контроля.</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Тематическая проверка</w:t>
      </w:r>
      <w:r w:rsidRPr="00376D4E">
        <w:rPr>
          <w:i/>
          <w:iCs/>
          <w:color w:val="000000"/>
          <w:sz w:val="28"/>
          <w:szCs w:val="28"/>
        </w:rPr>
        <w:t xml:space="preserve"> </w:t>
      </w:r>
      <w:r w:rsidRPr="00376D4E">
        <w:rPr>
          <w:color w:val="000000"/>
          <w:sz w:val="28"/>
          <w:szCs w:val="28"/>
        </w:rPr>
        <w:t>проводится по ограниченному кругу вопросов или одной теме с использованием необходимых для этого источников информации с помощью приемов фактического и документального контроля. Так контролируется правильность налоговых платежей, перечислений средств во внебюджетные фонды и т.п.</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Основной формой финансового контроля является комплексная проверка или </w:t>
      </w:r>
      <w:r w:rsidRPr="00376D4E">
        <w:rPr>
          <w:iCs/>
          <w:color w:val="000000"/>
          <w:sz w:val="28"/>
          <w:szCs w:val="28"/>
        </w:rPr>
        <w:t>ревизия</w:t>
      </w:r>
      <w:r w:rsidRPr="00376D4E">
        <w:rPr>
          <w:i/>
          <w:iCs/>
          <w:color w:val="000000"/>
          <w:sz w:val="28"/>
          <w:szCs w:val="28"/>
        </w:rPr>
        <w:t xml:space="preserve">. </w:t>
      </w:r>
      <w:r w:rsidRPr="00376D4E">
        <w:rPr>
          <w:color w:val="000000"/>
          <w:sz w:val="28"/>
          <w:szCs w:val="28"/>
        </w:rPr>
        <w:t>Она характеризуется взаимосвязанным изучением деятельности проверяемой организации с участием соответствующих специалистов. В ходе ревизии проверяются первичные документы, учетные регистры, бухгалтерская и статистическая отчетность, фактическое наличие денежных средств и товарно-материальных ценностей. По результатам ревизии составляется акт, имеющий юридическую силу как источник доказательств в следственной и судебной практике.</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Обычно ревизия проходит три стадии: организационную, исследовательскую и стадию обобщения и реализации результатов.</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Организационная стадия</w:t>
      </w:r>
      <w:r w:rsidRPr="00376D4E">
        <w:rPr>
          <w:i/>
          <w:iCs/>
          <w:color w:val="000000"/>
          <w:sz w:val="28"/>
          <w:szCs w:val="28"/>
        </w:rPr>
        <w:t xml:space="preserve"> </w:t>
      </w:r>
      <w:r w:rsidRPr="00376D4E">
        <w:rPr>
          <w:color w:val="000000"/>
          <w:sz w:val="28"/>
          <w:szCs w:val="28"/>
        </w:rPr>
        <w:t>включает выбор объекта ревизии и ее организационно-методическую подготовку. На этой стадии формируется бригада специалистов, издается приказ руководителя контрольного органа о проведении ревизии. До выезда на объект изучаются плановая и отчетная документация о деятельности ревизуемой организации, акты предыдущих ревизий, документы тематических проверок и обследований. Разрабатываются также программа ревизии и план-график ее проведения.</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Исследовательская</w:t>
      </w:r>
      <w:r w:rsidRPr="00376D4E">
        <w:rPr>
          <w:i/>
          <w:iCs/>
          <w:color w:val="000000"/>
          <w:sz w:val="28"/>
          <w:szCs w:val="28"/>
        </w:rPr>
        <w:t xml:space="preserve"> </w:t>
      </w:r>
      <w:r w:rsidRPr="00376D4E">
        <w:rPr>
          <w:color w:val="000000"/>
          <w:sz w:val="28"/>
          <w:szCs w:val="28"/>
        </w:rPr>
        <w:t>стадия осуществляется непосредственно на ревизуемом объекте с соблюдением принципа внезапности проверки. На этой стадии выполняются контрольно-ревизионные процедуры в соответствии с программой и планами, т. е графиками ревизии, рабочими планами ревизоров.</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Стадия </w:t>
      </w:r>
      <w:r w:rsidRPr="00376D4E">
        <w:rPr>
          <w:iCs/>
          <w:color w:val="000000"/>
          <w:sz w:val="28"/>
          <w:szCs w:val="28"/>
        </w:rPr>
        <w:t>обобщения и реализации</w:t>
      </w:r>
      <w:r w:rsidRPr="00376D4E">
        <w:rPr>
          <w:i/>
          <w:iCs/>
          <w:color w:val="000000"/>
          <w:sz w:val="28"/>
          <w:szCs w:val="28"/>
        </w:rPr>
        <w:t xml:space="preserve"> </w:t>
      </w:r>
      <w:r w:rsidRPr="00376D4E">
        <w:rPr>
          <w:color w:val="000000"/>
          <w:sz w:val="28"/>
          <w:szCs w:val="28"/>
        </w:rPr>
        <w:t>результатов ревизии включает систематизацию выявленных недостатков, документальное обоснование выводов ревизоров, составление аналитических таблиц, обобщение и изложение в акте результатов ревизии. В заключение проводится обсуждение этих результатов с руководством проверяемого объекта, что оформляется соответствующим протоколом.</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Промежуточное положение между тематической и комплексной проверками занимают счетная и счетно-аналитическая проверки, причем счетная проверка рассматривается как модернизированный вариант тематической, а счетно-аналитическая — как модификация комплексной</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Счетная проверка</w:t>
      </w:r>
      <w:r w:rsidRPr="00376D4E">
        <w:rPr>
          <w:i/>
          <w:iCs/>
          <w:color w:val="000000"/>
          <w:sz w:val="28"/>
          <w:szCs w:val="28"/>
        </w:rPr>
        <w:t xml:space="preserve"> </w:t>
      </w:r>
      <w:r w:rsidRPr="00376D4E">
        <w:rPr>
          <w:color w:val="000000"/>
          <w:sz w:val="28"/>
          <w:szCs w:val="28"/>
        </w:rPr>
        <w:t>представляет собой совокупность специальных приемов контроля за достоверностью бухгалтерских отчетов и балансов. При ее проведении проверяют согласованность контролируемых показателей в различных формах отчетности, соответствие отчетных показателей записям в регистрах бухгалтерского учета и обоснованность учетных записей по данным первичных документов. Счетную проверку широко практикуют органы, контролирующие правильность платежей в бюджет и внебюджетные фонды, а также статистические и банковские органы, службы ведомственного контроля вышестоящих органов управления.</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 xml:space="preserve">Счетно-аналитическая </w:t>
      </w:r>
      <w:r w:rsidRPr="00376D4E">
        <w:rPr>
          <w:color w:val="000000"/>
          <w:sz w:val="28"/>
          <w:szCs w:val="28"/>
        </w:rPr>
        <w:t>проверка в литературе рассматривается как специфическая форма контрольной деятельности контрольно-счетных палат. Она сочетает проведение документального контроля по данным бухгалтерского учета и отчетности с исследованием аналитических показателей производственно-хозяйственной деятельности, влияющих на ее финансовые результаты. Итоги счетно-аналитических проверок оформляются актами, имеющими такую же юридическую силу, как и акт, составленный по результатам ревизии.</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Приемы финансового контроля классифицируются в зависимости от целей проверки, преимущественного характера востребованной информации и способов ее обработки. Они основаны на традиционных подходах, известных из курсов по анализу хозяйственной деятельности, финансовому анализу и аудиту.</w:t>
      </w:r>
    </w:p>
    <w:p w:rsidR="006E48C4" w:rsidRPr="00376D4E" w:rsidRDefault="006E48C4" w:rsidP="00376D4E">
      <w:pPr>
        <w:shd w:val="clear" w:color="000000" w:fill="auto"/>
        <w:spacing w:line="360" w:lineRule="auto"/>
        <w:ind w:firstLine="709"/>
        <w:jc w:val="both"/>
        <w:rPr>
          <w:b/>
          <w:bCs/>
          <w:color w:val="000000"/>
          <w:sz w:val="28"/>
          <w:szCs w:val="28"/>
        </w:rPr>
      </w:pPr>
    </w:p>
    <w:p w:rsidR="00CF6B1D" w:rsidRPr="00376D4E" w:rsidRDefault="00CF6B1D" w:rsidP="00376D4E">
      <w:pPr>
        <w:shd w:val="clear" w:color="000000" w:fill="auto"/>
        <w:spacing w:line="360" w:lineRule="auto"/>
        <w:ind w:firstLine="709"/>
        <w:jc w:val="both"/>
        <w:rPr>
          <w:i/>
          <w:sz w:val="28"/>
          <w:szCs w:val="28"/>
        </w:rPr>
      </w:pPr>
      <w:r w:rsidRPr="00376D4E">
        <w:rPr>
          <w:bCs/>
          <w:i/>
          <w:color w:val="000000"/>
          <w:sz w:val="28"/>
          <w:szCs w:val="28"/>
        </w:rPr>
        <w:t>Классификация финансового контроля</w:t>
      </w:r>
      <w:r w:rsidR="00376D4E" w:rsidRPr="00376D4E">
        <w:rPr>
          <w:bCs/>
          <w:i/>
          <w:color w:val="000000"/>
          <w:sz w:val="28"/>
          <w:szCs w:val="28"/>
        </w:rPr>
        <w:t xml:space="preserve"> </w:t>
      </w:r>
      <w:r w:rsidRPr="00376D4E">
        <w:rPr>
          <w:i/>
          <w:color w:val="000000"/>
          <w:sz w:val="28"/>
          <w:szCs w:val="28"/>
        </w:rPr>
        <w:t>по видам, формам, методам и приемам</w:t>
      </w:r>
    </w:p>
    <w:tbl>
      <w:tblPr>
        <w:tblW w:w="0" w:type="auto"/>
        <w:tblInd w:w="40" w:type="dxa"/>
        <w:tblLayout w:type="fixed"/>
        <w:tblCellMar>
          <w:left w:w="40" w:type="dxa"/>
          <w:right w:w="40" w:type="dxa"/>
        </w:tblCellMar>
        <w:tblLook w:val="0000" w:firstRow="0" w:lastRow="0" w:firstColumn="0" w:lastColumn="0" w:noHBand="0" w:noVBand="0"/>
      </w:tblPr>
      <w:tblGrid>
        <w:gridCol w:w="5300"/>
        <w:gridCol w:w="3800"/>
      </w:tblGrid>
      <w:tr w:rsidR="00CF6B1D" w:rsidRPr="00376D4E" w:rsidTr="00376D4E">
        <w:trPr>
          <w:trHeight w:hRule="exact" w:val="307"/>
        </w:trPr>
        <w:tc>
          <w:tcPr>
            <w:tcW w:w="9100" w:type="dxa"/>
            <w:gridSpan w:val="2"/>
            <w:tcBorders>
              <w:top w:val="single" w:sz="6" w:space="0" w:color="auto"/>
              <w:left w:val="single" w:sz="6" w:space="0" w:color="auto"/>
              <w:bottom w:val="single" w:sz="6" w:space="0" w:color="auto"/>
              <w:right w:val="single" w:sz="6" w:space="0" w:color="auto"/>
            </w:tcBorders>
            <w:shd w:val="clear" w:color="auto" w:fill="FFFFFF"/>
          </w:tcPr>
          <w:p w:rsidR="00CF6B1D" w:rsidRPr="00376D4E" w:rsidRDefault="00CF6B1D" w:rsidP="00376D4E">
            <w:pPr>
              <w:shd w:val="clear" w:color="000000" w:fill="auto"/>
              <w:spacing w:line="360" w:lineRule="auto"/>
              <w:jc w:val="both"/>
              <w:rPr>
                <w:b/>
              </w:rPr>
            </w:pPr>
            <w:r w:rsidRPr="00376D4E">
              <w:rPr>
                <w:b/>
                <w:color w:val="000000"/>
              </w:rPr>
              <w:t>Виды финансового контроля</w:t>
            </w:r>
          </w:p>
        </w:tc>
      </w:tr>
      <w:tr w:rsidR="00CF6B1D" w:rsidRPr="00376D4E" w:rsidTr="00376D4E">
        <w:trPr>
          <w:trHeight w:hRule="exact" w:val="750"/>
        </w:trPr>
        <w:tc>
          <w:tcPr>
            <w:tcW w:w="5300" w:type="dxa"/>
            <w:tcBorders>
              <w:top w:val="single" w:sz="6" w:space="0" w:color="auto"/>
              <w:left w:val="single" w:sz="6" w:space="0" w:color="auto"/>
              <w:bottom w:val="single" w:sz="6" w:space="0" w:color="auto"/>
              <w:right w:val="single" w:sz="6" w:space="0" w:color="auto"/>
            </w:tcBorders>
          </w:tcPr>
          <w:p w:rsidR="0023093A" w:rsidRPr="00376D4E" w:rsidRDefault="00CF6B1D" w:rsidP="00376D4E">
            <w:pPr>
              <w:shd w:val="clear" w:color="000000" w:fill="auto"/>
              <w:spacing w:line="360" w:lineRule="auto"/>
              <w:jc w:val="both"/>
            </w:pPr>
            <w:r w:rsidRPr="00376D4E">
              <w:rPr>
                <w:color w:val="000000"/>
              </w:rPr>
              <w:t xml:space="preserve">1. Государственный контроль: представительной власти, исполнительной власти, судебной власти, </w:t>
            </w:r>
            <w:r w:rsidR="0023093A" w:rsidRPr="00376D4E">
              <w:rPr>
                <w:color w:val="000000"/>
              </w:rPr>
              <w:t>ведомст</w:t>
            </w:r>
            <w:r w:rsidRPr="00376D4E">
              <w:rPr>
                <w:color w:val="000000"/>
              </w:rPr>
              <w:t>венный</w:t>
            </w:r>
            <w:r w:rsidRPr="00376D4E">
              <w:t xml:space="preserve"> </w:t>
            </w:r>
          </w:p>
        </w:tc>
        <w:tc>
          <w:tcPr>
            <w:tcW w:w="3800" w:type="dxa"/>
            <w:tcBorders>
              <w:top w:val="single" w:sz="6" w:space="0" w:color="auto"/>
              <w:left w:val="single" w:sz="6" w:space="0" w:color="auto"/>
              <w:bottom w:val="single" w:sz="6" w:space="0" w:color="auto"/>
              <w:right w:val="single" w:sz="6" w:space="0" w:color="auto"/>
            </w:tcBorders>
          </w:tcPr>
          <w:p w:rsidR="0023093A" w:rsidRPr="00376D4E" w:rsidRDefault="00CF6B1D" w:rsidP="00376D4E">
            <w:pPr>
              <w:shd w:val="clear" w:color="000000" w:fill="auto"/>
              <w:spacing w:line="360" w:lineRule="auto"/>
              <w:jc w:val="both"/>
            </w:pPr>
            <w:r w:rsidRPr="00376D4E">
              <w:rPr>
                <w:color w:val="000000"/>
              </w:rPr>
              <w:t>2. Негосударственный контроль: внутрихозяйственный, независимый (аудит)</w:t>
            </w:r>
            <w:r w:rsidRPr="00376D4E">
              <w:t xml:space="preserve"> </w:t>
            </w:r>
          </w:p>
        </w:tc>
      </w:tr>
      <w:tr w:rsidR="00CF6B1D" w:rsidRPr="00376D4E" w:rsidTr="00376D4E">
        <w:trPr>
          <w:trHeight w:hRule="exact" w:val="288"/>
        </w:trPr>
        <w:tc>
          <w:tcPr>
            <w:tcW w:w="9100" w:type="dxa"/>
            <w:gridSpan w:val="2"/>
            <w:tcBorders>
              <w:top w:val="single" w:sz="6" w:space="0" w:color="auto"/>
              <w:left w:val="single" w:sz="6" w:space="0" w:color="auto"/>
              <w:bottom w:val="single" w:sz="6" w:space="0" w:color="auto"/>
              <w:right w:val="single" w:sz="6" w:space="0" w:color="auto"/>
            </w:tcBorders>
            <w:shd w:val="clear" w:color="auto" w:fill="FFFFFF"/>
          </w:tcPr>
          <w:p w:rsidR="00CF6B1D" w:rsidRPr="00376D4E" w:rsidRDefault="00CF6B1D" w:rsidP="00376D4E">
            <w:pPr>
              <w:shd w:val="clear" w:color="000000" w:fill="auto"/>
              <w:spacing w:line="360" w:lineRule="auto"/>
              <w:jc w:val="both"/>
              <w:rPr>
                <w:b/>
              </w:rPr>
            </w:pPr>
            <w:r w:rsidRPr="00376D4E">
              <w:rPr>
                <w:b/>
                <w:color w:val="000000"/>
              </w:rPr>
              <w:t>Формы финансового контроля</w:t>
            </w:r>
          </w:p>
        </w:tc>
      </w:tr>
      <w:tr w:rsidR="00CF6B1D" w:rsidRPr="00376D4E" w:rsidTr="00376D4E">
        <w:trPr>
          <w:trHeight w:hRule="exact" w:val="693"/>
        </w:trPr>
        <w:tc>
          <w:tcPr>
            <w:tcW w:w="5300" w:type="dxa"/>
            <w:tcBorders>
              <w:top w:val="single" w:sz="6" w:space="0" w:color="auto"/>
              <w:left w:val="single" w:sz="6" w:space="0" w:color="auto"/>
              <w:bottom w:val="single" w:sz="6" w:space="0" w:color="auto"/>
              <w:right w:val="single" w:sz="6" w:space="0" w:color="auto"/>
            </w:tcBorders>
          </w:tcPr>
          <w:p w:rsidR="0023093A" w:rsidRPr="00376D4E" w:rsidRDefault="00CF6B1D" w:rsidP="00376D4E">
            <w:pPr>
              <w:shd w:val="clear" w:color="000000" w:fill="auto"/>
              <w:spacing w:line="360" w:lineRule="auto"/>
              <w:jc w:val="both"/>
            </w:pPr>
            <w:r w:rsidRPr="00376D4E">
              <w:rPr>
                <w:color w:val="000000"/>
              </w:rPr>
              <w:t>1. По времени осуществления: предварительный, текущий, последующий</w:t>
            </w:r>
            <w:r w:rsidRPr="00376D4E">
              <w:t xml:space="preserve"> </w:t>
            </w:r>
          </w:p>
        </w:tc>
        <w:tc>
          <w:tcPr>
            <w:tcW w:w="3800" w:type="dxa"/>
            <w:tcBorders>
              <w:top w:val="single" w:sz="6" w:space="0" w:color="auto"/>
              <w:left w:val="single" w:sz="6" w:space="0" w:color="auto"/>
              <w:bottom w:val="single" w:sz="6" w:space="0" w:color="auto"/>
              <w:right w:val="single" w:sz="6" w:space="0" w:color="auto"/>
            </w:tcBorders>
          </w:tcPr>
          <w:p w:rsidR="00CF6B1D" w:rsidRPr="00376D4E" w:rsidRDefault="00CF6B1D" w:rsidP="00376D4E">
            <w:pPr>
              <w:shd w:val="clear" w:color="000000" w:fill="auto"/>
              <w:spacing w:line="360" w:lineRule="auto"/>
              <w:jc w:val="both"/>
            </w:pPr>
            <w:r w:rsidRPr="00376D4E">
              <w:rPr>
                <w:color w:val="000000"/>
              </w:rPr>
              <w:t>2. По широте охвата: тематический, комплексный</w:t>
            </w:r>
            <w:r w:rsidRPr="00376D4E">
              <w:t xml:space="preserve"> </w:t>
            </w:r>
          </w:p>
        </w:tc>
      </w:tr>
      <w:tr w:rsidR="00CF6B1D" w:rsidRPr="00376D4E" w:rsidTr="00376D4E">
        <w:trPr>
          <w:trHeight w:hRule="exact" w:val="278"/>
        </w:trPr>
        <w:tc>
          <w:tcPr>
            <w:tcW w:w="9100" w:type="dxa"/>
            <w:gridSpan w:val="2"/>
            <w:tcBorders>
              <w:top w:val="single" w:sz="6" w:space="0" w:color="auto"/>
              <w:left w:val="single" w:sz="6" w:space="0" w:color="auto"/>
              <w:bottom w:val="single" w:sz="6" w:space="0" w:color="auto"/>
              <w:right w:val="single" w:sz="6" w:space="0" w:color="auto"/>
            </w:tcBorders>
            <w:shd w:val="clear" w:color="auto" w:fill="FFFFFF"/>
          </w:tcPr>
          <w:p w:rsidR="00CF6B1D" w:rsidRPr="00376D4E" w:rsidRDefault="00CF6B1D" w:rsidP="00376D4E">
            <w:pPr>
              <w:shd w:val="clear" w:color="000000" w:fill="auto"/>
              <w:spacing w:line="360" w:lineRule="auto"/>
              <w:jc w:val="both"/>
              <w:rPr>
                <w:b/>
              </w:rPr>
            </w:pPr>
            <w:r w:rsidRPr="00376D4E">
              <w:rPr>
                <w:b/>
                <w:color w:val="000000"/>
              </w:rPr>
              <w:t>Методы финансового контроля</w:t>
            </w:r>
          </w:p>
        </w:tc>
      </w:tr>
      <w:tr w:rsidR="00CF6B1D" w:rsidRPr="00376D4E" w:rsidTr="00376D4E">
        <w:trPr>
          <w:trHeight w:hRule="exact" w:val="711"/>
        </w:trPr>
        <w:tc>
          <w:tcPr>
            <w:tcW w:w="9100" w:type="dxa"/>
            <w:gridSpan w:val="2"/>
            <w:tcBorders>
              <w:top w:val="single" w:sz="6" w:space="0" w:color="auto"/>
              <w:left w:val="single" w:sz="6" w:space="0" w:color="auto"/>
              <w:bottom w:val="single" w:sz="6" w:space="0" w:color="auto"/>
              <w:right w:val="single" w:sz="6" w:space="0" w:color="auto"/>
            </w:tcBorders>
          </w:tcPr>
          <w:p w:rsidR="00CF6B1D" w:rsidRPr="00376D4E" w:rsidRDefault="00CF6B1D" w:rsidP="00376D4E">
            <w:pPr>
              <w:shd w:val="clear" w:color="000000" w:fill="auto"/>
              <w:spacing w:line="360" w:lineRule="auto"/>
              <w:jc w:val="both"/>
            </w:pPr>
            <w:r w:rsidRPr="00376D4E">
              <w:rPr>
                <w:color w:val="000000"/>
              </w:rPr>
              <w:t>комплексная проверка (ревизия), счетно-аналитическая проверка, тематическая проверка, счетная пр</w:t>
            </w:r>
            <w:r w:rsidR="0023093A" w:rsidRPr="00376D4E">
              <w:rPr>
                <w:color w:val="000000"/>
              </w:rPr>
              <w:t>о</w:t>
            </w:r>
            <w:r w:rsidRPr="00376D4E">
              <w:rPr>
                <w:color w:val="000000"/>
              </w:rPr>
              <w:t>верка, обследование</w:t>
            </w:r>
            <w:r w:rsidRPr="00376D4E">
              <w:t xml:space="preserve"> </w:t>
            </w:r>
          </w:p>
        </w:tc>
      </w:tr>
      <w:tr w:rsidR="00CF6B1D" w:rsidRPr="00376D4E" w:rsidTr="00376D4E">
        <w:trPr>
          <w:trHeight w:hRule="exact" w:val="288"/>
        </w:trPr>
        <w:tc>
          <w:tcPr>
            <w:tcW w:w="9100" w:type="dxa"/>
            <w:gridSpan w:val="2"/>
            <w:tcBorders>
              <w:top w:val="single" w:sz="6" w:space="0" w:color="auto"/>
              <w:left w:val="single" w:sz="6" w:space="0" w:color="auto"/>
              <w:bottom w:val="single" w:sz="6" w:space="0" w:color="auto"/>
              <w:right w:val="single" w:sz="6" w:space="0" w:color="auto"/>
            </w:tcBorders>
          </w:tcPr>
          <w:p w:rsidR="00CF6B1D" w:rsidRPr="00376D4E" w:rsidRDefault="00CF6B1D" w:rsidP="00376D4E">
            <w:pPr>
              <w:shd w:val="clear" w:color="000000" w:fill="auto"/>
              <w:spacing w:line="360" w:lineRule="auto"/>
              <w:jc w:val="both"/>
              <w:rPr>
                <w:b/>
              </w:rPr>
            </w:pPr>
            <w:r w:rsidRPr="00376D4E">
              <w:rPr>
                <w:b/>
                <w:color w:val="000000"/>
              </w:rPr>
              <w:t>Приемы (способы) финансового контроля</w:t>
            </w:r>
          </w:p>
        </w:tc>
      </w:tr>
      <w:tr w:rsidR="00CF6B1D" w:rsidRPr="00376D4E" w:rsidTr="00376D4E">
        <w:trPr>
          <w:trHeight w:hRule="exact" w:val="390"/>
        </w:trPr>
        <w:tc>
          <w:tcPr>
            <w:tcW w:w="9100" w:type="dxa"/>
            <w:gridSpan w:val="2"/>
            <w:tcBorders>
              <w:top w:val="single" w:sz="6" w:space="0" w:color="auto"/>
              <w:left w:val="single" w:sz="6" w:space="0" w:color="auto"/>
              <w:bottom w:val="single" w:sz="6" w:space="0" w:color="auto"/>
              <w:right w:val="single" w:sz="6" w:space="0" w:color="auto"/>
            </w:tcBorders>
          </w:tcPr>
          <w:p w:rsidR="00CF6B1D" w:rsidRPr="00376D4E" w:rsidRDefault="00CF6B1D" w:rsidP="00376D4E">
            <w:pPr>
              <w:shd w:val="clear" w:color="000000" w:fill="auto"/>
              <w:spacing w:line="360" w:lineRule="auto"/>
              <w:jc w:val="both"/>
            </w:pPr>
            <w:r w:rsidRPr="00376D4E">
              <w:rPr>
                <w:color w:val="000000"/>
              </w:rPr>
              <w:t>правовые, статистические, учетные, финансово-экономические, экономико-математические</w:t>
            </w:r>
            <w:r w:rsidRPr="00376D4E">
              <w:t xml:space="preserve"> </w:t>
            </w:r>
          </w:p>
        </w:tc>
      </w:tr>
    </w:tbl>
    <w:p w:rsidR="00CF6B1D" w:rsidRPr="00376D4E" w:rsidRDefault="00376D4E" w:rsidP="00376D4E">
      <w:pPr>
        <w:shd w:val="clear" w:color="000000" w:fill="auto"/>
        <w:spacing w:line="360" w:lineRule="auto"/>
        <w:ind w:firstLine="709"/>
        <w:jc w:val="both"/>
        <w:rPr>
          <w:b/>
          <w:bCs/>
          <w:color w:val="000000"/>
          <w:sz w:val="28"/>
          <w:szCs w:val="28"/>
        </w:rPr>
      </w:pPr>
      <w:r>
        <w:rPr>
          <w:b/>
          <w:bCs/>
          <w:color w:val="000000"/>
          <w:sz w:val="28"/>
          <w:szCs w:val="28"/>
        </w:rPr>
        <w:br w:type="page"/>
      </w:r>
      <w:r w:rsidR="00CF6B1D" w:rsidRPr="00376D4E">
        <w:rPr>
          <w:b/>
          <w:bCs/>
          <w:color w:val="000000"/>
          <w:sz w:val="28"/>
          <w:szCs w:val="28"/>
        </w:rPr>
        <w:t>3. Система органов государственного финансового контроля и оценка его эффективности</w:t>
      </w:r>
    </w:p>
    <w:p w:rsidR="00432883" w:rsidRPr="00376D4E" w:rsidRDefault="00432883" w:rsidP="00376D4E">
      <w:pPr>
        <w:shd w:val="clear" w:color="000000" w:fill="auto"/>
        <w:spacing w:line="360" w:lineRule="auto"/>
        <w:ind w:firstLine="709"/>
        <w:jc w:val="both"/>
        <w:rPr>
          <w:sz w:val="28"/>
          <w:szCs w:val="28"/>
        </w:rPr>
      </w:pP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В России действует многоуровневая и многозвенная система государственного финансового контроля. </w:t>
      </w:r>
      <w:r w:rsidRPr="00376D4E">
        <w:rPr>
          <w:iCs/>
          <w:color w:val="000000"/>
          <w:sz w:val="28"/>
          <w:szCs w:val="28"/>
        </w:rPr>
        <w:t>На федеральном уровне</w:t>
      </w:r>
      <w:r w:rsidRPr="00376D4E">
        <w:rPr>
          <w:i/>
          <w:iCs/>
          <w:color w:val="000000"/>
          <w:sz w:val="28"/>
          <w:szCs w:val="28"/>
        </w:rPr>
        <w:t xml:space="preserve"> </w:t>
      </w:r>
      <w:r w:rsidRPr="00376D4E">
        <w:rPr>
          <w:color w:val="000000"/>
          <w:sz w:val="28"/>
          <w:szCs w:val="28"/>
        </w:rPr>
        <w:t>его осуществляют: Главное контрольное управление Президента РФ, Счетная палата РФ, Контрольно-ревизионное управление (КРУ) и Главное управление федерального казначейства Минфина России, Центральный банк России, Министерство РФ по налогам и сборам. Государственный таможенный комитет РФ, Федеральная служба налоговой полиции РФ, Пенсионный фонд РФ, Фонд социального страхования РФ,</w:t>
      </w:r>
      <w:r w:rsidR="00432883" w:rsidRPr="00376D4E">
        <w:rPr>
          <w:sz w:val="28"/>
          <w:szCs w:val="28"/>
        </w:rPr>
        <w:t xml:space="preserve"> </w:t>
      </w:r>
      <w:r w:rsidRPr="00376D4E">
        <w:rPr>
          <w:color w:val="000000"/>
          <w:sz w:val="28"/>
          <w:szCs w:val="28"/>
        </w:rPr>
        <w:t>Федеральный фонд обязательного медицинского страхования. Кроме того, внутриведомственный контроль выполняют контрольно-ревизионные службы соответствующих министерств и ведомств.</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На уровне субъекта РФ</w:t>
      </w:r>
      <w:r w:rsidRPr="00376D4E">
        <w:rPr>
          <w:i/>
          <w:iCs/>
          <w:color w:val="000000"/>
          <w:sz w:val="28"/>
          <w:szCs w:val="28"/>
        </w:rPr>
        <w:t xml:space="preserve"> </w:t>
      </w:r>
      <w:r w:rsidRPr="00376D4E">
        <w:rPr>
          <w:color w:val="000000"/>
          <w:sz w:val="28"/>
          <w:szCs w:val="28"/>
        </w:rPr>
        <w:t>полномочия финансового контроля возложены на счетную (контрольно-счетную) палату, финансовый орган и казначейство субъекта РФ, а также на территориальные органы федеральных министерств и ведомств: управление Федерального казначейства, КРУ, управление МНС России, региональные таможенные управления, отраслевые органы управления - - главные распорядители и распорядители средств бюджета субъекта РФ, территориальный фонд обязательного медицинского страхования.</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На муниципальном уровне</w:t>
      </w:r>
      <w:r w:rsidRPr="00376D4E">
        <w:rPr>
          <w:i/>
          <w:iCs/>
          <w:color w:val="000000"/>
          <w:sz w:val="28"/>
          <w:szCs w:val="28"/>
        </w:rPr>
        <w:t xml:space="preserve"> </w:t>
      </w:r>
      <w:r w:rsidRPr="00376D4E">
        <w:rPr>
          <w:color w:val="000000"/>
          <w:sz w:val="28"/>
          <w:szCs w:val="28"/>
        </w:rPr>
        <w:t>финансовый контроль поручен счетной палате муниципального образования, финансовому управлению (отделу) и казначейству администрации муниципального образования, отраслевым органам управления — распорядителям средств местного бюджета, местным отделениям территориальных органов, федеральных министерств и ведомств, местным отделениям территориальных органов внебюджетных фондов.</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Большинство перечисленных контрольных органов осуществляет тематические проверки и обследования в пределах их локальных полномочий. Однако многообразие контролирующих инстанций и несогласованность в их действиях создают значительные помехи в работе проверяемых предприятий и организаций. Это не только не способствует повышению эффективности контроля, но снижает его дисциплинирующее воздействие и побуждает хозяйственные структуры изобретать способы противодействия работе сменяющих друг друга ревизоров.</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Важным организационно-методическим центром скоординированной системы государственного контроля является </w:t>
      </w:r>
      <w:r w:rsidRPr="00376D4E">
        <w:rPr>
          <w:iCs/>
          <w:color w:val="000000"/>
          <w:sz w:val="28"/>
          <w:szCs w:val="28"/>
        </w:rPr>
        <w:t xml:space="preserve">Счетная палата Российской Федерации. </w:t>
      </w:r>
      <w:r w:rsidRPr="00376D4E">
        <w:rPr>
          <w:color w:val="000000"/>
          <w:sz w:val="28"/>
          <w:szCs w:val="28"/>
        </w:rPr>
        <w:t>Ее статус, задачи и функции регламентированы Федеральным законом "О Счетной палате Российской Федерации" от 14 января 1995 г. № 4-ФЗ. Этим законом за Счетной палатой закреплена организационная и функциональная независимость в рамках определенных ей задач. Что это за задачи?</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Исходная и главная из них — организация и осуществление контроля за своевременным исполнением доходных и расход</w:t>
      </w:r>
      <w:r w:rsidR="00432883" w:rsidRPr="00376D4E">
        <w:rPr>
          <w:color w:val="000000"/>
          <w:sz w:val="28"/>
          <w:szCs w:val="28"/>
        </w:rPr>
        <w:t>н</w:t>
      </w:r>
      <w:r w:rsidRPr="00376D4E">
        <w:rPr>
          <w:color w:val="000000"/>
          <w:sz w:val="28"/>
          <w:szCs w:val="28"/>
        </w:rPr>
        <w:t>ых статей федерального бюджета, а также бюджетов федеральных внебюджетных фондов по объемам, структуре и целевому назначению. Счетная палата определяет эффективность и целесообразность расходования государственных средств и использования федеральной собственности. Она дает оценку обоснованности доходных и расходных статей федерального бюджета и бюджетов федеральных внебюджетных фондов. Осуществляет финансовую экспертизу проектов федеральных законов, а также нормативных правовых актов федеральных органов государственной власти, предусматривающих расходы, покрываемые за счет средств федерального бюджета, или влияющих на формирование и исполнение федерального бюджета и бюджетов федеральных внебюджетных фондов. Палата анализирует выявленные отклонения от установленных показателей федерального бюджета и бюджетов федеральных внебюджетных фондов и готовит предложения по их устранению, а также по совершенствованию бюджетного процесса в целом. Одна из важнейших задач — контроль за законностью и своевременностью движения средств федерального бюджета и средств федеральных внебюджетных фондов в Центральном банке России, уполномоченных банках и иных финансово-кредитных учреждениях Российской Федерации. Счетная палата регулярно представляет Совету Федерации и Государственной Думе информацию о ходе исполнения федерального бюджета и результатах проводимых контрольных мероприятий.</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В процессе осуществления этих задач Счетная палата проводит контрольно-ревизионную, экспертно-аналитическую, информационную работу, обеспечивая единую систему контроля за исполнением федерального бюджета и бюджетов федеральных внебюджетных фондов. Аналогичную деятельность выполняют на своем уровне счетные палаты субъектов Федерации и муниципальных образований. Следовательно, вся деятельность вертикально структурированной системы счетных палат сосредоточена главным образом на обеспечении бюджетного процесса. Это, разумеется, не охватывает всего спектра задач государственного финансового контроля. Кроме того, уровневая </w:t>
      </w:r>
      <w:r w:rsidR="00432883" w:rsidRPr="00376D4E">
        <w:rPr>
          <w:color w:val="000000"/>
          <w:sz w:val="28"/>
          <w:szCs w:val="28"/>
        </w:rPr>
        <w:t>с</w:t>
      </w:r>
      <w:r w:rsidRPr="00376D4E">
        <w:rPr>
          <w:color w:val="000000"/>
          <w:sz w:val="28"/>
          <w:szCs w:val="28"/>
        </w:rPr>
        <w:t>пециализация счетных палат препятствует отслеживанию движения встречных денежных потоков между территориями и федеральным центром.</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 xml:space="preserve">Главное контрольное управление Президента РФ </w:t>
      </w:r>
      <w:r w:rsidRPr="00376D4E">
        <w:rPr>
          <w:color w:val="000000"/>
          <w:sz w:val="28"/>
          <w:szCs w:val="28"/>
        </w:rPr>
        <w:t>и соответствующие ему службы глав администраций субъектов Федерации и муниципальных образований более универсальны в тематике контрольной деятельности. Полномочия Президента РФ, регламентируемые указом Президента РФ от 16 марта 1996 г., за № 383, позволяют ему привлекать к проверкам представителей правоохранительных и специальных органов контроля, обобщать практику изменения законодательства РФ в сфере контрольной деятельности, вносить предложения по его совершенствованию.</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Контрольные полномочия Президента РФ распространяются на все государственные, в том числе муниципальные, органы управления и все предприятия (организации), включая федеральные учреждения вплоть до предприятий местного самоуправления, независимо от форм собственности и месторасположения, если они используют средства федерального бюджета или федеральную собственность. Это дает возможность всесторонне охватить весь бюджетный процесс, проконтролировать по вертикали движение денежных средств и материальных ресурсов вплоть до первичных пользователей.</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Сходными полномочиями наделены контрольные службы глав администраций субъектов РФ и муниципалитетов. Однако эти службы, как и ГКУ Президента РФ, более зависимы, чем счетные палаты, от органов административного руководства и основательно загружены выполнением их оперативных заданий.</w:t>
      </w:r>
    </w:p>
    <w:p w:rsidR="00CF6B1D" w:rsidRPr="00376D4E" w:rsidRDefault="00CF6B1D" w:rsidP="00376D4E">
      <w:pPr>
        <w:shd w:val="clear" w:color="000000" w:fill="auto"/>
        <w:spacing w:line="360" w:lineRule="auto"/>
        <w:ind w:firstLine="709"/>
        <w:jc w:val="both"/>
        <w:rPr>
          <w:color w:val="000000"/>
          <w:sz w:val="28"/>
          <w:szCs w:val="28"/>
        </w:rPr>
      </w:pPr>
      <w:r w:rsidRPr="00376D4E">
        <w:rPr>
          <w:color w:val="000000"/>
          <w:sz w:val="28"/>
          <w:szCs w:val="28"/>
        </w:rPr>
        <w:t xml:space="preserve">Важным органом финансового контроля является </w:t>
      </w:r>
      <w:r w:rsidRPr="00376D4E">
        <w:rPr>
          <w:iCs/>
          <w:color w:val="000000"/>
          <w:sz w:val="28"/>
          <w:szCs w:val="28"/>
        </w:rPr>
        <w:t xml:space="preserve">Главное управление Федерального казначейства Минфина РФ. </w:t>
      </w:r>
      <w:r w:rsidRPr="00376D4E">
        <w:rPr>
          <w:color w:val="000000"/>
          <w:sz w:val="28"/>
          <w:szCs w:val="28"/>
        </w:rPr>
        <w:t>Оно создано в декабре 1992 г. как единая централизованная система на местах вплоть до городов и районов. Согласно Бюджетному кодексу Российской Федерации</w:t>
      </w:r>
      <w:r w:rsidRPr="00376D4E">
        <w:rPr>
          <w:color w:val="000000"/>
          <w:sz w:val="28"/>
          <w:szCs w:val="28"/>
          <w:vertAlign w:val="superscript"/>
        </w:rPr>
        <w:t>2</w:t>
      </w:r>
      <w:r w:rsidRPr="00376D4E">
        <w:rPr>
          <w:color w:val="000000"/>
          <w:sz w:val="28"/>
          <w:szCs w:val="28"/>
        </w:rPr>
        <w:t xml:space="preserve">, Федеральное казначейство осуществляет предварительный и текущий контроль за ведением </w:t>
      </w:r>
      <w:r w:rsidRPr="00376D4E">
        <w:rPr>
          <w:color w:val="000000"/>
          <w:sz w:val="28"/>
          <w:szCs w:val="28"/>
          <w:lang w:val="en-US"/>
        </w:rPr>
        <w:t>one</w:t>
      </w:r>
      <w:r w:rsidRPr="00376D4E">
        <w:rPr>
          <w:color w:val="000000"/>
          <w:sz w:val="28"/>
          <w:szCs w:val="28"/>
        </w:rPr>
        <w:t>раций с бюджетными средствами главных распорядителей, распорядителей и получателей этих средств, кредитных организаций и других участников бюджетного процесса, а также взаимодействует со структурами исполнительной власти в процессе указанного контроля и координирует их деятельность. Этот орган имеет право проверять документы предприятий любых форм собственности, штрафовать, приостанавливать операции по счетам предприятий, использующих средства федерального бюджета не по целевому назначению.</w:t>
      </w:r>
    </w:p>
    <w:p w:rsidR="00CF6B1D" w:rsidRPr="00376D4E" w:rsidRDefault="00CF6B1D" w:rsidP="00376D4E">
      <w:pPr>
        <w:shd w:val="clear" w:color="000000" w:fill="auto"/>
        <w:spacing w:line="360" w:lineRule="auto"/>
        <w:ind w:firstLine="709"/>
        <w:jc w:val="both"/>
        <w:rPr>
          <w:sz w:val="28"/>
          <w:szCs w:val="28"/>
        </w:rPr>
      </w:pPr>
      <w:r w:rsidRPr="00376D4E">
        <w:rPr>
          <w:iCs/>
          <w:color w:val="000000"/>
          <w:sz w:val="28"/>
          <w:szCs w:val="28"/>
        </w:rPr>
        <w:t xml:space="preserve">Контрольно-ревизионное управление Минфина РФ, </w:t>
      </w:r>
      <w:r w:rsidRPr="00376D4E">
        <w:rPr>
          <w:color w:val="000000"/>
          <w:sz w:val="28"/>
          <w:szCs w:val="28"/>
        </w:rPr>
        <w:t xml:space="preserve">созданное </w:t>
      </w:r>
      <w:r w:rsidR="00F80870" w:rsidRPr="00376D4E">
        <w:rPr>
          <w:color w:val="000000"/>
          <w:sz w:val="28"/>
          <w:szCs w:val="28"/>
        </w:rPr>
        <w:t>ещ</w:t>
      </w:r>
      <w:r w:rsidRPr="00376D4E">
        <w:rPr>
          <w:color w:val="000000"/>
          <w:sz w:val="28"/>
          <w:szCs w:val="28"/>
        </w:rPr>
        <w:t>е в 1923 г. изначально было стабильным и хорошо организованным аппаратом со своей структурой на местах. Ныне оно превратилось по существу исполняемых функций в контрольную службу правоохранительных органов, проводящую ревизии по их требованию. Кроме того, контрольно-ревизионное управление, как и Федеральное казначейство, будучи структурным подразделением Минфина РФ, вынуждено контролировать финансовые решения своего вышестоящего органа, осуществляемые с его непосредственным участием, что, естественно, не влияет положительно на объективность и эффективность такого контроля.</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К системе финансового контроля относится </w:t>
      </w:r>
      <w:r w:rsidRPr="00376D4E">
        <w:rPr>
          <w:iCs/>
          <w:color w:val="000000"/>
          <w:sz w:val="28"/>
          <w:szCs w:val="28"/>
        </w:rPr>
        <w:t>Центральный банк</w:t>
      </w:r>
      <w:r w:rsidRPr="00376D4E">
        <w:rPr>
          <w:i/>
          <w:iCs/>
          <w:color w:val="000000"/>
          <w:sz w:val="28"/>
          <w:szCs w:val="28"/>
        </w:rPr>
        <w:t xml:space="preserve">. </w:t>
      </w:r>
      <w:r w:rsidRPr="00376D4E">
        <w:rPr>
          <w:color w:val="000000"/>
          <w:sz w:val="28"/>
          <w:szCs w:val="28"/>
        </w:rPr>
        <w:t>Он призван проводить текущий контроль кредитных организаций и их филиалов, последующий контроль, анализ и прогнозирование состояния экономики Российской Федерации в целом и по регионам, прежде всего в сфере денежно-кредитных, валютно-финансовых и ценовых отношений. Центральный банк устанавливает правила проведения банковских операций, бухгалтерского учета и отчетности для банковской системы и осуществляет надзор за их соблюдением. В его задачи входит также валютный контроль, включая операции по покупке и продаже иностранной валюты. Поскольку Центральный банк является не только контролирующей инстанцией, но и фактическим организатором расчетного процесса, эффективность его надзорной деятельности недостаточно высока по той же причине, которая отмечалась в отношении контрольных органов Минфина РФ.</w:t>
      </w:r>
    </w:p>
    <w:p w:rsidR="00CF6B1D" w:rsidRPr="00376D4E" w:rsidRDefault="00CF6B1D" w:rsidP="00376D4E">
      <w:pPr>
        <w:shd w:val="clear" w:color="000000" w:fill="auto"/>
        <w:spacing w:line="360" w:lineRule="auto"/>
        <w:ind w:firstLine="709"/>
        <w:jc w:val="both"/>
        <w:rPr>
          <w:color w:val="000000"/>
          <w:sz w:val="28"/>
          <w:szCs w:val="28"/>
        </w:rPr>
      </w:pPr>
      <w:r w:rsidRPr="00376D4E">
        <w:rPr>
          <w:color w:val="000000"/>
          <w:sz w:val="28"/>
          <w:szCs w:val="28"/>
        </w:rPr>
        <w:t xml:space="preserve">Наряду с общегосударственными контрольными органами в стране действует </w:t>
      </w:r>
      <w:r w:rsidRPr="00376D4E">
        <w:rPr>
          <w:iCs/>
          <w:color w:val="000000"/>
          <w:sz w:val="28"/>
          <w:szCs w:val="28"/>
        </w:rPr>
        <w:t>ряд специализированных служб финан</w:t>
      </w:r>
      <w:r w:rsidRPr="00376D4E">
        <w:rPr>
          <w:color w:val="000000"/>
          <w:sz w:val="28"/>
          <w:szCs w:val="28"/>
        </w:rPr>
        <w:t>сового контроля, выполняющих тематические проверки по профилю их вышестоящих организаций. К ним относятся: государственная налоговая служба, налоговая полиция, таможня, Росстрахнадзор, государственные внебюджетные фонды, органы внутриведомственного контроля. Их деятельность регламентируется соответствующими законодательными нормами и инструкциями вышестоящих организаций.</w:t>
      </w:r>
    </w:p>
    <w:p w:rsidR="0060558A" w:rsidRPr="00376D4E" w:rsidRDefault="0060558A" w:rsidP="00376D4E">
      <w:pPr>
        <w:shd w:val="clear" w:color="000000" w:fill="auto"/>
        <w:spacing w:line="360" w:lineRule="auto"/>
        <w:ind w:firstLine="709"/>
        <w:jc w:val="both"/>
        <w:rPr>
          <w:color w:val="000000"/>
          <w:sz w:val="28"/>
          <w:szCs w:val="28"/>
        </w:rPr>
      </w:pPr>
    </w:p>
    <w:p w:rsidR="0060558A" w:rsidRPr="00376D4E" w:rsidRDefault="00376D4E" w:rsidP="00376D4E">
      <w:pPr>
        <w:shd w:val="clear" w:color="000000" w:fill="auto"/>
        <w:spacing w:line="360" w:lineRule="auto"/>
        <w:ind w:firstLine="709"/>
        <w:jc w:val="both"/>
        <w:rPr>
          <w:b/>
          <w:color w:val="000000"/>
          <w:sz w:val="28"/>
          <w:szCs w:val="28"/>
        </w:rPr>
      </w:pPr>
      <w:r w:rsidRPr="00376D4E">
        <w:rPr>
          <w:b/>
          <w:color w:val="000000"/>
          <w:sz w:val="28"/>
          <w:szCs w:val="28"/>
        </w:rPr>
        <w:br w:type="page"/>
      </w:r>
      <w:r w:rsidR="0060558A" w:rsidRPr="00376D4E">
        <w:rPr>
          <w:b/>
          <w:color w:val="000000"/>
          <w:sz w:val="28"/>
          <w:szCs w:val="28"/>
        </w:rPr>
        <w:t xml:space="preserve">Заключение </w:t>
      </w:r>
    </w:p>
    <w:p w:rsidR="0060558A" w:rsidRPr="00376D4E" w:rsidRDefault="0060558A" w:rsidP="00376D4E">
      <w:pPr>
        <w:shd w:val="clear" w:color="000000" w:fill="auto"/>
        <w:spacing w:line="360" w:lineRule="auto"/>
        <w:ind w:firstLine="709"/>
        <w:jc w:val="both"/>
        <w:rPr>
          <w:b/>
          <w:color w:val="000000"/>
          <w:sz w:val="28"/>
          <w:szCs w:val="28"/>
        </w:rPr>
      </w:pPr>
    </w:p>
    <w:p w:rsidR="0060558A" w:rsidRPr="00376D4E" w:rsidRDefault="0060558A" w:rsidP="00376D4E">
      <w:pPr>
        <w:shd w:val="clear" w:color="000000" w:fill="auto"/>
        <w:spacing w:line="360" w:lineRule="auto"/>
        <w:ind w:firstLine="709"/>
        <w:jc w:val="both"/>
        <w:rPr>
          <w:color w:val="000000"/>
          <w:sz w:val="28"/>
          <w:szCs w:val="28"/>
        </w:rPr>
      </w:pPr>
      <w:r w:rsidRPr="00376D4E">
        <w:rPr>
          <w:color w:val="000000"/>
          <w:sz w:val="28"/>
          <w:szCs w:val="28"/>
        </w:rPr>
        <w:t>В заключение хотелось бы привести основные выводы, сделанные в процессе изучения избранной темы.</w:t>
      </w:r>
    </w:p>
    <w:p w:rsidR="00CF6B1D" w:rsidRPr="00376D4E" w:rsidRDefault="00432883" w:rsidP="00376D4E">
      <w:pPr>
        <w:shd w:val="clear" w:color="000000" w:fill="auto"/>
        <w:spacing w:line="360" w:lineRule="auto"/>
        <w:ind w:firstLine="709"/>
        <w:jc w:val="both"/>
        <w:rPr>
          <w:sz w:val="28"/>
          <w:szCs w:val="28"/>
        </w:rPr>
      </w:pPr>
      <w:r w:rsidRPr="00376D4E">
        <w:rPr>
          <w:color w:val="000000"/>
          <w:sz w:val="28"/>
          <w:szCs w:val="28"/>
        </w:rPr>
        <w:t>Ф</w:t>
      </w:r>
      <w:r w:rsidR="00CF6B1D" w:rsidRPr="00376D4E">
        <w:rPr>
          <w:color w:val="000000"/>
          <w:sz w:val="28"/>
          <w:szCs w:val="28"/>
        </w:rPr>
        <w:t>ункционирование системы государственного финансового контроля в целом и всех ее органов должно быть подчинено принципу эффективности. Из экономической теории известно, что эффективность выражается отношением результатов какой-либо деятельности к затратам на ее осуществление. Очевидно, затраты на проведение контроля не должны превышать достигнутые при этом результаты. Вопрос состоит в том, как оценить величину результатов и затрат контрольной деятельности. Зная количественное значение этих показателей, т. е. имея объективную оценку эффективности отдельных органов контроля, его видов, форм и методов представляется возможным смоделировать оптимальную систему государственного финансового контроля и целенаправленно управлять ее развитием.</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Практика показала, что наиболее важными факторами повышения эффективности финансового контроля являются квалификация ревизоров, полнота и достоверность исходной информации, качество научно-методической базы контроля, его нормативно-правовое обеспечение.</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 xml:space="preserve">Однако эти факторы, имеющие несомненную практическую ценность, не приближают к решению задачи </w:t>
      </w:r>
      <w:r w:rsidRPr="00376D4E">
        <w:rPr>
          <w:iCs/>
          <w:color w:val="000000"/>
          <w:sz w:val="28"/>
          <w:szCs w:val="28"/>
        </w:rPr>
        <w:t xml:space="preserve">количественной оценки эффективности контроля. </w:t>
      </w:r>
      <w:r w:rsidRPr="00376D4E">
        <w:rPr>
          <w:color w:val="000000"/>
          <w:sz w:val="28"/>
          <w:szCs w:val="28"/>
        </w:rPr>
        <w:t>Пока еще не существует общепризнанной научно обоснованной методики такой оценки. Имеются отдельные попытки ее создания. Рассмотрим некоторые из них.</w:t>
      </w:r>
    </w:p>
    <w:p w:rsidR="00CF6B1D" w:rsidRPr="00376D4E" w:rsidRDefault="00CF6B1D" w:rsidP="00376D4E">
      <w:pPr>
        <w:shd w:val="clear" w:color="000000" w:fill="auto"/>
        <w:spacing w:line="360" w:lineRule="auto"/>
        <w:ind w:firstLine="709"/>
        <w:jc w:val="both"/>
        <w:rPr>
          <w:sz w:val="28"/>
          <w:szCs w:val="28"/>
        </w:rPr>
      </w:pPr>
      <w:r w:rsidRPr="00376D4E">
        <w:rPr>
          <w:color w:val="000000"/>
          <w:sz w:val="28"/>
          <w:szCs w:val="28"/>
        </w:rPr>
        <w:t>Для этого вернемся к базисной формуле эффективности как отношения результатов к затратам. С позиций оценки коммерческой эффективности ее обоснованность не вызывает возражений, но применительно к миссии государственного финансового контроля она представляется отнюдь не безупречной. Ведь снижение затрат на проведение контрольной деятельности далеко не во всех случаях характеризует пропорциональный рост ее эффективности. Очевидно, можно рассчитать некоторый уровень общественно-необходимых затрат на проведение контрольных проверок, например, исходя из эмпирических норм времени работы</w:t>
      </w:r>
      <w:r w:rsidR="00F80870" w:rsidRPr="00376D4E">
        <w:rPr>
          <w:color w:val="000000"/>
          <w:sz w:val="28"/>
          <w:szCs w:val="28"/>
        </w:rPr>
        <w:t xml:space="preserve"> специалистов и стоимости нормо—</w:t>
      </w:r>
      <w:r w:rsidRPr="00376D4E">
        <w:rPr>
          <w:color w:val="000000"/>
          <w:sz w:val="28"/>
          <w:szCs w:val="28"/>
        </w:rPr>
        <w:t>часа их труда. Следовательно, в знаменателе формулы целесообразно учитывать не фактические, а нормативные общественно необходимые затраты, обеспечивающие требуемое качество выполняемых работ.</w:t>
      </w:r>
    </w:p>
    <w:p w:rsidR="00CF6B1D" w:rsidRPr="00376D4E" w:rsidRDefault="00CF6B1D" w:rsidP="00376D4E">
      <w:pPr>
        <w:shd w:val="clear" w:color="000000" w:fill="auto"/>
        <w:spacing w:line="360" w:lineRule="auto"/>
        <w:ind w:firstLine="709"/>
        <w:jc w:val="both"/>
        <w:rPr>
          <w:sz w:val="28"/>
          <w:szCs w:val="28"/>
        </w:rPr>
      </w:pPr>
    </w:p>
    <w:p w:rsidR="0060558A" w:rsidRPr="00376D4E" w:rsidRDefault="00376D4E" w:rsidP="00376D4E">
      <w:pPr>
        <w:shd w:val="clear" w:color="000000" w:fill="auto"/>
        <w:spacing w:line="360" w:lineRule="auto"/>
        <w:ind w:firstLine="709"/>
        <w:jc w:val="both"/>
        <w:rPr>
          <w:b/>
          <w:sz w:val="28"/>
          <w:szCs w:val="28"/>
        </w:rPr>
      </w:pPr>
      <w:r w:rsidRPr="00376D4E">
        <w:rPr>
          <w:b/>
          <w:sz w:val="28"/>
          <w:szCs w:val="28"/>
        </w:rPr>
        <w:br w:type="page"/>
      </w:r>
      <w:r w:rsidR="0060558A" w:rsidRPr="00376D4E">
        <w:rPr>
          <w:b/>
          <w:sz w:val="28"/>
          <w:szCs w:val="28"/>
        </w:rPr>
        <w:t>Список литературы</w:t>
      </w:r>
    </w:p>
    <w:p w:rsidR="0060558A" w:rsidRPr="00376D4E" w:rsidRDefault="0060558A" w:rsidP="00376D4E">
      <w:pPr>
        <w:shd w:val="clear" w:color="000000" w:fill="auto"/>
        <w:spacing w:line="360" w:lineRule="auto"/>
        <w:ind w:firstLine="709"/>
        <w:jc w:val="both"/>
        <w:rPr>
          <w:b/>
          <w:sz w:val="28"/>
          <w:szCs w:val="28"/>
        </w:rPr>
      </w:pPr>
    </w:p>
    <w:p w:rsidR="004654C7" w:rsidRPr="00376D4E" w:rsidRDefault="004654C7" w:rsidP="00376D4E">
      <w:pPr>
        <w:shd w:val="clear" w:color="000000" w:fill="auto"/>
        <w:spacing w:line="360" w:lineRule="auto"/>
        <w:jc w:val="both"/>
        <w:rPr>
          <w:sz w:val="28"/>
        </w:rPr>
      </w:pPr>
      <w:r w:rsidRPr="00376D4E">
        <w:rPr>
          <w:sz w:val="28"/>
        </w:rPr>
        <w:t>1. Грачева Е.Ю., Соколова Э.Д. Финансы и кредит. М.: Финансы и статистика, 2003.</w:t>
      </w:r>
    </w:p>
    <w:p w:rsidR="004654C7" w:rsidRPr="00376D4E" w:rsidRDefault="004654C7" w:rsidP="00376D4E">
      <w:pPr>
        <w:shd w:val="clear" w:color="000000" w:fill="auto"/>
        <w:spacing w:line="360" w:lineRule="auto"/>
        <w:jc w:val="both"/>
        <w:rPr>
          <w:sz w:val="28"/>
        </w:rPr>
      </w:pPr>
      <w:r w:rsidRPr="00376D4E">
        <w:rPr>
          <w:sz w:val="28"/>
        </w:rPr>
        <w:t>2. Корсун Т.И., Науменко А.М. Финансы. М.: ИКЦ «МарТ», 2003.</w:t>
      </w:r>
    </w:p>
    <w:p w:rsidR="004654C7" w:rsidRPr="00376D4E" w:rsidRDefault="004654C7" w:rsidP="00376D4E">
      <w:pPr>
        <w:pStyle w:val="a6"/>
        <w:shd w:val="clear" w:color="000000" w:fill="auto"/>
        <w:spacing w:line="360" w:lineRule="auto"/>
        <w:jc w:val="both"/>
        <w:rPr>
          <w:sz w:val="28"/>
        </w:rPr>
      </w:pPr>
      <w:r w:rsidRPr="00376D4E">
        <w:rPr>
          <w:sz w:val="28"/>
        </w:rPr>
        <w:t xml:space="preserve">3. Кустова М.В., Ногина О.А., Шевелева Н.А. Финансы, кредит, денежное обращение. М.: НОРМА, 2003. </w:t>
      </w:r>
    </w:p>
    <w:p w:rsidR="004654C7" w:rsidRPr="00376D4E" w:rsidRDefault="004654C7" w:rsidP="00376D4E">
      <w:pPr>
        <w:shd w:val="clear" w:color="000000" w:fill="auto"/>
        <w:spacing w:line="360" w:lineRule="auto"/>
        <w:jc w:val="both"/>
        <w:rPr>
          <w:sz w:val="28"/>
        </w:rPr>
      </w:pPr>
      <w:r w:rsidRPr="00376D4E">
        <w:rPr>
          <w:sz w:val="28"/>
        </w:rPr>
        <w:t>4. Финансы /</w:t>
      </w:r>
      <w:r w:rsidR="00376D4E">
        <w:rPr>
          <w:sz w:val="28"/>
        </w:rPr>
        <w:t xml:space="preserve"> </w:t>
      </w:r>
      <w:r w:rsidRPr="00376D4E">
        <w:rPr>
          <w:sz w:val="28"/>
        </w:rPr>
        <w:t xml:space="preserve">Под ред. А.Д. Маркулянц.: Финансы и статистика, 2004. </w:t>
      </w:r>
    </w:p>
    <w:p w:rsidR="0060558A" w:rsidRPr="00376D4E" w:rsidRDefault="0060558A" w:rsidP="00376D4E">
      <w:pPr>
        <w:shd w:val="clear" w:color="000000" w:fill="auto"/>
        <w:spacing w:line="360" w:lineRule="auto"/>
        <w:ind w:firstLine="709"/>
        <w:jc w:val="both"/>
        <w:rPr>
          <w:b/>
          <w:sz w:val="28"/>
          <w:szCs w:val="28"/>
        </w:rPr>
      </w:pPr>
      <w:bookmarkStart w:id="0" w:name="_GoBack"/>
      <w:bookmarkEnd w:id="0"/>
    </w:p>
    <w:sectPr w:rsidR="0060558A" w:rsidRPr="00376D4E" w:rsidSect="00376D4E">
      <w:headerReference w:type="even" r:id="rId6"/>
      <w:footerReference w:type="even" r:id="rId7"/>
      <w:footerReference w:type="default" r:id="rId8"/>
      <w:pgSz w:w="11906" w:h="16838" w:code="1"/>
      <w:pgMar w:top="1134" w:right="850" w:bottom="1134" w:left="1701" w:header="709" w:footer="709"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7F6" w:rsidRDefault="003107F6">
      <w:r>
        <w:separator/>
      </w:r>
    </w:p>
  </w:endnote>
  <w:endnote w:type="continuationSeparator" w:id="0">
    <w:p w:rsidR="003107F6" w:rsidRDefault="0031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4E" w:rsidRDefault="00376D4E" w:rsidP="003F52B5">
    <w:pPr>
      <w:pStyle w:val="a8"/>
      <w:framePr w:wrap="around" w:vAnchor="text" w:hAnchor="margin" w:xAlign="right" w:y="1"/>
      <w:rPr>
        <w:rStyle w:val="a5"/>
      </w:rPr>
    </w:pPr>
  </w:p>
  <w:p w:rsidR="00376D4E" w:rsidRDefault="00376D4E" w:rsidP="00376D4E">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D4E" w:rsidRDefault="00E931DC" w:rsidP="003F52B5">
    <w:pPr>
      <w:pStyle w:val="a8"/>
      <w:framePr w:wrap="around" w:vAnchor="text" w:hAnchor="margin" w:xAlign="right" w:y="1"/>
      <w:rPr>
        <w:rStyle w:val="a5"/>
      </w:rPr>
    </w:pPr>
    <w:r>
      <w:rPr>
        <w:rStyle w:val="a5"/>
        <w:noProof/>
      </w:rPr>
      <w:t>2</w:t>
    </w:r>
  </w:p>
  <w:p w:rsidR="00376D4E" w:rsidRDefault="00376D4E" w:rsidP="00376D4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7F6" w:rsidRDefault="003107F6">
      <w:r>
        <w:separator/>
      </w:r>
    </w:p>
  </w:footnote>
  <w:footnote w:type="continuationSeparator" w:id="0">
    <w:p w:rsidR="003107F6" w:rsidRDefault="003107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80C" w:rsidRDefault="005B280C" w:rsidP="0060558A">
    <w:pPr>
      <w:pStyle w:val="a3"/>
      <w:framePr w:wrap="around" w:vAnchor="text" w:hAnchor="margin" w:xAlign="center" w:y="1"/>
      <w:rPr>
        <w:rStyle w:val="a5"/>
      </w:rPr>
    </w:pPr>
  </w:p>
  <w:p w:rsidR="005B280C" w:rsidRDefault="005B280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00"/>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0448"/>
    <w:rsid w:val="00071A05"/>
    <w:rsid w:val="000E6E61"/>
    <w:rsid w:val="0023093A"/>
    <w:rsid w:val="00265C39"/>
    <w:rsid w:val="003107F6"/>
    <w:rsid w:val="00312280"/>
    <w:rsid w:val="003418F9"/>
    <w:rsid w:val="00376D4E"/>
    <w:rsid w:val="003D1E87"/>
    <w:rsid w:val="003F52B5"/>
    <w:rsid w:val="0040558D"/>
    <w:rsid w:val="00432883"/>
    <w:rsid w:val="004654C7"/>
    <w:rsid w:val="00522B1C"/>
    <w:rsid w:val="005B280C"/>
    <w:rsid w:val="0060558A"/>
    <w:rsid w:val="0060558C"/>
    <w:rsid w:val="006E48C4"/>
    <w:rsid w:val="00720301"/>
    <w:rsid w:val="009D59E3"/>
    <w:rsid w:val="00C20448"/>
    <w:rsid w:val="00C6405E"/>
    <w:rsid w:val="00CF6B1D"/>
    <w:rsid w:val="00D721D9"/>
    <w:rsid w:val="00D930B2"/>
    <w:rsid w:val="00E2388A"/>
    <w:rsid w:val="00E24633"/>
    <w:rsid w:val="00E931DC"/>
    <w:rsid w:val="00F26A77"/>
    <w:rsid w:val="00F80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BF24833-FAAA-44D0-BA0A-743634AA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0B2"/>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0558A"/>
    <w:pPr>
      <w:tabs>
        <w:tab w:val="center" w:pos="4677"/>
        <w:tab w:val="right" w:pos="9355"/>
      </w:tabs>
    </w:pPr>
  </w:style>
  <w:style w:type="character" w:customStyle="1" w:styleId="a4">
    <w:name w:val="Верхний колонтитул Знак"/>
    <w:link w:val="a3"/>
    <w:uiPriority w:val="99"/>
    <w:semiHidden/>
    <w:rPr>
      <w:sz w:val="20"/>
      <w:szCs w:val="20"/>
    </w:rPr>
  </w:style>
  <w:style w:type="character" w:styleId="a5">
    <w:name w:val="page number"/>
    <w:uiPriority w:val="99"/>
    <w:rsid w:val="0060558A"/>
    <w:rPr>
      <w:rFonts w:cs="Times New Roman"/>
    </w:rPr>
  </w:style>
  <w:style w:type="paragraph" w:styleId="a6">
    <w:name w:val="footnote text"/>
    <w:basedOn w:val="a"/>
    <w:link w:val="a7"/>
    <w:uiPriority w:val="99"/>
    <w:semiHidden/>
    <w:rsid w:val="004654C7"/>
    <w:pPr>
      <w:widowControl/>
      <w:autoSpaceDE/>
      <w:autoSpaceDN/>
      <w:adjustRightInd/>
    </w:pPr>
  </w:style>
  <w:style w:type="character" w:customStyle="1" w:styleId="a7">
    <w:name w:val="Текст сноски Знак"/>
    <w:link w:val="a6"/>
    <w:uiPriority w:val="99"/>
    <w:semiHidden/>
    <w:rPr>
      <w:sz w:val="20"/>
      <w:szCs w:val="20"/>
    </w:rPr>
  </w:style>
  <w:style w:type="paragraph" w:styleId="a8">
    <w:name w:val="footer"/>
    <w:basedOn w:val="a"/>
    <w:link w:val="a9"/>
    <w:uiPriority w:val="99"/>
    <w:rsid w:val="00376D4E"/>
    <w:pPr>
      <w:tabs>
        <w:tab w:val="center" w:pos="4677"/>
        <w:tab w:val="right" w:pos="9355"/>
      </w:tabs>
    </w:pPr>
  </w:style>
  <w:style w:type="character" w:customStyle="1" w:styleId="a9">
    <w:name w:val="Нижний колонтитул Знак"/>
    <w:link w:val="a8"/>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6910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5306</Words>
  <Characters>30248</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Государственный финансовый контроль</vt:lpstr>
    </vt:vector>
  </TitlesOfParts>
  <Company/>
  <LinksUpToDate>false</LinksUpToDate>
  <CharactersWithSpaces>35484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финансовый контроль</dc:title>
  <dc:subject/>
  <dc:creator>ОЛЕСЯ</dc:creator>
  <cp:keywords/>
  <dc:description/>
  <cp:lastModifiedBy>admin</cp:lastModifiedBy>
  <cp:revision>2</cp:revision>
  <dcterms:created xsi:type="dcterms:W3CDTF">2014-03-12T08:58:00Z</dcterms:created>
  <dcterms:modified xsi:type="dcterms:W3CDTF">2014-03-12T08:58:00Z</dcterms:modified>
</cp:coreProperties>
</file>