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892" w:rsidRPr="00780BB5" w:rsidRDefault="004E5892" w:rsidP="00780BB5">
      <w:pPr>
        <w:spacing w:line="360" w:lineRule="auto"/>
        <w:ind w:firstLine="709"/>
        <w:jc w:val="center"/>
        <w:rPr>
          <w:sz w:val="28"/>
          <w:szCs w:val="24"/>
        </w:rPr>
      </w:pPr>
      <w:r w:rsidRPr="00780BB5">
        <w:rPr>
          <w:sz w:val="28"/>
          <w:szCs w:val="24"/>
        </w:rPr>
        <w:t>Санкт-Петербургский Государственный Университет</w:t>
      </w:r>
    </w:p>
    <w:p w:rsidR="00A168E4" w:rsidRPr="00780BB5" w:rsidRDefault="004E5892" w:rsidP="00780BB5">
      <w:pPr>
        <w:spacing w:line="360" w:lineRule="auto"/>
        <w:ind w:firstLine="709"/>
        <w:jc w:val="center"/>
        <w:rPr>
          <w:sz w:val="28"/>
          <w:szCs w:val="24"/>
        </w:rPr>
      </w:pPr>
      <w:r w:rsidRPr="00780BB5">
        <w:rPr>
          <w:sz w:val="28"/>
          <w:szCs w:val="24"/>
        </w:rPr>
        <w:t>Химический Факультет</w:t>
      </w: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6E6691" w:rsidP="00780BB5">
      <w:pPr>
        <w:spacing w:line="360" w:lineRule="auto"/>
        <w:ind w:firstLine="709"/>
        <w:jc w:val="center"/>
        <w:rPr>
          <w:b/>
          <w:sz w:val="28"/>
          <w:szCs w:val="28"/>
        </w:rPr>
      </w:pPr>
      <w:r w:rsidRPr="00780BB5">
        <w:rPr>
          <w:b/>
          <w:sz w:val="28"/>
          <w:szCs w:val="28"/>
        </w:rPr>
        <w:t>Курсовая работа по орган</w:t>
      </w:r>
      <w:r w:rsidR="00051F84" w:rsidRPr="00780BB5">
        <w:rPr>
          <w:b/>
          <w:sz w:val="28"/>
          <w:szCs w:val="28"/>
        </w:rPr>
        <w:t>ической химии</w:t>
      </w:r>
    </w:p>
    <w:p w:rsidR="00051F84" w:rsidRPr="00780BB5" w:rsidRDefault="00051F84" w:rsidP="00780BB5">
      <w:pPr>
        <w:spacing w:line="360" w:lineRule="auto"/>
        <w:ind w:firstLine="709"/>
        <w:jc w:val="center"/>
        <w:rPr>
          <w:b/>
          <w:sz w:val="28"/>
          <w:szCs w:val="28"/>
        </w:rPr>
      </w:pPr>
      <w:r w:rsidRPr="00780BB5">
        <w:rPr>
          <w:b/>
          <w:sz w:val="28"/>
          <w:szCs w:val="28"/>
        </w:rPr>
        <w:t>Тема: Методы синтеза хинолинов и изохинолинов</w:t>
      </w: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right"/>
        <w:rPr>
          <w:sz w:val="28"/>
          <w:szCs w:val="28"/>
        </w:rPr>
      </w:pPr>
    </w:p>
    <w:p w:rsidR="00A168E4" w:rsidRPr="00780BB5" w:rsidRDefault="00A168E4" w:rsidP="00780BB5">
      <w:pPr>
        <w:spacing w:line="360" w:lineRule="auto"/>
        <w:ind w:firstLine="709"/>
        <w:jc w:val="right"/>
        <w:rPr>
          <w:sz w:val="28"/>
          <w:szCs w:val="28"/>
        </w:rPr>
      </w:pPr>
    </w:p>
    <w:p w:rsidR="006E6691" w:rsidRPr="00780BB5" w:rsidRDefault="006E6691" w:rsidP="00E85858">
      <w:pPr>
        <w:tabs>
          <w:tab w:val="left" w:pos="4500"/>
          <w:tab w:val="left" w:pos="5760"/>
          <w:tab w:val="left" w:pos="5940"/>
        </w:tabs>
        <w:spacing w:line="360" w:lineRule="auto"/>
        <w:ind w:firstLine="709"/>
        <w:rPr>
          <w:sz w:val="28"/>
          <w:szCs w:val="24"/>
        </w:rPr>
      </w:pPr>
      <w:r w:rsidRPr="00780BB5">
        <w:rPr>
          <w:sz w:val="28"/>
          <w:szCs w:val="24"/>
        </w:rPr>
        <w:t>Работу выполнила:</w:t>
      </w:r>
    </w:p>
    <w:p w:rsidR="006E6691" w:rsidRPr="00780BB5" w:rsidRDefault="006E6691" w:rsidP="00E85858">
      <w:pPr>
        <w:tabs>
          <w:tab w:val="left" w:pos="4500"/>
          <w:tab w:val="left" w:pos="5760"/>
        </w:tabs>
        <w:spacing w:line="360" w:lineRule="auto"/>
        <w:ind w:firstLine="709"/>
        <w:rPr>
          <w:sz w:val="28"/>
          <w:szCs w:val="24"/>
        </w:rPr>
      </w:pPr>
      <w:r w:rsidRPr="00780BB5">
        <w:rPr>
          <w:sz w:val="28"/>
          <w:szCs w:val="24"/>
        </w:rPr>
        <w:t>студентка 3-го курса Бутаева Е.В</w:t>
      </w:r>
      <w:r w:rsidR="004E5892" w:rsidRPr="00780BB5">
        <w:rPr>
          <w:sz w:val="28"/>
          <w:szCs w:val="24"/>
        </w:rPr>
        <w:t>.</w:t>
      </w:r>
    </w:p>
    <w:p w:rsidR="006E6691" w:rsidRPr="00780BB5" w:rsidRDefault="006E6691" w:rsidP="00E85858">
      <w:pPr>
        <w:spacing w:line="360" w:lineRule="auto"/>
        <w:ind w:firstLine="709"/>
        <w:rPr>
          <w:sz w:val="28"/>
          <w:szCs w:val="24"/>
        </w:rPr>
      </w:pPr>
      <w:r w:rsidRPr="00780BB5">
        <w:rPr>
          <w:sz w:val="28"/>
          <w:szCs w:val="24"/>
        </w:rPr>
        <w:t>Работу проверил: Новиков М.С.</w:t>
      </w:r>
    </w:p>
    <w:p w:rsidR="00A168E4" w:rsidRPr="00780BB5" w:rsidRDefault="00A168E4" w:rsidP="00780BB5">
      <w:pPr>
        <w:spacing w:line="360" w:lineRule="auto"/>
        <w:ind w:firstLine="709"/>
        <w:jc w:val="both"/>
        <w:rPr>
          <w:sz w:val="28"/>
          <w:szCs w:val="24"/>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A168E4" w:rsidRPr="00780BB5" w:rsidRDefault="00A168E4" w:rsidP="00780BB5">
      <w:pPr>
        <w:spacing w:line="360" w:lineRule="auto"/>
        <w:ind w:firstLine="709"/>
        <w:jc w:val="both"/>
        <w:rPr>
          <w:sz w:val="28"/>
          <w:szCs w:val="28"/>
        </w:rPr>
      </w:pPr>
    </w:p>
    <w:p w:rsidR="004E5892" w:rsidRPr="00780BB5" w:rsidRDefault="004E5892" w:rsidP="00780BB5">
      <w:pPr>
        <w:spacing w:line="360" w:lineRule="auto"/>
        <w:ind w:firstLine="709"/>
        <w:jc w:val="both"/>
        <w:rPr>
          <w:sz w:val="28"/>
          <w:szCs w:val="24"/>
        </w:rPr>
      </w:pPr>
    </w:p>
    <w:p w:rsidR="004E5892" w:rsidRPr="00780BB5" w:rsidRDefault="004E5892" w:rsidP="00780BB5">
      <w:pPr>
        <w:spacing w:line="360" w:lineRule="auto"/>
        <w:ind w:firstLine="709"/>
        <w:jc w:val="center"/>
        <w:rPr>
          <w:sz w:val="28"/>
          <w:szCs w:val="24"/>
        </w:rPr>
      </w:pPr>
      <w:r w:rsidRPr="00780BB5">
        <w:rPr>
          <w:sz w:val="28"/>
          <w:szCs w:val="24"/>
        </w:rPr>
        <w:t>Санкт-Петербург</w:t>
      </w:r>
    </w:p>
    <w:p w:rsidR="004E5892" w:rsidRPr="00780BB5" w:rsidRDefault="004E5892" w:rsidP="00780BB5">
      <w:pPr>
        <w:tabs>
          <w:tab w:val="left" w:pos="3780"/>
          <w:tab w:val="left" w:pos="3960"/>
        </w:tabs>
        <w:spacing w:line="360" w:lineRule="auto"/>
        <w:ind w:firstLine="709"/>
        <w:jc w:val="center"/>
        <w:rPr>
          <w:sz w:val="28"/>
          <w:szCs w:val="24"/>
        </w:rPr>
      </w:pPr>
      <w:r w:rsidRPr="00780BB5">
        <w:rPr>
          <w:sz w:val="28"/>
          <w:szCs w:val="24"/>
        </w:rPr>
        <w:t>2008</w:t>
      </w:r>
    </w:p>
    <w:p w:rsidR="000B57B5" w:rsidRPr="00780BB5" w:rsidRDefault="004E5892" w:rsidP="00780BB5">
      <w:pPr>
        <w:spacing w:line="360" w:lineRule="auto"/>
        <w:ind w:firstLine="709"/>
        <w:jc w:val="center"/>
        <w:rPr>
          <w:b/>
          <w:sz w:val="28"/>
          <w:szCs w:val="28"/>
        </w:rPr>
      </w:pPr>
      <w:r w:rsidRPr="00780BB5">
        <w:rPr>
          <w:sz w:val="28"/>
          <w:szCs w:val="24"/>
        </w:rPr>
        <w:br w:type="page"/>
      </w:r>
      <w:r w:rsidR="000B57B5" w:rsidRPr="00780BB5">
        <w:rPr>
          <w:b/>
          <w:sz w:val="28"/>
          <w:szCs w:val="28"/>
        </w:rPr>
        <w:t>Введение</w:t>
      </w:r>
    </w:p>
    <w:p w:rsidR="000B57B5" w:rsidRPr="00780BB5" w:rsidRDefault="000B57B5" w:rsidP="00780BB5">
      <w:pPr>
        <w:spacing w:line="360" w:lineRule="auto"/>
        <w:ind w:firstLine="709"/>
        <w:jc w:val="both"/>
        <w:rPr>
          <w:sz w:val="28"/>
          <w:szCs w:val="22"/>
        </w:rPr>
      </w:pPr>
    </w:p>
    <w:p w:rsidR="00780BB5" w:rsidRDefault="000B57B5" w:rsidP="00780BB5">
      <w:pPr>
        <w:spacing w:line="360" w:lineRule="auto"/>
        <w:ind w:firstLine="709"/>
        <w:jc w:val="both"/>
        <w:rPr>
          <w:sz w:val="28"/>
          <w:szCs w:val="24"/>
        </w:rPr>
      </w:pPr>
      <w:r w:rsidRPr="00780BB5">
        <w:rPr>
          <w:sz w:val="28"/>
          <w:szCs w:val="24"/>
        </w:rPr>
        <w:t xml:space="preserve">Хинолин - гетероциклические соединение, в котором бензольное кольцо аннелировано с </w:t>
      </w:r>
      <w:r w:rsidR="00570A98" w:rsidRPr="00780BB5">
        <w:rPr>
          <w:rStyle w:val="grame"/>
          <w:sz w:val="28"/>
          <w:szCs w:val="24"/>
        </w:rPr>
        <w:t>пиридином</w:t>
      </w:r>
      <w:r w:rsidRPr="00780BB5">
        <w:rPr>
          <w:sz w:val="28"/>
          <w:szCs w:val="24"/>
        </w:rPr>
        <w:t xml:space="preserve"> через атомы углерода. Соединение первоначально было выделено из каменноугольной смолы. Хинолиновая циклическая система широко распространена в природе. Алкалоид хинин, традиционно использующийся в качестве противомалярийного средства, также обладает тонизирующим эффектом. Хннолиновый скелет в течение длительного времени служил основой для поиска синтетических противомалярийных препаратов. Один из таких препаратов - хлорохин. Цианиновые красители также составляют значительную долю в коммерческой продукции на основе хинолинового сырья. Тетрагидропроизводное оксамнихин используется для борьбы с шистосомой, которая служит основной причиной заболеваний в тропических регионах. После модификации молекулы хинолина (или нафтиридина) путем введения в нее атома фтора появились антимикробные препараты с уникальными свойствами, которые получили обобщенное название "фторхинолоны". В настоящее время группа фторхинолонов по количеству современных антимикробных лекарственных средств уступает только </w:t>
      </w:r>
      <w:r w:rsidRPr="00780BB5">
        <w:rPr>
          <w:rFonts w:cs="Symbol"/>
          <w:sz w:val="28"/>
          <w:szCs w:val="24"/>
        </w:rPr>
        <w:t></w:t>
      </w:r>
      <w:r w:rsidRPr="00780BB5">
        <w:rPr>
          <w:sz w:val="28"/>
          <w:szCs w:val="24"/>
        </w:rPr>
        <w:t>-лактамным антибиотикам. Большая номенклатура препаратов группы фторхинолонов свидетельствует об их значении для лечения бактериальных инфекций. В настоящее время фторхинолоны занимают одно из ведущих мест в химиотерапии инфекций различного генеза и локализации.</w:t>
      </w:r>
    </w:p>
    <w:p w:rsidR="000B57B5" w:rsidRPr="00780BB5" w:rsidRDefault="000B57B5" w:rsidP="00780BB5">
      <w:pPr>
        <w:spacing w:line="360" w:lineRule="auto"/>
        <w:ind w:firstLine="709"/>
        <w:jc w:val="both"/>
        <w:rPr>
          <w:sz w:val="28"/>
          <w:szCs w:val="24"/>
        </w:rPr>
      </w:pPr>
      <w:r w:rsidRPr="00780BB5">
        <w:rPr>
          <w:sz w:val="28"/>
          <w:szCs w:val="24"/>
        </w:rPr>
        <w:t>После появления первого фторхинолона (норфлоксацин) были синтезированы многочисленные соединения этого ряда и значительная часть из них (около 15 препаратов) дошла до клинического использования, однако не все из них получили широкое применение.</w:t>
      </w:r>
    </w:p>
    <w:p w:rsidR="000B57B5" w:rsidRPr="00780BB5" w:rsidRDefault="000B57B5" w:rsidP="00780BB5">
      <w:pPr>
        <w:spacing w:line="360" w:lineRule="auto"/>
        <w:ind w:firstLine="709"/>
        <w:jc w:val="both"/>
        <w:rPr>
          <w:sz w:val="28"/>
          <w:szCs w:val="24"/>
        </w:rPr>
      </w:pPr>
      <w:r w:rsidRPr="00780BB5">
        <w:rPr>
          <w:sz w:val="28"/>
          <w:szCs w:val="24"/>
        </w:rPr>
        <w:t>Опийный алкалоид папаверин обладает способностью расслаблять гладкую мускулатуру и расширять сосуды.</w:t>
      </w:r>
    </w:p>
    <w:p w:rsidR="000B57B5" w:rsidRPr="00780BB5" w:rsidRDefault="000B57B5" w:rsidP="00780BB5">
      <w:pPr>
        <w:spacing w:line="360" w:lineRule="auto"/>
        <w:ind w:firstLine="709"/>
        <w:jc w:val="both"/>
        <w:rPr>
          <w:sz w:val="28"/>
          <w:szCs w:val="24"/>
        </w:rPr>
      </w:pPr>
      <w:r w:rsidRPr="00780BB5">
        <w:rPr>
          <w:sz w:val="28"/>
          <w:szCs w:val="24"/>
        </w:rPr>
        <w:t>Существует также несколько других семейств изохинолиновых алкалоидов, которые часто встречаются в</w:t>
      </w:r>
      <w:r w:rsidR="00780BB5">
        <w:rPr>
          <w:sz w:val="28"/>
          <w:szCs w:val="24"/>
        </w:rPr>
        <w:t xml:space="preserve"> растениях, произрастающих в Ве</w:t>
      </w:r>
      <w:r w:rsidRPr="00780BB5">
        <w:rPr>
          <w:sz w:val="28"/>
          <w:szCs w:val="24"/>
        </w:rPr>
        <w:t>ликобритании; предшественником всех этих соединений в природе служит тирозин.</w:t>
      </w:r>
    </w:p>
    <w:p w:rsidR="000B57B5" w:rsidRPr="00780BB5" w:rsidRDefault="00780BB5" w:rsidP="00780BB5">
      <w:pPr>
        <w:spacing w:line="360" w:lineRule="auto"/>
        <w:ind w:firstLine="709"/>
        <w:jc w:val="center"/>
        <w:rPr>
          <w:b/>
          <w:bCs/>
          <w:sz w:val="28"/>
          <w:szCs w:val="28"/>
          <w:lang w:val="en-US"/>
        </w:rPr>
      </w:pPr>
      <w:r>
        <w:rPr>
          <w:sz w:val="28"/>
          <w:szCs w:val="22"/>
        </w:rPr>
        <w:br w:type="page"/>
      </w:r>
      <w:r w:rsidR="000B57B5" w:rsidRPr="00780BB5">
        <w:rPr>
          <w:b/>
          <w:bCs/>
          <w:sz w:val="28"/>
          <w:szCs w:val="28"/>
        </w:rPr>
        <w:t xml:space="preserve">Глава </w:t>
      </w:r>
      <w:r w:rsidR="000B57B5" w:rsidRPr="00780BB5">
        <w:rPr>
          <w:b/>
          <w:bCs/>
          <w:sz w:val="28"/>
          <w:szCs w:val="28"/>
          <w:lang w:val="en-US"/>
        </w:rPr>
        <w:t>I</w:t>
      </w:r>
    </w:p>
    <w:p w:rsidR="00780BB5" w:rsidRDefault="00780BB5" w:rsidP="00780BB5">
      <w:pPr>
        <w:shd w:val="clear" w:color="auto" w:fill="FFFFFF"/>
        <w:spacing w:line="360" w:lineRule="auto"/>
        <w:ind w:firstLine="709"/>
        <w:jc w:val="both"/>
        <w:rPr>
          <w:bCs/>
          <w:sz w:val="28"/>
          <w:szCs w:val="28"/>
        </w:rPr>
      </w:pPr>
    </w:p>
    <w:p w:rsidR="000B57B5" w:rsidRDefault="000B57B5" w:rsidP="00780BB5">
      <w:pPr>
        <w:shd w:val="clear" w:color="auto" w:fill="FFFFFF"/>
        <w:spacing w:line="360" w:lineRule="auto"/>
        <w:ind w:firstLine="709"/>
        <w:jc w:val="both"/>
        <w:rPr>
          <w:bCs/>
          <w:sz w:val="28"/>
          <w:szCs w:val="28"/>
          <w:lang w:val="en-US"/>
        </w:rPr>
      </w:pPr>
      <w:r w:rsidRPr="00780BB5">
        <w:rPr>
          <w:bCs/>
          <w:sz w:val="28"/>
          <w:szCs w:val="28"/>
        </w:rPr>
        <w:t>Хинолины</w:t>
      </w:r>
    </w:p>
    <w:p w:rsidR="00780BB5" w:rsidRPr="00780BB5" w:rsidRDefault="00780BB5" w:rsidP="00780BB5">
      <w:pPr>
        <w:shd w:val="clear" w:color="auto" w:fill="FFFFFF"/>
        <w:spacing w:line="360" w:lineRule="auto"/>
        <w:ind w:firstLine="709"/>
        <w:jc w:val="both"/>
        <w:rPr>
          <w:bCs/>
          <w:sz w:val="28"/>
          <w:szCs w:val="28"/>
          <w:lang w:val="en-US"/>
        </w:rPr>
      </w:pPr>
    </w:p>
    <w:p w:rsidR="000B57B5" w:rsidRDefault="00C44691" w:rsidP="00780BB5">
      <w:pPr>
        <w:spacing w:line="360" w:lineRule="auto"/>
        <w:ind w:firstLine="709"/>
        <w:jc w:val="both"/>
        <w:rPr>
          <w:sz w:val="28"/>
          <w:szCs w:val="24"/>
        </w:rPr>
      </w:pPr>
      <w:r>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57.75pt;mso-wrap-distance-left:7in;mso-wrap-distance-right:7in;mso-position-horizontal-relative:margin" o:allowincell="f">
            <v:imagedata r:id="rId7" o:title=""/>
          </v:shape>
        </w:pict>
      </w:r>
    </w:p>
    <w:p w:rsidR="00780BB5" w:rsidRPr="00780BB5" w:rsidRDefault="00780BB5" w:rsidP="00780BB5">
      <w:pPr>
        <w:spacing w:line="360" w:lineRule="auto"/>
        <w:ind w:firstLine="709"/>
        <w:jc w:val="both"/>
        <w:rPr>
          <w:sz w:val="28"/>
          <w:szCs w:val="24"/>
        </w:rPr>
      </w:pPr>
    </w:p>
    <w:p w:rsidR="000B57B5" w:rsidRDefault="000B57B5" w:rsidP="00780BB5">
      <w:pPr>
        <w:shd w:val="clear" w:color="auto" w:fill="FFFFFF"/>
        <w:spacing w:line="360" w:lineRule="auto"/>
        <w:ind w:firstLine="709"/>
        <w:jc w:val="both"/>
        <w:rPr>
          <w:sz w:val="28"/>
        </w:rPr>
      </w:pPr>
      <w:r w:rsidRPr="00780BB5">
        <w:rPr>
          <w:sz w:val="28"/>
          <w:szCs w:val="24"/>
        </w:rPr>
        <w:t>Большинство синтезов, ведущих к образованию хинолиновой циклической</w:t>
      </w:r>
      <w:r w:rsidR="00570A98" w:rsidRPr="00780BB5">
        <w:rPr>
          <w:sz w:val="28"/>
          <w:szCs w:val="24"/>
        </w:rPr>
        <w:t xml:space="preserve"> системы, состоит в замыкании пи</w:t>
      </w:r>
      <w:r w:rsidRPr="00780BB5">
        <w:rPr>
          <w:sz w:val="28"/>
          <w:szCs w:val="24"/>
        </w:rPr>
        <w:t>ридинового цикла по одному из четырёх возможных путей:</w:t>
      </w:r>
    </w:p>
    <w:p w:rsidR="00780BB5" w:rsidRDefault="00780BB5" w:rsidP="00780BB5">
      <w:pPr>
        <w:shd w:val="clear" w:color="auto" w:fill="FFFFFF"/>
        <w:spacing w:line="360" w:lineRule="auto"/>
        <w:ind w:firstLine="709"/>
        <w:jc w:val="both"/>
        <w:rPr>
          <w:sz w:val="28"/>
        </w:rPr>
      </w:pPr>
    </w:p>
    <w:p w:rsidR="000B57B5" w:rsidRPr="00780BB5" w:rsidRDefault="00C44691" w:rsidP="00780BB5">
      <w:pPr>
        <w:spacing w:line="360" w:lineRule="auto"/>
        <w:ind w:firstLine="709"/>
        <w:jc w:val="both"/>
        <w:rPr>
          <w:sz w:val="28"/>
          <w:szCs w:val="24"/>
        </w:rPr>
      </w:pPr>
      <w:r>
        <w:rPr>
          <w:sz w:val="28"/>
          <w:szCs w:val="24"/>
        </w:rPr>
        <w:pict>
          <v:shape id="_x0000_i1026" type="#_x0000_t75" style="width:404.25pt;height:114.75pt">
            <v:imagedata r:id="rId8" o:title=""/>
          </v:shape>
        </w:pict>
      </w:r>
    </w:p>
    <w:p w:rsidR="000B57B5" w:rsidRPr="00780BB5" w:rsidRDefault="000B57B5" w:rsidP="00780BB5">
      <w:pPr>
        <w:spacing w:line="360" w:lineRule="auto"/>
        <w:ind w:firstLine="709"/>
        <w:jc w:val="both"/>
        <w:rPr>
          <w:sz w:val="28"/>
          <w:szCs w:val="24"/>
        </w:rPr>
      </w:pPr>
    </w:p>
    <w:p w:rsidR="000B57B5" w:rsidRPr="00780BB5" w:rsidRDefault="000B57B5" w:rsidP="00780BB5">
      <w:pPr>
        <w:shd w:val="clear" w:color="auto" w:fill="FFFFFF"/>
        <w:spacing w:line="360" w:lineRule="auto"/>
        <w:ind w:firstLine="709"/>
        <w:jc w:val="both"/>
        <w:rPr>
          <w:bCs/>
          <w:sz w:val="28"/>
          <w:szCs w:val="24"/>
        </w:rPr>
      </w:pPr>
      <w:r w:rsidRPr="00780BB5">
        <w:rPr>
          <w:bCs/>
          <w:sz w:val="28"/>
          <w:szCs w:val="24"/>
        </w:rPr>
        <w:t xml:space="preserve">Образование связи по типу </w:t>
      </w:r>
      <w:r w:rsidRPr="00780BB5">
        <w:rPr>
          <w:bCs/>
          <w:sz w:val="28"/>
          <w:szCs w:val="24"/>
          <w:lang w:val="en-US"/>
        </w:rPr>
        <w:t>I</w:t>
      </w:r>
    </w:p>
    <w:p w:rsidR="005B01FC" w:rsidRPr="00780BB5" w:rsidRDefault="005B01FC" w:rsidP="00780BB5">
      <w:pPr>
        <w:numPr>
          <w:ilvl w:val="0"/>
          <w:numId w:val="2"/>
        </w:numPr>
        <w:shd w:val="clear" w:color="auto" w:fill="FFFFFF"/>
        <w:spacing w:line="360" w:lineRule="auto"/>
        <w:ind w:left="0" w:firstLine="709"/>
        <w:jc w:val="both"/>
        <w:rPr>
          <w:bCs/>
          <w:sz w:val="28"/>
          <w:szCs w:val="24"/>
        </w:rPr>
      </w:pPr>
      <w:r w:rsidRPr="00780BB5">
        <w:rPr>
          <w:bCs/>
          <w:sz w:val="28"/>
          <w:szCs w:val="24"/>
        </w:rPr>
        <w:t>Синтез</w:t>
      </w:r>
      <w:r w:rsidR="00780BB5">
        <w:rPr>
          <w:bCs/>
          <w:sz w:val="28"/>
          <w:szCs w:val="24"/>
        </w:rPr>
        <w:t xml:space="preserve"> </w:t>
      </w:r>
      <w:r w:rsidRPr="00780BB5">
        <w:rPr>
          <w:bCs/>
          <w:sz w:val="28"/>
          <w:szCs w:val="24"/>
        </w:rPr>
        <w:t>Дебнера-Миллера</w:t>
      </w:r>
    </w:p>
    <w:p w:rsidR="005B01FC" w:rsidRPr="00780BB5" w:rsidRDefault="005B01FC" w:rsidP="00780BB5">
      <w:pPr>
        <w:shd w:val="clear" w:color="auto" w:fill="FFFFFF"/>
        <w:spacing w:line="360" w:lineRule="auto"/>
        <w:ind w:firstLine="709"/>
        <w:jc w:val="both"/>
        <w:rPr>
          <w:sz w:val="28"/>
          <w:szCs w:val="24"/>
        </w:rPr>
      </w:pPr>
      <w:r w:rsidRPr="00780BB5">
        <w:rPr>
          <w:sz w:val="28"/>
          <w:szCs w:val="24"/>
        </w:rPr>
        <w:t>Представляет собой н</w:t>
      </w:r>
      <w:r w:rsidR="00570A98" w:rsidRPr="00780BB5">
        <w:rPr>
          <w:sz w:val="28"/>
          <w:szCs w:val="24"/>
        </w:rPr>
        <w:t>аиболее общий метод из методов т</w:t>
      </w:r>
      <w:r w:rsidRPr="00780BB5">
        <w:rPr>
          <w:sz w:val="28"/>
          <w:szCs w:val="24"/>
        </w:rPr>
        <w:t xml:space="preserve">ипа </w:t>
      </w:r>
      <w:r w:rsidRPr="00780BB5">
        <w:rPr>
          <w:sz w:val="28"/>
          <w:szCs w:val="24"/>
          <w:lang w:val="en-US"/>
        </w:rPr>
        <w:t>I</w:t>
      </w:r>
      <w:r w:rsidRPr="00780BB5">
        <w:rPr>
          <w:sz w:val="28"/>
          <w:szCs w:val="24"/>
        </w:rPr>
        <w:t>.</w:t>
      </w:r>
    </w:p>
    <w:p w:rsidR="005B01FC" w:rsidRPr="00780BB5" w:rsidRDefault="005B01FC" w:rsidP="00780BB5">
      <w:pPr>
        <w:spacing w:line="360" w:lineRule="auto"/>
        <w:ind w:firstLine="709"/>
        <w:jc w:val="both"/>
        <w:rPr>
          <w:sz w:val="28"/>
          <w:szCs w:val="24"/>
        </w:rPr>
      </w:pPr>
      <w:r w:rsidRPr="00780BB5">
        <w:rPr>
          <w:sz w:val="28"/>
          <w:szCs w:val="24"/>
        </w:rPr>
        <w:t xml:space="preserve">В синтезе Дёбнера-Миллера используют α,β-ненасыщенные альдегиды и кетоны. Это существенно расширяет возможности метода при синтезе различных производных хинолина, содержащих заместители в пиридиновом кольце. В качестве конденсирующего агента используется НС1 и </w:t>
      </w:r>
      <w:r w:rsidRPr="00780BB5">
        <w:rPr>
          <w:sz w:val="28"/>
          <w:szCs w:val="24"/>
          <w:lang w:val="en-US"/>
        </w:rPr>
        <w:t>ZnCl</w:t>
      </w:r>
      <w:r w:rsidRPr="00780BB5">
        <w:rPr>
          <w:sz w:val="28"/>
          <w:szCs w:val="24"/>
          <w:vertAlign w:val="subscript"/>
        </w:rPr>
        <w:t>2</w:t>
      </w:r>
      <w:r w:rsidRPr="00780BB5">
        <w:rPr>
          <w:sz w:val="28"/>
          <w:szCs w:val="24"/>
        </w:rPr>
        <w:t>.</w:t>
      </w:r>
      <w:r w:rsidR="002D2F58" w:rsidRPr="00780BB5">
        <w:rPr>
          <w:sz w:val="28"/>
          <w:szCs w:val="24"/>
        </w:rPr>
        <w:t xml:space="preserve"> </w:t>
      </w:r>
      <w:r w:rsidRPr="00780BB5">
        <w:rPr>
          <w:sz w:val="28"/>
          <w:szCs w:val="24"/>
        </w:rPr>
        <w:t>В этом варианте синтеза также необходима стадия окисления дигидрохинолина</w:t>
      </w:r>
      <w:r w:rsidR="00780BB5">
        <w:rPr>
          <w:sz w:val="28"/>
          <w:szCs w:val="24"/>
        </w:rPr>
        <w:t xml:space="preserve"> </w:t>
      </w:r>
      <w:r w:rsidRPr="00780BB5">
        <w:rPr>
          <w:sz w:val="28"/>
          <w:szCs w:val="24"/>
        </w:rPr>
        <w:t>(дегидрирование происходит за счет переноса водорода к основанию Шиффа, присутствующему в реакционной среде).</w:t>
      </w:r>
    </w:p>
    <w:p w:rsidR="005B01FC" w:rsidRPr="00780BB5" w:rsidRDefault="005B01FC" w:rsidP="00780BB5">
      <w:pPr>
        <w:spacing w:line="360" w:lineRule="auto"/>
        <w:ind w:firstLine="709"/>
        <w:jc w:val="both"/>
        <w:rPr>
          <w:sz w:val="28"/>
          <w:szCs w:val="24"/>
        </w:rPr>
      </w:pPr>
      <w:r w:rsidRPr="00780BB5">
        <w:rPr>
          <w:sz w:val="28"/>
          <w:szCs w:val="24"/>
        </w:rPr>
        <w:t>Было показано,что эта реакция применима почти для всех ароматических аминов. В качестве альдегида может быть взят любой α,β-ненасыщенные альдегид, подобный кротоновому или коричному. Общее течение</w:t>
      </w:r>
      <w:r w:rsidR="00780BB5">
        <w:rPr>
          <w:sz w:val="28"/>
          <w:szCs w:val="24"/>
        </w:rPr>
        <w:t xml:space="preserve"> </w:t>
      </w:r>
      <w:r w:rsidRPr="00780BB5">
        <w:rPr>
          <w:sz w:val="28"/>
          <w:szCs w:val="24"/>
        </w:rPr>
        <w:t>реакции изображается схемой:</w:t>
      </w:r>
    </w:p>
    <w:p w:rsidR="005B01FC" w:rsidRPr="00780BB5" w:rsidRDefault="005B01FC" w:rsidP="00780BB5">
      <w:pPr>
        <w:spacing w:line="360" w:lineRule="auto"/>
        <w:ind w:firstLine="709"/>
        <w:jc w:val="both"/>
        <w:rPr>
          <w:sz w:val="28"/>
          <w:szCs w:val="24"/>
        </w:rPr>
      </w:pPr>
    </w:p>
    <w:p w:rsidR="005B01FC" w:rsidRPr="00780BB5" w:rsidRDefault="00C44691" w:rsidP="00780BB5">
      <w:pPr>
        <w:spacing w:line="360" w:lineRule="auto"/>
        <w:ind w:firstLine="709"/>
        <w:jc w:val="both"/>
        <w:rPr>
          <w:sz w:val="28"/>
          <w:szCs w:val="24"/>
        </w:rPr>
      </w:pPr>
      <w:r>
        <w:rPr>
          <w:sz w:val="28"/>
          <w:szCs w:val="24"/>
        </w:rPr>
        <w:pict>
          <v:shape id="_x0000_i1027" type="#_x0000_t75" style="width:311.25pt;height:1in">
            <v:imagedata r:id="rId9" o:title=""/>
          </v:shape>
        </w:pict>
      </w:r>
    </w:p>
    <w:p w:rsidR="002D2F58" w:rsidRPr="00780BB5" w:rsidRDefault="002D2F58" w:rsidP="00780BB5">
      <w:pPr>
        <w:spacing w:line="360" w:lineRule="auto"/>
        <w:ind w:firstLine="709"/>
        <w:jc w:val="both"/>
        <w:rPr>
          <w:sz w:val="28"/>
          <w:szCs w:val="24"/>
        </w:rPr>
      </w:pPr>
    </w:p>
    <w:p w:rsidR="005B01FC" w:rsidRPr="00780BB5" w:rsidRDefault="005B01FC" w:rsidP="00780BB5">
      <w:pPr>
        <w:spacing w:line="360" w:lineRule="auto"/>
        <w:ind w:firstLine="709"/>
        <w:jc w:val="both"/>
        <w:rPr>
          <w:sz w:val="28"/>
          <w:szCs w:val="24"/>
        </w:rPr>
      </w:pPr>
      <w:r w:rsidRPr="00780BB5">
        <w:rPr>
          <w:sz w:val="28"/>
          <w:szCs w:val="24"/>
        </w:rPr>
        <w:t xml:space="preserve">Применение метода Дёбнера-Миллера в случае смеси альдегидов, очевидно, ограничено реакциями конденсации, протекающими преимущественно в одном направлении. Таким </w:t>
      </w:r>
      <w:r w:rsidR="00780BB5" w:rsidRPr="00780BB5">
        <w:rPr>
          <w:sz w:val="28"/>
          <w:szCs w:val="24"/>
        </w:rPr>
        <w:t>образом,</w:t>
      </w:r>
      <w:r w:rsidRPr="00780BB5">
        <w:rPr>
          <w:sz w:val="28"/>
          <w:szCs w:val="24"/>
        </w:rPr>
        <w:t xml:space="preserve"> большинство синтезов, в которых применяется смесь альдегидов, осуществлено с ароматическими и жирными альдегидами. В этом случае преобладает одно направление конденсации. В качестве примера можно привести конденсацию с участием уксусного альдегида и м-нитробензальдегида:</w:t>
      </w:r>
    </w:p>
    <w:p w:rsidR="005B01FC" w:rsidRPr="00780BB5" w:rsidRDefault="005B01FC" w:rsidP="00780BB5">
      <w:pPr>
        <w:spacing w:line="360" w:lineRule="auto"/>
        <w:ind w:firstLine="709"/>
        <w:jc w:val="both"/>
        <w:rPr>
          <w:sz w:val="28"/>
          <w:szCs w:val="24"/>
        </w:rPr>
      </w:pPr>
    </w:p>
    <w:p w:rsidR="005B01FC" w:rsidRPr="00780BB5" w:rsidRDefault="00C44691" w:rsidP="00780BB5">
      <w:pPr>
        <w:spacing w:line="360" w:lineRule="auto"/>
        <w:ind w:firstLine="709"/>
        <w:jc w:val="both"/>
        <w:rPr>
          <w:sz w:val="28"/>
          <w:szCs w:val="24"/>
        </w:rPr>
      </w:pPr>
      <w:r>
        <w:rPr>
          <w:sz w:val="28"/>
          <w:szCs w:val="24"/>
        </w:rPr>
        <w:pict>
          <v:shape id="_x0000_i1028" type="#_x0000_t75" style="width:394.5pt;height:63pt">
            <v:imagedata r:id="rId10" o:title=""/>
          </v:shape>
        </w:pict>
      </w:r>
    </w:p>
    <w:p w:rsidR="005B01FC" w:rsidRPr="00780BB5" w:rsidRDefault="005B01FC" w:rsidP="00780BB5">
      <w:pPr>
        <w:shd w:val="clear" w:color="auto" w:fill="FFFFFF"/>
        <w:spacing w:line="360" w:lineRule="auto"/>
        <w:ind w:firstLine="709"/>
        <w:jc w:val="both"/>
        <w:rPr>
          <w:sz w:val="28"/>
        </w:rPr>
      </w:pPr>
    </w:p>
    <w:p w:rsidR="000B57B5" w:rsidRPr="00780BB5" w:rsidRDefault="000B57B5" w:rsidP="00780BB5">
      <w:pPr>
        <w:numPr>
          <w:ilvl w:val="0"/>
          <w:numId w:val="2"/>
        </w:numPr>
        <w:shd w:val="clear" w:color="auto" w:fill="FFFFFF"/>
        <w:tabs>
          <w:tab w:val="num" w:pos="993"/>
        </w:tabs>
        <w:spacing w:line="360" w:lineRule="auto"/>
        <w:ind w:left="0" w:firstLine="709"/>
        <w:jc w:val="both"/>
        <w:rPr>
          <w:sz w:val="28"/>
        </w:rPr>
      </w:pPr>
      <w:r w:rsidRPr="00780BB5">
        <w:rPr>
          <w:bCs/>
          <w:sz w:val="28"/>
          <w:szCs w:val="24"/>
        </w:rPr>
        <w:t>Синтез Скраупа - конденсация ариламинов с α,β-непредельными карбонильными соединениями.</w:t>
      </w:r>
    </w:p>
    <w:p w:rsidR="005B01FC" w:rsidRPr="00780BB5" w:rsidRDefault="00DC7721" w:rsidP="00780BB5">
      <w:pPr>
        <w:shd w:val="clear" w:color="auto" w:fill="FFFFFF"/>
        <w:tabs>
          <w:tab w:val="num" w:pos="360"/>
        </w:tabs>
        <w:spacing w:line="360" w:lineRule="auto"/>
        <w:ind w:firstLine="709"/>
        <w:jc w:val="both"/>
        <w:rPr>
          <w:sz w:val="28"/>
          <w:szCs w:val="24"/>
        </w:rPr>
      </w:pPr>
      <w:r w:rsidRPr="00780BB5">
        <w:rPr>
          <w:sz w:val="28"/>
          <w:szCs w:val="24"/>
        </w:rPr>
        <w:t>Этот синтез подбно синтезу Дёбнера-Миллера протекает через стадию образования дигидрохинолинового производного. Различие методов состоит в применении разных реагентов, при помощи которых завершается дигидрирование промежуточного продукта, дигидрохинолина, в хинолин. В методе Дёбнера-Миллера таким реагентом является образующееся из первоначально взятых веществ шиффово основание, которое способно присоединять водород и тем самым завершить дегидрирование. В реакции Скраупа дегидрирование завершается при помощи специально прибавляемого реагента.</w:t>
      </w:r>
      <w:r w:rsidR="005B01FC" w:rsidRPr="00780BB5">
        <w:rPr>
          <w:sz w:val="28"/>
          <w:szCs w:val="24"/>
        </w:rPr>
        <w:t xml:space="preserve"> </w:t>
      </w:r>
    </w:p>
    <w:p w:rsidR="00C44D8A" w:rsidRPr="00780BB5" w:rsidRDefault="00C44D8A" w:rsidP="00780BB5">
      <w:pPr>
        <w:shd w:val="clear" w:color="auto" w:fill="FFFFFF"/>
        <w:tabs>
          <w:tab w:val="num" w:pos="360"/>
        </w:tabs>
        <w:spacing w:line="360" w:lineRule="auto"/>
        <w:ind w:firstLine="709"/>
        <w:jc w:val="both"/>
        <w:rPr>
          <w:sz w:val="28"/>
          <w:szCs w:val="24"/>
        </w:rPr>
      </w:pPr>
      <w:r w:rsidRPr="00780BB5">
        <w:rPr>
          <w:sz w:val="28"/>
          <w:szCs w:val="24"/>
        </w:rPr>
        <w:t>По методу Скраупа ароматический амин, по меньшей мере с одним свободным орто-положением по отношению к амино группе, нагревается с глицерином, серной кислотой (которая действует как дегидратирующий агент и катализатор) и окислителем. В простейшем случае, когда в качестве амина взят анилин, а в качестве окислителя-нитробензол, реакцию можно изобразить следующей схемой:</w:t>
      </w:r>
    </w:p>
    <w:p w:rsidR="00C44D8A" w:rsidRPr="00780BB5" w:rsidRDefault="00C44D8A" w:rsidP="00780BB5">
      <w:pPr>
        <w:shd w:val="clear" w:color="auto" w:fill="FFFFFF"/>
        <w:tabs>
          <w:tab w:val="num" w:pos="360"/>
        </w:tabs>
        <w:spacing w:line="360" w:lineRule="auto"/>
        <w:ind w:firstLine="709"/>
        <w:jc w:val="both"/>
        <w:rPr>
          <w:sz w:val="28"/>
          <w:szCs w:val="24"/>
        </w:rPr>
      </w:pPr>
    </w:p>
    <w:p w:rsidR="000B57B5" w:rsidRPr="00780BB5" w:rsidRDefault="00C44691" w:rsidP="00780BB5">
      <w:pPr>
        <w:spacing w:line="360" w:lineRule="auto"/>
        <w:ind w:firstLine="709"/>
        <w:jc w:val="both"/>
        <w:rPr>
          <w:sz w:val="28"/>
          <w:szCs w:val="24"/>
        </w:rPr>
      </w:pPr>
      <w:r>
        <w:rPr>
          <w:sz w:val="28"/>
          <w:szCs w:val="24"/>
        </w:rPr>
        <w:pict>
          <v:shape id="_x0000_i1029" type="#_x0000_t75" style="width:409.5pt;height:147.75pt">
            <v:imagedata r:id="rId11" o:title=""/>
          </v:shape>
        </w:pict>
      </w:r>
    </w:p>
    <w:p w:rsidR="00780BB5" w:rsidRDefault="00780BB5" w:rsidP="00780BB5">
      <w:pPr>
        <w:shd w:val="clear" w:color="auto" w:fill="FFFFFF"/>
        <w:spacing w:line="360" w:lineRule="auto"/>
        <w:ind w:firstLine="709"/>
        <w:jc w:val="both"/>
        <w:rPr>
          <w:sz w:val="28"/>
          <w:szCs w:val="24"/>
        </w:rPr>
      </w:pPr>
    </w:p>
    <w:p w:rsidR="005B01FC" w:rsidRPr="00780BB5" w:rsidRDefault="005B01FC" w:rsidP="00780BB5">
      <w:pPr>
        <w:shd w:val="clear" w:color="auto" w:fill="FFFFFF"/>
        <w:spacing w:line="360" w:lineRule="auto"/>
        <w:ind w:firstLine="709"/>
        <w:jc w:val="both"/>
        <w:rPr>
          <w:sz w:val="28"/>
          <w:szCs w:val="24"/>
        </w:rPr>
      </w:pPr>
      <w:r w:rsidRPr="00780BB5">
        <w:rPr>
          <w:sz w:val="28"/>
          <w:szCs w:val="24"/>
        </w:rPr>
        <w:t>Дегидратация глицерина приводит к образованию а,β-непредельного альдегида -акролеина. В дальнейшем, по-видимому, происходит присоединение анилина по Михаэлю к активированной двойной связи акролеина. Последующее электрофильное замыкание цикла требует кислотного катализа. Для окисления образующейся гидрированной структуры используют нитробензол того же строения, что и исходный анилин. Реакция сильно экзотермична, поэтому обычно добавляют замедлитель процесса - сульфат железа(П).</w:t>
      </w:r>
    </w:p>
    <w:p w:rsidR="000B57B5" w:rsidRPr="00780BB5" w:rsidRDefault="00C44D8A" w:rsidP="00780BB5">
      <w:pPr>
        <w:shd w:val="clear" w:color="auto" w:fill="FFFFFF"/>
        <w:spacing w:line="360" w:lineRule="auto"/>
        <w:ind w:firstLine="709"/>
        <w:jc w:val="both"/>
        <w:rPr>
          <w:sz w:val="28"/>
          <w:szCs w:val="24"/>
        </w:rPr>
      </w:pPr>
      <w:r w:rsidRPr="00780BB5">
        <w:rPr>
          <w:sz w:val="28"/>
          <w:szCs w:val="24"/>
        </w:rPr>
        <w:t>Как и в реакции Дебнера-Миллера, здесь может образоваться промежуточное шиффово основание. Это ни в коей мере не может отразиться на течении реакции, так как первичным продуктом циклизации является</w:t>
      </w:r>
      <w:r w:rsidR="00780BB5">
        <w:rPr>
          <w:sz w:val="28"/>
          <w:szCs w:val="24"/>
        </w:rPr>
        <w:t xml:space="preserve"> </w:t>
      </w:r>
      <w:r w:rsidRPr="00780BB5">
        <w:rPr>
          <w:sz w:val="28"/>
          <w:szCs w:val="24"/>
        </w:rPr>
        <w:t>дигидрохинолин. Совершенно несущественно, как он образуется: в результате внутримолекулярного отщепления воды или анилина.</w:t>
      </w:r>
    </w:p>
    <w:p w:rsidR="000B57B5" w:rsidRPr="00780BB5" w:rsidRDefault="000B57B5" w:rsidP="00780BB5">
      <w:pPr>
        <w:shd w:val="clear" w:color="auto" w:fill="FFFFFF"/>
        <w:spacing w:line="360" w:lineRule="auto"/>
        <w:ind w:firstLine="709"/>
        <w:jc w:val="both"/>
        <w:rPr>
          <w:sz w:val="28"/>
          <w:szCs w:val="24"/>
        </w:rPr>
      </w:pPr>
      <w:r w:rsidRPr="00780BB5">
        <w:rPr>
          <w:sz w:val="28"/>
          <w:szCs w:val="24"/>
        </w:rPr>
        <w:t>Этим методом нельзя синтезировать соединения, содержащие группировки, чувствительные к действию кислот. Это единственное ограничение данного метода, являющегося лучшим способом синтеза хинолинов, не замещённых в гетероциклическом кольце.</w:t>
      </w:r>
    </w:p>
    <w:p w:rsidR="000B57B5" w:rsidRPr="00780BB5" w:rsidRDefault="000B57B5" w:rsidP="00780BB5">
      <w:pPr>
        <w:shd w:val="clear" w:color="auto" w:fill="FFFFFF"/>
        <w:spacing w:line="360" w:lineRule="auto"/>
        <w:ind w:firstLine="709"/>
        <w:jc w:val="both"/>
        <w:rPr>
          <w:sz w:val="28"/>
        </w:rPr>
      </w:pPr>
    </w:p>
    <w:p w:rsidR="000B57B5" w:rsidRPr="00780BB5" w:rsidRDefault="00C44691" w:rsidP="00780BB5">
      <w:pPr>
        <w:spacing w:line="360" w:lineRule="auto"/>
        <w:ind w:firstLine="709"/>
        <w:jc w:val="both"/>
        <w:rPr>
          <w:sz w:val="28"/>
          <w:szCs w:val="24"/>
        </w:rPr>
      </w:pPr>
      <w:r>
        <w:rPr>
          <w:sz w:val="28"/>
          <w:szCs w:val="24"/>
        </w:rPr>
        <w:pict>
          <v:shape id="_x0000_i1030" type="#_x0000_t75" style="width:417pt;height:126pt">
            <v:imagedata r:id="rId12" o:title=""/>
          </v:shape>
        </w:pict>
      </w:r>
    </w:p>
    <w:p w:rsidR="000B57B5" w:rsidRPr="00780BB5" w:rsidRDefault="000B57B5" w:rsidP="00780BB5">
      <w:pPr>
        <w:spacing w:line="360" w:lineRule="auto"/>
        <w:ind w:firstLine="709"/>
        <w:jc w:val="both"/>
        <w:rPr>
          <w:sz w:val="28"/>
          <w:szCs w:val="24"/>
        </w:rPr>
      </w:pPr>
    </w:p>
    <w:p w:rsidR="000B57B5" w:rsidRPr="00780BB5" w:rsidRDefault="000B57B5" w:rsidP="00780BB5">
      <w:pPr>
        <w:numPr>
          <w:ilvl w:val="0"/>
          <w:numId w:val="2"/>
        </w:numPr>
        <w:shd w:val="clear" w:color="auto" w:fill="FFFFFF"/>
        <w:spacing w:line="360" w:lineRule="auto"/>
        <w:ind w:left="0" w:firstLine="709"/>
        <w:jc w:val="both"/>
        <w:rPr>
          <w:bCs/>
          <w:sz w:val="28"/>
          <w:szCs w:val="24"/>
        </w:rPr>
      </w:pPr>
      <w:r w:rsidRPr="00780BB5">
        <w:rPr>
          <w:bCs/>
          <w:sz w:val="28"/>
          <w:szCs w:val="24"/>
        </w:rPr>
        <w:t>Синтез Комба - конденсация ариламинов с 1,3-дикарбонильными соединениями</w:t>
      </w:r>
    </w:p>
    <w:p w:rsidR="000B57B5" w:rsidRDefault="000B57B5" w:rsidP="00780BB5">
      <w:pPr>
        <w:shd w:val="clear" w:color="auto" w:fill="FFFFFF"/>
        <w:spacing w:line="360" w:lineRule="auto"/>
        <w:ind w:firstLine="709"/>
        <w:jc w:val="both"/>
        <w:rPr>
          <w:sz w:val="28"/>
          <w:szCs w:val="24"/>
        </w:rPr>
      </w:pPr>
      <w:r w:rsidRPr="00780BB5">
        <w:rPr>
          <w:sz w:val="28"/>
          <w:szCs w:val="24"/>
        </w:rPr>
        <w:t>Конденсация 1,3-дикарбонильного соединения с ароматическим амином даёт с высоким выходом β-аминоенон, который циклизуется под действи</w:t>
      </w:r>
      <w:r w:rsidR="00EC7A30" w:rsidRPr="00780BB5">
        <w:rPr>
          <w:sz w:val="28"/>
          <w:szCs w:val="24"/>
        </w:rPr>
        <w:t>ем к</w:t>
      </w:r>
      <w:r w:rsidRPr="00780BB5">
        <w:rPr>
          <w:sz w:val="28"/>
          <w:szCs w:val="24"/>
        </w:rPr>
        <w:t>онцентрированной кислоты. Эта стадия представляет собой электрофильное замещение мезомерного О-протонированного аминоенона, а последующее отщепление молекулы воды приводит к образованию ароматического хинолина.</w:t>
      </w:r>
    </w:p>
    <w:p w:rsidR="00780BB5" w:rsidRPr="00780BB5" w:rsidRDefault="00780BB5" w:rsidP="00780BB5">
      <w:pPr>
        <w:shd w:val="clear" w:color="auto" w:fill="FFFFFF"/>
        <w:spacing w:line="360" w:lineRule="auto"/>
        <w:ind w:firstLine="709"/>
        <w:jc w:val="both"/>
        <w:rPr>
          <w:sz w:val="28"/>
          <w:szCs w:val="24"/>
        </w:rPr>
      </w:pPr>
    </w:p>
    <w:p w:rsidR="000B57B5" w:rsidRPr="00780BB5" w:rsidRDefault="00C44691" w:rsidP="00780BB5">
      <w:pPr>
        <w:shd w:val="clear" w:color="auto" w:fill="FFFFFF"/>
        <w:spacing w:line="360" w:lineRule="auto"/>
        <w:ind w:firstLine="709"/>
        <w:jc w:val="both"/>
        <w:rPr>
          <w:sz w:val="28"/>
          <w:szCs w:val="24"/>
        </w:rPr>
      </w:pPr>
      <w:r>
        <w:rPr>
          <w:sz w:val="28"/>
          <w:szCs w:val="24"/>
        </w:rPr>
        <w:pict>
          <v:shape id="_x0000_i1031" type="#_x0000_t75" style="width:405.75pt;height:248.25pt">
            <v:imagedata r:id="rId13" o:title=""/>
          </v:shape>
        </w:pict>
      </w:r>
    </w:p>
    <w:p w:rsidR="000B57B5" w:rsidRPr="00780BB5" w:rsidRDefault="00780BB5" w:rsidP="00780BB5">
      <w:pPr>
        <w:numPr>
          <w:ilvl w:val="0"/>
          <w:numId w:val="2"/>
        </w:numPr>
        <w:shd w:val="clear" w:color="auto" w:fill="FFFFFF"/>
        <w:spacing w:line="360" w:lineRule="auto"/>
        <w:ind w:left="0" w:firstLine="709"/>
        <w:jc w:val="both"/>
        <w:rPr>
          <w:sz w:val="28"/>
        </w:rPr>
      </w:pPr>
      <w:r>
        <w:rPr>
          <w:bCs/>
          <w:sz w:val="28"/>
          <w:szCs w:val="24"/>
        </w:rPr>
        <w:br w:type="page"/>
      </w:r>
      <w:r w:rsidR="000B57B5" w:rsidRPr="00780BB5">
        <w:rPr>
          <w:bCs/>
          <w:sz w:val="28"/>
          <w:szCs w:val="24"/>
        </w:rPr>
        <w:t>Синтез Конрада-Лимпаха-Кнорра — конденсация ариламинов с β-кетоэфирами</w:t>
      </w:r>
    </w:p>
    <w:p w:rsidR="000B57B5" w:rsidRPr="00780BB5" w:rsidRDefault="000B57B5" w:rsidP="00780BB5">
      <w:pPr>
        <w:shd w:val="clear" w:color="auto" w:fill="FFFFFF"/>
        <w:spacing w:line="360" w:lineRule="auto"/>
        <w:ind w:firstLine="709"/>
        <w:jc w:val="both"/>
        <w:rPr>
          <w:sz w:val="28"/>
        </w:rPr>
      </w:pPr>
    </w:p>
    <w:p w:rsidR="000B57B5" w:rsidRPr="00780BB5" w:rsidRDefault="000B57B5" w:rsidP="00780BB5">
      <w:pPr>
        <w:shd w:val="clear" w:color="auto" w:fill="FFFFFF"/>
        <w:spacing w:line="360" w:lineRule="auto"/>
        <w:ind w:firstLine="709"/>
        <w:jc w:val="both"/>
        <w:rPr>
          <w:sz w:val="28"/>
          <w:szCs w:val="24"/>
        </w:rPr>
      </w:pPr>
      <w:r w:rsidRPr="00780BB5">
        <w:rPr>
          <w:sz w:val="28"/>
          <w:szCs w:val="24"/>
        </w:rPr>
        <w:t>Этот близкий предыдущему метод основан на конденсации ариламинов с β-кетоэфирами и приводит к хинолонам. В кетоэфирах имеются карбонильные группы двух типов и аминогруппа ароматических аминов конденсируется с наиболее активной карбонильной группой кетона. Полученный β-аминоакриловый эфир при 250 С циклизуется в 4-хинолон.</w:t>
      </w:r>
    </w:p>
    <w:p w:rsidR="000B57B5" w:rsidRDefault="000B57B5" w:rsidP="00780BB5">
      <w:pPr>
        <w:shd w:val="clear" w:color="auto" w:fill="FFFFFF"/>
        <w:spacing w:line="360" w:lineRule="auto"/>
        <w:ind w:firstLine="709"/>
        <w:jc w:val="both"/>
        <w:rPr>
          <w:sz w:val="28"/>
        </w:rPr>
      </w:pPr>
    </w:p>
    <w:p w:rsidR="000B57B5" w:rsidRPr="00780BB5" w:rsidRDefault="00C44691" w:rsidP="00780BB5">
      <w:pPr>
        <w:spacing w:line="360" w:lineRule="auto"/>
        <w:ind w:firstLine="709"/>
        <w:jc w:val="both"/>
        <w:rPr>
          <w:sz w:val="28"/>
          <w:szCs w:val="24"/>
        </w:rPr>
      </w:pPr>
      <w:r>
        <w:rPr>
          <w:sz w:val="28"/>
          <w:szCs w:val="24"/>
        </w:rPr>
        <w:pict>
          <v:shape id="_x0000_i1032" type="#_x0000_t75" style="width:417pt;height:103.5pt">
            <v:imagedata r:id="rId14" o:title=""/>
          </v:shape>
        </w:pict>
      </w:r>
    </w:p>
    <w:p w:rsidR="000B57B5" w:rsidRPr="00780BB5" w:rsidRDefault="000B57B5" w:rsidP="00780BB5">
      <w:pPr>
        <w:spacing w:line="360" w:lineRule="auto"/>
        <w:ind w:firstLine="709"/>
        <w:jc w:val="both"/>
        <w:rPr>
          <w:sz w:val="28"/>
          <w:szCs w:val="24"/>
        </w:rPr>
      </w:pPr>
    </w:p>
    <w:p w:rsidR="000B57B5" w:rsidRPr="00780BB5" w:rsidRDefault="000B57B5" w:rsidP="00780BB5">
      <w:pPr>
        <w:spacing w:line="360" w:lineRule="auto"/>
        <w:ind w:firstLine="709"/>
        <w:jc w:val="both"/>
        <w:rPr>
          <w:sz w:val="28"/>
          <w:szCs w:val="24"/>
        </w:rPr>
      </w:pPr>
      <w:r w:rsidRPr="00780BB5">
        <w:rPr>
          <w:sz w:val="28"/>
          <w:szCs w:val="24"/>
        </w:rPr>
        <w:t>Интересно отметить, что при использовании ацетоуксусного эфира в зависимости от условий реакции могут образовываться 2-метилхинолоны-4 или 4-метилхнолоны-2. Атака аминогруппы по кетонному карбонилу (образование 2-метилхинолонов-4) кинетически контролируемый процесс, который протекает при низких температурах</w:t>
      </w:r>
      <w:r w:rsidR="00780BB5">
        <w:rPr>
          <w:sz w:val="28"/>
          <w:szCs w:val="24"/>
        </w:rPr>
        <w:t xml:space="preserve"> </w:t>
      </w:r>
    </w:p>
    <w:p w:rsidR="000B57B5" w:rsidRPr="00780BB5" w:rsidRDefault="000B57B5" w:rsidP="00780BB5">
      <w:pPr>
        <w:spacing w:line="360" w:lineRule="auto"/>
        <w:ind w:firstLine="709"/>
        <w:jc w:val="both"/>
        <w:rPr>
          <w:sz w:val="28"/>
          <w:szCs w:val="24"/>
        </w:rPr>
      </w:pPr>
      <w:r w:rsidRPr="00780BB5">
        <w:rPr>
          <w:sz w:val="28"/>
          <w:szCs w:val="24"/>
        </w:rPr>
        <w:t>(~ 20°С). Атака по сложноэфирной группе предпочтительна термодинамически и происходит, когда реакцию ведут при 110-140°С (образование 4-метилхинолона-2). Полученный продукт конденсации циклизируется с образованием изомерного 2-хинолона. Таким образом этот синтез позволяет контролировать направление циклизации.</w:t>
      </w:r>
    </w:p>
    <w:p w:rsidR="000B57B5" w:rsidRPr="00780BB5" w:rsidRDefault="00780BB5" w:rsidP="00780BB5">
      <w:pPr>
        <w:spacing w:line="360" w:lineRule="auto"/>
        <w:ind w:firstLine="709"/>
        <w:jc w:val="both"/>
        <w:rPr>
          <w:rFonts w:cs="Arial"/>
          <w:sz w:val="28"/>
          <w:szCs w:val="24"/>
        </w:rPr>
      </w:pPr>
      <w:r>
        <w:rPr>
          <w:sz w:val="28"/>
          <w:szCs w:val="24"/>
        </w:rPr>
        <w:br w:type="page"/>
      </w:r>
      <w:r w:rsidR="00C44691">
        <w:rPr>
          <w:rFonts w:cs="Arial"/>
          <w:sz w:val="28"/>
          <w:szCs w:val="24"/>
        </w:rPr>
        <w:pict>
          <v:shape id="_x0000_i1033" type="#_x0000_t75" style="width:423.75pt;height:237pt">
            <v:imagedata r:id="rId15" o:title=""/>
          </v:shape>
        </w:pict>
      </w:r>
    </w:p>
    <w:p w:rsidR="000B57B5" w:rsidRPr="00780BB5" w:rsidRDefault="000B57B5" w:rsidP="00780BB5">
      <w:pPr>
        <w:shd w:val="clear" w:color="auto" w:fill="FFFFFF"/>
        <w:spacing w:line="360" w:lineRule="auto"/>
        <w:ind w:firstLine="709"/>
        <w:jc w:val="both"/>
        <w:rPr>
          <w:sz w:val="28"/>
        </w:rPr>
      </w:pPr>
      <w:r w:rsidRPr="00780BB5">
        <w:rPr>
          <w:rFonts w:cs="Arial"/>
          <w:bCs/>
          <w:sz w:val="28"/>
          <w:szCs w:val="22"/>
        </w:rPr>
        <w:t>50%</w:t>
      </w:r>
    </w:p>
    <w:p w:rsidR="000B57B5" w:rsidRPr="00780BB5" w:rsidRDefault="000B57B5" w:rsidP="00780BB5">
      <w:pPr>
        <w:spacing w:line="360" w:lineRule="auto"/>
        <w:ind w:firstLine="709"/>
        <w:jc w:val="both"/>
        <w:rPr>
          <w:sz w:val="28"/>
          <w:szCs w:val="24"/>
        </w:rPr>
      </w:pPr>
    </w:p>
    <w:p w:rsidR="000B57B5" w:rsidRPr="00780BB5" w:rsidRDefault="000B57B5" w:rsidP="00780BB5">
      <w:pPr>
        <w:shd w:val="clear" w:color="auto" w:fill="FFFFFF"/>
        <w:spacing w:line="360" w:lineRule="auto"/>
        <w:ind w:firstLine="709"/>
        <w:jc w:val="both"/>
        <w:rPr>
          <w:bCs/>
          <w:sz w:val="28"/>
          <w:szCs w:val="24"/>
        </w:rPr>
      </w:pPr>
      <w:r w:rsidRPr="00780BB5">
        <w:rPr>
          <w:bCs/>
          <w:sz w:val="28"/>
          <w:szCs w:val="24"/>
        </w:rPr>
        <w:t xml:space="preserve">Образование связи по типу </w:t>
      </w:r>
      <w:r w:rsidRPr="00780BB5">
        <w:rPr>
          <w:bCs/>
          <w:sz w:val="28"/>
          <w:szCs w:val="24"/>
          <w:lang w:val="en-US"/>
        </w:rPr>
        <w:t>II</w:t>
      </w:r>
    </w:p>
    <w:p w:rsidR="000B57B5" w:rsidRPr="00780BB5" w:rsidRDefault="000B57B5" w:rsidP="00780BB5">
      <w:pPr>
        <w:numPr>
          <w:ilvl w:val="0"/>
          <w:numId w:val="7"/>
        </w:numPr>
        <w:shd w:val="clear" w:color="auto" w:fill="FFFFFF"/>
        <w:tabs>
          <w:tab w:val="clear" w:pos="928"/>
          <w:tab w:val="num" w:pos="426"/>
        </w:tabs>
        <w:spacing w:line="360" w:lineRule="auto"/>
        <w:ind w:left="0" w:firstLine="709"/>
        <w:jc w:val="both"/>
        <w:rPr>
          <w:bCs/>
          <w:sz w:val="28"/>
          <w:szCs w:val="24"/>
        </w:rPr>
      </w:pPr>
      <w:r w:rsidRPr="00780BB5">
        <w:rPr>
          <w:bCs/>
          <w:sz w:val="28"/>
          <w:szCs w:val="24"/>
        </w:rPr>
        <w:t xml:space="preserve">Синтез из орто-ациланилинов и карбонильных соединений, содержащих </w:t>
      </w:r>
    </w:p>
    <w:p w:rsidR="000B57B5" w:rsidRPr="00780BB5" w:rsidRDefault="000B57B5" w:rsidP="00780BB5">
      <w:pPr>
        <w:shd w:val="clear" w:color="auto" w:fill="FFFFFF"/>
        <w:tabs>
          <w:tab w:val="num" w:pos="426"/>
        </w:tabs>
        <w:spacing w:line="360" w:lineRule="auto"/>
        <w:ind w:firstLine="709"/>
        <w:jc w:val="both"/>
        <w:rPr>
          <w:bCs/>
          <w:sz w:val="28"/>
          <w:szCs w:val="24"/>
        </w:rPr>
      </w:pPr>
      <w:r w:rsidRPr="00780BB5">
        <w:rPr>
          <w:bCs/>
          <w:sz w:val="28"/>
          <w:szCs w:val="24"/>
        </w:rPr>
        <w:t>α- метиленовую</w:t>
      </w:r>
      <w:r w:rsidR="00780BB5">
        <w:rPr>
          <w:bCs/>
          <w:sz w:val="28"/>
        </w:rPr>
        <w:t xml:space="preserve"> </w:t>
      </w:r>
      <w:r w:rsidRPr="00780BB5">
        <w:rPr>
          <w:bCs/>
          <w:sz w:val="28"/>
          <w:szCs w:val="24"/>
        </w:rPr>
        <w:t>группу (синтез Фридлендера).</w:t>
      </w:r>
    </w:p>
    <w:p w:rsidR="000B57B5" w:rsidRPr="00780BB5" w:rsidRDefault="000B57B5" w:rsidP="00780BB5">
      <w:pPr>
        <w:shd w:val="clear" w:color="auto" w:fill="FFFFFF"/>
        <w:tabs>
          <w:tab w:val="left" w:pos="284"/>
        </w:tabs>
        <w:spacing w:line="360" w:lineRule="auto"/>
        <w:ind w:firstLine="709"/>
        <w:jc w:val="both"/>
        <w:rPr>
          <w:sz w:val="28"/>
          <w:szCs w:val="24"/>
        </w:rPr>
      </w:pPr>
      <w:r w:rsidRPr="00780BB5">
        <w:rPr>
          <w:sz w:val="28"/>
          <w:szCs w:val="24"/>
        </w:rPr>
        <w:t>Хинолины можно получить конденсацией орто-ациланилинов с кетонами или альдегидами(последние должны содержать α-метиленовую</w:t>
      </w:r>
      <w:r w:rsidR="00780BB5">
        <w:rPr>
          <w:sz w:val="28"/>
        </w:rPr>
        <w:t xml:space="preserve"> </w:t>
      </w:r>
      <w:r w:rsidRPr="00780BB5">
        <w:rPr>
          <w:sz w:val="28"/>
          <w:szCs w:val="24"/>
        </w:rPr>
        <w:t>группу), катализируемой кислотами или щелочами. Формально такого типа конденсация заключается в образовании основания Шиффа и последующей конденсации альдольного типа с участием арильного карбонила и активной метиленовой группы.</w:t>
      </w:r>
    </w:p>
    <w:p w:rsidR="000B57B5" w:rsidRPr="00780BB5" w:rsidRDefault="00780BB5" w:rsidP="00780BB5">
      <w:pPr>
        <w:shd w:val="clear" w:color="auto" w:fill="FFFFFF"/>
        <w:tabs>
          <w:tab w:val="left" w:pos="426"/>
        </w:tabs>
        <w:spacing w:line="360" w:lineRule="auto"/>
        <w:ind w:firstLine="709"/>
        <w:jc w:val="both"/>
        <w:rPr>
          <w:sz w:val="28"/>
        </w:rPr>
      </w:pPr>
      <w:r>
        <w:rPr>
          <w:bCs/>
          <w:sz w:val="28"/>
          <w:szCs w:val="24"/>
        </w:rPr>
        <w:br w:type="page"/>
      </w:r>
      <w:r w:rsidR="00C44691">
        <w:rPr>
          <w:sz w:val="28"/>
        </w:rPr>
        <w:pict>
          <v:shape id="_x0000_i1034" type="#_x0000_t75" style="width:386.25pt;height:186.75pt">
            <v:imagedata r:id="rId16" o:title=""/>
          </v:shape>
        </w:pict>
      </w:r>
    </w:p>
    <w:p w:rsidR="000B57B5" w:rsidRDefault="000B57B5" w:rsidP="00780BB5">
      <w:pPr>
        <w:spacing w:line="360" w:lineRule="auto"/>
        <w:ind w:firstLine="709"/>
        <w:jc w:val="both"/>
        <w:rPr>
          <w:sz w:val="28"/>
        </w:rPr>
      </w:pPr>
    </w:p>
    <w:p w:rsidR="000B57B5" w:rsidRPr="00780BB5" w:rsidRDefault="000B57B5" w:rsidP="00780BB5">
      <w:pPr>
        <w:shd w:val="clear" w:color="auto" w:fill="FFFFFF"/>
        <w:tabs>
          <w:tab w:val="left" w:pos="284"/>
        </w:tabs>
        <w:spacing w:line="360" w:lineRule="auto"/>
        <w:ind w:firstLine="709"/>
        <w:jc w:val="both"/>
        <w:rPr>
          <w:sz w:val="28"/>
          <w:szCs w:val="24"/>
        </w:rPr>
      </w:pPr>
      <w:r w:rsidRPr="00780BB5">
        <w:rPr>
          <w:sz w:val="28"/>
          <w:szCs w:val="24"/>
        </w:rPr>
        <w:t>Из выше приведённых примеров видно, что ориентация конденсации, а следовательно, и циклизации зависит от условий реакции.</w:t>
      </w:r>
      <w:r w:rsidR="00780BB5">
        <w:rPr>
          <w:sz w:val="28"/>
          <w:szCs w:val="24"/>
        </w:rPr>
        <w:t xml:space="preserve"> </w:t>
      </w:r>
      <w:r w:rsidRPr="00780BB5">
        <w:rPr>
          <w:sz w:val="28"/>
          <w:szCs w:val="24"/>
        </w:rPr>
        <w:t>В кислой среде карбонильное соединение реагирует в виде нейтрального С</w:t>
      </w:r>
      <w:r w:rsidRPr="00780BB5">
        <w:rPr>
          <w:sz w:val="28"/>
          <w:szCs w:val="24"/>
          <w:vertAlign w:val="subscript"/>
        </w:rPr>
        <w:t>3</w:t>
      </w:r>
      <w:r w:rsidRPr="00780BB5">
        <w:rPr>
          <w:sz w:val="28"/>
          <w:szCs w:val="24"/>
        </w:rPr>
        <w:t>-енола, в щелочной - в виде С</w:t>
      </w:r>
      <w:r w:rsidRPr="00780BB5">
        <w:rPr>
          <w:sz w:val="28"/>
          <w:szCs w:val="24"/>
          <w:vertAlign w:val="subscript"/>
        </w:rPr>
        <w:t>1</w:t>
      </w:r>
      <w:r w:rsidRPr="00780BB5">
        <w:rPr>
          <w:sz w:val="28"/>
          <w:szCs w:val="24"/>
        </w:rPr>
        <w:t>-енолят аниона. Аналогичные закономерности наблюдаются и при альдольной конденсации метилэтилкетона в средах различной кислотности и основности.</w:t>
      </w:r>
    </w:p>
    <w:p w:rsidR="000B57B5" w:rsidRDefault="000B57B5" w:rsidP="00780BB5">
      <w:pPr>
        <w:shd w:val="clear" w:color="auto" w:fill="FFFFFF"/>
        <w:spacing w:line="360" w:lineRule="auto"/>
        <w:ind w:firstLine="709"/>
        <w:jc w:val="both"/>
        <w:rPr>
          <w:sz w:val="28"/>
        </w:rPr>
      </w:pPr>
      <w:r w:rsidRPr="00780BB5">
        <w:rPr>
          <w:sz w:val="28"/>
          <w:szCs w:val="24"/>
        </w:rPr>
        <w:t>Поскольку орто-ациланилины труднодоступны, используют конденсацию орто-нитрокарбонильных предшественников с активными метиленовыми компонентами с последующей восстановительной циклизацией.</w:t>
      </w:r>
    </w:p>
    <w:p w:rsidR="00780BB5" w:rsidRPr="00780BB5" w:rsidRDefault="00780BB5" w:rsidP="00780BB5">
      <w:pPr>
        <w:shd w:val="clear" w:color="auto" w:fill="FFFFFF"/>
        <w:spacing w:line="360" w:lineRule="auto"/>
        <w:ind w:firstLine="709"/>
        <w:jc w:val="both"/>
        <w:rPr>
          <w:sz w:val="28"/>
        </w:rPr>
      </w:pPr>
    </w:p>
    <w:p w:rsidR="000B57B5" w:rsidRPr="00780BB5" w:rsidRDefault="00C44691" w:rsidP="00780BB5">
      <w:pPr>
        <w:spacing w:line="360" w:lineRule="auto"/>
        <w:ind w:firstLine="709"/>
        <w:jc w:val="both"/>
        <w:rPr>
          <w:sz w:val="28"/>
          <w:szCs w:val="24"/>
        </w:rPr>
      </w:pPr>
      <w:r>
        <w:rPr>
          <w:sz w:val="28"/>
          <w:szCs w:val="24"/>
        </w:rPr>
        <w:pict>
          <v:shape id="_x0000_i1035" type="#_x0000_t75" style="width:370.5pt;height:89.25pt;mso-wrap-distance-left:7in;mso-wrap-distance-right:7in;mso-position-horizontal-relative:margin" o:allowincell="f">
            <v:imagedata r:id="rId17" o:title=""/>
          </v:shape>
        </w:pict>
      </w:r>
    </w:p>
    <w:p w:rsidR="000B57B5" w:rsidRPr="00780BB5" w:rsidRDefault="00C44691" w:rsidP="00780BB5">
      <w:pPr>
        <w:spacing w:line="360" w:lineRule="auto"/>
        <w:ind w:firstLine="709"/>
        <w:jc w:val="both"/>
        <w:rPr>
          <w:sz w:val="28"/>
          <w:szCs w:val="24"/>
        </w:rPr>
      </w:pPr>
      <w:r>
        <w:rPr>
          <w:sz w:val="28"/>
          <w:szCs w:val="24"/>
        </w:rPr>
        <w:pict>
          <v:shape id="_x0000_i1036" type="#_x0000_t75" style="width:408pt;height:70.5pt;mso-wrap-distance-left:7in;mso-wrap-distance-right:7in;mso-position-horizontal-relative:margin" o:allowincell="f">
            <v:imagedata r:id="rId18" o:title=""/>
          </v:shape>
        </w:pict>
      </w:r>
    </w:p>
    <w:p w:rsidR="000B57B5" w:rsidRPr="00780BB5" w:rsidRDefault="000B57B5" w:rsidP="00780BB5">
      <w:pPr>
        <w:spacing w:line="360" w:lineRule="auto"/>
        <w:ind w:firstLine="709"/>
        <w:jc w:val="both"/>
        <w:rPr>
          <w:sz w:val="28"/>
          <w:szCs w:val="2"/>
        </w:rPr>
      </w:pPr>
    </w:p>
    <w:p w:rsidR="000B57B5" w:rsidRPr="00780BB5" w:rsidRDefault="000B57B5" w:rsidP="00780BB5">
      <w:pPr>
        <w:numPr>
          <w:ilvl w:val="0"/>
          <w:numId w:val="7"/>
        </w:numPr>
        <w:shd w:val="clear" w:color="auto" w:fill="FFFFFF"/>
        <w:spacing w:line="360" w:lineRule="auto"/>
        <w:ind w:left="0" w:firstLine="709"/>
        <w:jc w:val="both"/>
        <w:rPr>
          <w:bCs/>
          <w:sz w:val="28"/>
        </w:rPr>
      </w:pPr>
      <w:r w:rsidRPr="00780BB5">
        <w:rPr>
          <w:bCs/>
          <w:sz w:val="28"/>
          <w:szCs w:val="24"/>
        </w:rPr>
        <w:t>Синтез Пфитцингера</w:t>
      </w:r>
    </w:p>
    <w:p w:rsidR="000B57B5" w:rsidRPr="00780BB5" w:rsidRDefault="000B57B5" w:rsidP="00780BB5">
      <w:pPr>
        <w:shd w:val="clear" w:color="auto" w:fill="FFFFFF"/>
        <w:spacing w:line="360" w:lineRule="auto"/>
        <w:ind w:firstLine="709"/>
        <w:jc w:val="both"/>
        <w:rPr>
          <w:sz w:val="28"/>
          <w:szCs w:val="24"/>
        </w:rPr>
      </w:pPr>
      <w:r w:rsidRPr="00780BB5">
        <w:rPr>
          <w:sz w:val="28"/>
          <w:szCs w:val="24"/>
        </w:rPr>
        <w:t xml:space="preserve">Предыдущий синтез основан на применении малодоступных орто-бензальдегидов, и в этом варианте метода Фридлендера вместо них используют гораздо более доступные замещённые изатины. </w:t>
      </w:r>
    </w:p>
    <w:p w:rsidR="000B57B5" w:rsidRDefault="000B57B5" w:rsidP="00780BB5">
      <w:pPr>
        <w:shd w:val="clear" w:color="auto" w:fill="FFFFFF"/>
        <w:spacing w:line="360" w:lineRule="auto"/>
        <w:ind w:firstLine="709"/>
        <w:jc w:val="both"/>
        <w:rPr>
          <w:sz w:val="28"/>
          <w:szCs w:val="24"/>
        </w:rPr>
      </w:pPr>
      <w:r w:rsidRPr="00780BB5">
        <w:rPr>
          <w:sz w:val="28"/>
          <w:szCs w:val="24"/>
        </w:rPr>
        <w:t>Синтез Пфитцингера заключается в щелочным гидролитическом раскрытии пятичленного кольца изатина и последующей конденсации образующегося аниона орто</w:t>
      </w:r>
      <w:r w:rsidRPr="00780BB5">
        <w:rPr>
          <w:iCs/>
          <w:sz w:val="28"/>
          <w:szCs w:val="24"/>
        </w:rPr>
        <w:t>-</w:t>
      </w:r>
      <w:r w:rsidRPr="00780BB5">
        <w:rPr>
          <w:sz w:val="28"/>
          <w:szCs w:val="24"/>
        </w:rPr>
        <w:t>аминофенилглиоксиловой кислоты с кетонами. Исходный изатин легко и высокими выходами на всех стадиях можно получать из доступных реагентов:</w:t>
      </w:r>
    </w:p>
    <w:p w:rsidR="000B57B5" w:rsidRPr="00780BB5" w:rsidRDefault="000B57B5" w:rsidP="00780BB5">
      <w:pPr>
        <w:shd w:val="clear" w:color="auto" w:fill="FFFFFF"/>
        <w:spacing w:line="360" w:lineRule="auto"/>
        <w:ind w:firstLine="709"/>
        <w:jc w:val="both"/>
        <w:rPr>
          <w:sz w:val="28"/>
        </w:rPr>
      </w:pPr>
    </w:p>
    <w:p w:rsidR="000B57B5" w:rsidRPr="00780BB5" w:rsidRDefault="00C44691" w:rsidP="00780BB5">
      <w:pPr>
        <w:spacing w:line="360" w:lineRule="auto"/>
        <w:ind w:firstLine="709"/>
        <w:jc w:val="both"/>
        <w:rPr>
          <w:sz w:val="28"/>
          <w:szCs w:val="24"/>
        </w:rPr>
      </w:pPr>
      <w:r>
        <w:rPr>
          <w:sz w:val="28"/>
          <w:szCs w:val="24"/>
        </w:rPr>
        <w:pict>
          <v:shape id="_x0000_i1037" type="#_x0000_t75" style="width:424.5pt;height:78.75pt;mso-wrap-distance-left:7in;mso-wrap-distance-right:7in;mso-position-horizontal-relative:margin" o:allowincell="f">
            <v:imagedata r:id="rId19" o:title=""/>
          </v:shape>
        </w:pict>
      </w:r>
    </w:p>
    <w:p w:rsidR="000B57B5" w:rsidRPr="00780BB5" w:rsidRDefault="00C44691" w:rsidP="00780BB5">
      <w:pPr>
        <w:spacing w:line="360" w:lineRule="auto"/>
        <w:ind w:firstLine="709"/>
        <w:jc w:val="both"/>
        <w:rPr>
          <w:sz w:val="28"/>
          <w:szCs w:val="24"/>
        </w:rPr>
      </w:pPr>
      <w:r>
        <w:rPr>
          <w:sz w:val="28"/>
          <w:szCs w:val="24"/>
        </w:rPr>
        <w:pict>
          <v:shape id="_x0000_i1038" type="#_x0000_t75" style="width:436.5pt;height:82.5pt;mso-wrap-distance-left:7in;mso-wrap-distance-right:7in;mso-position-horizontal-relative:margin" o:allowincell="f">
            <v:imagedata r:id="rId20" o:title=""/>
          </v:shape>
        </w:pict>
      </w:r>
    </w:p>
    <w:p w:rsidR="000B57B5" w:rsidRPr="00780BB5" w:rsidRDefault="000B57B5" w:rsidP="00780BB5">
      <w:pPr>
        <w:spacing w:line="360" w:lineRule="auto"/>
        <w:ind w:firstLine="709"/>
        <w:jc w:val="both"/>
        <w:rPr>
          <w:sz w:val="28"/>
          <w:szCs w:val="2"/>
        </w:rPr>
      </w:pPr>
    </w:p>
    <w:p w:rsidR="000B57B5" w:rsidRPr="00780BB5" w:rsidRDefault="000B57B5" w:rsidP="00780BB5">
      <w:pPr>
        <w:numPr>
          <w:ilvl w:val="0"/>
          <w:numId w:val="7"/>
        </w:numPr>
        <w:shd w:val="clear" w:color="auto" w:fill="FFFFFF"/>
        <w:spacing w:line="360" w:lineRule="auto"/>
        <w:ind w:left="0" w:firstLine="709"/>
        <w:jc w:val="both"/>
        <w:rPr>
          <w:bCs/>
          <w:sz w:val="28"/>
        </w:rPr>
      </w:pPr>
      <w:r w:rsidRPr="00780BB5">
        <w:rPr>
          <w:bCs/>
          <w:sz w:val="28"/>
          <w:szCs w:val="24"/>
        </w:rPr>
        <w:t>Конденсация орто-нитроарилбензилсульфонов с эфирами малеиновой или</w:t>
      </w:r>
      <w:r w:rsidRPr="00780BB5">
        <w:rPr>
          <w:bCs/>
          <w:sz w:val="28"/>
        </w:rPr>
        <w:t xml:space="preserve"> </w:t>
      </w:r>
      <w:r w:rsidRPr="00780BB5">
        <w:rPr>
          <w:bCs/>
          <w:sz w:val="28"/>
          <w:szCs w:val="24"/>
        </w:rPr>
        <w:t>фумаровой кислот</w:t>
      </w:r>
    </w:p>
    <w:p w:rsidR="000B57B5" w:rsidRDefault="000B57B5" w:rsidP="00780BB5">
      <w:pPr>
        <w:shd w:val="clear" w:color="auto" w:fill="FFFFFF"/>
        <w:spacing w:line="360" w:lineRule="auto"/>
        <w:ind w:firstLine="709"/>
        <w:jc w:val="both"/>
        <w:rPr>
          <w:sz w:val="28"/>
        </w:rPr>
      </w:pPr>
      <w:r w:rsidRPr="00780BB5">
        <w:rPr>
          <w:sz w:val="28"/>
          <w:szCs w:val="24"/>
        </w:rPr>
        <w:t xml:space="preserve">Исходные орто-нитробензиларилсульфоны очень удобно получать по реакции викариозного нуклеофильного замещения. Наличие в исходных структурах сульфонильной группы, обладающей способностью легко элиминироваться в виде арилсульфоновой кислоты, позволяет сразу получать ароматические структуры, не прибегая к дополнительному окислению. Процесс идет через несколько стадий и завершается образованием </w:t>
      </w:r>
      <w:r w:rsidRPr="00780BB5">
        <w:rPr>
          <w:sz w:val="28"/>
          <w:szCs w:val="24"/>
          <w:lang w:val="en-US"/>
        </w:rPr>
        <w:t>N</w:t>
      </w:r>
      <w:r w:rsidRPr="00780BB5">
        <w:rPr>
          <w:sz w:val="28"/>
          <w:szCs w:val="24"/>
        </w:rPr>
        <w:t>-оксида 2,3-ди(этоксикарбонил)хинолина.</w:t>
      </w:r>
    </w:p>
    <w:p w:rsidR="000B57B5" w:rsidRPr="00780BB5" w:rsidRDefault="00780BB5" w:rsidP="00780BB5">
      <w:pPr>
        <w:shd w:val="clear" w:color="auto" w:fill="FFFFFF"/>
        <w:spacing w:line="360" w:lineRule="auto"/>
        <w:ind w:firstLine="709"/>
        <w:jc w:val="both"/>
        <w:rPr>
          <w:sz w:val="28"/>
          <w:szCs w:val="24"/>
        </w:rPr>
      </w:pPr>
      <w:r>
        <w:rPr>
          <w:sz w:val="28"/>
        </w:rPr>
        <w:br w:type="page"/>
      </w:r>
      <w:r w:rsidR="00C44691">
        <w:rPr>
          <w:sz w:val="28"/>
          <w:szCs w:val="24"/>
        </w:rPr>
        <w:pict>
          <v:shape id="_x0000_i1039" type="#_x0000_t75" style="width:387pt;height:175.5pt">
            <v:imagedata r:id="rId21" o:title=""/>
          </v:shape>
        </w:pict>
      </w:r>
    </w:p>
    <w:p w:rsidR="000B57B5" w:rsidRPr="00780BB5" w:rsidRDefault="000B57B5" w:rsidP="00780BB5">
      <w:pPr>
        <w:shd w:val="clear" w:color="auto" w:fill="FFFFFF"/>
        <w:spacing w:line="360" w:lineRule="auto"/>
        <w:ind w:firstLine="709"/>
        <w:jc w:val="both"/>
        <w:rPr>
          <w:sz w:val="28"/>
          <w:lang w:val="en-US"/>
        </w:rPr>
      </w:pPr>
    </w:p>
    <w:p w:rsidR="000B57B5" w:rsidRPr="00780BB5" w:rsidRDefault="000B57B5" w:rsidP="00780BB5">
      <w:pPr>
        <w:spacing w:line="360" w:lineRule="auto"/>
        <w:ind w:firstLine="709"/>
        <w:jc w:val="both"/>
        <w:rPr>
          <w:bCs/>
          <w:sz w:val="28"/>
          <w:szCs w:val="22"/>
        </w:rPr>
      </w:pPr>
      <w:r w:rsidRPr="00780BB5">
        <w:rPr>
          <w:bCs/>
          <w:sz w:val="28"/>
          <w:szCs w:val="22"/>
        </w:rPr>
        <w:t xml:space="preserve">Образование связи по типу </w:t>
      </w:r>
      <w:r w:rsidRPr="00780BB5">
        <w:rPr>
          <w:bCs/>
          <w:sz w:val="28"/>
          <w:szCs w:val="22"/>
          <w:lang w:val="en-US"/>
        </w:rPr>
        <w:t>III</w:t>
      </w:r>
    </w:p>
    <w:p w:rsidR="000B57B5" w:rsidRPr="00780BB5" w:rsidRDefault="000B57B5" w:rsidP="00780BB5">
      <w:pPr>
        <w:numPr>
          <w:ilvl w:val="0"/>
          <w:numId w:val="8"/>
        </w:numPr>
        <w:spacing w:line="360" w:lineRule="auto"/>
        <w:ind w:left="0" w:firstLine="709"/>
        <w:jc w:val="both"/>
        <w:rPr>
          <w:bCs/>
          <w:sz w:val="28"/>
          <w:szCs w:val="22"/>
        </w:rPr>
      </w:pPr>
      <w:r w:rsidRPr="00780BB5">
        <w:rPr>
          <w:bCs/>
          <w:sz w:val="28"/>
          <w:szCs w:val="22"/>
        </w:rPr>
        <w:t>Реакция Бунзла</w:t>
      </w:r>
    </w:p>
    <w:p w:rsidR="000B57B5" w:rsidRDefault="000B57B5" w:rsidP="00780BB5">
      <w:pPr>
        <w:spacing w:line="360" w:lineRule="auto"/>
        <w:ind w:firstLine="709"/>
        <w:jc w:val="both"/>
        <w:rPr>
          <w:sz w:val="28"/>
          <w:szCs w:val="24"/>
        </w:rPr>
      </w:pPr>
      <w:r w:rsidRPr="00780BB5">
        <w:rPr>
          <w:sz w:val="28"/>
          <w:szCs w:val="24"/>
        </w:rPr>
        <w:t>Реакция, при которой в качестве конечного продукта образуется хинальдин:</w:t>
      </w:r>
    </w:p>
    <w:p w:rsidR="00780BB5" w:rsidRPr="00780BB5" w:rsidRDefault="00780BB5" w:rsidP="00780BB5">
      <w:pPr>
        <w:spacing w:line="360" w:lineRule="auto"/>
        <w:ind w:firstLine="709"/>
        <w:jc w:val="both"/>
        <w:rPr>
          <w:sz w:val="28"/>
          <w:szCs w:val="24"/>
        </w:rPr>
      </w:pPr>
    </w:p>
    <w:p w:rsidR="000B57B5" w:rsidRPr="00780BB5" w:rsidRDefault="00C44691" w:rsidP="00780BB5">
      <w:pPr>
        <w:spacing w:line="360" w:lineRule="auto"/>
        <w:ind w:firstLine="709"/>
        <w:jc w:val="both"/>
        <w:rPr>
          <w:sz w:val="28"/>
          <w:szCs w:val="24"/>
        </w:rPr>
      </w:pPr>
      <w:r>
        <w:rPr>
          <w:sz w:val="28"/>
          <w:szCs w:val="24"/>
        </w:rPr>
        <w:pict>
          <v:shape id="_x0000_i1040" type="#_x0000_t75" style="width:355.5pt;height:161.25pt">
            <v:imagedata r:id="rId22" o:title=""/>
          </v:shape>
        </w:pict>
      </w:r>
    </w:p>
    <w:p w:rsidR="000B57B5" w:rsidRPr="00780BB5" w:rsidRDefault="000B57B5" w:rsidP="00780BB5">
      <w:pPr>
        <w:spacing w:line="360" w:lineRule="auto"/>
        <w:ind w:firstLine="709"/>
        <w:jc w:val="both"/>
        <w:rPr>
          <w:sz w:val="28"/>
          <w:szCs w:val="24"/>
        </w:rPr>
      </w:pPr>
    </w:p>
    <w:p w:rsidR="00780BB5" w:rsidRDefault="000B57B5" w:rsidP="00780BB5">
      <w:pPr>
        <w:spacing w:line="360" w:lineRule="auto"/>
        <w:ind w:firstLine="709"/>
        <w:jc w:val="both"/>
        <w:rPr>
          <w:sz w:val="28"/>
          <w:szCs w:val="24"/>
        </w:rPr>
      </w:pPr>
      <w:r w:rsidRPr="00780BB5">
        <w:rPr>
          <w:sz w:val="28"/>
          <w:szCs w:val="24"/>
        </w:rPr>
        <w:t xml:space="preserve">При нагревании </w:t>
      </w:r>
      <w:r w:rsidRPr="00780BB5">
        <w:rPr>
          <w:sz w:val="28"/>
          <w:szCs w:val="24"/>
          <w:lang w:val="en-US"/>
        </w:rPr>
        <w:t>N</w:t>
      </w:r>
      <w:r w:rsidRPr="00780BB5">
        <w:rPr>
          <w:sz w:val="28"/>
          <w:szCs w:val="24"/>
        </w:rPr>
        <w:t>-ацетиэтиланилина с хлористым цинком наряду с пара-этилацетанилидом образуются небольшие количества хинальдина.</w:t>
      </w:r>
      <w:r w:rsidR="00051F84" w:rsidRPr="00780BB5">
        <w:rPr>
          <w:sz w:val="28"/>
          <w:szCs w:val="24"/>
        </w:rPr>
        <w:t xml:space="preserve"> </w:t>
      </w:r>
      <w:r w:rsidRPr="00780BB5">
        <w:rPr>
          <w:sz w:val="28"/>
          <w:szCs w:val="24"/>
        </w:rPr>
        <w:t xml:space="preserve">Течение реакции может быть уяснено, если допустить, что под влиянием хлористого цинка происходит мигрирование этильной группы в соединении: </w:t>
      </w:r>
    </w:p>
    <w:p w:rsidR="00780BB5" w:rsidRDefault="00780BB5" w:rsidP="00780BB5">
      <w:pPr>
        <w:spacing w:line="360" w:lineRule="auto"/>
        <w:ind w:firstLine="709"/>
        <w:jc w:val="both"/>
        <w:rPr>
          <w:sz w:val="28"/>
          <w:szCs w:val="24"/>
        </w:rPr>
      </w:pPr>
    </w:p>
    <w:p w:rsidR="000B57B5" w:rsidRDefault="00C44691" w:rsidP="00780BB5">
      <w:pPr>
        <w:spacing w:line="360" w:lineRule="auto"/>
        <w:ind w:firstLine="709"/>
        <w:jc w:val="both"/>
        <w:rPr>
          <w:sz w:val="28"/>
          <w:szCs w:val="24"/>
        </w:rPr>
      </w:pPr>
      <w:r>
        <w:rPr>
          <w:sz w:val="28"/>
          <w:szCs w:val="24"/>
        </w:rPr>
        <w:pict>
          <v:shape id="_x0000_i1041" type="#_x0000_t75" style="width:83.25pt;height:71.25pt">
            <v:imagedata r:id="rId23" o:title=""/>
          </v:shape>
        </w:pict>
      </w:r>
    </w:p>
    <w:p w:rsidR="000B57B5" w:rsidRPr="00780BB5" w:rsidRDefault="000B57B5" w:rsidP="00780BB5">
      <w:pPr>
        <w:spacing w:line="360" w:lineRule="auto"/>
        <w:ind w:firstLine="709"/>
        <w:jc w:val="both"/>
        <w:rPr>
          <w:sz w:val="28"/>
          <w:szCs w:val="24"/>
        </w:rPr>
      </w:pPr>
      <w:r w:rsidRPr="00780BB5">
        <w:rPr>
          <w:sz w:val="28"/>
          <w:szCs w:val="24"/>
        </w:rPr>
        <w:t xml:space="preserve">частично в орто- и частично в пара-положение. </w:t>
      </w:r>
      <w:r w:rsidRPr="00780BB5">
        <w:rPr>
          <w:sz w:val="28"/>
          <w:szCs w:val="24"/>
          <w:lang w:val="en-US"/>
        </w:rPr>
        <w:t>N</w:t>
      </w:r>
      <w:r w:rsidRPr="00780BB5">
        <w:rPr>
          <w:sz w:val="28"/>
          <w:szCs w:val="24"/>
        </w:rPr>
        <w:t>-ацетилметиланилин в</w:t>
      </w:r>
      <w:r w:rsidR="00780BB5">
        <w:rPr>
          <w:sz w:val="28"/>
          <w:szCs w:val="24"/>
        </w:rPr>
        <w:t xml:space="preserve"> </w:t>
      </w:r>
      <w:r w:rsidRPr="00780BB5">
        <w:rPr>
          <w:sz w:val="28"/>
          <w:szCs w:val="24"/>
        </w:rPr>
        <w:t>аналогичной реакции даёт хинолин. Образование хинолина в этой реакции нельзя объяснить таким же образом, как и образование хинальдина в приведённой выше реакции. Было высказано предположение, что образование хинолина может происходить через стадию получения 2-метилиндола.</w:t>
      </w:r>
    </w:p>
    <w:p w:rsidR="000B57B5" w:rsidRPr="00780BB5" w:rsidRDefault="000B57B5" w:rsidP="00780BB5">
      <w:pPr>
        <w:spacing w:line="360" w:lineRule="auto"/>
        <w:ind w:firstLine="709"/>
        <w:jc w:val="both"/>
        <w:rPr>
          <w:bCs/>
          <w:sz w:val="28"/>
          <w:szCs w:val="24"/>
        </w:rPr>
      </w:pPr>
    </w:p>
    <w:p w:rsidR="000B57B5" w:rsidRPr="00780BB5" w:rsidRDefault="00C44691" w:rsidP="00780BB5">
      <w:pPr>
        <w:spacing w:line="360" w:lineRule="auto"/>
        <w:ind w:firstLine="709"/>
        <w:jc w:val="both"/>
        <w:rPr>
          <w:bCs/>
          <w:sz w:val="28"/>
          <w:szCs w:val="24"/>
        </w:rPr>
      </w:pPr>
      <w:r>
        <w:rPr>
          <w:bCs/>
          <w:sz w:val="28"/>
          <w:szCs w:val="24"/>
        </w:rPr>
        <w:pict>
          <v:shape id="_x0000_i1042" type="#_x0000_t75" style="width:410.25pt;height:187.5pt">
            <v:imagedata r:id="rId24" o:title=""/>
          </v:shape>
        </w:pict>
      </w:r>
    </w:p>
    <w:p w:rsidR="000B57B5" w:rsidRPr="00780BB5" w:rsidRDefault="000B57B5" w:rsidP="00780BB5">
      <w:pPr>
        <w:spacing w:line="360" w:lineRule="auto"/>
        <w:ind w:firstLine="709"/>
        <w:jc w:val="both"/>
        <w:rPr>
          <w:sz w:val="28"/>
          <w:szCs w:val="24"/>
        </w:rPr>
      </w:pPr>
    </w:p>
    <w:p w:rsidR="000B57B5" w:rsidRPr="00780BB5" w:rsidRDefault="000B57B5" w:rsidP="00780BB5">
      <w:pPr>
        <w:spacing w:line="360" w:lineRule="auto"/>
        <w:ind w:firstLine="709"/>
        <w:jc w:val="both"/>
        <w:rPr>
          <w:bCs/>
          <w:sz w:val="28"/>
          <w:szCs w:val="22"/>
        </w:rPr>
      </w:pPr>
      <w:r w:rsidRPr="00780BB5">
        <w:rPr>
          <w:bCs/>
          <w:sz w:val="28"/>
          <w:szCs w:val="22"/>
        </w:rPr>
        <w:t xml:space="preserve">Образование связи по типу </w:t>
      </w:r>
      <w:r w:rsidRPr="00780BB5">
        <w:rPr>
          <w:bCs/>
          <w:sz w:val="28"/>
          <w:szCs w:val="22"/>
          <w:lang w:val="en-US"/>
        </w:rPr>
        <w:t>IV</w:t>
      </w:r>
    </w:p>
    <w:p w:rsidR="000B57B5" w:rsidRPr="00780BB5" w:rsidRDefault="000B57B5" w:rsidP="00780BB5">
      <w:pPr>
        <w:numPr>
          <w:ilvl w:val="0"/>
          <w:numId w:val="5"/>
        </w:numPr>
        <w:spacing w:line="360" w:lineRule="auto"/>
        <w:ind w:left="0" w:firstLine="709"/>
        <w:jc w:val="both"/>
        <w:rPr>
          <w:bCs/>
          <w:sz w:val="28"/>
          <w:szCs w:val="22"/>
        </w:rPr>
      </w:pPr>
      <w:r w:rsidRPr="00780BB5">
        <w:rPr>
          <w:bCs/>
          <w:sz w:val="28"/>
          <w:szCs w:val="22"/>
        </w:rPr>
        <w:t xml:space="preserve">Реакция Чиоза </w:t>
      </w:r>
    </w:p>
    <w:p w:rsidR="000B57B5" w:rsidRPr="00780BB5" w:rsidRDefault="000B57B5" w:rsidP="00780BB5">
      <w:pPr>
        <w:spacing w:line="360" w:lineRule="auto"/>
        <w:ind w:firstLine="709"/>
        <w:jc w:val="both"/>
        <w:rPr>
          <w:sz w:val="28"/>
          <w:szCs w:val="24"/>
        </w:rPr>
      </w:pPr>
      <w:r w:rsidRPr="00780BB5">
        <w:rPr>
          <w:sz w:val="28"/>
          <w:szCs w:val="24"/>
        </w:rPr>
        <w:t>Это одна из первых известных реакций замыкания хинолинового цикла, которая заключается в образовании карбостирила при восстановлении о-нитрокоричной кислоты:</w:t>
      </w:r>
    </w:p>
    <w:p w:rsidR="00780BB5" w:rsidRDefault="00780BB5" w:rsidP="00780BB5">
      <w:pPr>
        <w:spacing w:line="360" w:lineRule="auto"/>
        <w:ind w:firstLine="709"/>
        <w:jc w:val="both"/>
        <w:rPr>
          <w:bCs/>
          <w:sz w:val="28"/>
          <w:szCs w:val="24"/>
        </w:rPr>
      </w:pPr>
    </w:p>
    <w:p w:rsidR="000B57B5" w:rsidRPr="00780BB5" w:rsidRDefault="00C44691" w:rsidP="00780BB5">
      <w:pPr>
        <w:spacing w:line="360" w:lineRule="auto"/>
        <w:ind w:firstLine="709"/>
        <w:jc w:val="both"/>
        <w:rPr>
          <w:bCs/>
          <w:sz w:val="28"/>
          <w:szCs w:val="24"/>
        </w:rPr>
      </w:pPr>
      <w:r>
        <w:rPr>
          <w:bCs/>
          <w:sz w:val="28"/>
          <w:szCs w:val="24"/>
        </w:rPr>
        <w:pict>
          <v:shape id="_x0000_i1043" type="#_x0000_t75" style="width:369pt;height:141pt">
            <v:imagedata r:id="rId25" o:title=""/>
          </v:shape>
        </w:pict>
      </w:r>
    </w:p>
    <w:p w:rsidR="000B57B5" w:rsidRPr="00780BB5" w:rsidRDefault="00780BB5" w:rsidP="00780BB5">
      <w:pPr>
        <w:spacing w:line="360" w:lineRule="auto"/>
        <w:ind w:firstLine="709"/>
        <w:jc w:val="both"/>
        <w:rPr>
          <w:bCs/>
          <w:sz w:val="28"/>
          <w:szCs w:val="24"/>
        </w:rPr>
      </w:pPr>
      <w:r>
        <w:rPr>
          <w:bCs/>
          <w:sz w:val="28"/>
          <w:szCs w:val="24"/>
        </w:rPr>
        <w:br w:type="page"/>
      </w:r>
      <w:r w:rsidR="00412659" w:rsidRPr="00780BB5">
        <w:rPr>
          <w:bCs/>
          <w:sz w:val="28"/>
          <w:szCs w:val="24"/>
        </w:rPr>
        <w:t>Вместо гидросульфида аммония в качестве восстановительного агента может быть применена гидроокись двухвалентного железа.</w:t>
      </w:r>
    </w:p>
    <w:p w:rsidR="000B57B5" w:rsidRPr="00780BB5" w:rsidRDefault="000B57B5" w:rsidP="00780BB5">
      <w:pPr>
        <w:numPr>
          <w:ilvl w:val="0"/>
          <w:numId w:val="5"/>
        </w:numPr>
        <w:spacing w:line="360" w:lineRule="auto"/>
        <w:ind w:left="0" w:firstLine="709"/>
        <w:jc w:val="both"/>
        <w:rPr>
          <w:bCs/>
          <w:sz w:val="28"/>
          <w:szCs w:val="24"/>
        </w:rPr>
      </w:pPr>
      <w:r w:rsidRPr="00780BB5">
        <w:rPr>
          <w:bCs/>
          <w:sz w:val="28"/>
          <w:szCs w:val="24"/>
        </w:rPr>
        <w:t>Синтезы на основе превращений этилового эфира о-нитрокоричной кислоты</w:t>
      </w:r>
    </w:p>
    <w:p w:rsidR="000B57B5" w:rsidRPr="00780BB5" w:rsidRDefault="000B57B5" w:rsidP="00780BB5">
      <w:pPr>
        <w:spacing w:line="360" w:lineRule="auto"/>
        <w:ind w:firstLine="709"/>
        <w:jc w:val="both"/>
        <w:rPr>
          <w:bCs/>
          <w:sz w:val="28"/>
          <w:szCs w:val="22"/>
        </w:rPr>
      </w:pPr>
    </w:p>
    <w:p w:rsidR="000B57B5" w:rsidRPr="00780BB5" w:rsidRDefault="00C44691" w:rsidP="00780BB5">
      <w:pPr>
        <w:spacing w:line="360" w:lineRule="auto"/>
        <w:ind w:firstLine="709"/>
        <w:jc w:val="both"/>
        <w:rPr>
          <w:bCs/>
          <w:sz w:val="28"/>
          <w:szCs w:val="22"/>
        </w:rPr>
      </w:pPr>
      <w:r>
        <w:rPr>
          <w:bCs/>
          <w:sz w:val="28"/>
          <w:szCs w:val="22"/>
        </w:rPr>
        <w:pict>
          <v:shape id="_x0000_i1044" type="#_x0000_t75" style="width:6in;height:216.75pt">
            <v:imagedata r:id="rId26" o:title=""/>
          </v:shape>
        </w:pict>
      </w:r>
    </w:p>
    <w:p w:rsidR="000B57B5" w:rsidRPr="00780BB5" w:rsidRDefault="000B57B5" w:rsidP="00780BB5">
      <w:pPr>
        <w:spacing w:line="360" w:lineRule="auto"/>
        <w:ind w:firstLine="709"/>
        <w:jc w:val="both"/>
        <w:rPr>
          <w:bCs/>
          <w:sz w:val="28"/>
          <w:szCs w:val="22"/>
        </w:rPr>
      </w:pPr>
    </w:p>
    <w:p w:rsidR="000B57B5" w:rsidRPr="00780BB5" w:rsidRDefault="00780BB5" w:rsidP="00780BB5">
      <w:pPr>
        <w:spacing w:line="360" w:lineRule="auto"/>
        <w:ind w:firstLine="709"/>
        <w:jc w:val="center"/>
        <w:rPr>
          <w:b/>
          <w:bCs/>
          <w:sz w:val="28"/>
          <w:szCs w:val="28"/>
        </w:rPr>
      </w:pPr>
      <w:r>
        <w:rPr>
          <w:bCs/>
          <w:sz w:val="28"/>
          <w:szCs w:val="28"/>
        </w:rPr>
        <w:br w:type="page"/>
      </w:r>
      <w:r w:rsidR="000B57B5" w:rsidRPr="00780BB5">
        <w:rPr>
          <w:b/>
          <w:bCs/>
          <w:sz w:val="28"/>
          <w:szCs w:val="28"/>
        </w:rPr>
        <w:t xml:space="preserve">Глава </w:t>
      </w:r>
      <w:r w:rsidR="000B57B5" w:rsidRPr="00780BB5">
        <w:rPr>
          <w:b/>
          <w:bCs/>
          <w:sz w:val="28"/>
          <w:szCs w:val="28"/>
          <w:lang w:val="en-US"/>
        </w:rPr>
        <w:t>II</w:t>
      </w:r>
    </w:p>
    <w:p w:rsidR="00780BB5" w:rsidRDefault="00780BB5" w:rsidP="00780BB5">
      <w:pPr>
        <w:spacing w:line="360" w:lineRule="auto"/>
        <w:ind w:firstLine="709"/>
        <w:jc w:val="both"/>
        <w:rPr>
          <w:bCs/>
          <w:sz w:val="28"/>
          <w:szCs w:val="28"/>
        </w:rPr>
      </w:pPr>
    </w:p>
    <w:p w:rsidR="000B57B5" w:rsidRPr="00780BB5" w:rsidRDefault="000B57B5" w:rsidP="00780BB5">
      <w:pPr>
        <w:spacing w:line="360" w:lineRule="auto"/>
        <w:ind w:firstLine="709"/>
        <w:jc w:val="both"/>
        <w:rPr>
          <w:bCs/>
          <w:sz w:val="28"/>
          <w:szCs w:val="28"/>
        </w:rPr>
      </w:pPr>
      <w:r w:rsidRPr="00780BB5">
        <w:rPr>
          <w:bCs/>
          <w:sz w:val="28"/>
          <w:szCs w:val="28"/>
        </w:rPr>
        <w:t>Изохинолины</w:t>
      </w:r>
    </w:p>
    <w:p w:rsidR="000B57B5" w:rsidRPr="00780BB5" w:rsidRDefault="000B57B5" w:rsidP="00780BB5">
      <w:pPr>
        <w:spacing w:line="360" w:lineRule="auto"/>
        <w:ind w:firstLine="709"/>
        <w:jc w:val="both"/>
        <w:rPr>
          <w:sz w:val="28"/>
          <w:szCs w:val="22"/>
        </w:rPr>
      </w:pPr>
    </w:p>
    <w:p w:rsidR="000B57B5" w:rsidRPr="00780BB5" w:rsidRDefault="00C44691" w:rsidP="00780BB5">
      <w:pPr>
        <w:spacing w:line="360" w:lineRule="auto"/>
        <w:ind w:firstLine="709"/>
        <w:jc w:val="both"/>
        <w:rPr>
          <w:sz w:val="28"/>
          <w:szCs w:val="24"/>
        </w:rPr>
      </w:pPr>
      <w:r>
        <w:rPr>
          <w:sz w:val="28"/>
          <w:szCs w:val="24"/>
        </w:rPr>
        <w:pict>
          <v:shape id="_x0000_i1045" type="#_x0000_t75" style="width:129.75pt;height:79.5pt;mso-wrap-distance-left:7in;mso-wrap-distance-right:7in;mso-position-horizontal-relative:margin" o:allowincell="f">
            <v:imagedata r:id="rId27" o:title=""/>
          </v:shape>
        </w:pict>
      </w:r>
    </w:p>
    <w:p w:rsidR="000B57B5" w:rsidRPr="00780BB5" w:rsidRDefault="000B57B5" w:rsidP="00780BB5">
      <w:pPr>
        <w:spacing w:line="360" w:lineRule="auto"/>
        <w:ind w:firstLine="709"/>
        <w:jc w:val="both"/>
        <w:rPr>
          <w:sz w:val="28"/>
          <w:szCs w:val="2"/>
        </w:rPr>
      </w:pPr>
    </w:p>
    <w:p w:rsidR="000B57B5" w:rsidRPr="00780BB5" w:rsidRDefault="000B57B5" w:rsidP="00780BB5">
      <w:pPr>
        <w:shd w:val="clear" w:color="auto" w:fill="FFFFFF"/>
        <w:spacing w:line="360" w:lineRule="auto"/>
        <w:ind w:firstLine="709"/>
        <w:jc w:val="both"/>
        <w:rPr>
          <w:sz w:val="28"/>
        </w:rPr>
      </w:pPr>
      <w:r w:rsidRPr="00780BB5">
        <w:rPr>
          <w:sz w:val="28"/>
          <w:szCs w:val="24"/>
        </w:rPr>
        <w:t>Стратегии построения изохинолинового скелета:</w:t>
      </w:r>
    </w:p>
    <w:p w:rsidR="000B57B5" w:rsidRPr="00780BB5" w:rsidRDefault="000B57B5" w:rsidP="00780BB5">
      <w:pPr>
        <w:shd w:val="clear" w:color="auto" w:fill="FFFFFF"/>
        <w:spacing w:line="360" w:lineRule="auto"/>
        <w:ind w:firstLine="709"/>
        <w:jc w:val="both"/>
        <w:rPr>
          <w:sz w:val="28"/>
        </w:rPr>
      </w:pPr>
    </w:p>
    <w:p w:rsidR="000B57B5" w:rsidRDefault="00C44691" w:rsidP="00780BB5">
      <w:pPr>
        <w:spacing w:line="360" w:lineRule="auto"/>
        <w:ind w:firstLine="709"/>
        <w:jc w:val="both"/>
        <w:rPr>
          <w:sz w:val="28"/>
          <w:szCs w:val="24"/>
        </w:rPr>
      </w:pPr>
      <w:r>
        <w:rPr>
          <w:sz w:val="28"/>
          <w:szCs w:val="24"/>
        </w:rPr>
        <w:pict>
          <v:shape id="_x0000_i1046" type="#_x0000_t75" style="width:116.25pt;height:79.5pt;mso-wrap-distance-left:1.9pt;mso-wrap-distance-right:1.9pt;mso-position-horizontal-relative:margin" o:allowincell="f">
            <v:imagedata r:id="rId28" o:title=""/>
          </v:shape>
        </w:pict>
      </w:r>
    </w:p>
    <w:p w:rsidR="00780BB5" w:rsidRPr="00780BB5" w:rsidRDefault="00780BB5" w:rsidP="00780BB5">
      <w:pPr>
        <w:spacing w:line="360" w:lineRule="auto"/>
        <w:ind w:firstLine="709"/>
        <w:jc w:val="both"/>
        <w:rPr>
          <w:sz w:val="28"/>
          <w:szCs w:val="24"/>
        </w:rPr>
      </w:pPr>
      <w:r w:rsidRPr="00780BB5">
        <w:rPr>
          <w:sz w:val="28"/>
          <w:lang w:val="en-US"/>
        </w:rPr>
        <w:t>C</w:t>
      </w:r>
      <w:r w:rsidRPr="00780BB5">
        <w:rPr>
          <w:sz w:val="28"/>
        </w:rPr>
        <w:t>(1)-</w:t>
      </w:r>
      <w:r w:rsidRPr="00780BB5">
        <w:rPr>
          <w:sz w:val="28"/>
          <w:lang w:val="en-US"/>
        </w:rPr>
        <w:t>N</w:t>
      </w:r>
      <w:r w:rsidRPr="00780BB5">
        <w:rPr>
          <w:sz w:val="28"/>
        </w:rPr>
        <w:tab/>
      </w:r>
    </w:p>
    <w:p w:rsidR="000B57B5" w:rsidRPr="00780BB5" w:rsidRDefault="00C44691" w:rsidP="00780BB5">
      <w:pPr>
        <w:spacing w:line="360" w:lineRule="auto"/>
        <w:ind w:firstLine="709"/>
        <w:jc w:val="both"/>
        <w:rPr>
          <w:sz w:val="28"/>
          <w:szCs w:val="24"/>
        </w:rPr>
      </w:pPr>
      <w:r>
        <w:rPr>
          <w:sz w:val="28"/>
          <w:szCs w:val="24"/>
        </w:rPr>
        <w:pict>
          <v:shape id="_x0000_i1047" type="#_x0000_t75" style="width:261pt;height:82.5pt;mso-wrap-distance-left:1.9pt;mso-wrap-distance-right:1.9pt;mso-position-horizontal-relative:margin" o:allowincell="f">
            <v:imagedata r:id="rId29" o:title=""/>
          </v:shape>
        </w:pict>
      </w:r>
    </w:p>
    <w:p w:rsidR="000B57B5" w:rsidRPr="00780BB5" w:rsidRDefault="000B57B5" w:rsidP="00780BB5">
      <w:pPr>
        <w:shd w:val="clear" w:color="auto" w:fill="FFFFFF"/>
        <w:tabs>
          <w:tab w:val="left" w:pos="4728"/>
          <w:tab w:val="left" w:pos="7133"/>
        </w:tabs>
        <w:spacing w:line="360" w:lineRule="auto"/>
        <w:ind w:firstLine="709"/>
        <w:jc w:val="both"/>
        <w:rPr>
          <w:sz w:val="28"/>
        </w:rPr>
      </w:pPr>
      <w:r w:rsidRPr="00780BB5">
        <w:rPr>
          <w:sz w:val="28"/>
          <w:lang w:val="en-US"/>
        </w:rPr>
        <w:t>C</w:t>
      </w:r>
      <w:r w:rsidRPr="00780BB5">
        <w:rPr>
          <w:sz w:val="28"/>
        </w:rPr>
        <w:t>(</w:t>
      </w:r>
      <w:r w:rsidRPr="00780BB5">
        <w:rPr>
          <w:sz w:val="28"/>
          <w:lang w:val="en-US"/>
        </w:rPr>
        <w:t>i</w:t>
      </w:r>
      <w:r w:rsidRPr="00780BB5">
        <w:rPr>
          <w:sz w:val="28"/>
          <w:vertAlign w:val="subscript"/>
          <w:lang w:val="en-US"/>
        </w:rPr>
        <w:t>a</w:t>
      </w:r>
      <w:r w:rsidRPr="00780BB5">
        <w:rPr>
          <w:sz w:val="28"/>
        </w:rPr>
        <w:t>)-</w:t>
      </w:r>
      <w:r w:rsidRPr="00780BB5">
        <w:rPr>
          <w:sz w:val="28"/>
          <w:lang w:val="en-US"/>
        </w:rPr>
        <w:t>C</w:t>
      </w:r>
      <w:r w:rsidRPr="00780BB5">
        <w:rPr>
          <w:sz w:val="28"/>
        </w:rPr>
        <w:t>(</w:t>
      </w:r>
      <w:r w:rsidRPr="00780BB5">
        <w:rPr>
          <w:sz w:val="28"/>
          <w:lang w:val="en-US"/>
        </w:rPr>
        <w:t>i</w:t>
      </w:r>
      <w:r w:rsidRPr="00780BB5">
        <w:rPr>
          <w:sz w:val="28"/>
        </w:rPr>
        <w:t>)</w:t>
      </w:r>
      <w:r w:rsidRPr="00780BB5">
        <w:rPr>
          <w:sz w:val="28"/>
        </w:rPr>
        <w:tab/>
        <w:t>С(4)-С(4а)</w:t>
      </w:r>
    </w:p>
    <w:p w:rsidR="000B57B5" w:rsidRPr="00780BB5" w:rsidRDefault="000B57B5" w:rsidP="00780BB5">
      <w:pPr>
        <w:shd w:val="clear" w:color="auto" w:fill="FFFFFF"/>
        <w:spacing w:line="360" w:lineRule="auto"/>
        <w:ind w:firstLine="709"/>
        <w:jc w:val="both"/>
        <w:rPr>
          <w:bCs/>
          <w:sz w:val="28"/>
          <w:szCs w:val="24"/>
        </w:rPr>
      </w:pPr>
    </w:p>
    <w:p w:rsidR="000B57B5" w:rsidRPr="00780BB5" w:rsidRDefault="000B57B5" w:rsidP="00780BB5">
      <w:pPr>
        <w:shd w:val="clear" w:color="auto" w:fill="FFFFFF"/>
        <w:spacing w:line="360" w:lineRule="auto"/>
        <w:ind w:firstLine="709"/>
        <w:jc w:val="both"/>
        <w:rPr>
          <w:sz w:val="28"/>
        </w:rPr>
      </w:pPr>
      <w:r w:rsidRPr="00780BB5">
        <w:rPr>
          <w:bCs/>
          <w:sz w:val="28"/>
          <w:szCs w:val="24"/>
        </w:rPr>
        <w:t xml:space="preserve">Образование связи </w:t>
      </w:r>
      <w:r w:rsidRPr="00780BB5">
        <w:rPr>
          <w:bCs/>
          <w:sz w:val="28"/>
          <w:szCs w:val="24"/>
          <w:lang w:val="en-US"/>
        </w:rPr>
        <w:t>C</w:t>
      </w:r>
      <w:r w:rsidRPr="00780BB5">
        <w:rPr>
          <w:bCs/>
          <w:sz w:val="28"/>
          <w:szCs w:val="24"/>
        </w:rPr>
        <w:t>(1)-</w:t>
      </w:r>
      <w:r w:rsidRPr="00780BB5">
        <w:rPr>
          <w:bCs/>
          <w:sz w:val="28"/>
          <w:szCs w:val="24"/>
          <w:lang w:val="en-US"/>
        </w:rPr>
        <w:t>N</w:t>
      </w:r>
      <w:r w:rsidRPr="00780BB5">
        <w:rPr>
          <w:bCs/>
          <w:sz w:val="28"/>
          <w:szCs w:val="24"/>
        </w:rPr>
        <w:t xml:space="preserve"> Циклизация 2-цианобензилцианидов под действием галогенводородных кислот</w:t>
      </w:r>
    </w:p>
    <w:p w:rsidR="000B57B5" w:rsidRDefault="000B57B5" w:rsidP="00780BB5">
      <w:pPr>
        <w:shd w:val="clear" w:color="auto" w:fill="FFFFFF"/>
        <w:spacing w:line="360" w:lineRule="auto"/>
        <w:ind w:firstLine="709"/>
        <w:jc w:val="both"/>
        <w:rPr>
          <w:sz w:val="28"/>
        </w:rPr>
      </w:pPr>
      <w:r w:rsidRPr="00780BB5">
        <w:rPr>
          <w:sz w:val="28"/>
          <w:szCs w:val="24"/>
        </w:rPr>
        <w:t xml:space="preserve">Этот региоселективный синтез изохинолинов идет по механизму динитрильной конденсации под действием НВг или </w:t>
      </w:r>
      <w:r w:rsidRPr="00780BB5">
        <w:rPr>
          <w:sz w:val="28"/>
          <w:szCs w:val="24"/>
          <w:lang w:val="en-US"/>
        </w:rPr>
        <w:t>HI</w:t>
      </w:r>
      <w:r w:rsidRPr="00780BB5">
        <w:rPr>
          <w:sz w:val="28"/>
          <w:szCs w:val="24"/>
        </w:rPr>
        <w:t xml:space="preserve"> (применение НС1 неэффективно).</w:t>
      </w:r>
    </w:p>
    <w:p w:rsidR="000B57B5" w:rsidRPr="00780BB5" w:rsidRDefault="00780BB5" w:rsidP="00780BB5">
      <w:pPr>
        <w:shd w:val="clear" w:color="auto" w:fill="FFFFFF"/>
        <w:spacing w:line="360" w:lineRule="auto"/>
        <w:ind w:firstLine="709"/>
        <w:jc w:val="both"/>
        <w:rPr>
          <w:sz w:val="28"/>
          <w:szCs w:val="24"/>
        </w:rPr>
      </w:pPr>
      <w:r>
        <w:rPr>
          <w:sz w:val="28"/>
        </w:rPr>
        <w:br w:type="page"/>
      </w:r>
      <w:r w:rsidR="00C44691">
        <w:rPr>
          <w:sz w:val="28"/>
          <w:szCs w:val="24"/>
        </w:rPr>
        <w:pict>
          <v:shape id="_x0000_i1048" type="#_x0000_t75" style="width:344.25pt;height:109.5pt">
            <v:imagedata r:id="rId30" o:title=""/>
          </v:shape>
        </w:pict>
      </w:r>
    </w:p>
    <w:p w:rsidR="000B57B5" w:rsidRPr="00780BB5" w:rsidRDefault="000B57B5" w:rsidP="00780BB5">
      <w:pPr>
        <w:shd w:val="clear" w:color="auto" w:fill="FFFFFF"/>
        <w:spacing w:line="360" w:lineRule="auto"/>
        <w:ind w:firstLine="709"/>
        <w:jc w:val="both"/>
        <w:rPr>
          <w:bCs/>
          <w:iCs/>
          <w:sz w:val="28"/>
          <w:szCs w:val="24"/>
        </w:rPr>
      </w:pPr>
    </w:p>
    <w:p w:rsidR="000B57B5" w:rsidRPr="00780BB5" w:rsidRDefault="000B57B5" w:rsidP="00780BB5">
      <w:pPr>
        <w:shd w:val="clear" w:color="auto" w:fill="FFFFFF"/>
        <w:spacing w:line="360" w:lineRule="auto"/>
        <w:ind w:firstLine="709"/>
        <w:jc w:val="both"/>
        <w:rPr>
          <w:sz w:val="28"/>
        </w:rPr>
      </w:pPr>
      <w:r w:rsidRPr="00780BB5">
        <w:rPr>
          <w:bCs/>
          <w:sz w:val="28"/>
          <w:szCs w:val="24"/>
        </w:rPr>
        <w:t xml:space="preserve">Образование связи </w:t>
      </w:r>
      <w:r w:rsidRPr="00780BB5">
        <w:rPr>
          <w:bCs/>
          <w:sz w:val="28"/>
          <w:szCs w:val="24"/>
          <w:lang w:val="en-US"/>
        </w:rPr>
        <w:t>C</w:t>
      </w:r>
      <w:r w:rsidRPr="00780BB5">
        <w:rPr>
          <w:bCs/>
          <w:sz w:val="28"/>
          <w:szCs w:val="24"/>
        </w:rPr>
        <w:t>(</w:t>
      </w:r>
      <w:r w:rsidR="000642BF" w:rsidRPr="00780BB5">
        <w:rPr>
          <w:bCs/>
          <w:sz w:val="28"/>
          <w:szCs w:val="24"/>
        </w:rPr>
        <w:t>1</w:t>
      </w:r>
      <w:r w:rsidRPr="00780BB5">
        <w:rPr>
          <w:bCs/>
          <w:sz w:val="28"/>
          <w:szCs w:val="24"/>
        </w:rPr>
        <w:t>)-</w:t>
      </w:r>
      <w:r w:rsidRPr="00780BB5">
        <w:rPr>
          <w:bCs/>
          <w:sz w:val="28"/>
          <w:szCs w:val="24"/>
          <w:lang w:val="en-US"/>
        </w:rPr>
        <w:t>C</w:t>
      </w:r>
      <w:r w:rsidRPr="00780BB5">
        <w:rPr>
          <w:bCs/>
          <w:sz w:val="28"/>
          <w:szCs w:val="24"/>
        </w:rPr>
        <w:t>(1</w:t>
      </w:r>
      <w:r w:rsidRPr="00780BB5">
        <w:rPr>
          <w:bCs/>
          <w:sz w:val="28"/>
          <w:szCs w:val="24"/>
          <w:vertAlign w:val="subscript"/>
          <w:lang w:val="en-US"/>
        </w:rPr>
        <w:t>a</w:t>
      </w:r>
      <w:r w:rsidRPr="00780BB5">
        <w:rPr>
          <w:bCs/>
          <w:sz w:val="28"/>
          <w:szCs w:val="24"/>
        </w:rPr>
        <w:t>)</w:t>
      </w:r>
    </w:p>
    <w:p w:rsidR="000B57B5" w:rsidRPr="00780BB5" w:rsidRDefault="000B57B5" w:rsidP="00780BB5">
      <w:pPr>
        <w:numPr>
          <w:ilvl w:val="0"/>
          <w:numId w:val="3"/>
        </w:numPr>
        <w:shd w:val="clear" w:color="auto" w:fill="FFFFFF"/>
        <w:spacing w:line="360" w:lineRule="auto"/>
        <w:ind w:left="0" w:firstLine="709"/>
        <w:jc w:val="both"/>
        <w:rPr>
          <w:sz w:val="28"/>
        </w:rPr>
      </w:pPr>
      <w:r w:rsidRPr="00780BB5">
        <w:rPr>
          <w:bCs/>
          <w:sz w:val="28"/>
          <w:szCs w:val="24"/>
        </w:rPr>
        <w:t>Синтез из активированных фенилэтиламинов с формальдегидом (синтез</w:t>
      </w:r>
      <w:r w:rsidR="00780BB5" w:rsidRPr="00780BB5">
        <w:rPr>
          <w:sz w:val="28"/>
        </w:rPr>
        <w:t xml:space="preserve"> </w:t>
      </w:r>
      <w:r w:rsidRPr="00780BB5">
        <w:rPr>
          <w:bCs/>
          <w:sz w:val="28"/>
          <w:szCs w:val="24"/>
        </w:rPr>
        <w:t>Пикте-Шпенглера)</w:t>
      </w:r>
    </w:p>
    <w:p w:rsidR="000B57B5" w:rsidRPr="00780BB5" w:rsidRDefault="000B57B5" w:rsidP="00780BB5">
      <w:pPr>
        <w:shd w:val="clear" w:color="auto" w:fill="FFFFFF"/>
        <w:spacing w:line="360" w:lineRule="auto"/>
        <w:ind w:firstLine="709"/>
        <w:jc w:val="both"/>
        <w:rPr>
          <w:sz w:val="28"/>
          <w:szCs w:val="24"/>
        </w:rPr>
      </w:pPr>
      <w:r w:rsidRPr="00780BB5">
        <w:rPr>
          <w:sz w:val="28"/>
          <w:szCs w:val="24"/>
        </w:rPr>
        <w:t>Образующиеся при взаимодействии фенилэтиламинов с альдегидами альдимины в кислой среде электрофильно циклизуются по бензольному кольцу с образованием 1,2,3,4-тетрагидроизохинолинов. Для успешного осуществления циклизации бензольное кольцо</w:t>
      </w:r>
      <w:r w:rsidR="00780BB5">
        <w:rPr>
          <w:sz w:val="28"/>
          <w:szCs w:val="24"/>
        </w:rPr>
        <w:t xml:space="preserve"> </w:t>
      </w:r>
      <w:r w:rsidRPr="00780BB5">
        <w:rPr>
          <w:sz w:val="28"/>
          <w:szCs w:val="24"/>
        </w:rPr>
        <w:t>должно быть активировано к электрофильной атаке наличием электронодонорных заместителей, поскольку образующиеся при действии кислоты на имины иминиевые соли - достаточно слабые электрофилы.</w:t>
      </w:r>
    </w:p>
    <w:p w:rsidR="000B57B5" w:rsidRPr="00780BB5" w:rsidRDefault="000B57B5" w:rsidP="00780BB5">
      <w:pPr>
        <w:shd w:val="clear" w:color="auto" w:fill="FFFFFF"/>
        <w:spacing w:line="360" w:lineRule="auto"/>
        <w:ind w:firstLine="709"/>
        <w:jc w:val="both"/>
        <w:rPr>
          <w:sz w:val="28"/>
        </w:rPr>
      </w:pPr>
    </w:p>
    <w:p w:rsidR="000B57B5" w:rsidRPr="00780BB5" w:rsidRDefault="00C44691" w:rsidP="00780BB5">
      <w:pPr>
        <w:spacing w:line="360" w:lineRule="auto"/>
        <w:ind w:firstLine="709"/>
        <w:jc w:val="both"/>
        <w:rPr>
          <w:sz w:val="28"/>
          <w:szCs w:val="24"/>
        </w:rPr>
      </w:pPr>
      <w:r>
        <w:rPr>
          <w:sz w:val="28"/>
          <w:szCs w:val="24"/>
        </w:rPr>
        <w:pict>
          <v:shape id="_x0000_i1049" type="#_x0000_t75" style="width:415.5pt;height:84pt">
            <v:imagedata r:id="rId31" o:title=""/>
          </v:shape>
        </w:pict>
      </w:r>
    </w:p>
    <w:p w:rsidR="000B57B5" w:rsidRPr="00780BB5" w:rsidRDefault="000B57B5" w:rsidP="00780BB5">
      <w:pPr>
        <w:shd w:val="clear" w:color="auto" w:fill="FFFFFF"/>
        <w:spacing w:line="360" w:lineRule="auto"/>
        <w:ind w:firstLine="709"/>
        <w:jc w:val="both"/>
        <w:rPr>
          <w:sz w:val="28"/>
          <w:szCs w:val="24"/>
        </w:rPr>
      </w:pPr>
    </w:p>
    <w:p w:rsidR="000B57B5" w:rsidRPr="00780BB5" w:rsidRDefault="000B57B5" w:rsidP="00780BB5">
      <w:pPr>
        <w:shd w:val="clear" w:color="auto" w:fill="FFFFFF"/>
        <w:spacing w:line="360" w:lineRule="auto"/>
        <w:ind w:firstLine="709"/>
        <w:jc w:val="both"/>
        <w:rPr>
          <w:sz w:val="28"/>
          <w:szCs w:val="24"/>
        </w:rPr>
      </w:pPr>
      <w:r w:rsidRPr="00780BB5">
        <w:rPr>
          <w:sz w:val="28"/>
          <w:szCs w:val="24"/>
        </w:rPr>
        <w:t>Циклизация успешно идет при наличии донорных заместителей в пара-положении к месту атаки, если такие заместители расположены в других положениях бензольного кольца реакция не идет.</w:t>
      </w:r>
    </w:p>
    <w:p w:rsidR="000B57B5" w:rsidRPr="00780BB5" w:rsidRDefault="00780BB5" w:rsidP="00780BB5">
      <w:pPr>
        <w:shd w:val="clear" w:color="auto" w:fill="FFFFFF"/>
        <w:spacing w:line="360" w:lineRule="auto"/>
        <w:ind w:firstLine="709"/>
        <w:jc w:val="both"/>
        <w:rPr>
          <w:sz w:val="28"/>
          <w:szCs w:val="24"/>
        </w:rPr>
      </w:pPr>
      <w:r>
        <w:rPr>
          <w:sz w:val="28"/>
          <w:szCs w:val="24"/>
        </w:rPr>
        <w:br w:type="page"/>
      </w:r>
      <w:r w:rsidR="00C44691">
        <w:rPr>
          <w:sz w:val="28"/>
          <w:szCs w:val="24"/>
        </w:rPr>
        <w:pict>
          <v:shape id="_x0000_i1050" type="#_x0000_t75" style="width:408pt;height:98.25pt">
            <v:imagedata r:id="rId32" o:title=""/>
          </v:shape>
        </w:pict>
      </w:r>
    </w:p>
    <w:p w:rsidR="000B57B5" w:rsidRPr="00780BB5" w:rsidRDefault="000B57B5" w:rsidP="00780BB5">
      <w:pPr>
        <w:shd w:val="clear" w:color="auto" w:fill="FFFFFF"/>
        <w:tabs>
          <w:tab w:val="left" w:pos="709"/>
        </w:tabs>
        <w:spacing w:line="360" w:lineRule="auto"/>
        <w:ind w:firstLine="709"/>
        <w:jc w:val="both"/>
        <w:rPr>
          <w:sz w:val="28"/>
          <w:lang w:val="en-US"/>
        </w:rPr>
      </w:pPr>
    </w:p>
    <w:p w:rsidR="000B57B5" w:rsidRPr="00780BB5" w:rsidRDefault="000B57B5" w:rsidP="00780BB5">
      <w:pPr>
        <w:numPr>
          <w:ilvl w:val="0"/>
          <w:numId w:val="3"/>
        </w:numPr>
        <w:shd w:val="clear" w:color="auto" w:fill="FFFFFF"/>
        <w:spacing w:line="360" w:lineRule="auto"/>
        <w:ind w:left="0" w:firstLine="709"/>
        <w:jc w:val="both"/>
        <w:rPr>
          <w:sz w:val="28"/>
        </w:rPr>
      </w:pPr>
      <w:r w:rsidRPr="00780BB5">
        <w:rPr>
          <w:bCs/>
          <w:sz w:val="28"/>
          <w:szCs w:val="24"/>
        </w:rPr>
        <w:t>Циклизация ацилированных фенилэтиламинов (синтез Бишлера-Напиральского)</w:t>
      </w:r>
    </w:p>
    <w:p w:rsidR="000B57B5" w:rsidRDefault="000B57B5" w:rsidP="00780BB5">
      <w:pPr>
        <w:shd w:val="clear" w:color="auto" w:fill="FFFFFF"/>
        <w:spacing w:line="360" w:lineRule="auto"/>
        <w:ind w:firstLine="709"/>
        <w:jc w:val="both"/>
        <w:rPr>
          <w:sz w:val="28"/>
        </w:rPr>
      </w:pPr>
      <w:r w:rsidRPr="00780BB5">
        <w:rPr>
          <w:sz w:val="28"/>
          <w:szCs w:val="24"/>
        </w:rPr>
        <w:t>Ацилированние фенилэтиламинов с последующей циклизацией под действием кислот Льюиса (Р</w:t>
      </w:r>
      <w:r w:rsidRPr="00780BB5">
        <w:rPr>
          <w:sz w:val="28"/>
          <w:szCs w:val="24"/>
          <w:vertAlign w:val="subscript"/>
        </w:rPr>
        <w:t>2</w:t>
      </w:r>
      <w:r w:rsidRPr="00780BB5">
        <w:rPr>
          <w:sz w:val="28"/>
          <w:szCs w:val="24"/>
        </w:rPr>
        <w:t>О</w:t>
      </w:r>
      <w:r w:rsidRPr="00780BB5">
        <w:rPr>
          <w:sz w:val="28"/>
          <w:szCs w:val="24"/>
          <w:vertAlign w:val="subscript"/>
        </w:rPr>
        <w:t>5</w:t>
      </w:r>
      <w:r w:rsidRPr="00780BB5">
        <w:rPr>
          <w:sz w:val="28"/>
          <w:szCs w:val="24"/>
        </w:rPr>
        <w:t xml:space="preserve">, </w:t>
      </w:r>
      <w:r w:rsidRPr="00780BB5">
        <w:rPr>
          <w:sz w:val="28"/>
          <w:szCs w:val="24"/>
          <w:lang w:val="en-US"/>
        </w:rPr>
        <w:t>PCl</w:t>
      </w:r>
      <w:r w:rsidRPr="00780BB5">
        <w:rPr>
          <w:sz w:val="28"/>
          <w:szCs w:val="24"/>
          <w:vertAlign w:val="subscript"/>
        </w:rPr>
        <w:t>3</w:t>
      </w:r>
      <w:r w:rsidRPr="00780BB5">
        <w:rPr>
          <w:sz w:val="28"/>
          <w:szCs w:val="24"/>
        </w:rPr>
        <w:t xml:space="preserve">, </w:t>
      </w:r>
      <w:r w:rsidRPr="00780BB5">
        <w:rPr>
          <w:sz w:val="28"/>
          <w:szCs w:val="24"/>
          <w:lang w:val="en-US"/>
        </w:rPr>
        <w:t>PCl</w:t>
      </w:r>
      <w:r w:rsidRPr="00780BB5">
        <w:rPr>
          <w:sz w:val="28"/>
          <w:szCs w:val="24"/>
          <w:vertAlign w:val="subscript"/>
        </w:rPr>
        <w:t>5</w:t>
      </w:r>
      <w:r w:rsidRPr="00780BB5">
        <w:rPr>
          <w:sz w:val="28"/>
          <w:szCs w:val="24"/>
        </w:rPr>
        <w:t>) приводит к 3,4-дигидроизохинолинам, легко дегидрирующимся в ароматические структуры. Циклизация в этом случае - обычный электрофильный процесс, поэтому она плохо идет при наличии в бензольном кольце электроноакцепторных заместителей.</w:t>
      </w:r>
    </w:p>
    <w:p w:rsidR="00780BB5" w:rsidRPr="00780BB5" w:rsidRDefault="00780BB5" w:rsidP="00780BB5">
      <w:pPr>
        <w:shd w:val="clear" w:color="auto" w:fill="FFFFFF"/>
        <w:spacing w:line="360" w:lineRule="auto"/>
        <w:ind w:firstLine="709"/>
        <w:jc w:val="both"/>
        <w:rPr>
          <w:sz w:val="28"/>
        </w:rPr>
      </w:pPr>
    </w:p>
    <w:p w:rsidR="000B57B5" w:rsidRPr="00780BB5" w:rsidRDefault="00C44691" w:rsidP="00780BB5">
      <w:pPr>
        <w:spacing w:line="360" w:lineRule="auto"/>
        <w:ind w:firstLine="709"/>
        <w:jc w:val="both"/>
        <w:rPr>
          <w:sz w:val="28"/>
          <w:szCs w:val="24"/>
        </w:rPr>
      </w:pPr>
      <w:r>
        <w:rPr>
          <w:sz w:val="28"/>
          <w:szCs w:val="24"/>
        </w:rPr>
        <w:pict>
          <v:shape id="_x0000_i1051" type="#_x0000_t75" style="width:418.5pt;height:76.5pt">
            <v:imagedata r:id="rId33" o:title=""/>
          </v:shape>
        </w:pict>
      </w:r>
    </w:p>
    <w:p w:rsidR="00780BB5" w:rsidRDefault="00780BB5" w:rsidP="00780BB5">
      <w:pPr>
        <w:shd w:val="clear" w:color="auto" w:fill="FFFFFF"/>
        <w:spacing w:line="360" w:lineRule="auto"/>
        <w:ind w:firstLine="709"/>
        <w:jc w:val="both"/>
        <w:rPr>
          <w:sz w:val="28"/>
          <w:szCs w:val="24"/>
        </w:rPr>
      </w:pPr>
    </w:p>
    <w:p w:rsidR="000B57B5" w:rsidRPr="00780BB5" w:rsidRDefault="000B57B5" w:rsidP="00780BB5">
      <w:pPr>
        <w:shd w:val="clear" w:color="auto" w:fill="FFFFFF"/>
        <w:spacing w:line="360" w:lineRule="auto"/>
        <w:ind w:firstLine="709"/>
        <w:jc w:val="both"/>
        <w:rPr>
          <w:sz w:val="28"/>
          <w:szCs w:val="24"/>
        </w:rPr>
      </w:pPr>
      <w:r w:rsidRPr="00780BB5">
        <w:rPr>
          <w:sz w:val="28"/>
          <w:szCs w:val="24"/>
        </w:rPr>
        <w:t xml:space="preserve">Из мета-замещенных фенилэтиламинов образуются только 6-изомеры, то есть циклизация идет исключительно в пара-положение по отношению к заместителю. </w:t>
      </w:r>
    </w:p>
    <w:p w:rsidR="000B57B5" w:rsidRPr="00780BB5" w:rsidRDefault="000B57B5" w:rsidP="00780BB5">
      <w:pPr>
        <w:shd w:val="clear" w:color="auto" w:fill="FFFFFF"/>
        <w:spacing w:line="360" w:lineRule="auto"/>
        <w:ind w:firstLine="709"/>
        <w:jc w:val="both"/>
        <w:rPr>
          <w:sz w:val="28"/>
        </w:rPr>
      </w:pPr>
    </w:p>
    <w:p w:rsidR="000B57B5" w:rsidRPr="00780BB5" w:rsidRDefault="00C44691" w:rsidP="00780BB5">
      <w:pPr>
        <w:spacing w:line="360" w:lineRule="auto"/>
        <w:ind w:firstLine="709"/>
        <w:jc w:val="both"/>
        <w:rPr>
          <w:sz w:val="28"/>
          <w:szCs w:val="24"/>
        </w:rPr>
      </w:pPr>
      <w:r>
        <w:rPr>
          <w:sz w:val="28"/>
          <w:szCs w:val="24"/>
        </w:rPr>
        <w:pict>
          <v:shape id="_x0000_i1052" type="#_x0000_t75" style="width:423pt;height:77.25pt">
            <v:imagedata r:id="rId34" o:title=""/>
          </v:shape>
        </w:pict>
      </w:r>
    </w:p>
    <w:p w:rsidR="00780BB5" w:rsidRDefault="00780BB5" w:rsidP="00780BB5">
      <w:pPr>
        <w:shd w:val="clear" w:color="auto" w:fill="FFFFFF"/>
        <w:spacing w:line="360" w:lineRule="auto"/>
        <w:ind w:firstLine="709"/>
        <w:jc w:val="both"/>
        <w:rPr>
          <w:sz w:val="28"/>
          <w:szCs w:val="24"/>
        </w:rPr>
      </w:pPr>
    </w:p>
    <w:p w:rsidR="000B57B5" w:rsidRPr="00780BB5" w:rsidRDefault="000B57B5" w:rsidP="00780BB5">
      <w:pPr>
        <w:shd w:val="clear" w:color="auto" w:fill="FFFFFF"/>
        <w:spacing w:line="360" w:lineRule="auto"/>
        <w:ind w:firstLine="709"/>
        <w:jc w:val="both"/>
        <w:rPr>
          <w:sz w:val="28"/>
        </w:rPr>
      </w:pPr>
      <w:r w:rsidRPr="00780BB5">
        <w:rPr>
          <w:sz w:val="28"/>
          <w:szCs w:val="24"/>
        </w:rPr>
        <w:t>При наличии электроноакцепторных заместителей в ядре даже в очень жестких условиях образуются лишь следы продукта циклизации:</w:t>
      </w:r>
    </w:p>
    <w:p w:rsidR="000B57B5" w:rsidRPr="00780BB5" w:rsidRDefault="00C44691" w:rsidP="00780BB5">
      <w:pPr>
        <w:spacing w:line="360" w:lineRule="auto"/>
        <w:ind w:firstLine="709"/>
        <w:jc w:val="both"/>
        <w:rPr>
          <w:sz w:val="28"/>
          <w:szCs w:val="24"/>
        </w:rPr>
      </w:pPr>
      <w:r>
        <w:rPr>
          <w:sz w:val="28"/>
          <w:szCs w:val="24"/>
        </w:rPr>
        <w:pict>
          <v:shape id="_x0000_i1053" type="#_x0000_t75" style="width:324pt;height:102.75pt;mso-wrap-distance-left:7in;mso-wrap-distance-right:7in;mso-position-horizontal-relative:margin" o:allowincell="f">
            <v:imagedata r:id="rId35" o:title=""/>
          </v:shape>
        </w:pict>
      </w:r>
    </w:p>
    <w:p w:rsidR="000B57B5" w:rsidRPr="00780BB5" w:rsidRDefault="000B57B5" w:rsidP="00780BB5">
      <w:pPr>
        <w:spacing w:line="360" w:lineRule="auto"/>
        <w:ind w:firstLine="709"/>
        <w:jc w:val="both"/>
        <w:rPr>
          <w:sz w:val="28"/>
          <w:szCs w:val="2"/>
        </w:rPr>
      </w:pPr>
    </w:p>
    <w:p w:rsidR="000B57B5" w:rsidRPr="00780BB5" w:rsidRDefault="000B57B5" w:rsidP="00780BB5">
      <w:pPr>
        <w:shd w:val="clear" w:color="auto" w:fill="FFFFFF"/>
        <w:spacing w:line="360" w:lineRule="auto"/>
        <w:ind w:firstLine="709"/>
        <w:jc w:val="both"/>
        <w:rPr>
          <w:sz w:val="28"/>
        </w:rPr>
      </w:pPr>
      <w:r w:rsidRPr="00780BB5">
        <w:rPr>
          <w:bCs/>
          <w:sz w:val="28"/>
          <w:szCs w:val="24"/>
        </w:rPr>
        <w:t>Образование связи(С4-С4а)</w:t>
      </w:r>
    </w:p>
    <w:p w:rsidR="000B57B5" w:rsidRPr="00780BB5" w:rsidRDefault="000B57B5" w:rsidP="00780BB5">
      <w:pPr>
        <w:numPr>
          <w:ilvl w:val="0"/>
          <w:numId w:val="4"/>
        </w:numPr>
        <w:shd w:val="clear" w:color="auto" w:fill="FFFFFF"/>
        <w:spacing w:line="360" w:lineRule="auto"/>
        <w:ind w:left="0" w:firstLine="709"/>
        <w:jc w:val="both"/>
        <w:rPr>
          <w:sz w:val="28"/>
        </w:rPr>
      </w:pPr>
      <w:r w:rsidRPr="00780BB5">
        <w:rPr>
          <w:bCs/>
          <w:sz w:val="28"/>
          <w:szCs w:val="24"/>
        </w:rPr>
        <w:t>Синтез Померанца-Фрича — получение изохинолинов из бензальдегидов и</w:t>
      </w:r>
    </w:p>
    <w:p w:rsidR="000B57B5" w:rsidRPr="00780BB5" w:rsidRDefault="000B57B5" w:rsidP="00780BB5">
      <w:pPr>
        <w:shd w:val="clear" w:color="auto" w:fill="FFFFFF"/>
        <w:spacing w:line="360" w:lineRule="auto"/>
        <w:ind w:firstLine="709"/>
        <w:jc w:val="both"/>
        <w:rPr>
          <w:sz w:val="28"/>
        </w:rPr>
      </w:pPr>
      <w:r w:rsidRPr="00780BB5">
        <w:rPr>
          <w:bCs/>
          <w:sz w:val="28"/>
          <w:szCs w:val="24"/>
        </w:rPr>
        <w:t>аминоацеталей</w:t>
      </w:r>
    </w:p>
    <w:p w:rsidR="000B57B5" w:rsidRPr="00780BB5" w:rsidRDefault="000B57B5" w:rsidP="00780BB5">
      <w:pPr>
        <w:shd w:val="clear" w:color="auto" w:fill="FFFFFF"/>
        <w:spacing w:line="360" w:lineRule="auto"/>
        <w:ind w:firstLine="709"/>
        <w:jc w:val="both"/>
        <w:rPr>
          <w:sz w:val="28"/>
          <w:szCs w:val="24"/>
        </w:rPr>
      </w:pPr>
      <w:r w:rsidRPr="00780BB5">
        <w:rPr>
          <w:sz w:val="28"/>
          <w:szCs w:val="24"/>
        </w:rPr>
        <w:t>Синтез проводят в две стадии:</w:t>
      </w:r>
    </w:p>
    <w:p w:rsidR="000B57B5" w:rsidRPr="00780BB5" w:rsidRDefault="000B57B5" w:rsidP="00780BB5">
      <w:pPr>
        <w:numPr>
          <w:ilvl w:val="0"/>
          <w:numId w:val="1"/>
        </w:numPr>
        <w:shd w:val="clear" w:color="auto" w:fill="FFFFFF"/>
        <w:tabs>
          <w:tab w:val="left" w:pos="1070"/>
        </w:tabs>
        <w:spacing w:line="360" w:lineRule="auto"/>
        <w:ind w:left="0" w:firstLine="709"/>
        <w:jc w:val="both"/>
        <w:rPr>
          <w:sz w:val="28"/>
          <w:szCs w:val="24"/>
        </w:rPr>
      </w:pPr>
      <w:r w:rsidRPr="00780BB5">
        <w:rPr>
          <w:sz w:val="28"/>
          <w:szCs w:val="24"/>
        </w:rPr>
        <w:t>получение альдиминов за счет конденсации аминогруппы по карбонильной функции бензальдегида (в мягких условиях альдимины получают с высокими выходами).</w:t>
      </w:r>
    </w:p>
    <w:p w:rsidR="000B57B5" w:rsidRDefault="000B57B5" w:rsidP="00780BB5">
      <w:pPr>
        <w:numPr>
          <w:ilvl w:val="0"/>
          <w:numId w:val="1"/>
        </w:numPr>
        <w:shd w:val="clear" w:color="auto" w:fill="FFFFFF"/>
        <w:tabs>
          <w:tab w:val="left" w:pos="0"/>
        </w:tabs>
        <w:spacing w:line="360" w:lineRule="auto"/>
        <w:ind w:left="0" w:firstLine="709"/>
        <w:jc w:val="both"/>
        <w:rPr>
          <w:sz w:val="28"/>
          <w:szCs w:val="24"/>
        </w:rPr>
      </w:pPr>
      <w:r w:rsidRPr="00780BB5">
        <w:rPr>
          <w:sz w:val="28"/>
          <w:szCs w:val="24"/>
        </w:rPr>
        <w:t>циклизация альдиминов под действием сильных кислот.</w:t>
      </w:r>
    </w:p>
    <w:p w:rsidR="00780BB5" w:rsidRPr="00780BB5" w:rsidRDefault="00780BB5" w:rsidP="00780BB5">
      <w:pPr>
        <w:shd w:val="clear" w:color="auto" w:fill="FFFFFF"/>
        <w:tabs>
          <w:tab w:val="left" w:pos="0"/>
        </w:tabs>
        <w:spacing w:line="360" w:lineRule="auto"/>
        <w:ind w:left="709"/>
        <w:jc w:val="both"/>
        <w:rPr>
          <w:sz w:val="28"/>
          <w:szCs w:val="24"/>
        </w:rPr>
      </w:pPr>
    </w:p>
    <w:p w:rsidR="000B57B5" w:rsidRPr="00780BB5" w:rsidRDefault="00C44691" w:rsidP="00780BB5">
      <w:pPr>
        <w:spacing w:line="360" w:lineRule="auto"/>
        <w:ind w:firstLine="709"/>
        <w:jc w:val="both"/>
        <w:rPr>
          <w:rFonts w:cs="Arial"/>
          <w:sz w:val="28"/>
          <w:szCs w:val="24"/>
        </w:rPr>
      </w:pPr>
      <w:r>
        <w:rPr>
          <w:rFonts w:cs="Arial"/>
          <w:sz w:val="28"/>
          <w:szCs w:val="24"/>
        </w:rPr>
        <w:pict>
          <v:shape id="_x0000_i1054" type="#_x0000_t75" style="width:423pt;height:219.75pt">
            <v:imagedata r:id="rId36" o:title=""/>
          </v:shape>
        </w:pict>
      </w:r>
    </w:p>
    <w:p w:rsidR="000B57B5" w:rsidRPr="00780BB5" w:rsidRDefault="000B57B5" w:rsidP="00780BB5">
      <w:pPr>
        <w:spacing w:line="360" w:lineRule="auto"/>
        <w:ind w:firstLine="709"/>
        <w:jc w:val="both"/>
        <w:rPr>
          <w:sz w:val="28"/>
          <w:szCs w:val="24"/>
        </w:rPr>
      </w:pPr>
    </w:p>
    <w:p w:rsidR="000B57B5" w:rsidRPr="00780BB5" w:rsidRDefault="00157664" w:rsidP="00780BB5">
      <w:pPr>
        <w:spacing w:line="360" w:lineRule="auto"/>
        <w:ind w:firstLine="709"/>
        <w:jc w:val="both"/>
        <w:rPr>
          <w:sz w:val="28"/>
          <w:szCs w:val="24"/>
        </w:rPr>
      </w:pPr>
      <w:r w:rsidRPr="00780BB5">
        <w:rPr>
          <w:sz w:val="28"/>
          <w:szCs w:val="24"/>
        </w:rPr>
        <w:t>Этот способ удачно дополняет два рассмотренных ранее метода синтеза изохинолинов, поскольку при его применении образуются замещённые изохинолины, которые не удаётся синтезировать другими путями. При замене ароматических альдегидов кетонами процесс протекает менее гладко.</w:t>
      </w:r>
    </w:p>
    <w:p w:rsidR="000B57B5" w:rsidRPr="00780BB5" w:rsidRDefault="000B57B5" w:rsidP="00780BB5">
      <w:pPr>
        <w:spacing w:line="360" w:lineRule="auto"/>
        <w:ind w:firstLine="709"/>
        <w:jc w:val="both"/>
        <w:rPr>
          <w:sz w:val="28"/>
          <w:szCs w:val="24"/>
        </w:rPr>
      </w:pPr>
    </w:p>
    <w:p w:rsidR="000B57B5" w:rsidRPr="00780BB5" w:rsidRDefault="000B57B5" w:rsidP="00780BB5">
      <w:pPr>
        <w:numPr>
          <w:ilvl w:val="0"/>
          <w:numId w:val="4"/>
        </w:numPr>
        <w:shd w:val="clear" w:color="auto" w:fill="FFFFFF"/>
        <w:spacing w:line="360" w:lineRule="auto"/>
        <w:ind w:left="0" w:firstLine="709"/>
        <w:jc w:val="both"/>
        <w:rPr>
          <w:sz w:val="28"/>
        </w:rPr>
      </w:pPr>
      <w:r w:rsidRPr="00780BB5">
        <w:rPr>
          <w:bCs/>
          <w:sz w:val="28"/>
          <w:szCs w:val="24"/>
        </w:rPr>
        <w:t xml:space="preserve">Получение 1-замещенных изохинолинов из </w:t>
      </w:r>
      <w:r w:rsidR="00051F84" w:rsidRPr="00780BB5">
        <w:rPr>
          <w:rFonts w:cs="Arial"/>
          <w:bCs/>
          <w:sz w:val="28"/>
          <w:szCs w:val="24"/>
        </w:rPr>
        <w:t>α</w:t>
      </w:r>
      <w:r w:rsidRPr="00780BB5">
        <w:rPr>
          <w:bCs/>
          <w:sz w:val="28"/>
          <w:szCs w:val="24"/>
        </w:rPr>
        <w:t>-алкилбензиламинов и полуацеталя</w:t>
      </w:r>
      <w:r w:rsidRPr="00780BB5">
        <w:rPr>
          <w:sz w:val="28"/>
        </w:rPr>
        <w:t xml:space="preserve"> </w:t>
      </w:r>
      <w:r w:rsidRPr="00780BB5">
        <w:rPr>
          <w:bCs/>
          <w:sz w:val="28"/>
          <w:szCs w:val="24"/>
        </w:rPr>
        <w:t>глиоксаля</w:t>
      </w:r>
    </w:p>
    <w:p w:rsidR="000B57B5" w:rsidRPr="00780BB5" w:rsidRDefault="000B57B5" w:rsidP="00780BB5">
      <w:pPr>
        <w:shd w:val="clear" w:color="auto" w:fill="FFFFFF"/>
        <w:spacing w:line="360" w:lineRule="auto"/>
        <w:ind w:firstLine="709"/>
        <w:jc w:val="both"/>
        <w:rPr>
          <w:sz w:val="28"/>
          <w:szCs w:val="24"/>
        </w:rPr>
      </w:pPr>
      <w:r w:rsidRPr="00780BB5">
        <w:rPr>
          <w:sz w:val="28"/>
          <w:szCs w:val="24"/>
        </w:rPr>
        <w:t>Изохинолины, замещенные по положению 1, трудно синтезировать по методу Померанца-Фрича, так как первая стадия - образование кетимина из аминоацеталя и кетона - идет не так гладко, как конденсация с бензальдегидом. Поэтому используют другой метод проведения реакции: замещенный бензиламин конденсируют с полуацеталем глиоксаля, образующийся имин циклизуют обычным способом.</w:t>
      </w:r>
    </w:p>
    <w:p w:rsidR="00051F84" w:rsidRPr="00780BB5" w:rsidRDefault="00051F84" w:rsidP="00780BB5">
      <w:pPr>
        <w:shd w:val="clear" w:color="auto" w:fill="FFFFFF"/>
        <w:spacing w:line="360" w:lineRule="auto"/>
        <w:ind w:firstLine="709"/>
        <w:jc w:val="both"/>
        <w:rPr>
          <w:sz w:val="28"/>
        </w:rPr>
      </w:pPr>
    </w:p>
    <w:p w:rsidR="000B57B5" w:rsidRPr="00780BB5" w:rsidRDefault="00C44691" w:rsidP="00780BB5">
      <w:pPr>
        <w:spacing w:line="360" w:lineRule="auto"/>
        <w:ind w:firstLine="709"/>
        <w:jc w:val="both"/>
        <w:rPr>
          <w:sz w:val="28"/>
          <w:szCs w:val="24"/>
        </w:rPr>
      </w:pPr>
      <w:r>
        <w:rPr>
          <w:sz w:val="28"/>
          <w:szCs w:val="24"/>
        </w:rPr>
        <w:pict>
          <v:shape id="_x0000_i1055" type="#_x0000_t75" style="width:417pt;height:97.5pt">
            <v:imagedata r:id="rId37" o:title=""/>
          </v:shape>
        </w:pict>
      </w:r>
    </w:p>
    <w:p w:rsidR="00051F84" w:rsidRPr="00780BB5" w:rsidRDefault="00051F84" w:rsidP="00780BB5">
      <w:pPr>
        <w:shd w:val="clear" w:color="auto" w:fill="FFFFFF"/>
        <w:spacing w:line="360" w:lineRule="auto"/>
        <w:ind w:firstLine="709"/>
        <w:jc w:val="both"/>
        <w:rPr>
          <w:sz w:val="28"/>
          <w:szCs w:val="24"/>
        </w:rPr>
      </w:pPr>
    </w:p>
    <w:p w:rsidR="000B57B5" w:rsidRPr="00780BB5" w:rsidRDefault="000B57B5" w:rsidP="00780BB5">
      <w:pPr>
        <w:shd w:val="clear" w:color="auto" w:fill="FFFFFF"/>
        <w:spacing w:line="360" w:lineRule="auto"/>
        <w:ind w:firstLine="709"/>
        <w:jc w:val="both"/>
        <w:rPr>
          <w:sz w:val="28"/>
          <w:szCs w:val="24"/>
        </w:rPr>
      </w:pPr>
      <w:r w:rsidRPr="00780BB5">
        <w:rPr>
          <w:sz w:val="28"/>
          <w:szCs w:val="24"/>
        </w:rPr>
        <w:t>В данном случае циклизация идет по пара-положению по отношению к активирующему заместителю, видимо, в силу его большей стерической доступности.</w:t>
      </w:r>
    </w:p>
    <w:p w:rsidR="000B57B5" w:rsidRPr="00780BB5" w:rsidRDefault="00780BB5" w:rsidP="00780BB5">
      <w:pPr>
        <w:spacing w:line="360" w:lineRule="auto"/>
        <w:ind w:firstLine="709"/>
        <w:jc w:val="center"/>
        <w:rPr>
          <w:b/>
          <w:sz w:val="28"/>
          <w:szCs w:val="28"/>
        </w:rPr>
      </w:pPr>
      <w:r>
        <w:rPr>
          <w:sz w:val="28"/>
          <w:szCs w:val="28"/>
        </w:rPr>
        <w:br w:type="page"/>
      </w:r>
      <w:r w:rsidR="00093A0F" w:rsidRPr="00780BB5">
        <w:rPr>
          <w:b/>
          <w:sz w:val="28"/>
          <w:szCs w:val="28"/>
        </w:rPr>
        <w:t>Заключение</w:t>
      </w:r>
    </w:p>
    <w:p w:rsidR="008E3BFE" w:rsidRPr="00780BB5" w:rsidRDefault="008E3BFE" w:rsidP="00780BB5">
      <w:pPr>
        <w:spacing w:line="360" w:lineRule="auto"/>
        <w:ind w:firstLine="709"/>
        <w:jc w:val="both"/>
        <w:rPr>
          <w:sz w:val="28"/>
          <w:szCs w:val="28"/>
        </w:rPr>
      </w:pPr>
    </w:p>
    <w:p w:rsidR="00093A0F" w:rsidRPr="00780BB5" w:rsidRDefault="00093A0F" w:rsidP="00780BB5">
      <w:pPr>
        <w:spacing w:line="360" w:lineRule="auto"/>
        <w:ind w:firstLine="709"/>
        <w:jc w:val="both"/>
        <w:rPr>
          <w:sz w:val="28"/>
          <w:szCs w:val="24"/>
        </w:rPr>
      </w:pPr>
      <w:r w:rsidRPr="00780BB5">
        <w:rPr>
          <w:sz w:val="28"/>
          <w:szCs w:val="24"/>
        </w:rPr>
        <w:t>В ходе проделанной работы, были выявлены основные и наиболее важные методы синтеза хин</w:t>
      </w:r>
      <w:r w:rsidR="00570A98" w:rsidRPr="00780BB5">
        <w:rPr>
          <w:sz w:val="28"/>
          <w:szCs w:val="24"/>
        </w:rPr>
        <w:t>олинов и изохинолинов. В хино</w:t>
      </w:r>
      <w:r w:rsidRPr="00780BB5">
        <w:rPr>
          <w:sz w:val="28"/>
          <w:szCs w:val="24"/>
        </w:rPr>
        <w:t>линах возможно</w:t>
      </w:r>
      <w:r w:rsidR="00780BB5">
        <w:rPr>
          <w:sz w:val="28"/>
          <w:szCs w:val="24"/>
        </w:rPr>
        <w:t xml:space="preserve"> </w:t>
      </w:r>
      <w:r w:rsidRPr="00780BB5">
        <w:rPr>
          <w:sz w:val="28"/>
          <w:szCs w:val="24"/>
        </w:rPr>
        <w:t>четыре типа построения скелета молекулы.</w:t>
      </w:r>
      <w:r w:rsidR="008E3BFE" w:rsidRPr="00780BB5">
        <w:rPr>
          <w:sz w:val="28"/>
          <w:szCs w:val="24"/>
        </w:rPr>
        <w:t xml:space="preserve"> </w:t>
      </w:r>
      <w:r w:rsidRPr="00780BB5">
        <w:rPr>
          <w:sz w:val="28"/>
          <w:szCs w:val="24"/>
        </w:rPr>
        <w:t xml:space="preserve">В синтезах типа </w:t>
      </w:r>
      <w:r w:rsidRPr="00780BB5">
        <w:rPr>
          <w:sz w:val="28"/>
          <w:szCs w:val="24"/>
          <w:lang w:val="en-US"/>
        </w:rPr>
        <w:t>I</w:t>
      </w:r>
      <w:r w:rsidR="00780BB5">
        <w:rPr>
          <w:sz w:val="28"/>
          <w:szCs w:val="24"/>
        </w:rPr>
        <w:t xml:space="preserve"> </w:t>
      </w:r>
      <w:r w:rsidRPr="00780BB5">
        <w:rPr>
          <w:sz w:val="28"/>
          <w:szCs w:val="24"/>
        </w:rPr>
        <w:t xml:space="preserve">замыкание цикла происходит между γ-углеродным атомом и бензольным ядром, в синтезах типа </w:t>
      </w:r>
      <w:r w:rsidRPr="00780BB5">
        <w:rPr>
          <w:sz w:val="28"/>
          <w:szCs w:val="24"/>
          <w:lang w:val="en-US"/>
        </w:rPr>
        <w:t>II</w:t>
      </w:r>
      <w:r w:rsidR="00780BB5">
        <w:rPr>
          <w:sz w:val="28"/>
          <w:szCs w:val="24"/>
        </w:rPr>
        <w:t xml:space="preserve"> </w:t>
      </w:r>
      <w:r w:rsidRPr="00780BB5">
        <w:rPr>
          <w:sz w:val="28"/>
          <w:szCs w:val="24"/>
        </w:rPr>
        <w:t xml:space="preserve">замыкание цикла осуществляется между β- и γ-углеродными атомами, в синтезах типа </w:t>
      </w:r>
      <w:r w:rsidRPr="00780BB5">
        <w:rPr>
          <w:sz w:val="28"/>
          <w:szCs w:val="24"/>
          <w:lang w:val="en-US"/>
        </w:rPr>
        <w:t>III</w:t>
      </w:r>
      <w:r w:rsidRPr="00780BB5">
        <w:rPr>
          <w:sz w:val="28"/>
          <w:szCs w:val="24"/>
        </w:rPr>
        <w:t xml:space="preserve"> цикл замыкается между α- и β-углеродными атомами</w:t>
      </w:r>
      <w:r w:rsidR="00570A98" w:rsidRPr="00780BB5">
        <w:rPr>
          <w:sz w:val="28"/>
          <w:szCs w:val="24"/>
        </w:rPr>
        <w:t>,</w:t>
      </w:r>
      <w:r w:rsidRPr="00780BB5">
        <w:rPr>
          <w:sz w:val="28"/>
          <w:szCs w:val="24"/>
        </w:rPr>
        <w:t xml:space="preserve"> и в синтезах типа </w:t>
      </w:r>
      <w:r w:rsidRPr="00780BB5">
        <w:rPr>
          <w:sz w:val="28"/>
          <w:szCs w:val="24"/>
          <w:lang w:val="en-US"/>
        </w:rPr>
        <w:t>IV</w:t>
      </w:r>
      <w:r w:rsidR="00780BB5">
        <w:rPr>
          <w:sz w:val="28"/>
          <w:szCs w:val="24"/>
        </w:rPr>
        <w:t xml:space="preserve"> </w:t>
      </w:r>
      <w:r w:rsidRPr="00780BB5">
        <w:rPr>
          <w:sz w:val="28"/>
          <w:szCs w:val="24"/>
        </w:rPr>
        <w:t>замыкание цикла осуществляется между азотом и α-углеродным атомам.</w:t>
      </w:r>
    </w:p>
    <w:p w:rsidR="00093A0F" w:rsidRPr="00780BB5" w:rsidRDefault="00093A0F" w:rsidP="00780BB5">
      <w:pPr>
        <w:spacing w:line="360" w:lineRule="auto"/>
        <w:ind w:firstLine="709"/>
        <w:jc w:val="both"/>
        <w:rPr>
          <w:sz w:val="28"/>
          <w:szCs w:val="24"/>
        </w:rPr>
      </w:pPr>
      <w:r w:rsidRPr="00780BB5">
        <w:rPr>
          <w:sz w:val="28"/>
          <w:szCs w:val="24"/>
        </w:rPr>
        <w:t>Кроме этих четырёх основных типов реакций, применяемых при синтезе хинолина, известны и многочисленные их разновидности. Следует иметь в виду возможность того, что иногда</w:t>
      </w:r>
      <w:r w:rsidR="008E3BFE" w:rsidRPr="00780BB5">
        <w:rPr>
          <w:sz w:val="28"/>
          <w:szCs w:val="24"/>
        </w:rPr>
        <w:t xml:space="preserve"> один тип синтеза перекрывается другим, так как точный механизм реакций в ряде случаев до конца не выяснен.</w:t>
      </w:r>
    </w:p>
    <w:p w:rsidR="008E3BFE" w:rsidRPr="00780BB5" w:rsidRDefault="008E3BFE" w:rsidP="00780BB5">
      <w:pPr>
        <w:spacing w:line="360" w:lineRule="auto"/>
        <w:ind w:firstLine="709"/>
        <w:jc w:val="both"/>
        <w:rPr>
          <w:sz w:val="28"/>
          <w:szCs w:val="24"/>
        </w:rPr>
      </w:pPr>
      <w:r w:rsidRPr="00780BB5">
        <w:rPr>
          <w:sz w:val="28"/>
          <w:szCs w:val="24"/>
        </w:rPr>
        <w:t>Помимо указанных методов имеются некоторые другие методы получения хинолиновых производных. К ним относятся реакции окисления полициклических соединений, а также некоторые пиролитические методы.</w:t>
      </w:r>
    </w:p>
    <w:p w:rsidR="000B57B5" w:rsidRPr="00780BB5" w:rsidRDefault="00780BB5" w:rsidP="00780BB5">
      <w:pPr>
        <w:spacing w:line="360" w:lineRule="auto"/>
        <w:ind w:firstLine="709"/>
        <w:jc w:val="center"/>
        <w:rPr>
          <w:b/>
          <w:sz w:val="28"/>
          <w:szCs w:val="22"/>
          <w:lang w:val="en-US"/>
        </w:rPr>
      </w:pPr>
      <w:r>
        <w:rPr>
          <w:sz w:val="28"/>
          <w:szCs w:val="22"/>
        </w:rPr>
        <w:br w:type="page"/>
      </w:r>
      <w:r w:rsidR="000B57B5" w:rsidRPr="00780BB5">
        <w:rPr>
          <w:b/>
          <w:sz w:val="28"/>
          <w:szCs w:val="22"/>
        </w:rPr>
        <w:t>Список литературы:</w:t>
      </w:r>
    </w:p>
    <w:p w:rsidR="000B57B5" w:rsidRPr="00780BB5" w:rsidRDefault="000B57B5" w:rsidP="00780BB5">
      <w:pPr>
        <w:spacing w:line="360" w:lineRule="auto"/>
        <w:ind w:firstLine="709"/>
        <w:jc w:val="both"/>
        <w:rPr>
          <w:sz w:val="28"/>
          <w:szCs w:val="22"/>
          <w:lang w:val="en-US"/>
        </w:rPr>
      </w:pPr>
    </w:p>
    <w:p w:rsidR="000B57B5" w:rsidRPr="00780BB5" w:rsidRDefault="000B57B5" w:rsidP="00780BB5">
      <w:pPr>
        <w:numPr>
          <w:ilvl w:val="0"/>
          <w:numId w:val="6"/>
        </w:numPr>
        <w:spacing w:line="360" w:lineRule="auto"/>
        <w:ind w:left="0" w:firstLine="0"/>
        <w:jc w:val="both"/>
        <w:rPr>
          <w:sz w:val="28"/>
          <w:szCs w:val="22"/>
        </w:rPr>
      </w:pPr>
      <w:r w:rsidRPr="00780BB5">
        <w:rPr>
          <w:sz w:val="28"/>
          <w:szCs w:val="22"/>
        </w:rPr>
        <w:t>«Химия гетероциклических соединений» Т.</w:t>
      </w:r>
      <w:r w:rsidR="00780BB5">
        <w:rPr>
          <w:sz w:val="28"/>
          <w:szCs w:val="22"/>
        </w:rPr>
        <w:t xml:space="preserve"> </w:t>
      </w:r>
      <w:r w:rsidRPr="00780BB5">
        <w:rPr>
          <w:sz w:val="28"/>
          <w:szCs w:val="22"/>
        </w:rPr>
        <w:t>Джилкрист</w:t>
      </w:r>
    </w:p>
    <w:p w:rsidR="000B57B5" w:rsidRPr="00780BB5" w:rsidRDefault="000B57B5" w:rsidP="00780BB5">
      <w:pPr>
        <w:numPr>
          <w:ilvl w:val="0"/>
          <w:numId w:val="6"/>
        </w:numPr>
        <w:spacing w:line="360" w:lineRule="auto"/>
        <w:ind w:left="0" w:firstLine="0"/>
        <w:jc w:val="both"/>
        <w:rPr>
          <w:sz w:val="28"/>
          <w:szCs w:val="22"/>
        </w:rPr>
      </w:pPr>
      <w:r w:rsidRPr="00780BB5">
        <w:rPr>
          <w:sz w:val="28"/>
          <w:szCs w:val="22"/>
        </w:rPr>
        <w:t>«Основы современной химии гетероциклических соединений» Дж. Джоуль, Г. Смит</w:t>
      </w:r>
    </w:p>
    <w:p w:rsidR="000B57B5" w:rsidRPr="00780BB5" w:rsidRDefault="000B57B5" w:rsidP="00780BB5">
      <w:pPr>
        <w:numPr>
          <w:ilvl w:val="0"/>
          <w:numId w:val="6"/>
        </w:numPr>
        <w:spacing w:line="360" w:lineRule="auto"/>
        <w:ind w:left="0" w:firstLine="0"/>
        <w:jc w:val="both"/>
        <w:rPr>
          <w:sz w:val="28"/>
          <w:szCs w:val="22"/>
        </w:rPr>
      </w:pPr>
      <w:r w:rsidRPr="00780BB5">
        <w:rPr>
          <w:sz w:val="28"/>
          <w:szCs w:val="22"/>
        </w:rPr>
        <w:t>«Гетероциклические соединения» под ред. Эльдерфилда (том трерий)</w:t>
      </w:r>
    </w:p>
    <w:p w:rsidR="000B57B5" w:rsidRPr="00780BB5" w:rsidRDefault="000B57B5" w:rsidP="00780BB5">
      <w:pPr>
        <w:numPr>
          <w:ilvl w:val="0"/>
          <w:numId w:val="6"/>
        </w:numPr>
        <w:spacing w:line="360" w:lineRule="auto"/>
        <w:ind w:left="0" w:firstLine="0"/>
        <w:jc w:val="both"/>
        <w:rPr>
          <w:sz w:val="28"/>
          <w:szCs w:val="22"/>
        </w:rPr>
      </w:pPr>
      <w:r w:rsidRPr="00780BB5">
        <w:rPr>
          <w:sz w:val="28"/>
          <w:szCs w:val="22"/>
        </w:rPr>
        <w:t>«Гетероциклические соединения» под ред. Эльдерфилда (том четвёртый)</w:t>
      </w:r>
    </w:p>
    <w:p w:rsidR="000B57B5" w:rsidRPr="00780BB5" w:rsidRDefault="000B57B5" w:rsidP="00780BB5">
      <w:pPr>
        <w:numPr>
          <w:ilvl w:val="0"/>
          <w:numId w:val="6"/>
        </w:numPr>
        <w:spacing w:line="360" w:lineRule="auto"/>
        <w:ind w:left="0" w:firstLine="0"/>
        <w:jc w:val="both"/>
        <w:rPr>
          <w:sz w:val="28"/>
          <w:szCs w:val="22"/>
        </w:rPr>
      </w:pPr>
      <w:r w:rsidRPr="00780BB5">
        <w:rPr>
          <w:sz w:val="28"/>
          <w:szCs w:val="22"/>
        </w:rPr>
        <w:t>«Основы современной химии гетероциклических соединений» Л.</w:t>
      </w:r>
      <w:r w:rsidR="00780BB5">
        <w:rPr>
          <w:sz w:val="28"/>
          <w:szCs w:val="22"/>
        </w:rPr>
        <w:t xml:space="preserve"> </w:t>
      </w:r>
      <w:r w:rsidRPr="00780BB5">
        <w:rPr>
          <w:sz w:val="28"/>
          <w:szCs w:val="22"/>
        </w:rPr>
        <w:t>Пакетт</w:t>
      </w:r>
    </w:p>
    <w:p w:rsidR="000B57B5" w:rsidRPr="00780BB5" w:rsidRDefault="000B57B5" w:rsidP="00780BB5">
      <w:pPr>
        <w:numPr>
          <w:ilvl w:val="0"/>
          <w:numId w:val="6"/>
        </w:numPr>
        <w:spacing w:line="360" w:lineRule="auto"/>
        <w:ind w:left="0" w:firstLine="0"/>
        <w:jc w:val="both"/>
        <w:rPr>
          <w:sz w:val="28"/>
          <w:szCs w:val="22"/>
        </w:rPr>
      </w:pPr>
      <w:r w:rsidRPr="00780BB5">
        <w:rPr>
          <w:sz w:val="28"/>
          <w:szCs w:val="22"/>
        </w:rPr>
        <w:t>«Гетероциклические соединения» Пожарский</w:t>
      </w:r>
    </w:p>
    <w:p w:rsidR="000B57B5" w:rsidRPr="00780BB5" w:rsidRDefault="000B57B5" w:rsidP="00780BB5">
      <w:pPr>
        <w:numPr>
          <w:ilvl w:val="0"/>
          <w:numId w:val="6"/>
        </w:numPr>
        <w:spacing w:line="360" w:lineRule="auto"/>
        <w:ind w:left="0" w:firstLine="0"/>
        <w:jc w:val="both"/>
        <w:rPr>
          <w:sz w:val="28"/>
          <w:szCs w:val="22"/>
        </w:rPr>
      </w:pPr>
      <w:r w:rsidRPr="00780BB5">
        <w:rPr>
          <w:sz w:val="28"/>
          <w:szCs w:val="22"/>
        </w:rPr>
        <w:t>«Химия гетероциклических соединений» Иванский В.И.</w:t>
      </w:r>
      <w:bookmarkStart w:id="0" w:name="_GoBack"/>
      <w:bookmarkEnd w:id="0"/>
    </w:p>
    <w:sectPr w:rsidR="000B57B5" w:rsidRPr="00780BB5" w:rsidSect="00780BB5">
      <w:footerReference w:type="even" r:id="rId38"/>
      <w:type w:val="continuous"/>
      <w:pgSz w:w="11909" w:h="16834"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822" w:rsidRDefault="002C1822">
      <w:r>
        <w:separator/>
      </w:r>
    </w:p>
  </w:endnote>
  <w:endnote w:type="continuationSeparator" w:id="0">
    <w:p w:rsidR="002C1822" w:rsidRDefault="002C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D25" w:rsidRDefault="00095D25" w:rsidP="00A168E4">
    <w:pPr>
      <w:pStyle w:val="a3"/>
      <w:framePr w:wrap="around" w:vAnchor="text" w:hAnchor="margin" w:xAlign="right" w:y="1"/>
      <w:rPr>
        <w:rStyle w:val="a5"/>
      </w:rPr>
    </w:pPr>
  </w:p>
  <w:p w:rsidR="00095D25" w:rsidRDefault="00095D25" w:rsidP="00A168E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822" w:rsidRDefault="002C1822">
      <w:r>
        <w:separator/>
      </w:r>
    </w:p>
  </w:footnote>
  <w:footnote w:type="continuationSeparator" w:id="0">
    <w:p w:rsidR="002C1822" w:rsidRDefault="002C1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83FFA"/>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
    <w:nsid w:val="1800691F"/>
    <w:multiLevelType w:val="hybridMultilevel"/>
    <w:tmpl w:val="00C86C3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762788D"/>
    <w:multiLevelType w:val="hybridMultilevel"/>
    <w:tmpl w:val="03D092C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AAC10C3"/>
    <w:multiLevelType w:val="hybridMultilevel"/>
    <w:tmpl w:val="5A98CF5C"/>
    <w:lvl w:ilvl="0" w:tplc="EBFA7F4C">
      <w:start w:val="1"/>
      <w:numFmt w:val="decimal"/>
      <w:lvlText w:val="%1."/>
      <w:lvlJc w:val="left"/>
      <w:pPr>
        <w:tabs>
          <w:tab w:val="num" w:pos="1211"/>
        </w:tabs>
        <w:ind w:left="1211"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46BC5C8D"/>
    <w:multiLevelType w:val="hybridMultilevel"/>
    <w:tmpl w:val="64B4AD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551849C0"/>
    <w:multiLevelType w:val="hybridMultilevel"/>
    <w:tmpl w:val="F810013A"/>
    <w:lvl w:ilvl="0" w:tplc="0419000F">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648"/>
        </w:tabs>
        <w:ind w:left="1648" w:hanging="360"/>
      </w:pPr>
      <w:rPr>
        <w:rFonts w:cs="Times New Roman"/>
      </w:rPr>
    </w:lvl>
    <w:lvl w:ilvl="2" w:tplc="0419001B">
      <w:start w:val="1"/>
      <w:numFmt w:val="lowerRoman"/>
      <w:lvlText w:val="%3."/>
      <w:lvlJc w:val="right"/>
      <w:pPr>
        <w:tabs>
          <w:tab w:val="num" w:pos="2368"/>
        </w:tabs>
        <w:ind w:left="2368" w:hanging="180"/>
      </w:pPr>
      <w:rPr>
        <w:rFonts w:cs="Times New Roman"/>
      </w:rPr>
    </w:lvl>
    <w:lvl w:ilvl="3" w:tplc="0419000F">
      <w:start w:val="1"/>
      <w:numFmt w:val="decimal"/>
      <w:lvlText w:val="%4."/>
      <w:lvlJc w:val="left"/>
      <w:pPr>
        <w:tabs>
          <w:tab w:val="num" w:pos="3088"/>
        </w:tabs>
        <w:ind w:left="3088" w:hanging="360"/>
      </w:pPr>
      <w:rPr>
        <w:rFonts w:cs="Times New Roman"/>
      </w:rPr>
    </w:lvl>
    <w:lvl w:ilvl="4" w:tplc="04190019">
      <w:start w:val="1"/>
      <w:numFmt w:val="lowerLetter"/>
      <w:lvlText w:val="%5."/>
      <w:lvlJc w:val="left"/>
      <w:pPr>
        <w:tabs>
          <w:tab w:val="num" w:pos="3808"/>
        </w:tabs>
        <w:ind w:left="3808" w:hanging="360"/>
      </w:pPr>
      <w:rPr>
        <w:rFonts w:cs="Times New Roman"/>
      </w:rPr>
    </w:lvl>
    <w:lvl w:ilvl="5" w:tplc="0419001B">
      <w:start w:val="1"/>
      <w:numFmt w:val="lowerRoman"/>
      <w:lvlText w:val="%6."/>
      <w:lvlJc w:val="right"/>
      <w:pPr>
        <w:tabs>
          <w:tab w:val="num" w:pos="4528"/>
        </w:tabs>
        <w:ind w:left="4528" w:hanging="18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lowerLetter"/>
      <w:lvlText w:val="%8."/>
      <w:lvlJc w:val="left"/>
      <w:pPr>
        <w:tabs>
          <w:tab w:val="num" w:pos="5968"/>
        </w:tabs>
        <w:ind w:left="5968" w:hanging="360"/>
      </w:pPr>
      <w:rPr>
        <w:rFonts w:cs="Times New Roman"/>
      </w:rPr>
    </w:lvl>
    <w:lvl w:ilvl="8" w:tplc="0419001B">
      <w:start w:val="1"/>
      <w:numFmt w:val="lowerRoman"/>
      <w:lvlText w:val="%9."/>
      <w:lvlJc w:val="right"/>
      <w:pPr>
        <w:tabs>
          <w:tab w:val="num" w:pos="6688"/>
        </w:tabs>
        <w:ind w:left="6688" w:hanging="180"/>
      </w:pPr>
      <w:rPr>
        <w:rFonts w:cs="Times New Roman"/>
      </w:rPr>
    </w:lvl>
  </w:abstractNum>
  <w:abstractNum w:abstractNumId="6">
    <w:nsid w:val="753B377E"/>
    <w:multiLevelType w:val="hybridMultilevel"/>
    <w:tmpl w:val="31E208A8"/>
    <w:lvl w:ilvl="0" w:tplc="EBFA7F4C">
      <w:start w:val="1"/>
      <w:numFmt w:val="decimal"/>
      <w:lvlText w:val="%1."/>
      <w:lvlJc w:val="left"/>
      <w:pPr>
        <w:tabs>
          <w:tab w:val="num" w:pos="1211"/>
        </w:tabs>
        <w:ind w:left="1211" w:hanging="360"/>
      </w:pPr>
      <w:rPr>
        <w:rFonts w:cs="Times New Roman"/>
        <w:b/>
        <w:bCs/>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7">
    <w:nsid w:val="780B1325"/>
    <w:multiLevelType w:val="hybridMultilevel"/>
    <w:tmpl w:val="ABE4EB6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
  </w:num>
  <w:num w:numId="4">
    <w:abstractNumId w:val="7"/>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7B5"/>
    <w:rsid w:val="0004346A"/>
    <w:rsid w:val="00051F84"/>
    <w:rsid w:val="000642BF"/>
    <w:rsid w:val="00093A0F"/>
    <w:rsid w:val="00095D25"/>
    <w:rsid w:val="000B57B5"/>
    <w:rsid w:val="000C2C68"/>
    <w:rsid w:val="00157664"/>
    <w:rsid w:val="001E592A"/>
    <w:rsid w:val="002C1822"/>
    <w:rsid w:val="002D2F58"/>
    <w:rsid w:val="00412659"/>
    <w:rsid w:val="004307A6"/>
    <w:rsid w:val="004E5892"/>
    <w:rsid w:val="00570A98"/>
    <w:rsid w:val="005737CB"/>
    <w:rsid w:val="005B01FC"/>
    <w:rsid w:val="006E6691"/>
    <w:rsid w:val="00757421"/>
    <w:rsid w:val="00780BB5"/>
    <w:rsid w:val="008E3BFE"/>
    <w:rsid w:val="008E49AD"/>
    <w:rsid w:val="008F2C0E"/>
    <w:rsid w:val="009E4BE7"/>
    <w:rsid w:val="00A168E4"/>
    <w:rsid w:val="00A32646"/>
    <w:rsid w:val="00A40173"/>
    <w:rsid w:val="00A9282A"/>
    <w:rsid w:val="00B67D48"/>
    <w:rsid w:val="00B7260A"/>
    <w:rsid w:val="00C44691"/>
    <w:rsid w:val="00C44D8A"/>
    <w:rsid w:val="00DC7721"/>
    <w:rsid w:val="00E85858"/>
    <w:rsid w:val="00E94AA0"/>
    <w:rsid w:val="00EC7A30"/>
    <w:rsid w:val="00EF63D1"/>
    <w:rsid w:val="00F50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chartTrackingRefBased/>
  <w15:docId w15:val="{9FC5C478-F710-4C6C-BFF4-5D2E4B13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7B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rsid w:val="000B57B5"/>
    <w:rPr>
      <w:rFonts w:cs="Times New Roman"/>
    </w:rPr>
  </w:style>
  <w:style w:type="paragraph" w:styleId="a3">
    <w:name w:val="footer"/>
    <w:basedOn w:val="a"/>
    <w:link w:val="a4"/>
    <w:uiPriority w:val="99"/>
    <w:rsid w:val="000B57B5"/>
    <w:pPr>
      <w:tabs>
        <w:tab w:val="center" w:pos="4677"/>
        <w:tab w:val="right" w:pos="9355"/>
      </w:tabs>
    </w:pPr>
  </w:style>
  <w:style w:type="character" w:customStyle="1" w:styleId="a4">
    <w:name w:val="Нижний колонтитул Знак"/>
    <w:link w:val="a3"/>
    <w:uiPriority w:val="99"/>
    <w:semiHidden/>
  </w:style>
  <w:style w:type="character" w:styleId="a5">
    <w:name w:val="page number"/>
    <w:uiPriority w:val="99"/>
    <w:rsid w:val="000B57B5"/>
    <w:rPr>
      <w:rFonts w:cs="Times New Roman"/>
    </w:rPr>
  </w:style>
  <w:style w:type="paragraph" w:styleId="a6">
    <w:name w:val="header"/>
    <w:basedOn w:val="a"/>
    <w:link w:val="a7"/>
    <w:uiPriority w:val="99"/>
    <w:rsid w:val="004E5892"/>
    <w:pPr>
      <w:tabs>
        <w:tab w:val="center" w:pos="4677"/>
        <w:tab w:val="right" w:pos="9355"/>
      </w:tabs>
    </w:pPr>
  </w:style>
  <w:style w:type="character" w:customStyle="1" w:styleId="a7">
    <w:name w:val="Верхний колонтитул Знак"/>
    <w:link w:val="a6"/>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2203</Words>
  <Characters>12560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Jane</dc:creator>
  <cp:keywords/>
  <dc:description/>
  <cp:lastModifiedBy>admin</cp:lastModifiedBy>
  <cp:revision>2</cp:revision>
  <cp:lastPrinted>2008-05-19T18:00:00Z</cp:lastPrinted>
  <dcterms:created xsi:type="dcterms:W3CDTF">2014-02-24T16:01:00Z</dcterms:created>
  <dcterms:modified xsi:type="dcterms:W3CDTF">2014-02-24T16:01:00Z</dcterms:modified>
</cp:coreProperties>
</file>