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1AA" w:rsidRDefault="00D851AA">
      <w:pPr>
        <w:ind w:left="-567" w:right="-625"/>
        <w:jc w:val="center"/>
        <w:rPr>
          <w:sz w:val="28"/>
        </w:rPr>
      </w:pPr>
      <w:r>
        <w:rPr>
          <w:sz w:val="28"/>
        </w:rPr>
        <w:t>МОСКОВСКИЙ ГОСУДАРСТВЕННЫЙ УНИВЕРСИТЕТ СЕРВИСА</w:t>
      </w:r>
    </w:p>
    <w:p w:rsidR="00D851AA" w:rsidRDefault="00D851AA">
      <w:pPr>
        <w:ind w:left="-567" w:right="-625"/>
        <w:jc w:val="center"/>
        <w:rPr>
          <w:sz w:val="28"/>
        </w:rPr>
      </w:pPr>
      <w:r>
        <w:rPr>
          <w:sz w:val="28"/>
        </w:rPr>
        <w:t>ПОВОЛЖСКИЙ ТЕХНОЛОГИЧЕСКИЙ ИНСТИТУТ СЕРВИСА</w:t>
      </w:r>
    </w:p>
    <w:p w:rsidR="00D851AA" w:rsidRDefault="00D851AA">
      <w:pPr>
        <w:jc w:val="center"/>
        <w:rPr>
          <w:sz w:val="28"/>
        </w:rPr>
      </w:pPr>
      <w:r>
        <w:rPr>
          <w:sz w:val="28"/>
        </w:rPr>
        <w:t>Кафедра «Информационные системы в экономике»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Журнал выполнения</w:t>
      </w:r>
      <w:r>
        <w:rPr>
          <w:rFonts w:ascii="Arial" w:hAnsi="Arial"/>
          <w:b/>
          <w:sz w:val="48"/>
        </w:rPr>
        <w:br/>
        <w:t>лабораторных работ</w:t>
      </w:r>
    </w:p>
    <w:p w:rsidR="00D851AA" w:rsidRDefault="00D851AA">
      <w:pPr>
        <w:jc w:val="center"/>
        <w:rPr>
          <w:sz w:val="28"/>
        </w:rPr>
      </w:pPr>
      <w:r>
        <w:rPr>
          <w:b/>
          <w:sz w:val="32"/>
        </w:rPr>
        <w:t>По предмету «Системный анализ в сфере сервиса»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Выполнил: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Студент гр. Из-401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Терентьев С. В.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 16.05.01</w:t>
      </w:r>
    </w:p>
    <w:p w:rsidR="00D851AA" w:rsidRDefault="00D851AA">
      <w:pPr>
        <w:jc w:val="right"/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Проверил: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Волохин С. Б.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Дата:___________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ind w:left="-567" w:right="-625"/>
        <w:jc w:val="center"/>
        <w:rPr>
          <w:sz w:val="28"/>
        </w:rPr>
      </w:pPr>
      <w:r>
        <w:rPr>
          <w:sz w:val="28"/>
        </w:rPr>
        <w:t>Тольятти, 2001</w:t>
      </w:r>
      <w:r>
        <w:rPr>
          <w:sz w:val="28"/>
        </w:rPr>
        <w:br w:type="page"/>
      </w:r>
      <w:r>
        <w:rPr>
          <w:sz w:val="28"/>
        </w:rPr>
        <w:lastRenderedPageBreak/>
        <w:t>МОСКОВСКИЙ ГОСУДАРСТВЕННЫЙ УНИВЕРСИТЕТ СЕРВИСА</w:t>
      </w:r>
    </w:p>
    <w:p w:rsidR="00D851AA" w:rsidRDefault="00D851AA">
      <w:pPr>
        <w:ind w:left="-567" w:right="-625"/>
        <w:jc w:val="center"/>
        <w:rPr>
          <w:sz w:val="28"/>
        </w:rPr>
      </w:pPr>
      <w:r>
        <w:rPr>
          <w:sz w:val="28"/>
        </w:rPr>
        <w:t>ПОВОЛЖСКИЙ ТЕХНОЛОГИЧЕСКИЙ ИНСТИТУТ СЕРВИСА</w:t>
      </w:r>
    </w:p>
    <w:p w:rsidR="00D851AA" w:rsidRDefault="00D851AA">
      <w:pPr>
        <w:jc w:val="center"/>
        <w:rPr>
          <w:sz w:val="28"/>
        </w:rPr>
      </w:pPr>
      <w:r>
        <w:rPr>
          <w:sz w:val="28"/>
        </w:rPr>
        <w:t>Кафедра «Информационные системы в экономике»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Лабораторная работа №1</w:t>
      </w:r>
    </w:p>
    <w:p w:rsidR="00D851AA" w:rsidRDefault="00D851AA">
      <w:pPr>
        <w:jc w:val="center"/>
        <w:rPr>
          <w:b/>
          <w:sz w:val="32"/>
        </w:rPr>
      </w:pPr>
      <w:r>
        <w:rPr>
          <w:b/>
          <w:sz w:val="32"/>
        </w:rPr>
        <w:t>На тему: «Системы. Классификация систем»</w:t>
      </w:r>
    </w:p>
    <w:p w:rsidR="00D851AA" w:rsidRDefault="00D851AA">
      <w:pPr>
        <w:jc w:val="center"/>
        <w:rPr>
          <w:sz w:val="28"/>
        </w:rPr>
      </w:pPr>
      <w:r>
        <w:rPr>
          <w:b/>
          <w:sz w:val="32"/>
        </w:rPr>
        <w:t>По предмету «Системный анализ в сфере сервиса»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Выполнил: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Студент гр. Из-401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Терентьев С. В.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 16.05.01</w:t>
      </w:r>
    </w:p>
    <w:p w:rsidR="00D851AA" w:rsidRDefault="00D851AA">
      <w:pPr>
        <w:jc w:val="right"/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Проверил: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Волохин С. Б.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Дата:___________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center"/>
      </w:pPr>
      <w:r>
        <w:rPr>
          <w:sz w:val="28"/>
        </w:rPr>
        <w:t>Тольятти, 2001</w:t>
      </w:r>
      <w:r>
        <w:rPr>
          <w:b/>
        </w:rPr>
        <w:br w:type="page"/>
      </w:r>
    </w:p>
    <w:p w:rsidR="00D851AA" w:rsidRDefault="00D851AA">
      <w:r>
        <w:rPr>
          <w:b/>
        </w:rPr>
        <w:t>Цель работы:</w:t>
      </w:r>
      <w:r>
        <w:t xml:space="preserve"> Научиться осуществлять классификацию систем по различным признакам, понять ее необходимость и предназначение в процессе реализации системного подхода.</w:t>
      </w:r>
    </w:p>
    <w:p w:rsidR="00D851AA" w:rsidRDefault="00D851AA"/>
    <w:p w:rsidR="00D851AA" w:rsidRDefault="00D851AA">
      <w:r>
        <w:rPr>
          <w:b/>
        </w:rPr>
        <w:t>Задание:</w:t>
      </w:r>
      <w:r>
        <w:t xml:space="preserve"> провести классификацию систем из Приложения 1 (микрофон и ВУЗ), результат занести в следующую таблицу:</w:t>
      </w:r>
    </w:p>
    <w:p w:rsidR="00D851AA" w:rsidRDefault="00D851AA"/>
    <w:p w:rsidR="00D851AA" w:rsidRDefault="00D851AA">
      <w:r>
        <w:t xml:space="preserve">Наименование объекта классификации: </w:t>
      </w:r>
      <w:r>
        <w:rPr>
          <w:b/>
        </w:rPr>
        <w:t>микрофон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2458"/>
      </w:tblGrid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Признак классификации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Тип системы</w:t>
            </w:r>
            <w:r>
              <w:br/>
              <w:t>по признаку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Обоснование принадлежности</w:t>
            </w: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По виду научного направления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физическая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По обусловленности действия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детерминированная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взаимодействия элементов четко определено</w:t>
            </w: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По степени организованности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хорошо организованная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</w:pPr>
            <w:r>
              <w:t>По происхождению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искусственная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</w:pPr>
            <w:r>
              <w:t>создана человеком</w:t>
            </w: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</w:pPr>
            <w:r>
              <w:t>По основным элементам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конкретная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</w:pPr>
            <w:r>
              <w:t>состоит из материальных элементов</w:t>
            </w: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По взаимодействию со средой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открытая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взаимодействует с окружающей средой</w:t>
            </w: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По степени сложности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простая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небольшое число элементов</w:t>
            </w: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По естественному разделению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техническая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искусственная система, создана человеком</w:t>
            </w:r>
          </w:p>
        </w:tc>
      </w:tr>
    </w:tbl>
    <w:p w:rsidR="00D851AA" w:rsidRDefault="00D851AA"/>
    <w:p w:rsidR="00D851AA" w:rsidRDefault="00D851AA">
      <w:r>
        <w:t xml:space="preserve">Данная система удовлетворяет потребность человека </w:t>
      </w:r>
      <w:r>
        <w:rPr>
          <w:b/>
        </w:rPr>
        <w:t>записи звука на носитель.</w:t>
      </w:r>
    </w:p>
    <w:p w:rsidR="00D851AA" w:rsidRDefault="00D851AA">
      <w:pPr>
        <w:rPr>
          <w:b/>
        </w:rPr>
      </w:pPr>
      <w:r>
        <w:t xml:space="preserve">Целью рассматриваемой системы является </w:t>
      </w:r>
      <w:r>
        <w:rPr>
          <w:b/>
        </w:rPr>
        <w:t>преобразование звуковых волн в электрические импульсы.</w:t>
      </w:r>
    </w:p>
    <w:p w:rsidR="00D851AA" w:rsidRDefault="00D851AA">
      <w:pPr>
        <w:rPr>
          <w:b/>
        </w:rPr>
      </w:pPr>
    </w:p>
    <w:p w:rsidR="00D851AA" w:rsidRDefault="00D851AA">
      <w:r>
        <w:t xml:space="preserve">Наименование объекта классификации: </w:t>
      </w:r>
      <w:r>
        <w:rPr>
          <w:b/>
        </w:rPr>
        <w:t>ВУЗ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2458"/>
      </w:tblGrid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Признак классификации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Тип объекта</w:t>
            </w:r>
            <w:r>
              <w:br/>
              <w:t>по признаку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Обоснование принадлежности</w:t>
            </w: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По виду научного направления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социально-экономическая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По обусловленности действия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стохастическая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поведение данной системы можно предсказать лишь с некоторой вероятностью</w:t>
            </w: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По степени организованности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хорошо организованная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</w:pPr>
            <w:r>
              <w:t>По происхождению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искусственная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</w:pPr>
            <w:r>
              <w:t>создана человеком</w:t>
            </w: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</w:pPr>
            <w:r>
              <w:t>По основным элементам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конкретная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</w:pP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По взаимодействию со средой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открытая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взаимодействует с окружающей средой</w:t>
            </w: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По степени сложности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сложная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много элементов, сложные связи</w:t>
            </w:r>
          </w:p>
        </w:tc>
      </w:tr>
      <w:tr w:rsidR="00D851AA">
        <w:tc>
          <w:tcPr>
            <w:tcW w:w="675" w:type="dxa"/>
            <w:vAlign w:val="center"/>
          </w:tcPr>
          <w:p w:rsidR="00D851AA" w:rsidRDefault="00D851AA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3119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По естественному разделению</w:t>
            </w:r>
          </w:p>
        </w:tc>
        <w:tc>
          <w:tcPr>
            <w:tcW w:w="2268" w:type="dxa"/>
            <w:vAlign w:val="center"/>
          </w:tcPr>
          <w:p w:rsidR="00D851AA" w:rsidRDefault="00D851AA">
            <w:pPr>
              <w:spacing w:line="240" w:lineRule="auto"/>
            </w:pPr>
            <w:r>
              <w:t>социально-экономическая</w:t>
            </w:r>
          </w:p>
        </w:tc>
        <w:tc>
          <w:tcPr>
            <w:tcW w:w="2458" w:type="dxa"/>
            <w:vAlign w:val="center"/>
          </w:tcPr>
          <w:p w:rsidR="00D851AA" w:rsidRDefault="00D851AA">
            <w:pPr>
              <w:spacing w:line="240" w:lineRule="auto"/>
              <w:jc w:val="left"/>
            </w:pPr>
            <w:r>
              <w:t>обусловлена присутствием и деятельностью человека в обществе</w:t>
            </w:r>
          </w:p>
        </w:tc>
      </w:tr>
    </w:tbl>
    <w:p w:rsidR="00D851AA" w:rsidRDefault="00D851AA"/>
    <w:p w:rsidR="00D851AA" w:rsidRDefault="00D851AA">
      <w:r>
        <w:t xml:space="preserve">Данная система удовлетворяет потребность общества в </w:t>
      </w:r>
      <w:r>
        <w:rPr>
          <w:b/>
        </w:rPr>
        <w:t>обучении.</w:t>
      </w:r>
    </w:p>
    <w:p w:rsidR="00D851AA" w:rsidRDefault="00D851AA">
      <w:pPr>
        <w:rPr>
          <w:b/>
        </w:rPr>
      </w:pPr>
      <w:r>
        <w:t xml:space="preserve">Целью рассматриваемой системы является </w:t>
      </w:r>
      <w:r>
        <w:rPr>
          <w:b/>
        </w:rPr>
        <w:t>обучение людей.</w:t>
      </w:r>
    </w:p>
    <w:p w:rsidR="00D851AA" w:rsidRDefault="00D851AA">
      <w:pPr>
        <w:ind w:left="-567" w:right="-625"/>
        <w:jc w:val="center"/>
        <w:rPr>
          <w:sz w:val="28"/>
        </w:rPr>
      </w:pPr>
      <w:r>
        <w:br w:type="page"/>
      </w:r>
      <w:r>
        <w:rPr>
          <w:sz w:val="28"/>
        </w:rPr>
        <w:t>МОСКОВСКИЙ ГОСУДАРСТВЕННЫЙ УНИВЕРСИТЕТ СЕРВИСА</w:t>
      </w:r>
    </w:p>
    <w:p w:rsidR="00D851AA" w:rsidRDefault="00D851AA">
      <w:pPr>
        <w:ind w:left="-567" w:right="-625"/>
        <w:jc w:val="center"/>
        <w:rPr>
          <w:sz w:val="28"/>
        </w:rPr>
      </w:pPr>
      <w:r>
        <w:rPr>
          <w:sz w:val="28"/>
        </w:rPr>
        <w:t>ПОВОЛЖСКИЙ ТЕХНОЛОГИЧЕСКИЙ ИНСТИТУТ СЕРВИСА</w:t>
      </w:r>
    </w:p>
    <w:p w:rsidR="00D851AA" w:rsidRDefault="00D851AA">
      <w:pPr>
        <w:jc w:val="center"/>
        <w:rPr>
          <w:sz w:val="28"/>
        </w:rPr>
      </w:pPr>
      <w:r>
        <w:rPr>
          <w:sz w:val="28"/>
        </w:rPr>
        <w:t>Кафедра «Информационные системы в экономике»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Лабораторная работа №2</w:t>
      </w:r>
    </w:p>
    <w:p w:rsidR="00D851AA" w:rsidRDefault="00D851AA">
      <w:pPr>
        <w:ind w:left="-142" w:right="-199"/>
        <w:jc w:val="center"/>
        <w:rPr>
          <w:b/>
          <w:sz w:val="32"/>
        </w:rPr>
      </w:pPr>
      <w:r>
        <w:rPr>
          <w:b/>
          <w:sz w:val="32"/>
        </w:rPr>
        <w:t>На тему: «Методы и принципы системного исследования»</w:t>
      </w:r>
    </w:p>
    <w:p w:rsidR="00D851AA" w:rsidRDefault="00D851AA">
      <w:pPr>
        <w:jc w:val="center"/>
        <w:rPr>
          <w:sz w:val="28"/>
        </w:rPr>
      </w:pPr>
      <w:r>
        <w:rPr>
          <w:b/>
          <w:sz w:val="32"/>
        </w:rPr>
        <w:t>По предмету «Системный анализ в сфере сервиса»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Выполнил: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Студент гр. Из-401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Терентьев С. В.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 16.05.01</w:t>
      </w:r>
    </w:p>
    <w:p w:rsidR="00D851AA" w:rsidRDefault="00D851AA">
      <w:pPr>
        <w:jc w:val="right"/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Проверил: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Волохин С. Б.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Дата:___________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center"/>
      </w:pPr>
      <w:r>
        <w:rPr>
          <w:sz w:val="28"/>
        </w:rPr>
        <w:t>Тольятти, 2001</w:t>
      </w:r>
      <w:r>
        <w:br w:type="page"/>
      </w:r>
    </w:p>
    <w:p w:rsidR="00D851AA" w:rsidRDefault="00D851AA">
      <w:r>
        <w:rPr>
          <w:b/>
        </w:rPr>
        <w:t>Цель работы:</w:t>
      </w:r>
      <w:r>
        <w:t xml:space="preserve"> Убедившись во всеобщности кибернетических законов и принципов, научиться находить их проявления в функционировании конкретных систем; понять различия между законами управления и принципами исследования в системным подходе.</w:t>
      </w:r>
    </w:p>
    <w:p w:rsidR="00D851AA" w:rsidRDefault="00D851AA"/>
    <w:p w:rsidR="00D851AA" w:rsidRDefault="00D851AA">
      <w:r>
        <w:rPr>
          <w:b/>
        </w:rPr>
        <w:t>Задание:</w:t>
      </w:r>
      <w:r>
        <w:t xml:space="preserve"> исследовать заданные системы из приложения №1 с помощью применения принципа «черного ящика», а именно – определить по 6-7 входов и выходов каждой из систем и выделить по 3 наиболее существенных. Сформулировать более развернутой определение цели системы, чем в л.р. №1.</w:t>
      </w:r>
    </w:p>
    <w:p w:rsidR="00D851AA" w:rsidRDefault="00D851AA"/>
    <w:p w:rsidR="00D851AA" w:rsidRDefault="00D851AA">
      <w:pPr>
        <w:rPr>
          <w:b/>
        </w:rPr>
      </w:pPr>
      <w:r>
        <w:rPr>
          <w:b/>
        </w:rPr>
        <w:t>Микрофон</w:t>
      </w:r>
    </w:p>
    <w:p w:rsidR="00D851AA" w:rsidRDefault="00D851AA">
      <w:pPr>
        <w:ind w:left="567"/>
      </w:pPr>
      <w:r>
        <w:rPr>
          <w:b/>
        </w:rPr>
        <w:t>Входы: марка, конструкция</w:t>
      </w:r>
      <w:r>
        <w:t xml:space="preserve">, технология производства, использованные материалы, параметры электропитания, </w:t>
      </w:r>
      <w:r>
        <w:rPr>
          <w:b/>
        </w:rPr>
        <w:t>звуковая волна на входе</w:t>
      </w:r>
      <w:r>
        <w:t xml:space="preserve">.  </w:t>
      </w:r>
    </w:p>
    <w:p w:rsidR="00D851AA" w:rsidRDefault="00D851AA">
      <w:pPr>
        <w:ind w:left="567"/>
      </w:pPr>
      <w:r>
        <w:rPr>
          <w:b/>
        </w:rPr>
        <w:t xml:space="preserve">Выходы: </w:t>
      </w:r>
      <w:r>
        <w:t xml:space="preserve">внешний вид, </w:t>
      </w:r>
      <w:r>
        <w:rPr>
          <w:b/>
        </w:rPr>
        <w:t>цена</w:t>
      </w:r>
      <w:r>
        <w:t xml:space="preserve">, доступность массовому потребителю, качество преобразования звука, </w:t>
      </w:r>
      <w:r>
        <w:rPr>
          <w:b/>
        </w:rPr>
        <w:t>рабочие параметры</w:t>
      </w:r>
      <w:r>
        <w:t xml:space="preserve">, электрические импульсы на выходе, совместимость с другими устройствами, </w:t>
      </w:r>
      <w:r>
        <w:rPr>
          <w:b/>
        </w:rPr>
        <w:t>удобство эксплуатации</w:t>
      </w:r>
      <w:r>
        <w:t>.</w:t>
      </w:r>
    </w:p>
    <w:p w:rsidR="00D851AA" w:rsidRDefault="00D851AA">
      <w:r>
        <w:rPr>
          <w:b/>
        </w:rPr>
        <w:t>Цель системы:</w:t>
      </w:r>
      <w:r>
        <w:t xml:space="preserve"> преобразование звуковых волн в электрические импульсы с учетом конструктивных особенностей микрофона.</w:t>
      </w:r>
    </w:p>
    <w:p w:rsidR="00D851AA" w:rsidRDefault="00D851AA"/>
    <w:p w:rsidR="00D851AA" w:rsidRDefault="00D851AA">
      <w:pPr>
        <w:rPr>
          <w:b/>
        </w:rPr>
      </w:pPr>
      <w:r>
        <w:rPr>
          <w:b/>
        </w:rPr>
        <w:t>ВУЗ</w:t>
      </w:r>
    </w:p>
    <w:p w:rsidR="00D851AA" w:rsidRDefault="00D851AA">
      <w:pPr>
        <w:ind w:left="567"/>
      </w:pPr>
      <w:r>
        <w:rPr>
          <w:b/>
        </w:rPr>
        <w:t>Входы:</w:t>
      </w:r>
      <w:r>
        <w:t xml:space="preserve"> </w:t>
      </w:r>
      <w:r>
        <w:rPr>
          <w:b/>
        </w:rPr>
        <w:t>абитуриенты</w:t>
      </w:r>
      <w:r>
        <w:t xml:space="preserve">, </w:t>
      </w:r>
      <w:r>
        <w:rPr>
          <w:b/>
        </w:rPr>
        <w:t>преподавательский состав</w:t>
      </w:r>
      <w:r>
        <w:t xml:space="preserve">, </w:t>
      </w:r>
      <w:r>
        <w:rPr>
          <w:b/>
        </w:rPr>
        <w:t>законодательство</w:t>
      </w:r>
      <w:r>
        <w:t xml:space="preserve">, материально-техническая база, здания и сооружения, мнение общества о ВУЗе в частности и о системе высшего образования в целом. </w:t>
      </w:r>
    </w:p>
    <w:p w:rsidR="00D851AA" w:rsidRDefault="00D851AA">
      <w:pPr>
        <w:ind w:left="567"/>
      </w:pPr>
      <w:r>
        <w:rPr>
          <w:b/>
        </w:rPr>
        <w:t>Выходы:</w:t>
      </w:r>
      <w:r>
        <w:t xml:space="preserve"> </w:t>
      </w:r>
      <w:r>
        <w:rPr>
          <w:b/>
        </w:rPr>
        <w:t>количество и качество</w:t>
      </w:r>
      <w:r>
        <w:t xml:space="preserve"> обученных специалистов, научные работы преподавателей, повышение квалификации преподавателей, влияние на общество, </w:t>
      </w:r>
      <w:r>
        <w:rPr>
          <w:b/>
        </w:rPr>
        <w:t>повышение качества образования</w:t>
      </w:r>
      <w:r>
        <w:t>, трудоустройство молодых специалистов, прибыль.</w:t>
      </w:r>
    </w:p>
    <w:p w:rsidR="00D851AA" w:rsidRDefault="00D851AA">
      <w:r>
        <w:rPr>
          <w:b/>
        </w:rPr>
        <w:t xml:space="preserve">Цель системы: </w:t>
      </w:r>
      <w:r>
        <w:t>получение людьми высшего образования с учетом потребностей общества.</w:t>
      </w:r>
    </w:p>
    <w:p w:rsidR="00D851AA" w:rsidRDefault="00D851AA"/>
    <w:p w:rsidR="00D851AA" w:rsidRDefault="00D851AA">
      <w:pPr>
        <w:ind w:left="-567" w:right="-625"/>
        <w:jc w:val="center"/>
        <w:rPr>
          <w:sz w:val="28"/>
        </w:rPr>
      </w:pPr>
      <w:r>
        <w:br w:type="page"/>
      </w:r>
      <w:r>
        <w:rPr>
          <w:sz w:val="28"/>
        </w:rPr>
        <w:t>МОСКОВСКИЙ ГОСУДАРСТВЕННЫЙ УНИВЕРСИТЕТ СЕРВИСА</w:t>
      </w:r>
    </w:p>
    <w:p w:rsidR="00D851AA" w:rsidRDefault="00D851AA">
      <w:pPr>
        <w:ind w:left="-567" w:right="-625"/>
        <w:jc w:val="center"/>
        <w:rPr>
          <w:sz w:val="28"/>
        </w:rPr>
      </w:pPr>
      <w:r>
        <w:rPr>
          <w:sz w:val="28"/>
        </w:rPr>
        <w:t>ПОВОЛЖСКИЙ ТЕХНОЛОГИЧЕСКИЙ ИНСТИТУТ СЕРВИСА</w:t>
      </w:r>
    </w:p>
    <w:p w:rsidR="00D851AA" w:rsidRDefault="00D851AA">
      <w:pPr>
        <w:jc w:val="center"/>
        <w:rPr>
          <w:sz w:val="28"/>
        </w:rPr>
      </w:pPr>
      <w:r>
        <w:rPr>
          <w:sz w:val="28"/>
        </w:rPr>
        <w:t>Кафедра «Информационные системы в экономике»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Лабораторная работа №3</w:t>
      </w:r>
    </w:p>
    <w:p w:rsidR="00D851AA" w:rsidRDefault="00D851AA">
      <w:pPr>
        <w:jc w:val="center"/>
        <w:rPr>
          <w:b/>
          <w:sz w:val="32"/>
        </w:rPr>
      </w:pPr>
      <w:r>
        <w:rPr>
          <w:b/>
          <w:sz w:val="32"/>
        </w:rPr>
        <w:t>На тему: «Системный анализ функций объекта.</w:t>
      </w:r>
      <w:r>
        <w:rPr>
          <w:b/>
          <w:sz w:val="32"/>
        </w:rPr>
        <w:br/>
        <w:t>Дерево целей»</w:t>
      </w:r>
    </w:p>
    <w:p w:rsidR="00D851AA" w:rsidRDefault="00D851AA">
      <w:pPr>
        <w:jc w:val="center"/>
        <w:rPr>
          <w:sz w:val="28"/>
        </w:rPr>
      </w:pPr>
      <w:r>
        <w:rPr>
          <w:b/>
          <w:sz w:val="32"/>
        </w:rPr>
        <w:t>По предмету «Системный анализ в сфере сервиса»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Выполнил: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Студент гр. Из-401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Терентьев С. В.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 16.05.01</w:t>
      </w:r>
    </w:p>
    <w:p w:rsidR="00D851AA" w:rsidRDefault="00D851AA">
      <w:pPr>
        <w:jc w:val="right"/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Проверил: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Волохин С. Б.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Дата:___________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center"/>
      </w:pPr>
      <w:r>
        <w:rPr>
          <w:sz w:val="28"/>
        </w:rPr>
        <w:t>Тольятти, 2001</w:t>
      </w:r>
      <w:r>
        <w:br w:type="page"/>
      </w:r>
    </w:p>
    <w:p w:rsidR="00D851AA" w:rsidRDefault="00D851AA">
      <w:r>
        <w:rPr>
          <w:b/>
        </w:rPr>
        <w:t>Цель работы:</w:t>
      </w:r>
      <w:r>
        <w:t xml:space="preserve"> На основе использования системных методов овладеть навыками выявления функций различных систем; понять сущность свойств полифункциональности и полиструктурности сложных социально-экономических объектов.</w:t>
      </w:r>
    </w:p>
    <w:p w:rsidR="00D851AA" w:rsidRDefault="00D851AA">
      <w:pPr>
        <w:rPr>
          <w:b/>
        </w:rPr>
      </w:pPr>
      <w:r>
        <w:rPr>
          <w:b/>
        </w:rPr>
        <w:t>Задание:</w:t>
      </w:r>
    </w:p>
    <w:p w:rsidR="00D851AA" w:rsidRDefault="00D851AA">
      <w:pPr>
        <w:numPr>
          <w:ilvl w:val="0"/>
          <w:numId w:val="3"/>
        </w:numPr>
      </w:pPr>
      <w:r>
        <w:t>Для предложенной функции выявить как можно больше (не менее 8) систем, ее реализующих.</w:t>
      </w:r>
    </w:p>
    <w:p w:rsidR="00D851AA" w:rsidRDefault="00D851AA">
      <w:pPr>
        <w:numPr>
          <w:ilvl w:val="0"/>
          <w:numId w:val="3"/>
        </w:numPr>
      </w:pPr>
      <w:r>
        <w:t>Для обоих систем из л.р. №1, 2 к основным функциям определить еще по три дополнительных функции.</w:t>
      </w:r>
    </w:p>
    <w:p w:rsidR="00D851AA" w:rsidRDefault="00D851AA">
      <w:pPr>
        <w:numPr>
          <w:ilvl w:val="0"/>
          <w:numId w:val="3"/>
        </w:numPr>
      </w:pPr>
      <w:r>
        <w:t>Для заданной социально-экономической системы построить дерево целей (или дерево функций) с описанием основных уровней и принципов построения.</w:t>
      </w:r>
    </w:p>
    <w:p w:rsidR="00D851AA" w:rsidRDefault="00D851AA"/>
    <w:p w:rsidR="00D851AA" w:rsidRDefault="00D851AA">
      <w:pPr>
        <w:numPr>
          <w:ilvl w:val="0"/>
          <w:numId w:val="5"/>
        </w:numPr>
        <w:jc w:val="left"/>
      </w:pPr>
      <w:r>
        <w:t>Функция – Производить товары широкого потребления</w:t>
      </w:r>
    </w:p>
    <w:p w:rsidR="00D851AA" w:rsidRDefault="00D851AA">
      <w:r>
        <w:t>Объекты: автомобильный завод, фермерское хозяйство, хлебозавод, молокозавод, пищевой комбинат, электротехнический завод, текстильная фабрика, целлюлозно-бумажный комбинат.</w:t>
      </w:r>
    </w:p>
    <w:p w:rsidR="00D851AA" w:rsidRDefault="00D851AA"/>
    <w:p w:rsidR="00D851AA" w:rsidRDefault="00D851AA">
      <w:r>
        <w:t xml:space="preserve">2. Функции объекта </w:t>
      </w:r>
      <w:r>
        <w:rPr>
          <w:b/>
        </w:rPr>
        <w:t>микрофон</w:t>
      </w:r>
      <w:r>
        <w:t>: принятие звуковых волн, преобразование звуковых волны в электрические импульсы, усиление электрических импульсов, передача информации на записывающее/воспроизводящее устройство.</w:t>
      </w:r>
    </w:p>
    <w:p w:rsidR="00D851AA" w:rsidRDefault="00D851AA">
      <w:r>
        <w:t xml:space="preserve">Функции объекта </w:t>
      </w:r>
      <w:r>
        <w:rPr>
          <w:b/>
        </w:rPr>
        <w:t>ВУЗ</w:t>
      </w:r>
      <w:r>
        <w:t>: давать людям высшее образование, обучать студентов в соответствии с программами, влияние ВУЗа на общество, влияние на повышение общего уровня образования, научная деятельность, поставка предприятиям квалифицированных кадров, предоставление людям возможности найти хорошую работу, предоставление рабочих мест для преподавателей, управленцев.</w:t>
      </w:r>
    </w:p>
    <w:p w:rsidR="00D851AA" w:rsidRDefault="00D851AA">
      <w:r>
        <w:br/>
      </w:r>
    </w:p>
    <w:p w:rsidR="00D851AA" w:rsidRDefault="00D851AA">
      <w:r>
        <w:br w:type="page"/>
        <w:t>3. Дерево функций объекта ВУЗ:</w:t>
      </w:r>
    </w:p>
    <w:p w:rsidR="00D851AA" w:rsidRDefault="00CD34D2">
      <w:r>
        <w:pict>
          <v:group id="_x0000_s1089" style="position:absolute;left:0;text-align:left;margin-left:3.6pt;margin-top:.9pt;width:446.4pt;height:252pt;z-index:251646976" coordorigin="1872,1872" coordsize="8928,504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752;top:5472;width:2880;height:1440">
              <v:textbox>
                <w:txbxContent>
                  <w:p w:rsidR="00D851AA" w:rsidRDefault="00D851AA">
                    <w:pPr>
                      <w:jc w:val="center"/>
                    </w:pPr>
                    <w:r>
                      <w:t>предоставление людям возможности найти хорошую работу</w:t>
                    </w:r>
                  </w:p>
                </w:txbxContent>
              </v:textbox>
            </v:shape>
            <v:shape id="_x0000_s1028" type="#_x0000_t202" style="position:absolute;left:1872;top:5472;width:2736;height:1440">
              <v:textbox>
                <w:txbxContent>
                  <w:p w:rsidR="00D851AA" w:rsidRDefault="00D851AA">
                    <w:pPr>
                      <w:jc w:val="center"/>
                    </w:pPr>
                    <w:r>
                      <w:t>поставка предприятиям квалифицированных кадров</w:t>
                    </w:r>
                  </w:p>
                </w:txbxContent>
              </v:textbox>
            </v:shape>
            <v:shape id="_x0000_s1029" type="#_x0000_t202" style="position:absolute;left:6480;top:1872;width:4032;height:576">
              <v:textbox>
                <w:txbxContent>
                  <w:p w:rsidR="00D851AA" w:rsidRDefault="00D851AA">
                    <w:pPr>
                      <w:jc w:val="center"/>
                    </w:pPr>
                    <w:r>
                      <w:t>научная деятельность</w:t>
                    </w:r>
                  </w:p>
                </w:txbxContent>
              </v:textbox>
            </v:shape>
            <v:shape id="_x0000_s1030" type="#_x0000_t202" style="position:absolute;left:4608;top:3024;width:4032;height:864">
              <v:textbox>
                <w:txbxContent>
                  <w:p w:rsidR="00D851AA" w:rsidRDefault="00D851AA">
                    <w:pPr>
                      <w:jc w:val="center"/>
                    </w:pPr>
                    <w:r>
                      <w:t>влияние на повышение общего уровня образования</w:t>
                    </w:r>
                  </w:p>
                </w:txbxContent>
              </v:textbox>
            </v:shape>
            <v:shape id="_x0000_s1031" type="#_x0000_t202" style="position:absolute;left:4608;top:4176;width:4032;height:576">
              <v:textbox>
                <w:txbxContent>
                  <w:p w:rsidR="00D851AA" w:rsidRDefault="00D851AA">
                    <w:pPr>
                      <w:jc w:val="center"/>
                    </w:pPr>
                    <w:r>
                      <w:t>влияние ВУЗа на общество</w:t>
                    </w:r>
                  </w:p>
                </w:txbxContent>
              </v:textbox>
            </v:shape>
            <v:shape id="_x0000_s1032" type="#_x0000_t202" style="position:absolute;left:1872;top:1872;width:2448;height:864">
              <v:textbox>
                <w:txbxContent>
                  <w:p w:rsidR="00D851AA" w:rsidRDefault="00D851AA">
                    <w:pPr>
                      <w:jc w:val="center"/>
                    </w:pPr>
                    <w:r>
                      <w:t>давать людям</w:t>
                    </w:r>
                    <w:r>
                      <w:rPr>
                        <w:lang w:val="en-US"/>
                      </w:rPr>
                      <w:br/>
                    </w:r>
                    <w:r>
                      <w:t>высшее образование</w:t>
                    </w:r>
                  </w:p>
                </w:txbxContent>
              </v:textbox>
            </v:shape>
            <v:shape id="_x0000_s1075" type="#_x0000_t202" style="position:absolute;left:7776;top:5472;width:3024;height:1440">
              <v:textbox>
                <w:txbxContent>
                  <w:p w:rsidR="00D851AA" w:rsidRDefault="00D851AA">
                    <w:r>
                      <w:t>предоставление рабочих мест для преподавателей, управленцев.</w:t>
                    </w:r>
                  </w:p>
                  <w:p w:rsidR="00D851AA" w:rsidRDefault="00D851AA"/>
                </w:txbxContent>
              </v:textbox>
            </v:shape>
            <v:shape id="_x0000_s1079" type="#_x0000_t202" style="position:absolute;left:1872;top:3024;width:2160;height:1728">
              <v:textbox>
                <w:txbxContent>
                  <w:p w:rsidR="00D851AA" w:rsidRDefault="00D851AA">
                    <w:pPr>
                      <w:jc w:val="center"/>
                    </w:pPr>
                    <w:r>
                      <w:t>обучать</w:t>
                    </w:r>
                    <w:r>
                      <w:br/>
                      <w:t>студентов</w:t>
                    </w:r>
                    <w:r>
                      <w:br/>
                      <w:t>в соответствии</w:t>
                    </w:r>
                    <w:r>
                      <w:br/>
                      <w:t>с программами</w:t>
                    </w:r>
                  </w:p>
                </w:txbxContent>
              </v:textbox>
            </v:shape>
            <v:line id="_x0000_s1080" style="position:absolute" from="3024,2736" to="3024,3024">
              <v:stroke endarrow="block"/>
            </v:line>
            <v:line id="_x0000_s1081" style="position:absolute" from="4032,3453" to="4608,3453">
              <v:stroke startarrow="block" endarrow="block"/>
            </v:line>
            <v:line id="_x0000_s1082" style="position:absolute" from="7344,2448" to="7344,3024">
              <v:stroke startarrow="block" endarrow="block"/>
            </v:line>
            <v:line id="_x0000_s1083" style="position:absolute" from="4032,4464" to="4608,4464">
              <v:stroke startarrow="block" endarrow="block"/>
            </v:line>
            <v:line id="_x0000_s1084" style="position:absolute" from="2880,4752" to="2880,5472">
              <v:stroke endarrow="block"/>
            </v:line>
            <v:line id="_x0000_s1085" style="position:absolute" from="4032,4752" to="9072,5472">
              <v:stroke endarrow="block"/>
            </v:line>
            <v:line id="_x0000_s1086" style="position:absolute" from="3456,4752" to="6048,5472">
              <v:stroke endarrow="block"/>
            </v:line>
            <v:line id="_x0000_s1087" style="position:absolute" from="9936,2448" to="9936,5472">
              <v:stroke startarrow="block" endarrow="block"/>
            </v:line>
          </v:group>
        </w:pict>
      </w:r>
    </w:p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>
      <w:pPr>
        <w:ind w:left="-567" w:right="-625"/>
        <w:jc w:val="center"/>
        <w:rPr>
          <w:sz w:val="28"/>
        </w:rPr>
      </w:pPr>
      <w:r>
        <w:br w:type="page"/>
      </w:r>
      <w:r>
        <w:rPr>
          <w:sz w:val="28"/>
        </w:rPr>
        <w:t>МОСКОВСКИЙ ГОСУДАРСТВЕННЫЙ УНИВЕРСИТЕТ СЕРВИСА</w:t>
      </w:r>
    </w:p>
    <w:p w:rsidR="00D851AA" w:rsidRDefault="00D851AA">
      <w:pPr>
        <w:ind w:left="-567" w:right="-625"/>
        <w:jc w:val="center"/>
        <w:rPr>
          <w:sz w:val="28"/>
        </w:rPr>
      </w:pPr>
      <w:r>
        <w:rPr>
          <w:sz w:val="28"/>
        </w:rPr>
        <w:t>ПОВОЛЖСКИЙ ТЕХНОЛОГИЧЕСКИЙ ИНСТИТУТ СЕРВИСА</w:t>
      </w:r>
    </w:p>
    <w:p w:rsidR="00D851AA" w:rsidRDefault="00D851AA">
      <w:pPr>
        <w:jc w:val="center"/>
        <w:rPr>
          <w:sz w:val="28"/>
        </w:rPr>
      </w:pPr>
      <w:r>
        <w:rPr>
          <w:sz w:val="28"/>
        </w:rPr>
        <w:t>Кафедра «Информационные системы в экономике»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Лабораторная работа №4</w:t>
      </w:r>
    </w:p>
    <w:p w:rsidR="00D851AA" w:rsidRDefault="00D851AA">
      <w:pPr>
        <w:jc w:val="center"/>
        <w:rPr>
          <w:b/>
          <w:sz w:val="32"/>
        </w:rPr>
      </w:pPr>
      <w:r>
        <w:rPr>
          <w:b/>
          <w:sz w:val="32"/>
        </w:rPr>
        <w:t>На тему: «Модель. Моделирование систем»</w:t>
      </w:r>
    </w:p>
    <w:p w:rsidR="00D851AA" w:rsidRDefault="00D851AA">
      <w:pPr>
        <w:jc w:val="center"/>
        <w:rPr>
          <w:sz w:val="28"/>
        </w:rPr>
      </w:pPr>
      <w:r>
        <w:rPr>
          <w:b/>
          <w:sz w:val="32"/>
        </w:rPr>
        <w:t>По предмету «Системный анализ в сфере сервиса»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Выполнил: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Студент гр. Из-401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Терентьев С. В.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 16.05.01</w:t>
      </w:r>
    </w:p>
    <w:p w:rsidR="00D851AA" w:rsidRDefault="00D851AA">
      <w:pPr>
        <w:jc w:val="right"/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Проверил: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Волохин С. Б.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Дата:___________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center"/>
      </w:pPr>
      <w:r>
        <w:rPr>
          <w:sz w:val="28"/>
        </w:rPr>
        <w:t>Тольятти, 2001</w:t>
      </w:r>
      <w:r>
        <w:br w:type="page"/>
      </w:r>
    </w:p>
    <w:p w:rsidR="00D851AA" w:rsidRDefault="00D851AA">
      <w:r>
        <w:rPr>
          <w:b/>
        </w:rPr>
        <w:t>Цель работы:</w:t>
      </w:r>
      <w:r>
        <w:t xml:space="preserve"> На основе применения системных принципов научиться моделировать поведение и функционирование реальных объектов.</w:t>
      </w:r>
    </w:p>
    <w:p w:rsidR="00D851AA" w:rsidRDefault="00D851AA">
      <w:r>
        <w:rPr>
          <w:b/>
        </w:rPr>
        <w:t>Задание:</w:t>
      </w:r>
      <w:r>
        <w:t xml:space="preserve"> для заданных в л.р. №1 двух систем построить модели состава и структуры. В модели структуры объяснить основные связи между элементами (или подсистемами) и определить цель, достигнутую в ходе структурного моделирования.</w:t>
      </w:r>
    </w:p>
    <w:p w:rsidR="00D851AA" w:rsidRDefault="00D851AA"/>
    <w:p w:rsidR="00D851AA" w:rsidRDefault="00D851AA">
      <w:r>
        <w:t xml:space="preserve">Объект – </w:t>
      </w:r>
      <w:r>
        <w:rPr>
          <w:b/>
        </w:rPr>
        <w:t>микрофон</w:t>
      </w:r>
      <w:r>
        <w:t>, модель состава:</w:t>
      </w:r>
    </w:p>
    <w:p w:rsidR="00D851AA" w:rsidRDefault="00D851AA">
      <w:r>
        <w:t>Микрофон состоит из следующих составных частей: капсюль, схема усиления, соединяющий шнур, разъем, кнопка включения, источник питания, корпус, защитно-фильтрующая сетка.</w:t>
      </w:r>
    </w:p>
    <w:p w:rsidR="00D851AA" w:rsidRDefault="00D851AA"/>
    <w:p w:rsidR="00D851AA" w:rsidRDefault="00CD34D2">
      <w:r>
        <w:pict>
          <v:shape id="_x0000_s1102" type="#_x0000_t202" style="position:absolute;left:0;text-align:left;margin-left:-3.6pt;margin-top:18.9pt;width:410.4pt;height:108pt;z-index:251654144" o:allowincell="f" filled="f">
            <v:stroke dashstyle="1 1" endcap="round"/>
            <v:textbox>
              <w:txbxContent>
                <w:p w:rsidR="00D851AA" w:rsidRDefault="00D851AA">
                  <w:r>
                    <w:t>корпус</w:t>
                  </w:r>
                </w:p>
              </w:txbxContent>
            </v:textbox>
          </v:shape>
        </w:pict>
      </w:r>
      <w:r w:rsidR="00D851AA">
        <w:t>Модель структуры:</w:t>
      </w:r>
    </w:p>
    <w:p w:rsidR="00D851AA" w:rsidRDefault="00D851AA"/>
    <w:p w:rsidR="00D851AA" w:rsidRDefault="00CD34D2">
      <w:r>
        <w:pict>
          <v:shape id="_x0000_s1101" type="#_x0000_t202" style="position:absolute;left:0;text-align:left;margin-left:277.2pt;margin-top:6.35pt;width:115.2pt;height:28.8pt;z-index:251653120" o:allowincell="f">
            <v:textbox>
              <w:txbxContent>
                <w:p w:rsidR="00D851AA" w:rsidRDefault="00D851AA">
                  <w:pPr>
                    <w:jc w:val="center"/>
                  </w:pPr>
                  <w:r>
                    <w:t>источник питания</w:t>
                  </w:r>
                </w:p>
              </w:txbxContent>
            </v:textbox>
          </v:shape>
        </w:pict>
      </w:r>
      <w:r>
        <w:pict>
          <v:shape id="_x0000_s1103" type="#_x0000_t202" style="position:absolute;left:0;text-align:left;margin-left:3.6pt;margin-top:6.35pt;width:122.4pt;height:28.8pt;z-index:251655168" o:allowincell="f">
            <v:textbox>
              <w:txbxContent>
                <w:p w:rsidR="00D851AA" w:rsidRDefault="00D851AA">
                  <w:pPr>
                    <w:jc w:val="center"/>
                  </w:pPr>
                  <w:r>
                    <w:t>фильтрующая сетка</w:t>
                  </w:r>
                </w:p>
              </w:txbxContent>
            </v:textbox>
          </v:shape>
        </w:pict>
      </w:r>
      <w:r>
        <w:pict>
          <v:shape id="_x0000_s1096" type="#_x0000_t202" style="position:absolute;left:0;text-align:left;margin-left:140.4pt;margin-top:6.35pt;width:122.4pt;height:28.8pt;z-index:251648000" o:allowincell="f">
            <v:textbox>
              <w:txbxContent>
                <w:p w:rsidR="00D851AA" w:rsidRDefault="00D851AA">
                  <w:pPr>
                    <w:jc w:val="center"/>
                  </w:pPr>
                  <w:r>
                    <w:t>капсюль</w:t>
                  </w:r>
                </w:p>
              </w:txbxContent>
            </v:textbox>
          </v:shape>
        </w:pict>
      </w:r>
    </w:p>
    <w:p w:rsidR="00D851AA" w:rsidRDefault="00CD34D2">
      <w:r>
        <w:pict>
          <v:line id="_x0000_s1115" style="position:absolute;left:0;text-align:left;flip:y;z-index:251664384" from="61.2pt,14.45pt" to="61.2pt,50.45pt" o:allowincell="f">
            <v:stroke endarrow="block"/>
          </v:line>
        </w:pict>
      </w:r>
      <w:r>
        <w:pict>
          <v:line id="_x0000_s1109" style="position:absolute;left:0;text-align:left;z-index:251660288" from="334.8pt,14.45pt" to="334.8pt,28.85pt" o:allowincell="f">
            <v:stroke endarrow="block"/>
          </v:line>
        </w:pict>
      </w:r>
      <w:r>
        <w:pict>
          <v:line id="_x0000_s1106" style="position:absolute;left:0;text-align:left;z-index:251657216" from="205.2pt,14.45pt" to="205.2pt,28.85pt" o:allowincell="f">
            <v:stroke endarrow="block"/>
          </v:line>
        </w:pict>
      </w:r>
      <w:r>
        <w:pict>
          <v:line id="_x0000_s1105" style="position:absolute;left:0;text-align:left;z-index:251656192" from="126pt,.05pt" to="140.4pt,.05pt" o:allowincell="f">
            <v:stroke endarrow="block"/>
          </v:line>
        </w:pict>
      </w:r>
    </w:p>
    <w:p w:rsidR="00D851AA" w:rsidRDefault="00CD34D2">
      <w:r>
        <w:pict>
          <v:rect id="_x0000_s1111" style="position:absolute;left:0;text-align:left;margin-left:-10.8pt;margin-top:.95pt;width:2in;height:136.8pt;z-index:251662336" o:allowincell="f" stroked="f">
            <v:textbox>
              <w:txbxContent>
                <w:p w:rsidR="00D851AA" w:rsidRDefault="00D851AA">
                  <w:pPr>
                    <w:jc w:val="center"/>
                  </w:pPr>
                </w:p>
                <w:p w:rsidR="00D851AA" w:rsidRDefault="00D851AA">
                  <w:pPr>
                    <w:jc w:val="center"/>
                  </w:pPr>
                  <w:r>
                    <w:t>звуковая</w:t>
                  </w:r>
                </w:p>
                <w:p w:rsidR="00D851AA" w:rsidRDefault="00D851AA">
                  <w:pPr>
                    <w:jc w:val="center"/>
                  </w:pPr>
                  <w:r>
                    <w:t>волна</w:t>
                  </w:r>
                </w:p>
              </w:txbxContent>
            </v:textbox>
          </v:rect>
        </w:pict>
      </w:r>
      <w:r>
        <w:pict>
          <v:line id="_x0000_s1120" style="position:absolute;left:0;text-align:left;z-index:251667456" from="133.2pt,.95pt" to="133.2pt,44.15pt" o:allowincell="f">
            <v:stroke dashstyle="1 1" endcap="round"/>
          </v:line>
        </w:pict>
      </w:r>
      <w:r>
        <w:pict>
          <v:line id="_x0000_s1112" style="position:absolute;left:0;text-align:left;z-index:251663360" from="-3.6pt,.95pt" to="133.2pt,.95pt" o:allowincell="f">
            <v:stroke dashstyle="1 1" endcap="round"/>
          </v:line>
        </w:pict>
      </w:r>
      <w:r>
        <w:pict>
          <v:shape id="_x0000_s1100" type="#_x0000_t202" style="position:absolute;left:0;text-align:left;margin-left:277.2pt;margin-top:8.15pt;width:115.2pt;height:28.8pt;z-index:251652096" o:allowincell="f">
            <v:textbox>
              <w:txbxContent>
                <w:p w:rsidR="00D851AA" w:rsidRDefault="00D851AA">
                  <w:pPr>
                    <w:jc w:val="center"/>
                  </w:pPr>
                  <w:r>
                    <w:t>кнопка включения</w:t>
                  </w:r>
                </w:p>
              </w:txbxContent>
            </v:textbox>
          </v:shape>
        </w:pict>
      </w:r>
      <w:r>
        <w:pict>
          <v:shape id="_x0000_s1097" type="#_x0000_t202" style="position:absolute;left:0;text-align:left;margin-left:140.4pt;margin-top:8.15pt;width:122.4pt;height:28.8pt;z-index:251649024" o:allowincell="f">
            <v:textbox>
              <w:txbxContent>
                <w:p w:rsidR="00D851AA" w:rsidRDefault="00D851AA">
                  <w:pPr>
                    <w:jc w:val="center"/>
                  </w:pPr>
                  <w:r>
                    <w:t>схема усиления</w:t>
                  </w:r>
                </w:p>
              </w:txbxContent>
            </v:textbox>
          </v:shape>
        </w:pict>
      </w:r>
    </w:p>
    <w:p w:rsidR="00D851AA" w:rsidRDefault="00CD34D2">
      <w:r>
        <w:pict>
          <v:line id="_x0000_s1110" style="position:absolute;left:0;text-align:left;flip:x;z-index:251661312" from="262.8pt,1.85pt" to="277.2pt,1.85pt" o:allowincell="f">
            <v:stroke endarrow="block"/>
          </v:line>
        </w:pict>
      </w:r>
      <w:r>
        <w:pict>
          <v:line id="_x0000_s1107" style="position:absolute;left:0;text-align:left;z-index:251658240" from="205.2pt,16.25pt" to="205.2pt,30.65pt" o:allowincell="f">
            <v:stroke endarrow="block"/>
          </v:line>
        </w:pict>
      </w:r>
    </w:p>
    <w:p w:rsidR="00D851AA" w:rsidRDefault="00CD34D2">
      <w:r>
        <w:pict>
          <v:rect id="_x0000_s1116" style="position:absolute;left:0;text-align:left;margin-left:270pt;margin-top:2.75pt;width:2in;height:100.8pt;z-index:251665408" o:allowincell="f" stroked="f">
            <v:textbox>
              <w:txbxContent>
                <w:p w:rsidR="00D851AA" w:rsidRDefault="00D851AA">
                  <w:pPr>
                    <w:jc w:val="center"/>
                  </w:pPr>
                </w:p>
                <w:p w:rsidR="00D851AA" w:rsidRDefault="00D851AA">
                  <w:pPr>
                    <w:jc w:val="center"/>
                  </w:pPr>
                </w:p>
                <w:p w:rsidR="00D851AA" w:rsidRDefault="00D851AA">
                  <w:pPr>
                    <w:jc w:val="center"/>
                  </w:pPr>
                  <w:r>
                    <w:t>выходной</w:t>
                  </w:r>
                </w:p>
                <w:p w:rsidR="00D851AA" w:rsidRDefault="00D851AA">
                  <w:pPr>
                    <w:jc w:val="center"/>
                  </w:pPr>
                  <w:r>
                    <w:t>сигнал</w:t>
                  </w:r>
                </w:p>
              </w:txbxContent>
            </v:textbox>
          </v:rect>
        </w:pict>
      </w:r>
      <w:r>
        <w:pict>
          <v:shape id="_x0000_s1098" type="#_x0000_t202" style="position:absolute;left:0;text-align:left;margin-left:140.4pt;margin-top:9.95pt;width:122.4pt;height:28.8pt;z-index:251650048" o:allowincell="f">
            <v:textbox>
              <w:txbxContent>
                <w:p w:rsidR="00D851AA" w:rsidRDefault="00D851AA">
                  <w:pPr>
                    <w:jc w:val="center"/>
                  </w:pPr>
                  <w:r>
                    <w:t>соединяющий шнур</w:t>
                  </w:r>
                </w:p>
              </w:txbxContent>
            </v:textbox>
          </v:shape>
        </w:pict>
      </w:r>
    </w:p>
    <w:p w:rsidR="00D851AA" w:rsidRDefault="00CD34D2">
      <w:r>
        <w:pict>
          <v:line id="_x0000_s1108" style="position:absolute;left:0;text-align:left;z-index:251659264" from="205.2pt,18.05pt" to="205.2pt,32.45pt" o:allowincell="f">
            <v:stroke endarrow="block"/>
          </v:line>
        </w:pict>
      </w:r>
    </w:p>
    <w:p w:rsidR="00D851AA" w:rsidRDefault="00CD34D2">
      <w:r>
        <w:pict>
          <v:shape id="_x0000_s1099" type="#_x0000_t202" style="position:absolute;left:0;text-align:left;margin-left:140.4pt;margin-top:11.75pt;width:122.4pt;height:28.8pt;z-index:251651072" o:allowincell="f">
            <v:textbox>
              <w:txbxContent>
                <w:p w:rsidR="00D851AA" w:rsidRDefault="00D851AA">
                  <w:pPr>
                    <w:jc w:val="center"/>
                  </w:pPr>
                  <w:r>
                    <w:t>разъем</w:t>
                  </w:r>
                </w:p>
              </w:txbxContent>
            </v:textbox>
          </v:shape>
        </w:pict>
      </w:r>
    </w:p>
    <w:p w:rsidR="00D851AA" w:rsidRDefault="00CD34D2">
      <w:r>
        <w:pict>
          <v:line id="_x0000_s1119" style="position:absolute;left:0;text-align:left;z-index:251666432" from="262.8pt,5.45pt" to="313.2pt,5.45pt" o:allowincell="f">
            <v:stroke endarrow="block"/>
          </v:line>
        </w:pict>
      </w:r>
    </w:p>
    <w:p w:rsidR="00D851AA" w:rsidRDefault="00D851AA"/>
    <w:p w:rsidR="00D851AA" w:rsidRDefault="00D851AA"/>
    <w:p w:rsidR="00D851AA" w:rsidRDefault="00D851AA">
      <w:r>
        <w:t>Входная звуковая волна поступает через фильтрующую сетку  на капсюль микрофона, где происходит преобразование в электрический сигнал. Сигнал усиливается схемой усиления и через соединяющий шнур направляется в записывающее устройство.</w:t>
      </w:r>
    </w:p>
    <w:p w:rsidR="00D851AA" w:rsidRDefault="00D851AA"/>
    <w:p w:rsidR="00D851AA" w:rsidRDefault="00D851AA">
      <w:r>
        <w:t>Объект – ВУЗ, модель состава: учебная система, абитуриенты, студенты, преподавательский состав, система финансирования, управляющий состав, обслуживающий состав.</w:t>
      </w:r>
    </w:p>
    <w:p w:rsidR="00D851AA" w:rsidRDefault="00D851AA"/>
    <w:p w:rsidR="00D851AA" w:rsidRDefault="00D851AA">
      <w:pPr>
        <w:sectPr w:rsidR="00D851AA">
          <w:pgSz w:w="11906" w:h="16838"/>
          <w:pgMar w:top="1440" w:right="1800" w:bottom="1440" w:left="1800" w:header="720" w:footer="720" w:gutter="0"/>
          <w:cols w:space="720"/>
        </w:sectPr>
      </w:pPr>
    </w:p>
    <w:p w:rsidR="00D851AA" w:rsidRDefault="00CD34D2">
      <w:r>
        <w:pict>
          <v:group id="_x0000_s1176" style="position:absolute;left:0;text-align:left;margin-left:0;margin-top:-25.05pt;width:727.2pt;height:403.2pt;z-index:251668480" coordorigin="1440,1296" coordsize="14544,8064" o:allowincell="f">
            <v:shape id="_x0000_s1138" type="#_x0000_t202" style="position:absolute;left:13824;top:4608;width:2160;height:4752" filled="f" stroked="f">
              <v:textbox>
                <w:txbxContent>
                  <w:p w:rsidR="00D851AA" w:rsidRDefault="00D851AA">
                    <w:r>
                      <w:t>аудитории</w:t>
                    </w:r>
                  </w:p>
                  <w:p w:rsidR="00D851AA" w:rsidRDefault="00D851AA"/>
                  <w:p w:rsidR="00D851AA" w:rsidRDefault="00D851AA">
                    <w:r>
                      <w:t>служебные</w:t>
                    </w:r>
                    <w:r>
                      <w:br/>
                      <w:t>помещения</w:t>
                    </w:r>
                  </w:p>
                  <w:p w:rsidR="00D851AA" w:rsidRDefault="00D851AA"/>
                  <w:p w:rsidR="00D851AA" w:rsidRDefault="00D851AA">
                    <w:r>
                      <w:t>спортзал</w:t>
                    </w:r>
                  </w:p>
                  <w:p w:rsidR="00D851AA" w:rsidRDefault="00D851AA"/>
                  <w:p w:rsidR="00D851AA" w:rsidRDefault="00D851AA">
                    <w:r>
                      <w:t>вычислительный</w:t>
                    </w:r>
                    <w:r>
                      <w:br/>
                      <w:t>центр</w:t>
                    </w:r>
                  </w:p>
                  <w:p w:rsidR="00D851AA" w:rsidRDefault="00D851AA">
                    <w:r>
                      <w:t>и др.</w:t>
                    </w:r>
                  </w:p>
                </w:txbxContent>
              </v:textbox>
            </v:shape>
            <v:shape id="_x0000_s1121" type="#_x0000_t202" style="position:absolute;left:1440;top:2304;width:5760;height:864">
              <v:textbox>
                <w:txbxContent>
                  <w:p w:rsidR="00D851AA" w:rsidRDefault="00D851AA">
                    <w:pPr>
                      <w:jc w:val="center"/>
                    </w:pPr>
                    <w:r>
                      <w:t>учебная</w:t>
                    </w:r>
                    <w:r>
                      <w:br/>
                      <w:t>подсистема</w:t>
                    </w:r>
                  </w:p>
                </w:txbxContent>
              </v:textbox>
            </v:shape>
            <v:shape id="_x0000_s1122" type="#_x0000_t202" style="position:absolute;left:7776;top:2304;width:1728;height:864">
              <v:textbox>
                <w:txbxContent>
                  <w:p w:rsidR="00D851AA" w:rsidRDefault="00D851AA">
                    <w:pPr>
                      <w:jc w:val="center"/>
                    </w:pPr>
                    <w:r>
                      <w:t>финансовая</w:t>
                    </w:r>
                    <w:r>
                      <w:br/>
                      <w:t>подсистема</w:t>
                    </w:r>
                  </w:p>
                </w:txbxContent>
              </v:textbox>
            </v:shape>
            <v:shape id="_x0000_s1123" type="#_x0000_t202" style="position:absolute;left:10656;top:2304;width:2160;height:864">
              <v:textbox>
                <w:txbxContent>
                  <w:p w:rsidR="00D851AA" w:rsidRDefault="00D851AA">
                    <w:pPr>
                      <w:jc w:val="center"/>
                    </w:pPr>
                    <w:r>
                      <w:t>управленческая подсистема</w:t>
                    </w:r>
                  </w:p>
                </w:txbxContent>
              </v:textbox>
            </v:shape>
            <v:shape id="_x0000_s1124" type="#_x0000_t202" style="position:absolute;left:13104;top:2304;width:2160;height:864">
              <v:textbox>
                <w:txbxContent>
                  <w:p w:rsidR="00D851AA" w:rsidRDefault="00D851AA">
                    <w:pPr>
                      <w:jc w:val="center"/>
                    </w:pPr>
                    <w:r>
                      <w:t>обслуживающий персонал</w:t>
                    </w:r>
                  </w:p>
                </w:txbxContent>
              </v:textbox>
            </v:shape>
            <v:shape id="_x0000_s1125" type="#_x0000_t202" style="position:absolute;left:13104;top:3456;width:2160;height:864">
              <v:textbox>
                <w:txbxContent>
                  <w:p w:rsidR="00D851AA" w:rsidRDefault="00D851AA">
                    <w:pPr>
                      <w:jc w:val="center"/>
                    </w:pPr>
                    <w:r>
                      <w:t>материально-техническая база</w:t>
                    </w:r>
                  </w:p>
                </w:txbxContent>
              </v:textbox>
            </v:shape>
            <v:shape id="_x0000_s1129" type="#_x0000_t202" style="position:absolute;left:1581;top:3459;width:1872;height:4461" filled="f" stroked="f">
              <v:textbox>
                <w:txbxContent>
                  <w:p w:rsidR="00D851AA" w:rsidRDefault="00D851AA">
                    <w:pPr>
                      <w:jc w:val="left"/>
                    </w:pPr>
                    <w:r>
                      <w:t>госстандарты</w:t>
                    </w:r>
                  </w:p>
                  <w:p w:rsidR="00D851AA" w:rsidRDefault="00D851AA">
                    <w:pPr>
                      <w:jc w:val="left"/>
                    </w:pPr>
                  </w:p>
                  <w:p w:rsidR="00D851AA" w:rsidRDefault="00D851AA">
                    <w:pPr>
                      <w:jc w:val="left"/>
                      <w:rPr>
                        <w:lang w:val="en-US"/>
                      </w:rPr>
                    </w:pPr>
                    <w:r>
                      <w:t>формы</w:t>
                    </w:r>
                    <w:r>
                      <w:br/>
                      <w:t>обучения</w:t>
                    </w:r>
                  </w:p>
                  <w:p w:rsidR="00D851AA" w:rsidRDefault="00D851AA">
                    <w:pPr>
                      <w:jc w:val="left"/>
                      <w:rPr>
                        <w:lang w:val="en-US"/>
                      </w:rPr>
                    </w:pPr>
                  </w:p>
                  <w:p w:rsidR="00D851AA" w:rsidRDefault="00D851AA">
                    <w:pPr>
                      <w:jc w:val="left"/>
                    </w:pPr>
                    <w:r>
                      <w:t>учебные</w:t>
                    </w:r>
                    <w:r>
                      <w:br/>
                      <w:t>планы</w:t>
                    </w:r>
                  </w:p>
                  <w:p w:rsidR="00D851AA" w:rsidRDefault="00D851AA">
                    <w:pPr>
                      <w:jc w:val="left"/>
                    </w:pPr>
                  </w:p>
                  <w:p w:rsidR="00D851AA" w:rsidRDefault="00D851AA">
                    <w:pPr>
                      <w:jc w:val="left"/>
                    </w:pPr>
                    <w:r>
                      <w:t>расписания</w:t>
                    </w:r>
                  </w:p>
                </w:txbxContent>
              </v:textbox>
            </v:shape>
            <v:shape id="_x0000_s1130" type="#_x0000_t202" style="position:absolute;left:3600;top:3459;width:1872;height:2157" filled="f" stroked="f">
              <v:textbox>
                <w:txbxContent>
                  <w:p w:rsidR="00D851AA" w:rsidRDefault="00D851AA">
                    <w:pPr>
                      <w:jc w:val="left"/>
                    </w:pPr>
                    <w:r>
                      <w:t>абитуриенты</w:t>
                    </w:r>
                  </w:p>
                  <w:p w:rsidR="00D851AA" w:rsidRDefault="00D851AA">
                    <w:pPr>
                      <w:jc w:val="left"/>
                      <w:rPr>
                        <w:lang w:val="en-US"/>
                      </w:rPr>
                    </w:pPr>
                  </w:p>
                  <w:p w:rsidR="00D851AA" w:rsidRDefault="00D851AA">
                    <w:pPr>
                      <w:jc w:val="left"/>
                    </w:pPr>
                    <w:r>
                      <w:t>студенты</w:t>
                    </w:r>
                    <w:r>
                      <w:rPr>
                        <w:lang w:val="en-US"/>
                      </w:rPr>
                      <w:br/>
                    </w:r>
                    <w:r>
                      <w:t>разных</w:t>
                    </w:r>
                  </w:p>
                  <w:p w:rsidR="00D851AA" w:rsidRDefault="00D851AA">
                    <w:pPr>
                      <w:jc w:val="left"/>
                    </w:pPr>
                    <w:r>
                      <w:t>курсов</w:t>
                    </w:r>
                  </w:p>
                  <w:p w:rsidR="00D851AA" w:rsidRDefault="00D851AA">
                    <w:pPr>
                      <w:jc w:val="left"/>
                    </w:pPr>
                  </w:p>
                </w:txbxContent>
              </v:textbox>
            </v:shape>
            <v:shape id="_x0000_s1132" type="#_x0000_t202" style="position:absolute;left:11088;top:3456;width:2016;height:3456" filled="f" stroked="f">
              <v:textbox style="mso-next-textbox:#_x0000_s1132">
                <w:txbxContent>
                  <w:p w:rsidR="00D851AA" w:rsidRDefault="00D851AA">
                    <w:r>
                      <w:t>ректор</w:t>
                    </w:r>
                  </w:p>
                  <w:p w:rsidR="00D851AA" w:rsidRDefault="00D851AA"/>
                  <w:p w:rsidR="00D851AA" w:rsidRDefault="00D851AA">
                    <w:r>
                      <w:t>управляющий</w:t>
                    </w:r>
                    <w:r>
                      <w:br/>
                      <w:t>аппарат</w:t>
                    </w:r>
                  </w:p>
                  <w:p w:rsidR="00D851AA" w:rsidRDefault="00D851AA"/>
                  <w:p w:rsidR="00D851AA" w:rsidRDefault="00D851AA">
                    <w:r>
                      <w:t>отдел кадров</w:t>
                    </w:r>
                  </w:p>
                  <w:p w:rsidR="00D851AA" w:rsidRDefault="00D851AA">
                    <w:r>
                      <w:t>и др.</w:t>
                    </w:r>
                  </w:p>
                </w:txbxContent>
              </v:textbox>
            </v:shape>
            <v:shape id="_x0000_s1133" type="#_x0000_t202" style="position:absolute;left:5616;top:3456;width:2160;height:3744" filled="f" stroked="f">
              <v:textbox>
                <w:txbxContent>
                  <w:p w:rsidR="00D851AA" w:rsidRDefault="00D851AA">
                    <w:pPr>
                      <w:jc w:val="left"/>
                    </w:pPr>
                    <w:r>
                      <w:t>ректорат</w:t>
                    </w:r>
                  </w:p>
                  <w:p w:rsidR="00D851AA" w:rsidRDefault="00D851AA">
                    <w:pPr>
                      <w:jc w:val="left"/>
                    </w:pPr>
                  </w:p>
                  <w:p w:rsidR="00D851AA" w:rsidRDefault="00D851AA">
                    <w:pPr>
                      <w:jc w:val="left"/>
                    </w:pPr>
                    <w:r>
                      <w:t>факультеты</w:t>
                    </w:r>
                  </w:p>
                  <w:p w:rsidR="00D851AA" w:rsidRDefault="00D851AA">
                    <w:pPr>
                      <w:jc w:val="left"/>
                    </w:pPr>
                  </w:p>
                  <w:p w:rsidR="00D851AA" w:rsidRDefault="00D851AA">
                    <w:pPr>
                      <w:jc w:val="left"/>
                    </w:pPr>
                    <w:r>
                      <w:t>кафедры</w:t>
                    </w:r>
                  </w:p>
                  <w:p w:rsidR="00D851AA" w:rsidRDefault="00D851AA">
                    <w:pPr>
                      <w:jc w:val="left"/>
                    </w:pPr>
                  </w:p>
                  <w:p w:rsidR="00D851AA" w:rsidRDefault="00D851AA">
                    <w:pPr>
                      <w:jc w:val="left"/>
                    </w:pPr>
                    <w:r>
                      <w:t>преподаватели</w:t>
                    </w:r>
                  </w:p>
                  <w:p w:rsidR="00D851AA" w:rsidRDefault="00D851AA">
                    <w:pPr>
                      <w:jc w:val="left"/>
                    </w:pPr>
                  </w:p>
                </w:txbxContent>
              </v:textbox>
            </v:shape>
            <v:shape id="_x0000_s1137" type="#_x0000_t202" style="position:absolute;left:8208;top:3456;width:2592;height:3888" filled="f" stroked="f">
              <v:textbox>
                <w:txbxContent>
                  <w:p w:rsidR="00D851AA" w:rsidRDefault="00D851AA">
                    <w:r>
                      <w:t>собственные средства</w:t>
                    </w:r>
                  </w:p>
                  <w:p w:rsidR="00D851AA" w:rsidRDefault="00D851AA"/>
                  <w:p w:rsidR="00D851AA" w:rsidRDefault="00D851AA">
                    <w:r>
                      <w:t>внешний бюджет</w:t>
                    </w:r>
                  </w:p>
                  <w:p w:rsidR="00D851AA" w:rsidRDefault="00D851AA"/>
                  <w:p w:rsidR="00D851AA" w:rsidRDefault="00D851AA">
                    <w:r>
                      <w:t>поступления</w:t>
                    </w:r>
                    <w:r>
                      <w:br/>
                      <w:t>от студентов</w:t>
                    </w:r>
                  </w:p>
                  <w:p w:rsidR="00D851AA" w:rsidRDefault="00D851AA"/>
                  <w:p w:rsidR="00D851AA" w:rsidRDefault="00D851AA">
                    <w:r>
                      <w:t>государственное</w:t>
                    </w:r>
                    <w:r>
                      <w:br/>
                      <w:t>финансирование</w:t>
                    </w:r>
                  </w:p>
                </w:txbxContent>
              </v:textbox>
            </v:shape>
            <v:shape id="_x0000_s1139" type="#_x0000_t202" style="position:absolute;left:3888;top:1296;width:11376;height:720">
              <v:textbox>
                <w:txbxContent>
                  <w:p w:rsidR="00D851AA" w:rsidRDefault="00D851AA">
                    <w:pPr>
                      <w:jc w:val="center"/>
                      <w:rPr>
                        <w:rFonts w:ascii="Arial" w:hAnsi="Arial"/>
                        <w:b/>
                        <w:sz w:val="48"/>
                      </w:rPr>
                    </w:pPr>
                    <w:r>
                      <w:rPr>
                        <w:rFonts w:ascii="Arial" w:hAnsi="Arial"/>
                        <w:b/>
                        <w:sz w:val="48"/>
                      </w:rPr>
                      <w:t>В У З</w:t>
                    </w:r>
                  </w:p>
                </w:txbxContent>
              </v:textbox>
            </v:shape>
            <v:line id="_x0000_s1140" style="position:absolute" from="1440,3168" to="1440,7056"/>
            <v:line id="_x0000_s1141" style="position:absolute" from="1440,7056" to="1728,7056">
              <v:stroke endarrow="classic" endarrowwidth="narrow"/>
            </v:line>
            <v:line id="_x0000_s1142" style="position:absolute" from="1440,5904" to="1728,5904">
              <v:stroke endarrow="classic" endarrowwidth="narrow"/>
            </v:line>
            <v:line id="_x0000_s1143" style="position:absolute" from="1440,4752" to="1728,4752">
              <v:stroke endarrow="classic" endarrowwidth="narrow"/>
            </v:line>
            <v:line id="_x0000_s1144" style="position:absolute" from="1440,3744" to="1728,3744">
              <v:stroke endarrow="classic" endarrowwidth="narrow"/>
            </v:line>
            <v:line id="_x0000_s1145" style="position:absolute" from="3456,4752" to="3744,4752">
              <v:stroke endarrow="classic" endarrowwidth="narrow"/>
            </v:line>
            <v:line id="_x0000_s1146" style="position:absolute" from="3456,3744" to="3744,3744">
              <v:stroke endarrow="classic" endarrowwidth="narrow"/>
            </v:line>
            <v:line id="_x0000_s1147" style="position:absolute" from="3456,3168" to="3456,4752"/>
            <v:line id="_x0000_s1148" style="position:absolute" from="5328,3168" to="5328,6192"/>
            <v:line id="_x0000_s1149" style="position:absolute" from="5328,6192" to="5760,6192">
              <v:stroke endarrow="classic" endarrowwidth="narrow"/>
            </v:line>
            <v:line id="_x0000_s1150" style="position:absolute" from="5328,5328" to="5760,5328">
              <v:stroke endarrow="classic" endarrowwidth="narrow"/>
            </v:line>
            <v:line id="_x0000_s1151" style="position:absolute" from="5328,4464" to="5760,4464">
              <v:stroke endarrow="classic" endarrowwidth="narrow"/>
            </v:line>
            <v:line id="_x0000_s1152" style="position:absolute" from="5328,3744" to="5760,3744">
              <v:stroke endarrow="classic" endarrowwidth="narrow"/>
            </v:line>
            <v:line id="_x0000_s1153" style="position:absolute" from="7920,3168" to="7920,6768"/>
            <v:line id="_x0000_s1154" style="position:absolute" from="7920,6768" to="8352,6768">
              <v:stroke endarrow="classic" endarrowwidth="narrow"/>
            </v:line>
            <v:line id="_x0000_s1155" style="position:absolute" from="7920,5616" to="8352,5616">
              <v:stroke endarrow="classic" endarrowwidth="narrow"/>
            </v:line>
            <v:line id="_x0000_s1156" style="position:absolute" from="7920,4464" to="8352,4464">
              <v:stroke endarrow="classic" endarrowwidth="narrow"/>
            </v:line>
            <v:line id="_x0000_s1157" style="position:absolute" from="7920,3744" to="8352,3744">
              <v:stroke endarrow="classic" endarrowwidth="narrow"/>
            </v:line>
            <v:line id="_x0000_s1158" style="position:absolute" from="10800,3168" to="10800,6048"/>
            <v:line id="_x0000_s1160" style="position:absolute" from="10800,6048" to="11232,6048">
              <v:stroke endarrow="classic" endarrowwidth="narrow"/>
            </v:line>
            <v:line id="_x0000_s1161" style="position:absolute" from="10800,4752" to="11232,4752">
              <v:stroke endarrow="classic" endarrowwidth="narrow"/>
            </v:line>
            <v:line id="_x0000_s1162" style="position:absolute" from="10800,3744" to="11232,3744">
              <v:stroke endarrow="classic" endarrowwidth="narrow"/>
            </v:line>
            <v:line id="_x0000_s1163" style="position:absolute" from="13536,4320" to="13536,8352"/>
            <v:line id="_x0000_s1164" style="position:absolute" from="13536,8352" to="13968,8352">
              <v:stroke endarrow="classic" endarrowwidth="narrow"/>
            </v:line>
            <v:line id="_x0000_s1165" style="position:absolute" from="13536,7056" to="13968,7056">
              <v:stroke endarrow="classic" endarrowwidth="narrow"/>
            </v:line>
            <v:line id="_x0000_s1166" style="position:absolute" from="13536,5904" to="13968,5904">
              <v:stroke endarrow="classic" endarrowwidth="narrow"/>
            </v:line>
            <v:line id="_x0000_s1167" style="position:absolute" from="13536,4896" to="13968,4896">
              <v:stroke endarrow="classic" endarrowwidth="narrow"/>
            </v:line>
            <v:line id="_x0000_s1168" style="position:absolute" from="8640,2016" to="8640,2304">
              <v:stroke endarrow="block"/>
            </v:line>
            <v:line id="_x0000_s1169" style="position:absolute" from="11664,2016" to="11664,2304">
              <v:stroke endarrow="block"/>
            </v:line>
            <v:line id="_x0000_s1170" style="position:absolute" from="14256,2016" to="14256,2304">
              <v:stroke endarrow="block"/>
            </v:line>
            <v:line id="_x0000_s1171" style="position:absolute" from="5040,2016" to="5040,2304">
              <v:stroke endarrow="block"/>
            </v:line>
            <v:line id="_x0000_s1173" style="position:absolute" from="15264,1584" to="15552,1584"/>
            <v:line id="_x0000_s1174" style="position:absolute" from="15552,1584" to="15552,3888"/>
            <v:line id="_x0000_s1175" style="position:absolute;flip:x" from="15264,3888" to="15552,3888">
              <v:stroke endarrow="block"/>
            </v:line>
          </v:group>
        </w:pict>
      </w:r>
      <w:r w:rsidR="00D851AA">
        <w:t>Модель структуры:</w:t>
      </w:r>
    </w:p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/>
    <w:p w:rsidR="00D851AA" w:rsidRDefault="00D851AA">
      <w:r>
        <w:t>Основная цель, достигнутая в ходе структурного моделирования – создание упорядоченных моделей систем и отображение взаимодействия их подсистем и элементов между собой.</w:t>
      </w:r>
    </w:p>
    <w:p w:rsidR="00D851AA" w:rsidRDefault="00D851AA">
      <w:pPr>
        <w:ind w:left="-567" w:right="-625"/>
        <w:jc w:val="center"/>
        <w:sectPr w:rsidR="00D851AA">
          <w:pgSz w:w="16840" w:h="11907" w:orient="landscape" w:code="9"/>
          <w:pgMar w:top="1797" w:right="1440" w:bottom="1797" w:left="1440" w:header="720" w:footer="720" w:gutter="0"/>
          <w:cols w:space="720"/>
        </w:sectPr>
      </w:pPr>
    </w:p>
    <w:p w:rsidR="00D851AA" w:rsidRDefault="00D851AA">
      <w:pPr>
        <w:ind w:left="-567" w:right="-625"/>
        <w:jc w:val="center"/>
        <w:rPr>
          <w:sz w:val="28"/>
        </w:rPr>
      </w:pPr>
      <w:r>
        <w:rPr>
          <w:sz w:val="28"/>
        </w:rPr>
        <w:t>МОСКОВСКИЙ ГОСУДАРСТВЕННЫЙ УНИВЕРСИТЕТ СЕРВИСА</w:t>
      </w:r>
    </w:p>
    <w:p w:rsidR="00D851AA" w:rsidRDefault="00D851AA">
      <w:pPr>
        <w:ind w:left="-567" w:right="-625"/>
        <w:jc w:val="center"/>
        <w:rPr>
          <w:sz w:val="28"/>
        </w:rPr>
      </w:pPr>
      <w:r>
        <w:rPr>
          <w:sz w:val="28"/>
        </w:rPr>
        <w:t>ПОВОЛЖСКИЙ ТЕХНОЛОГИЧЕСКИЙ ИНСТИТУТ СЕРВИСА</w:t>
      </w:r>
    </w:p>
    <w:p w:rsidR="00D851AA" w:rsidRDefault="00D851AA">
      <w:pPr>
        <w:jc w:val="center"/>
        <w:rPr>
          <w:sz w:val="28"/>
        </w:rPr>
      </w:pPr>
      <w:r>
        <w:rPr>
          <w:sz w:val="28"/>
        </w:rPr>
        <w:t>Кафедра «Информационные системы в экономике»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Лабораторная работа №6</w:t>
      </w:r>
    </w:p>
    <w:p w:rsidR="00D851AA" w:rsidRDefault="00D851AA">
      <w:pPr>
        <w:jc w:val="center"/>
        <w:rPr>
          <w:b/>
          <w:sz w:val="32"/>
        </w:rPr>
      </w:pPr>
      <w:r>
        <w:rPr>
          <w:b/>
          <w:sz w:val="32"/>
        </w:rPr>
        <w:t>На тему: «Матрица системных характеристик»</w:t>
      </w:r>
    </w:p>
    <w:p w:rsidR="00D851AA" w:rsidRDefault="00D851AA">
      <w:pPr>
        <w:jc w:val="center"/>
        <w:rPr>
          <w:sz w:val="28"/>
        </w:rPr>
      </w:pPr>
      <w:r>
        <w:rPr>
          <w:b/>
          <w:sz w:val="32"/>
        </w:rPr>
        <w:t>По предмету «Системный анализ в сфере сервиса»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Выполнил: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Студент гр. Из-401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Терентьев С. В.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 16.05.01</w:t>
      </w:r>
    </w:p>
    <w:p w:rsidR="00D851AA" w:rsidRDefault="00D851AA">
      <w:pPr>
        <w:jc w:val="right"/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Проверил: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Волохин С. Б.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Дата:___________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center"/>
        <w:rPr>
          <w:b/>
        </w:rPr>
      </w:pPr>
      <w:r>
        <w:rPr>
          <w:sz w:val="28"/>
        </w:rPr>
        <w:t>Тольятти, 2001</w:t>
      </w:r>
      <w:r>
        <w:br w:type="page"/>
      </w:r>
    </w:p>
    <w:p w:rsidR="00D851AA" w:rsidRDefault="00D851AA">
      <w:r>
        <w:rPr>
          <w:b/>
        </w:rPr>
        <w:t>Цель работы:</w:t>
      </w:r>
      <w:r>
        <w:t xml:space="preserve"> На основе полученных теоретических знаний и практических навыков по предыдущим работам систематизировать данные по реальным объектам и системам.</w:t>
      </w:r>
    </w:p>
    <w:p w:rsidR="00D851AA" w:rsidRDefault="00D851AA">
      <w:r>
        <w:rPr>
          <w:b/>
        </w:rPr>
        <w:t>Задание:</w:t>
      </w:r>
      <w:r>
        <w:t xml:space="preserve"> Для социально-экономической системы заполнить матрицу системных характеристик.</w:t>
      </w:r>
    </w:p>
    <w:p w:rsidR="00D851AA" w:rsidRDefault="00D851AA">
      <w:pPr>
        <w:jc w:val="center"/>
      </w:pPr>
      <w:r>
        <w:t xml:space="preserve">Заданная система: </w:t>
      </w:r>
      <w:r>
        <w:rPr>
          <w:b/>
        </w:rPr>
        <w:t>ВУЗ</w:t>
      </w:r>
    </w:p>
    <w:p w:rsidR="00D851AA" w:rsidRDefault="00D851AA">
      <w:pPr>
        <w:jc w:val="center"/>
        <w:rPr>
          <w:b/>
        </w:rPr>
      </w:pPr>
      <w:r>
        <w:rPr>
          <w:b/>
        </w:rPr>
        <w:t>Матрица системных характеристик для данной системы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25"/>
        <w:gridCol w:w="3827"/>
        <w:gridCol w:w="1559"/>
        <w:gridCol w:w="1701"/>
      </w:tblGrid>
      <w:tr w:rsidR="00D851AA">
        <w:trPr>
          <w:cantSplit/>
        </w:trPr>
        <w:tc>
          <w:tcPr>
            <w:tcW w:w="6062" w:type="dxa"/>
            <w:gridSpan w:val="3"/>
            <w:vAlign w:val="center"/>
          </w:tcPr>
          <w:p w:rsidR="00D851AA" w:rsidRDefault="00D851AA">
            <w:pPr>
              <w:jc w:val="center"/>
            </w:pPr>
            <w:r>
              <w:t>Измерение</w:t>
            </w:r>
          </w:p>
        </w:tc>
        <w:tc>
          <w:tcPr>
            <w:tcW w:w="1559" w:type="dxa"/>
          </w:tcPr>
          <w:p w:rsidR="00D851AA" w:rsidRDefault="00D851AA">
            <w:pPr>
              <w:jc w:val="center"/>
            </w:pPr>
            <w:r>
              <w:t>физическое</w:t>
            </w:r>
          </w:p>
        </w:tc>
        <w:tc>
          <w:tcPr>
            <w:tcW w:w="1701" w:type="dxa"/>
          </w:tcPr>
          <w:p w:rsidR="00D851AA" w:rsidRDefault="00D851AA">
            <w:pPr>
              <w:jc w:val="center"/>
            </w:pPr>
            <w:r>
              <w:t>динамическое</w:t>
            </w:r>
          </w:p>
        </w:tc>
      </w:tr>
      <w:tr w:rsidR="00D851AA">
        <w:trPr>
          <w:cantSplit/>
          <w:trHeight w:val="191"/>
        </w:trPr>
        <w:tc>
          <w:tcPr>
            <w:tcW w:w="2235" w:type="dxa"/>
            <w:gridSpan w:val="2"/>
            <w:vMerge w:val="restart"/>
            <w:vAlign w:val="center"/>
          </w:tcPr>
          <w:p w:rsidR="00D851AA" w:rsidRDefault="00D851AA">
            <w:pPr>
              <w:jc w:val="center"/>
            </w:pPr>
            <w:r>
              <w:t>Входы</w:t>
            </w:r>
          </w:p>
        </w:tc>
        <w:tc>
          <w:tcPr>
            <w:tcW w:w="3827" w:type="dxa"/>
          </w:tcPr>
          <w:p w:rsidR="00D851AA" w:rsidRDefault="00D851AA">
            <w:r>
              <w:t>абитуриенты</w:t>
            </w:r>
          </w:p>
        </w:tc>
        <w:tc>
          <w:tcPr>
            <w:tcW w:w="1559" w:type="dxa"/>
          </w:tcPr>
          <w:p w:rsidR="00D851AA" w:rsidRDefault="00D851AA">
            <w:r>
              <w:t>чел</w:t>
            </w:r>
          </w:p>
        </w:tc>
        <w:tc>
          <w:tcPr>
            <w:tcW w:w="1701" w:type="dxa"/>
          </w:tcPr>
          <w:p w:rsidR="00D851AA" w:rsidRDefault="00D851AA">
            <w:r>
              <w:t>чел/год</w:t>
            </w:r>
          </w:p>
        </w:tc>
      </w:tr>
      <w:tr w:rsidR="00D851AA">
        <w:trPr>
          <w:cantSplit/>
          <w:trHeight w:val="208"/>
        </w:trPr>
        <w:tc>
          <w:tcPr>
            <w:tcW w:w="2235" w:type="dxa"/>
            <w:gridSpan w:val="2"/>
            <w:vMerge/>
            <w:vAlign w:val="center"/>
          </w:tcPr>
          <w:p w:rsidR="00D851AA" w:rsidRDefault="00D851AA">
            <w:pPr>
              <w:jc w:val="center"/>
            </w:pPr>
          </w:p>
        </w:tc>
        <w:tc>
          <w:tcPr>
            <w:tcW w:w="3827" w:type="dxa"/>
          </w:tcPr>
          <w:p w:rsidR="00D851AA" w:rsidRDefault="00D851AA">
            <w:r>
              <w:t>материально-техническая база</w:t>
            </w:r>
          </w:p>
        </w:tc>
        <w:tc>
          <w:tcPr>
            <w:tcW w:w="1559" w:type="dxa"/>
          </w:tcPr>
          <w:p w:rsidR="00D851AA" w:rsidRDefault="00D851AA">
            <w:r>
              <w:t>имеющиеся здания, оборудование и т.д.</w:t>
            </w:r>
          </w:p>
        </w:tc>
        <w:tc>
          <w:tcPr>
            <w:tcW w:w="1701" w:type="dxa"/>
          </w:tcPr>
          <w:p w:rsidR="00D851AA" w:rsidRDefault="00D851AA">
            <w:r>
              <w:t>изменение материальной базы за год</w:t>
            </w:r>
          </w:p>
        </w:tc>
      </w:tr>
      <w:tr w:rsidR="00D851AA">
        <w:trPr>
          <w:cantSplit/>
          <w:trHeight w:val="208"/>
        </w:trPr>
        <w:tc>
          <w:tcPr>
            <w:tcW w:w="2235" w:type="dxa"/>
            <w:gridSpan w:val="2"/>
            <w:vMerge/>
            <w:vAlign w:val="center"/>
          </w:tcPr>
          <w:p w:rsidR="00D851AA" w:rsidRDefault="00D851AA">
            <w:pPr>
              <w:jc w:val="center"/>
            </w:pPr>
          </w:p>
        </w:tc>
        <w:tc>
          <w:tcPr>
            <w:tcW w:w="3827" w:type="dxa"/>
          </w:tcPr>
          <w:p w:rsidR="00D851AA" w:rsidRDefault="00D851AA">
            <w:r>
              <w:t>мнение общества</w:t>
            </w:r>
          </w:p>
        </w:tc>
        <w:tc>
          <w:tcPr>
            <w:tcW w:w="1559" w:type="dxa"/>
          </w:tcPr>
          <w:p w:rsidR="00D851AA" w:rsidRDefault="00D851AA">
            <w:r>
              <w:t>мнение</w:t>
            </w:r>
          </w:p>
        </w:tc>
        <w:tc>
          <w:tcPr>
            <w:tcW w:w="1701" w:type="dxa"/>
          </w:tcPr>
          <w:p w:rsidR="00D851AA" w:rsidRDefault="00D851AA">
            <w:r>
              <w:t>изменение мнения в течение времени</w:t>
            </w:r>
          </w:p>
        </w:tc>
      </w:tr>
      <w:tr w:rsidR="00D851AA">
        <w:trPr>
          <w:cantSplit/>
          <w:trHeight w:val="191"/>
        </w:trPr>
        <w:tc>
          <w:tcPr>
            <w:tcW w:w="2235" w:type="dxa"/>
            <w:gridSpan w:val="2"/>
            <w:vMerge w:val="restart"/>
            <w:vAlign w:val="center"/>
          </w:tcPr>
          <w:p w:rsidR="00D851AA" w:rsidRDefault="00D851AA">
            <w:pPr>
              <w:jc w:val="center"/>
            </w:pPr>
            <w:r>
              <w:t>Выходы</w:t>
            </w:r>
          </w:p>
        </w:tc>
        <w:tc>
          <w:tcPr>
            <w:tcW w:w="3827" w:type="dxa"/>
          </w:tcPr>
          <w:p w:rsidR="00D851AA" w:rsidRDefault="00D851AA">
            <w:r>
              <w:t>специалисты</w:t>
            </w:r>
          </w:p>
        </w:tc>
        <w:tc>
          <w:tcPr>
            <w:tcW w:w="1559" w:type="dxa"/>
          </w:tcPr>
          <w:p w:rsidR="00D851AA" w:rsidRDefault="00D851AA">
            <w:r>
              <w:t>чел</w:t>
            </w:r>
          </w:p>
        </w:tc>
        <w:tc>
          <w:tcPr>
            <w:tcW w:w="1701" w:type="dxa"/>
          </w:tcPr>
          <w:p w:rsidR="00D851AA" w:rsidRDefault="00D851AA">
            <w:r>
              <w:t>чел/год</w:t>
            </w:r>
          </w:p>
        </w:tc>
      </w:tr>
      <w:tr w:rsidR="00D851AA">
        <w:trPr>
          <w:cantSplit/>
          <w:trHeight w:val="208"/>
        </w:trPr>
        <w:tc>
          <w:tcPr>
            <w:tcW w:w="2235" w:type="dxa"/>
            <w:gridSpan w:val="2"/>
            <w:vMerge/>
            <w:vAlign w:val="center"/>
          </w:tcPr>
          <w:p w:rsidR="00D851AA" w:rsidRDefault="00D851AA">
            <w:pPr>
              <w:jc w:val="center"/>
            </w:pPr>
          </w:p>
        </w:tc>
        <w:tc>
          <w:tcPr>
            <w:tcW w:w="3827" w:type="dxa"/>
          </w:tcPr>
          <w:p w:rsidR="00D851AA" w:rsidRDefault="00D851AA">
            <w:r>
              <w:t>повышение квалификации преподавателей</w:t>
            </w:r>
          </w:p>
        </w:tc>
        <w:tc>
          <w:tcPr>
            <w:tcW w:w="1559" w:type="dxa"/>
          </w:tcPr>
          <w:p w:rsidR="00D851AA" w:rsidRDefault="00D851AA">
            <w:r>
              <w:t>научные работы</w:t>
            </w:r>
          </w:p>
        </w:tc>
        <w:tc>
          <w:tcPr>
            <w:tcW w:w="1701" w:type="dxa"/>
          </w:tcPr>
          <w:p w:rsidR="00D851AA" w:rsidRDefault="00D851AA">
            <w:r>
              <w:t>научных работ/год</w:t>
            </w:r>
          </w:p>
        </w:tc>
      </w:tr>
      <w:tr w:rsidR="00D851AA">
        <w:trPr>
          <w:cantSplit/>
          <w:trHeight w:val="208"/>
        </w:trPr>
        <w:tc>
          <w:tcPr>
            <w:tcW w:w="2235" w:type="dxa"/>
            <w:gridSpan w:val="2"/>
            <w:vMerge/>
            <w:vAlign w:val="center"/>
          </w:tcPr>
          <w:p w:rsidR="00D851AA" w:rsidRDefault="00D851AA">
            <w:pPr>
              <w:jc w:val="center"/>
            </w:pPr>
          </w:p>
        </w:tc>
        <w:tc>
          <w:tcPr>
            <w:tcW w:w="3827" w:type="dxa"/>
          </w:tcPr>
          <w:p w:rsidR="00D851AA" w:rsidRDefault="00D851AA">
            <w:r>
              <w:t>повышение общего уровня образования</w:t>
            </w:r>
          </w:p>
        </w:tc>
        <w:tc>
          <w:tcPr>
            <w:tcW w:w="1559" w:type="dxa"/>
          </w:tcPr>
          <w:p w:rsidR="00D851AA" w:rsidRDefault="00D851AA">
            <w:r>
              <w:t>% людей с высшим образованием</w:t>
            </w:r>
          </w:p>
        </w:tc>
        <w:tc>
          <w:tcPr>
            <w:tcW w:w="1701" w:type="dxa"/>
          </w:tcPr>
          <w:p w:rsidR="00D851AA" w:rsidRDefault="00D851AA">
            <w:r>
              <w:t>изменение числа людей в ВУЗовским образованием</w:t>
            </w:r>
          </w:p>
        </w:tc>
      </w:tr>
      <w:tr w:rsidR="00D851AA">
        <w:trPr>
          <w:cantSplit/>
        </w:trPr>
        <w:tc>
          <w:tcPr>
            <w:tcW w:w="2235" w:type="dxa"/>
            <w:gridSpan w:val="2"/>
            <w:vMerge w:val="restart"/>
            <w:vAlign w:val="center"/>
          </w:tcPr>
          <w:p w:rsidR="00D851AA" w:rsidRDefault="00D851AA">
            <w:pPr>
              <w:jc w:val="center"/>
            </w:pPr>
            <w:r>
              <w:t>Функция</w:t>
            </w:r>
          </w:p>
        </w:tc>
        <w:tc>
          <w:tcPr>
            <w:tcW w:w="3827" w:type="dxa"/>
          </w:tcPr>
          <w:p w:rsidR="00D851AA" w:rsidRDefault="00D851AA">
            <w:r>
              <w:t>давать людям высшее образование</w:t>
            </w:r>
          </w:p>
        </w:tc>
        <w:tc>
          <w:tcPr>
            <w:tcW w:w="1559" w:type="dxa"/>
          </w:tcPr>
          <w:p w:rsidR="00D851AA" w:rsidRDefault="00D851AA">
            <w:r>
              <w:t>кол-во обученных</w:t>
            </w:r>
          </w:p>
        </w:tc>
        <w:tc>
          <w:tcPr>
            <w:tcW w:w="1701" w:type="dxa"/>
          </w:tcPr>
          <w:p w:rsidR="00D851AA" w:rsidRDefault="00D851AA">
            <w:r>
              <w:t>кол-во/год</w:t>
            </w:r>
          </w:p>
        </w:tc>
      </w:tr>
      <w:tr w:rsidR="00D851AA">
        <w:trPr>
          <w:cantSplit/>
        </w:trPr>
        <w:tc>
          <w:tcPr>
            <w:tcW w:w="2235" w:type="dxa"/>
            <w:gridSpan w:val="2"/>
            <w:vMerge/>
            <w:vAlign w:val="center"/>
          </w:tcPr>
          <w:p w:rsidR="00D851AA" w:rsidRDefault="00D851AA">
            <w:pPr>
              <w:jc w:val="center"/>
            </w:pPr>
          </w:p>
        </w:tc>
        <w:tc>
          <w:tcPr>
            <w:tcW w:w="3827" w:type="dxa"/>
          </w:tcPr>
          <w:p w:rsidR="00D851AA" w:rsidRDefault="00D851AA">
            <w:r>
              <w:t>предоставление рабочих мест преподавателям</w:t>
            </w:r>
          </w:p>
        </w:tc>
        <w:tc>
          <w:tcPr>
            <w:tcW w:w="1559" w:type="dxa"/>
          </w:tcPr>
          <w:p w:rsidR="00D851AA" w:rsidRDefault="00D851AA">
            <w:r>
              <w:t>устроенных человек</w:t>
            </w:r>
          </w:p>
        </w:tc>
        <w:tc>
          <w:tcPr>
            <w:tcW w:w="1701" w:type="dxa"/>
          </w:tcPr>
          <w:p w:rsidR="00D851AA" w:rsidRDefault="00D851AA">
            <w:r>
              <w:t>устроенных чел./год</w:t>
            </w:r>
          </w:p>
        </w:tc>
      </w:tr>
      <w:tr w:rsidR="00D851AA">
        <w:trPr>
          <w:cantSplit/>
        </w:trPr>
        <w:tc>
          <w:tcPr>
            <w:tcW w:w="710" w:type="dxa"/>
            <w:vMerge w:val="restart"/>
            <w:textDirection w:val="btLr"/>
          </w:tcPr>
          <w:p w:rsidR="00D851AA" w:rsidRDefault="00D851AA">
            <w:pPr>
              <w:ind w:left="113" w:right="113"/>
              <w:jc w:val="center"/>
            </w:pPr>
            <w:r>
              <w:t>процессор</w:t>
            </w:r>
          </w:p>
        </w:tc>
        <w:tc>
          <w:tcPr>
            <w:tcW w:w="1525" w:type="dxa"/>
            <w:vAlign w:val="center"/>
          </w:tcPr>
          <w:p w:rsidR="00D851AA" w:rsidRDefault="00D851AA">
            <w:r>
              <w:t>предмет труда</w:t>
            </w:r>
          </w:p>
        </w:tc>
        <w:tc>
          <w:tcPr>
            <w:tcW w:w="3827" w:type="dxa"/>
          </w:tcPr>
          <w:p w:rsidR="00D851AA" w:rsidRDefault="00D851AA">
            <w:r>
              <w:t>студенты</w:t>
            </w:r>
          </w:p>
        </w:tc>
        <w:tc>
          <w:tcPr>
            <w:tcW w:w="1559" w:type="dxa"/>
          </w:tcPr>
          <w:p w:rsidR="00D851AA" w:rsidRDefault="00D851AA"/>
        </w:tc>
        <w:tc>
          <w:tcPr>
            <w:tcW w:w="1701" w:type="dxa"/>
          </w:tcPr>
          <w:p w:rsidR="00D851AA" w:rsidRDefault="00D851AA"/>
        </w:tc>
      </w:tr>
      <w:tr w:rsidR="00D851AA">
        <w:trPr>
          <w:cantSplit/>
        </w:trPr>
        <w:tc>
          <w:tcPr>
            <w:tcW w:w="710" w:type="dxa"/>
            <w:vMerge/>
          </w:tcPr>
          <w:p w:rsidR="00D851AA" w:rsidRDefault="00D851AA"/>
        </w:tc>
        <w:tc>
          <w:tcPr>
            <w:tcW w:w="1525" w:type="dxa"/>
            <w:vAlign w:val="center"/>
          </w:tcPr>
          <w:p w:rsidR="00D851AA" w:rsidRDefault="00D851AA">
            <w:r>
              <w:t>субъект труда</w:t>
            </w:r>
          </w:p>
        </w:tc>
        <w:tc>
          <w:tcPr>
            <w:tcW w:w="3827" w:type="dxa"/>
          </w:tcPr>
          <w:p w:rsidR="00D851AA" w:rsidRDefault="00D851AA">
            <w:r>
              <w:t>преподавательский состав</w:t>
            </w:r>
          </w:p>
        </w:tc>
        <w:tc>
          <w:tcPr>
            <w:tcW w:w="1559" w:type="dxa"/>
          </w:tcPr>
          <w:p w:rsidR="00D851AA" w:rsidRDefault="00D851AA"/>
        </w:tc>
        <w:tc>
          <w:tcPr>
            <w:tcW w:w="1701" w:type="dxa"/>
          </w:tcPr>
          <w:p w:rsidR="00D851AA" w:rsidRDefault="00D851AA"/>
        </w:tc>
      </w:tr>
      <w:tr w:rsidR="00D851AA">
        <w:trPr>
          <w:cantSplit/>
        </w:trPr>
        <w:tc>
          <w:tcPr>
            <w:tcW w:w="710" w:type="dxa"/>
            <w:vMerge/>
          </w:tcPr>
          <w:p w:rsidR="00D851AA" w:rsidRDefault="00D851AA"/>
        </w:tc>
        <w:tc>
          <w:tcPr>
            <w:tcW w:w="1525" w:type="dxa"/>
            <w:vAlign w:val="center"/>
          </w:tcPr>
          <w:p w:rsidR="00D851AA" w:rsidRDefault="00D851AA">
            <w:r>
              <w:t>катализатор</w:t>
            </w:r>
          </w:p>
        </w:tc>
        <w:tc>
          <w:tcPr>
            <w:tcW w:w="3827" w:type="dxa"/>
          </w:tcPr>
          <w:p w:rsidR="00D851AA" w:rsidRDefault="00D851AA">
            <w:r>
              <w:t>изменение учебных программ</w:t>
            </w:r>
          </w:p>
        </w:tc>
        <w:tc>
          <w:tcPr>
            <w:tcW w:w="1559" w:type="dxa"/>
          </w:tcPr>
          <w:p w:rsidR="00D851AA" w:rsidRDefault="00D851AA"/>
        </w:tc>
        <w:tc>
          <w:tcPr>
            <w:tcW w:w="1701" w:type="dxa"/>
          </w:tcPr>
          <w:p w:rsidR="00D851AA" w:rsidRDefault="00D851AA"/>
        </w:tc>
      </w:tr>
      <w:tr w:rsidR="00D851AA">
        <w:trPr>
          <w:cantSplit/>
        </w:trPr>
        <w:tc>
          <w:tcPr>
            <w:tcW w:w="710" w:type="dxa"/>
            <w:vMerge/>
          </w:tcPr>
          <w:p w:rsidR="00D851AA" w:rsidRDefault="00D851AA"/>
        </w:tc>
        <w:tc>
          <w:tcPr>
            <w:tcW w:w="1525" w:type="dxa"/>
            <w:vAlign w:val="center"/>
          </w:tcPr>
          <w:p w:rsidR="00D851AA" w:rsidRDefault="00D851AA">
            <w:r>
              <w:t>преобразователь</w:t>
            </w:r>
          </w:p>
        </w:tc>
        <w:tc>
          <w:tcPr>
            <w:tcW w:w="3827" w:type="dxa"/>
          </w:tcPr>
          <w:p w:rsidR="00D851AA" w:rsidRDefault="00D851AA">
            <w:r>
              <w:t>получение людьми высшего образования на основе имеющихся ресурсов в соответствии с потребностями общества</w:t>
            </w:r>
          </w:p>
        </w:tc>
        <w:tc>
          <w:tcPr>
            <w:tcW w:w="1559" w:type="dxa"/>
          </w:tcPr>
          <w:p w:rsidR="00D851AA" w:rsidRDefault="00D851AA"/>
        </w:tc>
        <w:tc>
          <w:tcPr>
            <w:tcW w:w="1701" w:type="dxa"/>
          </w:tcPr>
          <w:p w:rsidR="00D851AA" w:rsidRDefault="00D851AA"/>
        </w:tc>
      </w:tr>
    </w:tbl>
    <w:p w:rsidR="00D851AA" w:rsidRDefault="00D851AA"/>
    <w:p w:rsidR="00D851AA" w:rsidRDefault="00D851AA">
      <w:pPr>
        <w:ind w:left="-567" w:right="-625"/>
        <w:jc w:val="center"/>
        <w:rPr>
          <w:sz w:val="28"/>
        </w:rPr>
      </w:pPr>
      <w:r>
        <w:br w:type="page"/>
      </w:r>
      <w:r>
        <w:rPr>
          <w:sz w:val="28"/>
        </w:rPr>
        <w:t>МОСКОВСКИЙ ГОСУДАРСТВЕННЫЙ УНИВЕРСИТЕТ СЕРВИСА</w:t>
      </w:r>
    </w:p>
    <w:p w:rsidR="00D851AA" w:rsidRDefault="00D851AA">
      <w:pPr>
        <w:ind w:left="-567" w:right="-625"/>
        <w:jc w:val="center"/>
        <w:rPr>
          <w:sz w:val="28"/>
        </w:rPr>
      </w:pPr>
      <w:r>
        <w:rPr>
          <w:sz w:val="28"/>
        </w:rPr>
        <w:t>ПОВОЛЖСКИЙ ТЕХНОЛОГИЧЕСКИЙ ИНСТИТУТ СЕРВИСА</w:t>
      </w:r>
    </w:p>
    <w:p w:rsidR="00D851AA" w:rsidRDefault="00D851AA">
      <w:pPr>
        <w:jc w:val="center"/>
        <w:rPr>
          <w:sz w:val="28"/>
        </w:rPr>
      </w:pPr>
      <w:r>
        <w:rPr>
          <w:sz w:val="28"/>
        </w:rPr>
        <w:t>Кафедра «Информационные системы в экономике»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Лабораторная работа №7</w:t>
      </w:r>
    </w:p>
    <w:p w:rsidR="00D851AA" w:rsidRDefault="00D851AA">
      <w:pPr>
        <w:jc w:val="center"/>
        <w:rPr>
          <w:b/>
          <w:sz w:val="32"/>
        </w:rPr>
      </w:pPr>
      <w:r>
        <w:rPr>
          <w:b/>
          <w:sz w:val="32"/>
        </w:rPr>
        <w:t>На тему: «Системный анализ ситуации выбора»</w:t>
      </w:r>
    </w:p>
    <w:p w:rsidR="00D851AA" w:rsidRDefault="00D851AA">
      <w:pPr>
        <w:jc w:val="center"/>
        <w:rPr>
          <w:sz w:val="28"/>
        </w:rPr>
      </w:pPr>
      <w:r>
        <w:rPr>
          <w:b/>
          <w:sz w:val="32"/>
        </w:rPr>
        <w:t>По предмету «Системный анализ в сфере сервиса»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Выполнил: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Студент гр. Из-401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Терентьев С. В.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 16.05.01</w:t>
      </w:r>
    </w:p>
    <w:p w:rsidR="00D851AA" w:rsidRDefault="00D851AA">
      <w:pPr>
        <w:jc w:val="right"/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Проверил: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Волохин С. Б.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Дата:___________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center"/>
        <w:rPr>
          <w:b/>
        </w:rPr>
      </w:pPr>
      <w:r>
        <w:rPr>
          <w:sz w:val="28"/>
        </w:rPr>
        <w:t>Тольятти, 2001</w:t>
      </w:r>
      <w:r>
        <w:br w:type="page"/>
      </w:r>
    </w:p>
    <w:p w:rsidR="00D851AA" w:rsidRDefault="00D851AA">
      <w:r>
        <w:rPr>
          <w:b/>
        </w:rPr>
        <w:t xml:space="preserve">Цель работы: </w:t>
      </w:r>
      <w:r>
        <w:t>Формализовать ситуация сложного выбора, сформировать систему критериев, на основе которых принимается решение, оценить их значимость, принять решение в условиях многокритериальности.</w:t>
      </w:r>
    </w:p>
    <w:p w:rsidR="00D851AA" w:rsidRDefault="00D851AA">
      <w:pPr>
        <w:rPr>
          <w:b/>
        </w:rPr>
      </w:pPr>
      <w:r>
        <w:rPr>
          <w:b/>
        </w:rPr>
        <w:t>Задание:</w:t>
      </w:r>
    </w:p>
    <w:p w:rsidR="00D851AA" w:rsidRDefault="00D851AA">
      <w:pPr>
        <w:numPr>
          <w:ilvl w:val="0"/>
          <w:numId w:val="7"/>
        </w:numPr>
      </w:pPr>
      <w:r>
        <w:t>Привести пример многокритериального решения для заданной социально-экономической системы, обосновать необходимость выбора.</w:t>
      </w:r>
    </w:p>
    <w:p w:rsidR="00D851AA" w:rsidRDefault="00D851AA">
      <w:pPr>
        <w:numPr>
          <w:ilvl w:val="0"/>
          <w:numId w:val="7"/>
        </w:numPr>
      </w:pPr>
      <w:r>
        <w:t>Определить альтернативные варианты решений.</w:t>
      </w:r>
    </w:p>
    <w:p w:rsidR="00D851AA" w:rsidRDefault="00D851AA">
      <w:pPr>
        <w:numPr>
          <w:ilvl w:val="0"/>
          <w:numId w:val="7"/>
        </w:numPr>
      </w:pPr>
      <w:r>
        <w:t>Выявить совокупность критериев, которые могут оказать влияние на осуществление выбора. Заполнить экспертный лист.</w:t>
      </w:r>
    </w:p>
    <w:p w:rsidR="00D851AA" w:rsidRDefault="00D851AA">
      <w:pPr>
        <w:numPr>
          <w:ilvl w:val="0"/>
          <w:numId w:val="7"/>
        </w:numPr>
      </w:pPr>
      <w:r>
        <w:t>Ограничить множество критериев наиболее важным для принимаемого решения с помощью попарного сравнения критериев по степени важности при принятии данного решения.</w:t>
      </w:r>
    </w:p>
    <w:p w:rsidR="00D851AA" w:rsidRDefault="00D851AA">
      <w:pPr>
        <w:numPr>
          <w:ilvl w:val="0"/>
          <w:numId w:val="7"/>
        </w:numPr>
      </w:pPr>
      <w:r>
        <w:t>Заполнить матрицу сравнения.</w:t>
      </w:r>
    </w:p>
    <w:p w:rsidR="00D851AA" w:rsidRDefault="00D851AA">
      <w:pPr>
        <w:numPr>
          <w:ilvl w:val="0"/>
          <w:numId w:val="7"/>
        </w:numPr>
      </w:pPr>
      <w:r>
        <w:t>Рассчитать коэффициенты значимости для каждого критерия.</w:t>
      </w:r>
    </w:p>
    <w:p w:rsidR="00D851AA" w:rsidRDefault="00D851AA">
      <w:pPr>
        <w:numPr>
          <w:ilvl w:val="0"/>
          <w:numId w:val="7"/>
        </w:numPr>
      </w:pPr>
      <w:r>
        <w:t>Дать анализ результата.</w:t>
      </w:r>
    </w:p>
    <w:p w:rsidR="00D851AA" w:rsidRDefault="00D851AA"/>
    <w:p w:rsidR="00D851AA" w:rsidRDefault="00D851AA">
      <w:pPr>
        <w:ind w:firstLine="567"/>
        <w:jc w:val="left"/>
      </w:pPr>
      <w:r>
        <w:t>Проблема: повышение престижа ВУЗа.</w:t>
      </w:r>
    </w:p>
    <w:p w:rsidR="00D851AA" w:rsidRDefault="00D851AA">
      <w:pPr>
        <w:ind w:firstLine="567"/>
        <w:jc w:val="left"/>
      </w:pPr>
      <w:r>
        <w:t>Возможные варианты решения:</w:t>
      </w:r>
    </w:p>
    <w:p w:rsidR="00D851AA" w:rsidRDefault="00D851AA">
      <w:pPr>
        <w:numPr>
          <w:ilvl w:val="0"/>
          <w:numId w:val="8"/>
        </w:numPr>
        <w:jc w:val="left"/>
      </w:pPr>
      <w:r>
        <w:t>Повышение квалификации преподавательского состава</w:t>
      </w:r>
    </w:p>
    <w:p w:rsidR="00D851AA" w:rsidRDefault="00D851AA">
      <w:pPr>
        <w:numPr>
          <w:ilvl w:val="0"/>
          <w:numId w:val="8"/>
        </w:numPr>
        <w:jc w:val="left"/>
      </w:pPr>
      <w:r>
        <w:t>Модернизация зданий и оборудования</w:t>
      </w:r>
    </w:p>
    <w:p w:rsidR="00D851AA" w:rsidRDefault="00D851AA">
      <w:pPr>
        <w:numPr>
          <w:ilvl w:val="0"/>
          <w:numId w:val="8"/>
        </w:numPr>
        <w:jc w:val="left"/>
      </w:pPr>
      <w:r>
        <w:t>Создание новых престижных специальностей</w:t>
      </w:r>
    </w:p>
    <w:p w:rsidR="00D851AA" w:rsidRDefault="00D851AA">
      <w:pPr>
        <w:numPr>
          <w:ilvl w:val="0"/>
          <w:numId w:val="8"/>
        </w:numPr>
        <w:jc w:val="left"/>
      </w:pPr>
      <w:r>
        <w:t>Помощь в трудоустройстве молодых специалистов</w:t>
      </w:r>
    </w:p>
    <w:p w:rsidR="00D851AA" w:rsidRDefault="00D851AA">
      <w:pPr>
        <w:numPr>
          <w:ilvl w:val="0"/>
          <w:numId w:val="8"/>
        </w:numPr>
        <w:jc w:val="left"/>
      </w:pPr>
      <w:r>
        <w:t>Реклама</w:t>
      </w:r>
    </w:p>
    <w:p w:rsidR="00D851AA" w:rsidRDefault="00D851AA">
      <w:pPr>
        <w:numPr>
          <w:ilvl w:val="0"/>
          <w:numId w:val="8"/>
        </w:numPr>
        <w:jc w:val="left"/>
      </w:pPr>
      <w:r>
        <w:t>Проведение курсов для абитуриентов к поступлению в ВУЗ</w:t>
      </w:r>
    </w:p>
    <w:p w:rsidR="00D851AA" w:rsidRDefault="00D851AA">
      <w:pPr>
        <w:jc w:val="left"/>
      </w:pPr>
    </w:p>
    <w:p w:rsidR="00D851AA" w:rsidRDefault="00D851AA">
      <w:pPr>
        <w:jc w:val="left"/>
      </w:pPr>
    </w:p>
    <w:p w:rsidR="00D851AA" w:rsidRDefault="00D851AA">
      <w:pPr>
        <w:ind w:firstLine="567"/>
        <w:jc w:val="left"/>
      </w:pPr>
      <w:r>
        <w:t>Критерии, учитываемые при сравнении:</w:t>
      </w:r>
    </w:p>
    <w:p w:rsidR="00D851AA" w:rsidRDefault="00D851AA">
      <w:pPr>
        <w:numPr>
          <w:ilvl w:val="0"/>
          <w:numId w:val="10"/>
        </w:numPr>
        <w:jc w:val="left"/>
      </w:pPr>
      <w:r>
        <w:t>Финансовые расходы</w:t>
      </w:r>
    </w:p>
    <w:p w:rsidR="00D851AA" w:rsidRDefault="00D851AA">
      <w:pPr>
        <w:numPr>
          <w:ilvl w:val="0"/>
          <w:numId w:val="10"/>
        </w:numPr>
        <w:jc w:val="left"/>
      </w:pPr>
      <w:r>
        <w:t>Преподавательский состав</w:t>
      </w:r>
    </w:p>
    <w:p w:rsidR="00D851AA" w:rsidRDefault="00D851AA">
      <w:pPr>
        <w:numPr>
          <w:ilvl w:val="0"/>
          <w:numId w:val="10"/>
        </w:numPr>
        <w:jc w:val="left"/>
      </w:pPr>
      <w:r>
        <w:t>Студенты и абитуриенты</w:t>
      </w:r>
    </w:p>
    <w:p w:rsidR="00D851AA" w:rsidRDefault="00D851AA">
      <w:pPr>
        <w:numPr>
          <w:ilvl w:val="0"/>
          <w:numId w:val="10"/>
        </w:numPr>
        <w:jc w:val="left"/>
      </w:pPr>
      <w:r>
        <w:t>Здания и оборудование</w:t>
      </w:r>
    </w:p>
    <w:p w:rsidR="00D851AA" w:rsidRDefault="00D851AA">
      <w:pPr>
        <w:numPr>
          <w:ilvl w:val="0"/>
          <w:numId w:val="10"/>
        </w:numPr>
        <w:jc w:val="left"/>
      </w:pPr>
      <w:r>
        <w:t>Законодательство</w:t>
      </w:r>
    </w:p>
    <w:p w:rsidR="00D851AA" w:rsidRDefault="00D851AA">
      <w:pPr>
        <w:numPr>
          <w:ilvl w:val="0"/>
          <w:numId w:val="10"/>
        </w:numPr>
        <w:jc w:val="left"/>
      </w:pPr>
      <w:r>
        <w:t>Управленческие ресурсы</w:t>
      </w:r>
    </w:p>
    <w:p w:rsidR="00D851AA" w:rsidRDefault="00D851AA">
      <w:pPr>
        <w:jc w:val="left"/>
      </w:pPr>
    </w:p>
    <w:p w:rsidR="00D851AA" w:rsidRDefault="00D851AA">
      <w:pPr>
        <w:jc w:val="left"/>
      </w:pPr>
      <w:r>
        <w:t>1) Экспертный лист: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381"/>
        <w:gridCol w:w="1290"/>
      </w:tblGrid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критерий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</w:pPr>
            <w:r>
              <w:t>сравнение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критерий</w:t>
            </w:r>
          </w:p>
        </w:tc>
      </w:tr>
      <w:tr w:rsidR="00D851AA">
        <w:trPr>
          <w:trHeight w:val="317"/>
        </w:trPr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</w:tbl>
    <w:p w:rsidR="00D851AA" w:rsidRDefault="00D851AA">
      <w:pPr>
        <w:jc w:val="left"/>
      </w:pPr>
    </w:p>
    <w:p w:rsidR="00D851AA" w:rsidRDefault="00D851AA">
      <w:pPr>
        <w:jc w:val="left"/>
      </w:pPr>
      <w:r>
        <w:t>Матрица сравнения: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813"/>
        <w:gridCol w:w="813"/>
        <w:gridCol w:w="813"/>
        <w:gridCol w:w="813"/>
        <w:gridCol w:w="813"/>
        <w:gridCol w:w="813"/>
        <w:gridCol w:w="1712"/>
      </w:tblGrid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1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2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3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4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5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6 кр.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jc w:val="left"/>
            </w:pPr>
            <w:r>
              <w:t>коэффициент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1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jc w:val="left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25 %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2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jc w:val="left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30,56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3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jc w:val="left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5,56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4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jc w:val="left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5,56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5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jc w:val="left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16,67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6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jc w:val="left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16,67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</w:tbl>
    <w:p w:rsidR="00D851AA" w:rsidRDefault="00D851AA">
      <w:pPr>
        <w:jc w:val="left"/>
      </w:pPr>
    </w:p>
    <w:p w:rsidR="00D851AA" w:rsidRDefault="00D851AA">
      <w:pPr>
        <w:jc w:val="left"/>
      </w:pPr>
      <w:r>
        <w:t>2) Экспертный лист: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381"/>
        <w:gridCol w:w="1290"/>
      </w:tblGrid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критерий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</w:pPr>
            <w:r>
              <w:t>сравнение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критерий</w:t>
            </w:r>
          </w:p>
        </w:tc>
      </w:tr>
      <w:tr w:rsidR="00D851AA">
        <w:trPr>
          <w:trHeight w:val="317"/>
        </w:trPr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</w:tbl>
    <w:p w:rsidR="00D851AA" w:rsidRDefault="00D851AA">
      <w:pPr>
        <w:jc w:val="left"/>
      </w:pPr>
      <w:r>
        <w:t>Матрица сравнения: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813"/>
        <w:gridCol w:w="813"/>
        <w:gridCol w:w="813"/>
        <w:gridCol w:w="813"/>
        <w:gridCol w:w="813"/>
        <w:gridCol w:w="813"/>
        <w:gridCol w:w="1712"/>
      </w:tblGrid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1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2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3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4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5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6 кр.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jc w:val="left"/>
            </w:pPr>
            <w:r>
              <w:t>коэффициент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1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25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2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8,33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3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8,33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4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30,56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5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8,33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6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19,44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</w:tbl>
    <w:p w:rsidR="00D851AA" w:rsidRDefault="00D851AA">
      <w:pPr>
        <w:jc w:val="left"/>
      </w:pPr>
    </w:p>
    <w:p w:rsidR="00D851AA" w:rsidRDefault="00D851AA">
      <w:pPr>
        <w:jc w:val="left"/>
      </w:pPr>
      <w:r>
        <w:t>3) Экспертный лист: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381"/>
        <w:gridCol w:w="1290"/>
      </w:tblGrid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критерий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</w:pPr>
            <w:r>
              <w:t>сравнение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критерий</w:t>
            </w:r>
          </w:p>
        </w:tc>
      </w:tr>
      <w:tr w:rsidR="00D851AA">
        <w:trPr>
          <w:trHeight w:val="317"/>
        </w:trPr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</w:tbl>
    <w:p w:rsidR="00D851AA" w:rsidRDefault="00D851AA">
      <w:pPr>
        <w:jc w:val="left"/>
      </w:pPr>
    </w:p>
    <w:p w:rsidR="00D851AA" w:rsidRDefault="00D851AA">
      <w:pPr>
        <w:jc w:val="left"/>
      </w:pPr>
      <w:r>
        <w:t>Матрица сравнения: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813"/>
        <w:gridCol w:w="813"/>
        <w:gridCol w:w="813"/>
        <w:gridCol w:w="813"/>
        <w:gridCol w:w="813"/>
        <w:gridCol w:w="813"/>
        <w:gridCol w:w="1712"/>
      </w:tblGrid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1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2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3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4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5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6 кр.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jc w:val="left"/>
            </w:pPr>
            <w:r>
              <w:t>коэффициент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1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25 %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2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25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3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8,33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4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8,33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5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8,33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6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</w:tbl>
    <w:p w:rsidR="00D851AA" w:rsidRDefault="00D851AA">
      <w:pPr>
        <w:jc w:val="left"/>
      </w:pPr>
    </w:p>
    <w:p w:rsidR="00D851AA" w:rsidRDefault="00D851AA">
      <w:pPr>
        <w:jc w:val="left"/>
      </w:pPr>
      <w:r>
        <w:t>4) Экспертный лист: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381"/>
        <w:gridCol w:w="1290"/>
      </w:tblGrid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критерий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</w:pPr>
            <w:r>
              <w:t>сравнение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критерий</w:t>
            </w:r>
          </w:p>
        </w:tc>
      </w:tr>
      <w:tr w:rsidR="00D851AA">
        <w:trPr>
          <w:trHeight w:val="317"/>
        </w:trPr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</w:tbl>
    <w:p w:rsidR="00D851AA" w:rsidRDefault="00D851AA">
      <w:pPr>
        <w:jc w:val="left"/>
      </w:pPr>
    </w:p>
    <w:p w:rsidR="00D851AA" w:rsidRDefault="00D851AA">
      <w:pPr>
        <w:jc w:val="left"/>
      </w:pPr>
      <w:r>
        <w:t>Матрица сравнения: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813"/>
        <w:gridCol w:w="813"/>
        <w:gridCol w:w="813"/>
        <w:gridCol w:w="813"/>
        <w:gridCol w:w="813"/>
        <w:gridCol w:w="813"/>
        <w:gridCol w:w="1712"/>
      </w:tblGrid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1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2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3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4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5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6 кр.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jc w:val="left"/>
            </w:pPr>
            <w:r>
              <w:t>коэффициент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1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13,89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2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13,89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3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13,89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4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13,89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5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13,89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6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30,56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</w:tbl>
    <w:p w:rsidR="00D851AA" w:rsidRDefault="00D851AA">
      <w:pPr>
        <w:jc w:val="left"/>
      </w:pPr>
    </w:p>
    <w:p w:rsidR="00D851AA" w:rsidRDefault="00D851AA">
      <w:pPr>
        <w:jc w:val="left"/>
      </w:pPr>
      <w:r>
        <w:t>5) Экспертный лист: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381"/>
        <w:gridCol w:w="1290"/>
      </w:tblGrid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критерий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</w:pPr>
            <w:r>
              <w:t>сравнение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критерий</w:t>
            </w:r>
          </w:p>
        </w:tc>
      </w:tr>
      <w:tr w:rsidR="00D851AA">
        <w:trPr>
          <w:trHeight w:val="317"/>
        </w:trPr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</w:tbl>
    <w:p w:rsidR="00D851AA" w:rsidRDefault="00D851AA">
      <w:pPr>
        <w:jc w:val="left"/>
      </w:pPr>
    </w:p>
    <w:p w:rsidR="00D851AA" w:rsidRDefault="00D851AA">
      <w:pPr>
        <w:jc w:val="left"/>
      </w:pPr>
      <w:r>
        <w:t>Матрица сравнения: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813"/>
        <w:gridCol w:w="813"/>
        <w:gridCol w:w="813"/>
        <w:gridCol w:w="813"/>
        <w:gridCol w:w="813"/>
        <w:gridCol w:w="813"/>
        <w:gridCol w:w="1712"/>
      </w:tblGrid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1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2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3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4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5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6 кр.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jc w:val="left"/>
            </w:pPr>
            <w:r>
              <w:t>коэффициент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1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27,78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2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8,33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3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8,33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4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8,33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5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19,44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6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27,78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</w:tbl>
    <w:p w:rsidR="00D851AA" w:rsidRDefault="00D851AA">
      <w:pPr>
        <w:jc w:val="left"/>
      </w:pPr>
    </w:p>
    <w:p w:rsidR="00D851AA" w:rsidRDefault="00D851AA">
      <w:pPr>
        <w:jc w:val="left"/>
      </w:pPr>
      <w:r>
        <w:t>6) Экспертный лист: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381"/>
        <w:gridCol w:w="1290"/>
      </w:tblGrid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критерий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</w:pPr>
            <w:r>
              <w:t>сравнение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критерий</w:t>
            </w:r>
          </w:p>
        </w:tc>
      </w:tr>
      <w:tr w:rsidR="00D851AA">
        <w:trPr>
          <w:trHeight w:val="317"/>
        </w:trPr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  <w:tr w:rsidR="00D851AA"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81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290" w:type="dxa"/>
          </w:tcPr>
          <w:p w:rsidR="00D851AA" w:rsidRDefault="00D851AA">
            <w:pPr>
              <w:spacing w:line="240" w:lineRule="auto"/>
              <w:jc w:val="center"/>
            </w:pPr>
            <w:r>
              <w:t>6</w:t>
            </w:r>
          </w:p>
        </w:tc>
      </w:tr>
    </w:tbl>
    <w:p w:rsidR="00D851AA" w:rsidRDefault="00D851AA">
      <w:pPr>
        <w:jc w:val="left"/>
      </w:pPr>
    </w:p>
    <w:p w:rsidR="00D851AA" w:rsidRDefault="00D851AA">
      <w:pPr>
        <w:jc w:val="left"/>
      </w:pPr>
      <w:r>
        <w:t>Матрица сравнения: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813"/>
        <w:gridCol w:w="813"/>
        <w:gridCol w:w="813"/>
        <w:gridCol w:w="813"/>
        <w:gridCol w:w="813"/>
        <w:gridCol w:w="813"/>
        <w:gridCol w:w="1712"/>
      </w:tblGrid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1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2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3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4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5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6 кр.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jc w:val="left"/>
            </w:pPr>
            <w:r>
              <w:t>коэффициент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1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11,11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2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25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3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25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4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11,11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5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2,78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  <w:tr w:rsidR="00D851AA">
        <w:tc>
          <w:tcPr>
            <w:tcW w:w="813" w:type="dxa"/>
          </w:tcPr>
          <w:p w:rsidR="00D851AA" w:rsidRDefault="00D851AA">
            <w:pPr>
              <w:spacing w:line="240" w:lineRule="auto"/>
              <w:jc w:val="left"/>
            </w:pPr>
            <w:r>
              <w:t>6 кр.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3" w:type="dxa"/>
          </w:tcPr>
          <w:p w:rsidR="00D851AA" w:rsidRDefault="00D851A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712" w:type="dxa"/>
          </w:tcPr>
          <w:p w:rsidR="00D851AA" w:rsidRDefault="00D851AA">
            <w:pPr>
              <w:spacing w:line="240" w:lineRule="auto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25</w:t>
            </w:r>
            <w:r>
              <w:rPr>
                <w:snapToGrid w:val="0"/>
                <w:color w:val="000000"/>
                <w:lang w:val="en-US"/>
              </w:rPr>
              <w:t xml:space="preserve"> %</w:t>
            </w:r>
          </w:p>
        </w:tc>
      </w:tr>
    </w:tbl>
    <w:p w:rsidR="00D851AA" w:rsidRDefault="00D851AA">
      <w:pPr>
        <w:jc w:val="left"/>
      </w:pPr>
    </w:p>
    <w:p w:rsidR="00D851AA" w:rsidRDefault="00D851AA">
      <w:pPr>
        <w:jc w:val="left"/>
      </w:pPr>
      <w:r>
        <w:t>Таблица для оценки значимости критериев: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2"/>
        <w:gridCol w:w="1967"/>
        <w:gridCol w:w="1967"/>
        <w:gridCol w:w="1870"/>
      </w:tblGrid>
      <w:tr w:rsidR="00D851AA">
        <w:trPr>
          <w:trHeight w:val="349"/>
        </w:trPr>
        <w:tc>
          <w:tcPr>
            <w:tcW w:w="1212" w:type="dxa"/>
          </w:tcPr>
          <w:p w:rsidR="00D851AA" w:rsidRDefault="00D851AA">
            <w:pPr>
              <w:jc w:val="center"/>
            </w:pPr>
            <w:r>
              <w:t>Низкая</w:t>
            </w:r>
          </w:p>
        </w:tc>
        <w:tc>
          <w:tcPr>
            <w:tcW w:w="1967" w:type="dxa"/>
          </w:tcPr>
          <w:p w:rsidR="00D851AA" w:rsidRDefault="00D851AA">
            <w:pPr>
              <w:jc w:val="center"/>
            </w:pPr>
            <w:r>
              <w:t>Средняя</w:t>
            </w:r>
          </w:p>
        </w:tc>
        <w:tc>
          <w:tcPr>
            <w:tcW w:w="1967" w:type="dxa"/>
          </w:tcPr>
          <w:p w:rsidR="00D851AA" w:rsidRDefault="00D851AA">
            <w:pPr>
              <w:jc w:val="center"/>
            </w:pPr>
            <w:r>
              <w:t>Высокая</w:t>
            </w:r>
          </w:p>
        </w:tc>
        <w:tc>
          <w:tcPr>
            <w:tcW w:w="1870" w:type="dxa"/>
          </w:tcPr>
          <w:p w:rsidR="00D851AA" w:rsidRDefault="00D851AA">
            <w:pPr>
              <w:jc w:val="center"/>
            </w:pPr>
            <w:r>
              <w:t>Очень высокая</w:t>
            </w:r>
          </w:p>
        </w:tc>
      </w:tr>
      <w:tr w:rsidR="00D851AA">
        <w:trPr>
          <w:trHeight w:val="341"/>
        </w:trPr>
        <w:tc>
          <w:tcPr>
            <w:tcW w:w="1212" w:type="dxa"/>
          </w:tcPr>
          <w:p w:rsidR="00D851AA" w:rsidRDefault="00D851AA">
            <w:pPr>
              <w:jc w:val="center"/>
            </w:pPr>
            <w:r>
              <w:t>k &lt; 10 %</w:t>
            </w:r>
          </w:p>
        </w:tc>
        <w:tc>
          <w:tcPr>
            <w:tcW w:w="1967" w:type="dxa"/>
          </w:tcPr>
          <w:p w:rsidR="00D851AA" w:rsidRDefault="00D851AA">
            <w:pPr>
              <w:jc w:val="center"/>
            </w:pPr>
            <w:r>
              <w:t>10 % &lt; k &lt; 20 %</w:t>
            </w:r>
          </w:p>
        </w:tc>
        <w:tc>
          <w:tcPr>
            <w:tcW w:w="1967" w:type="dxa"/>
          </w:tcPr>
          <w:p w:rsidR="00D851AA" w:rsidRDefault="00D851AA">
            <w:pPr>
              <w:jc w:val="center"/>
            </w:pPr>
            <w:r>
              <w:t>20 % &lt; k &lt; 30 %</w:t>
            </w:r>
          </w:p>
        </w:tc>
        <w:tc>
          <w:tcPr>
            <w:tcW w:w="1870" w:type="dxa"/>
          </w:tcPr>
          <w:p w:rsidR="00D851AA" w:rsidRDefault="00D851AA">
            <w:pPr>
              <w:jc w:val="center"/>
            </w:pPr>
            <w:r>
              <w:t>k &gt; 30 %</w:t>
            </w:r>
          </w:p>
        </w:tc>
      </w:tr>
    </w:tbl>
    <w:p w:rsidR="00D851AA" w:rsidRDefault="00D851AA">
      <w:pPr>
        <w:jc w:val="left"/>
      </w:pPr>
    </w:p>
    <w:p w:rsidR="00D851AA" w:rsidRDefault="00D851AA">
      <w:pPr>
        <w:ind w:firstLine="567"/>
      </w:pPr>
      <w:r>
        <w:t>Для повышения престижа ВУЗа рекомендуется использовать вариант №4, т.к. он имеет лишь один критерий очень высокой степени значимости, а это позволит сконцентрироваться на чем-то одном.</w:t>
      </w:r>
    </w:p>
    <w:p w:rsidR="00D851AA" w:rsidRDefault="00D851AA">
      <w:pPr>
        <w:ind w:left="-567" w:right="-625"/>
        <w:jc w:val="center"/>
        <w:rPr>
          <w:sz w:val="28"/>
        </w:rPr>
      </w:pPr>
      <w:r>
        <w:br w:type="page"/>
      </w:r>
      <w:r>
        <w:rPr>
          <w:sz w:val="28"/>
        </w:rPr>
        <w:t>МОСКОВСКИЙ ГОСУДАРСТВЕННЫЙ УНИВЕРСИТЕТ СЕРВИСА</w:t>
      </w:r>
    </w:p>
    <w:p w:rsidR="00D851AA" w:rsidRDefault="00D851AA">
      <w:pPr>
        <w:ind w:left="-567" w:right="-625"/>
        <w:jc w:val="center"/>
        <w:rPr>
          <w:sz w:val="28"/>
        </w:rPr>
      </w:pPr>
      <w:r>
        <w:rPr>
          <w:sz w:val="28"/>
        </w:rPr>
        <w:t>ПОВОЛЖСКИЙ ТЕХНОЛОГИЧЕСКИЙ ИНСТИТУТ СЕРВИСА</w:t>
      </w:r>
    </w:p>
    <w:p w:rsidR="00D851AA" w:rsidRDefault="00D851AA">
      <w:pPr>
        <w:jc w:val="center"/>
        <w:rPr>
          <w:sz w:val="28"/>
        </w:rPr>
      </w:pPr>
      <w:r>
        <w:rPr>
          <w:sz w:val="28"/>
        </w:rPr>
        <w:t>Кафедра «Информационные системы в экономике»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Лабораторная работа №8</w:t>
      </w:r>
    </w:p>
    <w:p w:rsidR="00D851AA" w:rsidRDefault="00D851AA">
      <w:pPr>
        <w:jc w:val="center"/>
        <w:rPr>
          <w:b/>
          <w:sz w:val="32"/>
        </w:rPr>
      </w:pPr>
      <w:r>
        <w:rPr>
          <w:b/>
          <w:sz w:val="32"/>
        </w:rPr>
        <w:t>На тему: «Стратегия системного проектирования»</w:t>
      </w:r>
    </w:p>
    <w:p w:rsidR="00D851AA" w:rsidRDefault="00D851AA">
      <w:pPr>
        <w:jc w:val="center"/>
        <w:rPr>
          <w:sz w:val="28"/>
        </w:rPr>
      </w:pPr>
      <w:r>
        <w:rPr>
          <w:b/>
          <w:sz w:val="32"/>
        </w:rPr>
        <w:t>По предмету «Системный анализ в сфере сервиса»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Выполнил: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Студент гр. Из-401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Терентьев С. В.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 16.05.01</w:t>
      </w:r>
    </w:p>
    <w:p w:rsidR="00D851AA" w:rsidRDefault="00D851AA">
      <w:pPr>
        <w:jc w:val="right"/>
        <w:rPr>
          <w:sz w:val="28"/>
        </w:rPr>
      </w:pPr>
    </w:p>
    <w:p w:rsidR="00D851AA" w:rsidRDefault="00D851AA">
      <w:pPr>
        <w:jc w:val="right"/>
        <w:rPr>
          <w:sz w:val="28"/>
        </w:rPr>
      </w:pPr>
      <w:r>
        <w:rPr>
          <w:sz w:val="28"/>
        </w:rPr>
        <w:t>Проверил: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Волохин С. Б.</w:t>
      </w:r>
    </w:p>
    <w:p w:rsidR="00D851AA" w:rsidRDefault="00D851AA">
      <w:pPr>
        <w:jc w:val="right"/>
        <w:rPr>
          <w:sz w:val="28"/>
        </w:rPr>
      </w:pPr>
      <w:r>
        <w:rPr>
          <w:sz w:val="28"/>
        </w:rPr>
        <w:t>Дата:___________</w:t>
      </w:r>
    </w:p>
    <w:p w:rsidR="00D851AA" w:rsidRDefault="00D851AA">
      <w:pPr>
        <w:rPr>
          <w:sz w:val="28"/>
        </w:rPr>
      </w:pPr>
    </w:p>
    <w:p w:rsidR="00D851AA" w:rsidRDefault="00D851AA">
      <w:pPr>
        <w:rPr>
          <w:sz w:val="28"/>
        </w:rPr>
      </w:pPr>
    </w:p>
    <w:p w:rsidR="00D851AA" w:rsidRDefault="00D851AA">
      <w:pPr>
        <w:jc w:val="center"/>
        <w:rPr>
          <w:b/>
        </w:rPr>
      </w:pPr>
      <w:r>
        <w:rPr>
          <w:sz w:val="28"/>
        </w:rPr>
        <w:t>Тольятти, 2001</w:t>
      </w:r>
      <w:r>
        <w:br w:type="page"/>
      </w:r>
    </w:p>
    <w:p w:rsidR="00D851AA" w:rsidRDefault="00D851AA">
      <w:r>
        <w:rPr>
          <w:b/>
        </w:rPr>
        <w:t>Цель работы:</w:t>
      </w:r>
      <w:r>
        <w:t xml:space="preserve"> усвоить логику системного проектирования, научиться строить систему «от идеала», изучить методику конструирования эталонных систем используя принцип их формирования, а также осуществлять выбор эталона как основы дальнейшего проектирования.</w:t>
      </w:r>
    </w:p>
    <w:p w:rsidR="00D851AA" w:rsidRDefault="00D851AA">
      <w:pPr>
        <w:ind w:firstLine="567"/>
      </w:pPr>
      <w:r>
        <w:t>Задание:</w:t>
      </w:r>
    </w:p>
    <w:p w:rsidR="00D851AA" w:rsidRDefault="00D851AA">
      <w:pPr>
        <w:numPr>
          <w:ilvl w:val="0"/>
          <w:numId w:val="11"/>
        </w:numPr>
      </w:pPr>
      <w:r>
        <w:t>Для конкретной социально-экономической системы выявить множество присущих ему функций.</w:t>
      </w:r>
    </w:p>
    <w:p w:rsidR="00D851AA" w:rsidRDefault="00D851AA">
      <w:pPr>
        <w:numPr>
          <w:ilvl w:val="0"/>
          <w:numId w:val="11"/>
        </w:numPr>
      </w:pPr>
      <w:r>
        <w:t>Выбрать основную (несократимую) функцию объекта, отражающую суть его функционирования.</w:t>
      </w:r>
    </w:p>
    <w:p w:rsidR="00D851AA" w:rsidRDefault="00D851AA">
      <w:pPr>
        <w:numPr>
          <w:ilvl w:val="0"/>
          <w:numId w:val="11"/>
        </w:numPr>
      </w:pPr>
      <w:r>
        <w:t>Построить расширение основной функции путем усложнения формулировки, отражающего повышение требований к предназначению системы и служащей основой для дальнейших шагов системного анализа.</w:t>
      </w:r>
    </w:p>
    <w:p w:rsidR="00D851AA" w:rsidRDefault="00D851AA">
      <w:pPr>
        <w:numPr>
          <w:ilvl w:val="0"/>
          <w:numId w:val="11"/>
        </w:numPr>
      </w:pPr>
      <w:r>
        <w:t>На основе выявленной функции сформировать множество эталонных систем, используя основные принципы их построения. Заполнить по результатам таблицу.</w:t>
      </w:r>
    </w:p>
    <w:p w:rsidR="00D851AA" w:rsidRDefault="00D851AA">
      <w:pPr>
        <w:numPr>
          <w:ilvl w:val="0"/>
          <w:numId w:val="11"/>
        </w:numPr>
      </w:pPr>
      <w:r>
        <w:t>Выбрать допустимую эталонную систему, определяющую наиболее перспективное направление развития конкретного объекта.</w:t>
      </w:r>
    </w:p>
    <w:p w:rsidR="00D851AA" w:rsidRDefault="00D851AA"/>
    <w:p w:rsidR="00D851AA" w:rsidRDefault="00D851AA">
      <w:r>
        <w:t>Основная функция объекта «ВУЗ»: обучение людей.</w:t>
      </w:r>
    </w:p>
    <w:p w:rsidR="00D851AA" w:rsidRDefault="00D851AA"/>
    <w:p w:rsidR="00D851AA" w:rsidRDefault="00D851AA">
      <w:r>
        <w:t>Расширенная формулировка главной функции: обучение людей с целью получения ими высшего образования с учетов соответствующего законодательства, потребностей общества в квалифицированных кадрах и существующих учебных программ.</w:t>
      </w:r>
    </w:p>
    <w:p w:rsidR="00D851AA" w:rsidRDefault="00D851AA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D851AA">
        <w:tc>
          <w:tcPr>
            <w:tcW w:w="2840" w:type="dxa"/>
          </w:tcPr>
          <w:p w:rsidR="00D851AA" w:rsidRDefault="00D851A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Принципы</w:t>
            </w:r>
            <w:r>
              <w:rPr>
                <w:b/>
              </w:rPr>
              <w:br/>
              <w:t>формирования систем</w:t>
            </w:r>
          </w:p>
        </w:tc>
        <w:tc>
          <w:tcPr>
            <w:tcW w:w="2840" w:type="dxa"/>
          </w:tcPr>
          <w:p w:rsidR="00D851AA" w:rsidRDefault="00D851A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Предельная</w:t>
            </w:r>
            <w:r>
              <w:rPr>
                <w:b/>
              </w:rPr>
              <w:br/>
              <w:t>эталонная система</w:t>
            </w:r>
          </w:p>
        </w:tc>
        <w:tc>
          <w:tcPr>
            <w:tcW w:w="2840" w:type="dxa"/>
          </w:tcPr>
          <w:p w:rsidR="00D851AA" w:rsidRDefault="00D851A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Допустимая</w:t>
            </w:r>
            <w:r>
              <w:rPr>
                <w:b/>
              </w:rPr>
              <w:br/>
              <w:t>эталонная система</w:t>
            </w:r>
          </w:p>
        </w:tc>
      </w:tr>
      <w:tr w:rsidR="00D851AA">
        <w:tc>
          <w:tcPr>
            <w:tcW w:w="2840" w:type="dxa"/>
          </w:tcPr>
          <w:p w:rsidR="00D851AA" w:rsidRDefault="00D851AA">
            <w:pPr>
              <w:spacing w:line="240" w:lineRule="auto"/>
            </w:pPr>
            <w:r>
              <w:t>Снятие функции</w:t>
            </w:r>
          </w:p>
        </w:tc>
        <w:tc>
          <w:tcPr>
            <w:tcW w:w="2840" w:type="dxa"/>
          </w:tcPr>
          <w:p w:rsidR="00D851AA" w:rsidRDefault="00D851AA">
            <w:pPr>
              <w:spacing w:line="240" w:lineRule="auto"/>
            </w:pPr>
            <w:r>
              <w:t>Общество, не нуждающееся в высшем образовании</w:t>
            </w:r>
          </w:p>
        </w:tc>
        <w:tc>
          <w:tcPr>
            <w:tcW w:w="2840" w:type="dxa"/>
          </w:tcPr>
          <w:p w:rsidR="00D851AA" w:rsidRDefault="00D851AA">
            <w:pPr>
              <w:spacing w:line="240" w:lineRule="auto"/>
            </w:pPr>
            <w:r>
              <w:t>Первобытное общество</w:t>
            </w:r>
          </w:p>
        </w:tc>
      </w:tr>
      <w:tr w:rsidR="00D851AA">
        <w:tc>
          <w:tcPr>
            <w:tcW w:w="2840" w:type="dxa"/>
          </w:tcPr>
          <w:p w:rsidR="00D851AA" w:rsidRDefault="00D851AA">
            <w:pPr>
              <w:spacing w:line="240" w:lineRule="auto"/>
            </w:pPr>
            <w:r>
              <w:t>Минимум разнообразия входа</w:t>
            </w:r>
          </w:p>
        </w:tc>
        <w:tc>
          <w:tcPr>
            <w:tcW w:w="2840" w:type="dxa"/>
          </w:tcPr>
          <w:p w:rsidR="00D851AA" w:rsidRDefault="00D851AA">
            <w:pPr>
              <w:spacing w:line="240" w:lineRule="auto"/>
            </w:pPr>
            <w:r>
              <w:t>Индивидуальное образование (репетиторство)</w:t>
            </w:r>
          </w:p>
        </w:tc>
        <w:tc>
          <w:tcPr>
            <w:tcW w:w="2840" w:type="dxa"/>
          </w:tcPr>
          <w:p w:rsidR="00D851AA" w:rsidRDefault="00D851AA">
            <w:pPr>
              <w:spacing w:line="240" w:lineRule="auto"/>
            </w:pPr>
            <w:r>
              <w:t>ВУЗ, обучающий определенный круг людей  (например, прикрепленный к школе ВУЗ)</w:t>
            </w:r>
          </w:p>
        </w:tc>
      </w:tr>
      <w:tr w:rsidR="00D851AA">
        <w:tc>
          <w:tcPr>
            <w:tcW w:w="2840" w:type="dxa"/>
          </w:tcPr>
          <w:p w:rsidR="00D851AA" w:rsidRDefault="00D851AA">
            <w:pPr>
              <w:spacing w:line="240" w:lineRule="auto"/>
            </w:pPr>
            <w:r>
              <w:t>Минимум разнообразия выхода</w:t>
            </w:r>
          </w:p>
        </w:tc>
        <w:tc>
          <w:tcPr>
            <w:tcW w:w="2840" w:type="dxa"/>
          </w:tcPr>
          <w:p w:rsidR="00D851AA" w:rsidRDefault="00D851AA">
            <w:pPr>
              <w:spacing w:line="240" w:lineRule="auto"/>
            </w:pPr>
            <w:r>
              <w:t>Индивидуальное образование (репетиторство)</w:t>
            </w:r>
          </w:p>
        </w:tc>
        <w:tc>
          <w:tcPr>
            <w:tcW w:w="2840" w:type="dxa"/>
          </w:tcPr>
          <w:p w:rsidR="00D851AA" w:rsidRDefault="00D851AA">
            <w:pPr>
              <w:spacing w:line="240" w:lineRule="auto"/>
            </w:pPr>
            <w:r>
              <w:t>ВУЗ, обучающий людей только по одной специальности</w:t>
            </w:r>
          </w:p>
        </w:tc>
      </w:tr>
      <w:tr w:rsidR="00D851AA">
        <w:tc>
          <w:tcPr>
            <w:tcW w:w="2840" w:type="dxa"/>
          </w:tcPr>
          <w:p w:rsidR="00D851AA" w:rsidRDefault="00D851AA">
            <w:pPr>
              <w:spacing w:line="240" w:lineRule="auto"/>
            </w:pPr>
            <w:r>
              <w:t>Автоматизация</w:t>
            </w:r>
          </w:p>
        </w:tc>
        <w:tc>
          <w:tcPr>
            <w:tcW w:w="2840" w:type="dxa"/>
          </w:tcPr>
          <w:p w:rsidR="00D851AA" w:rsidRDefault="00D851AA">
            <w:pPr>
              <w:spacing w:line="240" w:lineRule="auto"/>
            </w:pPr>
            <w:r>
              <w:t>Полностью автоматизированная система обучения без участия преподавателей</w:t>
            </w:r>
          </w:p>
        </w:tc>
        <w:tc>
          <w:tcPr>
            <w:tcW w:w="2840" w:type="dxa"/>
          </w:tcPr>
          <w:p w:rsidR="00D851AA" w:rsidRDefault="00D851AA">
            <w:pPr>
              <w:spacing w:line="240" w:lineRule="auto"/>
            </w:pPr>
            <w:r>
              <w:t>Максимизация использования компьютерных технологий для обучения, организационной и финансовой деятельности</w:t>
            </w:r>
          </w:p>
        </w:tc>
      </w:tr>
      <w:tr w:rsidR="00D851AA">
        <w:tc>
          <w:tcPr>
            <w:tcW w:w="2840" w:type="dxa"/>
          </w:tcPr>
          <w:p w:rsidR="00D851AA" w:rsidRDefault="00D851AA">
            <w:pPr>
              <w:spacing w:line="240" w:lineRule="auto"/>
            </w:pPr>
            <w:r>
              <w:t>Полное использование ресурсов</w:t>
            </w:r>
          </w:p>
        </w:tc>
        <w:tc>
          <w:tcPr>
            <w:tcW w:w="2840" w:type="dxa"/>
          </w:tcPr>
          <w:p w:rsidR="00D851AA" w:rsidRDefault="00D851AA">
            <w:pPr>
              <w:spacing w:line="240" w:lineRule="auto"/>
            </w:pPr>
            <w:r>
              <w:t>Система не найдена</w:t>
            </w:r>
          </w:p>
        </w:tc>
        <w:tc>
          <w:tcPr>
            <w:tcW w:w="2840" w:type="dxa"/>
          </w:tcPr>
          <w:p w:rsidR="00D851AA" w:rsidRDefault="00D851AA">
            <w:pPr>
              <w:spacing w:line="240" w:lineRule="auto"/>
            </w:pPr>
            <w:r>
              <w:t>ВУЗ, максимально использующий людские, материальные и финансовые ресурсы, например за счет оптимального управления</w:t>
            </w:r>
          </w:p>
        </w:tc>
      </w:tr>
    </w:tbl>
    <w:p w:rsidR="00D851AA" w:rsidRDefault="00D851AA"/>
    <w:p w:rsidR="00D851AA" w:rsidRDefault="00D851AA">
      <w:pPr>
        <w:ind w:firstLine="567"/>
        <w:rPr>
          <w:lang w:val="en-US"/>
        </w:rPr>
      </w:pPr>
      <w:r>
        <w:t>Наиболее перспективной из допустимых эталонных систем мне кажется система с полным (насколько это возможно) использованием ресурсов, т.к. именно ресурсная проблема, как правило, основная для организации – как из минимального количества ресурсов получить максимальный результат (например, прибыль).</w:t>
      </w:r>
      <w:bookmarkStart w:id="0" w:name="_GoBack"/>
      <w:bookmarkEnd w:id="0"/>
    </w:p>
    <w:sectPr w:rsidR="00D851A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1188A"/>
    <w:multiLevelType w:val="singleLevel"/>
    <w:tmpl w:val="713C8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F7EE6"/>
    <w:multiLevelType w:val="singleLevel"/>
    <w:tmpl w:val="713C8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CD32D7"/>
    <w:multiLevelType w:val="singleLevel"/>
    <w:tmpl w:val="713C8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D26BB0"/>
    <w:multiLevelType w:val="singleLevel"/>
    <w:tmpl w:val="713C8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1C7F5B"/>
    <w:multiLevelType w:val="singleLevel"/>
    <w:tmpl w:val="713C8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86804E3"/>
    <w:multiLevelType w:val="singleLevel"/>
    <w:tmpl w:val="341A484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D21158D"/>
    <w:multiLevelType w:val="singleLevel"/>
    <w:tmpl w:val="713C8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2687B64"/>
    <w:multiLevelType w:val="singleLevel"/>
    <w:tmpl w:val="713C8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1FC121C"/>
    <w:multiLevelType w:val="singleLevel"/>
    <w:tmpl w:val="713C8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D1F4534"/>
    <w:multiLevelType w:val="singleLevel"/>
    <w:tmpl w:val="341A484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7C384E35"/>
    <w:multiLevelType w:val="singleLevel"/>
    <w:tmpl w:val="341A484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65E"/>
    <w:rsid w:val="0076065E"/>
    <w:rsid w:val="00C15AA3"/>
    <w:rsid w:val="00CD34D2"/>
    <w:rsid w:val="00D8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8"/>
    <o:shapelayout v:ext="edit">
      <o:idmap v:ext="edit" data="1"/>
    </o:shapelayout>
  </w:shapeDefaults>
  <w:decimalSymbol w:val=","/>
  <w:listSeparator w:val=";"/>
  <w15:chartTrackingRefBased/>
  <w15:docId w15:val="{E0A46FB0-8C72-4AAA-8C36-5DC0CF10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</w:pPr>
  </w:style>
  <w:style w:type="paragraph" w:customStyle="1" w:styleId="a4">
    <w:name w:val="Выделенный текст"/>
    <w:basedOn w:val="a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>Тольяттикаучук</Company>
  <LinksUpToDate>false</LinksUpToDate>
  <CharactersWithSpaces>16267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subject/>
  <dc:creator>New</dc:creator>
  <cp:keywords/>
  <dc:description/>
  <cp:lastModifiedBy>Irina</cp:lastModifiedBy>
  <cp:revision>2</cp:revision>
  <cp:lastPrinted>2001-05-17T07:06:00Z</cp:lastPrinted>
  <dcterms:created xsi:type="dcterms:W3CDTF">2014-08-06T18:31:00Z</dcterms:created>
  <dcterms:modified xsi:type="dcterms:W3CDTF">2014-08-06T18:31:00Z</dcterms:modified>
</cp:coreProperties>
</file>