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30C" w:rsidRDefault="00EC330C" w:rsidP="005B7258">
      <w:pPr>
        <w:pStyle w:val="11"/>
        <w:tabs>
          <w:tab w:val="right" w:leader="dot" w:pos="9345"/>
        </w:tabs>
        <w:spacing w:line="360" w:lineRule="auto"/>
        <w:rPr>
          <w:szCs w:val="28"/>
        </w:rPr>
      </w:pPr>
    </w:p>
    <w:p w:rsidR="005B7258" w:rsidRPr="005B7258" w:rsidRDefault="005B7258" w:rsidP="005B7258">
      <w:pPr>
        <w:pStyle w:val="11"/>
        <w:tabs>
          <w:tab w:val="right" w:leader="dot" w:pos="9345"/>
        </w:tabs>
        <w:spacing w:line="360" w:lineRule="auto"/>
        <w:rPr>
          <w:szCs w:val="28"/>
        </w:rPr>
      </w:pPr>
      <w:r w:rsidRPr="005B7258">
        <w:rPr>
          <w:szCs w:val="28"/>
        </w:rPr>
        <w:t>Содержание:</w:t>
      </w:r>
    </w:p>
    <w:p w:rsidR="0012397F" w:rsidRDefault="005B7258">
      <w:pPr>
        <w:pStyle w:val="11"/>
        <w:tabs>
          <w:tab w:val="right" w:leader="dot" w:pos="9345"/>
        </w:tabs>
        <w:rPr>
          <w:rFonts w:ascii="Calibri" w:hAnsi="Calibri"/>
          <w:noProof/>
          <w:sz w:val="22"/>
          <w:szCs w:val="22"/>
        </w:rPr>
      </w:pPr>
      <w:r w:rsidRPr="005B7258">
        <w:rPr>
          <w:szCs w:val="28"/>
        </w:rPr>
        <w:fldChar w:fldCharType="begin"/>
      </w:r>
      <w:r w:rsidRPr="005B7258">
        <w:rPr>
          <w:szCs w:val="28"/>
        </w:rPr>
        <w:instrText xml:space="preserve"> TOC \o "1-3" \h \z \u </w:instrText>
      </w:r>
      <w:r w:rsidRPr="005B7258">
        <w:rPr>
          <w:szCs w:val="28"/>
        </w:rPr>
        <w:fldChar w:fldCharType="separate"/>
      </w:r>
      <w:hyperlink w:anchor="_Toc247720539" w:history="1">
        <w:r w:rsidR="0012397F" w:rsidRPr="00824245">
          <w:rPr>
            <w:rStyle w:val="a7"/>
            <w:noProof/>
          </w:rPr>
          <w:t>Введение</w:t>
        </w:r>
        <w:r w:rsidR="0012397F">
          <w:rPr>
            <w:noProof/>
            <w:webHidden/>
          </w:rPr>
          <w:tab/>
        </w:r>
        <w:r w:rsidR="0012397F">
          <w:rPr>
            <w:noProof/>
            <w:webHidden/>
          </w:rPr>
          <w:fldChar w:fldCharType="begin"/>
        </w:r>
        <w:r w:rsidR="0012397F">
          <w:rPr>
            <w:noProof/>
            <w:webHidden/>
          </w:rPr>
          <w:instrText xml:space="preserve"> PAGEREF _Toc247720539 \h </w:instrText>
        </w:r>
        <w:r w:rsidR="0012397F">
          <w:rPr>
            <w:noProof/>
            <w:webHidden/>
          </w:rPr>
        </w:r>
        <w:r w:rsidR="0012397F">
          <w:rPr>
            <w:noProof/>
            <w:webHidden/>
          </w:rPr>
          <w:fldChar w:fldCharType="separate"/>
        </w:r>
        <w:r w:rsidR="0012397F">
          <w:rPr>
            <w:noProof/>
            <w:webHidden/>
          </w:rPr>
          <w:t>2</w:t>
        </w:r>
        <w:r w:rsidR="0012397F">
          <w:rPr>
            <w:noProof/>
            <w:webHidden/>
          </w:rPr>
          <w:fldChar w:fldCharType="end"/>
        </w:r>
      </w:hyperlink>
    </w:p>
    <w:p w:rsidR="0012397F" w:rsidRDefault="00B76565">
      <w:pPr>
        <w:pStyle w:val="11"/>
        <w:tabs>
          <w:tab w:val="right" w:leader="dot" w:pos="9345"/>
        </w:tabs>
        <w:rPr>
          <w:rFonts w:ascii="Calibri" w:hAnsi="Calibri"/>
          <w:noProof/>
          <w:sz w:val="22"/>
          <w:szCs w:val="22"/>
        </w:rPr>
      </w:pPr>
      <w:hyperlink w:anchor="_Toc247720540" w:history="1">
        <w:r w:rsidR="0012397F" w:rsidRPr="00824245">
          <w:rPr>
            <w:rStyle w:val="a7"/>
            <w:noProof/>
          </w:rPr>
          <w:t>1.Общее состояние комплекса лесных ресурсов</w:t>
        </w:r>
        <w:r w:rsidR="0012397F">
          <w:rPr>
            <w:noProof/>
            <w:webHidden/>
          </w:rPr>
          <w:tab/>
        </w:r>
        <w:r w:rsidR="0012397F">
          <w:rPr>
            <w:noProof/>
            <w:webHidden/>
          </w:rPr>
          <w:fldChar w:fldCharType="begin"/>
        </w:r>
        <w:r w:rsidR="0012397F">
          <w:rPr>
            <w:noProof/>
            <w:webHidden/>
          </w:rPr>
          <w:instrText xml:space="preserve"> PAGEREF _Toc247720540 \h </w:instrText>
        </w:r>
        <w:r w:rsidR="0012397F">
          <w:rPr>
            <w:noProof/>
            <w:webHidden/>
          </w:rPr>
        </w:r>
        <w:r w:rsidR="0012397F">
          <w:rPr>
            <w:noProof/>
            <w:webHidden/>
          </w:rPr>
          <w:fldChar w:fldCharType="separate"/>
        </w:r>
        <w:r w:rsidR="0012397F">
          <w:rPr>
            <w:noProof/>
            <w:webHidden/>
          </w:rPr>
          <w:t>2</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41" w:history="1">
        <w:r w:rsidR="0012397F" w:rsidRPr="00824245">
          <w:rPr>
            <w:rStyle w:val="a7"/>
            <w:noProof/>
          </w:rPr>
          <w:t>Природные ресурсы мировой экономики</w:t>
        </w:r>
        <w:r w:rsidR="0012397F">
          <w:rPr>
            <w:noProof/>
            <w:webHidden/>
          </w:rPr>
          <w:tab/>
        </w:r>
        <w:r w:rsidR="0012397F">
          <w:rPr>
            <w:noProof/>
            <w:webHidden/>
          </w:rPr>
          <w:fldChar w:fldCharType="begin"/>
        </w:r>
        <w:r w:rsidR="0012397F">
          <w:rPr>
            <w:noProof/>
            <w:webHidden/>
          </w:rPr>
          <w:instrText xml:space="preserve"> PAGEREF _Toc247720541 \h </w:instrText>
        </w:r>
        <w:r w:rsidR="0012397F">
          <w:rPr>
            <w:noProof/>
            <w:webHidden/>
          </w:rPr>
        </w:r>
        <w:r w:rsidR="0012397F">
          <w:rPr>
            <w:noProof/>
            <w:webHidden/>
          </w:rPr>
          <w:fldChar w:fldCharType="separate"/>
        </w:r>
        <w:r w:rsidR="0012397F">
          <w:rPr>
            <w:noProof/>
            <w:webHidden/>
          </w:rPr>
          <w:t>2</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42" w:history="1">
        <w:r w:rsidR="0012397F" w:rsidRPr="00824245">
          <w:rPr>
            <w:rStyle w:val="a7"/>
            <w:noProof/>
          </w:rPr>
          <w:t>Общая характеристика лесного комплекса</w:t>
        </w:r>
        <w:r w:rsidR="0012397F">
          <w:rPr>
            <w:noProof/>
            <w:webHidden/>
          </w:rPr>
          <w:tab/>
        </w:r>
        <w:r w:rsidR="0012397F">
          <w:rPr>
            <w:noProof/>
            <w:webHidden/>
          </w:rPr>
          <w:fldChar w:fldCharType="begin"/>
        </w:r>
        <w:r w:rsidR="0012397F">
          <w:rPr>
            <w:noProof/>
            <w:webHidden/>
          </w:rPr>
          <w:instrText xml:space="preserve"> PAGEREF _Toc247720542 \h </w:instrText>
        </w:r>
        <w:r w:rsidR="0012397F">
          <w:rPr>
            <w:noProof/>
            <w:webHidden/>
          </w:rPr>
        </w:r>
        <w:r w:rsidR="0012397F">
          <w:rPr>
            <w:noProof/>
            <w:webHidden/>
          </w:rPr>
          <w:fldChar w:fldCharType="separate"/>
        </w:r>
        <w:r w:rsidR="0012397F">
          <w:rPr>
            <w:noProof/>
            <w:webHidden/>
          </w:rPr>
          <w:t>3</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43" w:history="1">
        <w:r w:rsidR="0012397F" w:rsidRPr="00824245">
          <w:rPr>
            <w:rStyle w:val="a7"/>
            <w:noProof/>
          </w:rPr>
          <w:t>Лес во всем мире</w:t>
        </w:r>
        <w:r w:rsidR="0012397F">
          <w:rPr>
            <w:noProof/>
            <w:webHidden/>
          </w:rPr>
          <w:tab/>
        </w:r>
        <w:r w:rsidR="0012397F">
          <w:rPr>
            <w:noProof/>
            <w:webHidden/>
          </w:rPr>
          <w:fldChar w:fldCharType="begin"/>
        </w:r>
        <w:r w:rsidR="0012397F">
          <w:rPr>
            <w:noProof/>
            <w:webHidden/>
          </w:rPr>
          <w:instrText xml:space="preserve"> PAGEREF _Toc247720543 \h </w:instrText>
        </w:r>
        <w:r w:rsidR="0012397F">
          <w:rPr>
            <w:noProof/>
            <w:webHidden/>
          </w:rPr>
        </w:r>
        <w:r w:rsidR="0012397F">
          <w:rPr>
            <w:noProof/>
            <w:webHidden/>
          </w:rPr>
          <w:fldChar w:fldCharType="separate"/>
        </w:r>
        <w:r w:rsidR="0012397F">
          <w:rPr>
            <w:noProof/>
            <w:webHidden/>
          </w:rPr>
          <w:t>5</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44" w:history="1">
        <w:r w:rsidR="0012397F" w:rsidRPr="00824245">
          <w:rPr>
            <w:rStyle w:val="a7"/>
            <w:noProof/>
          </w:rPr>
          <w:t>Состояние лесных ресурсов</w:t>
        </w:r>
        <w:r w:rsidR="0012397F">
          <w:rPr>
            <w:noProof/>
            <w:webHidden/>
          </w:rPr>
          <w:tab/>
        </w:r>
        <w:r w:rsidR="0012397F">
          <w:rPr>
            <w:noProof/>
            <w:webHidden/>
          </w:rPr>
          <w:fldChar w:fldCharType="begin"/>
        </w:r>
        <w:r w:rsidR="0012397F">
          <w:rPr>
            <w:noProof/>
            <w:webHidden/>
          </w:rPr>
          <w:instrText xml:space="preserve"> PAGEREF _Toc247720544 \h </w:instrText>
        </w:r>
        <w:r w:rsidR="0012397F">
          <w:rPr>
            <w:noProof/>
            <w:webHidden/>
          </w:rPr>
        </w:r>
        <w:r w:rsidR="0012397F">
          <w:rPr>
            <w:noProof/>
            <w:webHidden/>
          </w:rPr>
          <w:fldChar w:fldCharType="separate"/>
        </w:r>
        <w:r w:rsidR="0012397F">
          <w:rPr>
            <w:noProof/>
            <w:webHidden/>
          </w:rPr>
          <w:t>7</w:t>
        </w:r>
        <w:r w:rsidR="0012397F">
          <w:rPr>
            <w:noProof/>
            <w:webHidden/>
          </w:rPr>
          <w:fldChar w:fldCharType="end"/>
        </w:r>
      </w:hyperlink>
    </w:p>
    <w:p w:rsidR="0012397F" w:rsidRDefault="00B76565">
      <w:pPr>
        <w:pStyle w:val="11"/>
        <w:tabs>
          <w:tab w:val="right" w:leader="dot" w:pos="9345"/>
        </w:tabs>
        <w:rPr>
          <w:rFonts w:ascii="Calibri" w:hAnsi="Calibri"/>
          <w:noProof/>
          <w:sz w:val="22"/>
          <w:szCs w:val="22"/>
        </w:rPr>
      </w:pPr>
      <w:hyperlink w:anchor="_Toc247720545" w:history="1">
        <w:r w:rsidR="0012397F" w:rsidRPr="00824245">
          <w:rPr>
            <w:rStyle w:val="a7"/>
            <w:noProof/>
          </w:rPr>
          <w:t>2.Использование лесного комплекса</w:t>
        </w:r>
        <w:r w:rsidR="0012397F">
          <w:rPr>
            <w:noProof/>
            <w:webHidden/>
          </w:rPr>
          <w:tab/>
        </w:r>
        <w:r w:rsidR="0012397F">
          <w:rPr>
            <w:noProof/>
            <w:webHidden/>
          </w:rPr>
          <w:fldChar w:fldCharType="begin"/>
        </w:r>
        <w:r w:rsidR="0012397F">
          <w:rPr>
            <w:noProof/>
            <w:webHidden/>
          </w:rPr>
          <w:instrText xml:space="preserve"> PAGEREF _Toc247720545 \h </w:instrText>
        </w:r>
        <w:r w:rsidR="0012397F">
          <w:rPr>
            <w:noProof/>
            <w:webHidden/>
          </w:rPr>
        </w:r>
        <w:r w:rsidR="0012397F">
          <w:rPr>
            <w:noProof/>
            <w:webHidden/>
          </w:rPr>
          <w:fldChar w:fldCharType="separate"/>
        </w:r>
        <w:r w:rsidR="0012397F">
          <w:rPr>
            <w:noProof/>
            <w:webHidden/>
          </w:rPr>
          <w:t>8</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46" w:history="1">
        <w:r w:rsidR="0012397F" w:rsidRPr="00824245">
          <w:rPr>
            <w:rStyle w:val="a7"/>
            <w:noProof/>
          </w:rPr>
          <w:t>Лесной комплекс - ресурсы и их эксплуатация</w:t>
        </w:r>
        <w:r w:rsidR="0012397F">
          <w:rPr>
            <w:noProof/>
            <w:webHidden/>
          </w:rPr>
          <w:tab/>
        </w:r>
        <w:r w:rsidR="0012397F">
          <w:rPr>
            <w:noProof/>
            <w:webHidden/>
          </w:rPr>
          <w:fldChar w:fldCharType="begin"/>
        </w:r>
        <w:r w:rsidR="0012397F">
          <w:rPr>
            <w:noProof/>
            <w:webHidden/>
          </w:rPr>
          <w:instrText xml:space="preserve"> PAGEREF _Toc247720546 \h </w:instrText>
        </w:r>
        <w:r w:rsidR="0012397F">
          <w:rPr>
            <w:noProof/>
            <w:webHidden/>
          </w:rPr>
        </w:r>
        <w:r w:rsidR="0012397F">
          <w:rPr>
            <w:noProof/>
            <w:webHidden/>
          </w:rPr>
          <w:fldChar w:fldCharType="separate"/>
        </w:r>
        <w:r w:rsidR="0012397F">
          <w:rPr>
            <w:noProof/>
            <w:webHidden/>
          </w:rPr>
          <w:t>8</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47" w:history="1">
        <w:r w:rsidR="0012397F" w:rsidRPr="00824245">
          <w:rPr>
            <w:rStyle w:val="a7"/>
            <w:noProof/>
          </w:rPr>
          <w:t>Воспроизводство лесных ресурсов</w:t>
        </w:r>
        <w:r w:rsidR="0012397F">
          <w:rPr>
            <w:noProof/>
            <w:webHidden/>
          </w:rPr>
          <w:tab/>
        </w:r>
        <w:r w:rsidR="0012397F">
          <w:rPr>
            <w:noProof/>
            <w:webHidden/>
          </w:rPr>
          <w:fldChar w:fldCharType="begin"/>
        </w:r>
        <w:r w:rsidR="0012397F">
          <w:rPr>
            <w:noProof/>
            <w:webHidden/>
          </w:rPr>
          <w:instrText xml:space="preserve"> PAGEREF _Toc247720547 \h </w:instrText>
        </w:r>
        <w:r w:rsidR="0012397F">
          <w:rPr>
            <w:noProof/>
            <w:webHidden/>
          </w:rPr>
        </w:r>
        <w:r w:rsidR="0012397F">
          <w:rPr>
            <w:noProof/>
            <w:webHidden/>
          </w:rPr>
          <w:fldChar w:fldCharType="separate"/>
        </w:r>
        <w:r w:rsidR="0012397F">
          <w:rPr>
            <w:noProof/>
            <w:webHidden/>
          </w:rPr>
          <w:t>11</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48" w:history="1">
        <w:r w:rsidR="0012397F" w:rsidRPr="00824245">
          <w:rPr>
            <w:rStyle w:val="a7"/>
            <w:noProof/>
          </w:rPr>
          <w:t>Запасы лесных ресурсов</w:t>
        </w:r>
        <w:r w:rsidR="0012397F">
          <w:rPr>
            <w:noProof/>
            <w:webHidden/>
          </w:rPr>
          <w:tab/>
        </w:r>
        <w:r w:rsidR="0012397F">
          <w:rPr>
            <w:noProof/>
            <w:webHidden/>
          </w:rPr>
          <w:fldChar w:fldCharType="begin"/>
        </w:r>
        <w:r w:rsidR="0012397F">
          <w:rPr>
            <w:noProof/>
            <w:webHidden/>
          </w:rPr>
          <w:instrText xml:space="preserve"> PAGEREF _Toc247720548 \h </w:instrText>
        </w:r>
        <w:r w:rsidR="0012397F">
          <w:rPr>
            <w:noProof/>
            <w:webHidden/>
          </w:rPr>
        </w:r>
        <w:r w:rsidR="0012397F">
          <w:rPr>
            <w:noProof/>
            <w:webHidden/>
          </w:rPr>
          <w:fldChar w:fldCharType="separate"/>
        </w:r>
        <w:r w:rsidR="0012397F">
          <w:rPr>
            <w:noProof/>
            <w:webHidden/>
          </w:rPr>
          <w:t>12</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49" w:history="1">
        <w:r w:rsidR="0012397F" w:rsidRPr="00824245">
          <w:rPr>
            <w:rStyle w:val="a7"/>
            <w:noProof/>
          </w:rPr>
          <w:t>Структура лесных ресурсов</w:t>
        </w:r>
        <w:r w:rsidR="0012397F">
          <w:rPr>
            <w:noProof/>
            <w:webHidden/>
          </w:rPr>
          <w:tab/>
        </w:r>
        <w:r w:rsidR="0012397F">
          <w:rPr>
            <w:noProof/>
            <w:webHidden/>
          </w:rPr>
          <w:fldChar w:fldCharType="begin"/>
        </w:r>
        <w:r w:rsidR="0012397F">
          <w:rPr>
            <w:noProof/>
            <w:webHidden/>
          </w:rPr>
          <w:instrText xml:space="preserve"> PAGEREF _Toc247720549 \h </w:instrText>
        </w:r>
        <w:r w:rsidR="0012397F">
          <w:rPr>
            <w:noProof/>
            <w:webHidden/>
          </w:rPr>
        </w:r>
        <w:r w:rsidR="0012397F">
          <w:rPr>
            <w:noProof/>
            <w:webHidden/>
          </w:rPr>
          <w:fldChar w:fldCharType="separate"/>
        </w:r>
        <w:r w:rsidR="0012397F">
          <w:rPr>
            <w:noProof/>
            <w:webHidden/>
          </w:rPr>
          <w:t>12</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50" w:history="1">
        <w:r w:rsidR="0012397F" w:rsidRPr="00824245">
          <w:rPr>
            <w:rStyle w:val="a7"/>
            <w:noProof/>
          </w:rPr>
          <w:t>Причины деградации лесов</w:t>
        </w:r>
        <w:r w:rsidR="0012397F">
          <w:rPr>
            <w:noProof/>
            <w:webHidden/>
          </w:rPr>
          <w:tab/>
        </w:r>
        <w:r w:rsidR="0012397F">
          <w:rPr>
            <w:noProof/>
            <w:webHidden/>
          </w:rPr>
          <w:fldChar w:fldCharType="begin"/>
        </w:r>
        <w:r w:rsidR="0012397F">
          <w:rPr>
            <w:noProof/>
            <w:webHidden/>
          </w:rPr>
          <w:instrText xml:space="preserve"> PAGEREF _Toc247720550 \h </w:instrText>
        </w:r>
        <w:r w:rsidR="0012397F">
          <w:rPr>
            <w:noProof/>
            <w:webHidden/>
          </w:rPr>
        </w:r>
        <w:r w:rsidR="0012397F">
          <w:rPr>
            <w:noProof/>
            <w:webHidden/>
          </w:rPr>
          <w:fldChar w:fldCharType="separate"/>
        </w:r>
        <w:r w:rsidR="0012397F">
          <w:rPr>
            <w:noProof/>
            <w:webHidden/>
          </w:rPr>
          <w:t>12</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51" w:history="1">
        <w:r w:rsidR="0012397F" w:rsidRPr="00824245">
          <w:rPr>
            <w:rStyle w:val="a7"/>
            <w:noProof/>
          </w:rPr>
          <w:t>Технологические особенности лесопереработки</w:t>
        </w:r>
        <w:r w:rsidR="0012397F">
          <w:rPr>
            <w:noProof/>
            <w:webHidden/>
          </w:rPr>
          <w:tab/>
        </w:r>
        <w:r w:rsidR="0012397F">
          <w:rPr>
            <w:noProof/>
            <w:webHidden/>
          </w:rPr>
          <w:fldChar w:fldCharType="begin"/>
        </w:r>
        <w:r w:rsidR="0012397F">
          <w:rPr>
            <w:noProof/>
            <w:webHidden/>
          </w:rPr>
          <w:instrText xml:space="preserve"> PAGEREF _Toc247720551 \h </w:instrText>
        </w:r>
        <w:r w:rsidR="0012397F">
          <w:rPr>
            <w:noProof/>
            <w:webHidden/>
          </w:rPr>
        </w:r>
        <w:r w:rsidR="0012397F">
          <w:rPr>
            <w:noProof/>
            <w:webHidden/>
          </w:rPr>
          <w:fldChar w:fldCharType="separate"/>
        </w:r>
        <w:r w:rsidR="0012397F">
          <w:rPr>
            <w:noProof/>
            <w:webHidden/>
          </w:rPr>
          <w:t>14</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52" w:history="1">
        <w:r w:rsidR="0012397F" w:rsidRPr="00824245">
          <w:rPr>
            <w:rStyle w:val="a7"/>
            <w:noProof/>
          </w:rPr>
          <w:t>Объемы мировой торговли товарами лесного комплекса</w:t>
        </w:r>
        <w:r w:rsidR="0012397F">
          <w:rPr>
            <w:noProof/>
            <w:webHidden/>
          </w:rPr>
          <w:tab/>
        </w:r>
        <w:r w:rsidR="0012397F">
          <w:rPr>
            <w:noProof/>
            <w:webHidden/>
          </w:rPr>
          <w:fldChar w:fldCharType="begin"/>
        </w:r>
        <w:r w:rsidR="0012397F">
          <w:rPr>
            <w:noProof/>
            <w:webHidden/>
          </w:rPr>
          <w:instrText xml:space="preserve"> PAGEREF _Toc247720552 \h </w:instrText>
        </w:r>
        <w:r w:rsidR="0012397F">
          <w:rPr>
            <w:noProof/>
            <w:webHidden/>
          </w:rPr>
        </w:r>
        <w:r w:rsidR="0012397F">
          <w:rPr>
            <w:noProof/>
            <w:webHidden/>
          </w:rPr>
          <w:fldChar w:fldCharType="separate"/>
        </w:r>
        <w:r w:rsidR="0012397F">
          <w:rPr>
            <w:noProof/>
            <w:webHidden/>
          </w:rPr>
          <w:t>15</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53" w:history="1">
        <w:r w:rsidR="0012397F" w:rsidRPr="00824245">
          <w:rPr>
            <w:rStyle w:val="a7"/>
            <w:noProof/>
          </w:rPr>
          <w:t>Характеристика цен на мировом лесном рынке</w:t>
        </w:r>
        <w:r w:rsidR="0012397F">
          <w:rPr>
            <w:noProof/>
            <w:webHidden/>
          </w:rPr>
          <w:tab/>
        </w:r>
        <w:r w:rsidR="0012397F">
          <w:rPr>
            <w:noProof/>
            <w:webHidden/>
          </w:rPr>
          <w:fldChar w:fldCharType="begin"/>
        </w:r>
        <w:r w:rsidR="0012397F">
          <w:rPr>
            <w:noProof/>
            <w:webHidden/>
          </w:rPr>
          <w:instrText xml:space="preserve"> PAGEREF _Toc247720553 \h </w:instrText>
        </w:r>
        <w:r w:rsidR="0012397F">
          <w:rPr>
            <w:noProof/>
            <w:webHidden/>
          </w:rPr>
        </w:r>
        <w:r w:rsidR="0012397F">
          <w:rPr>
            <w:noProof/>
            <w:webHidden/>
          </w:rPr>
          <w:fldChar w:fldCharType="separate"/>
        </w:r>
        <w:r w:rsidR="0012397F">
          <w:rPr>
            <w:noProof/>
            <w:webHidden/>
          </w:rPr>
          <w:t>15</w:t>
        </w:r>
        <w:r w:rsidR="0012397F">
          <w:rPr>
            <w:noProof/>
            <w:webHidden/>
          </w:rPr>
          <w:fldChar w:fldCharType="end"/>
        </w:r>
      </w:hyperlink>
    </w:p>
    <w:p w:rsidR="0012397F" w:rsidRDefault="00B76565">
      <w:pPr>
        <w:pStyle w:val="11"/>
        <w:tabs>
          <w:tab w:val="right" w:leader="dot" w:pos="9345"/>
        </w:tabs>
        <w:rPr>
          <w:rFonts w:ascii="Calibri" w:hAnsi="Calibri"/>
          <w:noProof/>
          <w:sz w:val="22"/>
          <w:szCs w:val="22"/>
        </w:rPr>
      </w:pPr>
      <w:hyperlink w:anchor="_Toc247720554" w:history="1">
        <w:r w:rsidR="0012397F" w:rsidRPr="00824245">
          <w:rPr>
            <w:rStyle w:val="a7"/>
            <w:noProof/>
          </w:rPr>
          <w:t>3.Государственное регулирование использования леса, и экологические аспекты.</w:t>
        </w:r>
        <w:r w:rsidR="0012397F">
          <w:rPr>
            <w:noProof/>
            <w:webHidden/>
          </w:rPr>
          <w:tab/>
        </w:r>
        <w:r w:rsidR="0012397F">
          <w:rPr>
            <w:noProof/>
            <w:webHidden/>
          </w:rPr>
          <w:fldChar w:fldCharType="begin"/>
        </w:r>
        <w:r w:rsidR="0012397F">
          <w:rPr>
            <w:noProof/>
            <w:webHidden/>
          </w:rPr>
          <w:instrText xml:space="preserve"> PAGEREF _Toc247720554 \h </w:instrText>
        </w:r>
        <w:r w:rsidR="0012397F">
          <w:rPr>
            <w:noProof/>
            <w:webHidden/>
          </w:rPr>
        </w:r>
        <w:r w:rsidR="0012397F">
          <w:rPr>
            <w:noProof/>
            <w:webHidden/>
          </w:rPr>
          <w:fldChar w:fldCharType="separate"/>
        </w:r>
        <w:r w:rsidR="0012397F">
          <w:rPr>
            <w:noProof/>
            <w:webHidden/>
          </w:rPr>
          <w:t>19</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55" w:history="1">
        <w:r w:rsidR="0012397F" w:rsidRPr="00824245">
          <w:rPr>
            <w:rStyle w:val="a7"/>
            <w:noProof/>
          </w:rPr>
          <w:t>Законодательное регулирование использования лесов</w:t>
        </w:r>
        <w:r w:rsidR="0012397F">
          <w:rPr>
            <w:noProof/>
            <w:webHidden/>
          </w:rPr>
          <w:tab/>
        </w:r>
        <w:r w:rsidR="0012397F">
          <w:rPr>
            <w:noProof/>
            <w:webHidden/>
          </w:rPr>
          <w:fldChar w:fldCharType="begin"/>
        </w:r>
        <w:r w:rsidR="0012397F">
          <w:rPr>
            <w:noProof/>
            <w:webHidden/>
          </w:rPr>
          <w:instrText xml:space="preserve"> PAGEREF _Toc247720555 \h </w:instrText>
        </w:r>
        <w:r w:rsidR="0012397F">
          <w:rPr>
            <w:noProof/>
            <w:webHidden/>
          </w:rPr>
        </w:r>
        <w:r w:rsidR="0012397F">
          <w:rPr>
            <w:noProof/>
            <w:webHidden/>
          </w:rPr>
          <w:fldChar w:fldCharType="separate"/>
        </w:r>
        <w:r w:rsidR="0012397F">
          <w:rPr>
            <w:noProof/>
            <w:webHidden/>
          </w:rPr>
          <w:t>19</w:t>
        </w:r>
        <w:r w:rsidR="0012397F">
          <w:rPr>
            <w:noProof/>
            <w:webHidden/>
          </w:rPr>
          <w:fldChar w:fldCharType="end"/>
        </w:r>
      </w:hyperlink>
    </w:p>
    <w:p w:rsidR="0012397F" w:rsidRDefault="00B76565">
      <w:pPr>
        <w:pStyle w:val="20"/>
        <w:tabs>
          <w:tab w:val="right" w:leader="dot" w:pos="9345"/>
        </w:tabs>
        <w:rPr>
          <w:rFonts w:ascii="Calibri" w:hAnsi="Calibri"/>
          <w:noProof/>
          <w:sz w:val="22"/>
          <w:szCs w:val="22"/>
        </w:rPr>
      </w:pPr>
      <w:hyperlink w:anchor="_Toc247720556" w:history="1">
        <w:r w:rsidR="0012397F" w:rsidRPr="00824245">
          <w:rPr>
            <w:rStyle w:val="a7"/>
            <w:noProof/>
          </w:rPr>
          <w:t>Комплексное лесопользование</w:t>
        </w:r>
        <w:r w:rsidR="0012397F">
          <w:rPr>
            <w:noProof/>
            <w:webHidden/>
          </w:rPr>
          <w:tab/>
        </w:r>
        <w:r w:rsidR="0012397F">
          <w:rPr>
            <w:noProof/>
            <w:webHidden/>
          </w:rPr>
          <w:fldChar w:fldCharType="begin"/>
        </w:r>
        <w:r w:rsidR="0012397F">
          <w:rPr>
            <w:noProof/>
            <w:webHidden/>
          </w:rPr>
          <w:instrText xml:space="preserve"> PAGEREF _Toc247720556 \h </w:instrText>
        </w:r>
        <w:r w:rsidR="0012397F">
          <w:rPr>
            <w:noProof/>
            <w:webHidden/>
          </w:rPr>
        </w:r>
        <w:r w:rsidR="0012397F">
          <w:rPr>
            <w:noProof/>
            <w:webHidden/>
          </w:rPr>
          <w:fldChar w:fldCharType="separate"/>
        </w:r>
        <w:r w:rsidR="0012397F">
          <w:rPr>
            <w:noProof/>
            <w:webHidden/>
          </w:rPr>
          <w:t>21</w:t>
        </w:r>
        <w:r w:rsidR="0012397F">
          <w:rPr>
            <w:noProof/>
            <w:webHidden/>
          </w:rPr>
          <w:fldChar w:fldCharType="end"/>
        </w:r>
      </w:hyperlink>
    </w:p>
    <w:p w:rsidR="0012397F" w:rsidRDefault="00B76565">
      <w:pPr>
        <w:pStyle w:val="11"/>
        <w:tabs>
          <w:tab w:val="right" w:leader="dot" w:pos="9345"/>
        </w:tabs>
        <w:rPr>
          <w:rFonts w:ascii="Calibri" w:hAnsi="Calibri"/>
          <w:noProof/>
          <w:sz w:val="22"/>
          <w:szCs w:val="22"/>
        </w:rPr>
      </w:pPr>
      <w:hyperlink w:anchor="_Toc247720557" w:history="1">
        <w:r w:rsidR="0012397F" w:rsidRPr="00824245">
          <w:rPr>
            <w:rStyle w:val="a7"/>
            <w:noProof/>
          </w:rPr>
          <w:t>Заключение</w:t>
        </w:r>
        <w:r w:rsidR="0012397F">
          <w:rPr>
            <w:noProof/>
            <w:webHidden/>
          </w:rPr>
          <w:tab/>
        </w:r>
        <w:r w:rsidR="0012397F">
          <w:rPr>
            <w:noProof/>
            <w:webHidden/>
          </w:rPr>
          <w:fldChar w:fldCharType="begin"/>
        </w:r>
        <w:r w:rsidR="0012397F">
          <w:rPr>
            <w:noProof/>
            <w:webHidden/>
          </w:rPr>
          <w:instrText xml:space="preserve"> PAGEREF _Toc247720557 \h </w:instrText>
        </w:r>
        <w:r w:rsidR="0012397F">
          <w:rPr>
            <w:noProof/>
            <w:webHidden/>
          </w:rPr>
        </w:r>
        <w:r w:rsidR="0012397F">
          <w:rPr>
            <w:noProof/>
            <w:webHidden/>
          </w:rPr>
          <w:fldChar w:fldCharType="separate"/>
        </w:r>
        <w:r w:rsidR="0012397F">
          <w:rPr>
            <w:noProof/>
            <w:webHidden/>
          </w:rPr>
          <w:t>23</w:t>
        </w:r>
        <w:r w:rsidR="0012397F">
          <w:rPr>
            <w:noProof/>
            <w:webHidden/>
          </w:rPr>
          <w:fldChar w:fldCharType="end"/>
        </w:r>
      </w:hyperlink>
    </w:p>
    <w:p w:rsidR="0012397F" w:rsidRDefault="00B76565">
      <w:pPr>
        <w:pStyle w:val="11"/>
        <w:tabs>
          <w:tab w:val="right" w:leader="dot" w:pos="9345"/>
        </w:tabs>
        <w:rPr>
          <w:rFonts w:ascii="Calibri" w:hAnsi="Calibri"/>
          <w:noProof/>
          <w:sz w:val="22"/>
          <w:szCs w:val="22"/>
        </w:rPr>
      </w:pPr>
      <w:hyperlink w:anchor="_Toc247720558" w:history="1">
        <w:r w:rsidR="0012397F" w:rsidRPr="00824245">
          <w:rPr>
            <w:rStyle w:val="a7"/>
            <w:noProof/>
          </w:rPr>
          <w:t>Библиографический список</w:t>
        </w:r>
        <w:r w:rsidR="0012397F">
          <w:rPr>
            <w:noProof/>
            <w:webHidden/>
          </w:rPr>
          <w:tab/>
        </w:r>
        <w:r w:rsidR="0012397F">
          <w:rPr>
            <w:noProof/>
            <w:webHidden/>
          </w:rPr>
          <w:fldChar w:fldCharType="begin"/>
        </w:r>
        <w:r w:rsidR="0012397F">
          <w:rPr>
            <w:noProof/>
            <w:webHidden/>
          </w:rPr>
          <w:instrText xml:space="preserve"> PAGEREF _Toc247720558 \h </w:instrText>
        </w:r>
        <w:r w:rsidR="0012397F">
          <w:rPr>
            <w:noProof/>
            <w:webHidden/>
          </w:rPr>
        </w:r>
        <w:r w:rsidR="0012397F">
          <w:rPr>
            <w:noProof/>
            <w:webHidden/>
          </w:rPr>
          <w:fldChar w:fldCharType="separate"/>
        </w:r>
        <w:r w:rsidR="0012397F">
          <w:rPr>
            <w:noProof/>
            <w:webHidden/>
          </w:rPr>
          <w:t>24</w:t>
        </w:r>
        <w:r w:rsidR="0012397F">
          <w:rPr>
            <w:noProof/>
            <w:webHidden/>
          </w:rPr>
          <w:fldChar w:fldCharType="end"/>
        </w:r>
      </w:hyperlink>
    </w:p>
    <w:p w:rsidR="00A5347A" w:rsidRDefault="005B7258" w:rsidP="005B7258">
      <w:pPr>
        <w:pStyle w:val="1"/>
        <w:spacing w:line="360" w:lineRule="auto"/>
      </w:pPr>
      <w:r w:rsidRPr="005B7258">
        <w:rPr>
          <w:rFonts w:ascii="Times New Roman" w:hAnsi="Times New Roman" w:cs="Times New Roman"/>
          <w:sz w:val="28"/>
          <w:szCs w:val="28"/>
        </w:rPr>
        <w:fldChar w:fldCharType="end"/>
      </w:r>
      <w:r>
        <w:br w:type="page"/>
      </w:r>
      <w:bookmarkStart w:id="0" w:name="_Toc247720539"/>
      <w:r w:rsidR="00A5347A">
        <w:t>Введение</w:t>
      </w:r>
      <w:bookmarkEnd w:id="0"/>
    </w:p>
    <w:p w:rsidR="005439D7" w:rsidRPr="00A5347A" w:rsidRDefault="005439D7" w:rsidP="00A5347A">
      <w:pPr>
        <w:spacing w:line="360" w:lineRule="auto"/>
        <w:rPr>
          <w:szCs w:val="28"/>
        </w:rPr>
      </w:pPr>
      <w:r w:rsidRPr="00A5347A">
        <w:rPr>
          <w:szCs w:val="28"/>
        </w:rPr>
        <w:t>Лесная  промышленность является одной из наиболее интересных для изучения ввиду своей сложности, многосторонности, распространенности по всему миру и необходимости ее продуктов для экономики любых стран.</w:t>
      </w:r>
    </w:p>
    <w:p w:rsidR="005439D7" w:rsidRPr="00A5347A" w:rsidRDefault="005439D7" w:rsidP="00A5347A">
      <w:pPr>
        <w:spacing w:line="360" w:lineRule="auto"/>
        <w:rPr>
          <w:szCs w:val="28"/>
        </w:rPr>
      </w:pPr>
      <w:r w:rsidRPr="00A5347A">
        <w:rPr>
          <w:szCs w:val="28"/>
        </w:rPr>
        <w:t>В этой работе поставлена цель рассмотреть проблему воспроизводства мировых лесных ресурсов, а также использования этих ресурсов.</w:t>
      </w:r>
    </w:p>
    <w:p w:rsidR="00A5347A" w:rsidRPr="00A5347A" w:rsidRDefault="005439D7" w:rsidP="00A5347A">
      <w:pPr>
        <w:spacing w:line="360" w:lineRule="auto"/>
        <w:rPr>
          <w:szCs w:val="28"/>
        </w:rPr>
      </w:pPr>
      <w:r w:rsidRPr="00A5347A">
        <w:rPr>
          <w:szCs w:val="28"/>
        </w:rPr>
        <w:t>Лесные ресурсы — один из важнейших видов биологических ресурсов. Мировые лесные ресурсы характеризуются двумя важными показателями: размерами лесной площади (4 м</w:t>
      </w:r>
      <w:r w:rsidR="00A5347A">
        <w:rPr>
          <w:szCs w:val="28"/>
        </w:rPr>
        <w:t>и</w:t>
      </w:r>
      <w:r w:rsidRPr="00A5347A">
        <w:rPr>
          <w:szCs w:val="28"/>
        </w:rPr>
        <w:t>л</w:t>
      </w:r>
      <w:r w:rsidR="00A5347A">
        <w:rPr>
          <w:szCs w:val="28"/>
        </w:rPr>
        <w:t>лиа</w:t>
      </w:r>
      <w:r w:rsidRPr="00A5347A">
        <w:rPr>
          <w:szCs w:val="28"/>
        </w:rPr>
        <w:t xml:space="preserve">рд </w:t>
      </w:r>
      <w:r w:rsidR="00A5347A">
        <w:rPr>
          <w:szCs w:val="28"/>
        </w:rPr>
        <w:t>Га</w:t>
      </w:r>
      <w:r w:rsidRPr="00A5347A">
        <w:rPr>
          <w:szCs w:val="28"/>
        </w:rPr>
        <w:t xml:space="preserve">) и запасами древесины на корню. </w:t>
      </w:r>
    </w:p>
    <w:p w:rsidR="005439D7" w:rsidRPr="00A5347A" w:rsidRDefault="005439D7" w:rsidP="00A5347A">
      <w:pPr>
        <w:spacing w:line="360" w:lineRule="auto"/>
        <w:rPr>
          <w:szCs w:val="28"/>
        </w:rPr>
      </w:pPr>
      <w:r w:rsidRPr="00A5347A">
        <w:rPr>
          <w:szCs w:val="28"/>
        </w:rPr>
        <w:t>Лесные ресурсы относятся к возобновимым. Но поскольку леса сводятся под пашни, строительство, древесину используют в качестве дров, как сырье для деревообрабатывающей и других видов промышленности (производство бумаги, мебели и пр.), проблема сокращения лесных ресурсов и обезлесивания территорий стоит достаточно остро.</w:t>
      </w:r>
    </w:p>
    <w:p w:rsidR="00F1446D" w:rsidRDefault="00F1446D" w:rsidP="00F1446D">
      <w:pPr>
        <w:pStyle w:val="1"/>
        <w:rPr>
          <w:rStyle w:val="a8"/>
          <w:i w:val="0"/>
          <w:iCs w:val="0"/>
        </w:rPr>
      </w:pPr>
      <w:bookmarkStart w:id="1" w:name="_Toc247720540"/>
      <w:r>
        <w:rPr>
          <w:rStyle w:val="a8"/>
          <w:i w:val="0"/>
          <w:iCs w:val="0"/>
        </w:rPr>
        <w:t>1.</w:t>
      </w:r>
      <w:r w:rsidRPr="00F1446D">
        <w:rPr>
          <w:rStyle w:val="a8"/>
          <w:i w:val="0"/>
          <w:iCs w:val="0"/>
        </w:rPr>
        <w:t>Общее состояние комплекса лесных ресурсов</w:t>
      </w:r>
      <w:bookmarkEnd w:id="1"/>
    </w:p>
    <w:p w:rsidR="00F1446D" w:rsidRPr="00F1446D" w:rsidRDefault="00F1446D" w:rsidP="00F1446D"/>
    <w:p w:rsidR="00096C58" w:rsidRPr="00F1446D" w:rsidRDefault="00096C58" w:rsidP="00F1446D">
      <w:pPr>
        <w:pStyle w:val="a9"/>
        <w:rPr>
          <w:szCs w:val="28"/>
        </w:rPr>
      </w:pPr>
      <w:bookmarkStart w:id="2" w:name="_Toc247720541"/>
      <w:r w:rsidRPr="00F1446D">
        <w:rPr>
          <w:szCs w:val="28"/>
        </w:rPr>
        <w:t>Природные ресурсы мировой экономики</w:t>
      </w:r>
      <w:bookmarkEnd w:id="2"/>
    </w:p>
    <w:p w:rsidR="00096C58" w:rsidRPr="00096C58" w:rsidRDefault="00096C58" w:rsidP="00096C58">
      <w:pPr>
        <w:spacing w:line="360" w:lineRule="auto"/>
        <w:rPr>
          <w:szCs w:val="28"/>
        </w:rPr>
      </w:pPr>
      <w:r w:rsidRPr="00096C58">
        <w:rPr>
          <w:szCs w:val="28"/>
        </w:rPr>
        <w:t xml:space="preserve">Существует заблуждение в том, что Природа создавала ресурсный потенциал, тем самым вольно или невольно допускается мысль, что в своем развитии она могла предвосхитить появление потребителя этих ресурсов в лице Человека. Отнюдь. Во-первых, Природа, развиваясь по законам случайностей, накапливала энергетический и биоэнергетический потенциал, не ведая о том, что кто-то и когда-нибудь таким потенциалом воспользуется. Во-вторых, результат деятельности Природы это и есть то, что мы привыкли относить к вещественным проявлениям законов сохранения: вещества, энергии и информации в самой Природе. Человек же, появившийся на одном из витков бесконечных взаимодействий и превращений в Природе, постепенно (не сразу) сумел разобраться в том, какие результаты этих превращений в ней он мог использовать для целей выживания в условиях, какие ему преподносила все та же Природа. При этом как ценность вещественных преобразований Природы, так и свои потребности в них Человек осознавал по мере своего развития и изучения ее самой. Поэтому понятие природного ресурса - понятие развивающееся. Сегодня оно отождествляется с уровнем становления и развития человека как одного из многих видов живых организмов. Но именно только Человеку удалось превратить природный ресурс и саму Природу в экономическую категорию своего процветания. Он приватизировал право на природу. Таким образом, если Природа предложила ему вначале среду для своего существования, то он постепенно превратил Природу в средство своего развития, а точнее в средство для реализации собственных амбиций в ее познании. </w:t>
      </w:r>
    </w:p>
    <w:p w:rsidR="00096C58" w:rsidRDefault="00096C58" w:rsidP="00096C58">
      <w:pPr>
        <w:spacing w:line="360" w:lineRule="auto"/>
        <w:rPr>
          <w:szCs w:val="28"/>
        </w:rPr>
      </w:pPr>
      <w:r w:rsidRPr="00096C58">
        <w:rPr>
          <w:szCs w:val="28"/>
        </w:rPr>
        <w:t xml:space="preserve">Современное же состояние общества характеризуется высочайшими темпами потребления природных ресурсов. Это спровоцировало нарушение баланса в воспроизводстве составляющих компонентов биосферы под влиянием всевозрастающей хозяйственной деятельности человека. Причиной нарушения такого баланса стала высокая (по отношению к Природе, способной воспрепятствовать этому в ту же единицу времени) скорость изменения состояния компонентов природы, в частности окружающей среды. Возникающие проблемы выживания человечества в складывающихся новейших условиях смещаются в плоскость экологизации мировой экономики. Найденная зависимость между темпами экономического роста, темпами воспроизводства природных ресурсов в рамках ассимиляционного потенциала природы дает надежду решить проблему устойчивого развития на уровне регионов , а затем и в мире в целом. </w:t>
      </w:r>
    </w:p>
    <w:p w:rsidR="00F1446D" w:rsidRDefault="00F1446D" w:rsidP="00F1446D">
      <w:pPr>
        <w:spacing w:line="360" w:lineRule="auto"/>
        <w:rPr>
          <w:szCs w:val="28"/>
        </w:rPr>
      </w:pPr>
    </w:p>
    <w:p w:rsidR="005439D7" w:rsidRPr="00F1446D" w:rsidRDefault="005439D7" w:rsidP="00F1446D">
      <w:pPr>
        <w:pStyle w:val="a9"/>
      </w:pPr>
      <w:bookmarkStart w:id="3" w:name="_Toc247720542"/>
      <w:r w:rsidRPr="00F1446D">
        <w:t>Общая характеристика лесного комплекса</w:t>
      </w:r>
      <w:bookmarkEnd w:id="3"/>
    </w:p>
    <w:p w:rsidR="005439D7" w:rsidRPr="00096C58" w:rsidRDefault="005439D7" w:rsidP="005439D7">
      <w:pPr>
        <w:spacing w:line="360" w:lineRule="auto"/>
        <w:rPr>
          <w:szCs w:val="28"/>
        </w:rPr>
      </w:pPr>
      <w:r w:rsidRPr="00096C58">
        <w:rPr>
          <w:szCs w:val="28"/>
        </w:rPr>
        <w:t>Продукция лесного комплекса, объем ее производства, конъюнктура данного рынка, цены и прочие показать непосредственно связаны с положением мировых лесных массивов на конкретный момент времени, экологической обстановкой и, соответственно, мировой и внутригосударственной политикой конкретных стран по вопросу управления лесами.</w:t>
      </w:r>
    </w:p>
    <w:p w:rsidR="005439D7" w:rsidRPr="00096C58" w:rsidRDefault="005439D7" w:rsidP="005439D7">
      <w:pPr>
        <w:spacing w:line="360" w:lineRule="auto"/>
        <w:rPr>
          <w:szCs w:val="28"/>
        </w:rPr>
      </w:pPr>
      <w:r w:rsidRPr="00096C58">
        <w:rPr>
          <w:szCs w:val="28"/>
        </w:rPr>
        <w:t>Экономические, политические, демографические и социальные тенденции задают направления управления лесами и воздействуют на формулировку национальной политики по этому вопросу и формирование соответствующих учреждений. Основное воздействие на площадь лесов и их количество оказывают демографические изменения (рост) и урбанизация населения, потребности в продукции лесной промышленности, а также способность лесов выполнять важные социологические функции. Политические тенденции, оказывающие влияние на лесной сектор — это децентрализация, приватизация, либерализация торговли и глобализация мировой экономики.</w:t>
      </w:r>
    </w:p>
    <w:p w:rsidR="005439D7" w:rsidRPr="00096C58" w:rsidRDefault="005439D7" w:rsidP="005439D7">
      <w:pPr>
        <w:spacing w:line="360" w:lineRule="auto"/>
        <w:rPr>
          <w:szCs w:val="28"/>
        </w:rPr>
      </w:pPr>
      <w:r w:rsidRPr="00096C58">
        <w:rPr>
          <w:szCs w:val="28"/>
        </w:rPr>
        <w:t>Большое количество правительственных и международных организаций в настоящее время контролируют вопросы, связанные с лесами и, следовательно, воздействуют на лесную промышленность и ценообразование в данной отрасли.</w:t>
      </w:r>
    </w:p>
    <w:p w:rsidR="005439D7" w:rsidRPr="00096C58" w:rsidRDefault="005439D7" w:rsidP="005439D7">
      <w:pPr>
        <w:spacing w:line="360" w:lineRule="auto"/>
        <w:rPr>
          <w:szCs w:val="28"/>
        </w:rPr>
      </w:pPr>
      <w:r w:rsidRPr="00096C58">
        <w:rPr>
          <w:szCs w:val="28"/>
        </w:rPr>
        <w:t>Среди таких организаций можно назвать Межправительственную комиссию по лесам</w:t>
      </w:r>
      <w:r w:rsidR="00A5347A">
        <w:rPr>
          <w:szCs w:val="28"/>
        </w:rPr>
        <w:t xml:space="preserve"> (</w:t>
      </w:r>
      <w:r w:rsidRPr="00096C58">
        <w:rPr>
          <w:szCs w:val="28"/>
        </w:rPr>
        <w:t xml:space="preserve"> Рио-де-Жанейро</w:t>
      </w:r>
      <w:r w:rsidR="00A5347A">
        <w:rPr>
          <w:szCs w:val="28"/>
        </w:rPr>
        <w:t>).</w:t>
      </w:r>
    </w:p>
    <w:p w:rsidR="005439D7" w:rsidRPr="00096C58" w:rsidRDefault="005439D7" w:rsidP="005439D7">
      <w:pPr>
        <w:spacing w:line="360" w:lineRule="auto"/>
        <w:rPr>
          <w:szCs w:val="28"/>
        </w:rPr>
      </w:pPr>
      <w:r w:rsidRPr="00096C58">
        <w:rPr>
          <w:szCs w:val="28"/>
        </w:rPr>
        <w:t>Среди других организаций можно назвать Управление мировых лесов, которое регулярно предоставляет информационные сводки. Также можно сказать о Комиссии по сельскому хозяйству ООН. На материалах ФАО базируются решения, принимаемые многими другие, организациями.</w:t>
      </w:r>
    </w:p>
    <w:p w:rsidR="005439D7" w:rsidRPr="00096C58" w:rsidRDefault="005439D7" w:rsidP="005439D7">
      <w:pPr>
        <w:spacing w:line="360" w:lineRule="auto"/>
        <w:rPr>
          <w:szCs w:val="28"/>
        </w:rPr>
      </w:pPr>
      <w:r w:rsidRPr="00096C58">
        <w:rPr>
          <w:szCs w:val="28"/>
        </w:rPr>
        <w:t xml:space="preserve">Площадь мировых лесов, включая естественные леса и плантации, приблизительно оценивалась в 3454 миллиона га в </w:t>
      </w:r>
      <w:r w:rsidR="00A5347A">
        <w:rPr>
          <w:szCs w:val="28"/>
        </w:rPr>
        <w:t>200</w:t>
      </w:r>
      <w:r w:rsidRPr="00096C58">
        <w:rPr>
          <w:szCs w:val="28"/>
        </w:rPr>
        <w:t>5 году, причем немногим более половины их приходилась на развивающиеся страны. Исследования причин, вызывающих изменения в лесном массиве показывают, что основные факторы — это развитие сельского хозяйства в Африке. Азии и крупные программы экономического развития, сопровождающиеся переселением, развитием инфраструктуры и сельского хозяйства в странах Латинской Америки и Азии. Хотя добыча леса и не является основной причиной уменьшения площади лесов прямо, но косвенно это важный фактор, так как лесозаготовительные работы во многих областях сопровождались прокладкой дорог, которые сделали прежде отдаленные области легко доступными для сельскохозяйственной колонизации.</w:t>
      </w:r>
    </w:p>
    <w:p w:rsidR="005439D7" w:rsidRPr="00096C58" w:rsidRDefault="005439D7" w:rsidP="005439D7">
      <w:pPr>
        <w:spacing w:line="360" w:lineRule="auto"/>
        <w:rPr>
          <w:szCs w:val="28"/>
        </w:rPr>
      </w:pPr>
      <w:r w:rsidRPr="00096C58">
        <w:rPr>
          <w:szCs w:val="28"/>
        </w:rPr>
        <w:t xml:space="preserve">Хотя общая площадь лесного покрова стабильно уменьшается, спрос на продукцию лесного комплекса стабильно растет. Статистика ФАО по лесным продуктам показывает, что мировое потребление продукции лесного комплекса возросло на 36% , в </w:t>
      </w:r>
      <w:r w:rsidR="00A5347A">
        <w:rPr>
          <w:szCs w:val="28"/>
        </w:rPr>
        <w:t>2005</w:t>
      </w:r>
      <w:r w:rsidRPr="00096C58">
        <w:rPr>
          <w:szCs w:val="28"/>
        </w:rPr>
        <w:t xml:space="preserve"> году по сравнению с 19</w:t>
      </w:r>
      <w:r w:rsidR="00A5347A">
        <w:rPr>
          <w:szCs w:val="28"/>
        </w:rPr>
        <w:t>80</w:t>
      </w:r>
      <w:r w:rsidRPr="00096C58">
        <w:rPr>
          <w:szCs w:val="28"/>
        </w:rPr>
        <w:t>.</w:t>
      </w:r>
    </w:p>
    <w:p w:rsidR="005439D7" w:rsidRPr="00096C58" w:rsidRDefault="005439D7" w:rsidP="005439D7">
      <w:pPr>
        <w:spacing w:line="360" w:lineRule="auto"/>
        <w:rPr>
          <w:szCs w:val="28"/>
        </w:rPr>
      </w:pPr>
      <w:r w:rsidRPr="00096C58">
        <w:rPr>
          <w:szCs w:val="28"/>
        </w:rPr>
        <w:t>Потребление древесного топлива, которое является основным или единственным источником энергии для двух пятых мирового населения продолжает расти на 1,2 - в год. Приблизительно 90% древесного топлива производится и используется в развивающихся странах. На индустриально развитые страны приходится примерно 70% производства и потребления индустриальных лесных продуктов.</w:t>
      </w:r>
    </w:p>
    <w:p w:rsidR="005439D7" w:rsidRDefault="005439D7" w:rsidP="005439D7">
      <w:pPr>
        <w:spacing w:line="360" w:lineRule="auto"/>
        <w:rPr>
          <w:szCs w:val="28"/>
        </w:rPr>
      </w:pPr>
      <w:r w:rsidRPr="00096C58">
        <w:rPr>
          <w:szCs w:val="28"/>
        </w:rPr>
        <w:t>Одной из наиболее важных тенденций стало развитие более эффективных технологий обработки, позволяют» получить значительный рост конечного продукта при сокращении потребления сырых материалов.</w:t>
      </w:r>
    </w:p>
    <w:p w:rsidR="00F1446D" w:rsidRPr="00F1446D" w:rsidRDefault="00F1446D" w:rsidP="005439D7">
      <w:pPr>
        <w:spacing w:line="360" w:lineRule="auto"/>
        <w:rPr>
          <w:szCs w:val="28"/>
        </w:rPr>
      </w:pPr>
    </w:p>
    <w:p w:rsidR="00096C58" w:rsidRPr="00F1446D" w:rsidRDefault="0040700B" w:rsidP="00F1446D">
      <w:pPr>
        <w:pStyle w:val="a9"/>
      </w:pPr>
      <w:bookmarkStart w:id="4" w:name="_Toc247720543"/>
      <w:r>
        <w:t>Л</w:t>
      </w:r>
      <w:r w:rsidR="00A5347A" w:rsidRPr="00F1446D">
        <w:t>ес</w:t>
      </w:r>
      <w:r>
        <w:t xml:space="preserve"> во всем мире</w:t>
      </w:r>
      <w:bookmarkEnd w:id="4"/>
    </w:p>
    <w:p w:rsidR="00096C58" w:rsidRPr="00096C58" w:rsidRDefault="00096C58" w:rsidP="00096C58">
      <w:pPr>
        <w:spacing w:line="360" w:lineRule="auto"/>
        <w:rPr>
          <w:szCs w:val="28"/>
        </w:rPr>
      </w:pPr>
      <w:r w:rsidRPr="00096C58">
        <w:rPr>
          <w:szCs w:val="28"/>
        </w:rPr>
        <w:t>Научно-технический прогресс XX столетия сопровождался резким расширением сферы потребления древесины и совершенствования технологии ее переработки. В настоящее время древесное сырье служит основой для изготовления более 20000 разнообразнейших продуктов. Производительные возможности лесов мира ограничены, а потребности в лесоматериалах неуклонно возрастают, и это приводит в ряде районов к возникновению диспропорций между объемами воспроизводства и потребления древесины при одновременном сохранении средозащитных функций лесов. Суммарный запас древесины в лесах мира, согласно различным оценкам, колеблется от 337 до 370 млрд. куб. м, ежегодный текущий прирост составляет 5,5 млрд. куб. м, в доступных освоенных лесах он много ниже - около 1,8 млрд. куб. м. Заготовки древесины в мире с 1989 года, по данным ФАО, достигли 3463 млн. куб. м, к 2000 году они, по прогнозам, превысят 4,5-5 млрд. куб. м.</w:t>
      </w:r>
    </w:p>
    <w:p w:rsidR="00096C58" w:rsidRPr="00096C58" w:rsidRDefault="00096C58" w:rsidP="00096C58">
      <w:pPr>
        <w:spacing w:line="360" w:lineRule="auto"/>
        <w:rPr>
          <w:szCs w:val="28"/>
        </w:rPr>
      </w:pPr>
      <w:r w:rsidRPr="00096C58">
        <w:rPr>
          <w:szCs w:val="28"/>
        </w:rPr>
        <w:t>В таежных и суббореальных лесах экономически развитых стран ежегодно заготавливается 1220 млн. куб. м древесины, из которых более 1 млн. куб. м составляет деловая древесина. Этот объем намного ниже ежегодно нарастающего прироста . Причины, по которым промышленные возможности лесов развитых стран используются не полностью, различны. В Канаде и России потребности в древесине много меньше эксплуатационного потенциала, даже несмотря на значительный экспорт. В странах Северной Европы высока заготовительная стоимость лесной продукции, и поэтому добыча древесины в национальных лесах становится экономически мало рентабельной по сравнению с импортом ее из-за рубежа. В ряде стран усиленно создается лесной запас в стратегических целях или потому, что существующие запасы качественно несовершенны. Например, в Японии почти полностью консервируются национальные леса, а потребности в древесине удовлетворяются за счет дешевого экспорта ее из стран Юго-Восточной Азии. К концу столетия, когда иссякнут дешевые источники древесины за рубежом, Япония предполагает эксплуатировать свои леса.</w:t>
      </w:r>
    </w:p>
    <w:p w:rsidR="00096C58" w:rsidRPr="00096C58" w:rsidRDefault="00096C58" w:rsidP="00096C58">
      <w:pPr>
        <w:spacing w:line="360" w:lineRule="auto"/>
        <w:rPr>
          <w:szCs w:val="28"/>
        </w:rPr>
      </w:pPr>
      <w:r w:rsidRPr="00096C58">
        <w:rPr>
          <w:szCs w:val="28"/>
        </w:rPr>
        <w:t>Огромные запасы лесного сырья сконцентрированы в странах тропического и экваториального поясов: объем ежегодной добычи составляет здесь 1766 млн. куб. м Наибольшее участие в общем объеме производства лесной продукции тропиков принимает Азия, на ее долю приходится 1 млрд. куб. м. лесозаготовок и 65% суммарного экспорта пиломатериалов развивающихся стран, на Южную Америку - соответственно 314 млн. куб. м и !7 % экспорта и на Африку - 450 млн. куб. м и 17% экспорта.</w:t>
      </w:r>
    </w:p>
    <w:p w:rsidR="00096C58" w:rsidRPr="00096C58" w:rsidRDefault="00096C58" w:rsidP="00096C58">
      <w:pPr>
        <w:spacing w:line="360" w:lineRule="auto"/>
        <w:rPr>
          <w:szCs w:val="28"/>
        </w:rPr>
      </w:pPr>
      <w:r w:rsidRPr="00096C58">
        <w:rPr>
          <w:szCs w:val="28"/>
        </w:rPr>
        <w:t>Половина всей добываемой в мире древесины (1681 млрд. куб. м) сжигается в виде топлива. Преобладающая часть этого объема приходится на страны тропического и экваториального поясов; на первом месте по заготовке дров и древесного угля стоит Азия (44%) , затем Африка (23%) и Южная Америка (17%). В экономически развитых странах древесное топливо играет ничтожную роль в общем топливно-энергетическом балансе - по 4% в Сев. Америке и Европе. Зато в странах Азии, Африки и Южной Америки дрова на топливо - главный вид использования древесины. Всего в этих странах в 1995 году было сожжено в качестве топлива 1470 млн. куб. м добытой и учтенной статистикой древесины из общего объема лесозаготовок и 1900 млн. куб. м. Особенно страдают от хищнического сведения лесные массивы субаридных редколесий, очень ценных в экологическом отношении. Участившиеся засухи в зоне сахеля в Африке - наиболее яркое и очевидное тому свидетельство.</w:t>
      </w:r>
    </w:p>
    <w:p w:rsidR="00096C58" w:rsidRPr="00096C58" w:rsidRDefault="00096C58" w:rsidP="00096C58">
      <w:pPr>
        <w:spacing w:line="360" w:lineRule="auto"/>
        <w:rPr>
          <w:szCs w:val="28"/>
        </w:rPr>
      </w:pPr>
      <w:r w:rsidRPr="00096C58">
        <w:rPr>
          <w:szCs w:val="28"/>
        </w:rPr>
        <w:t>В целом ситуация в мире такова, что экономически развитые страны в настоящее время не испытывают трудности в удовлетворении своих потребностей в лесоматериалах. Они покрывают их либо за счет собственных ресурсов, либо за счет импорта, и в тоже время снабжают мировой рынок целлюлозой , бумагой и прочими видами обработанной древесины.</w:t>
      </w:r>
    </w:p>
    <w:p w:rsidR="00096C58" w:rsidRDefault="00096C58" w:rsidP="00096C58">
      <w:pPr>
        <w:spacing w:line="360" w:lineRule="auto"/>
        <w:rPr>
          <w:szCs w:val="28"/>
        </w:rPr>
      </w:pPr>
      <w:r w:rsidRPr="00096C58">
        <w:rPr>
          <w:szCs w:val="28"/>
        </w:rPr>
        <w:t>Многие развивающиеся страны уже не в состоянии удовлетворить свои потребности в топливе без перерубов и крайнего истощения национальных лесозапасов.</w:t>
      </w:r>
    </w:p>
    <w:p w:rsidR="00F1446D" w:rsidRPr="00096C58" w:rsidRDefault="00F1446D" w:rsidP="00096C58">
      <w:pPr>
        <w:spacing w:line="360" w:lineRule="auto"/>
        <w:rPr>
          <w:szCs w:val="28"/>
        </w:rPr>
      </w:pPr>
    </w:p>
    <w:p w:rsidR="0085168E" w:rsidRPr="00096C58" w:rsidRDefault="0085168E" w:rsidP="00F1446D">
      <w:pPr>
        <w:pStyle w:val="a9"/>
      </w:pPr>
      <w:bookmarkStart w:id="5" w:name="_Toc247720544"/>
      <w:r w:rsidRPr="00096C58">
        <w:t>Состояние лесных ресурсов</w:t>
      </w:r>
      <w:bookmarkEnd w:id="5"/>
    </w:p>
    <w:p w:rsidR="0085168E" w:rsidRPr="00096C58" w:rsidRDefault="0085168E" w:rsidP="00096C58">
      <w:pPr>
        <w:spacing w:line="360" w:lineRule="auto"/>
        <w:rPr>
          <w:szCs w:val="28"/>
        </w:rPr>
      </w:pPr>
      <w:r w:rsidRPr="00096C58">
        <w:rPr>
          <w:szCs w:val="28"/>
        </w:rPr>
        <w:t>Лес является богатством нашей земли, и как никакой другой природный ресурс он способен в значительной мере обеспечить экономическое благополучие страны и благосостояние ее населения.</w:t>
      </w:r>
    </w:p>
    <w:p w:rsidR="0085168E" w:rsidRPr="00096C58" w:rsidRDefault="0085168E" w:rsidP="00096C58">
      <w:pPr>
        <w:spacing w:line="360" w:lineRule="auto"/>
        <w:rPr>
          <w:szCs w:val="28"/>
        </w:rPr>
      </w:pPr>
      <w:r w:rsidRPr="00096C58">
        <w:rPr>
          <w:szCs w:val="28"/>
        </w:rPr>
        <w:t xml:space="preserve">Мировые лесные ресурсы характеризуются прежде всего показателями лесистости, лесной площади и запаса древесины на корню. Показатель лесной площади отражает размер территории, покрытой лесами, в том числе на душу населения. </w:t>
      </w:r>
    </w:p>
    <w:p w:rsidR="0085168E" w:rsidRPr="00096C58" w:rsidRDefault="0085168E" w:rsidP="00096C58">
      <w:pPr>
        <w:spacing w:line="360" w:lineRule="auto"/>
        <w:rPr>
          <w:szCs w:val="28"/>
        </w:rPr>
      </w:pPr>
      <w:r w:rsidRPr="00096C58">
        <w:rPr>
          <w:szCs w:val="28"/>
        </w:rPr>
        <w:t>Лесистость показывает отношение площади лесов к общей территории страны. Запасы древесины на корню обычно определяются умножением среднего количества древесины (в кубических метрах.) с 1 м2 на площадь, занятую лесами.</w:t>
      </w:r>
    </w:p>
    <w:p w:rsidR="0085168E" w:rsidRPr="00096C58" w:rsidRDefault="0085168E" w:rsidP="00096C58">
      <w:pPr>
        <w:spacing w:line="360" w:lineRule="auto"/>
        <w:rPr>
          <w:szCs w:val="28"/>
        </w:rPr>
      </w:pPr>
      <w:r w:rsidRPr="00096C58">
        <w:rPr>
          <w:szCs w:val="28"/>
        </w:rPr>
        <w:t xml:space="preserve">Покрытые лесом площади во всем мире достигают 401 млн. га. (в том числе на леса, наиболее пригодные для эксплуатации, приходится 250-280 млн. га), из них в России - 81, Бразилии - 32, Канаде - 26, США - 20 млн. га. Но за последние 200 лет площадь лесов на земле сократилась примерно вдвое. </w:t>
      </w:r>
    </w:p>
    <w:p w:rsidR="0085168E" w:rsidRPr="00096C58" w:rsidRDefault="0085168E" w:rsidP="00096C58">
      <w:pPr>
        <w:spacing w:line="360" w:lineRule="auto"/>
        <w:rPr>
          <w:szCs w:val="28"/>
        </w:rPr>
      </w:pPr>
      <w:r w:rsidRPr="00096C58">
        <w:rPr>
          <w:szCs w:val="28"/>
        </w:rPr>
        <w:t>Пло</w:t>
      </w:r>
      <w:r w:rsidR="00096C58">
        <w:rPr>
          <w:szCs w:val="28"/>
        </w:rPr>
        <w:t>щадь лесных массивов с I960 по 2006 г. уменьшилась на 15</w:t>
      </w:r>
      <w:r w:rsidRPr="00096C58">
        <w:rPr>
          <w:szCs w:val="28"/>
        </w:rPr>
        <w:t>%, причем больше всего пострадали тропические леса Азии. Относительно нетронутыми остались пока леса азиатской части России, Канады, бассейнов рек Амазонки и Конго. Общие запасы древесины на корню во всех лесах мира составляют 340-370 млрд. м3. Россия занимает первое место в мире по запасам древесины (23% мировых запасов).</w:t>
      </w:r>
    </w:p>
    <w:p w:rsidR="0085168E" w:rsidRPr="00096C58" w:rsidRDefault="0085168E" w:rsidP="00096C58">
      <w:pPr>
        <w:spacing w:line="360" w:lineRule="auto"/>
        <w:rPr>
          <w:szCs w:val="28"/>
        </w:rPr>
      </w:pPr>
      <w:r w:rsidRPr="00096C58">
        <w:rPr>
          <w:szCs w:val="28"/>
        </w:rPr>
        <w:t xml:space="preserve">Ежегодный текущий прирост запасов древесины, который определяет возможности эксплуатации лесов без подрыва их воспроизводства, составляет по разным оценкам от 3,6 до 5,5 млрд. м3, однако в доступных освоенных лесах он равен всего 1,8 млрд. м3. В середине 1990-х годов объем заготовок леса составлял 3,4 млрд. м3 в год, в 1960 г. - 1,9 млрд. м3). </w:t>
      </w:r>
    </w:p>
    <w:p w:rsidR="0085168E" w:rsidRPr="00096C58" w:rsidRDefault="0085168E" w:rsidP="00096C58">
      <w:pPr>
        <w:spacing w:line="360" w:lineRule="auto"/>
        <w:rPr>
          <w:szCs w:val="28"/>
        </w:rPr>
      </w:pPr>
      <w:r w:rsidRPr="00096C58">
        <w:rPr>
          <w:szCs w:val="28"/>
        </w:rPr>
        <w:t>Таким образом, объем заготовок приблизился к годовому приросту запасов древесины. Развитие лесозаготовок зависит не только от имеющихся запасов древесины, но и от качества ведения лесного хозяйства.</w:t>
      </w:r>
    </w:p>
    <w:p w:rsidR="0085168E" w:rsidRDefault="0085168E" w:rsidP="00096C58">
      <w:pPr>
        <w:spacing w:line="360" w:lineRule="auto"/>
        <w:rPr>
          <w:szCs w:val="28"/>
        </w:rPr>
      </w:pPr>
      <w:r w:rsidRPr="00096C58">
        <w:rPr>
          <w:szCs w:val="28"/>
        </w:rPr>
        <w:t>Несмотря на то, что запасы древесины в России, Северной Америке, Северной Европе и Южной Америке кажутся огромными, возможности экстенсивной эксплуатации лесных ресурсов в настоящее время близки к исчерпанию.</w:t>
      </w:r>
    </w:p>
    <w:p w:rsidR="00F1446D" w:rsidRDefault="00F1446D" w:rsidP="00F1446D">
      <w:pPr>
        <w:pStyle w:val="1"/>
        <w:rPr>
          <w:rFonts w:ascii="Times New Roman" w:hAnsi="Times New Roman" w:cs="Times New Roman"/>
        </w:rPr>
      </w:pPr>
      <w:bookmarkStart w:id="6" w:name="_Toc247720545"/>
      <w:r>
        <w:rPr>
          <w:rFonts w:ascii="Times New Roman" w:hAnsi="Times New Roman" w:cs="Times New Roman"/>
        </w:rPr>
        <w:t>2.</w:t>
      </w:r>
      <w:r w:rsidRPr="00F1446D">
        <w:rPr>
          <w:rFonts w:ascii="Times New Roman" w:hAnsi="Times New Roman" w:cs="Times New Roman"/>
        </w:rPr>
        <w:t>Использование лесного комплекса</w:t>
      </w:r>
      <w:bookmarkEnd w:id="6"/>
    </w:p>
    <w:p w:rsidR="00F1446D" w:rsidRPr="00F1446D" w:rsidRDefault="00F1446D" w:rsidP="00F1446D"/>
    <w:p w:rsidR="0085168E" w:rsidRPr="005B7258" w:rsidRDefault="0085168E" w:rsidP="00F1446D">
      <w:pPr>
        <w:pStyle w:val="a9"/>
        <w:rPr>
          <w:szCs w:val="28"/>
        </w:rPr>
      </w:pPr>
      <w:bookmarkStart w:id="7" w:name="_Toc247720546"/>
      <w:r w:rsidRPr="005B7258">
        <w:t>Лесной комплекс - ресурсы и их эксплуатация</w:t>
      </w:r>
      <w:bookmarkEnd w:id="7"/>
    </w:p>
    <w:p w:rsidR="0085168E" w:rsidRPr="00096C58" w:rsidRDefault="0085168E" w:rsidP="00096C58">
      <w:pPr>
        <w:spacing w:line="360" w:lineRule="auto"/>
        <w:rPr>
          <w:szCs w:val="28"/>
        </w:rPr>
      </w:pPr>
      <w:r w:rsidRPr="00096C58">
        <w:rPr>
          <w:szCs w:val="28"/>
        </w:rPr>
        <w:t>Леса, являясь частью природной сферы, выполняют целый ряд важнейших и уникальных эколого-экономических функций. В связи с этим оценка леса должна носить комплексный, интегрированный характер.</w:t>
      </w:r>
    </w:p>
    <w:p w:rsidR="0085168E" w:rsidRPr="00096C58" w:rsidRDefault="0085168E" w:rsidP="00096C58">
      <w:pPr>
        <w:spacing w:line="360" w:lineRule="auto"/>
        <w:rPr>
          <w:szCs w:val="28"/>
        </w:rPr>
      </w:pPr>
      <w:r w:rsidRPr="00096C58">
        <w:rPr>
          <w:szCs w:val="28"/>
        </w:rPr>
        <w:t>1) Леса играют существенную роль в глобальных круговоротах углерода и кислорода, во многом «отвечая» за состав атмосферы.</w:t>
      </w:r>
    </w:p>
    <w:p w:rsidR="0085168E" w:rsidRPr="00096C58" w:rsidRDefault="0085168E" w:rsidP="00096C58">
      <w:pPr>
        <w:spacing w:line="360" w:lineRule="auto"/>
        <w:rPr>
          <w:szCs w:val="28"/>
        </w:rPr>
      </w:pPr>
      <w:r w:rsidRPr="00096C58">
        <w:rPr>
          <w:szCs w:val="28"/>
        </w:rPr>
        <w:t>2) Леса ассимилируют экологически вредные выбросы, поддерживая чистоту окружающей, прежде всего, воздушной среды, а также уменьшают шумовое загрязнение.</w:t>
      </w:r>
    </w:p>
    <w:p w:rsidR="0085168E" w:rsidRPr="00096C58" w:rsidRDefault="0085168E" w:rsidP="00096C58">
      <w:pPr>
        <w:spacing w:line="360" w:lineRule="auto"/>
        <w:rPr>
          <w:szCs w:val="28"/>
        </w:rPr>
      </w:pPr>
      <w:r w:rsidRPr="00096C58">
        <w:rPr>
          <w:szCs w:val="28"/>
        </w:rPr>
        <w:t>3) Леса обеспечивают микроклиматические эффекты, а в планетарном масштабе формируют глобальный климат.</w:t>
      </w:r>
    </w:p>
    <w:p w:rsidR="0085168E" w:rsidRPr="00096C58" w:rsidRDefault="0085168E" w:rsidP="00096C58">
      <w:pPr>
        <w:spacing w:line="360" w:lineRule="auto"/>
        <w:rPr>
          <w:szCs w:val="28"/>
        </w:rPr>
      </w:pPr>
      <w:r w:rsidRPr="00096C58">
        <w:rPr>
          <w:szCs w:val="28"/>
        </w:rPr>
        <w:t>4) Леса оказывают большое влияние на водообмен и состояние водных экосистем.</w:t>
      </w:r>
    </w:p>
    <w:p w:rsidR="0085168E" w:rsidRPr="00096C58" w:rsidRDefault="0085168E" w:rsidP="00096C58">
      <w:pPr>
        <w:spacing w:line="360" w:lineRule="auto"/>
        <w:rPr>
          <w:szCs w:val="28"/>
        </w:rPr>
      </w:pPr>
      <w:r w:rsidRPr="00096C58">
        <w:rPr>
          <w:szCs w:val="28"/>
        </w:rPr>
        <w:t>5) Леса предотвращают эрозию почвы, препятствуют образованию оврагов и оползней, а также сохраняют ландшафты и плодородие почв.</w:t>
      </w:r>
    </w:p>
    <w:p w:rsidR="0085168E" w:rsidRPr="00096C58" w:rsidRDefault="0085168E" w:rsidP="00096C58">
      <w:pPr>
        <w:spacing w:line="360" w:lineRule="auto"/>
        <w:rPr>
          <w:szCs w:val="28"/>
        </w:rPr>
      </w:pPr>
      <w:r w:rsidRPr="00096C58">
        <w:rPr>
          <w:szCs w:val="28"/>
        </w:rPr>
        <w:t>6) Леса являются местом обитания для большинства видов растений и животных, то есть служат естественным и обязательным условием сохранения биорзнообразия на планете.</w:t>
      </w:r>
    </w:p>
    <w:p w:rsidR="0085168E" w:rsidRPr="00096C58" w:rsidRDefault="0085168E" w:rsidP="00096C58">
      <w:pPr>
        <w:spacing w:line="360" w:lineRule="auto"/>
        <w:rPr>
          <w:szCs w:val="28"/>
        </w:rPr>
      </w:pPr>
      <w:r w:rsidRPr="00096C58">
        <w:rPr>
          <w:szCs w:val="28"/>
        </w:rPr>
        <w:t>7) Леса выполняют рекреационные и эстетические функции.</w:t>
      </w:r>
    </w:p>
    <w:p w:rsidR="0085168E" w:rsidRPr="00096C58" w:rsidRDefault="0085168E" w:rsidP="00096C58">
      <w:pPr>
        <w:spacing w:line="360" w:lineRule="auto"/>
        <w:rPr>
          <w:szCs w:val="28"/>
        </w:rPr>
      </w:pPr>
      <w:r w:rsidRPr="00096C58">
        <w:rPr>
          <w:szCs w:val="28"/>
        </w:rPr>
        <w:t>8) Леса, в определенной степени, обеспечивают эколого-экономическую безопасность страны.</w:t>
      </w:r>
    </w:p>
    <w:p w:rsidR="0085168E" w:rsidRPr="00096C58" w:rsidRDefault="0085168E" w:rsidP="00096C58">
      <w:pPr>
        <w:spacing w:line="360" w:lineRule="auto"/>
        <w:rPr>
          <w:szCs w:val="28"/>
        </w:rPr>
      </w:pPr>
      <w:r w:rsidRPr="00096C58">
        <w:rPr>
          <w:szCs w:val="28"/>
        </w:rPr>
        <w:t>9) Леса активно используются для хозяйственных целей, являясь сырьем для многих отраслей экономики.</w:t>
      </w:r>
    </w:p>
    <w:p w:rsidR="0085168E" w:rsidRPr="00096C58" w:rsidRDefault="0085168E" w:rsidP="00096C58">
      <w:pPr>
        <w:spacing w:line="360" w:lineRule="auto"/>
        <w:rPr>
          <w:szCs w:val="28"/>
        </w:rPr>
      </w:pPr>
      <w:r w:rsidRPr="00096C58">
        <w:rPr>
          <w:szCs w:val="28"/>
        </w:rPr>
        <w:t>За 50 лет жизни среднее дерево в тропическом лесу обеспечивает экологический доход от производства кислорода, поглощения загрязнений, контроля эрозии и плодородия почвы, регулирования водного режима, обеспечения местообитание флоры и фауны в размере около 200 тыс. долл. Проданное же как древесина, оно принесет не более 600 долл</w:t>
      </w:r>
      <w:r w:rsidR="005B7258">
        <w:rPr>
          <w:szCs w:val="28"/>
        </w:rPr>
        <w:t>аров</w:t>
      </w:r>
      <w:r w:rsidRPr="00096C58">
        <w:rPr>
          <w:szCs w:val="28"/>
        </w:rPr>
        <w:t>. Тем не менее, человечество до сих пор рассматривает леса в первую очередь как источник уникального и незаменимого сырьевого ресурса. Этот ресурс продается на рынке и имеет устойчивую рыночную оценку. Хорошо поддаются измерению также издержки лесоэксплуатации. Если это естественные леса, то можно подсчитать затраты, связанные с вывозкой древесины. Если леса искусственные, то затраты складываются из издержек на приобретение земли, лесонасаждение, поддержание посадок в необходимом состоянии и их эксплуатацию. Все остальные факторы, связанные с существованием лесов на рынках не функционируют а их проявления не фиксируются в рыночных оценках. Иными словами, функции леса с точки зрения экономической стоимости оказываются нулевыми.</w:t>
      </w:r>
    </w:p>
    <w:p w:rsidR="0085168E" w:rsidRPr="00096C58" w:rsidRDefault="0085168E" w:rsidP="00096C58">
      <w:pPr>
        <w:spacing w:line="360" w:lineRule="auto"/>
        <w:rPr>
          <w:szCs w:val="28"/>
        </w:rPr>
      </w:pPr>
      <w:r w:rsidRPr="00096C58">
        <w:rPr>
          <w:szCs w:val="28"/>
        </w:rPr>
        <w:t>Наиболее приемлемым и признанным методом определения суммарной экономической оценки экосистем, их функций, товаров и услуг является метод расчета общей экономической стоимости. Данная стоимость интегрирует четыре составляющих: прямую стоимость использования, косвенную стоимость использования, стоимость отложенной альтернативы и стоимость существования. Применительно к лесам данная концепция на теоретическом уровне хорошо отражает их многофункциональность, а также многообразие полезностей, причем не только в настоящее время, но и в будущем.</w:t>
      </w:r>
    </w:p>
    <w:p w:rsidR="0085168E" w:rsidRPr="00096C58" w:rsidRDefault="0085168E" w:rsidP="00096C58">
      <w:pPr>
        <w:spacing w:line="360" w:lineRule="auto"/>
        <w:rPr>
          <w:szCs w:val="28"/>
        </w:rPr>
      </w:pPr>
      <w:r w:rsidRPr="00096C58">
        <w:rPr>
          <w:szCs w:val="28"/>
        </w:rPr>
        <w:t>Подходы к определению экономической стоимости лесных ресурсов</w:t>
      </w:r>
    </w:p>
    <w:p w:rsidR="0085168E" w:rsidRPr="00096C58" w:rsidRDefault="0085168E" w:rsidP="00096C58">
      <w:pPr>
        <w:spacing w:line="360" w:lineRule="auto"/>
        <w:rPr>
          <w:szCs w:val="28"/>
        </w:rPr>
      </w:pPr>
      <w:r w:rsidRPr="00096C58">
        <w:rPr>
          <w:szCs w:val="28"/>
        </w:rPr>
        <w:t>Сколько стоят или могут стоить лесные экосистемы в экологическом выражении</w:t>
      </w:r>
    </w:p>
    <w:p w:rsidR="0085168E" w:rsidRPr="00096C58" w:rsidRDefault="0085168E" w:rsidP="00096C58">
      <w:pPr>
        <w:spacing w:line="360" w:lineRule="auto"/>
        <w:rPr>
          <w:szCs w:val="28"/>
        </w:rPr>
      </w:pPr>
      <w:r w:rsidRPr="00096C58">
        <w:rPr>
          <w:szCs w:val="28"/>
        </w:rPr>
        <w:t>Стоимость отложенной альтернативы и стоимость существования лесов</w:t>
      </w:r>
    </w:p>
    <w:p w:rsidR="0085168E" w:rsidRDefault="0085168E" w:rsidP="00096C58">
      <w:pPr>
        <w:spacing w:line="360" w:lineRule="auto"/>
        <w:rPr>
          <w:szCs w:val="28"/>
        </w:rPr>
      </w:pPr>
      <w:r w:rsidRPr="00096C58">
        <w:rPr>
          <w:szCs w:val="28"/>
        </w:rPr>
        <w:t>По типам леса делятся на первичные (не затронутые деятельностью человека как, например, большинство тропических лесов) и вторичные, появившиеся после сведения девственных лесов или на неиспользуемых сельскохозяйственных землях. По другим критериям можно выделить листопадные леса умеренных широт, хвойные леса (тайга), расположенные в районе субарктического климата, а также тропические (влажные, дождевые) леса приэкваториальных районов. Последний тип лесов занимает всего 7% площади суши, но имеет очень важное значение для всей планеты, так как именно в них сосредоточена почти половина всех мировых запасов древесины и половина видов биоорганизмов, обитающих на Земле. Помимо этого, тропические леса выполняют важнейшие экологические функции планетарного масштаба.</w:t>
      </w:r>
    </w:p>
    <w:p w:rsidR="00F1446D" w:rsidRDefault="00F1446D" w:rsidP="00096C58">
      <w:pPr>
        <w:spacing w:line="360" w:lineRule="auto"/>
        <w:rPr>
          <w:szCs w:val="28"/>
        </w:rPr>
      </w:pPr>
    </w:p>
    <w:p w:rsidR="00F1446D" w:rsidRDefault="00F1446D" w:rsidP="00096C58">
      <w:pPr>
        <w:spacing w:line="360" w:lineRule="auto"/>
        <w:rPr>
          <w:szCs w:val="28"/>
        </w:rPr>
      </w:pPr>
    </w:p>
    <w:p w:rsidR="00F1446D" w:rsidRPr="00096C58" w:rsidRDefault="00F1446D" w:rsidP="00F1446D">
      <w:pPr>
        <w:pStyle w:val="a9"/>
      </w:pPr>
      <w:bookmarkStart w:id="8" w:name="_Toc247720547"/>
      <w:r w:rsidRPr="00096C58">
        <w:t>Воспроизводство лесных ресурсов</w:t>
      </w:r>
      <w:bookmarkEnd w:id="8"/>
    </w:p>
    <w:p w:rsidR="00F1446D" w:rsidRPr="00096C58" w:rsidRDefault="00F1446D" w:rsidP="00F1446D">
      <w:pPr>
        <w:spacing w:line="360" w:lineRule="auto"/>
        <w:rPr>
          <w:szCs w:val="28"/>
        </w:rPr>
      </w:pPr>
      <w:r w:rsidRPr="00096C58">
        <w:rPr>
          <w:szCs w:val="28"/>
        </w:rPr>
        <w:t>Во многих странах мира проводятся крупные лесовосстановительные работы. Существует 3 основных направления воспроизводства лесных ресурсов: естественное лесовозобновление, искусственное лесоразведение и создание лесных плантаций.</w:t>
      </w:r>
    </w:p>
    <w:p w:rsidR="00F1446D" w:rsidRPr="00096C58" w:rsidRDefault="00F1446D" w:rsidP="00F1446D">
      <w:pPr>
        <w:spacing w:line="360" w:lineRule="auto"/>
        <w:rPr>
          <w:szCs w:val="28"/>
        </w:rPr>
      </w:pPr>
      <w:r w:rsidRPr="00096C58">
        <w:rPr>
          <w:szCs w:val="28"/>
        </w:rPr>
        <w:t>Первый способ преобладает в</w:t>
      </w:r>
      <w:r>
        <w:rPr>
          <w:szCs w:val="28"/>
        </w:rPr>
        <w:t xml:space="preserve"> таежных лесах Северной</w:t>
      </w:r>
      <w:r w:rsidRPr="00096C58">
        <w:rPr>
          <w:szCs w:val="28"/>
        </w:rPr>
        <w:t xml:space="preserve"> Америки и Европы, В условиях строго контроля восстанавливаются естественные лесные ценозы с большим участие высокопродуктивных промышленных пород, со значительной товарной стоимостью. Второй способ применяется в странах со сведенными или низко продуктивными лесами, которые искусственно заменяются более ценными древесными насаждениями. Это направление господствует в центральноевропейских странах, Японии, Австралии, частично применяется в Скандинавии. Почвы и деревья подвергаются усиленной химической обработке.</w:t>
      </w:r>
    </w:p>
    <w:p w:rsidR="00F1446D" w:rsidRPr="00096C58" w:rsidRDefault="00F1446D" w:rsidP="00F1446D">
      <w:pPr>
        <w:spacing w:line="360" w:lineRule="auto"/>
        <w:rPr>
          <w:szCs w:val="28"/>
        </w:rPr>
      </w:pPr>
      <w:r w:rsidRPr="00096C58">
        <w:rPr>
          <w:szCs w:val="28"/>
        </w:rPr>
        <w:t>В последние годы в мире возрастают площади под лесными плантациями, на которых применяется широкий комплекс интенсивных лесомелиорации и выращиваются быстрорастущие, высокопродуктивные и пользующиеся большим спросом лесные породы, одновозрастные и семенные, стоящие из гибридных сортов и дающие в 10-12 раз больший прирост, чем в обычных древостоях. В умеренном поясе высаживают дуглассову пихту и сосну скрученную (годовой прирост до 10 куб.м в год), ситхинскую ель (до 18-22 куб. м. в год), веймутовую сосну, японскую лиственницу, в южных районах -американские тополя, эвкалипты, вязы. В тропических странах интродуцируют сосну лучистую, сосну Эллиота, эвкалипты, На плантациях экваториального пояса древостой могут давать в 5-10 раз больше древесины, чем на плантациях умеренного пояса: до 700 куб.м. через каждые 25 лет.</w:t>
      </w:r>
    </w:p>
    <w:p w:rsidR="00F1446D" w:rsidRPr="00096C58" w:rsidRDefault="00F1446D" w:rsidP="00F1446D">
      <w:pPr>
        <w:spacing w:line="360" w:lineRule="auto"/>
        <w:rPr>
          <w:szCs w:val="28"/>
        </w:rPr>
      </w:pPr>
      <w:r w:rsidRPr="00096C58">
        <w:rPr>
          <w:szCs w:val="28"/>
        </w:rPr>
        <w:t>По оценкам ФАО, посадка быстрорастущих пород только на 5% пригодной для этого площади в Латинской Америке и в Африке даст 150 млн. га искусственных насаждений. Эти леса дадут древесины в 10 раз больше, чем, например, все европейские лесные массивы. В возрасте 6-10 лет тропические лесные плантации могут оставлять сырье для целлюлозно-бумажной промышленности, к 20 годам - пиловочник и фанеру.</w:t>
      </w:r>
    </w:p>
    <w:p w:rsidR="00F1446D" w:rsidRPr="00096C58" w:rsidRDefault="00F1446D" w:rsidP="00F1446D">
      <w:pPr>
        <w:spacing w:line="360" w:lineRule="auto"/>
        <w:rPr>
          <w:szCs w:val="28"/>
        </w:rPr>
      </w:pPr>
      <w:r w:rsidRPr="00096C58">
        <w:rPr>
          <w:szCs w:val="28"/>
        </w:rPr>
        <w:t>Темпы разведения лесных плантаций в настоящее время явно недостаточны, и в ближайшей перспективе плантации не смогут удовлетворить спрос на древесину на мировом рынке.</w:t>
      </w:r>
    </w:p>
    <w:p w:rsidR="00F1446D" w:rsidRPr="00096C58" w:rsidRDefault="00F1446D" w:rsidP="00096C58">
      <w:pPr>
        <w:spacing w:line="360" w:lineRule="auto"/>
        <w:rPr>
          <w:szCs w:val="28"/>
        </w:rPr>
      </w:pPr>
    </w:p>
    <w:p w:rsidR="0085168E" w:rsidRPr="00096C58" w:rsidRDefault="0085168E" w:rsidP="00F1446D">
      <w:pPr>
        <w:pStyle w:val="a9"/>
      </w:pPr>
      <w:bookmarkStart w:id="9" w:name="_Toc247720548"/>
      <w:r w:rsidRPr="00096C58">
        <w:t>Запасы лесных ресурсов</w:t>
      </w:r>
      <w:bookmarkEnd w:id="9"/>
    </w:p>
    <w:p w:rsidR="0085168E" w:rsidRDefault="0085168E" w:rsidP="00096C58">
      <w:pPr>
        <w:spacing w:line="360" w:lineRule="auto"/>
        <w:rPr>
          <w:szCs w:val="28"/>
        </w:rPr>
      </w:pPr>
      <w:r w:rsidRPr="00096C58">
        <w:rPr>
          <w:szCs w:val="28"/>
        </w:rPr>
        <w:t>По обеспеченности лесами Россия занимает первое место в мире, располагая примерно 1/5 мировых лесонасаждений и запасов древесины, а в отношении листопадных и хвойных лесов является фактически монополистом, обладая 2/3 мировых запасов. Изо всего земельного фонда России 94% покрыто растительностью, 70% составляет площадь лесного фонда и 46% - площадь покрытых лесом земель. Иными словами, почти половину территории России занимают леса.</w:t>
      </w:r>
    </w:p>
    <w:p w:rsidR="00F1446D" w:rsidRPr="00096C58" w:rsidRDefault="00F1446D" w:rsidP="00096C58">
      <w:pPr>
        <w:spacing w:line="360" w:lineRule="auto"/>
        <w:rPr>
          <w:szCs w:val="28"/>
        </w:rPr>
      </w:pPr>
    </w:p>
    <w:p w:rsidR="0085168E" w:rsidRPr="00096C58" w:rsidRDefault="0085168E" w:rsidP="00F1446D">
      <w:pPr>
        <w:pStyle w:val="a9"/>
      </w:pPr>
      <w:bookmarkStart w:id="10" w:name="_Toc247720549"/>
      <w:r w:rsidRPr="00096C58">
        <w:t>Структура лесных ресурсов</w:t>
      </w:r>
      <w:bookmarkEnd w:id="10"/>
    </w:p>
    <w:p w:rsidR="0085168E" w:rsidRDefault="0085168E" w:rsidP="00096C58">
      <w:pPr>
        <w:spacing w:line="360" w:lineRule="auto"/>
        <w:rPr>
          <w:szCs w:val="28"/>
        </w:rPr>
      </w:pPr>
      <w:r w:rsidRPr="00096C58">
        <w:rPr>
          <w:szCs w:val="28"/>
        </w:rPr>
        <w:t>Причины, по которым в последние годы произошло довольно значительное сокращение объемов заготовок древесины, можно сгруппировать следующим образом: во-первых, это связано с общеэкономической ситуацией в стране, сокращением производства в лесопотребляющих отраслях и соответственного уменьшением спроса на древесину и изделия из нее; во-вторых, в тех отраслях, где уменьшен</w:t>
      </w:r>
      <w:r w:rsidR="005B7258">
        <w:rPr>
          <w:szCs w:val="28"/>
        </w:rPr>
        <w:t>ия производства не происходило ,</w:t>
      </w:r>
      <w:r w:rsidRPr="00096C58">
        <w:rPr>
          <w:szCs w:val="28"/>
        </w:rPr>
        <w:t>в частности, в строительстве в отдельных регионах на ситуацию повлияло усиление спросовых ограничений из-за резко возраставших цен на дерево и деревянные конструкции; в-третьих, на уменьшении заготовки древесины сказались процессы исчерпания запасов леса в основных (традиционных) лесозаготавливающих регионах страны.</w:t>
      </w:r>
    </w:p>
    <w:p w:rsidR="00F1446D" w:rsidRPr="00096C58" w:rsidRDefault="00F1446D" w:rsidP="00096C58">
      <w:pPr>
        <w:spacing w:line="360" w:lineRule="auto"/>
        <w:rPr>
          <w:szCs w:val="28"/>
        </w:rPr>
      </w:pPr>
    </w:p>
    <w:p w:rsidR="00096C58" w:rsidRPr="00096C58" w:rsidRDefault="00096C58" w:rsidP="00F1446D">
      <w:pPr>
        <w:pStyle w:val="a9"/>
      </w:pPr>
      <w:bookmarkStart w:id="11" w:name="_Toc247720550"/>
      <w:r w:rsidRPr="00096C58">
        <w:t>Причины деградации лесов</w:t>
      </w:r>
      <w:bookmarkEnd w:id="11"/>
      <w:r w:rsidRPr="00096C58">
        <w:t xml:space="preserve"> </w:t>
      </w:r>
    </w:p>
    <w:p w:rsidR="00096C58" w:rsidRPr="00096C58" w:rsidRDefault="00096C58" w:rsidP="00096C58">
      <w:pPr>
        <w:spacing w:line="360" w:lineRule="auto"/>
        <w:rPr>
          <w:szCs w:val="28"/>
        </w:rPr>
      </w:pPr>
      <w:r w:rsidRPr="00096C58">
        <w:rPr>
          <w:szCs w:val="28"/>
        </w:rPr>
        <w:t xml:space="preserve">Сокращение площади лесов неизбежно приводит к снижению поступления кислорода в атмосферу, парниковому эффекту и потеплению климата, усилению эрозии почвы и росту частоты засух, пыльных бурь, загрязнению и нарушению систем водоснабжения и росту наводнений, а в целом оказывает разрушительное воздействие на  естественные системы и их генофонд. </w:t>
      </w:r>
    </w:p>
    <w:p w:rsidR="00096C58" w:rsidRPr="00096C58" w:rsidRDefault="00096C58" w:rsidP="00096C58">
      <w:pPr>
        <w:spacing w:line="360" w:lineRule="auto"/>
        <w:rPr>
          <w:szCs w:val="28"/>
        </w:rPr>
      </w:pPr>
      <w:r w:rsidRPr="00096C58">
        <w:rPr>
          <w:szCs w:val="28"/>
        </w:rPr>
        <w:t xml:space="preserve">В России  лесистость снизилась с 50 до 33% к началу 20-го столетия, и в настоящее время в нетронутом состоянии осталось 26% неосвоенных лесов мира. Площади лесов сокращаются  в результате воздействия человека на лес. </w:t>
      </w:r>
    </w:p>
    <w:p w:rsidR="00096C58" w:rsidRPr="00096C58" w:rsidRDefault="00096C58" w:rsidP="00096C58">
      <w:pPr>
        <w:spacing w:line="360" w:lineRule="auto"/>
        <w:rPr>
          <w:szCs w:val="28"/>
        </w:rPr>
      </w:pPr>
      <w:r w:rsidRPr="00096C58">
        <w:rPr>
          <w:szCs w:val="28"/>
        </w:rPr>
        <w:t>Самый страшный враг леса – огонь. Пожар – это бич лесов. По данным мировой статистики 95% лесных пожаров происходит по вине людей.</w:t>
      </w:r>
    </w:p>
    <w:p w:rsidR="00096C58" w:rsidRPr="00096C58" w:rsidRDefault="00096C58" w:rsidP="00096C58">
      <w:pPr>
        <w:spacing w:line="360" w:lineRule="auto"/>
        <w:rPr>
          <w:szCs w:val="28"/>
        </w:rPr>
      </w:pPr>
      <w:r w:rsidRPr="00096C58">
        <w:rPr>
          <w:szCs w:val="28"/>
        </w:rPr>
        <w:t>Согласно государственной статистической отчетности (форма № 12-ЛХ), причины, вызывающие гибель насаждений, помимо воздействия пожаров, объединены в 5 групп факторов: повреждение насекомыми, дикими животными, болезнями, влияние погодных условий и антропогенное воздействие.</w:t>
      </w:r>
    </w:p>
    <w:p w:rsidR="00096C58" w:rsidRPr="00096C58" w:rsidRDefault="00096C58" w:rsidP="00096C58">
      <w:pPr>
        <w:spacing w:line="360" w:lineRule="auto"/>
        <w:rPr>
          <w:szCs w:val="28"/>
        </w:rPr>
      </w:pPr>
      <w:r w:rsidRPr="00096C58">
        <w:rPr>
          <w:szCs w:val="28"/>
        </w:rPr>
        <w:t xml:space="preserve">Площадь насаждений, погибших под воздействием различных факторов, а также их соотношение, сильно изменяются по годам. </w:t>
      </w:r>
    </w:p>
    <w:p w:rsidR="00096C58" w:rsidRPr="00096C58" w:rsidRDefault="005B7258" w:rsidP="00096C58">
      <w:pPr>
        <w:spacing w:line="360" w:lineRule="auto"/>
        <w:rPr>
          <w:szCs w:val="28"/>
        </w:rPr>
      </w:pPr>
      <w:r>
        <w:rPr>
          <w:szCs w:val="28"/>
        </w:rPr>
        <w:t>В 2005</w:t>
      </w:r>
      <w:r w:rsidR="00096C58" w:rsidRPr="00096C58">
        <w:rPr>
          <w:szCs w:val="28"/>
        </w:rPr>
        <w:t xml:space="preserve"> г. в Российской Федерации 40% площади всех усохших древостоев за год составили погибшие от пожаров (свыше 131,1 тыс. га, в т. ч. – 109,0 тыс. га хвойные). Основной причиной возникновения пожаров, особенно в европейской части страны, как и прежде, являются антропогенные факторы (82% возгораний – по вине населения). </w:t>
      </w:r>
    </w:p>
    <w:p w:rsidR="00096C58" w:rsidRPr="00096C58" w:rsidRDefault="00096C58" w:rsidP="00096C58">
      <w:pPr>
        <w:spacing w:line="360" w:lineRule="auto"/>
        <w:rPr>
          <w:szCs w:val="28"/>
        </w:rPr>
      </w:pPr>
      <w:r w:rsidRPr="00096C58">
        <w:rPr>
          <w:szCs w:val="28"/>
        </w:rPr>
        <w:t xml:space="preserve">В целом по России расчетная лесосека используется на 50 %, но в ряде регионов она превышает 100%, или фактически идет сокращение лесов. </w:t>
      </w:r>
    </w:p>
    <w:p w:rsidR="00096C58" w:rsidRPr="00096C58" w:rsidRDefault="00096C58" w:rsidP="00096C58">
      <w:pPr>
        <w:spacing w:line="360" w:lineRule="auto"/>
        <w:rPr>
          <w:szCs w:val="28"/>
        </w:rPr>
      </w:pPr>
      <w:r w:rsidRPr="00096C58">
        <w:rPr>
          <w:szCs w:val="28"/>
        </w:rPr>
        <w:t xml:space="preserve">На европейской территории России уменьшилась площадь лиственных лесов, и произошло их замещение вторичными хвойниками, высаженными человеком, или березовыми лесами. </w:t>
      </w:r>
    </w:p>
    <w:p w:rsidR="00096C58" w:rsidRPr="00096C58" w:rsidRDefault="00096C58" w:rsidP="00096C58">
      <w:pPr>
        <w:spacing w:line="360" w:lineRule="auto"/>
        <w:rPr>
          <w:szCs w:val="28"/>
        </w:rPr>
      </w:pPr>
      <w:r w:rsidRPr="00096C58">
        <w:rPr>
          <w:szCs w:val="28"/>
        </w:rPr>
        <w:t xml:space="preserve">Однако ученые  обращают внимание на то, что даже частичная вырубка деревьев изменяет среду жизни оставшихся растений, нарушает их жизнедеятельность и состояние. Сплошная рубка резко меняет условия лесной среды на открытое местообитание, что сказывается на водном режиме почвы, усиливают эрозионные процессы и т. д., что в конечном итоге приводит к изменению видового состава растений и животных.  </w:t>
      </w:r>
    </w:p>
    <w:p w:rsidR="00096C58" w:rsidRPr="00096C58" w:rsidRDefault="00096C58" w:rsidP="00096C58">
      <w:pPr>
        <w:spacing w:line="360" w:lineRule="auto"/>
        <w:rPr>
          <w:szCs w:val="28"/>
        </w:rPr>
      </w:pPr>
      <w:r w:rsidRPr="00096C58">
        <w:rPr>
          <w:szCs w:val="28"/>
        </w:rPr>
        <w:t xml:space="preserve">Большой ущерб лесным ресурсам наносит переувлажнение почвы, подтопление в результате строительства ГЭС, водохранилищ, дорог, военных нужд и т.д. Гибель лесов по этим причинам можно наблюдать практически во всех областях России. </w:t>
      </w:r>
    </w:p>
    <w:p w:rsidR="00096C58" w:rsidRPr="00096C58" w:rsidRDefault="00096C58" w:rsidP="00096C58">
      <w:pPr>
        <w:spacing w:line="360" w:lineRule="auto"/>
        <w:rPr>
          <w:szCs w:val="28"/>
        </w:rPr>
      </w:pPr>
      <w:r w:rsidRPr="00096C58">
        <w:rPr>
          <w:szCs w:val="28"/>
        </w:rPr>
        <w:t xml:space="preserve">Угнетение и гибель деревьев вызывают химические соединения  (оксид серы, радионуклиды и др.), которые выбрасывают промышленные предприятия. Значительный ущерб лесам наносит содержание в воздухе свинца, особенно вблизи крупных автомагистралей. Вредными для лесов является пыль цементных заводов, известняка и кремниевых пород.  </w:t>
      </w:r>
    </w:p>
    <w:p w:rsidR="00096C58" w:rsidRPr="00096C58" w:rsidRDefault="00096C58" w:rsidP="00096C58">
      <w:pPr>
        <w:spacing w:line="360" w:lineRule="auto"/>
        <w:rPr>
          <w:szCs w:val="28"/>
        </w:rPr>
      </w:pPr>
      <w:r w:rsidRPr="00096C58">
        <w:rPr>
          <w:szCs w:val="28"/>
        </w:rPr>
        <w:t xml:space="preserve">Среди причин гибели лесных насаждений следует назвать вредителей и болезни. </w:t>
      </w:r>
    </w:p>
    <w:p w:rsidR="00096C58" w:rsidRDefault="00096C58" w:rsidP="00096C58">
      <w:pPr>
        <w:spacing w:line="360" w:lineRule="auto"/>
        <w:rPr>
          <w:szCs w:val="28"/>
        </w:rPr>
      </w:pPr>
      <w:r w:rsidRPr="00096C58">
        <w:rPr>
          <w:szCs w:val="28"/>
        </w:rPr>
        <w:t xml:space="preserve">Одно из тревожных явлений последних лет – усыхание лесов: новый вид разрушений, ведущий к нарушению всех внутри экосистемных связей и к гибели лесной экосистемы. Начало заболевания леса, как правило, связывают с угнетающим действием промышленного загрязнения окружающей среды кислотные дожди, токсические вещества, содержащиеся в воздухе (двуокись серы, окислы азота, озон, ионы тяжелых металлов или алюминия, органические соединения свинца, возбудители инфекций (например, вирусы), а также влиянием климатических факторов или даже микроволн, электрическими токами высокого напряжения и радиоактивностью.  </w:t>
      </w:r>
    </w:p>
    <w:p w:rsidR="00F1446D" w:rsidRDefault="00F1446D" w:rsidP="00096C58">
      <w:pPr>
        <w:spacing w:line="360" w:lineRule="auto"/>
        <w:rPr>
          <w:szCs w:val="28"/>
        </w:rPr>
      </w:pPr>
    </w:p>
    <w:p w:rsidR="0085168E" w:rsidRPr="00096C58" w:rsidRDefault="0085168E" w:rsidP="00F1446D">
      <w:pPr>
        <w:pStyle w:val="a9"/>
      </w:pPr>
      <w:bookmarkStart w:id="12" w:name="_Toc247720551"/>
      <w:r w:rsidRPr="00096C58">
        <w:t>Технологические особенности лесопереработки</w:t>
      </w:r>
      <w:bookmarkEnd w:id="12"/>
    </w:p>
    <w:p w:rsidR="0085168E" w:rsidRPr="00096C58" w:rsidRDefault="0085168E" w:rsidP="00096C58">
      <w:pPr>
        <w:spacing w:line="360" w:lineRule="auto"/>
        <w:rPr>
          <w:szCs w:val="28"/>
        </w:rPr>
      </w:pPr>
      <w:r w:rsidRPr="00096C58">
        <w:rPr>
          <w:szCs w:val="28"/>
        </w:rPr>
        <w:t>Группа лесной промышленности имеет дело с пиломатериалами и другими древесными материалами. Список изделий из дерева весьма обширен. По классификации США основные отрасли данной промышленности включают в себя:</w:t>
      </w:r>
    </w:p>
    <w:p w:rsidR="0085168E" w:rsidRPr="00096C58" w:rsidRDefault="0085168E" w:rsidP="00096C58">
      <w:pPr>
        <w:spacing w:line="360" w:lineRule="auto"/>
        <w:rPr>
          <w:szCs w:val="28"/>
        </w:rPr>
      </w:pPr>
      <w:r w:rsidRPr="00096C58">
        <w:rPr>
          <w:szCs w:val="28"/>
        </w:rPr>
        <w:t>— лесозаготовку</w:t>
      </w:r>
    </w:p>
    <w:p w:rsidR="0085168E" w:rsidRPr="00096C58" w:rsidRDefault="0085168E" w:rsidP="00096C58">
      <w:pPr>
        <w:spacing w:line="360" w:lineRule="auto"/>
        <w:rPr>
          <w:szCs w:val="28"/>
        </w:rPr>
      </w:pPr>
      <w:r w:rsidRPr="00096C58">
        <w:rPr>
          <w:szCs w:val="28"/>
        </w:rPr>
        <w:t>— лесопилки</w:t>
      </w:r>
    </w:p>
    <w:p w:rsidR="0085168E" w:rsidRPr="00096C58" w:rsidRDefault="0085168E" w:rsidP="00096C58">
      <w:pPr>
        <w:spacing w:line="360" w:lineRule="auto"/>
        <w:rPr>
          <w:szCs w:val="28"/>
        </w:rPr>
      </w:pPr>
      <w:r w:rsidRPr="00096C58">
        <w:rPr>
          <w:szCs w:val="28"/>
        </w:rPr>
        <w:t>— измельчение и изготовление фанерного шпона</w:t>
      </w:r>
    </w:p>
    <w:p w:rsidR="0085168E" w:rsidRPr="00096C58" w:rsidRDefault="0085168E" w:rsidP="00096C58">
      <w:pPr>
        <w:spacing w:line="360" w:lineRule="auto"/>
        <w:rPr>
          <w:szCs w:val="28"/>
        </w:rPr>
      </w:pPr>
      <w:r w:rsidRPr="00096C58">
        <w:rPr>
          <w:szCs w:val="28"/>
        </w:rPr>
        <w:t>— изготовление деревянной тары</w:t>
      </w:r>
    </w:p>
    <w:p w:rsidR="0085168E" w:rsidRPr="00096C58" w:rsidRDefault="0085168E" w:rsidP="00096C58">
      <w:pPr>
        <w:spacing w:line="360" w:lineRule="auto"/>
        <w:rPr>
          <w:szCs w:val="28"/>
        </w:rPr>
      </w:pPr>
      <w:r w:rsidRPr="00096C58">
        <w:rPr>
          <w:szCs w:val="28"/>
        </w:rPr>
        <w:t>— строительство деревянных зданий</w:t>
      </w:r>
    </w:p>
    <w:p w:rsidR="0085168E" w:rsidRPr="00096C58" w:rsidRDefault="0085168E" w:rsidP="00096C58">
      <w:pPr>
        <w:spacing w:line="360" w:lineRule="auto"/>
        <w:rPr>
          <w:szCs w:val="28"/>
        </w:rPr>
      </w:pPr>
      <w:r w:rsidRPr="00096C58">
        <w:rPr>
          <w:szCs w:val="28"/>
        </w:rPr>
        <w:t>— другие продукты из дерева.</w:t>
      </w:r>
    </w:p>
    <w:p w:rsidR="0085168E" w:rsidRPr="00096C58" w:rsidRDefault="0085168E" w:rsidP="00096C58">
      <w:pPr>
        <w:spacing w:line="360" w:lineRule="auto"/>
        <w:rPr>
          <w:szCs w:val="28"/>
        </w:rPr>
      </w:pPr>
      <w:r w:rsidRPr="00096C58">
        <w:rPr>
          <w:szCs w:val="28"/>
        </w:rPr>
        <w:t>Для того чтобы использоваться в дальнейшем, дерево должно быть переработано в некоторые основные виды материала. На это направлены первые три упомянутые отрасли лесной промышленности.</w:t>
      </w:r>
    </w:p>
    <w:p w:rsidR="0085168E" w:rsidRDefault="0085168E" w:rsidP="00096C58">
      <w:pPr>
        <w:spacing w:line="360" w:lineRule="auto"/>
        <w:rPr>
          <w:szCs w:val="28"/>
        </w:rPr>
      </w:pPr>
      <w:r w:rsidRPr="00096C58">
        <w:rPr>
          <w:szCs w:val="28"/>
        </w:rPr>
        <w:t>В данных отраслях используется примерно 20 технологических процессов, среди которых: распиливание измельчение, компрессионная формовка, формовка, обработка абразивными материалами, сверление, химическая обработка и т.п.</w:t>
      </w:r>
    </w:p>
    <w:p w:rsidR="00F1446D" w:rsidRPr="00096C58" w:rsidRDefault="00F1446D" w:rsidP="00096C58">
      <w:pPr>
        <w:spacing w:line="360" w:lineRule="auto"/>
        <w:rPr>
          <w:szCs w:val="28"/>
        </w:rPr>
      </w:pPr>
    </w:p>
    <w:p w:rsidR="0085168E" w:rsidRPr="00096C58" w:rsidRDefault="0085168E" w:rsidP="00F1446D">
      <w:pPr>
        <w:pStyle w:val="a9"/>
      </w:pPr>
      <w:bookmarkStart w:id="13" w:name="_Toc247720552"/>
      <w:r w:rsidRPr="00096C58">
        <w:t>Объемы мировой торговли товарами лесного комплекса</w:t>
      </w:r>
      <w:bookmarkEnd w:id="13"/>
    </w:p>
    <w:p w:rsidR="0085168E" w:rsidRPr="00096C58" w:rsidRDefault="0085168E" w:rsidP="00096C58">
      <w:pPr>
        <w:spacing w:line="360" w:lineRule="auto"/>
        <w:rPr>
          <w:szCs w:val="28"/>
        </w:rPr>
      </w:pPr>
      <w:r w:rsidRPr="00096C58">
        <w:rPr>
          <w:szCs w:val="28"/>
        </w:rPr>
        <w:t>Оборот мировой торговли продукцией их древесины в настоящее время превышает 140 000 миллионе американских долларов. При этом экономическая значимость промышленности продолжает возрастать. Это обеспечивает продукции лесопромышленного комплекса важное место б международной торговле всеми товарами примерно 3,5 %, а если учесть изделия из древесины и бумаги, а также мебель, — около 4%.</w:t>
      </w:r>
    </w:p>
    <w:p w:rsidR="0085168E" w:rsidRDefault="0085168E" w:rsidP="00096C58">
      <w:pPr>
        <w:spacing w:line="360" w:lineRule="auto"/>
        <w:rPr>
          <w:szCs w:val="28"/>
        </w:rPr>
      </w:pPr>
      <w:r w:rsidRPr="00096C58">
        <w:rPr>
          <w:szCs w:val="28"/>
        </w:rPr>
        <w:t>Степень вовлеченности лесопромышленной продукции в международный оборот довольно высокая. Для реализации на внешнем рынке предназначается пятая часть производства пиломатериалов, фанеры, целлюлозы, бумаги и картона 15% древесных плит, деловой древесины. Относительно высокое значение внешнего рынка для производства потребления предопределено неравномерностью распределения в мире, как лесных ресурсов, так и потребителе: продукции деревопереработки, а также растущей специализацией производителей.</w:t>
      </w:r>
    </w:p>
    <w:p w:rsidR="00F1446D" w:rsidRPr="00096C58" w:rsidRDefault="00F1446D" w:rsidP="00096C58">
      <w:pPr>
        <w:spacing w:line="360" w:lineRule="auto"/>
        <w:rPr>
          <w:szCs w:val="28"/>
        </w:rPr>
      </w:pPr>
    </w:p>
    <w:p w:rsidR="0085168E" w:rsidRPr="00096C58" w:rsidRDefault="0085168E" w:rsidP="00F1446D">
      <w:pPr>
        <w:pStyle w:val="a9"/>
      </w:pPr>
      <w:bookmarkStart w:id="14" w:name="_Toc247720553"/>
      <w:r w:rsidRPr="00096C58">
        <w:t>Характеристика цен на мировом лесном рынке</w:t>
      </w:r>
      <w:bookmarkEnd w:id="14"/>
    </w:p>
    <w:p w:rsidR="0085168E" w:rsidRPr="00096C58" w:rsidRDefault="0085168E" w:rsidP="00096C58">
      <w:pPr>
        <w:spacing w:line="360" w:lineRule="auto"/>
        <w:rPr>
          <w:szCs w:val="28"/>
        </w:rPr>
      </w:pPr>
      <w:r w:rsidRPr="00096C58">
        <w:rPr>
          <w:szCs w:val="28"/>
        </w:rPr>
        <w:t>Для мирового лесного рынка характерна множественность цен — на нем оцениваются и реализуются различные часто не взаимозаменяемые сорта, виды, типы одного и того же товара. Эта множественность порождает определенные проблемы при выборе представительных, так называемых мировых цен.</w:t>
      </w:r>
    </w:p>
    <w:p w:rsidR="0085168E" w:rsidRPr="00096C58" w:rsidRDefault="0085168E" w:rsidP="00096C58">
      <w:pPr>
        <w:spacing w:line="360" w:lineRule="auto"/>
        <w:rPr>
          <w:szCs w:val="28"/>
        </w:rPr>
      </w:pPr>
      <w:r w:rsidRPr="00096C58">
        <w:rPr>
          <w:szCs w:val="28"/>
        </w:rPr>
        <w:t>Обычными требованиями к мировой цене выступают доступность ее для любого продавца и покупателя, а также представительность.</w:t>
      </w:r>
    </w:p>
    <w:p w:rsidR="0085168E" w:rsidRPr="00096C58" w:rsidRDefault="0085168E" w:rsidP="00096C58">
      <w:pPr>
        <w:spacing w:line="360" w:lineRule="auto"/>
        <w:rPr>
          <w:szCs w:val="28"/>
        </w:rPr>
      </w:pPr>
      <w:r w:rsidRPr="00096C58">
        <w:rPr>
          <w:szCs w:val="28"/>
        </w:rPr>
        <w:t>Доступность предполагает регулярность осуществления операций по данной цене, платеж в свободно конвертируемой валюте, свободный торгово- политический режим на рынке, где производится сделка. Сделка должна иметь характер обычной торговой операции, при которой продавец и покупатель не связаны другими обязательствами отношениями — т.е. имеется в виду не товарообменная сделка и не поставка по внутрифирменным каналам между материнской компанией и ее филиалом. Цены именно таких сделок складываются в условиях высокого накал конкурентной борьбы, отражая, таким образом, истинную стоимость товара на мировом рынке, они, как правило, доступны для регистрации и публикации.</w:t>
      </w:r>
    </w:p>
    <w:p w:rsidR="0085168E" w:rsidRPr="00096C58" w:rsidRDefault="0085168E" w:rsidP="00096C58">
      <w:pPr>
        <w:spacing w:line="360" w:lineRule="auto"/>
        <w:rPr>
          <w:szCs w:val="28"/>
        </w:rPr>
      </w:pPr>
      <w:r w:rsidRPr="00096C58">
        <w:rPr>
          <w:szCs w:val="28"/>
        </w:rPr>
        <w:t>Требование представительности цены предполагает, что по ней или близко к ней осуществляется заметная часть мирового оборота. Это условие не такое важное как первое. Нередко за мировую цену принимают цену не самого крупного рынка, если по другим критериям — типичности для других участников торговли, доступности оперативности — она в большей мере отвечает понятию мировой цены. В наибольшей степени понятию мировой цен отвечают биржевые котировки и цены аукционных сделок.</w:t>
      </w:r>
    </w:p>
    <w:p w:rsidR="0085168E" w:rsidRPr="00096C58" w:rsidRDefault="0085168E" w:rsidP="00096C58">
      <w:pPr>
        <w:spacing w:line="360" w:lineRule="auto"/>
        <w:rPr>
          <w:szCs w:val="28"/>
        </w:rPr>
      </w:pPr>
      <w:r w:rsidRPr="00096C58">
        <w:rPr>
          <w:szCs w:val="28"/>
        </w:rPr>
        <w:t>Необходимо заметить, что цены лесобумажных товаров, как правило, не отвечают данным предъявленным требованиям, если принимать их в строгой редакции. Причины этого многообразны, но в целом можно свести широчайшей номенклатуре сортов, видов и типов, вырабатываемых в мире лесобумажных товаров, к исходно неоднородности древесины и материала (причем эта неоднородность оказывает определяющее влияние на стоимость), условности применения для многих лесных товаров самого понятия</w:t>
      </w:r>
      <w:r w:rsidR="005B7258">
        <w:rPr>
          <w:szCs w:val="28"/>
        </w:rPr>
        <w:t xml:space="preserve"> </w:t>
      </w:r>
      <w:r w:rsidRPr="00096C58">
        <w:rPr>
          <w:szCs w:val="28"/>
        </w:rPr>
        <w:t>"мировой рынок". Как уже говорилось, основная масса сделок по лесоматериалам осуществляется на трех крупных региональных рынках — североамериканском тихоокеанском и европейском (по другим источникам североамериканском, восточно-азиатском западноевропейском). При этом регулярные торговые связи между двумя последними не типичны и на них падает небольшая часть международного оборота. Более характерны поставки из Северной Америки в Западную Европу</w:t>
      </w:r>
      <w:r w:rsidR="005B7258">
        <w:rPr>
          <w:szCs w:val="28"/>
        </w:rPr>
        <w:t xml:space="preserve"> </w:t>
      </w:r>
      <w:r w:rsidRPr="00096C58">
        <w:rPr>
          <w:szCs w:val="28"/>
        </w:rPr>
        <w:t>Восточную Азию, но они имеют почти односторонний характер, а североамериканские экспортеры реализуют на других рынках свою продукцию, выработанную обычно по своим национальным стандартам. В результате, конъюнктура динамика, направление изменений и уровень цен на этих региональных рынках лесоматериалов часто не совпадают, а качестве мировых приходится использовать преимущественно региональные цены.</w:t>
      </w:r>
    </w:p>
    <w:p w:rsidR="0085168E" w:rsidRPr="00096C58" w:rsidRDefault="0085168E" w:rsidP="00096C58">
      <w:pPr>
        <w:spacing w:line="360" w:lineRule="auto"/>
        <w:rPr>
          <w:szCs w:val="28"/>
        </w:rPr>
      </w:pPr>
      <w:r w:rsidRPr="00096C58">
        <w:rPr>
          <w:szCs w:val="28"/>
        </w:rPr>
        <w:t>Для международных связей по целлюлозно-бумажным товарам характерна большая унифицированность взаимозаменяемость продукции, цены свободных сделок при их реализации в разных странах и регионах отличаются не так сильно, как по лесоматериалам. Торговля ими имеет универсальный, общемировой характер. Однако данный рынок сильно монополизирован, и растущая доля международного и национального оборота по ним идет по закрытым внутрифирменным каналам, что также порождает проблемы для определения мировой цены.</w:t>
      </w:r>
    </w:p>
    <w:p w:rsidR="0085168E" w:rsidRPr="00096C58" w:rsidRDefault="0085168E" w:rsidP="00096C58">
      <w:pPr>
        <w:spacing w:line="360" w:lineRule="auto"/>
        <w:rPr>
          <w:szCs w:val="28"/>
        </w:rPr>
      </w:pPr>
      <w:r w:rsidRPr="00096C58">
        <w:rPr>
          <w:szCs w:val="28"/>
        </w:rPr>
        <w:t>Более распространены аукционы. На них во многих странах продается лес на корню, через аукционы реализуется также небольшая часть лесоматериалов в</w:t>
      </w:r>
    </w:p>
    <w:p w:rsidR="0085168E" w:rsidRPr="00096C58" w:rsidRDefault="0085168E" w:rsidP="00096C58">
      <w:pPr>
        <w:spacing w:line="360" w:lineRule="auto"/>
        <w:rPr>
          <w:szCs w:val="28"/>
        </w:rPr>
      </w:pPr>
      <w:r w:rsidRPr="00096C58">
        <w:rPr>
          <w:szCs w:val="28"/>
        </w:rPr>
        <w:t>Японии. Но, в виду специфичности таких сделок, применение цен таких аукционов также ограничено.</w:t>
      </w:r>
    </w:p>
    <w:p w:rsidR="0085168E" w:rsidRPr="00096C58" w:rsidRDefault="0085168E" w:rsidP="00096C58">
      <w:pPr>
        <w:spacing w:line="360" w:lineRule="auto"/>
        <w:rPr>
          <w:szCs w:val="28"/>
        </w:rPr>
      </w:pPr>
      <w:r w:rsidRPr="00096C58">
        <w:rPr>
          <w:szCs w:val="28"/>
        </w:rPr>
        <w:t>Напротив, уровень и динамика стоимости многих лесобумажных товаров в международном обороте определяете оптовыми или импортными (экспортными) ценами в отдельных крупных странах-импортерах (экспортерах). Именно цен такого рода выступают ведущими ориентирами при заключении сделок с реальным товаром. Так, в дальневосточном регионе торговля лесоматериалами осуществляется в основном по оптовым либо импортным ценам в Японии, или близко ним. Регулярно публикуемые цены, в случае необходимости могут быть приведены к базе Франко-порт Японии, страны-экспортера вычитанием известного уровня ориентировочной величины прибыли и издержек оптовика, импортера, а также транспортных и страховых расходов. В Западной Европе в качестве мировых цен часто используется информация агентских, так называемых брокерских фирм по ценам представительных на данный момент сделок Относительно реже экспортеры выпускают прейскуранты на свою типичную продукцию. Близкий к последнему случаю характер имеют цены целлюлозно- бумажных товаров — по большинству из них фирмы-продавцы объявляют уровень цен на представительный товар. Однако в реальной практике эти справочные цены обычно корректируются через механизм негласных или полугласных скидок или надбавок.</w:t>
      </w:r>
    </w:p>
    <w:p w:rsidR="0085168E" w:rsidRPr="00096C58" w:rsidRDefault="0085168E" w:rsidP="00096C58">
      <w:pPr>
        <w:spacing w:line="360" w:lineRule="auto"/>
        <w:rPr>
          <w:szCs w:val="28"/>
        </w:rPr>
      </w:pPr>
      <w:r w:rsidRPr="00096C58">
        <w:rPr>
          <w:szCs w:val="28"/>
        </w:rPr>
        <w:t>Таком образом, в большинстве случаев доступные покупателю или продавцу цены лесобумажных товаров имею характер справочных. Они фиксируются на типовой, известный на рынке вид продукции. Цены реальных сделок нередко несколько отличаются за счет скидок и надбавок за качество, по сравнению с базовой позицией, за счет разны условий поставки, платежа и т.п. Порой бывает, что на рынке известна цена условной, необязательно строго очерченной в реальной торговле качественной группы (например, пиломатериалы разных групп финских лесозаводов пиловочник из США горной или прибрежной заготовки), но фирмы, регулярно присутствующие на рынке, обычно неплохо ориентированы, как относится по качеству и по рыночной стоимости базисная позиция и конкретный товар какого-либо поставщика.</w:t>
      </w:r>
    </w:p>
    <w:p w:rsidR="00096C58" w:rsidRPr="0012397F" w:rsidRDefault="00F1446D" w:rsidP="0012397F">
      <w:pPr>
        <w:pStyle w:val="1"/>
        <w:rPr>
          <w:rFonts w:ascii="Times New Roman" w:hAnsi="Times New Roman" w:cs="Times New Roman"/>
        </w:rPr>
      </w:pPr>
      <w:r>
        <w:br w:type="page"/>
      </w:r>
      <w:bookmarkStart w:id="15" w:name="_Toc247720554"/>
      <w:r w:rsidR="0012397F" w:rsidRPr="0012397F">
        <w:rPr>
          <w:rFonts w:ascii="Times New Roman" w:hAnsi="Times New Roman" w:cs="Times New Roman"/>
        </w:rPr>
        <w:t>3</w:t>
      </w:r>
      <w:r w:rsidR="0012397F">
        <w:t>.</w:t>
      </w:r>
      <w:r w:rsidR="0012397F" w:rsidRPr="0012397F">
        <w:rPr>
          <w:rFonts w:ascii="Times New Roman" w:hAnsi="Times New Roman" w:cs="Times New Roman"/>
        </w:rPr>
        <w:t>Государственное регулирование использования леса, и экологические аспекты.</w:t>
      </w:r>
      <w:bookmarkEnd w:id="15"/>
    </w:p>
    <w:p w:rsidR="0012397F" w:rsidRPr="0012397F" w:rsidRDefault="0012397F" w:rsidP="0012397F"/>
    <w:p w:rsidR="0012397F" w:rsidRPr="0012397F" w:rsidRDefault="0012397F" w:rsidP="0012397F">
      <w:pPr>
        <w:pStyle w:val="a9"/>
      </w:pPr>
      <w:bookmarkStart w:id="16" w:name="_Toc247720555"/>
      <w:r>
        <w:t>Законодательное регулирование использования лесов</w:t>
      </w:r>
      <w:bookmarkEnd w:id="16"/>
    </w:p>
    <w:p w:rsidR="0012397F" w:rsidRPr="00954037" w:rsidRDefault="0012397F" w:rsidP="0012397F">
      <w:pPr>
        <w:spacing w:line="360" w:lineRule="auto"/>
        <w:ind w:firstLine="720"/>
        <w:rPr>
          <w:szCs w:val="28"/>
        </w:rPr>
      </w:pPr>
      <w:r w:rsidRPr="00954037">
        <w:rPr>
          <w:szCs w:val="28"/>
        </w:rPr>
        <w:t>Федеральный закон "Об охране окружающей среды" установил, что лес и иная растительность являются объектами</w:t>
      </w:r>
      <w:r>
        <w:rPr>
          <w:szCs w:val="28"/>
        </w:rPr>
        <w:t xml:space="preserve"> охраны окружающей среды</w:t>
      </w:r>
      <w:r w:rsidRPr="00954037">
        <w:rPr>
          <w:szCs w:val="28"/>
        </w:rPr>
        <w:t>. Правовой режим и регулирование вопросов леса и иной растительности имеют различия. Но независимо в целом от правового статуса, любые насаждения играют существенную роль в обеспечении климата, среды обитания живых организмов, поддержании правильного кислородного баланса и т.д.</w:t>
      </w:r>
    </w:p>
    <w:p w:rsidR="0012397F" w:rsidRPr="00954037" w:rsidRDefault="0012397F" w:rsidP="0012397F">
      <w:pPr>
        <w:spacing w:line="360" w:lineRule="auto"/>
        <w:ind w:firstLine="720"/>
        <w:rPr>
          <w:szCs w:val="28"/>
        </w:rPr>
      </w:pPr>
      <w:r w:rsidRPr="00954037">
        <w:rPr>
          <w:szCs w:val="28"/>
        </w:rPr>
        <w:t xml:space="preserve">Декларация тысячелетия Организации Объединенных Наций, утвержденная резолюцией 55/2 Генеральной Ассамблеи ООН от 8 сентября </w:t>
      </w:r>
      <w:smartTag w:uri="urn:schemas-microsoft-com:office:smarttags" w:element="metricconverter">
        <w:smartTagPr>
          <w:attr w:name="ProductID" w:val="2000 г"/>
        </w:smartTagPr>
        <w:r w:rsidRPr="00954037">
          <w:rPr>
            <w:szCs w:val="28"/>
          </w:rPr>
          <w:t>2000 г</w:t>
        </w:r>
      </w:smartTag>
      <w:r w:rsidRPr="00954037">
        <w:rPr>
          <w:szCs w:val="28"/>
        </w:rPr>
        <w:t>., определила: "Мы не должны жалеть усилий в деле избавления всего человечества, и прежде всего наших детей и внуков, от угрозы проживания на планете, которая будет безнадежно испорчена деятельностью человека и ресурсов которой более не будет хватать для удовлетворения их потребностей".</w:t>
      </w:r>
    </w:p>
    <w:p w:rsidR="0012397F" w:rsidRPr="00954037" w:rsidRDefault="0012397F" w:rsidP="0012397F">
      <w:pPr>
        <w:spacing w:line="360" w:lineRule="auto"/>
        <w:ind w:firstLine="720"/>
        <w:rPr>
          <w:szCs w:val="28"/>
        </w:rPr>
      </w:pPr>
      <w:r>
        <w:rPr>
          <w:szCs w:val="28"/>
        </w:rPr>
        <w:t xml:space="preserve">Леса обладают </w:t>
      </w:r>
      <w:r w:rsidRPr="00954037">
        <w:rPr>
          <w:szCs w:val="28"/>
        </w:rPr>
        <w:t>средообразующими, водоохранными, защитными, санитарно-гигиеническими, оздоровительными и иными полезными природными свойствами. Так, леса создают почву, смягчают климат, предотвращают наводнения, сохраняют влагу, противодействуя засухам, уменьшают эрозионное воздействие дождей, удерживают почву на склонах и предохраняют реки и морские побережья от заиления. Кроме того, особо следует подчеркнуть экономическое значение леса и иной растительности для удовлетворения потребностей человека.</w:t>
      </w:r>
    </w:p>
    <w:p w:rsidR="0012397F" w:rsidRDefault="0012397F" w:rsidP="0012397F">
      <w:pPr>
        <w:spacing w:line="360" w:lineRule="auto"/>
        <w:rPr>
          <w:szCs w:val="28"/>
        </w:rPr>
      </w:pPr>
      <w:r w:rsidRPr="00954037">
        <w:rPr>
          <w:szCs w:val="28"/>
        </w:rPr>
        <w:t>Исходя из экологической, экономической, духовной и иной значимости лесов и растительного мира вне лесов, а также сохранения биологического разнообразия, законодательство исходит из принципа, согласно которому правовой охране подлежат все виды диких растений, независимо от того, являются ли они полезными или вредными</w:t>
      </w:r>
      <w:r>
        <w:rPr>
          <w:szCs w:val="28"/>
        </w:rPr>
        <w:t>.</w:t>
      </w:r>
    </w:p>
    <w:p w:rsidR="0012397F" w:rsidRPr="00954037" w:rsidRDefault="0012397F" w:rsidP="0012397F">
      <w:pPr>
        <w:spacing w:line="360" w:lineRule="auto"/>
        <w:ind w:firstLine="720"/>
        <w:rPr>
          <w:szCs w:val="28"/>
        </w:rPr>
      </w:pPr>
      <w:r w:rsidRPr="00954037">
        <w:rPr>
          <w:szCs w:val="28"/>
        </w:rPr>
        <w:t>В соответствии с преамбулой Лесного кодекса РФ (ЛК РФ) регулирование лесных отношений осуществляется с учетом представлений о лесе как совокупности лесной растительности, земли, животного мира и других компонентов окружающей природной среды, имеющей важное экологическое, экономическое и социальное значение. В научной литературе встречается также следующее определение леса - это основной тип растительности, господствующий ярус которого образован деревьями одного или нескольких видов, с сомкнутыми кронами.</w:t>
      </w:r>
    </w:p>
    <w:p w:rsidR="0012397F" w:rsidRPr="00954037" w:rsidRDefault="0012397F" w:rsidP="0012397F">
      <w:pPr>
        <w:spacing w:line="360" w:lineRule="auto"/>
        <w:ind w:firstLine="720"/>
        <w:rPr>
          <w:szCs w:val="28"/>
        </w:rPr>
      </w:pPr>
      <w:r w:rsidRPr="00954037">
        <w:rPr>
          <w:szCs w:val="28"/>
        </w:rPr>
        <w:t>Отношения в области использования и охраны земель лесного фонда регулируются лесным и земельным законодательством.</w:t>
      </w:r>
      <w:r>
        <w:rPr>
          <w:szCs w:val="28"/>
        </w:rPr>
        <w:t xml:space="preserve"> </w:t>
      </w:r>
      <w:r w:rsidRPr="00954037">
        <w:rPr>
          <w:szCs w:val="28"/>
        </w:rPr>
        <w:t>При этом согласно Лесному кодексу:</w:t>
      </w:r>
    </w:p>
    <w:p w:rsidR="0012397F" w:rsidRPr="00954037" w:rsidRDefault="0012397F" w:rsidP="0012397F">
      <w:pPr>
        <w:numPr>
          <w:ilvl w:val="0"/>
          <w:numId w:val="2"/>
        </w:numPr>
        <w:tabs>
          <w:tab w:val="clear" w:pos="1440"/>
          <w:tab w:val="num" w:pos="0"/>
        </w:tabs>
        <w:spacing w:line="360" w:lineRule="auto"/>
        <w:ind w:left="0" w:firstLine="0"/>
        <w:jc w:val="both"/>
        <w:rPr>
          <w:szCs w:val="28"/>
        </w:rPr>
      </w:pPr>
      <w:r w:rsidRPr="00954037">
        <w:rPr>
          <w:szCs w:val="28"/>
        </w:rPr>
        <w:t>лесное законодательство регулирует лесные отношения, т.е. распространяется на леса, входящие и не входящие в лесной фонд, и на земли лесного фонда, не покрытые лесной растительностью;</w:t>
      </w:r>
    </w:p>
    <w:p w:rsidR="0012397F" w:rsidRPr="00954037" w:rsidRDefault="0012397F" w:rsidP="0012397F">
      <w:pPr>
        <w:numPr>
          <w:ilvl w:val="0"/>
          <w:numId w:val="2"/>
        </w:numPr>
        <w:tabs>
          <w:tab w:val="clear" w:pos="1440"/>
          <w:tab w:val="num" w:pos="0"/>
        </w:tabs>
        <w:spacing w:line="360" w:lineRule="auto"/>
        <w:ind w:left="0" w:firstLine="0"/>
        <w:jc w:val="both"/>
        <w:rPr>
          <w:szCs w:val="28"/>
        </w:rPr>
      </w:pPr>
      <w:r w:rsidRPr="00954037">
        <w:rPr>
          <w:szCs w:val="28"/>
        </w:rPr>
        <w:t>лесное и земельное законодательство регулирует отношения в области использования и охраны земель лесного фонда;</w:t>
      </w:r>
    </w:p>
    <w:p w:rsidR="0012397F" w:rsidRPr="00954037" w:rsidRDefault="0012397F" w:rsidP="0012397F">
      <w:pPr>
        <w:numPr>
          <w:ilvl w:val="0"/>
          <w:numId w:val="2"/>
        </w:numPr>
        <w:tabs>
          <w:tab w:val="clear" w:pos="1440"/>
          <w:tab w:val="num" w:pos="0"/>
        </w:tabs>
        <w:spacing w:line="360" w:lineRule="auto"/>
        <w:ind w:left="0" w:firstLine="0"/>
        <w:jc w:val="both"/>
        <w:rPr>
          <w:szCs w:val="28"/>
        </w:rPr>
      </w:pPr>
      <w:r w:rsidRPr="00954037">
        <w:rPr>
          <w:szCs w:val="28"/>
        </w:rPr>
        <w:t xml:space="preserve">гражданское, земельное, водное законодательство, законодательство о растительном мире, соответствующие статьи Лесного кодекса РФ регулируют отношения в области использования, охраны, защиты и воспроизводства древесно-кустарниковой растительности </w:t>
      </w:r>
    </w:p>
    <w:p w:rsidR="0012397F" w:rsidRDefault="0012397F" w:rsidP="0012397F">
      <w:pPr>
        <w:spacing w:line="360" w:lineRule="auto"/>
        <w:rPr>
          <w:szCs w:val="28"/>
        </w:rPr>
      </w:pPr>
      <w:r w:rsidRPr="00954037">
        <w:rPr>
          <w:szCs w:val="28"/>
        </w:rPr>
        <w:t>гражданское и иное законодательство РФ регулирует отношения по использованию различных видов лесной продукции</w:t>
      </w:r>
      <w:r>
        <w:rPr>
          <w:szCs w:val="28"/>
        </w:rPr>
        <w:t>.</w:t>
      </w:r>
    </w:p>
    <w:p w:rsidR="0012397F" w:rsidRPr="00954037" w:rsidRDefault="0012397F" w:rsidP="0012397F">
      <w:pPr>
        <w:spacing w:line="360" w:lineRule="auto"/>
        <w:ind w:firstLine="720"/>
        <w:rPr>
          <w:szCs w:val="28"/>
        </w:rPr>
      </w:pPr>
      <w:r w:rsidRPr="00954037">
        <w:rPr>
          <w:szCs w:val="28"/>
        </w:rP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12397F" w:rsidRPr="00954037" w:rsidRDefault="0012397F" w:rsidP="0012397F">
      <w:pPr>
        <w:spacing w:line="360" w:lineRule="auto"/>
        <w:ind w:firstLine="720"/>
        <w:rPr>
          <w:szCs w:val="28"/>
        </w:rPr>
      </w:pPr>
      <w:r w:rsidRPr="00954037">
        <w:rPr>
          <w:szCs w:val="28"/>
        </w:rPr>
        <w:t>Объектами лесных отношений являются:</w:t>
      </w:r>
    </w:p>
    <w:p w:rsidR="0012397F" w:rsidRPr="00954037" w:rsidRDefault="0012397F" w:rsidP="0012397F">
      <w:pPr>
        <w:numPr>
          <w:ilvl w:val="0"/>
          <w:numId w:val="3"/>
        </w:numPr>
        <w:tabs>
          <w:tab w:val="clear" w:pos="1440"/>
          <w:tab w:val="num" w:pos="0"/>
        </w:tabs>
        <w:spacing w:line="360" w:lineRule="auto"/>
        <w:ind w:left="0" w:firstLine="0"/>
        <w:jc w:val="both"/>
        <w:rPr>
          <w:szCs w:val="28"/>
        </w:rPr>
      </w:pPr>
      <w:r w:rsidRPr="00954037">
        <w:rPr>
          <w:szCs w:val="28"/>
        </w:rPr>
        <w:t>лесной фонд Российской Федерации;</w:t>
      </w:r>
    </w:p>
    <w:p w:rsidR="0012397F" w:rsidRPr="00954037" w:rsidRDefault="0012397F" w:rsidP="0012397F">
      <w:pPr>
        <w:numPr>
          <w:ilvl w:val="0"/>
          <w:numId w:val="3"/>
        </w:numPr>
        <w:tabs>
          <w:tab w:val="clear" w:pos="1440"/>
          <w:tab w:val="num" w:pos="0"/>
        </w:tabs>
        <w:spacing w:line="360" w:lineRule="auto"/>
        <w:ind w:left="0" w:firstLine="0"/>
        <w:jc w:val="both"/>
        <w:rPr>
          <w:szCs w:val="28"/>
        </w:rPr>
      </w:pPr>
      <w:r w:rsidRPr="00954037">
        <w:rPr>
          <w:szCs w:val="28"/>
        </w:rPr>
        <w:t>участки лесного фонда;</w:t>
      </w:r>
    </w:p>
    <w:p w:rsidR="0012397F" w:rsidRPr="00954037" w:rsidRDefault="0012397F" w:rsidP="0012397F">
      <w:pPr>
        <w:numPr>
          <w:ilvl w:val="0"/>
          <w:numId w:val="3"/>
        </w:numPr>
        <w:tabs>
          <w:tab w:val="clear" w:pos="1440"/>
          <w:tab w:val="num" w:pos="0"/>
        </w:tabs>
        <w:spacing w:line="360" w:lineRule="auto"/>
        <w:ind w:left="0" w:firstLine="0"/>
        <w:jc w:val="both"/>
        <w:rPr>
          <w:szCs w:val="28"/>
        </w:rPr>
      </w:pPr>
      <w:r w:rsidRPr="00954037">
        <w:rPr>
          <w:szCs w:val="28"/>
        </w:rPr>
        <w:t>права пользования участками лесного фонда;</w:t>
      </w:r>
    </w:p>
    <w:p w:rsidR="0012397F" w:rsidRPr="00954037" w:rsidRDefault="0012397F" w:rsidP="0012397F">
      <w:pPr>
        <w:numPr>
          <w:ilvl w:val="0"/>
          <w:numId w:val="3"/>
        </w:numPr>
        <w:tabs>
          <w:tab w:val="clear" w:pos="1440"/>
          <w:tab w:val="num" w:pos="0"/>
        </w:tabs>
        <w:spacing w:line="360" w:lineRule="auto"/>
        <w:ind w:left="0" w:firstLine="0"/>
        <w:jc w:val="both"/>
        <w:rPr>
          <w:szCs w:val="28"/>
        </w:rPr>
      </w:pPr>
      <w:r w:rsidRPr="00954037">
        <w:rPr>
          <w:szCs w:val="28"/>
        </w:rPr>
        <w:t>леса, не входящие в лесной фонд;</w:t>
      </w:r>
    </w:p>
    <w:p w:rsidR="0012397F" w:rsidRPr="00954037" w:rsidRDefault="0012397F" w:rsidP="0012397F">
      <w:pPr>
        <w:numPr>
          <w:ilvl w:val="0"/>
          <w:numId w:val="3"/>
        </w:numPr>
        <w:tabs>
          <w:tab w:val="clear" w:pos="1440"/>
          <w:tab w:val="num" w:pos="0"/>
        </w:tabs>
        <w:spacing w:line="360" w:lineRule="auto"/>
        <w:ind w:left="0" w:firstLine="0"/>
        <w:jc w:val="both"/>
        <w:rPr>
          <w:szCs w:val="28"/>
        </w:rPr>
      </w:pPr>
      <w:r w:rsidRPr="00954037">
        <w:rPr>
          <w:szCs w:val="28"/>
        </w:rPr>
        <w:t>участки лесов, не входящих в лесной фонд;</w:t>
      </w:r>
    </w:p>
    <w:p w:rsidR="0012397F" w:rsidRPr="00954037" w:rsidRDefault="0012397F" w:rsidP="0012397F">
      <w:pPr>
        <w:numPr>
          <w:ilvl w:val="0"/>
          <w:numId w:val="3"/>
        </w:numPr>
        <w:tabs>
          <w:tab w:val="clear" w:pos="1440"/>
          <w:tab w:val="num" w:pos="0"/>
        </w:tabs>
        <w:spacing w:line="360" w:lineRule="auto"/>
        <w:ind w:left="0" w:firstLine="0"/>
        <w:jc w:val="both"/>
        <w:rPr>
          <w:szCs w:val="28"/>
        </w:rPr>
      </w:pPr>
      <w:r w:rsidRPr="00954037">
        <w:rPr>
          <w:szCs w:val="28"/>
        </w:rPr>
        <w:t>права пользования участками лесов, не входящих в лесной фонд;</w:t>
      </w:r>
    </w:p>
    <w:p w:rsidR="0012397F" w:rsidRPr="00954037" w:rsidRDefault="0012397F" w:rsidP="0012397F">
      <w:pPr>
        <w:numPr>
          <w:ilvl w:val="0"/>
          <w:numId w:val="3"/>
        </w:numPr>
        <w:tabs>
          <w:tab w:val="clear" w:pos="1440"/>
          <w:tab w:val="num" w:pos="0"/>
        </w:tabs>
        <w:spacing w:line="360" w:lineRule="auto"/>
        <w:ind w:left="0" w:firstLine="0"/>
        <w:jc w:val="both"/>
        <w:rPr>
          <w:szCs w:val="28"/>
        </w:rPr>
      </w:pPr>
      <w:r w:rsidRPr="00954037">
        <w:rPr>
          <w:szCs w:val="28"/>
        </w:rPr>
        <w:t>древесно-кустарниковая растительность.</w:t>
      </w:r>
    </w:p>
    <w:p w:rsidR="0012397F" w:rsidRDefault="0012397F" w:rsidP="0012397F">
      <w:pPr>
        <w:spacing w:line="360" w:lineRule="auto"/>
      </w:pPr>
    </w:p>
    <w:p w:rsidR="0012397F" w:rsidRDefault="0012397F" w:rsidP="0012397F">
      <w:pPr>
        <w:pStyle w:val="a9"/>
      </w:pPr>
      <w:bookmarkStart w:id="17" w:name="_Toc247720556"/>
      <w:r w:rsidRPr="0012397F">
        <w:t>Комплексное лесопользование</w:t>
      </w:r>
      <w:bookmarkEnd w:id="17"/>
    </w:p>
    <w:p w:rsidR="0012397F" w:rsidRDefault="0012397F" w:rsidP="0012397F">
      <w:pPr>
        <w:spacing w:line="360" w:lineRule="auto"/>
      </w:pPr>
      <w:r>
        <w:t>Комплексное многоцелевое устойчивое лесопользование. К огорчению, этот шаг является для русского лесного комплекса только гипотетическим, и настоящий переход к нему в наиблежайшие годы маловероятен. Но, истощение доступных лесных ресурсов, неограниченное количество экологических заморочек, связанных с лесопользованием и рост заинтересованности различных слоев общества в оптимальном и неистощительном использовании лесных ресурсов делает движение в этом направлении очень нужным.</w:t>
      </w:r>
    </w:p>
    <w:p w:rsidR="0012397F" w:rsidRDefault="0012397F" w:rsidP="0012397F">
      <w:pPr>
        <w:spacing w:line="360" w:lineRule="auto"/>
      </w:pPr>
      <w:r>
        <w:t>Часто от работников лесного хозяйства приходится слышать утверждение, что “ежели лес вовремя не срубить, то он переспеет и погибнет от старости”. На 1-ый взор это утверждение не лишено некого смысла - ведь деревья вправду не вечны, и ежели какой-нибудь участок леса состоит из деревьев в большей степени 1-го возраста, то в какой-то момент он должен начать распадаться от старости, под действием дереворазрушающих грибов и насекомых-фитофагов. С иной стороны, большие массивы лесов в самых различных частях земного шара тыщи и миллионы лет существовали без какого-нибудь вмешательства человека (в том числе и рубок). Где-то такие массивы дожили и до наших дней, и на их местности фактически нет участков погибшего от старости леса. Для того, чтоб осознать, почему не стареют не гибнут от старости естественные леса, нужно разобраться в естественных механизмах смены поколений деревьев в этих лесах.</w:t>
      </w:r>
    </w:p>
    <w:p w:rsidR="0012397F" w:rsidRDefault="0012397F" w:rsidP="0012397F">
      <w:pPr>
        <w:spacing w:line="360" w:lineRule="auto"/>
      </w:pPr>
    </w:p>
    <w:p w:rsidR="0012397F" w:rsidRPr="0012397F" w:rsidRDefault="0012397F" w:rsidP="0012397F">
      <w:pPr>
        <w:spacing w:line="360" w:lineRule="auto"/>
      </w:pPr>
      <w:r>
        <w:t>Ежели поглядеть на то, как устроен хоть какой из массивов естественных лесов фактически в хоть какой части Земли, то 1-ое, что оказывается на виду - мощная пространственная неоднородность этих лесов. Лес состоит из отдельных деревьев либо их групп различного возраста, различных видов; фактически везде можно отыскать подрост разной высоты; время от времени встречаются участки, образованные в большей степени деревьями 1-го возраста, но это быстрее исключение, чем правило. Соединено это с тем, что процессы развития, роста, старения и смерти отдельных деревьев, их групп и отдельных участков леса в пределах такового лесного массива происходят неодновременно и зависят от большущего количества случайных обстоятельств - вываливания деревьев ветром, смерти от заболеваний, пожаров либо экстремальных погодных критерий и т.д. В итоге в лесу формируется непростая мозаика из маленьких участков, любой из которых имеет свою историю развития, свою структуру древостоя и остальных ярусов леса, собственный более вероятный путь предстоящего развития. Любой из таковых участков, непременно, развивается и в некий степени “стареет” по мере старения господствующего на нем поколения деревьев; смерть старенькых деревьев в пределах такового участка дает возможность развития наиболее юным деревьям на той же местности. На каждом небольшом участке леса деревья растут, стареют, гибнут от старости либо других обстоятельств и замещаются новенькими, которые вновь стареют и гибнут и так до бесконечности. Лес же в целом, состоящий из бесчисленного множества таковых отдельных участков, тысячелетиями остается в состоянии устойчивого равновесия и никогда не стареет.</w:t>
      </w:r>
    </w:p>
    <w:p w:rsidR="00096C58" w:rsidRPr="00A5347A" w:rsidRDefault="0012397F" w:rsidP="00A5347A">
      <w:pPr>
        <w:pStyle w:val="1"/>
      </w:pPr>
      <w:r>
        <w:br w:type="page"/>
      </w:r>
      <w:bookmarkStart w:id="18" w:name="_Toc247720557"/>
      <w:r w:rsidR="00A5347A" w:rsidRPr="00A5347A">
        <w:t>Заключение</w:t>
      </w:r>
      <w:bookmarkEnd w:id="18"/>
    </w:p>
    <w:p w:rsidR="00A5347A" w:rsidRPr="00A5347A" w:rsidRDefault="00A5347A" w:rsidP="00A5347A">
      <w:pPr>
        <w:spacing w:line="360" w:lineRule="auto"/>
        <w:rPr>
          <w:szCs w:val="28"/>
        </w:rPr>
      </w:pPr>
      <w:r w:rsidRPr="00A5347A">
        <w:rPr>
          <w:szCs w:val="28"/>
        </w:rPr>
        <w:t>В результате можно сделать некоторые выводы и прогнозы о состоянии мирового лесного рынка и ценах на этом рынке</w:t>
      </w:r>
      <w:r w:rsidRPr="00A5347A">
        <w:rPr>
          <w:noProof/>
          <w:szCs w:val="28"/>
        </w:rPr>
        <w:t>.</w:t>
      </w:r>
    </w:p>
    <w:p w:rsidR="00A5347A" w:rsidRPr="00A5347A" w:rsidRDefault="00A5347A" w:rsidP="00A5347A">
      <w:pPr>
        <w:spacing w:line="360" w:lineRule="auto"/>
        <w:rPr>
          <w:szCs w:val="28"/>
        </w:rPr>
      </w:pPr>
      <w:r w:rsidRPr="00A5347A">
        <w:rPr>
          <w:szCs w:val="28"/>
        </w:rPr>
        <w:t>Во-первых, в современных условиях наблюдается тенденция к увеличению роли различных государственных добровольных природоохранных организаций на внутренней арене основных стран-производителей лесной продукции, также и на мировом уровне. С этим можно связать следующие тенденции. Наращивание площадей лесов, которые буду изъяты из общих территорий,  на которых происходит лесозаготовка</w:t>
      </w:r>
      <w:r w:rsidRPr="00A5347A">
        <w:rPr>
          <w:noProof/>
          <w:szCs w:val="28"/>
        </w:rPr>
        <w:t>.</w:t>
      </w:r>
      <w:r w:rsidRPr="00A5347A">
        <w:rPr>
          <w:szCs w:val="28"/>
        </w:rPr>
        <w:t xml:space="preserve">  Примерно к</w:t>
      </w:r>
      <w:r w:rsidRPr="00A5347A">
        <w:rPr>
          <w:noProof/>
          <w:szCs w:val="28"/>
        </w:rPr>
        <w:t xml:space="preserve"> 2005</w:t>
      </w:r>
      <w:r w:rsidRPr="00A5347A">
        <w:rPr>
          <w:szCs w:val="28"/>
        </w:rPr>
        <w:t xml:space="preserve"> году эти площади могу сократиться на</w:t>
      </w:r>
      <w:r w:rsidRPr="00A5347A">
        <w:rPr>
          <w:noProof/>
          <w:szCs w:val="28"/>
        </w:rPr>
        <w:t xml:space="preserve"> 74 %</w:t>
      </w:r>
      <w:r w:rsidRPr="00A5347A">
        <w:rPr>
          <w:szCs w:val="28"/>
        </w:rPr>
        <w:t xml:space="preserve"> по сравнению с</w:t>
      </w:r>
      <w:r w:rsidRPr="00A5347A">
        <w:rPr>
          <w:noProof/>
          <w:szCs w:val="28"/>
        </w:rPr>
        <w:t xml:space="preserve"> 1980</w:t>
      </w:r>
      <w:r w:rsidRPr="00A5347A">
        <w:rPr>
          <w:szCs w:val="28"/>
        </w:rPr>
        <w:t xml:space="preserve"> годом только на территории США, которые наиболее подвержены воздействию природоохранных организаций на общественное мнение и правительство страны. Однако, ситуация </w:t>
      </w:r>
      <w:r w:rsidR="005B7258">
        <w:rPr>
          <w:szCs w:val="28"/>
        </w:rPr>
        <w:t xml:space="preserve">может измениться приходом новой </w:t>
      </w:r>
      <w:r w:rsidRPr="00A5347A">
        <w:rPr>
          <w:szCs w:val="28"/>
        </w:rPr>
        <w:t>администрации. Ввиду того, что во многих других странах вводятся квоты на вырубку и экспорт леса можно, спрогнозировать значительное снижение территорий лесозаготовки по всему миру. Это естественно поднимет цены на более высокий уровень,  что мы уже видели на примере североамериканского регионального рынка лесной продукции</w:t>
      </w:r>
      <w:r w:rsidRPr="00A5347A">
        <w:rPr>
          <w:noProof/>
          <w:szCs w:val="28"/>
        </w:rPr>
        <w:t>.</w:t>
      </w:r>
    </w:p>
    <w:p w:rsidR="00A5347A" w:rsidRPr="00A5347A" w:rsidRDefault="00A5347A" w:rsidP="00A5347A">
      <w:pPr>
        <w:spacing w:line="360" w:lineRule="auto"/>
        <w:rPr>
          <w:szCs w:val="28"/>
        </w:rPr>
      </w:pPr>
      <w:r w:rsidRPr="00A5347A">
        <w:rPr>
          <w:szCs w:val="28"/>
        </w:rPr>
        <w:t>Другим  фактором,  связанным  с  защитой  окружающей  среды,  можно  считать  борьбу  за  безотходные экологически чистые технологии переработки сырья,  особенно в целлюлозно-бумажной промышленности</w:t>
      </w:r>
      <w:r w:rsidRPr="00A5347A">
        <w:rPr>
          <w:noProof/>
          <w:szCs w:val="28"/>
        </w:rPr>
        <w:t>.</w:t>
      </w:r>
      <w:r w:rsidRPr="00A5347A">
        <w:rPr>
          <w:szCs w:val="28"/>
        </w:rPr>
        <w:t xml:space="preserve">  Разработок новых технологий в лесоперерабатывающей промышленности</w:t>
      </w:r>
      <w:r w:rsidRPr="00A5347A">
        <w:rPr>
          <w:noProof/>
          <w:szCs w:val="28"/>
        </w:rPr>
        <w:t xml:space="preserve"> —</w:t>
      </w:r>
      <w:r w:rsidRPr="00A5347A">
        <w:rPr>
          <w:szCs w:val="28"/>
        </w:rPr>
        <w:t xml:space="preserve"> весьма дорогостоящее мероприятие, а если учесть крупны масштабы самой промышленности, то можно сказать, что и внедрение любой новой технологии потребует значительны капитальных затрат, которые не замедлят сказаться на ценах продукции.</w:t>
      </w:r>
    </w:p>
    <w:p w:rsidR="00A5347A" w:rsidRPr="00A5347A" w:rsidRDefault="00A5347A" w:rsidP="00A5347A">
      <w:pPr>
        <w:spacing w:line="360" w:lineRule="auto"/>
        <w:rPr>
          <w:szCs w:val="28"/>
        </w:rPr>
      </w:pPr>
      <w:r w:rsidRPr="00A5347A">
        <w:rPr>
          <w:szCs w:val="28"/>
        </w:rPr>
        <w:t>Другая сторона новых технологий</w:t>
      </w:r>
      <w:r w:rsidRPr="00A5347A">
        <w:rPr>
          <w:noProof/>
          <w:szCs w:val="28"/>
        </w:rPr>
        <w:t xml:space="preserve"> —</w:t>
      </w:r>
      <w:r w:rsidRPr="00A5347A">
        <w:rPr>
          <w:szCs w:val="28"/>
        </w:rPr>
        <w:t xml:space="preserve"> более рациональное использование ресурсов и снижение общих затрат и за повышения выхода готового продукта их того же количества сырья. Нельзя сказать, что будет развиваться быстрее  повышение цен, связанное с затратами на новые технологии и уменьшением площадей лесов или отдача от внедрения безотходных технологий, но видимо, в общем цены будут повышаться.</w:t>
      </w:r>
    </w:p>
    <w:p w:rsidR="005B7258" w:rsidRDefault="00A5347A" w:rsidP="00A5347A">
      <w:pPr>
        <w:spacing w:line="360" w:lineRule="auto"/>
        <w:rPr>
          <w:szCs w:val="28"/>
        </w:rPr>
      </w:pPr>
      <w:r w:rsidRPr="00A5347A">
        <w:rPr>
          <w:szCs w:val="28"/>
        </w:rPr>
        <w:t>Важное значение имеет деление лесов во многих странах на государственные и частные. Дело в том, что прекращение вырубки лесов в странах с таким делением может происходить по решению правительства только на землях, которыми оно владеет. Правительство не вправе ограничивать вырубку и экспорт леса на частных территориях, так как это запрещено законом большинства стран, а также Генеральным соглашением по тарифам и торговле (ГАТТ)</w:t>
      </w:r>
      <w:r w:rsidRPr="00A5347A">
        <w:rPr>
          <w:noProof/>
          <w:szCs w:val="28"/>
        </w:rPr>
        <w:t>,</w:t>
      </w:r>
      <w:r w:rsidRPr="00A5347A">
        <w:rPr>
          <w:szCs w:val="28"/>
        </w:rPr>
        <w:t xml:space="preserve"> однако вполне  возможно  применение  не дискриминационных  экспортных  налогов,  которые  в  большинстве  стран  запрещен законодательством, но могут быть применены по согласованию с различными государственными органами (например Конгрессом США)</w:t>
      </w:r>
      <w:r w:rsidRPr="00A5347A">
        <w:rPr>
          <w:noProof/>
          <w:szCs w:val="28"/>
        </w:rPr>
        <w:t>.</w:t>
      </w:r>
      <w:r w:rsidRPr="00A5347A">
        <w:rPr>
          <w:szCs w:val="28"/>
        </w:rPr>
        <w:t xml:space="preserve"> При значительном снижении площадей вырубки государственных лесов и переходе на вывоз леса и регионов, принадлежащих частным владельцам, возможно серьезное влияние упомянутых экспортных налогов на цены.</w:t>
      </w:r>
    </w:p>
    <w:p w:rsidR="005439D7" w:rsidRPr="005B7258" w:rsidRDefault="005B7258" w:rsidP="005B7258">
      <w:pPr>
        <w:pStyle w:val="1"/>
      </w:pPr>
      <w:bookmarkStart w:id="19" w:name="_Toc247720558"/>
      <w:r w:rsidRPr="005B7258">
        <w:t>Библи</w:t>
      </w:r>
      <w:r>
        <w:t>ографический список</w:t>
      </w:r>
      <w:bookmarkEnd w:id="19"/>
    </w:p>
    <w:p w:rsidR="005B7258" w:rsidRPr="005B7258" w:rsidRDefault="005B7258" w:rsidP="005B7258">
      <w:pPr>
        <w:pStyle w:val="a3"/>
        <w:numPr>
          <w:ilvl w:val="0"/>
          <w:numId w:val="1"/>
        </w:numPr>
        <w:tabs>
          <w:tab w:val="clear" w:pos="1437"/>
        </w:tabs>
        <w:ind w:left="426" w:hanging="426"/>
      </w:pPr>
      <w:r w:rsidRPr="005B7258">
        <w:t>Быховер Н.А. Размещение мировых ресурсов минерального сырья по эпохам рудообразования. — М.,</w:t>
      </w:r>
      <w:r w:rsidRPr="005B7258">
        <w:rPr>
          <w:noProof/>
        </w:rPr>
        <w:t xml:space="preserve"> 2004.</w:t>
      </w:r>
    </w:p>
    <w:p w:rsidR="005B7258" w:rsidRPr="005B7258" w:rsidRDefault="005B7258" w:rsidP="005B7258">
      <w:pPr>
        <w:pStyle w:val="a3"/>
        <w:numPr>
          <w:ilvl w:val="0"/>
          <w:numId w:val="1"/>
        </w:numPr>
        <w:tabs>
          <w:tab w:val="clear" w:pos="1437"/>
        </w:tabs>
        <w:ind w:left="426" w:hanging="426"/>
      </w:pPr>
      <w:r w:rsidRPr="005B7258">
        <w:t>Воробьев Г.И., Мухамедшин К.Д., Девяткин Л.М. Лесное хозяйство мира. — М.,</w:t>
      </w:r>
      <w:r w:rsidRPr="005B7258">
        <w:rPr>
          <w:noProof/>
        </w:rPr>
        <w:t xml:space="preserve"> 2004.</w:t>
      </w:r>
    </w:p>
    <w:p w:rsidR="005B7258" w:rsidRPr="005B7258" w:rsidRDefault="005B7258" w:rsidP="005B7258">
      <w:pPr>
        <w:pStyle w:val="a3"/>
        <w:numPr>
          <w:ilvl w:val="0"/>
          <w:numId w:val="1"/>
        </w:numPr>
        <w:tabs>
          <w:tab w:val="clear" w:pos="1437"/>
        </w:tabs>
        <w:ind w:left="426" w:hanging="426"/>
        <w:rPr>
          <w:noProof/>
        </w:rPr>
      </w:pPr>
      <w:r w:rsidRPr="005B7258">
        <w:t>Комар И.В. Рациональное использование природных ресурсов и ресурсные циклы. — М.,</w:t>
      </w:r>
      <w:r w:rsidRPr="005B7258">
        <w:rPr>
          <w:noProof/>
        </w:rPr>
        <w:t xml:space="preserve"> 2006.</w:t>
      </w:r>
    </w:p>
    <w:p w:rsidR="005B7258" w:rsidRPr="005B7258" w:rsidRDefault="005B7258" w:rsidP="005B7258">
      <w:pPr>
        <w:pStyle w:val="a3"/>
        <w:numPr>
          <w:ilvl w:val="0"/>
          <w:numId w:val="1"/>
        </w:numPr>
        <w:tabs>
          <w:tab w:val="clear" w:pos="1437"/>
        </w:tabs>
        <w:ind w:left="426" w:hanging="426"/>
      </w:pPr>
      <w:r w:rsidRPr="005B7258">
        <w:t>Ломакин В.К. Мировая экономика: Учебник. — М., Юнити, 2000.</w:t>
      </w:r>
    </w:p>
    <w:p w:rsidR="005B7258" w:rsidRPr="005B7258" w:rsidRDefault="005B7258" w:rsidP="005B7258">
      <w:pPr>
        <w:pStyle w:val="a3"/>
        <w:numPr>
          <w:ilvl w:val="0"/>
          <w:numId w:val="1"/>
        </w:numPr>
        <w:tabs>
          <w:tab w:val="clear" w:pos="1437"/>
        </w:tabs>
        <w:ind w:left="426" w:hanging="426"/>
      </w:pPr>
      <w:r w:rsidRPr="005B7258">
        <w:t>Мартин Г.-П., Шуманн Х. Западня глобализации: атака на процветание и демократию. — М.: Издательский дом ”Альпина”, 2001.</w:t>
      </w:r>
    </w:p>
    <w:p w:rsidR="005B7258" w:rsidRPr="005B7258" w:rsidRDefault="005B7258" w:rsidP="005B7258">
      <w:pPr>
        <w:pStyle w:val="a3"/>
        <w:numPr>
          <w:ilvl w:val="0"/>
          <w:numId w:val="1"/>
        </w:numPr>
        <w:tabs>
          <w:tab w:val="clear" w:pos="1437"/>
        </w:tabs>
        <w:ind w:left="426" w:hanging="426"/>
      </w:pPr>
      <w:r w:rsidRPr="005B7258">
        <w:t>Марцинкевич В. Мировая экономика в XX веке: потрясающие достижения и серьезные проблемы / Мировая экономика и международные отношения, 2001, №1.</w:t>
      </w:r>
    </w:p>
    <w:p w:rsidR="005B7258" w:rsidRPr="005B7258" w:rsidRDefault="005B7258" w:rsidP="005B7258">
      <w:pPr>
        <w:pStyle w:val="a3"/>
        <w:numPr>
          <w:ilvl w:val="0"/>
          <w:numId w:val="1"/>
        </w:numPr>
        <w:tabs>
          <w:tab w:val="clear" w:pos="1437"/>
        </w:tabs>
        <w:ind w:left="426" w:hanging="426"/>
      </w:pPr>
      <w:r w:rsidRPr="005B7258">
        <w:t xml:space="preserve">Минц А.А. Экономическая оценка естественных ресурсов. — М., </w:t>
      </w:r>
      <w:r w:rsidRPr="005B7258">
        <w:rPr>
          <w:noProof/>
        </w:rPr>
        <w:t>2002.</w:t>
      </w:r>
    </w:p>
    <w:p w:rsidR="005B7258" w:rsidRPr="005B7258" w:rsidRDefault="005B7258" w:rsidP="005B7258">
      <w:pPr>
        <w:pStyle w:val="a3"/>
        <w:numPr>
          <w:ilvl w:val="0"/>
          <w:numId w:val="1"/>
        </w:numPr>
        <w:tabs>
          <w:tab w:val="clear" w:pos="1437"/>
        </w:tabs>
        <w:ind w:left="426" w:hanging="426"/>
      </w:pPr>
      <w:r w:rsidRPr="005B7258">
        <w:t>Мировая экономика: Учебник / Под ред. А.С. Булатова. — М., Юристъ, 2001.</w:t>
      </w:r>
    </w:p>
    <w:p w:rsidR="005B7258" w:rsidRDefault="005B7258" w:rsidP="005B7258">
      <w:pPr>
        <w:pStyle w:val="a3"/>
        <w:numPr>
          <w:ilvl w:val="0"/>
          <w:numId w:val="1"/>
        </w:numPr>
        <w:tabs>
          <w:tab w:val="clear" w:pos="1437"/>
        </w:tabs>
        <w:ind w:left="426" w:hanging="426"/>
      </w:pPr>
      <w:r w:rsidRPr="005B7258">
        <w:t>Романова Э.П., Куракова Л.И., Ермаков Ю.Г. Природные ресурсы мира. — М.,</w:t>
      </w:r>
      <w:r w:rsidRPr="005B7258">
        <w:rPr>
          <w:noProof/>
        </w:rPr>
        <w:t xml:space="preserve"> 2003.</w:t>
      </w:r>
    </w:p>
    <w:p w:rsidR="005B7258" w:rsidRPr="005B7258" w:rsidRDefault="0012397F" w:rsidP="0012397F">
      <w:pPr>
        <w:pStyle w:val="a3"/>
        <w:numPr>
          <w:ilvl w:val="0"/>
          <w:numId w:val="1"/>
        </w:numPr>
        <w:tabs>
          <w:tab w:val="clear" w:pos="1437"/>
        </w:tabs>
        <w:ind w:left="426" w:hanging="426"/>
      </w:pPr>
      <w:r w:rsidRPr="00954037">
        <w:t>Бринчук М.М. Экологическое право: Учебник. 2-е изд., перераб.</w:t>
      </w:r>
      <w:r>
        <w:t xml:space="preserve"> и доп. М.: Юристъ, 2003. </w:t>
      </w:r>
    </w:p>
    <w:p w:rsidR="005439D7" w:rsidRPr="00A5347A" w:rsidRDefault="005439D7" w:rsidP="005B7258">
      <w:bookmarkStart w:id="20" w:name="_GoBack"/>
      <w:bookmarkEnd w:id="20"/>
    </w:p>
    <w:sectPr w:rsidR="005439D7" w:rsidRPr="00A5347A">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C8D" w:rsidRDefault="00D85C8D">
      <w:r>
        <w:separator/>
      </w:r>
    </w:p>
  </w:endnote>
  <w:endnote w:type="continuationSeparator" w:id="0">
    <w:p w:rsidR="00D85C8D" w:rsidRDefault="00D8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58" w:rsidRDefault="005B7258" w:rsidP="007531B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B7258" w:rsidRDefault="005B7258" w:rsidP="005B725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58" w:rsidRDefault="005B7258" w:rsidP="007531B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C330C">
      <w:rPr>
        <w:rStyle w:val="a6"/>
        <w:noProof/>
      </w:rPr>
      <w:t>1</w:t>
    </w:r>
    <w:r>
      <w:rPr>
        <w:rStyle w:val="a6"/>
      </w:rPr>
      <w:fldChar w:fldCharType="end"/>
    </w:r>
  </w:p>
  <w:p w:rsidR="005B7258" w:rsidRDefault="005B7258" w:rsidP="005B725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C8D" w:rsidRDefault="00D85C8D">
      <w:r>
        <w:separator/>
      </w:r>
    </w:p>
  </w:footnote>
  <w:footnote w:type="continuationSeparator" w:id="0">
    <w:p w:rsidR="00D85C8D" w:rsidRDefault="00D85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614EC"/>
    <w:multiLevelType w:val="hybridMultilevel"/>
    <w:tmpl w:val="77F8E3E0"/>
    <w:lvl w:ilvl="0" w:tplc="3D58BA54">
      <w:start w:val="1"/>
      <w:numFmt w:val="decimal"/>
      <w:lvlText w:val="%1."/>
      <w:lvlJc w:val="left"/>
      <w:pPr>
        <w:tabs>
          <w:tab w:val="num" w:pos="1437"/>
        </w:tabs>
        <w:ind w:left="1437" w:hanging="87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
    <w:nsid w:val="2A34486A"/>
    <w:multiLevelType w:val="hybridMultilevel"/>
    <w:tmpl w:val="9AF8819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716623A3"/>
    <w:multiLevelType w:val="hybridMultilevel"/>
    <w:tmpl w:val="9F0E57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68E"/>
    <w:rsid w:val="00096C58"/>
    <w:rsid w:val="0012397F"/>
    <w:rsid w:val="0040700B"/>
    <w:rsid w:val="005439D7"/>
    <w:rsid w:val="005B7258"/>
    <w:rsid w:val="007531B2"/>
    <w:rsid w:val="0085168E"/>
    <w:rsid w:val="00A5347A"/>
    <w:rsid w:val="00AF0258"/>
    <w:rsid w:val="00B76565"/>
    <w:rsid w:val="00D85C8D"/>
    <w:rsid w:val="00EC330C"/>
    <w:rsid w:val="00F14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F69189-5438-4B76-92C7-D6DCDEBD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46D"/>
    <w:rPr>
      <w:sz w:val="28"/>
      <w:szCs w:val="24"/>
    </w:rPr>
  </w:style>
  <w:style w:type="paragraph" w:styleId="1">
    <w:name w:val="heading 1"/>
    <w:basedOn w:val="a"/>
    <w:next w:val="a"/>
    <w:qFormat/>
    <w:rsid w:val="0085168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ик"/>
    <w:basedOn w:val="a"/>
    <w:rsid w:val="005B7258"/>
    <w:pPr>
      <w:spacing w:line="360" w:lineRule="auto"/>
      <w:ind w:firstLine="567"/>
      <w:jc w:val="both"/>
    </w:pPr>
    <w:rPr>
      <w:kern w:val="28"/>
      <w:szCs w:val="28"/>
    </w:rPr>
  </w:style>
  <w:style w:type="paragraph" w:styleId="10">
    <w:name w:val="index 1"/>
    <w:basedOn w:val="a"/>
    <w:next w:val="a"/>
    <w:autoRedefine/>
    <w:semiHidden/>
    <w:rsid w:val="005B7258"/>
    <w:pPr>
      <w:ind w:left="240" w:hanging="240"/>
    </w:pPr>
    <w:rPr>
      <w:sz w:val="18"/>
      <w:szCs w:val="18"/>
    </w:rPr>
  </w:style>
  <w:style w:type="paragraph" w:styleId="2">
    <w:name w:val="index 2"/>
    <w:basedOn w:val="a"/>
    <w:next w:val="a"/>
    <w:autoRedefine/>
    <w:semiHidden/>
    <w:rsid w:val="005B7258"/>
    <w:pPr>
      <w:ind w:left="480" w:hanging="240"/>
    </w:pPr>
    <w:rPr>
      <w:sz w:val="18"/>
      <w:szCs w:val="18"/>
    </w:rPr>
  </w:style>
  <w:style w:type="paragraph" w:styleId="3">
    <w:name w:val="index 3"/>
    <w:basedOn w:val="a"/>
    <w:next w:val="a"/>
    <w:autoRedefine/>
    <w:semiHidden/>
    <w:rsid w:val="005B7258"/>
    <w:pPr>
      <w:ind w:left="720" w:hanging="240"/>
    </w:pPr>
    <w:rPr>
      <w:sz w:val="18"/>
      <w:szCs w:val="18"/>
    </w:rPr>
  </w:style>
  <w:style w:type="paragraph" w:styleId="4">
    <w:name w:val="index 4"/>
    <w:basedOn w:val="a"/>
    <w:next w:val="a"/>
    <w:autoRedefine/>
    <w:semiHidden/>
    <w:rsid w:val="005B7258"/>
    <w:pPr>
      <w:ind w:left="960" w:hanging="240"/>
    </w:pPr>
    <w:rPr>
      <w:sz w:val="18"/>
      <w:szCs w:val="18"/>
    </w:rPr>
  </w:style>
  <w:style w:type="paragraph" w:styleId="5">
    <w:name w:val="index 5"/>
    <w:basedOn w:val="a"/>
    <w:next w:val="a"/>
    <w:autoRedefine/>
    <w:semiHidden/>
    <w:rsid w:val="005B7258"/>
    <w:pPr>
      <w:ind w:left="1200" w:hanging="240"/>
    </w:pPr>
    <w:rPr>
      <w:sz w:val="18"/>
      <w:szCs w:val="18"/>
    </w:rPr>
  </w:style>
  <w:style w:type="paragraph" w:styleId="6">
    <w:name w:val="index 6"/>
    <w:basedOn w:val="a"/>
    <w:next w:val="a"/>
    <w:autoRedefine/>
    <w:semiHidden/>
    <w:rsid w:val="005B7258"/>
    <w:pPr>
      <w:ind w:left="1440" w:hanging="240"/>
    </w:pPr>
    <w:rPr>
      <w:sz w:val="18"/>
      <w:szCs w:val="18"/>
    </w:rPr>
  </w:style>
  <w:style w:type="paragraph" w:styleId="7">
    <w:name w:val="index 7"/>
    <w:basedOn w:val="a"/>
    <w:next w:val="a"/>
    <w:autoRedefine/>
    <w:semiHidden/>
    <w:rsid w:val="005B7258"/>
    <w:pPr>
      <w:ind w:left="1680" w:hanging="240"/>
    </w:pPr>
    <w:rPr>
      <w:sz w:val="18"/>
      <w:szCs w:val="18"/>
    </w:rPr>
  </w:style>
  <w:style w:type="paragraph" w:styleId="8">
    <w:name w:val="index 8"/>
    <w:basedOn w:val="a"/>
    <w:next w:val="a"/>
    <w:autoRedefine/>
    <w:semiHidden/>
    <w:rsid w:val="005B7258"/>
    <w:pPr>
      <w:ind w:left="1920" w:hanging="240"/>
    </w:pPr>
    <w:rPr>
      <w:sz w:val="18"/>
      <w:szCs w:val="18"/>
    </w:rPr>
  </w:style>
  <w:style w:type="paragraph" w:styleId="9">
    <w:name w:val="index 9"/>
    <w:basedOn w:val="a"/>
    <w:next w:val="a"/>
    <w:autoRedefine/>
    <w:semiHidden/>
    <w:rsid w:val="005B7258"/>
    <w:pPr>
      <w:ind w:left="2160" w:hanging="240"/>
    </w:pPr>
    <w:rPr>
      <w:sz w:val="18"/>
      <w:szCs w:val="18"/>
    </w:rPr>
  </w:style>
  <w:style w:type="paragraph" w:styleId="a4">
    <w:name w:val="index heading"/>
    <w:basedOn w:val="a"/>
    <w:next w:val="10"/>
    <w:semiHidden/>
    <w:rsid w:val="005B7258"/>
    <w:pPr>
      <w:spacing w:before="240" w:after="120"/>
      <w:ind w:left="140"/>
    </w:pPr>
    <w:rPr>
      <w:rFonts w:ascii="Arial" w:hAnsi="Arial" w:cs="Arial"/>
      <w:b/>
      <w:bCs/>
      <w:szCs w:val="28"/>
    </w:rPr>
  </w:style>
  <w:style w:type="paragraph" w:styleId="a5">
    <w:name w:val="footer"/>
    <w:basedOn w:val="a"/>
    <w:rsid w:val="005B7258"/>
    <w:pPr>
      <w:tabs>
        <w:tab w:val="center" w:pos="4677"/>
        <w:tab w:val="right" w:pos="9355"/>
      </w:tabs>
    </w:pPr>
  </w:style>
  <w:style w:type="character" w:styleId="a6">
    <w:name w:val="page number"/>
    <w:basedOn w:val="a0"/>
    <w:rsid w:val="005B7258"/>
  </w:style>
  <w:style w:type="paragraph" w:styleId="11">
    <w:name w:val="toc 1"/>
    <w:basedOn w:val="a"/>
    <w:next w:val="a"/>
    <w:autoRedefine/>
    <w:uiPriority w:val="39"/>
    <w:rsid w:val="005B7258"/>
  </w:style>
  <w:style w:type="character" w:styleId="a7">
    <w:name w:val="Hyperlink"/>
    <w:basedOn w:val="a0"/>
    <w:uiPriority w:val="99"/>
    <w:rsid w:val="005B7258"/>
    <w:rPr>
      <w:color w:val="0000FF"/>
      <w:u w:val="single"/>
    </w:rPr>
  </w:style>
  <w:style w:type="character" w:styleId="a8">
    <w:name w:val="Emphasis"/>
    <w:basedOn w:val="a0"/>
    <w:qFormat/>
    <w:rsid w:val="00F1446D"/>
    <w:rPr>
      <w:i/>
      <w:iCs/>
    </w:rPr>
  </w:style>
  <w:style w:type="paragraph" w:styleId="a9">
    <w:name w:val="Subtitle"/>
    <w:basedOn w:val="a"/>
    <w:next w:val="a"/>
    <w:link w:val="aa"/>
    <w:qFormat/>
    <w:rsid w:val="0012397F"/>
    <w:pPr>
      <w:spacing w:after="60"/>
      <w:outlineLvl w:val="1"/>
    </w:pPr>
    <w:rPr>
      <w:b/>
    </w:rPr>
  </w:style>
  <w:style w:type="character" w:customStyle="1" w:styleId="aa">
    <w:name w:val="Подзаголовок Знак"/>
    <w:basedOn w:val="a0"/>
    <w:link w:val="a9"/>
    <w:rsid w:val="0012397F"/>
    <w:rPr>
      <w:rFonts w:eastAsia="Times New Roman" w:cs="Times New Roman"/>
      <w:b/>
      <w:sz w:val="28"/>
      <w:szCs w:val="24"/>
    </w:rPr>
  </w:style>
  <w:style w:type="paragraph" w:styleId="ab">
    <w:name w:val="Title"/>
    <w:basedOn w:val="a"/>
    <w:next w:val="a"/>
    <w:link w:val="ac"/>
    <w:qFormat/>
    <w:rsid w:val="00F1446D"/>
    <w:pPr>
      <w:spacing w:before="240" w:after="60"/>
      <w:jc w:val="center"/>
      <w:outlineLvl w:val="0"/>
    </w:pPr>
    <w:rPr>
      <w:rFonts w:ascii="Cambria" w:hAnsi="Cambria"/>
      <w:b/>
      <w:bCs/>
      <w:kern w:val="28"/>
      <w:sz w:val="32"/>
      <w:szCs w:val="32"/>
    </w:rPr>
  </w:style>
  <w:style w:type="character" w:customStyle="1" w:styleId="ac">
    <w:name w:val="Название Знак"/>
    <w:basedOn w:val="a0"/>
    <w:link w:val="ab"/>
    <w:rsid w:val="00F1446D"/>
    <w:rPr>
      <w:rFonts w:ascii="Cambria" w:eastAsia="Times New Roman" w:hAnsi="Cambria" w:cs="Times New Roman"/>
      <w:b/>
      <w:bCs/>
      <w:kern w:val="28"/>
      <w:sz w:val="32"/>
      <w:szCs w:val="32"/>
    </w:rPr>
  </w:style>
  <w:style w:type="paragraph" w:styleId="20">
    <w:name w:val="toc 2"/>
    <w:basedOn w:val="a"/>
    <w:next w:val="a"/>
    <w:autoRedefine/>
    <w:uiPriority w:val="39"/>
    <w:rsid w:val="00F1446D"/>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6443</Words>
  <Characters>36729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43086</CharactersWithSpaces>
  <SharedDoc>false</SharedDoc>
  <HLinks>
    <vt:vector size="120" baseType="variant">
      <vt:variant>
        <vt:i4>1114162</vt:i4>
      </vt:variant>
      <vt:variant>
        <vt:i4>116</vt:i4>
      </vt:variant>
      <vt:variant>
        <vt:i4>0</vt:i4>
      </vt:variant>
      <vt:variant>
        <vt:i4>5</vt:i4>
      </vt:variant>
      <vt:variant>
        <vt:lpwstr/>
      </vt:variant>
      <vt:variant>
        <vt:lpwstr>_Toc247720558</vt:lpwstr>
      </vt:variant>
      <vt:variant>
        <vt:i4>1114162</vt:i4>
      </vt:variant>
      <vt:variant>
        <vt:i4>110</vt:i4>
      </vt:variant>
      <vt:variant>
        <vt:i4>0</vt:i4>
      </vt:variant>
      <vt:variant>
        <vt:i4>5</vt:i4>
      </vt:variant>
      <vt:variant>
        <vt:lpwstr/>
      </vt:variant>
      <vt:variant>
        <vt:lpwstr>_Toc247720557</vt:lpwstr>
      </vt:variant>
      <vt:variant>
        <vt:i4>1114162</vt:i4>
      </vt:variant>
      <vt:variant>
        <vt:i4>104</vt:i4>
      </vt:variant>
      <vt:variant>
        <vt:i4>0</vt:i4>
      </vt:variant>
      <vt:variant>
        <vt:i4>5</vt:i4>
      </vt:variant>
      <vt:variant>
        <vt:lpwstr/>
      </vt:variant>
      <vt:variant>
        <vt:lpwstr>_Toc247720556</vt:lpwstr>
      </vt:variant>
      <vt:variant>
        <vt:i4>1114162</vt:i4>
      </vt:variant>
      <vt:variant>
        <vt:i4>98</vt:i4>
      </vt:variant>
      <vt:variant>
        <vt:i4>0</vt:i4>
      </vt:variant>
      <vt:variant>
        <vt:i4>5</vt:i4>
      </vt:variant>
      <vt:variant>
        <vt:lpwstr/>
      </vt:variant>
      <vt:variant>
        <vt:lpwstr>_Toc247720555</vt:lpwstr>
      </vt:variant>
      <vt:variant>
        <vt:i4>1114162</vt:i4>
      </vt:variant>
      <vt:variant>
        <vt:i4>92</vt:i4>
      </vt:variant>
      <vt:variant>
        <vt:i4>0</vt:i4>
      </vt:variant>
      <vt:variant>
        <vt:i4>5</vt:i4>
      </vt:variant>
      <vt:variant>
        <vt:lpwstr/>
      </vt:variant>
      <vt:variant>
        <vt:lpwstr>_Toc247720554</vt:lpwstr>
      </vt:variant>
      <vt:variant>
        <vt:i4>1114162</vt:i4>
      </vt:variant>
      <vt:variant>
        <vt:i4>86</vt:i4>
      </vt:variant>
      <vt:variant>
        <vt:i4>0</vt:i4>
      </vt:variant>
      <vt:variant>
        <vt:i4>5</vt:i4>
      </vt:variant>
      <vt:variant>
        <vt:lpwstr/>
      </vt:variant>
      <vt:variant>
        <vt:lpwstr>_Toc247720553</vt:lpwstr>
      </vt:variant>
      <vt:variant>
        <vt:i4>1114162</vt:i4>
      </vt:variant>
      <vt:variant>
        <vt:i4>80</vt:i4>
      </vt:variant>
      <vt:variant>
        <vt:i4>0</vt:i4>
      </vt:variant>
      <vt:variant>
        <vt:i4>5</vt:i4>
      </vt:variant>
      <vt:variant>
        <vt:lpwstr/>
      </vt:variant>
      <vt:variant>
        <vt:lpwstr>_Toc247720552</vt:lpwstr>
      </vt:variant>
      <vt:variant>
        <vt:i4>1114162</vt:i4>
      </vt:variant>
      <vt:variant>
        <vt:i4>74</vt:i4>
      </vt:variant>
      <vt:variant>
        <vt:i4>0</vt:i4>
      </vt:variant>
      <vt:variant>
        <vt:i4>5</vt:i4>
      </vt:variant>
      <vt:variant>
        <vt:lpwstr/>
      </vt:variant>
      <vt:variant>
        <vt:lpwstr>_Toc247720551</vt:lpwstr>
      </vt:variant>
      <vt:variant>
        <vt:i4>1114162</vt:i4>
      </vt:variant>
      <vt:variant>
        <vt:i4>68</vt:i4>
      </vt:variant>
      <vt:variant>
        <vt:i4>0</vt:i4>
      </vt:variant>
      <vt:variant>
        <vt:i4>5</vt:i4>
      </vt:variant>
      <vt:variant>
        <vt:lpwstr/>
      </vt:variant>
      <vt:variant>
        <vt:lpwstr>_Toc247720550</vt:lpwstr>
      </vt:variant>
      <vt:variant>
        <vt:i4>1048626</vt:i4>
      </vt:variant>
      <vt:variant>
        <vt:i4>62</vt:i4>
      </vt:variant>
      <vt:variant>
        <vt:i4>0</vt:i4>
      </vt:variant>
      <vt:variant>
        <vt:i4>5</vt:i4>
      </vt:variant>
      <vt:variant>
        <vt:lpwstr/>
      </vt:variant>
      <vt:variant>
        <vt:lpwstr>_Toc247720549</vt:lpwstr>
      </vt:variant>
      <vt:variant>
        <vt:i4>1048626</vt:i4>
      </vt:variant>
      <vt:variant>
        <vt:i4>56</vt:i4>
      </vt:variant>
      <vt:variant>
        <vt:i4>0</vt:i4>
      </vt:variant>
      <vt:variant>
        <vt:i4>5</vt:i4>
      </vt:variant>
      <vt:variant>
        <vt:lpwstr/>
      </vt:variant>
      <vt:variant>
        <vt:lpwstr>_Toc247720548</vt:lpwstr>
      </vt:variant>
      <vt:variant>
        <vt:i4>1048626</vt:i4>
      </vt:variant>
      <vt:variant>
        <vt:i4>50</vt:i4>
      </vt:variant>
      <vt:variant>
        <vt:i4>0</vt:i4>
      </vt:variant>
      <vt:variant>
        <vt:i4>5</vt:i4>
      </vt:variant>
      <vt:variant>
        <vt:lpwstr/>
      </vt:variant>
      <vt:variant>
        <vt:lpwstr>_Toc247720547</vt:lpwstr>
      </vt:variant>
      <vt:variant>
        <vt:i4>1048626</vt:i4>
      </vt:variant>
      <vt:variant>
        <vt:i4>44</vt:i4>
      </vt:variant>
      <vt:variant>
        <vt:i4>0</vt:i4>
      </vt:variant>
      <vt:variant>
        <vt:i4>5</vt:i4>
      </vt:variant>
      <vt:variant>
        <vt:lpwstr/>
      </vt:variant>
      <vt:variant>
        <vt:lpwstr>_Toc247720546</vt:lpwstr>
      </vt:variant>
      <vt:variant>
        <vt:i4>1048626</vt:i4>
      </vt:variant>
      <vt:variant>
        <vt:i4>38</vt:i4>
      </vt:variant>
      <vt:variant>
        <vt:i4>0</vt:i4>
      </vt:variant>
      <vt:variant>
        <vt:i4>5</vt:i4>
      </vt:variant>
      <vt:variant>
        <vt:lpwstr/>
      </vt:variant>
      <vt:variant>
        <vt:lpwstr>_Toc247720545</vt:lpwstr>
      </vt:variant>
      <vt:variant>
        <vt:i4>1048626</vt:i4>
      </vt:variant>
      <vt:variant>
        <vt:i4>32</vt:i4>
      </vt:variant>
      <vt:variant>
        <vt:i4>0</vt:i4>
      </vt:variant>
      <vt:variant>
        <vt:i4>5</vt:i4>
      </vt:variant>
      <vt:variant>
        <vt:lpwstr/>
      </vt:variant>
      <vt:variant>
        <vt:lpwstr>_Toc247720544</vt:lpwstr>
      </vt:variant>
      <vt:variant>
        <vt:i4>1048626</vt:i4>
      </vt:variant>
      <vt:variant>
        <vt:i4>26</vt:i4>
      </vt:variant>
      <vt:variant>
        <vt:i4>0</vt:i4>
      </vt:variant>
      <vt:variant>
        <vt:i4>5</vt:i4>
      </vt:variant>
      <vt:variant>
        <vt:lpwstr/>
      </vt:variant>
      <vt:variant>
        <vt:lpwstr>_Toc247720543</vt:lpwstr>
      </vt:variant>
      <vt:variant>
        <vt:i4>1048626</vt:i4>
      </vt:variant>
      <vt:variant>
        <vt:i4>20</vt:i4>
      </vt:variant>
      <vt:variant>
        <vt:i4>0</vt:i4>
      </vt:variant>
      <vt:variant>
        <vt:i4>5</vt:i4>
      </vt:variant>
      <vt:variant>
        <vt:lpwstr/>
      </vt:variant>
      <vt:variant>
        <vt:lpwstr>_Toc247720542</vt:lpwstr>
      </vt:variant>
      <vt:variant>
        <vt:i4>1048626</vt:i4>
      </vt:variant>
      <vt:variant>
        <vt:i4>14</vt:i4>
      </vt:variant>
      <vt:variant>
        <vt:i4>0</vt:i4>
      </vt:variant>
      <vt:variant>
        <vt:i4>5</vt:i4>
      </vt:variant>
      <vt:variant>
        <vt:lpwstr/>
      </vt:variant>
      <vt:variant>
        <vt:lpwstr>_Toc247720541</vt:lpwstr>
      </vt:variant>
      <vt:variant>
        <vt:i4>1048626</vt:i4>
      </vt:variant>
      <vt:variant>
        <vt:i4>8</vt:i4>
      </vt:variant>
      <vt:variant>
        <vt:i4>0</vt:i4>
      </vt:variant>
      <vt:variant>
        <vt:i4>5</vt:i4>
      </vt:variant>
      <vt:variant>
        <vt:lpwstr/>
      </vt:variant>
      <vt:variant>
        <vt:lpwstr>_Toc247720540</vt:lpwstr>
      </vt:variant>
      <vt:variant>
        <vt:i4>1507378</vt:i4>
      </vt:variant>
      <vt:variant>
        <vt:i4>2</vt:i4>
      </vt:variant>
      <vt:variant>
        <vt:i4>0</vt:i4>
      </vt:variant>
      <vt:variant>
        <vt:i4>5</vt:i4>
      </vt:variant>
      <vt:variant>
        <vt:lpwstr/>
      </vt:variant>
      <vt:variant>
        <vt:lpwstr>_Toc247720539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аверс</dc:creator>
  <cp:keywords/>
  <dc:description/>
  <cp:lastModifiedBy>admin</cp:lastModifiedBy>
  <cp:revision>2</cp:revision>
  <dcterms:created xsi:type="dcterms:W3CDTF">2014-04-28T11:33:00Z</dcterms:created>
  <dcterms:modified xsi:type="dcterms:W3CDTF">2014-04-28T11:33:00Z</dcterms:modified>
</cp:coreProperties>
</file>