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88" w:rsidRDefault="00D51288">
      <w:pPr>
        <w:pStyle w:val="1"/>
        <w:ind w:firstLine="567"/>
        <w:jc w:val="center"/>
        <w:outlineLvl w:val="0"/>
      </w:pPr>
    </w:p>
    <w:p w:rsidR="00D06D95" w:rsidRPr="00D06D95" w:rsidRDefault="00D06D95" w:rsidP="00D06D95"/>
    <w:p w:rsidR="00D51288" w:rsidRDefault="00D51288">
      <w:pPr>
        <w:pStyle w:val="1"/>
        <w:ind w:firstLine="567"/>
        <w:jc w:val="center"/>
        <w:outlineLvl w:val="0"/>
      </w:pPr>
      <w:r>
        <w:t xml:space="preserve">Московский Государственный Технологический Университет </w:t>
      </w:r>
      <w:r>
        <w:rPr>
          <w:lang w:val="en-US"/>
        </w:rPr>
        <w:t>“</w:t>
      </w:r>
      <w:r>
        <w:t>СТАНКИН</w:t>
      </w:r>
      <w:r>
        <w:rPr>
          <w:lang w:val="en-US"/>
        </w:rPr>
        <w:t>”</w:t>
      </w: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center"/>
        <w:rPr>
          <w:sz w:val="40"/>
          <w:szCs w:val="40"/>
        </w:rPr>
      </w:pPr>
      <w:r>
        <w:rPr>
          <w:sz w:val="40"/>
          <w:szCs w:val="40"/>
        </w:rPr>
        <w:t>Кафедра:</w:t>
      </w:r>
    </w:p>
    <w:p w:rsidR="00D51288" w:rsidRDefault="00D51288">
      <w:pPr>
        <w:widowControl/>
        <w:spacing w:line="240" w:lineRule="auto"/>
        <w:ind w:firstLine="567"/>
        <w:jc w:val="center"/>
        <w:rPr>
          <w:sz w:val="44"/>
          <w:szCs w:val="44"/>
        </w:rPr>
      </w:pPr>
      <w:r>
        <w:rPr>
          <w:sz w:val="44"/>
          <w:szCs w:val="44"/>
          <w:lang w:val="en-US"/>
        </w:rPr>
        <w:t>“</w:t>
      </w:r>
      <w:r>
        <w:rPr>
          <w:b/>
          <w:bCs/>
          <w:i/>
          <w:iCs/>
          <w:sz w:val="44"/>
          <w:szCs w:val="44"/>
          <w:lang w:val="en-US"/>
        </w:rPr>
        <w:t>Инженерной Экологии</w:t>
      </w:r>
      <w:r>
        <w:rPr>
          <w:sz w:val="44"/>
          <w:szCs w:val="44"/>
          <w:lang w:val="en-US"/>
        </w:rPr>
        <w:t>”</w:t>
      </w: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pStyle w:val="3"/>
        <w:ind w:firstLine="567"/>
        <w:outlineLvl w:val="2"/>
      </w:pPr>
      <w:r>
        <w:t xml:space="preserve">Реферат по теме </w:t>
      </w:r>
    </w:p>
    <w:p w:rsidR="00D51288" w:rsidRDefault="00D51288">
      <w:pPr>
        <w:widowControl/>
        <w:spacing w:line="240" w:lineRule="auto"/>
        <w:ind w:firstLine="567"/>
        <w:jc w:val="center"/>
        <w:rPr>
          <w:sz w:val="40"/>
          <w:szCs w:val="40"/>
        </w:rPr>
      </w:pPr>
      <w:r>
        <w:rPr>
          <w:sz w:val="44"/>
          <w:szCs w:val="44"/>
          <w:lang w:val="en-US"/>
        </w:rPr>
        <w:t>“</w:t>
      </w:r>
      <w:r>
        <w:rPr>
          <w:b/>
          <w:bCs/>
          <w:i/>
          <w:iCs/>
          <w:sz w:val="44"/>
          <w:szCs w:val="44"/>
        </w:rPr>
        <w:t>Современная экология и ее проблемы</w:t>
      </w:r>
      <w:r>
        <w:rPr>
          <w:sz w:val="44"/>
          <w:szCs w:val="44"/>
          <w:lang w:val="en-US"/>
        </w:rPr>
        <w:t>”</w:t>
      </w: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b/>
          <w:bCs/>
          <w:sz w:val="40"/>
          <w:szCs w:val="40"/>
        </w:rPr>
      </w:pPr>
      <w:r>
        <w:rPr>
          <w:sz w:val="36"/>
          <w:szCs w:val="36"/>
        </w:rPr>
        <w:t>Выполнила</w:t>
      </w:r>
      <w:r>
        <w:rPr>
          <w:sz w:val="40"/>
          <w:szCs w:val="40"/>
        </w:rPr>
        <w:t xml:space="preserve">:     студентка группы </w:t>
      </w:r>
      <w:r>
        <w:rPr>
          <w:b/>
          <w:bCs/>
          <w:sz w:val="40"/>
          <w:szCs w:val="40"/>
        </w:rPr>
        <w:t>М-2-13</w:t>
      </w:r>
    </w:p>
    <w:p w:rsidR="00D51288" w:rsidRDefault="00D51288">
      <w:pPr>
        <w:pStyle w:val="2"/>
        <w:ind w:firstLine="567"/>
        <w:outlineLvl w:val="1"/>
        <w:rPr>
          <w:u w:val="none"/>
        </w:rPr>
      </w:pPr>
      <w:r>
        <w:rPr>
          <w:u w:val="none"/>
        </w:rPr>
        <w:t xml:space="preserve">        Кателкина А.Е.</w:t>
      </w: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  <w:r>
        <w:rPr>
          <w:sz w:val="36"/>
          <w:szCs w:val="36"/>
        </w:rPr>
        <w:t>Проверила</w:t>
      </w:r>
      <w:r>
        <w:rPr>
          <w:sz w:val="40"/>
          <w:szCs w:val="40"/>
        </w:rPr>
        <w:t xml:space="preserve">:      </w:t>
      </w:r>
      <w:r>
        <w:rPr>
          <w:b/>
          <w:bCs/>
          <w:sz w:val="40"/>
          <w:szCs w:val="40"/>
        </w:rPr>
        <w:t>Худощина М.Ю</w:t>
      </w: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40"/>
          <w:szCs w:val="40"/>
        </w:rPr>
      </w:pPr>
    </w:p>
    <w:p w:rsidR="00D51288" w:rsidRDefault="00D51288">
      <w:pPr>
        <w:widowControl/>
        <w:spacing w:line="240" w:lineRule="auto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Москва.1999 год.</w:t>
      </w:r>
    </w:p>
    <w:p w:rsidR="00D51288" w:rsidRDefault="00D51288">
      <w:pPr>
        <w:pStyle w:val="1"/>
        <w:ind w:firstLine="567"/>
        <w:jc w:val="center"/>
        <w:outlineLvl w:val="0"/>
        <w:rPr>
          <w:sz w:val="32"/>
          <w:szCs w:val="32"/>
          <w:lang w:val="en-US"/>
        </w:rPr>
      </w:pPr>
      <w:bookmarkStart w:id="0" w:name="_Toc453681035"/>
    </w:p>
    <w:p w:rsidR="00D51288" w:rsidRDefault="00D51288">
      <w:pPr>
        <w:pStyle w:val="1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Вступление</w:t>
      </w:r>
      <w:bookmarkEnd w:id="0"/>
    </w:p>
    <w:p w:rsidR="00D51288" w:rsidRDefault="00D51288">
      <w:pPr>
        <w:spacing w:line="240" w:lineRule="auto"/>
        <w:ind w:firstLine="567"/>
        <w:rPr>
          <w:sz w:val="28"/>
          <w:szCs w:val="28"/>
          <w:lang w:val="en-US"/>
        </w:rPr>
      </w:pP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Одной из примет нашего времени становится осоз</w:t>
      </w:r>
      <w:r>
        <w:rPr>
          <w:sz w:val="24"/>
          <w:szCs w:val="24"/>
        </w:rPr>
        <w:softHyphen/>
        <w:t>нание необходимости перемен в сложившихся стерео</w:t>
      </w:r>
      <w:r>
        <w:rPr>
          <w:sz w:val="24"/>
          <w:szCs w:val="24"/>
        </w:rPr>
        <w:softHyphen/>
        <w:t>типах отношений человека и природы. Главная идея этих отношений проста: не ждать милостей от приро</w:t>
      </w:r>
      <w:r>
        <w:rPr>
          <w:sz w:val="24"/>
          <w:szCs w:val="24"/>
        </w:rPr>
        <w:softHyphen/>
        <w:t>ды, а подчинять ее интересам развития общества. Но оказалось, что природа не обречена навеки быть ис</w:t>
      </w:r>
      <w:r>
        <w:rPr>
          <w:sz w:val="24"/>
          <w:szCs w:val="24"/>
        </w:rPr>
        <w:softHyphen/>
        <w:t>точником неисчерпаемых запасов сырьевых ресурсов и полезных ископаемых. Более того, она не мастерская и даже не лаборатория, где допустимы любые экспери</w:t>
      </w:r>
      <w:r>
        <w:rPr>
          <w:sz w:val="24"/>
          <w:szCs w:val="24"/>
        </w:rPr>
        <w:softHyphen/>
        <w:t>менты. Вообще природа существует не для человека и он, человек, по отношению к ней никогда не станет властелином. Представление о власти человека над при</w:t>
      </w:r>
      <w:r>
        <w:rPr>
          <w:sz w:val="24"/>
          <w:szCs w:val="24"/>
        </w:rPr>
        <w:softHyphen/>
        <w:t>родой оказалось всего лишь очередным мифом, кото</w:t>
      </w:r>
      <w:r>
        <w:rPr>
          <w:sz w:val="24"/>
          <w:szCs w:val="24"/>
        </w:rPr>
        <w:softHyphen/>
        <w:t>рый уходит вместе с уходящим веком расточительства.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Устранение устаревшей идеологии нашего отноше</w:t>
      </w:r>
      <w:r>
        <w:rPr>
          <w:sz w:val="24"/>
          <w:szCs w:val="24"/>
        </w:rPr>
        <w:softHyphen/>
        <w:t>ния к природе предполагает большую работу по пере</w:t>
      </w:r>
      <w:r>
        <w:rPr>
          <w:sz w:val="24"/>
          <w:szCs w:val="24"/>
        </w:rPr>
        <w:softHyphen/>
        <w:t>стройке сознания людей, по его экологизации. Рассмотрение истории развития экологии позволяет отметить, что как бы широко ни трактовался предмет исследования данной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она никогда не претендо</w:t>
      </w:r>
      <w:r>
        <w:rPr>
          <w:sz w:val="24"/>
          <w:szCs w:val="24"/>
        </w:rPr>
        <w:softHyphen/>
        <w:t>вала на то, чтобы включить и него проблемы, касаю</w:t>
      </w:r>
      <w:r>
        <w:rPr>
          <w:sz w:val="24"/>
          <w:szCs w:val="24"/>
        </w:rPr>
        <w:softHyphen/>
        <w:t>щиеся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 человеческого общества с окружающей природной средой. Экологические пробле</w:t>
      </w:r>
      <w:r>
        <w:rPr>
          <w:sz w:val="24"/>
          <w:szCs w:val="24"/>
        </w:rPr>
        <w:softHyphen/>
        <w:t>мы человечества образовали самостоятельную сферу экологического познания — глобальную экологию. Уже в 70-е годы сложилась практика определять комплекс глобальных проблем человека и природы как глобаль</w:t>
      </w:r>
      <w:r>
        <w:rPr>
          <w:sz w:val="24"/>
          <w:szCs w:val="24"/>
        </w:rPr>
        <w:softHyphen/>
        <w:t>ную экологическую проблему, а комплекс наук, ис</w:t>
      </w:r>
      <w:r>
        <w:rPr>
          <w:sz w:val="24"/>
          <w:szCs w:val="24"/>
        </w:rPr>
        <w:softHyphen/>
        <w:t>следующих эту проблему, —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как глобальную экологию или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экологию человека.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Становлению глобальной экологии предшествовало стремительно развернувшееся в течение двух лет (с 1968 по 1970 гг.) движение, которое, по словам известного эколога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Ю.Одума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проявилось как “всеобщая озабо</w:t>
      </w:r>
      <w:r>
        <w:rPr>
          <w:sz w:val="24"/>
          <w:szCs w:val="24"/>
        </w:rPr>
        <w:softHyphen/>
        <w:t>ченность проблемами окружающей среды”. Рост обще</w:t>
      </w:r>
      <w:r>
        <w:rPr>
          <w:sz w:val="24"/>
          <w:szCs w:val="24"/>
        </w:rPr>
        <w:softHyphen/>
        <w:t>ственного интереса к проблемам загрязнения природной среды, дефицита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пищи и энергии, народонаселения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был не случаен. Он явился естественной реакцией людей на обострение взаимоотношений общества с природной средой.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Первой страной, ощутившей отрицательное влияние химического загрязнения природной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стала Япо</w:t>
      </w:r>
      <w:r>
        <w:rPr>
          <w:sz w:val="24"/>
          <w:szCs w:val="24"/>
        </w:rPr>
        <w:softHyphen/>
        <w:t>ния. В этой стране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свыше 80 % территории испытывает на себе непосредственное влияние промышленного про</w:t>
      </w:r>
      <w:r>
        <w:rPr>
          <w:sz w:val="24"/>
          <w:szCs w:val="24"/>
        </w:rPr>
        <w:softHyphen/>
        <w:t>изводства. Японцы первыми заговорили 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проблеме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“когай”, означающей опасность вреда от загрязнений окружающей среды. Вскоре с этой проблемой столкну</w:t>
      </w:r>
      <w:r>
        <w:rPr>
          <w:sz w:val="24"/>
          <w:szCs w:val="24"/>
        </w:rPr>
        <w:softHyphen/>
        <w:t>лись и в других странах.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Стратегия природопользования, опиравшаяся на идею могущества человека и его растущей власти над приро</w:t>
      </w:r>
      <w:r>
        <w:rPr>
          <w:sz w:val="24"/>
          <w:szCs w:val="24"/>
        </w:rPr>
        <w:softHyphen/>
        <w:t>дой в эпоху НТР, долгое время казавшаяся незыбле</w:t>
      </w:r>
      <w:r>
        <w:rPr>
          <w:sz w:val="24"/>
          <w:szCs w:val="24"/>
        </w:rPr>
        <w:softHyphen/>
        <w:t>мой, на поверку оказалась всего лишь стратегией “яблоневой плодожорки”, пожирающей среду своего обитания. Осознание данной ситуации способствовало постановке серьезнейших задач как в практической области, так и в сфере фундаментальных научных ис</w:t>
      </w:r>
      <w:r>
        <w:rPr>
          <w:sz w:val="24"/>
          <w:szCs w:val="24"/>
        </w:rPr>
        <w:softHyphen/>
        <w:t>следований. Экологическими проблемами стали зани</w:t>
      </w:r>
      <w:r>
        <w:rPr>
          <w:sz w:val="24"/>
          <w:szCs w:val="24"/>
        </w:rPr>
        <w:softHyphen/>
        <w:t>маться представители самых разных наук, причем не только естественных, но и гуманитарных. Обусловлено это тем, что наряду с необходимостью разработки но</w:t>
      </w:r>
      <w:r>
        <w:rPr>
          <w:sz w:val="24"/>
          <w:szCs w:val="24"/>
        </w:rPr>
        <w:softHyphen/>
        <w:t>вой стратегии природопользования и создания принци</w:t>
      </w:r>
      <w:r>
        <w:rPr>
          <w:sz w:val="24"/>
          <w:szCs w:val="24"/>
        </w:rPr>
        <w:softHyphen/>
        <w:t>пиально новых промышленных технологий встала задача экологической перестройки сознания людей, широкой пропаганды экологических знаний.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Современная “большая” экология развивается в трех основных направлениях, акцентирующих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внимание, во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>первых, на проблемах выживания человечества в усло</w:t>
      </w:r>
      <w:r>
        <w:rPr>
          <w:sz w:val="24"/>
          <w:szCs w:val="24"/>
        </w:rPr>
        <w:softHyphen/>
        <w:t>виях обостряющихся противоречий его с окружающей средой, во-вторых, на необходимости сохранения ус</w:t>
      </w:r>
      <w:r>
        <w:rPr>
          <w:sz w:val="24"/>
          <w:szCs w:val="24"/>
        </w:rPr>
        <w:softHyphen/>
        <w:t>тойчивости биосферы Земли, испытывающей на себе антропогенное давление и, наконец, в-третьих, на про</w:t>
      </w:r>
      <w:r>
        <w:rPr>
          <w:sz w:val="24"/>
          <w:szCs w:val="24"/>
        </w:rPr>
        <w:softHyphen/>
        <w:t>блемах сохранения здоровья человека, оказавшегося в условиях стремительно изменяющейся среды его оби</w:t>
      </w:r>
      <w:r>
        <w:rPr>
          <w:sz w:val="24"/>
          <w:szCs w:val="24"/>
        </w:rPr>
        <w:softHyphen/>
        <w:t>тания. Каковы эти проблемы при более детальном рас</w:t>
      </w:r>
      <w:r>
        <w:rPr>
          <w:sz w:val="24"/>
          <w:szCs w:val="24"/>
        </w:rPr>
        <w:softHyphen/>
        <w:t xml:space="preserve">смотрении? 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Нормальное развитие человеческого общества воз</w:t>
      </w:r>
      <w:r>
        <w:rPr>
          <w:sz w:val="24"/>
          <w:szCs w:val="24"/>
        </w:rPr>
        <w:softHyphen/>
        <w:t>можно лишь в условиях удовлетворения его непрерыв</w:t>
      </w:r>
      <w:r>
        <w:rPr>
          <w:sz w:val="24"/>
          <w:szCs w:val="24"/>
        </w:rPr>
        <w:softHyphen/>
        <w:t>но растущих потребностей в продовольствии, полезных ископаемых, энергии и др. Достигается это за счет ре</w:t>
      </w:r>
      <w:r>
        <w:rPr>
          <w:sz w:val="24"/>
          <w:szCs w:val="24"/>
        </w:rPr>
        <w:softHyphen/>
        <w:t>сурсов, извлекаемых из окружающей природной сре</w:t>
      </w:r>
      <w:r>
        <w:rPr>
          <w:sz w:val="24"/>
          <w:szCs w:val="24"/>
        </w:rPr>
        <w:softHyphen/>
        <w:t>ды. Однако возможности природы в этом отношении не беспредельны и человечество в конце XX в. оказа</w:t>
      </w:r>
      <w:r>
        <w:rPr>
          <w:sz w:val="24"/>
          <w:szCs w:val="24"/>
        </w:rPr>
        <w:softHyphen/>
        <w:t>лось перед лицом грядущего дефицита: продовольствен</w:t>
      </w:r>
      <w:r>
        <w:rPr>
          <w:sz w:val="24"/>
          <w:szCs w:val="24"/>
        </w:rPr>
        <w:softHyphen/>
        <w:t>ного, сырьевого, энергетического и т.п. Перспектива тотального дефицита создаст реальную угрозу выжи</w:t>
      </w:r>
      <w:r>
        <w:rPr>
          <w:sz w:val="24"/>
          <w:szCs w:val="24"/>
        </w:rPr>
        <w:softHyphen/>
        <w:t>ванию человечества.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</w:p>
    <w:p w:rsidR="00D51288" w:rsidRDefault="00D51288">
      <w:pPr>
        <w:spacing w:line="240" w:lineRule="auto"/>
        <w:ind w:firstLine="567"/>
        <w:rPr>
          <w:sz w:val="32"/>
          <w:szCs w:val="32"/>
        </w:rPr>
      </w:pPr>
    </w:p>
    <w:p w:rsidR="00D51288" w:rsidRDefault="00D51288">
      <w:pPr>
        <w:pStyle w:val="1"/>
        <w:jc w:val="center"/>
        <w:outlineLvl w:val="0"/>
        <w:rPr>
          <w:sz w:val="24"/>
          <w:szCs w:val="24"/>
        </w:rPr>
      </w:pPr>
      <w:bookmarkStart w:id="1" w:name="_Toc453681036"/>
      <w:r>
        <w:rPr>
          <w:sz w:val="32"/>
          <w:szCs w:val="32"/>
        </w:rPr>
        <w:t>Сельскохозяйственная проблема</w:t>
      </w:r>
      <w:bookmarkEnd w:id="1"/>
    </w:p>
    <w:p w:rsidR="00D51288" w:rsidRDefault="00D51288">
      <w:pPr>
        <w:widowControl/>
        <w:spacing w:line="240" w:lineRule="auto"/>
        <w:ind w:firstLine="567"/>
        <w:jc w:val="left"/>
        <w:rPr>
          <w:sz w:val="24"/>
          <w:szCs w:val="24"/>
        </w:rPr>
      </w:pP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Известно, что с 1650 г. население нашей планеты увеличивается в соответствии с экспоненциальным за</w:t>
      </w:r>
      <w:r>
        <w:rPr>
          <w:sz w:val="24"/>
          <w:szCs w:val="24"/>
        </w:rPr>
        <w:softHyphen/>
        <w:t>коном, то есть удваивается через определенные проме</w:t>
      </w:r>
      <w:r>
        <w:rPr>
          <w:sz w:val="24"/>
          <w:szCs w:val="24"/>
        </w:rPr>
        <w:softHyphen/>
        <w:t>жутки времени. В XX веке оно растет со скоростью 2,1% в год и удваивается через каждые 33 года. Не менее стремительны и темпы роста числа недоедаю</w:t>
      </w:r>
      <w:r>
        <w:rPr>
          <w:sz w:val="24"/>
          <w:szCs w:val="24"/>
        </w:rPr>
        <w:softHyphen/>
        <w:t>щих, голодающих и умирающих от голода людей. Их количество уже приближается к половине миллиарда.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По мнению ученых, в течение обозримого будущего основным источником пищевого и кормового белка бу</w:t>
      </w:r>
      <w:r>
        <w:rPr>
          <w:sz w:val="24"/>
          <w:szCs w:val="24"/>
        </w:rPr>
        <w:softHyphen/>
        <w:t>дет оставаться сельское хозяйство. Это означает, что для решения белковой проблемы необходимо повыше</w:t>
      </w:r>
      <w:r>
        <w:rPr>
          <w:sz w:val="24"/>
          <w:szCs w:val="24"/>
        </w:rPr>
        <w:softHyphen/>
        <w:t>ние урожайности сельскохозяйственных культур. Наи</w:t>
      </w:r>
      <w:r>
        <w:rPr>
          <w:sz w:val="24"/>
          <w:szCs w:val="24"/>
        </w:rPr>
        <w:softHyphen/>
        <w:t>больший эффект здесь достигается за счет всемерного расширения средств химизации сельского хозяйства. Так, в настоящее время около трети населения планеты пи</w:t>
      </w:r>
      <w:r>
        <w:rPr>
          <w:sz w:val="24"/>
          <w:szCs w:val="24"/>
        </w:rPr>
        <w:softHyphen/>
        <w:t>тается за счет урожая, выращенного с использованием химических удобрений. Почти 80—90% всех минераль</w:t>
      </w:r>
      <w:r>
        <w:rPr>
          <w:sz w:val="24"/>
          <w:szCs w:val="24"/>
        </w:rPr>
        <w:softHyphen/>
        <w:t>ных удобрений потребляется в Европе, Японии и Се</w:t>
      </w:r>
      <w:r>
        <w:rPr>
          <w:sz w:val="24"/>
          <w:szCs w:val="24"/>
        </w:rPr>
        <w:softHyphen/>
        <w:t>верной Америке. На остальные 2/3 человечества прихо</w:t>
      </w:r>
      <w:r>
        <w:rPr>
          <w:sz w:val="24"/>
          <w:szCs w:val="24"/>
        </w:rPr>
        <w:softHyphen/>
        <w:t>дится только 10—20% их мирового производства.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Однако роль химизации сельского хозяйства не сво</w:t>
      </w:r>
      <w:r>
        <w:rPr>
          <w:sz w:val="24"/>
          <w:szCs w:val="24"/>
        </w:rPr>
        <w:softHyphen/>
        <w:t>дится только к использованию удобрений. Огромные средства могут оказаться затраченными впустую, если не защитить урожай от возбудителей болезней, насеко</w:t>
      </w:r>
      <w:r>
        <w:rPr>
          <w:sz w:val="24"/>
          <w:szCs w:val="24"/>
        </w:rPr>
        <w:softHyphen/>
        <w:t>мых и сорняков. Еще до сбора урожая сорняки, болез</w:t>
      </w:r>
      <w:r>
        <w:rPr>
          <w:sz w:val="24"/>
          <w:szCs w:val="24"/>
        </w:rPr>
        <w:softHyphen/>
        <w:t>ни и вредители наносят сельскому хозяйству ущерб, достигающий 30—40%. Если бы удалось избавиться от половины этих потерь, то человечество стало бы получать дополнительно такое количество зерновых, ко</w:t>
      </w:r>
      <w:r>
        <w:rPr>
          <w:sz w:val="24"/>
          <w:szCs w:val="24"/>
        </w:rPr>
        <w:softHyphen/>
        <w:t>торого хватило бы для решения продовольственной про</w:t>
      </w:r>
      <w:r>
        <w:rPr>
          <w:sz w:val="24"/>
          <w:szCs w:val="24"/>
        </w:rPr>
        <w:softHyphen/>
        <w:t>блемы. Стремление к использованию столь мощного резерва обусловило широкое применение пестицидов. Объем использования синтетических пестицидов в мире достиг 5 млн. тонн в год, т.е. в среднем почти по 1 кг на каждого человека Земли. В бывшем СССР и США эта цифра в два раза больше. Но, по подсчетам специалис</w:t>
      </w:r>
      <w:r>
        <w:rPr>
          <w:sz w:val="24"/>
          <w:szCs w:val="24"/>
        </w:rPr>
        <w:softHyphen/>
        <w:t>тов, требуется пестицидов в пять раз больше, чем их используется, т.е. 20—25 млн. т. Однако такие масшта</w:t>
      </w:r>
      <w:r>
        <w:rPr>
          <w:sz w:val="24"/>
          <w:szCs w:val="24"/>
        </w:rPr>
        <w:softHyphen/>
        <w:t>бы их использования породили бы столь же масштаб</w:t>
      </w:r>
      <w:r>
        <w:rPr>
          <w:sz w:val="24"/>
          <w:szCs w:val="24"/>
        </w:rPr>
        <w:softHyphen/>
        <w:t>ную проблему химического загрязнения природной среды. Чтобы избежать этого, ученые-химики уделяют много внимания разработке таких пестицидов, кото</w:t>
      </w:r>
      <w:r>
        <w:rPr>
          <w:sz w:val="24"/>
          <w:szCs w:val="24"/>
        </w:rPr>
        <w:softHyphen/>
        <w:t>рые бы быстро разрушались и не образовывали опас</w:t>
      </w:r>
      <w:r>
        <w:rPr>
          <w:sz w:val="24"/>
          <w:szCs w:val="24"/>
        </w:rPr>
        <w:softHyphen/>
        <w:t>ных для человека и животных веществ. В сельском хозяйстве уже наметился переход от очень опасных и устойчивых препаратов типа ДДТ к быстроразлагающимся фосфорорганическим карбаматам и пиретроидам.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решении продовольственной проблемы химичес</w:t>
      </w:r>
      <w:r>
        <w:rPr>
          <w:sz w:val="24"/>
          <w:szCs w:val="24"/>
        </w:rPr>
        <w:softHyphen/>
        <w:t>кая наука предлагает и совершенно новые подходы, связанные с получением белков, жиров, углеводов и витаминов из несъедобных растений, одноклеточных ор</w:t>
      </w:r>
      <w:r>
        <w:rPr>
          <w:sz w:val="24"/>
          <w:szCs w:val="24"/>
        </w:rPr>
        <w:softHyphen/>
        <w:t>ганизмов и бактерий или прямо из молекул. Однако на пути их широкого использования зачастую встают трудности как экономического, так и экологического характера.</w:t>
      </w:r>
    </w:p>
    <w:p w:rsidR="00D51288" w:rsidRDefault="00D51288">
      <w:pPr>
        <w:spacing w:line="240" w:lineRule="auto"/>
        <w:ind w:firstLine="567"/>
        <w:rPr>
          <w:sz w:val="24"/>
          <w:szCs w:val="24"/>
          <w:lang w:val="en-US"/>
        </w:rPr>
      </w:pP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</w:p>
    <w:p w:rsidR="00D51288" w:rsidRDefault="00D51288">
      <w:pPr>
        <w:pStyle w:val="1"/>
        <w:jc w:val="center"/>
        <w:outlineLvl w:val="0"/>
        <w:rPr>
          <w:sz w:val="32"/>
          <w:szCs w:val="32"/>
        </w:rPr>
      </w:pPr>
      <w:bookmarkStart w:id="2" w:name="_Toc453681037"/>
      <w:r>
        <w:rPr>
          <w:sz w:val="32"/>
          <w:szCs w:val="32"/>
        </w:rPr>
        <w:t>Сырьевая проблема</w:t>
      </w:r>
      <w:bookmarkEnd w:id="2"/>
    </w:p>
    <w:p w:rsidR="00D51288" w:rsidRDefault="00D51288">
      <w:pPr>
        <w:widowControl/>
        <w:spacing w:line="240" w:lineRule="auto"/>
        <w:ind w:firstLine="567"/>
        <w:jc w:val="left"/>
        <w:rPr>
          <w:sz w:val="24"/>
          <w:szCs w:val="24"/>
        </w:rPr>
      </w:pP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Человеческое общество по мере своего развития все более стремительно наращивает темпы потребления сырьевых ресурсов, ставя свое существование тем са</w:t>
      </w:r>
      <w:r>
        <w:rPr>
          <w:sz w:val="24"/>
          <w:szCs w:val="24"/>
        </w:rPr>
        <w:softHyphen/>
        <w:t>мым во все большую зависимость от окружающей сре</w:t>
      </w:r>
      <w:r>
        <w:rPr>
          <w:sz w:val="24"/>
          <w:szCs w:val="24"/>
        </w:rPr>
        <w:softHyphen/>
        <w:t>ды. Если до начала XX в. человечеством было извлечено из земных недр 10% угля, 13% железной руды, 15% меди, 30% золота, то 90%, 87% и 70% соответственно приходится на наше столетие. Что касается железа и меди, то за двадцатилетний период с 1960 по 1980 гг. добыча этих металлов превысила их количество, добы</w:t>
      </w:r>
      <w:r>
        <w:rPr>
          <w:sz w:val="24"/>
          <w:szCs w:val="24"/>
        </w:rPr>
        <w:softHyphen/>
        <w:t>тое за всю предыдущую историю человечества.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Столь ошеломляющий рост потребления сырьевых ресурсов вызывает серьезную обеспокоенность ученых. Прогноз свидетельствует о том, что если темпы роста добычи сырья на душу населения в мире достигнут уровня США, то мировых запасов железных руд оста</w:t>
      </w:r>
      <w:r>
        <w:rPr>
          <w:sz w:val="24"/>
          <w:szCs w:val="24"/>
        </w:rPr>
        <w:softHyphen/>
        <w:t>нется на 50 лет, бокситов — на 15, медных руд — на 6 лет, молибденовых — на 1 год. Эти цифры, несмотря на их условность, достаточно убедительно характери</w:t>
      </w:r>
      <w:r>
        <w:rPr>
          <w:sz w:val="24"/>
          <w:szCs w:val="24"/>
        </w:rPr>
        <w:softHyphen/>
        <w:t>зуют сырьевой дефицит как один из серьезных факто</w:t>
      </w:r>
      <w:r>
        <w:rPr>
          <w:sz w:val="24"/>
          <w:szCs w:val="24"/>
        </w:rPr>
        <w:softHyphen/>
        <w:t>ров угрозы нормальному развитию человечества. Для преодоления минерально-сырьевого дефицита учеными предложен ряд решений, предусматривающих как бо</w:t>
      </w:r>
      <w:r>
        <w:rPr>
          <w:sz w:val="24"/>
          <w:szCs w:val="24"/>
        </w:rPr>
        <w:softHyphen/>
        <w:t>лее полноценную переработку добываемых из недр Зем</w:t>
      </w:r>
      <w:r>
        <w:rPr>
          <w:sz w:val="24"/>
          <w:szCs w:val="24"/>
        </w:rPr>
        <w:softHyphen/>
        <w:t>ли руд, так и более эффективное использование извлекаемых из них металлов. Кроме того, все более широкое распространение получают новые конструк</w:t>
      </w:r>
      <w:r>
        <w:rPr>
          <w:sz w:val="24"/>
          <w:szCs w:val="24"/>
        </w:rPr>
        <w:softHyphen/>
        <w:t>ционные материалы: сплавы, полимерные материалы, керамика.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Так, использование керамических материалов может получить широкое распространение в производстве дви</w:t>
      </w:r>
      <w:r>
        <w:rPr>
          <w:sz w:val="24"/>
          <w:szCs w:val="24"/>
        </w:rPr>
        <w:softHyphen/>
        <w:t>гателей внутреннего сгорания. Благодаря высокой жа</w:t>
      </w:r>
      <w:r>
        <w:rPr>
          <w:sz w:val="24"/>
          <w:szCs w:val="24"/>
        </w:rPr>
        <w:softHyphen/>
        <w:t>ропрочности керамики рабочая температура в них может быть увеличена до 1200—1370°С. В результате окажет</w:t>
      </w:r>
      <w:r>
        <w:rPr>
          <w:sz w:val="24"/>
          <w:szCs w:val="24"/>
        </w:rPr>
        <w:softHyphen/>
        <w:t>ся возможным достижение к.п.д., равного 45%. Важ</w:t>
      </w:r>
      <w:r>
        <w:rPr>
          <w:sz w:val="24"/>
          <w:szCs w:val="24"/>
        </w:rPr>
        <w:softHyphen/>
        <w:t>ными достоинствами керамических двигателей станет их “всеядность” по отношению к составу топлива, от</w:t>
      </w:r>
      <w:r>
        <w:rPr>
          <w:sz w:val="24"/>
          <w:szCs w:val="24"/>
        </w:rPr>
        <w:softHyphen/>
        <w:t>сутствие необходимости создания системы охлаждения,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меньшая инерционность и лучшие экологические па</w:t>
      </w:r>
      <w:r>
        <w:rPr>
          <w:sz w:val="24"/>
          <w:szCs w:val="24"/>
        </w:rPr>
        <w:softHyphen/>
        <w:t>раметры. Однако в настоящее время на пути повсемес</w:t>
      </w:r>
      <w:r>
        <w:rPr>
          <w:sz w:val="24"/>
          <w:szCs w:val="24"/>
        </w:rPr>
        <w:softHyphen/>
        <w:t>тной замены традиционных материалов керамическими стоит проблема устранения их хрупкости. По мере усу</w:t>
      </w:r>
      <w:r>
        <w:rPr>
          <w:sz w:val="24"/>
          <w:szCs w:val="24"/>
        </w:rPr>
        <w:softHyphen/>
        <w:t>губления сырьевого дефицита задача преодоления это</w:t>
      </w:r>
      <w:r>
        <w:rPr>
          <w:sz w:val="24"/>
          <w:szCs w:val="24"/>
        </w:rPr>
        <w:softHyphen/>
        <w:t>го недостатка керамик становится все более актуальной и в будущем, несомненно, будет решена.</w:t>
      </w:r>
    </w:p>
    <w:p w:rsidR="00D51288" w:rsidRDefault="00D51288">
      <w:pPr>
        <w:spacing w:line="240" w:lineRule="auto"/>
        <w:ind w:firstLine="567"/>
        <w:rPr>
          <w:sz w:val="24"/>
          <w:szCs w:val="24"/>
          <w:lang w:val="en-US"/>
        </w:rPr>
      </w:pPr>
    </w:p>
    <w:p w:rsidR="00D51288" w:rsidRDefault="00D51288">
      <w:pPr>
        <w:pStyle w:val="1"/>
        <w:ind w:firstLine="567"/>
        <w:jc w:val="center"/>
        <w:outlineLvl w:val="0"/>
        <w:rPr>
          <w:sz w:val="32"/>
          <w:szCs w:val="32"/>
          <w:lang w:val="en-US"/>
        </w:rPr>
      </w:pPr>
    </w:p>
    <w:p w:rsidR="00D51288" w:rsidRDefault="00D51288">
      <w:pPr>
        <w:pStyle w:val="1"/>
        <w:jc w:val="center"/>
        <w:outlineLvl w:val="0"/>
        <w:rPr>
          <w:sz w:val="32"/>
          <w:szCs w:val="32"/>
          <w:lang w:val="en-US"/>
        </w:rPr>
      </w:pPr>
      <w:bookmarkStart w:id="3" w:name="_Toc453681038"/>
      <w:r>
        <w:rPr>
          <w:sz w:val="32"/>
          <w:szCs w:val="32"/>
        </w:rPr>
        <w:t>Транспортная проблема</w:t>
      </w:r>
      <w:bookmarkEnd w:id="3"/>
    </w:p>
    <w:p w:rsidR="00D51288" w:rsidRDefault="00D51288">
      <w:pPr>
        <w:spacing w:line="240" w:lineRule="auto"/>
        <w:ind w:firstLine="567"/>
        <w:rPr>
          <w:sz w:val="28"/>
          <w:szCs w:val="28"/>
        </w:rPr>
      </w:pP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Транспорт — важное условие функционирования общественно</w:t>
      </w:r>
      <w:r>
        <w:rPr>
          <w:sz w:val="24"/>
          <w:szCs w:val="24"/>
        </w:rPr>
        <w:softHyphen/>
        <w:t>го производства и жизни людей. Пассажиропотоки в городах растут быстрее, чем население городов. Большую долю всего объема транспортных перевозок выполняет промышленный транспорт, в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составе которого 30 — 35% перевозок совершают железные дороги, около 60% автомобили, а остающиеся 5 — 10% — трубопроводы, транспортеры, речной и морской флот.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Транспортная сеть на Земле развита очень широко: протяжен</w:t>
      </w:r>
      <w:r>
        <w:rPr>
          <w:sz w:val="24"/>
          <w:szCs w:val="24"/>
        </w:rPr>
        <w:softHyphen/>
        <w:t>ность автодорог с твердым покрытием около 12 млн.км, железных дорог — 1,3 млн.км, воздушных линий — 5,3 млн.км, трубопрово</w:t>
      </w:r>
      <w:r>
        <w:rPr>
          <w:sz w:val="24"/>
          <w:szCs w:val="24"/>
        </w:rPr>
        <w:softHyphen/>
        <w:t>дов — 1 МЛН.</w:t>
      </w:r>
      <w:r>
        <w:rPr>
          <w:sz w:val="24"/>
          <w:szCs w:val="24"/>
          <w:lang w:val="en-US"/>
        </w:rPr>
        <w:t>KM.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Влияние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транспорта на литосферу.</w:t>
      </w:r>
      <w:r>
        <w:rPr>
          <w:sz w:val="24"/>
          <w:szCs w:val="24"/>
        </w:rPr>
        <w:t xml:space="preserve"> Транспорт существенно уменьшает общую площадь используемой земли, в том числе и общую площадь плодородной земли. Эрозия почвы происходит довольно быстро, а для воссоздания плодородного слоя глубиной 1 см необходимо около 100 лет. Крупный аэропорт требует для организации всех служб площадь, равную 25 — 50 км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 Еще большая площадь вокруг аэропорта становится непригодной для проживания людей из-за высокого уровня шума и условий безопас</w:t>
      </w:r>
      <w:r>
        <w:rPr>
          <w:sz w:val="24"/>
          <w:szCs w:val="24"/>
        </w:rPr>
        <w:softHyphen/>
        <w:t>ности полетов.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Сохранению почв служат такие главные направления в разви</w:t>
      </w:r>
      <w:r>
        <w:rPr>
          <w:sz w:val="24"/>
          <w:szCs w:val="24"/>
        </w:rPr>
        <w:softHyphen/>
        <w:t>тии транспорта, как выделение под транспортные сооружения менее ценных в сельскохозяйственном отношении земель; сохране</w:t>
      </w:r>
      <w:r>
        <w:rPr>
          <w:sz w:val="24"/>
          <w:szCs w:val="24"/>
        </w:rPr>
        <w:softHyphen/>
        <w:t>ние традиционных гидрологических режимов в районе транспорт</w:t>
      </w:r>
      <w:r>
        <w:rPr>
          <w:sz w:val="24"/>
          <w:szCs w:val="24"/>
        </w:rPr>
        <w:softHyphen/>
        <w:t>ных сооружений; сокращение (лучше прекращение) загрязнения почв вредными компонентами работы транспортных средств.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За рубежом и в нашей стране накапливается опыт экономного использования земли с развитием транспорта. Так, в Москве построены два гаража: один большой многоярусный подземный на 1840 машин, другой — подземный гараж на улице Неждановой в самом центре Москвы. Планируется создание многих новых под</w:t>
      </w:r>
      <w:r>
        <w:rPr>
          <w:sz w:val="24"/>
          <w:szCs w:val="24"/>
        </w:rPr>
        <w:softHyphen/>
        <w:t>земных сооружений. Имеются уже их проекты, но пока останавли</w:t>
      </w:r>
      <w:r>
        <w:rPr>
          <w:sz w:val="24"/>
          <w:szCs w:val="24"/>
        </w:rPr>
        <w:softHyphen/>
        <w:t>вает одна трудность — высокая стоимость их строительства.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Однако экономия на транспорте — вещь весьма разорительная;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будущем она обернется значительно большими расходами, если ее осуществлять непродуманно. Так, 1 км хорошей дороги с твердым покрытием стоил в 1990 г. от 1 до 1,5 млн. р. Однако отсутствие такого покрытия (например, в сельской местности) приводит к прямому разрушению и эрозии почвы. Передвижение транспорта по бездорожью выводит из использования большие площади земли. Часто в весенние и осенние распутицы старые, разбитые дороги забрасываются, а движение осуществляется по новым участкам земли, вплоть до засеянных пашен. Важно и то, что пыль, поднимающаяся с непокрытых дорог, попадает на придорожные растения и существенно снижает урожайность. К сожалению, неухоженные дороги в нашей стране являются отличительной чертой, которая связана и с развитием автомобильного транспорта. На сегодняшний день важно решить проблему: как использовать неудобные земли и осушенные морские территории для нужд транспорта. В США в Чикаго на берегу озера Мичиган на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осушенной территории создан аэродром. Здесь был использован метод осушения территории с помощью дамб, который много веков с успехом используется в Голландии. Существует (в основном за рубежом) опыт создания плавучих топливных хранилищ и емко</w:t>
      </w:r>
      <w:r>
        <w:rPr>
          <w:sz w:val="24"/>
          <w:szCs w:val="24"/>
        </w:rPr>
        <w:softHyphen/>
        <w:t>стей на морском дне. Конечно, одно из основных требований к этим хранилищам — надежно обеспеченная герметичность. Здесь следу</w:t>
      </w:r>
      <w:r>
        <w:rPr>
          <w:sz w:val="24"/>
          <w:szCs w:val="24"/>
        </w:rPr>
        <w:softHyphen/>
        <w:t>ет отметить, что осушение территорий и создание подводных (или надводных) хранилищ топлива — во многом спорное (особенно в отношении хранилищ) направление освоения земной поверхности. Дело в том, что осушение прибрежных зон (литорали) может привести к серьезным нарушениям сложившихся экологических систем и связей водных обитателей. Кроме того, даже при сверхна</w:t>
      </w:r>
      <w:r>
        <w:rPr>
          <w:sz w:val="24"/>
          <w:szCs w:val="24"/>
        </w:rPr>
        <w:softHyphen/>
        <w:t>дежной работе проектировщиков и строителей невозможно гаран</w:t>
      </w:r>
      <w:r>
        <w:rPr>
          <w:sz w:val="24"/>
          <w:szCs w:val="24"/>
        </w:rPr>
        <w:softHyphen/>
        <w:t>тировать полную безаварийность. После этого ясно, что спешки в освоении неудобий в нашей стране нельзя допускать. Эффективное освоение этих земель требует создания условий для обеспечения высокой экологичности проектов и наличия высокоразвитой и современной строительной индустрии.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Утилизация твердых транспортных отходов.</w:t>
      </w:r>
      <w:r>
        <w:rPr>
          <w:sz w:val="24"/>
          <w:szCs w:val="24"/>
        </w:rPr>
        <w:t xml:space="preserve"> Многие транс</w:t>
      </w:r>
      <w:r>
        <w:rPr>
          <w:sz w:val="24"/>
          <w:szCs w:val="24"/>
        </w:rPr>
        <w:softHyphen/>
        <w:t>портные предприятия оставляют отходы (шлаки, мусор, отходы металлов, резин, пластмасс). Мусор рассеивается на довольно больших площадях вдоль железных и автомобильных дорог. Самый эффективный способ утилизации — переработка транспортного мусора (как и всякого другого) на специальных заводах, где производится сортировка этого мусора. В процессе сортировки магнитные сепараторы отделяют магнитные материалы от немаг</w:t>
      </w:r>
      <w:r>
        <w:rPr>
          <w:sz w:val="24"/>
          <w:szCs w:val="24"/>
        </w:rPr>
        <w:softHyphen/>
        <w:t>нитных. Из последних выделяются тяжелые компоненты — цвет</w:t>
      </w:r>
      <w:r>
        <w:rPr>
          <w:sz w:val="24"/>
          <w:szCs w:val="24"/>
        </w:rPr>
        <w:softHyphen/>
        <w:t>ные металлы и стекло. Оставшийся мусор используется как топливо для производства электроэнергии. Существуют проекты и уже действующие установки по переработке органического мусора в синтетическое топливо.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Транспорт и гидросфера.</w:t>
      </w:r>
      <w:r>
        <w:rPr>
          <w:sz w:val="24"/>
          <w:szCs w:val="24"/>
        </w:rPr>
        <w:t xml:space="preserve"> Для технических целей транспорт (в первую очередь автомобильный и железнодорожный) расходует очень большие количества пресной воды. На загрязнение воды существенно влияют морские и речные суда. Нефть и нефтепродук</w:t>
      </w:r>
      <w:r>
        <w:rPr>
          <w:sz w:val="24"/>
          <w:szCs w:val="24"/>
        </w:rPr>
        <w:softHyphen/>
        <w:t>ты — это наиболее распространенные загрязнители воды. Нефтя</w:t>
      </w:r>
      <w:r>
        <w:rPr>
          <w:sz w:val="24"/>
          <w:szCs w:val="24"/>
        </w:rPr>
        <w:softHyphen/>
        <w:t>ная пленка, образующаяся на ее поверхности, снижает интенсив</w:t>
      </w:r>
      <w:r>
        <w:rPr>
          <w:sz w:val="24"/>
          <w:szCs w:val="24"/>
        </w:rPr>
        <w:softHyphen/>
        <w:t>ность фотосинтеза и образования биомассы в океане, так как задерживает до 40% ультрафиолетового излучения. Подсчет пока</w:t>
      </w:r>
      <w:r>
        <w:rPr>
          <w:sz w:val="24"/>
          <w:szCs w:val="24"/>
        </w:rPr>
        <w:softHyphen/>
        <w:t>зывает, что 1 т нефти поглощает весь кислород, растворенный в 400 тыс. т воды. Из-за этого человечество сейчас недополучает от 5 до 20% морепродуктов (по разным оценкам).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Существенно и другое: нефтяная пленка на поверхности воды серьезно снижает испарение, уменьшает количество водяных паров в атмосфере. Это влияет на климат, в частности, может повысить вероятность засухи.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Основная задача конца XX в. в области влияния транспорта на гидросферу — прекращение (или существенное сокращение) сбро</w:t>
      </w:r>
      <w:r>
        <w:rPr>
          <w:sz w:val="24"/>
          <w:szCs w:val="24"/>
        </w:rPr>
        <w:softHyphen/>
        <w:t>сов загрязнителей (в первую очередь нефти и нефтепродуктов), использование оборотных систем водоснабжения. Так, Волжское пароходство 36% своих потребностей обеспечивает оборотным водоснабжением. Этот, казалось бы, не очень хороший показатель, к сожалению, является одним из лучших в нашей стране.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Транспорт и атмосфера</w:t>
      </w:r>
      <w:r>
        <w:rPr>
          <w:sz w:val="24"/>
          <w:szCs w:val="24"/>
        </w:rPr>
        <w:t>. Автомобильный транспорт — основной источник загрязнения атмосферы среди других транспортных средств. Наиболее велик вклад транспорта в загрязнение атмосфе</w:t>
      </w:r>
      <w:r>
        <w:rPr>
          <w:sz w:val="24"/>
          <w:szCs w:val="24"/>
        </w:rPr>
        <w:softHyphen/>
        <w:t>ры окисью углерода, поэтому создание экологически чистых пере</w:t>
      </w:r>
      <w:r>
        <w:rPr>
          <w:sz w:val="24"/>
          <w:szCs w:val="24"/>
        </w:rPr>
        <w:softHyphen/>
        <w:t>движных средств — очень важная проблема.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Нормы токсичности веществ в отработанных газах в нашей стране и за рубежом различны, у нас они даже несколько выше. Государственным стандартом определены среднесуточные предель</w:t>
      </w:r>
      <w:r>
        <w:rPr>
          <w:sz w:val="24"/>
          <w:szCs w:val="24"/>
        </w:rPr>
        <w:softHyphen/>
        <w:t>но допустимые концентрации СО (1 мг/м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),</w:t>
      </w:r>
      <w:r>
        <w:rPr>
          <w:sz w:val="24"/>
          <w:szCs w:val="24"/>
          <w:lang w:val="en-US"/>
        </w:rPr>
        <w:t xml:space="preserve"> N0x(0,085</w:t>
      </w:r>
      <w:r>
        <w:rPr>
          <w:sz w:val="24"/>
          <w:szCs w:val="24"/>
        </w:rPr>
        <w:t xml:space="preserve"> мг/м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), СН (0,035 мг/м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). Содержание серы и свинца ограничено стандартами на топливо. Общемировая тенденция заключается в снижении этих норм, что сдерживается экономическими и техническими причина</w:t>
      </w:r>
      <w:r>
        <w:rPr>
          <w:sz w:val="24"/>
          <w:szCs w:val="24"/>
        </w:rPr>
        <w:softHyphen/>
        <w:t>ми. В сравнении с автомобильным, другие виды транспорта суще</w:t>
      </w:r>
      <w:r>
        <w:rPr>
          <w:sz w:val="24"/>
          <w:szCs w:val="24"/>
        </w:rPr>
        <w:softHyphen/>
        <w:t>ственно меньше загрязняют атмосферу. Например, движение на крупных железнодорожных станциях в нашей стране переведено на электротягу.</w:t>
      </w:r>
    </w:p>
    <w:p w:rsidR="00D51288" w:rsidRDefault="00D51288">
      <w:pPr>
        <w:spacing w:before="60"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Автомобильный транспорт загрязняет атмосферу отработанны</w:t>
      </w:r>
      <w:r>
        <w:rPr>
          <w:sz w:val="24"/>
          <w:szCs w:val="24"/>
        </w:rPr>
        <w:softHyphen/>
        <w:t>ми газами, картерными и углеводородами. Происходит испарение топлива из бака, карбюратора и трубопровода. В отработанных газах в процентах к объему содержатся: окись углерода (0,5-10%), окислы азота (до 0,8%), углеводороды (до 3%), альдегиды (до 0,2%), сажа.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Количество загрязняющих веществ пропорционально расходу топлива, поэтому более экологичны двигатели, расходующие мень</w:t>
      </w:r>
      <w:r>
        <w:rPr>
          <w:sz w:val="24"/>
          <w:szCs w:val="24"/>
        </w:rPr>
        <w:softHyphen/>
        <w:t>ше топлива. Сокращение расхода топлива можно добиться умень</w:t>
      </w:r>
      <w:r>
        <w:rPr>
          <w:sz w:val="24"/>
          <w:szCs w:val="24"/>
        </w:rPr>
        <w:softHyphen/>
        <w:t>шением массы автомобиля. Легко рассчитать, что расход топлива автомобилем прямо пропорционален его массе. Особенно сильно масса влияет на расход топлива при разгоне и торможении. На многих моделях автомобилей сталь и чугун заменяют легкими сплавами, композитами и пластмассами. Даже блоки цилиндров делают сейчас из легких сплавов. Другой резерв экономии топли</w:t>
      </w:r>
      <w:r>
        <w:rPr>
          <w:sz w:val="24"/>
          <w:szCs w:val="24"/>
        </w:rPr>
        <w:softHyphen/>
        <w:t>ва — более полный учет аэродинамического сопротивления автомо</w:t>
      </w:r>
      <w:r>
        <w:rPr>
          <w:sz w:val="24"/>
          <w:szCs w:val="24"/>
        </w:rPr>
        <w:softHyphen/>
        <w:t>биля. Наиболее существенная экономия топлива может быть получена для большегрузных автомобилей и автопоездов. Другая проблема (не только экономическая, но и сугубо экологическая) — сокращение холостого пробега. Автомобиль, “возящий воздух”, не только зря “сжигает деньги”, но и отравляет атмосферу.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повышении экологичности автотранспорта важно следить за его техническим состоянием. Одна неработающая свеча карбюра</w:t>
      </w:r>
      <w:r>
        <w:rPr>
          <w:sz w:val="24"/>
          <w:szCs w:val="24"/>
        </w:rPr>
        <w:softHyphen/>
        <w:t>торного двигателя повышает расход топлива на 15 — 20%, неисправность одной форсунки дизельного двигателя увеличивает расход топлива еще больше — до 28%. Плохо отрегулированный карбюратор ведет к росту образования окиси углерода до 15%.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Значительная перспектива в повышении экологичности двига</w:t>
      </w:r>
      <w:r>
        <w:rPr>
          <w:sz w:val="24"/>
          <w:szCs w:val="24"/>
        </w:rPr>
        <w:softHyphen/>
        <w:t>телей внутреннего сгорания связана с поиском принципиально новых технических решений. Эти усовершенствования и поиски идут по целому ряду направлений. На них следует остановиться особо.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Изменения в системе зажигания</w:t>
      </w:r>
      <w:r>
        <w:rPr>
          <w:sz w:val="24"/>
          <w:szCs w:val="24"/>
        </w:rPr>
        <w:t xml:space="preserve"> должны значительно повыси</w:t>
      </w:r>
      <w:r>
        <w:rPr>
          <w:sz w:val="24"/>
          <w:szCs w:val="24"/>
        </w:rPr>
        <w:softHyphen/>
        <w:t>ть экологичность автомобильного транспорта. Одна из основных причин загрязнения воздуха автомобильными двигателями — несовершенство системы зажигания. Разрабатываются новые прин</w:t>
      </w:r>
      <w:r>
        <w:rPr>
          <w:sz w:val="24"/>
          <w:szCs w:val="24"/>
        </w:rPr>
        <w:softHyphen/>
        <w:t>ципы и схемы зажигания: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— бесконтактное электронное зажигание (оно ставится на многих двигателях, в том числе и советских) обеспечивает стабиль</w:t>
      </w:r>
      <w:r>
        <w:rPr>
          <w:sz w:val="24"/>
          <w:szCs w:val="24"/>
        </w:rPr>
        <w:softHyphen/>
        <w:t>ность работы при более интенсивном разряде на свечах;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— форкамерное (или факельное) зажигание позволяет умень</w:t>
      </w:r>
      <w:r>
        <w:rPr>
          <w:sz w:val="24"/>
          <w:szCs w:val="24"/>
        </w:rPr>
        <w:softHyphen/>
        <w:t>шить выброс в атмосферу всех токсичных компонентов, экономит до 10% топлива. Работа форкамерного зажигания основана на том, что в малой форкамере обычной электрической искрой поджигается богатая бензиновая смесь. Факел, образующийся при возгорании, зажигает остальную, более бедную часть смеси. Сгорание топлива улучшается при таком зажигании.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Улучшение систем подачи топлива</w:t>
      </w:r>
      <w:r>
        <w:rPr>
          <w:sz w:val="24"/>
          <w:szCs w:val="24"/>
        </w:rPr>
        <w:t xml:space="preserve"> осуществляется следующи</w:t>
      </w:r>
      <w:r>
        <w:rPr>
          <w:sz w:val="24"/>
          <w:szCs w:val="24"/>
        </w:rPr>
        <w:softHyphen/>
        <w:t>ми путями: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— изменением клапанного механизма для лучшего распыления и перемешивания смеси при ее поступлении в цилиндры;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—установкой двух карбюраторов (вместо одного) на двигателе. Один карбюратор обеспечивает работу двигателя на обедненной смеси в холостом режиме, другой работает при возрастании мощности на рабочих режимах. Существуют модели карбюраторов, совмещающие в едином блоке устройства, обеспечивающие оба режима работы;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— заменой карбюратора системой форсунок, осуществляющей впрыскивание топлива во впускной трубопровод или в цилиндры. Такая система позволяет достаточно равномерно распределить топливо внутри цилиндра, так как идет хорошее перемешивание топлива с воздухом.</w:t>
      </w:r>
    </w:p>
    <w:p w:rsidR="00D51288" w:rsidRDefault="00D51288">
      <w:pPr>
        <w:spacing w:line="220" w:lineRule="auto"/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Сложность внедрения этих систем состоит в том, что они могут быть установлены только на вновь выпускаемых автомобилях.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Усовершенствование ими старых двигателей практически нереаль</w:t>
      </w:r>
      <w:r>
        <w:rPr>
          <w:sz w:val="24"/>
          <w:szCs w:val="24"/>
        </w:rPr>
        <w:softHyphen/>
        <w:t>но.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Нейтрализация выхлопных газов</w:t>
      </w:r>
      <w:r>
        <w:rPr>
          <w:sz w:val="24"/>
          <w:szCs w:val="24"/>
        </w:rPr>
        <w:t xml:space="preserve"> заключается в установке небольших приборов, обеспечивающих дожигание и разложение продуктов неполного сгорания (нейтрализаторов) на выхлопную трубу. Такие нейтрализаторы, как правило, обеспечивают разложе</w:t>
      </w:r>
      <w:r>
        <w:rPr>
          <w:sz w:val="24"/>
          <w:szCs w:val="24"/>
        </w:rPr>
        <w:softHyphen/>
        <w:t>ние окислов азота</w:t>
      </w:r>
      <w:r>
        <w:rPr>
          <w:sz w:val="24"/>
          <w:szCs w:val="24"/>
          <w:lang w:val="en-US"/>
        </w:rPr>
        <w:t xml:space="preserve"> NO</w:t>
      </w:r>
      <w:r>
        <w:rPr>
          <w:sz w:val="24"/>
          <w:szCs w:val="24"/>
          <w:vertAlign w:val="subscript"/>
          <w:lang w:val="en-US"/>
        </w:rPr>
        <w:t>x</w:t>
      </w:r>
      <w:r>
        <w:rPr>
          <w:sz w:val="24"/>
          <w:szCs w:val="24"/>
        </w:rPr>
        <w:t xml:space="preserve"> на составные элементы — азот и кислород. Существуют два основных вида нейтрализаторов — </w:t>
      </w:r>
      <w:r>
        <w:rPr>
          <w:i/>
          <w:iCs/>
          <w:sz w:val="24"/>
          <w:szCs w:val="24"/>
        </w:rPr>
        <w:t>термические и каталитические.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Термические нейтрализаторы</w:t>
      </w:r>
      <w:r>
        <w:rPr>
          <w:sz w:val="24"/>
          <w:szCs w:val="24"/>
        </w:rPr>
        <w:t xml:space="preserve"> осуществляют пламенное дожи</w:t>
      </w:r>
      <w:r>
        <w:rPr>
          <w:sz w:val="24"/>
          <w:szCs w:val="24"/>
        </w:rPr>
        <w:softHyphen/>
        <w:t>гание окиси углерода СО, превращая ее в двуокись углерода СО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а также тех альдегидов и углеводородов, которые не сгорели в цилиндре. Это сгорание происходит при температурах 500 — 600°С.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Каталитические нейтрализаторы</w:t>
      </w:r>
      <w:r>
        <w:rPr>
          <w:sz w:val="24"/>
          <w:szCs w:val="24"/>
        </w:rPr>
        <w:t xml:space="preserve"> дожигают СО, альдегиды, углеводороды, а также</w:t>
      </w:r>
      <w:r>
        <w:rPr>
          <w:sz w:val="24"/>
          <w:szCs w:val="24"/>
          <w:lang w:val="en-US"/>
        </w:rPr>
        <w:t xml:space="preserve"> N0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</w:rPr>
        <w:t xml:space="preserve"> Выполняются они по двухкамерной схеме с дополнительной подачей воздуха. Лучший, но очень дорогой катализатор — платина. Окись алюминия используется в нейтрализаторах, производимых в нашей стране. Эти нейтрализа</w:t>
      </w:r>
      <w:r>
        <w:rPr>
          <w:sz w:val="24"/>
          <w:szCs w:val="24"/>
        </w:rPr>
        <w:softHyphen/>
        <w:t>торы ставятся на карбюраторные и дизельные двигатели. На схеме 1 показана схема каталитического нейтрализатора.</w:t>
      </w:r>
    </w:p>
    <w:p w:rsidR="00D51288" w:rsidRDefault="00D51288">
      <w:pPr>
        <w:pStyle w:val="FR2"/>
        <w:ind w:firstLine="567"/>
        <w:rPr>
          <w:sz w:val="24"/>
          <w:szCs w:val="24"/>
        </w:rPr>
      </w:pPr>
    </w:p>
    <w:p w:rsidR="00D51288" w:rsidRDefault="00D51288">
      <w:pPr>
        <w:pStyle w:val="FR2"/>
        <w:ind w:firstLine="567"/>
        <w:rPr>
          <w:sz w:val="28"/>
          <w:szCs w:val="28"/>
        </w:rPr>
      </w:pPr>
    </w:p>
    <w:p w:rsidR="00D51288" w:rsidRDefault="00D51288">
      <w:pPr>
        <w:pStyle w:val="FR2"/>
        <w:ind w:firstLine="567"/>
        <w:rPr>
          <w:sz w:val="28"/>
          <w:szCs w:val="28"/>
        </w:rPr>
      </w:pPr>
    </w:p>
    <w:p w:rsidR="00D51288" w:rsidRDefault="00D51288">
      <w:pPr>
        <w:pStyle w:val="FR2"/>
        <w:ind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Схема 1</w:t>
      </w:r>
    </w:p>
    <w:p w:rsidR="00D51288" w:rsidRDefault="00D84F7D">
      <w:pPr>
        <w:spacing w:before="20" w:line="240" w:lineRule="auto"/>
        <w:ind w:firstLine="567"/>
        <w:jc w:val="left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159.3pt;margin-top:14.05pt;width:100.8pt;height:39.5pt;z-index:251653632" o:allowincell="f">
            <v:textbox>
              <w:txbxContent>
                <w:p w:rsidR="00D51288" w:rsidRDefault="00D51288">
                  <w:pPr>
                    <w:pStyle w:val="2"/>
                    <w:outlineLvl w:val="1"/>
                  </w:pPr>
                  <w:r>
                    <w:t>Воздух</w:t>
                  </w:r>
                </w:p>
              </w:txbxContent>
            </v:textbox>
          </v:rect>
        </w:pict>
      </w:r>
    </w:p>
    <w:p w:rsidR="00D51288" w:rsidRDefault="00D51288">
      <w:pPr>
        <w:spacing w:before="40" w:line="220" w:lineRule="auto"/>
        <w:ind w:firstLine="567"/>
        <w:rPr>
          <w:sz w:val="28"/>
          <w:szCs w:val="28"/>
          <w:lang w:val="en-US"/>
        </w:rPr>
      </w:pPr>
    </w:p>
    <w:p w:rsidR="00D51288" w:rsidRDefault="00D51288">
      <w:pPr>
        <w:spacing w:before="40" w:line="220" w:lineRule="auto"/>
        <w:ind w:firstLine="567"/>
        <w:rPr>
          <w:sz w:val="28"/>
          <w:szCs w:val="28"/>
          <w:lang w:val="en-US"/>
        </w:rPr>
      </w:pPr>
    </w:p>
    <w:p w:rsidR="00D51288" w:rsidRDefault="00D84F7D">
      <w:pPr>
        <w:spacing w:before="40" w:line="220" w:lineRule="auto"/>
        <w:ind w:firstLine="567"/>
        <w:rPr>
          <w:sz w:val="28"/>
          <w:szCs w:val="28"/>
          <w:lang w:val="en-US"/>
        </w:rPr>
      </w:pPr>
      <w:r>
        <w:rPr>
          <w:noProof/>
        </w:rPr>
        <w:pict>
          <v:line id="_x0000_s1027" style="position:absolute;left:0;text-align:left;z-index:251660800" from="195.3pt,2.95pt" to="195.3pt,89.35pt" o:allowincell="f"/>
        </w:pict>
      </w:r>
    </w:p>
    <w:p w:rsidR="00D51288" w:rsidRDefault="00D84F7D">
      <w:pPr>
        <w:spacing w:before="40" w:line="220" w:lineRule="auto"/>
        <w:ind w:firstLine="567"/>
        <w:rPr>
          <w:sz w:val="28"/>
          <w:szCs w:val="28"/>
          <w:lang w:val="en-US"/>
        </w:rPr>
      </w:pPr>
      <w:r>
        <w:rPr>
          <w:noProof/>
        </w:rPr>
        <w:pict>
          <v:rect id="_x0000_s1028" style="position:absolute;left:0;text-align:left;margin-left:252.9pt;margin-top:7.8pt;width:2in;height:36pt;z-index:251654656" o:allowincell="f">
            <v:textbox>
              <w:txbxContent>
                <w:p w:rsidR="00D51288" w:rsidRDefault="00D51288">
                  <w:pPr>
                    <w:pStyle w:val="a4"/>
                  </w:pPr>
                  <w:r>
                    <w:t>Выпуск отработавших газов</w:t>
                  </w:r>
                </w:p>
              </w:txbxContent>
            </v:textbox>
          </v:rect>
        </w:pict>
      </w:r>
    </w:p>
    <w:p w:rsidR="00D51288" w:rsidRDefault="00D51288">
      <w:pPr>
        <w:spacing w:before="40" w:line="220" w:lineRule="auto"/>
        <w:ind w:firstLine="567"/>
        <w:rPr>
          <w:sz w:val="28"/>
          <w:szCs w:val="28"/>
          <w:lang w:val="en-US"/>
        </w:rPr>
      </w:pPr>
    </w:p>
    <w:p w:rsidR="00D51288" w:rsidRDefault="00D84F7D">
      <w:pPr>
        <w:spacing w:before="40" w:line="220" w:lineRule="auto"/>
        <w:ind w:firstLine="567"/>
        <w:rPr>
          <w:sz w:val="28"/>
          <w:szCs w:val="28"/>
          <w:lang w:val="en-US"/>
        </w:rPr>
      </w:pPr>
      <w:r>
        <w:rPr>
          <w:noProof/>
        </w:rPr>
        <w:pict>
          <v:line id="_x0000_s1029" style="position:absolute;left:0;text-align:left;flip:y;z-index:251658752" from="317.7pt,10.25pt" to="317.7pt,31.85pt" o:allowincell="f">
            <v:stroke endarrow="block"/>
          </v:line>
        </w:pict>
      </w:r>
    </w:p>
    <w:p w:rsidR="00D51288" w:rsidRDefault="00D84F7D">
      <w:pPr>
        <w:spacing w:before="40" w:line="220" w:lineRule="auto"/>
        <w:ind w:firstLine="567"/>
        <w:rPr>
          <w:sz w:val="28"/>
          <w:szCs w:val="28"/>
          <w:lang w:val="en-US"/>
        </w:rPr>
      </w:pPr>
      <w:r>
        <w:rPr>
          <w:noProof/>
        </w:rPr>
        <w:pict>
          <v:rect id="_x0000_s1030" style="position:absolute;left:0;text-align:left;margin-left:36.9pt;margin-top:.7pt;width:136.8pt;height:43.2pt;z-index:251656704" o:allowincell="f">
            <v:textbox>
              <w:txbxContent>
                <w:p w:rsidR="00D51288" w:rsidRDefault="00D51288">
                  <w:pPr>
                    <w:pStyle w:val="a4"/>
                  </w:pPr>
                  <w:r>
                    <w:t>Выпуск отработавших газов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252.9pt;margin-top:15.1pt;width:136.8pt;height:36pt;z-index:251655680" o:allowincell="f">
            <v:textbox>
              <w:txbxContent>
                <w:p w:rsidR="00D51288" w:rsidRDefault="00D51288">
                  <w:pPr>
                    <w:pStyle w:val="a4"/>
                  </w:pPr>
                  <w:r>
                    <w:t>Окисление угарного газа, углеводородов</w:t>
                  </w:r>
                </w:p>
              </w:txbxContent>
            </v:textbox>
          </v:rect>
        </w:pict>
      </w:r>
    </w:p>
    <w:p w:rsidR="00D51288" w:rsidRDefault="00D84F7D">
      <w:pPr>
        <w:spacing w:before="40" w:line="220" w:lineRule="auto"/>
        <w:ind w:firstLine="567"/>
        <w:rPr>
          <w:sz w:val="28"/>
          <w:szCs w:val="28"/>
          <w:lang w:val="en-US"/>
        </w:rPr>
      </w:pPr>
      <w:r>
        <w:rPr>
          <w:noProof/>
        </w:rPr>
        <w:pict>
          <v:line id="_x0000_s1032" style="position:absolute;left:0;text-align:left;z-index:251661824" from="195.3pt,5.55pt" to="252.9pt,5.55pt" o:allowincell="f">
            <v:stroke endarrow="block"/>
          </v:line>
        </w:pict>
      </w:r>
    </w:p>
    <w:p w:rsidR="00D51288" w:rsidRDefault="00D84F7D">
      <w:pPr>
        <w:spacing w:before="40" w:line="220" w:lineRule="auto"/>
        <w:ind w:firstLine="567"/>
        <w:rPr>
          <w:sz w:val="28"/>
          <w:szCs w:val="28"/>
          <w:lang w:val="en-US"/>
        </w:rPr>
      </w:pPr>
      <w:r>
        <w:rPr>
          <w:noProof/>
        </w:rPr>
        <w:pict>
          <v:line id="_x0000_s1033" style="position:absolute;left:0;text-align:left;z-index:251659776" from="173.7pt,3.2pt" to="252.9pt,3.2pt" o:allowincell="f">
            <v:stroke endarrow="block"/>
          </v:line>
        </w:pict>
      </w:r>
    </w:p>
    <w:p w:rsidR="00D51288" w:rsidRDefault="00D84F7D">
      <w:pPr>
        <w:spacing w:before="40" w:line="220" w:lineRule="auto"/>
        <w:ind w:firstLine="567"/>
        <w:rPr>
          <w:sz w:val="28"/>
          <w:szCs w:val="28"/>
          <w:lang w:val="en-US"/>
        </w:rPr>
      </w:pPr>
      <w:r>
        <w:rPr>
          <w:noProof/>
        </w:rPr>
        <w:pict>
          <v:rect id="_x0000_s1034" style="position:absolute;left:0;text-align:left;margin-left:130.5pt;margin-top:15.25pt;width:124.8pt;height:36pt;z-index:251657728" o:allowincell="f">
            <v:textbox>
              <w:txbxContent>
                <w:p w:rsidR="00D51288" w:rsidRDefault="00D51288">
                  <w:pPr>
                    <w:pStyle w:val="a4"/>
                  </w:pPr>
                  <w:r>
                    <w:t>Нейтрализация окислов азота</w:t>
                  </w:r>
                </w:p>
              </w:txbxContent>
            </v:textbox>
          </v:rect>
        </w:pict>
      </w:r>
    </w:p>
    <w:p w:rsidR="00D51288" w:rsidRDefault="00D51288">
      <w:pPr>
        <w:spacing w:before="40" w:line="220" w:lineRule="auto"/>
        <w:ind w:firstLine="567"/>
        <w:rPr>
          <w:sz w:val="28"/>
          <w:szCs w:val="28"/>
          <w:lang w:val="en-US"/>
        </w:rPr>
      </w:pPr>
    </w:p>
    <w:p w:rsidR="00D51288" w:rsidRDefault="00D51288">
      <w:pPr>
        <w:spacing w:before="40" w:line="220" w:lineRule="auto"/>
        <w:ind w:firstLine="567"/>
        <w:rPr>
          <w:sz w:val="28"/>
          <w:szCs w:val="28"/>
          <w:lang w:val="en-US"/>
        </w:rPr>
      </w:pPr>
    </w:p>
    <w:p w:rsidR="00D51288" w:rsidRDefault="00D51288">
      <w:pPr>
        <w:spacing w:before="40" w:line="220" w:lineRule="auto"/>
        <w:ind w:firstLine="567"/>
        <w:rPr>
          <w:sz w:val="28"/>
          <w:szCs w:val="28"/>
          <w:lang w:val="en-US"/>
        </w:rPr>
      </w:pPr>
    </w:p>
    <w:p w:rsidR="00D51288" w:rsidRDefault="00D51288">
      <w:pPr>
        <w:spacing w:before="40" w:line="220" w:lineRule="auto"/>
        <w:ind w:firstLine="567"/>
        <w:rPr>
          <w:sz w:val="28"/>
          <w:szCs w:val="28"/>
          <w:lang w:val="en-US"/>
        </w:rPr>
      </w:pPr>
    </w:p>
    <w:p w:rsidR="00D51288" w:rsidRDefault="00D51288">
      <w:pPr>
        <w:spacing w:before="40"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мировом автомобилестроении достаточно широко использу</w:t>
      </w:r>
      <w:r>
        <w:rPr>
          <w:sz w:val="24"/>
          <w:szCs w:val="24"/>
        </w:rPr>
        <w:softHyphen/>
        <w:t>ются найтрализаторы. Здесь есть свои недостатки: удорожание автомобиля, неполное (даже в очень хороших нейтрализаторах) сгорание отработавших газов, некоторое ухудшение характеристик двигателя (при некоторых схемах нейтрализаторов). Но требова</w:t>
      </w:r>
      <w:r>
        <w:rPr>
          <w:sz w:val="24"/>
          <w:szCs w:val="24"/>
        </w:rPr>
        <w:softHyphen/>
        <w:t>ния чистоты воздуха заставляют все шире использовать их для очистки выхлопов автомобилей, несмотря на многие недостатки.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Кроме доработки существующих схем карбюраторного двигателя, осуществляются разработки новых типов двигателей, прежде всего для легкового автомобильного транспорта.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Дизельные двигатели,</w:t>
      </w:r>
      <w:r>
        <w:rPr>
          <w:sz w:val="24"/>
          <w:szCs w:val="24"/>
        </w:rPr>
        <w:t xml:space="preserve"> традиционно применяемые на грузовых автомобилях и автобусах, все шире находят применение в легковом автомобилестроении. Их преимущества: меньшая по сравнению с карбюраторными двигателями суммарная токсичность выхлопных газов (хотя по ряду показателей — сажа, сернистые соедине</w:t>
      </w:r>
      <w:r>
        <w:rPr>
          <w:sz w:val="24"/>
          <w:szCs w:val="24"/>
        </w:rPr>
        <w:softHyphen/>
        <w:t>ния — дизельные двигатели более токсичны), более высокий КПД (до 35%), возможность работы на более дешевом топливе.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Газотурбинный двигатель</w:t>
      </w:r>
      <w:r>
        <w:rPr>
          <w:sz w:val="24"/>
          <w:szCs w:val="24"/>
        </w:rPr>
        <w:t xml:space="preserve"> давно испытывается на автотран</w:t>
      </w:r>
      <w:r>
        <w:rPr>
          <w:sz w:val="24"/>
          <w:szCs w:val="24"/>
        </w:rPr>
        <w:softHyphen/>
        <w:t>спорте и, прежде всего, на грузовиках и автобусах. Преимущества</w:t>
      </w:r>
      <w:r>
        <w:rPr>
          <w:sz w:val="24"/>
          <w:szCs w:val="24"/>
        </w:rPr>
        <w:softHyphen/>
        <w:t>ми этого типа двигателей являются существенно меньшая токсич</w:t>
      </w:r>
      <w:r>
        <w:rPr>
          <w:sz w:val="24"/>
          <w:szCs w:val="24"/>
        </w:rPr>
        <w:softHyphen/>
        <w:t>ность отработанных газов, малая масса, высокая удельная мощ</w:t>
      </w:r>
      <w:r>
        <w:rPr>
          <w:sz w:val="24"/>
          <w:szCs w:val="24"/>
        </w:rPr>
        <w:softHyphen/>
        <w:t>ность (т.е. мощность на единицу массы), плавность работы, низкий уровень шума. Однако распространение этого типа двигателей сдерживают два основных недостатка: низкая топливная экономич</w:t>
      </w:r>
      <w:r>
        <w:rPr>
          <w:sz w:val="24"/>
          <w:szCs w:val="24"/>
        </w:rPr>
        <w:softHyphen/>
        <w:t>ность, т.е. относительно большой расход топлива при той же мощности двигателя, плохие эксплуатационные характеристики, например сложности остановки и торможения.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Электрические двигатели</w:t>
      </w:r>
      <w:r>
        <w:rPr>
          <w:sz w:val="24"/>
          <w:szCs w:val="24"/>
        </w:rPr>
        <w:t xml:space="preserve"> проходят испытания во многих стра</w:t>
      </w:r>
      <w:r>
        <w:rPr>
          <w:sz w:val="24"/>
          <w:szCs w:val="24"/>
        </w:rPr>
        <w:softHyphen/>
        <w:t>нах. Первые образцы электромобилей были созданы еще в конце XIX в. Считается, что электромобиль — это экологически чистое транспортное устройство. Он идеален в эксплуатации в условиях города. Строго говоря, абсолютно чистого экологически техниче</w:t>
      </w:r>
      <w:r>
        <w:rPr>
          <w:sz w:val="24"/>
          <w:szCs w:val="24"/>
        </w:rPr>
        <w:softHyphen/>
        <w:t>ского устройства быть не может. Что касается электромобиля, то неясной проблемой во многих отношениях остается воздействие создаваемых им электрических полей на организм человека, что касается и вообще всех электрических приборов, окружающих нас. Очевидны и многократно доказаны экологические достоинства электромобиля: отсутствие выхлопов, очень малый шум. Есть и чисто технические и эксплуатационные преимущества: легкость управления, хорошие тяговые характеристики, отсутствие сложных трансмиссий. Но в реальной практике все эти плюсы электромобиля перечеркиваются его существенным недостатком — низкой энерго</w:t>
      </w:r>
      <w:r>
        <w:rPr>
          <w:sz w:val="24"/>
          <w:szCs w:val="24"/>
        </w:rPr>
        <w:softHyphen/>
        <w:t>емкостью электрических батарей (для сравнения: энергоемкость свинцово-кислотной батареи — 40 Вт-ч/кг, а бензина — 11 тыс.Вт-ч/кг). Для пробега без подзарядки около 400 км масса батареи должна быть порядка 1,0 — 1,5 т. Обычному легковому автомобилю для такой поездки нужно от 25 до 40 л бензина.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Создано несколько десятков различных видов аккумуляторов: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никель-железные, никель-цинковые, никель-кадмиевые, серебря</w:t>
      </w:r>
      <w:r>
        <w:rPr>
          <w:sz w:val="24"/>
          <w:szCs w:val="24"/>
        </w:rPr>
        <w:softHyphen/>
        <w:t>но-цинковые и др. Они имеют различные сроки службы, измеряе</w:t>
      </w:r>
      <w:r>
        <w:rPr>
          <w:sz w:val="24"/>
          <w:szCs w:val="24"/>
        </w:rPr>
        <w:softHyphen/>
        <w:t>мые в количестве циклов зарядки — от 200 до 3000. После этого батарею необходимо менять. Важным показателем является время зарядки: для свинцово-кислотной батареи оно равно приблизитель</w:t>
      </w:r>
      <w:r>
        <w:rPr>
          <w:sz w:val="24"/>
          <w:szCs w:val="24"/>
        </w:rPr>
        <w:softHyphen/>
        <w:t>но 6 ч, а для никель-кадмиевой — несколько минут.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Все действующие модели электромобиля работают в городе, расстояние их пробега между двумя подзарядками — от 60 до 100 км. Существуют гибридные автомобили, включающие как двигате</w:t>
      </w:r>
      <w:r>
        <w:rPr>
          <w:sz w:val="24"/>
          <w:szCs w:val="24"/>
        </w:rPr>
        <w:softHyphen/>
        <w:t>ли внутреннего сгорания, так и электродвигатели. Несмотря на все очевидные преимущества, широкое внедрение таких автомобилей ограничивается их очень высокой стоимостью.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Еще один вариант — электромобиль, работающий от солнечных батарей. Такие автомобили интересны в настоящее время с исследо</w:t>
      </w:r>
      <w:r>
        <w:rPr>
          <w:sz w:val="24"/>
          <w:szCs w:val="24"/>
        </w:rPr>
        <w:softHyphen/>
        <w:t>вательской стороны. Реальное их транспортное использование ограничено малой мощностью, небольшим пробегом (10 — 20 км), высокой стоимостью.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Другая альтернатива автомобилю — транспорт на магнитной подвеске. В ФРГ и Японии уже работают подобные линии. Но у автомобиля в его традиционном понимании в сравнении с транспор</w:t>
      </w:r>
      <w:r>
        <w:rPr>
          <w:sz w:val="24"/>
          <w:szCs w:val="24"/>
        </w:rPr>
        <w:softHyphen/>
        <w:t>том на магнитной подвеске есть немаловажное преимущество: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гораздо более высокая относительная автономность. Так что транс</w:t>
      </w:r>
      <w:r>
        <w:rPr>
          <w:sz w:val="24"/>
          <w:szCs w:val="24"/>
        </w:rPr>
        <w:softHyphen/>
        <w:t>порт на магнитной подвеске — это скорее альтернатива железнодо</w:t>
      </w:r>
      <w:r>
        <w:rPr>
          <w:sz w:val="24"/>
          <w:szCs w:val="24"/>
        </w:rPr>
        <w:softHyphen/>
        <w:t>рожному транспорту, метро, трамваю и др.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Но не только в изменении конструкций двигателей, поиске их новых типов заключается прогресс автомобилестроения. Надежды (прежде всего экологические) связаны с разработкой новых видов топлива. Первое направление — использование примесей и приса</w:t>
      </w:r>
      <w:r>
        <w:rPr>
          <w:sz w:val="24"/>
          <w:szCs w:val="24"/>
        </w:rPr>
        <w:softHyphen/>
        <w:t>док, снижающих токсичность двигателя. Токсичность существую</w:t>
      </w:r>
      <w:r>
        <w:rPr>
          <w:sz w:val="24"/>
          <w:szCs w:val="24"/>
        </w:rPr>
        <w:softHyphen/>
        <w:t>щих видов топлива определяется тем, что большинство применяе</w:t>
      </w:r>
      <w:r>
        <w:rPr>
          <w:sz w:val="24"/>
          <w:szCs w:val="24"/>
        </w:rPr>
        <w:softHyphen/>
        <w:t>мых бензинов являются этилированными, т.е. содержащими тетраэтил-свинец (0,4 — 0,8 г/л). Это соединение свинца позволяет поднять степень сжатия смеси в цилиндре, т.е., избежав взрыва, увеличить мощность двигателя. Свинец, являющийся антидетона</w:t>
      </w:r>
      <w:r>
        <w:rPr>
          <w:sz w:val="24"/>
          <w:szCs w:val="24"/>
        </w:rPr>
        <w:softHyphen/>
        <w:t>тором, —одно из самых вредных веществ в выхлопных газах, поэтому ведется поиск новых смесей и присадок. Одна из них —антидетонатор на основе марганца, имеющий существенно мень</w:t>
      </w:r>
      <w:r>
        <w:rPr>
          <w:sz w:val="24"/>
          <w:szCs w:val="24"/>
        </w:rPr>
        <w:softHyphen/>
        <w:t>шую токсичность. Добавление этого антидетонатора в бензин значительно повышает октановое число.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Еще одно направление в повышении экологичности двигате</w:t>
      </w:r>
      <w:r>
        <w:rPr>
          <w:sz w:val="24"/>
          <w:szCs w:val="24"/>
        </w:rPr>
        <w:softHyphen/>
        <w:t>ля — поиск новых смесей, например водобензиновых. Добавление воды в бензин приводит к некоторому росту мощности двигателя и существенному снижению токсичности выхлопных газов (особенно окисей углерода и азота). Возможно использование газового топли</w:t>
      </w:r>
      <w:r>
        <w:rPr>
          <w:sz w:val="24"/>
          <w:szCs w:val="24"/>
        </w:rPr>
        <w:softHyphen/>
        <w:t>ва (первые модели автомобилей в XIX в. работали на газе, лишь затем предпочтение было отдано более энергоемкому бензину).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Используются разные газы, наиболее распространена смесь пропана и бутана (октановое число более 100). Два безусловных преимущества есть у газовых автомобилей: достаточно чистые выхлопные газы, возможность применения более высоких степеней сжатия (за счет более высокого октанового числа). Еще один, правда, существенно менее распространенный вид топлива —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природный газ (смесь метан-этан), имеющий октановое число также больше 100. Но трудность использования природного газа в больших масштабах определяется необходимостью охлаждать сжи</w:t>
      </w:r>
      <w:r>
        <w:rPr>
          <w:sz w:val="24"/>
          <w:szCs w:val="24"/>
        </w:rPr>
        <w:softHyphen/>
        <w:t>женный газ при хранении. Создание криостатов удорожает и усложняет использование природного газа. Идеальным же газом для двигателей (с точки зрения экологии) является водород.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Наконец, последнее (из наиболее разрабатываемых) направле</w:t>
      </w:r>
      <w:r>
        <w:rPr>
          <w:sz w:val="24"/>
          <w:szCs w:val="24"/>
        </w:rPr>
        <w:softHyphen/>
        <w:t>ние в повышении экологичности двигателей — использование синтетических спиртов (метилового и этилового). Их применение также снижает токсичность выхлопных газов. Метанол, как прави</w:t>
      </w:r>
      <w:r>
        <w:rPr>
          <w:sz w:val="24"/>
          <w:szCs w:val="24"/>
        </w:rPr>
        <w:softHyphen/>
        <w:t>ло, используется в качестве добавки к бензину. Он ядовит, что заставляет при его использовании быть предельно осторожным. Кроме того, его ресурсы весьма ограниченны. Этанол имеет более высокую энергоемкость по сравнению с метанолом. Отработавшие газы двигателей, работающих на этаноле, содержат меньше углево</w:t>
      </w:r>
      <w:r>
        <w:rPr>
          <w:sz w:val="24"/>
          <w:szCs w:val="24"/>
        </w:rPr>
        <w:softHyphen/>
        <w:t>дородов (по сравнению с метиловым спиртом). В последние годы шире используется топливо из сахарного тростника (особенно в Бразилии).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Важной экологической проблемой, связанной с развитием раз</w:t>
      </w:r>
      <w:r>
        <w:rPr>
          <w:sz w:val="24"/>
          <w:szCs w:val="24"/>
        </w:rPr>
        <w:softHyphen/>
        <w:t>личных транспортных средств, является высокий уровень шума. Сейчас транспорт — основной источник шума на планете. Наибо</w:t>
      </w:r>
      <w:r>
        <w:rPr>
          <w:sz w:val="24"/>
          <w:szCs w:val="24"/>
        </w:rPr>
        <w:softHyphen/>
        <w:t>лее шумны дизельные автопоезда: до 95 дБ(Л), железнодорожные поезда: до 100 дБ(А), самолеты на взлете: до 150 дБ(Л). Рост мощности и скоростей транспортных средств приводит к еще большему росту шума: наружный шум растет по закону квадрата, шум под колесами — по закону куба. На городских транспортных магистралях шум постоянно в течение дневного времени составляет (в среднем ) 90 дБ(Л).</w:t>
      </w:r>
    </w:p>
    <w:p w:rsidR="00D51288" w:rsidRDefault="00D51288">
      <w:pPr>
        <w:spacing w:line="220" w:lineRule="auto"/>
        <w:ind w:firstLine="567"/>
        <w:rPr>
          <w:sz w:val="28"/>
          <w:szCs w:val="28"/>
        </w:rPr>
      </w:pPr>
      <w:r>
        <w:rPr>
          <w:sz w:val="24"/>
          <w:szCs w:val="24"/>
        </w:rPr>
        <w:t>Наиболее эффективные направления снижения “шумового за</w:t>
      </w:r>
      <w:r>
        <w:rPr>
          <w:sz w:val="24"/>
          <w:szCs w:val="24"/>
        </w:rPr>
        <w:softHyphen/>
        <w:t>грязнения”, создаваемого транспортом, таковы: правильное техни</w:t>
      </w:r>
      <w:r>
        <w:rPr>
          <w:sz w:val="24"/>
          <w:szCs w:val="24"/>
        </w:rPr>
        <w:softHyphen/>
        <w:t>ческое содержание транспорта (неисправный двигатель шумит в несколько раз сильнее исправного), снижение шума исправных транспортных средств, например разработка малошумных транс</w:t>
      </w:r>
      <w:r>
        <w:rPr>
          <w:sz w:val="24"/>
          <w:szCs w:val="24"/>
        </w:rPr>
        <w:softHyphen/>
        <w:t>миссий, создание малошумящих дизелей, применение амортизиру</w:t>
      </w:r>
      <w:r>
        <w:rPr>
          <w:sz w:val="24"/>
          <w:szCs w:val="24"/>
        </w:rPr>
        <w:softHyphen/>
        <w:t>ющих материалов. В метрополитене все шире применяют пути со сварными рельсами.</w:t>
      </w:r>
    </w:p>
    <w:p w:rsidR="00D51288" w:rsidRDefault="00D51288">
      <w:pPr>
        <w:spacing w:line="220" w:lineRule="auto"/>
        <w:ind w:firstLine="567"/>
        <w:rPr>
          <w:sz w:val="28"/>
          <w:szCs w:val="28"/>
        </w:rPr>
      </w:pPr>
    </w:p>
    <w:p w:rsidR="00D51288" w:rsidRDefault="00D51288">
      <w:pPr>
        <w:pStyle w:val="1"/>
        <w:jc w:val="center"/>
        <w:outlineLvl w:val="0"/>
      </w:pPr>
      <w:bookmarkStart w:id="4" w:name="_Toc453681039"/>
      <w:r>
        <w:t>Энергетическая проблема</w:t>
      </w:r>
      <w:bookmarkEnd w:id="4"/>
    </w:p>
    <w:p w:rsidR="00D51288" w:rsidRDefault="00D51288">
      <w:pPr>
        <w:spacing w:line="240" w:lineRule="auto"/>
        <w:ind w:firstLine="567"/>
        <w:rPr>
          <w:sz w:val="28"/>
          <w:szCs w:val="28"/>
        </w:rPr>
      </w:pP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Многие глобально-экологические проблемы могли бы получить успешное разрешение, если бы удалось уст</w:t>
      </w:r>
      <w:r>
        <w:rPr>
          <w:sz w:val="24"/>
          <w:szCs w:val="24"/>
        </w:rPr>
        <w:softHyphen/>
        <w:t>ранить самый главный дефицит — энергетический.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Преобразующая деятельность человеческого общест</w:t>
      </w:r>
      <w:r>
        <w:rPr>
          <w:sz w:val="24"/>
          <w:szCs w:val="24"/>
        </w:rPr>
        <w:softHyphen/>
        <w:t>ва в своем историческом развитии сопровождалась не</w:t>
      </w:r>
      <w:r>
        <w:rPr>
          <w:sz w:val="24"/>
          <w:szCs w:val="24"/>
        </w:rPr>
        <w:softHyphen/>
        <w:t>прерывным ростом потребления энергии. Смена источников энергии — древесина, уголь, нефть, при</w:t>
      </w:r>
      <w:r>
        <w:rPr>
          <w:sz w:val="24"/>
          <w:szCs w:val="24"/>
        </w:rPr>
        <w:softHyphen/>
        <w:t>родный газ, энергия атома — это по существу вехи технического прогресса. В XX в. широкое использова</w:t>
      </w:r>
      <w:r>
        <w:rPr>
          <w:sz w:val="24"/>
          <w:szCs w:val="24"/>
        </w:rPr>
        <w:softHyphen/>
        <w:t>ние электрической энергии и двигателей внутреннего сгорания привело к быстрому росту добычи ископае</w:t>
      </w:r>
      <w:r>
        <w:rPr>
          <w:sz w:val="24"/>
          <w:szCs w:val="24"/>
        </w:rPr>
        <w:softHyphen/>
        <w:t>мых топлив и в первую очередь нефти и газа.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Пользуясь ископаемыми источниками энергии, че</w:t>
      </w:r>
      <w:r>
        <w:rPr>
          <w:sz w:val="24"/>
          <w:szCs w:val="24"/>
        </w:rPr>
        <w:softHyphen/>
        <w:t>ловек фактически расходует энергию Солнца, аккуму</w:t>
      </w:r>
      <w:r>
        <w:rPr>
          <w:sz w:val="24"/>
          <w:szCs w:val="24"/>
        </w:rPr>
        <w:softHyphen/>
        <w:t>лированную растительным миром нашей планеты в течение миллиардов лет. Запасы этих источников ве</w:t>
      </w:r>
      <w:r>
        <w:rPr>
          <w:sz w:val="24"/>
          <w:szCs w:val="24"/>
        </w:rPr>
        <w:softHyphen/>
        <w:t>лики, но не безграничны. Человечество уже почув</w:t>
      </w:r>
      <w:r>
        <w:rPr>
          <w:sz w:val="24"/>
          <w:szCs w:val="24"/>
        </w:rPr>
        <w:softHyphen/>
        <w:t>ствовало это, когда в 1973—1974 гг. разразился энергетический кризис и цены на нефть на мировом рын</w:t>
      </w:r>
      <w:r>
        <w:rPr>
          <w:sz w:val="24"/>
          <w:szCs w:val="24"/>
        </w:rPr>
        <w:softHyphen/>
        <w:t>ке поднялись в 15 раз, а на природный газ — в 10 раз. Расчеты ученых свидетельствуют о том, что если тем</w:t>
      </w:r>
      <w:r>
        <w:rPr>
          <w:sz w:val="24"/>
          <w:szCs w:val="24"/>
        </w:rPr>
        <w:softHyphen/>
        <w:t>пы добычи и потребления нефти и газа сохранятся, то их запасов хватит только на 30 лет. А ведь нефть и природный газ являются ценным сырьем химической промышленности, из которого получают полимерные материалы, красители и др.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странах бывшего СССР основное количество до</w:t>
      </w:r>
      <w:r>
        <w:rPr>
          <w:sz w:val="24"/>
          <w:szCs w:val="24"/>
        </w:rPr>
        <w:softHyphen/>
        <w:t>бываемой нефти пока используется в качестве сырья для получения бензина и топлива, и в среднем лишь 5% идет на цели органического синтеза. Не намного лучше обстоит дело и в других странах. Между тем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необходимость устранения проблемы сырьевого дефи</w:t>
      </w:r>
      <w:r>
        <w:rPr>
          <w:sz w:val="24"/>
          <w:szCs w:val="24"/>
        </w:rPr>
        <w:softHyphen/>
        <w:t>цита требует повсеместного резкого сокращения расхо</w:t>
      </w:r>
      <w:r>
        <w:rPr>
          <w:sz w:val="24"/>
          <w:szCs w:val="24"/>
        </w:rPr>
        <w:softHyphen/>
        <w:t>да нефти и газа на энергетические нужды и замены их другими энергоносителями.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Одним из перспективных путей решения этой зада</w:t>
      </w:r>
      <w:r>
        <w:rPr>
          <w:sz w:val="24"/>
          <w:szCs w:val="24"/>
        </w:rPr>
        <w:softHyphen/>
        <w:t>чи должно стать расширение сферы использования ка</w:t>
      </w:r>
      <w:r>
        <w:rPr>
          <w:sz w:val="24"/>
          <w:szCs w:val="24"/>
        </w:rPr>
        <w:softHyphen/>
        <w:t>менного угля, поскольку 90% всех горючих ископаемых являются твердыми (доля нефти составля</w:t>
      </w:r>
      <w:r>
        <w:rPr>
          <w:sz w:val="24"/>
          <w:szCs w:val="24"/>
        </w:rPr>
        <w:softHyphen/>
        <w:t>ет только 6%). Но использование угля для замены мо</w:t>
      </w:r>
      <w:r>
        <w:rPr>
          <w:sz w:val="24"/>
          <w:szCs w:val="24"/>
        </w:rPr>
        <w:softHyphen/>
        <w:t>торных топлив на основе нефти предполагает его переработку в синтетические жидкие топлива. В на</w:t>
      </w:r>
      <w:r>
        <w:rPr>
          <w:sz w:val="24"/>
          <w:szCs w:val="24"/>
        </w:rPr>
        <w:softHyphen/>
        <w:t>стоящее время перспективными являются два пути та</w:t>
      </w:r>
      <w:r>
        <w:rPr>
          <w:sz w:val="24"/>
          <w:szCs w:val="24"/>
        </w:rPr>
        <w:softHyphen/>
        <w:t>кой переработки каменного угля: его предварительная газификация либо гидрогенизация.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Однако предполагается, что основная масса угля все же пойдет на замену нефти и газа как топлива на теп</w:t>
      </w:r>
      <w:r>
        <w:rPr>
          <w:sz w:val="24"/>
          <w:szCs w:val="24"/>
        </w:rPr>
        <w:softHyphen/>
        <w:t>лоэлектростанциях. Такая замена, очевидно, приведет к значительному ухудшению экологической ситуации, в связи с тем, что в газообразных выбросах окажется гораздо больше соединений серы и азота, а также твер</w:t>
      </w:r>
      <w:r>
        <w:rPr>
          <w:sz w:val="24"/>
          <w:szCs w:val="24"/>
        </w:rPr>
        <w:softHyphen/>
        <w:t>дых частиц (дыма), чем это имеет место при использо</w:t>
      </w:r>
      <w:r>
        <w:rPr>
          <w:sz w:val="24"/>
          <w:szCs w:val="24"/>
        </w:rPr>
        <w:softHyphen/>
        <w:t>вании природного газа и нефтепродуктов.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После успешного пуска атомных реакторов большие надежды в решении энергетической проблемы возлага</w:t>
      </w:r>
      <w:r>
        <w:rPr>
          <w:sz w:val="24"/>
          <w:szCs w:val="24"/>
        </w:rPr>
        <w:softHyphen/>
        <w:t>лись на атомную энергетику. (Первая в мире атомная электростанция была пущена в Обнинске в 1954 г.) Теоретические расчеты и первый опыт практического использования атомной энергетики давали для этого все необходимые основания. Ведь количество тепловой энергии, производимой при делении, скажем, 1 г ура</w:t>
      </w:r>
      <w:r>
        <w:rPr>
          <w:sz w:val="24"/>
          <w:szCs w:val="24"/>
        </w:rPr>
        <w:softHyphen/>
        <w:t>на — 235 эквивалентно энергии, выделяемой при сго</w:t>
      </w:r>
      <w:r>
        <w:rPr>
          <w:sz w:val="24"/>
          <w:szCs w:val="24"/>
        </w:rPr>
        <w:softHyphen/>
        <w:t>рании около 2200 л нефти-сырья или 2,7 т угля. Однако в настоящее время осознание реальных масштабов эко</w:t>
      </w:r>
      <w:r>
        <w:rPr>
          <w:sz w:val="24"/>
          <w:szCs w:val="24"/>
        </w:rPr>
        <w:softHyphen/>
        <w:t>логических последствий аварий на АЭС, а также труд</w:t>
      </w:r>
      <w:r>
        <w:rPr>
          <w:sz w:val="24"/>
          <w:szCs w:val="24"/>
        </w:rPr>
        <w:softHyphen/>
        <w:t>ностей безопасного захоронения высокотоксичных радиоактивных отходов вносит определенные коррек</w:t>
      </w:r>
      <w:r>
        <w:rPr>
          <w:sz w:val="24"/>
          <w:szCs w:val="24"/>
        </w:rPr>
        <w:softHyphen/>
        <w:t>тивы в развитие атомной энергетики. Так, в США пре</w:t>
      </w:r>
      <w:r>
        <w:rPr>
          <w:sz w:val="24"/>
          <w:szCs w:val="24"/>
        </w:rPr>
        <w:softHyphen/>
        <w:t>кращено развитие этого вида энергетики, а Швеция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реализует программу ее сворачивания до 2010 г. В СССР до Чернобыльской катастрофы была разработана про</w:t>
      </w:r>
      <w:r>
        <w:rPr>
          <w:sz w:val="24"/>
          <w:szCs w:val="24"/>
        </w:rPr>
        <w:softHyphen/>
        <w:t>грамма широкого развития атомной энергетики, но за</w:t>
      </w:r>
      <w:r>
        <w:rPr>
          <w:sz w:val="24"/>
          <w:szCs w:val="24"/>
        </w:rPr>
        <w:softHyphen/>
        <w:t>тем в связи с экологической ситуацией ее пришлось значительно корректировать. В настоящее время на 50 энергоблоках АЭС, расположенных на территории быв</w:t>
      </w:r>
      <w:r>
        <w:rPr>
          <w:sz w:val="24"/>
          <w:szCs w:val="24"/>
        </w:rPr>
        <w:softHyphen/>
        <w:t>шего СССР вырабатывается приблизительно 12 % пот</w:t>
      </w:r>
      <w:r>
        <w:rPr>
          <w:sz w:val="24"/>
          <w:szCs w:val="24"/>
        </w:rPr>
        <w:softHyphen/>
        <w:t>ребляемой электроэнергии.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Более перспективным может оказаться использова</w:t>
      </w:r>
      <w:r>
        <w:rPr>
          <w:sz w:val="24"/>
          <w:szCs w:val="24"/>
        </w:rPr>
        <w:softHyphen/>
        <w:t>ние энергии управляемого термоядерного синтеза. Од</w:t>
      </w:r>
      <w:r>
        <w:rPr>
          <w:sz w:val="24"/>
          <w:szCs w:val="24"/>
        </w:rPr>
        <w:softHyphen/>
        <w:t>нако основная трудность создания технологии, позволяющей использовать энергию термоядерного син</w:t>
      </w:r>
      <w:r>
        <w:rPr>
          <w:sz w:val="24"/>
          <w:szCs w:val="24"/>
        </w:rPr>
        <w:softHyphen/>
        <w:t>теза, заключается в том, что для начала реакции необ</w:t>
      </w:r>
      <w:r>
        <w:rPr>
          <w:sz w:val="24"/>
          <w:szCs w:val="24"/>
        </w:rPr>
        <w:softHyphen/>
        <w:t>ходима температура 10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С. В настоящее время даже в лабораторных условиях пока не удается создать уста</w:t>
      </w:r>
      <w:r>
        <w:rPr>
          <w:sz w:val="24"/>
          <w:szCs w:val="24"/>
        </w:rPr>
        <w:softHyphen/>
        <w:t>новку, в которой определенную массу газа можно было бы нагреть до такой температуры. Использование тер</w:t>
      </w:r>
      <w:r>
        <w:rPr>
          <w:sz w:val="24"/>
          <w:szCs w:val="24"/>
        </w:rPr>
        <w:softHyphen/>
        <w:t>моядерного синтеза для получения энергии в широких масштабах имеет и экологическое ограничение, связан</w:t>
      </w:r>
      <w:r>
        <w:rPr>
          <w:sz w:val="24"/>
          <w:szCs w:val="24"/>
        </w:rPr>
        <w:softHyphen/>
        <w:t>ное, в частности, с дополнительной концентрацией энер</w:t>
      </w:r>
      <w:r>
        <w:rPr>
          <w:sz w:val="24"/>
          <w:szCs w:val="24"/>
        </w:rPr>
        <w:softHyphen/>
        <w:t>гии на Земле (кроме солнечной). Это чревато разогревом поверхности планеты, серьезным изменением климата и другими непредсказуемыми последствиями.</w:t>
      </w:r>
    </w:p>
    <w:p w:rsidR="00D51288" w:rsidRDefault="00D51288">
      <w:pPr>
        <w:spacing w:line="240" w:lineRule="auto"/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В разработке проектов будущего нашей цивилиза</w:t>
      </w:r>
      <w:r>
        <w:rPr>
          <w:sz w:val="24"/>
          <w:szCs w:val="24"/>
        </w:rPr>
        <w:softHyphen/>
        <w:t>ции ученые все чаще обращаются к идее преобразова</w:t>
      </w:r>
      <w:r>
        <w:rPr>
          <w:sz w:val="24"/>
          <w:szCs w:val="24"/>
        </w:rPr>
        <w:softHyphen/>
        <w:t>ния солнечной энергии, которая поистине является экологически чистой, но пока мало освоенной. Под</w:t>
      </w:r>
      <w:r>
        <w:rPr>
          <w:sz w:val="24"/>
          <w:szCs w:val="24"/>
        </w:rPr>
        <w:softHyphen/>
        <w:t>считано, что поверхность Земли получает от Солнца за две недели столько энергии, сколько заключено во всех мировых запасах органического топлива. Сегодня со</w:t>
      </w:r>
      <w:r>
        <w:rPr>
          <w:sz w:val="24"/>
          <w:szCs w:val="24"/>
        </w:rPr>
        <w:softHyphen/>
        <w:t>здано несколько технологий солнечной энергетики. В них предусматривается преобразование солнечной энер</w:t>
      </w:r>
      <w:r>
        <w:rPr>
          <w:sz w:val="24"/>
          <w:szCs w:val="24"/>
        </w:rPr>
        <w:softHyphen/>
        <w:t>гии различными способами: солнечный нагрев, преоб</w:t>
      </w:r>
      <w:r>
        <w:rPr>
          <w:sz w:val="24"/>
          <w:szCs w:val="24"/>
        </w:rPr>
        <w:softHyphen/>
        <w:t>разование солнечной энергии в электрическую, использование биологических и химических фотопро</w:t>
      </w:r>
      <w:r>
        <w:rPr>
          <w:sz w:val="24"/>
          <w:szCs w:val="24"/>
        </w:rPr>
        <w:softHyphen/>
        <w:t>цессов. Предполагается, что в 2000 г. использование гелиоэнергетики составит от 5 до 25% всей энергети</w:t>
      </w:r>
      <w:r>
        <w:rPr>
          <w:sz w:val="24"/>
          <w:szCs w:val="24"/>
        </w:rPr>
        <w:softHyphen/>
        <w:t>ки мира.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С экологической точки зрения весьма перспектив</w:t>
      </w:r>
      <w:r>
        <w:rPr>
          <w:sz w:val="24"/>
          <w:szCs w:val="24"/>
        </w:rPr>
        <w:softHyphen/>
        <w:t>ной является водородная энергетика, предусматриваю</w:t>
      </w:r>
      <w:r>
        <w:rPr>
          <w:sz w:val="24"/>
          <w:szCs w:val="24"/>
        </w:rPr>
        <w:softHyphen/>
        <w:t>щая сжигание водорода, при котором не возникает вредных выбросов. Однако для развития такой энерге</w:t>
      </w:r>
      <w:r>
        <w:rPr>
          <w:sz w:val="24"/>
          <w:szCs w:val="24"/>
        </w:rPr>
        <w:softHyphen/>
        <w:t>тики необходимо решить ряд задач, связанных со сни</w:t>
      </w:r>
      <w:r>
        <w:rPr>
          <w:sz w:val="24"/>
          <w:szCs w:val="24"/>
        </w:rPr>
        <w:softHyphen/>
        <w:t>жением себестоимости водорода, созданием надежных средств его хранения и транспортировки. По прогнозу ученых к 2000 г. стоимость водорода станет равной (а возможно даже ниже) стоимости нефти (при сравне</w:t>
      </w:r>
      <w:r>
        <w:rPr>
          <w:sz w:val="24"/>
          <w:szCs w:val="24"/>
        </w:rPr>
        <w:softHyphen/>
        <w:t>нии эквивалентных количеств получаемой энергии). Если этот прогноз оправдается, то можно будет гово</w:t>
      </w:r>
      <w:r>
        <w:rPr>
          <w:sz w:val="24"/>
          <w:szCs w:val="24"/>
        </w:rPr>
        <w:softHyphen/>
        <w:t>рить о наступлении эры водородной энергетики. Водо</w:t>
      </w:r>
      <w:r>
        <w:rPr>
          <w:sz w:val="24"/>
          <w:szCs w:val="24"/>
        </w:rPr>
        <w:softHyphen/>
        <w:t>род станет широко использоваться в авиации, водном и наземном транспорте, промышленности и сельскохо</w:t>
      </w:r>
      <w:r>
        <w:rPr>
          <w:sz w:val="24"/>
          <w:szCs w:val="24"/>
        </w:rPr>
        <w:softHyphen/>
        <w:t>зяйственном производстве.</w:t>
      </w:r>
    </w:p>
    <w:p w:rsidR="00D51288" w:rsidRDefault="00D51288">
      <w:pPr>
        <w:spacing w:line="240" w:lineRule="auto"/>
        <w:ind w:firstLine="567"/>
        <w:rPr>
          <w:sz w:val="24"/>
          <w:szCs w:val="24"/>
        </w:rPr>
      </w:pPr>
    </w:p>
    <w:p w:rsidR="00D51288" w:rsidRDefault="00D51288">
      <w:pPr>
        <w:pStyle w:val="1"/>
        <w:jc w:val="center"/>
        <w:outlineLvl w:val="0"/>
        <w:rPr>
          <w:sz w:val="32"/>
          <w:szCs w:val="32"/>
        </w:rPr>
      </w:pPr>
      <w:bookmarkStart w:id="5" w:name="_Toc453681040"/>
      <w:r>
        <w:rPr>
          <w:sz w:val="32"/>
          <w:szCs w:val="32"/>
        </w:rPr>
        <w:t>Заключение</w:t>
      </w:r>
      <w:bookmarkEnd w:id="5"/>
    </w:p>
    <w:p w:rsidR="00D51288" w:rsidRDefault="00D51288">
      <w:pPr>
        <w:spacing w:line="220" w:lineRule="auto"/>
        <w:ind w:firstLine="567"/>
        <w:rPr>
          <w:sz w:val="28"/>
          <w:szCs w:val="28"/>
        </w:rPr>
      </w:pP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Объясняя появление экологических проблем, мож</w:t>
      </w:r>
      <w:r>
        <w:rPr>
          <w:sz w:val="24"/>
          <w:szCs w:val="24"/>
        </w:rPr>
        <w:softHyphen/>
        <w:t>но ссылаться на несовершенство технологий, на не</w:t>
      </w:r>
      <w:r>
        <w:rPr>
          <w:sz w:val="24"/>
          <w:szCs w:val="24"/>
        </w:rPr>
        <w:softHyphen/>
        <w:t>достаточность развития экономики тех или иных государств, на множество иных причин, но при этом не следует сбрасывать со счетов и “субъективный фактор”, т.е. самого человека, чьи непрерывно рас</w:t>
      </w:r>
      <w:r>
        <w:rPr>
          <w:sz w:val="24"/>
          <w:szCs w:val="24"/>
        </w:rPr>
        <w:softHyphen/>
        <w:t>тущие материальные потребности в конечном счете являются “центром кристаллизации” всех антропогенных влияний на природную среду. Мысль о том, что человек есть мера всех вещей, была высказана давно, но сегодня она обретает особое, экологическое зву</w:t>
      </w:r>
      <w:r>
        <w:rPr>
          <w:sz w:val="24"/>
          <w:szCs w:val="24"/>
        </w:rPr>
        <w:softHyphen/>
        <w:t>чание. Разговор об экологии сегодня не может быть не связан с обсуждением проблемы разумных потреб</w:t>
      </w:r>
      <w:r>
        <w:rPr>
          <w:sz w:val="24"/>
          <w:szCs w:val="24"/>
        </w:rPr>
        <w:softHyphen/>
        <w:t>ностей человека и человечества.</w:t>
      </w: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</w:p>
    <w:p w:rsidR="00D51288" w:rsidRDefault="00D51288">
      <w:pPr>
        <w:spacing w:line="220" w:lineRule="auto"/>
        <w:ind w:firstLine="567"/>
        <w:rPr>
          <w:sz w:val="24"/>
          <w:szCs w:val="24"/>
        </w:rPr>
        <w:sectPr w:rsidR="00D51288">
          <w:pgSz w:w="11906" w:h="16838"/>
          <w:pgMar w:top="1134" w:right="1134" w:bottom="1134" w:left="1134" w:header="709" w:footer="709" w:gutter="0"/>
          <w:cols w:space="709"/>
        </w:sectPr>
      </w:pP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</w:p>
    <w:p w:rsidR="00D51288" w:rsidRDefault="00D51288">
      <w:pPr>
        <w:spacing w:line="220" w:lineRule="auto"/>
        <w:ind w:firstLine="567"/>
        <w:rPr>
          <w:sz w:val="24"/>
          <w:szCs w:val="24"/>
        </w:rPr>
      </w:pPr>
    </w:p>
    <w:p w:rsidR="00D51288" w:rsidRDefault="00D51288">
      <w:pPr>
        <w:pStyle w:val="1"/>
        <w:ind w:firstLine="567"/>
        <w:jc w:val="center"/>
        <w:outlineLvl w:val="0"/>
        <w:rPr>
          <w:sz w:val="32"/>
          <w:szCs w:val="32"/>
        </w:rPr>
      </w:pPr>
      <w:bookmarkStart w:id="6" w:name="_Toc453681041"/>
      <w:r>
        <w:rPr>
          <w:sz w:val="32"/>
          <w:szCs w:val="32"/>
        </w:rPr>
        <w:t>Содержание</w:t>
      </w:r>
      <w:bookmarkEnd w:id="6"/>
    </w:p>
    <w:p w:rsidR="00D51288" w:rsidRDefault="00D51288">
      <w:pPr>
        <w:pStyle w:val="10"/>
        <w:tabs>
          <w:tab w:val="right" w:leader="underscore" w:pos="9622"/>
        </w:tabs>
        <w:ind w:firstLine="567"/>
        <w:rPr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Вступление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_Toc453681035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fldChar w:fldCharType="end"/>
      </w:r>
    </w:p>
    <w:p w:rsidR="00D51288" w:rsidRDefault="00D51288">
      <w:pPr>
        <w:pStyle w:val="10"/>
        <w:tabs>
          <w:tab w:val="right" w:leader="underscore" w:pos="9622"/>
        </w:tabs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Продовольственная проблема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_Toc453681036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fldChar w:fldCharType="end"/>
      </w:r>
    </w:p>
    <w:p w:rsidR="00D51288" w:rsidRDefault="00D51288">
      <w:pPr>
        <w:pStyle w:val="10"/>
        <w:tabs>
          <w:tab w:val="right" w:leader="underscore" w:pos="9622"/>
        </w:tabs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Сырьевая проблема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_Toc453681037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fldChar w:fldCharType="end"/>
      </w:r>
    </w:p>
    <w:p w:rsidR="00D51288" w:rsidRDefault="00D51288">
      <w:pPr>
        <w:pStyle w:val="10"/>
        <w:tabs>
          <w:tab w:val="right" w:leader="underscore" w:pos="9622"/>
        </w:tabs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Транспортная проблема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_Toc453681038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fldChar w:fldCharType="end"/>
      </w:r>
    </w:p>
    <w:p w:rsidR="00D51288" w:rsidRDefault="00D51288">
      <w:pPr>
        <w:pStyle w:val="10"/>
        <w:tabs>
          <w:tab w:val="right" w:leader="underscore" w:pos="9622"/>
        </w:tabs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Энергитическая проблема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_Toc453681039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11</w:t>
      </w:r>
      <w:r>
        <w:rPr>
          <w:noProof/>
          <w:sz w:val="28"/>
          <w:szCs w:val="28"/>
        </w:rPr>
        <w:fldChar w:fldCharType="end"/>
      </w:r>
    </w:p>
    <w:p w:rsidR="00D51288" w:rsidRDefault="00D51288">
      <w:pPr>
        <w:pStyle w:val="10"/>
        <w:tabs>
          <w:tab w:val="right" w:leader="underscore" w:pos="9622"/>
        </w:tabs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Заключение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_Toc453681040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13</w:t>
      </w:r>
      <w:r>
        <w:rPr>
          <w:noProof/>
          <w:sz w:val="28"/>
          <w:szCs w:val="28"/>
        </w:rPr>
        <w:fldChar w:fldCharType="end"/>
      </w:r>
    </w:p>
    <w:p w:rsidR="00D51288" w:rsidRDefault="00D51288">
      <w:pPr>
        <w:pStyle w:val="10"/>
        <w:tabs>
          <w:tab w:val="right" w:leader="underscore" w:pos="9622"/>
        </w:tabs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Список используемой  литературы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fldChar w:fldCharType="begin"/>
      </w:r>
      <w:r>
        <w:rPr>
          <w:noProof/>
          <w:sz w:val="28"/>
          <w:szCs w:val="28"/>
        </w:rPr>
        <w:instrText xml:space="preserve"> PAGEREF _Toc453681042 \h </w:instrText>
      </w: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14</w:t>
      </w:r>
      <w:r>
        <w:rPr>
          <w:noProof/>
          <w:sz w:val="28"/>
          <w:szCs w:val="28"/>
        </w:rPr>
        <w:fldChar w:fldCharType="end"/>
      </w: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</w:rPr>
      </w:pPr>
      <w:r>
        <w:rPr>
          <w:sz w:val="28"/>
          <w:szCs w:val="28"/>
        </w:rPr>
        <w:fldChar w:fldCharType="end"/>
      </w:r>
    </w:p>
    <w:p w:rsidR="00D51288" w:rsidRDefault="00D51288">
      <w:pPr>
        <w:pStyle w:val="1"/>
        <w:ind w:firstLine="567"/>
        <w:jc w:val="center"/>
        <w:outlineLvl w:val="0"/>
        <w:rPr>
          <w:sz w:val="32"/>
          <w:szCs w:val="32"/>
        </w:rPr>
      </w:pPr>
      <w:bookmarkStart w:id="7" w:name="_Toc453681042"/>
    </w:p>
    <w:p w:rsidR="00D51288" w:rsidRDefault="00D51288">
      <w:pPr>
        <w:pStyle w:val="1"/>
        <w:ind w:firstLine="567"/>
        <w:jc w:val="center"/>
        <w:outlineLvl w:val="0"/>
        <w:rPr>
          <w:sz w:val="32"/>
          <w:szCs w:val="32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0"/>
          <w:szCs w:val="20"/>
          <w:lang w:val="en-US"/>
        </w:rPr>
      </w:pPr>
    </w:p>
    <w:p w:rsidR="00D51288" w:rsidRDefault="00D51288">
      <w:pPr>
        <w:pStyle w:val="1"/>
        <w:ind w:firstLine="567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Список используемой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 xml:space="preserve"> литературы</w:t>
      </w:r>
      <w:bookmarkEnd w:id="7"/>
    </w:p>
    <w:p w:rsidR="00D51288" w:rsidRDefault="00D51288">
      <w:pPr>
        <w:widowControl/>
        <w:numPr>
          <w:ilvl w:val="0"/>
          <w:numId w:val="1"/>
        </w:numPr>
        <w:spacing w:line="240" w:lineRule="auto"/>
        <w:ind w:left="0" w:firstLine="567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А.Т.Глазунов, Е.Б.Кноре.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Экология, техника и производство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.</w:t>
      </w:r>
    </w:p>
    <w:p w:rsidR="00D51288" w:rsidRDefault="00D51288">
      <w:pPr>
        <w:widowControl/>
        <w:numPr>
          <w:ilvl w:val="0"/>
          <w:numId w:val="1"/>
        </w:numPr>
        <w:spacing w:line="240" w:lineRule="auto"/>
        <w:ind w:left="0" w:firstLine="567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Н.М.Кузьменок, Е.А.Стрельцов, А.И.Кумачев.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Экология на уроках химии</w:t>
      </w:r>
      <w:r>
        <w:rPr>
          <w:sz w:val="28"/>
          <w:szCs w:val="28"/>
          <w:lang w:val="en-US"/>
        </w:rPr>
        <w:t>”.</w:t>
      </w:r>
    </w:p>
    <w:p w:rsidR="00D51288" w:rsidRDefault="00D51288">
      <w:pPr>
        <w:pStyle w:val="1"/>
        <w:ind w:firstLine="567"/>
        <w:outlineLvl w:val="0"/>
        <w:rPr>
          <w:lang w:val="en-US"/>
        </w:rPr>
      </w:pPr>
    </w:p>
    <w:p w:rsidR="00D51288" w:rsidRDefault="00D51288">
      <w:pPr>
        <w:widowControl/>
        <w:spacing w:line="24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1288" w:rsidRDefault="00D51288">
      <w:pPr>
        <w:widowControl/>
        <w:spacing w:line="240" w:lineRule="auto"/>
        <w:ind w:firstLine="567"/>
        <w:jc w:val="center"/>
        <w:rPr>
          <w:sz w:val="32"/>
          <w:szCs w:val="32"/>
        </w:rPr>
      </w:pPr>
      <w:bookmarkStart w:id="8" w:name="_GoBack"/>
      <w:bookmarkEnd w:id="8"/>
    </w:p>
    <w:sectPr w:rsidR="00D51288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012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C2A"/>
    <w:rsid w:val="00142C2A"/>
    <w:rsid w:val="006F1358"/>
    <w:rsid w:val="00A135B5"/>
    <w:rsid w:val="00D06D95"/>
    <w:rsid w:val="00D51288"/>
    <w:rsid w:val="00D8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7959C1F3-B90A-43C9-868E-D3D243AB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spacing w:line="260" w:lineRule="auto"/>
      <w:ind w:firstLine="340"/>
      <w:jc w:val="both"/>
    </w:pPr>
    <w:rPr>
      <w:rFonts w:ascii="Times New Roman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line="240" w:lineRule="auto"/>
      <w:ind w:firstLine="0"/>
      <w:jc w:val="left"/>
    </w:pPr>
    <w:rPr>
      <w:sz w:val="40"/>
      <w:szCs w:val="40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line="240" w:lineRule="auto"/>
      <w:ind w:firstLine="0"/>
      <w:jc w:val="center"/>
    </w:pPr>
    <w:rPr>
      <w:b/>
      <w:bCs/>
      <w:sz w:val="40"/>
      <w:szCs w:val="40"/>
      <w:u w:val="single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spacing w:line="240" w:lineRule="auto"/>
      <w:ind w:firstLine="0"/>
      <w:jc w:val="center"/>
    </w:pPr>
    <w:rPr>
      <w:sz w:val="40"/>
      <w:szCs w:val="40"/>
    </w:rPr>
  </w:style>
  <w:style w:type="character" w:customStyle="1" w:styleId="a3">
    <w:name w:val="Основной шрифт"/>
    <w:uiPriority w:val="99"/>
  </w:style>
  <w:style w:type="paragraph" w:customStyle="1" w:styleId="FR2">
    <w:name w:val="FR2"/>
    <w:uiPriority w:val="99"/>
    <w:pPr>
      <w:widowControl w:val="0"/>
      <w:autoSpaceDE w:val="0"/>
      <w:autoSpaceDN w:val="0"/>
      <w:spacing w:before="100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10">
    <w:name w:val="оглавление 1"/>
    <w:basedOn w:val="a"/>
    <w:next w:val="a"/>
    <w:autoRedefine/>
    <w:uiPriority w:val="99"/>
    <w:pPr>
      <w:widowControl/>
      <w:spacing w:before="120" w:line="240" w:lineRule="auto"/>
      <w:ind w:firstLine="0"/>
      <w:jc w:val="left"/>
    </w:pPr>
    <w:rPr>
      <w:b/>
      <w:bCs/>
      <w:i/>
      <w:iCs/>
      <w:sz w:val="24"/>
      <w:szCs w:val="24"/>
    </w:rPr>
  </w:style>
  <w:style w:type="paragraph" w:styleId="a4">
    <w:name w:val="Body Text"/>
    <w:basedOn w:val="a"/>
    <w:link w:val="a5"/>
    <w:uiPriority w:val="99"/>
    <w:pPr>
      <w:widowControl/>
      <w:spacing w:line="240" w:lineRule="auto"/>
      <w:ind w:firstLine="0"/>
      <w:jc w:val="center"/>
    </w:pPr>
    <w:rPr>
      <w:rFonts w:ascii="Garamond" w:hAnsi="Garamond" w:cs="Garamond"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5388</Words>
  <Characters>30713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МГТУ</vt:lpstr>
    </vt:vector>
  </TitlesOfParts>
  <Company>Romex</Company>
  <LinksUpToDate>false</LinksUpToDate>
  <CharactersWithSpaces>36029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МГТУ</dc:title>
  <dc:subject/>
  <dc:creator>Антонио Субисаретта</dc:creator>
  <cp:keywords/>
  <dc:description/>
  <cp:lastModifiedBy>admin</cp:lastModifiedBy>
  <cp:revision>2</cp:revision>
  <cp:lastPrinted>1998-03-16T22:13:00Z</cp:lastPrinted>
  <dcterms:created xsi:type="dcterms:W3CDTF">2014-04-15T16:34:00Z</dcterms:created>
  <dcterms:modified xsi:type="dcterms:W3CDTF">2014-04-15T16:34:00Z</dcterms:modified>
</cp:coreProperties>
</file>