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07" w:rsidRDefault="00790E07">
      <w:pPr>
        <w:pStyle w:val="21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Содержание</w:t>
      </w:r>
    </w:p>
    <w:p w:rsidR="00790E07" w:rsidRDefault="00790E07">
      <w:pPr>
        <w:pStyle w:val="21"/>
        <w:ind w:firstLine="0"/>
        <w:rPr>
          <w:b/>
          <w:bCs/>
          <w:color w:val="000000"/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color w:val="000000"/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ИМНС РФ: задачи, права, права, обязанности, функции налоговых органов.</w:t>
      </w:r>
    </w:p>
    <w:p w:rsidR="00790E07" w:rsidRDefault="00790E07">
      <w:pPr>
        <w:pStyle w:val="21"/>
        <w:ind w:firstLine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Структура налогового органа и функции отделов.</w:t>
      </w:r>
    </w:p>
    <w:p w:rsidR="00790E07" w:rsidRDefault="00790E07">
      <w:pPr>
        <w:pStyle w:val="21"/>
        <w:ind w:firstLine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Формы проявления налогового контроля. Учет налогоплательщиков.</w:t>
      </w:r>
    </w:p>
    <w:p w:rsidR="00790E07" w:rsidRDefault="00790E07">
      <w:pPr>
        <w:pStyle w:val="21"/>
        <w:ind w:firstLine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Налоговые проверки и их назначение.</w:t>
      </w:r>
    </w:p>
    <w:p w:rsidR="00790E07" w:rsidRDefault="00790E07">
      <w:pPr>
        <w:pStyle w:val="21"/>
        <w:ind w:firstLine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4.1</w:t>
      </w:r>
      <w:r>
        <w:rPr>
          <w:color w:val="000000"/>
          <w:sz w:val="28"/>
          <w:szCs w:val="28"/>
        </w:rPr>
        <w:t xml:space="preserve"> Камеральная  налоговая  проверка, её назначение и методика проведения. </w:t>
      </w:r>
    </w:p>
    <w:p w:rsidR="00790E07" w:rsidRDefault="00790E07">
      <w:pPr>
        <w:pStyle w:val="21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и реализация материалов камеральной налоговой проверки. </w:t>
      </w:r>
    </w:p>
    <w:p w:rsidR="00790E07" w:rsidRDefault="00790E07">
      <w:pPr>
        <w:pStyle w:val="21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результатов камеральной проверки бухгалтерской и налоговой отчетности при планировании выездных налоговых проверок.</w:t>
      </w:r>
    </w:p>
    <w:p w:rsidR="00790E07" w:rsidRDefault="00790E07" w:rsidP="00C76E3B">
      <w:pPr>
        <w:pStyle w:val="21"/>
        <w:numPr>
          <w:ilvl w:val="1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Выездная налоговая проверка</w:t>
      </w:r>
    </w:p>
    <w:p w:rsidR="00790E07" w:rsidRDefault="00790E07">
      <w:pPr>
        <w:pStyle w:val="21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выездной проверки, её содержание, организация периодичность, сроки проведения.</w:t>
      </w:r>
    </w:p>
    <w:p w:rsidR="00790E07" w:rsidRDefault="00790E07">
      <w:pPr>
        <w:pStyle w:val="21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Применяемые методы при проведении выездных налоговых проверок.</w:t>
      </w:r>
    </w:p>
    <w:p w:rsidR="00790E07" w:rsidRDefault="00790E07">
      <w:pPr>
        <w:pStyle w:val="21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акта выездной налоговой проверки и предложений к нему. Окончание выездной налоговой проверки  реализация её результатов. </w:t>
      </w:r>
    </w:p>
    <w:p w:rsidR="00790E07" w:rsidRDefault="00790E07">
      <w:pPr>
        <w:pStyle w:val="21"/>
        <w:ind w:firstLine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Порядок и сроки отражения выявленных нарушений в бухгалтерском учете. Санкции за нарушение налогового законодательства.</w:t>
      </w:r>
    </w:p>
    <w:p w:rsidR="00790E07" w:rsidRDefault="00790E07">
      <w:pPr>
        <w:pStyle w:val="21"/>
        <w:ind w:firstLine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Отчет о результатах контрольной работы налогового органа за истекший период.</w:t>
      </w:r>
    </w:p>
    <w:p w:rsidR="00790E07" w:rsidRDefault="00790E07">
      <w:pPr>
        <w:pStyle w:val="21"/>
        <w:ind w:firstLine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Анализ поступления налоговых платежей и других доходов в бюджетную систему РФ по данной ИМНС.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Приложение.</w:t>
      </w:r>
      <w:r>
        <w:rPr>
          <w:color w:val="FF0000"/>
          <w:sz w:val="28"/>
          <w:szCs w:val="28"/>
        </w:rPr>
        <w:t xml:space="preserve"> </w:t>
      </w:r>
    </w:p>
    <w:p w:rsidR="00790E07" w:rsidRDefault="00790E07">
      <w:pPr>
        <w:pStyle w:val="21"/>
        <w:tabs>
          <w:tab w:val="left" w:pos="8504"/>
        </w:tabs>
        <w:ind w:right="-1"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rPr>
          <w:sz w:val="28"/>
          <w:szCs w:val="28"/>
          <w:u w:val="single"/>
        </w:rPr>
      </w:pPr>
    </w:p>
    <w:p w:rsidR="00790E07" w:rsidRDefault="00790E07">
      <w:pPr>
        <w:pStyle w:val="21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ИМНС РФ: задачи, права, обязанности, функции налоговых органов</w:t>
      </w:r>
      <w:r>
        <w:rPr>
          <w:sz w:val="28"/>
          <w:szCs w:val="28"/>
        </w:rPr>
        <w:t xml:space="preserve">  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Инспекция министерства по налогам и сборам в соответствии с налоговым кодексом РФ является налоговым органом РФ. Согласно статье 31 НК РФ ИМНС наделена следующими правами: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1) требовать от налогоплательщика или налогового агента документы по  формам, установленным государственными органами и органами местного самоуправления, служащие основаниями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и   перечисления) налогов;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2) проводить налоговые проверки в порядке, установленном НК РФ;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3) производить выемку документов при проведении налоговых проверок у налогоплательщика или налогового агента, свидетельствующих о совершении налоговых правонарушений, в случаях, когда есть достаточные основания полагать, что эти документы будут уничтожены, сокрыты, изменены или заменены;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4)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налогов либо  в связи с налоговой проверкой, а также в иных случаях, связанных с исполнением ими законодательства о налогах и сборах;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5) приостанавливать операции по счетам налогоплательщиков, плательщиков  сборов и налоговых агентов в банках и налагать арест на имущество налогоплательщиков, плательщиков сборов и налоговых агентов в порядке, предусмотренном НК РФ;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6) осматривать (обследовать)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имущества. Порядок проведения инвентаризации имущества налогоплательщика при налоговой проверке утверждается Министерством финансов Российской Федерации и Министерством Российской Федерации по налогам и сборам;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7) определять суммы налогов, подлежащие внесению налогоплательщиками в  бюджет (внебюджетные фонды), расчетным путем на основании имеющейся у них информации о налогоплательщике, а также данных об иных аналогичных       налогоплательщиках в случаях отказа налогоплательщика допустить       должностных лиц налогового органа к осмотру (обследованию)       производственных, складских, торговых и иных помещений и территорий, используемых налогоплательщиком для извлечения дохода либо связанных с содержанием объектов налогообложения, непредставления в течение более двух месяцев налоговому органу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     невозможности исчислить налоги;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8) требовать от налогоплательщиков, налоговых агентов, их представителей устранения выявленных нарушений законодательства о налогах и сборах и контролировать выполнение указанных требований;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9) взыскивать недоимки по налогам и сборам, а также взыскивать пени в   порядке, установленном НК РФ;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10) контролировать соответствие крупных расходов физических лиц их  доходам;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11) требовать от банков документы, подтверждающие исполнение платежных  поручений налогоплательщиков, плательщиков сборов и налоговых агентов и инкассовых поручений (распоряжений) налоговых органов о списании со счетов налогоплательщиков, плательщиков сборов и налоговых агентов сумм налогов и   пени;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12) привлекать для проведения налогового контроля специалистов, экспертов  и переводчиков;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13) вызывать в качестве свидетелей лиц, которым могут быть известны какие-либо обстоятельства, имеющие значение для проведения налогового контроля;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14)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15) создавать налоговые посты в порядке, установленном НК РФ;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16) предъявлять в суды общей юрисдикции или арбитражные суды иски: </w:t>
      </w:r>
    </w:p>
    <w:p w:rsidR="00790E07" w:rsidRDefault="00790E07" w:rsidP="00C76E3B">
      <w:pPr>
        <w:pStyle w:val="2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 взыскании налоговых санкций с лиц, допустивших нарушения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законодательства о налогах и сборах;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- о признании недействительной государственной регистрации юридического лица или государственной регистрации физического лица в качестве  индивидуального предпринимателя;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- о ликвидации организации любой организационно-правовой формы по основаниям, установленным законодательством Российской Федерации;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- о досрочном расторжении договора о налоговом кредите и договора об  инвестиционном налоговом кредите;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-о взыскании задолженности по налогам, сборам, соответствующим пеням и штрафам в бюджеты (внебюджетные фонды), числящейся более трех месяцев за организациями, являющимися в соответствии с гражданским законодательством      Российской Федерации зависимыми (дочерними) обществами (предприятиями), с соответствующих основных (преобладающих, участвующих) обществ (товариществ, предприятий), когда на счета последних в банках поступает выручка за реализуемые товары (работы, услуги) зависимых (дочерних) обществ (предприятий), а также за организациями, являющимися в соответствии с гражданским законодательством Российской Федерации основными (преобладающими, участвующими) обществами (товариществами,       предприятиями), с зависимых (дочерних) обществ (предприятий), когда на их  счета в банках поступает выручка за реализуемые товары (работы, услуги) основных (преобладающих, участвующих) обществ (товариществ, предприятий).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32 НК РФ ИМНС как налоговый орган обязан: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1) соблюдать законодательство о налогах и сборах;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2) осуществлять контроль за соблюдением законодательства о налогах и сборах, а также принятых в соответствии с ним нормативных правовых актов;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3) вести в установленном порядке учет налогоплательщиков;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4) проводить разъяснительную работу по применению законодательства о налогах и сборах, а также принятых в соответствии с ним нормативных правовых актов, бесплатно информировать налогоплательщиков о действующих    налогах и сборах, представлять формы установленной отчетности и разъяснять       порядок их заполнения, давать разъяснения о порядке исчисления и уплаты налогов и сборов;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5) осуществлять возврат или зачет излишне уплаченных или излишне взысканных сумм налогов, пеней и штрафов в порядке, предусмотренном НК РФ;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6) соблюдать налоговую тайну;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7) направлять налогоплательщику или налоговому агенту копии акта налоговой проверки и решения налогового органа, а также в случаях, предусмотренных НК РФ, налоговое уведомление и требование об уплате налога и  сбора.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Структура налогового органа и функции отделов.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Типовая структура инспекции МНС России по районам, районам в городах, городам без районного деления и межрайонного уровня численностью от 201 до 250.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1.Руководство.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2.Отдел общего обеспечения.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2.1. Общий отдел.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2.2. Финансовый отдел.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2.3. Административно-хозяйсвенный отдел.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2.4. Юридический отдел.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3. Отдел информационно-аналитической работы.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3.1. Отдел автоматизации информационных систем.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3.2. Отдел системного и технического обеспечения.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3.3. Отдел ввода данных.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3.4. Отдел анализа и налоговой статистики.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4. Отдел работы с налогоплательщиками.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4.1. Отдел учета налогоплательщиков.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4.2. Отдел приема налоговой отчетности и информирования налогоплательщиков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5.Отдел контроля налогообложения физических лиц.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5.1. Отдел налогообложения доходов физических лиц.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5.2.Отдел выездных проверок подоходного налога.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5.3.Отдел единого социального налога.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5.4.Отдел местных и прочих налогов с физических лиц.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6. Отдел налогообложения юридических лиц.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6.1.Отдел планирования выездных проверок.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6.2. Отдел проверок юридических лиц.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6.3. Отдел камерального контроля юридических лиц.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7. Отдел взыскания задолженности юридических лиц.</w:t>
      </w:r>
    </w:p>
    <w:p w:rsidR="00790E07" w:rsidRDefault="00790E07" w:rsidP="00C76E3B">
      <w:pPr>
        <w:pStyle w:val="2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Отдел контроля применения ККМ, производства и оборота алкогольной и табачной продукции.</w:t>
      </w:r>
    </w:p>
    <w:p w:rsidR="00790E07" w:rsidRDefault="00790E07" w:rsidP="00C76E3B">
      <w:pPr>
        <w:pStyle w:val="21"/>
        <w:numPr>
          <w:ilvl w:val="1"/>
          <w:numId w:val="6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Отдел контроля применения ККМ.</w:t>
      </w:r>
    </w:p>
    <w:p w:rsidR="00790E07" w:rsidRDefault="00790E07" w:rsidP="00C76E3B">
      <w:pPr>
        <w:pStyle w:val="21"/>
        <w:numPr>
          <w:ilvl w:val="1"/>
          <w:numId w:val="6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Отдел контроля производства и обработка алкогольной и табачной продукции. </w:t>
      </w:r>
    </w:p>
    <w:p w:rsidR="00790E07" w:rsidRDefault="00790E07">
      <w:pPr>
        <w:pStyle w:val="21"/>
        <w:ind w:left="75"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Отдел общего обеспечения: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отдел:</w:t>
      </w:r>
    </w:p>
    <w:p w:rsidR="00790E07" w:rsidRDefault="00790E07" w:rsidP="00C76E3B">
      <w:pPr>
        <w:pStyle w:val="21"/>
        <w:numPr>
          <w:ilvl w:val="0"/>
          <w:numId w:val="7"/>
        </w:numPr>
        <w:tabs>
          <w:tab w:val="clear" w:pos="360"/>
          <w:tab w:val="num" w:pos="795"/>
        </w:tabs>
        <w:ind w:left="795"/>
        <w:rPr>
          <w:b/>
          <w:bCs/>
          <w:sz w:val="28"/>
          <w:szCs w:val="28"/>
        </w:rPr>
      </w:pPr>
      <w:r>
        <w:rPr>
          <w:sz w:val="28"/>
          <w:szCs w:val="28"/>
        </w:rPr>
        <w:t>Общее делопроизводство</w:t>
      </w:r>
    </w:p>
    <w:p w:rsidR="00790E07" w:rsidRDefault="00790E07" w:rsidP="00C76E3B">
      <w:pPr>
        <w:pStyle w:val="21"/>
        <w:numPr>
          <w:ilvl w:val="0"/>
          <w:numId w:val="7"/>
        </w:numPr>
        <w:tabs>
          <w:tab w:val="clear" w:pos="360"/>
          <w:tab w:val="num" w:pos="795"/>
        </w:tabs>
        <w:ind w:left="795"/>
        <w:rPr>
          <w:b/>
          <w:bCs/>
          <w:sz w:val="28"/>
          <w:szCs w:val="28"/>
        </w:rPr>
      </w:pPr>
      <w:r>
        <w:rPr>
          <w:sz w:val="28"/>
          <w:szCs w:val="28"/>
        </w:rPr>
        <w:t>Ведение государственного архива документов</w:t>
      </w:r>
    </w:p>
    <w:p w:rsidR="00790E07" w:rsidRDefault="00790E07" w:rsidP="00C76E3B">
      <w:pPr>
        <w:pStyle w:val="21"/>
        <w:numPr>
          <w:ilvl w:val="0"/>
          <w:numId w:val="7"/>
        </w:numPr>
        <w:tabs>
          <w:tab w:val="clear" w:pos="360"/>
          <w:tab w:val="num" w:pos="795"/>
        </w:tabs>
        <w:ind w:left="795"/>
        <w:rPr>
          <w:b/>
          <w:bCs/>
          <w:sz w:val="28"/>
          <w:szCs w:val="28"/>
        </w:rPr>
      </w:pPr>
      <w:r>
        <w:rPr>
          <w:sz w:val="28"/>
          <w:szCs w:val="28"/>
        </w:rPr>
        <w:t>Ведение текущего архива документов</w:t>
      </w:r>
    </w:p>
    <w:p w:rsidR="00790E07" w:rsidRDefault="00790E07" w:rsidP="00C76E3B">
      <w:pPr>
        <w:pStyle w:val="21"/>
        <w:numPr>
          <w:ilvl w:val="0"/>
          <w:numId w:val="7"/>
        </w:numPr>
        <w:tabs>
          <w:tab w:val="clear" w:pos="360"/>
          <w:tab w:val="num" w:pos="795"/>
        </w:tabs>
        <w:ind w:left="795"/>
        <w:rPr>
          <w:b/>
          <w:bCs/>
          <w:sz w:val="28"/>
          <w:szCs w:val="28"/>
        </w:rPr>
      </w:pPr>
      <w:r>
        <w:rPr>
          <w:sz w:val="28"/>
          <w:szCs w:val="28"/>
        </w:rPr>
        <w:t>Планирование, координация и контроль исполнения работ</w:t>
      </w:r>
    </w:p>
    <w:p w:rsidR="00790E07" w:rsidRDefault="00790E07" w:rsidP="00C76E3B">
      <w:pPr>
        <w:pStyle w:val="21"/>
        <w:numPr>
          <w:ilvl w:val="0"/>
          <w:numId w:val="7"/>
        </w:numPr>
        <w:tabs>
          <w:tab w:val="clear" w:pos="360"/>
          <w:tab w:val="num" w:pos="795"/>
        </w:tabs>
        <w:ind w:left="795"/>
        <w:rPr>
          <w:b/>
          <w:bCs/>
          <w:sz w:val="28"/>
          <w:szCs w:val="28"/>
        </w:rPr>
      </w:pPr>
      <w:r>
        <w:rPr>
          <w:sz w:val="28"/>
          <w:szCs w:val="28"/>
        </w:rPr>
        <w:t>Секретариат руководителей</w:t>
      </w:r>
    </w:p>
    <w:p w:rsidR="00790E07" w:rsidRDefault="00790E07" w:rsidP="00C76E3B">
      <w:pPr>
        <w:pStyle w:val="21"/>
        <w:numPr>
          <w:ilvl w:val="0"/>
          <w:numId w:val="7"/>
        </w:numPr>
        <w:tabs>
          <w:tab w:val="clear" w:pos="360"/>
          <w:tab w:val="num" w:pos="795"/>
        </w:tabs>
        <w:ind w:left="795"/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представительских мероприятий</w:t>
      </w:r>
    </w:p>
    <w:p w:rsidR="00790E07" w:rsidRDefault="00790E07" w:rsidP="00C76E3B">
      <w:pPr>
        <w:pStyle w:val="21"/>
        <w:numPr>
          <w:ilvl w:val="0"/>
          <w:numId w:val="7"/>
        </w:numPr>
        <w:tabs>
          <w:tab w:val="clear" w:pos="360"/>
          <w:tab w:val="num" w:pos="795"/>
        </w:tabs>
        <w:ind w:left="795"/>
        <w:rPr>
          <w:b/>
          <w:bCs/>
          <w:sz w:val="28"/>
          <w:szCs w:val="28"/>
        </w:rPr>
      </w:pPr>
      <w:r>
        <w:rPr>
          <w:sz w:val="28"/>
          <w:szCs w:val="28"/>
        </w:rPr>
        <w:t>Массовая печать и размножение документов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Финансовый отдел:</w:t>
      </w:r>
    </w:p>
    <w:p w:rsidR="00790E07" w:rsidRDefault="00790E07" w:rsidP="00C76E3B">
      <w:pPr>
        <w:pStyle w:val="21"/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Выполнение функций получателя бюджетных средств федерального бюджета, определенных Бюджетным Кодексом РФ</w:t>
      </w:r>
    </w:p>
    <w:p w:rsidR="00790E07" w:rsidRDefault="00790E07" w:rsidP="00C76E3B">
      <w:pPr>
        <w:pStyle w:val="21"/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Осуществление бухгалтерского учета и представление в установленном порядке бухгалтерской отчетности по единой системе данных об имущественном и финансовом положении налогового органа и результатах его финансово-хозяйственной деятельности, а также статистической отчетности 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Административно-хозяйственный отдел: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Прием, увольнение, перемещение персонала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Обеспечение трудового режима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Организация и проведение мероприятий по обеспечению безопасности деятельности инспекции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Обеспечение прохождения государственной службы и соблюдения применения законодательства о государственной службе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Организация и проведения мероприятий по гражданской обороне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Организация обучения персонала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Содержание зданий и сооружений 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Транспортное обслуживание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Обеспечение услугами связи общего назначения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Обеспечение коммунальными услугами </w:t>
      </w:r>
    </w:p>
    <w:p w:rsidR="00790E07" w:rsidRDefault="00790E07" w:rsidP="00C76E3B">
      <w:pPr>
        <w:pStyle w:val="21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Материальное снабжение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Юридический отдел:</w:t>
      </w:r>
    </w:p>
    <w:p w:rsidR="00790E07" w:rsidRDefault="00790E07" w:rsidP="00C76E3B">
      <w:pPr>
        <w:pStyle w:val="21"/>
        <w:numPr>
          <w:ilvl w:val="0"/>
          <w:numId w:val="10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Представление инспекции в арбитражных судах общей юрисдикции</w:t>
      </w:r>
    </w:p>
    <w:p w:rsidR="00790E07" w:rsidRDefault="00790E07" w:rsidP="00C76E3B">
      <w:pPr>
        <w:pStyle w:val="21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Правовая экспертиза документов</w:t>
      </w:r>
    </w:p>
    <w:p w:rsidR="00790E07" w:rsidRDefault="00790E07" w:rsidP="00C76E3B">
      <w:pPr>
        <w:pStyle w:val="21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Сопровождение по процессуальным вопросам производства судебных и административных дел по налоговым правонарушениям, применению ККМ, производству и обороту алкогольной и табачной продукции 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Отдел информационно-аналитической работы: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автоматизации информационных систем:</w:t>
      </w:r>
    </w:p>
    <w:p w:rsidR="00790E07" w:rsidRDefault="00790E07" w:rsidP="00C76E3B">
      <w:pPr>
        <w:pStyle w:val="21"/>
        <w:numPr>
          <w:ilvl w:val="0"/>
          <w:numId w:val="13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Эксплуатация регламентных задач электронной обработки данных</w:t>
      </w:r>
    </w:p>
    <w:p w:rsidR="00790E07" w:rsidRDefault="00790E07" w:rsidP="00C76E3B">
      <w:pPr>
        <w:pStyle w:val="21"/>
        <w:numPr>
          <w:ilvl w:val="0"/>
          <w:numId w:val="13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Обеспечение работоспособности ведомственных прикладных программных средств</w:t>
      </w:r>
    </w:p>
    <w:p w:rsidR="00790E07" w:rsidRDefault="00790E07" w:rsidP="00C76E3B">
      <w:pPr>
        <w:pStyle w:val="21"/>
        <w:numPr>
          <w:ilvl w:val="0"/>
          <w:numId w:val="13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Обучение и консультирование пользователей ведомственных прикладных программ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системного и технического обеспечения:</w:t>
      </w:r>
    </w:p>
    <w:p w:rsidR="00790E07" w:rsidRDefault="00790E07" w:rsidP="00C76E3B">
      <w:pPr>
        <w:pStyle w:val="21"/>
        <w:numPr>
          <w:ilvl w:val="0"/>
          <w:numId w:val="14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работоспособности аппаратной части, системного и прикладного общего применения программного обеспечения компьютерных систем</w:t>
      </w:r>
    </w:p>
    <w:p w:rsidR="00790E07" w:rsidRDefault="00790E07" w:rsidP="00C76E3B">
      <w:pPr>
        <w:pStyle w:val="21"/>
        <w:numPr>
          <w:ilvl w:val="0"/>
          <w:numId w:val="14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Администрирование сетевыми ресурсами и обеспечение защиты от потерь данных в компьютерных системах</w:t>
      </w:r>
    </w:p>
    <w:p w:rsidR="00790E07" w:rsidRDefault="00790E07" w:rsidP="00C76E3B">
      <w:pPr>
        <w:pStyle w:val="21"/>
        <w:numPr>
          <w:ilvl w:val="0"/>
          <w:numId w:val="14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Обучение и консультирование пользователей прикладных компьютерных программных средств общего применения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ввода данных:</w:t>
      </w:r>
    </w:p>
    <w:p w:rsidR="00790E07" w:rsidRDefault="00790E07" w:rsidP="00C76E3B">
      <w:pPr>
        <w:pStyle w:val="21"/>
        <w:numPr>
          <w:ilvl w:val="0"/>
          <w:numId w:val="15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Ввод данных в компьютерную систему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анализа и налоговой статистики:</w:t>
      </w:r>
    </w:p>
    <w:p w:rsidR="00790E07" w:rsidRDefault="00790E07" w:rsidP="00C76E3B">
      <w:pPr>
        <w:pStyle w:val="21"/>
        <w:numPr>
          <w:ilvl w:val="0"/>
          <w:numId w:val="16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Анализ и  прогнозирование налоговых поступлений</w:t>
      </w:r>
    </w:p>
    <w:p w:rsidR="00790E07" w:rsidRDefault="00790E07" w:rsidP="00C76E3B">
      <w:pPr>
        <w:pStyle w:val="21"/>
        <w:numPr>
          <w:ilvl w:val="0"/>
          <w:numId w:val="16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Контроль исполнения бюджетных назначений</w:t>
      </w:r>
    </w:p>
    <w:p w:rsidR="00790E07" w:rsidRDefault="00790E07" w:rsidP="00C76E3B">
      <w:pPr>
        <w:pStyle w:val="21"/>
        <w:numPr>
          <w:ilvl w:val="0"/>
          <w:numId w:val="16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Формирование налоговой статистической отчетности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Отдел работы с налогоплательщиками: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учета налогоплательщиков:</w:t>
      </w:r>
    </w:p>
    <w:p w:rsidR="00790E07" w:rsidRDefault="00790E07" w:rsidP="00C76E3B">
      <w:pPr>
        <w:pStyle w:val="21"/>
        <w:numPr>
          <w:ilvl w:val="0"/>
          <w:numId w:val="17"/>
        </w:numPr>
        <w:tabs>
          <w:tab w:val="clear" w:pos="600"/>
          <w:tab w:val="num" w:pos="426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>Учет налогоплательщиков</w:t>
      </w:r>
    </w:p>
    <w:p w:rsidR="00790E07" w:rsidRDefault="00790E07" w:rsidP="00C76E3B">
      <w:pPr>
        <w:pStyle w:val="21"/>
        <w:numPr>
          <w:ilvl w:val="0"/>
          <w:numId w:val="17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Ведение территориального раздела ЕГРН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приема налоговой отчетности и информирования налогоплательщиков:</w:t>
      </w:r>
    </w:p>
    <w:p w:rsidR="00790E07" w:rsidRDefault="00790E07" w:rsidP="00C76E3B">
      <w:pPr>
        <w:pStyle w:val="21"/>
        <w:numPr>
          <w:ilvl w:val="0"/>
          <w:numId w:val="18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Прием налоговой отчетности</w:t>
      </w:r>
    </w:p>
    <w:p w:rsidR="00790E07" w:rsidRDefault="00790E07" w:rsidP="00C76E3B">
      <w:pPr>
        <w:pStyle w:val="21"/>
        <w:numPr>
          <w:ilvl w:val="0"/>
          <w:numId w:val="18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Информирование налогоплательщиков по сдаче налоговой отчетности и налоговым платежам</w:t>
      </w:r>
    </w:p>
    <w:p w:rsidR="00790E07" w:rsidRDefault="00790E07" w:rsidP="00C76E3B">
      <w:pPr>
        <w:pStyle w:val="21"/>
        <w:numPr>
          <w:ilvl w:val="0"/>
          <w:numId w:val="18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Сверка данных по лицевым счетам налогоплательщиков</w:t>
      </w:r>
    </w:p>
    <w:p w:rsidR="00790E07" w:rsidRDefault="00790E07" w:rsidP="00C76E3B">
      <w:pPr>
        <w:pStyle w:val="21"/>
        <w:numPr>
          <w:ilvl w:val="0"/>
          <w:numId w:val="18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Персональное и публичное информирование налогоплательщиков о действующем законодательстве, о налогах и сборах</w:t>
      </w:r>
    </w:p>
    <w:p w:rsidR="00790E07" w:rsidRDefault="00790E07" w:rsidP="00C76E3B">
      <w:pPr>
        <w:pStyle w:val="21"/>
        <w:numPr>
          <w:ilvl w:val="0"/>
          <w:numId w:val="18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Подготовка разъяснений по применению законодательства о налогах и сборах по запросам налогоплательщиков</w:t>
      </w:r>
    </w:p>
    <w:p w:rsidR="00790E07" w:rsidRDefault="00790E07" w:rsidP="00C76E3B">
      <w:pPr>
        <w:pStyle w:val="21"/>
        <w:numPr>
          <w:ilvl w:val="0"/>
          <w:numId w:val="18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Взаимодействие со СМИ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Отдел контроля налогообложения физических лиц: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налогообложения доходов физических лиц.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>Камеральные проверки физических лиц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>Обеспечение производства по делам о налоговых и административных правонарушений налогоплательщиков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>Взыскание недоимки с налогоплательщиков и налоговых органов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>Возврат или зачет излишне уплаченных сумм (налога, сбора, пени)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>Возврат или зачет излишне взысканных сумм (налога, сбора, пени)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>Обеспечение применение санкций в соответствии с законодательством о налогах и сборах к налогоплательщикам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>Представительство инспекции в судебных рассмотрениях по вопросам, относящимся к деятельности отдела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выездных проверок подоходного налога:</w:t>
      </w:r>
    </w:p>
    <w:p w:rsidR="00790E07" w:rsidRDefault="00790E07" w:rsidP="00C76E3B">
      <w:pPr>
        <w:pStyle w:val="21"/>
        <w:numPr>
          <w:ilvl w:val="0"/>
          <w:numId w:val="20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Планирование выездных проверок физических лиц-предпринимателей и налоговых агентов по подоходному налогу</w:t>
      </w:r>
    </w:p>
    <w:p w:rsidR="00790E07" w:rsidRDefault="00790E07" w:rsidP="00C76E3B">
      <w:pPr>
        <w:pStyle w:val="21"/>
        <w:numPr>
          <w:ilvl w:val="0"/>
          <w:numId w:val="20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Анализ эффективности проведенных выездных проверок физических лиц-предпринимателей и налоговых агентов по подоходному налогу</w:t>
      </w:r>
    </w:p>
    <w:p w:rsidR="00790E07" w:rsidRDefault="00790E07" w:rsidP="00C76E3B">
      <w:pPr>
        <w:pStyle w:val="21"/>
        <w:numPr>
          <w:ilvl w:val="0"/>
          <w:numId w:val="20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Подготовка и проведение выездных проверок физических лиц-предпринимателей и налоговых агентов по подоходному налогу</w:t>
      </w:r>
    </w:p>
    <w:p w:rsidR="00790E07" w:rsidRDefault="00790E07" w:rsidP="00C76E3B">
      <w:pPr>
        <w:pStyle w:val="21"/>
        <w:numPr>
          <w:ilvl w:val="0"/>
          <w:numId w:val="20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Обеспечение производства по делам о налоговых и административных правонарушениях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Представительство инспекции в судебных рассмотрениях по вопросам, относящимся к деятельности отдела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единого социального налога:</w:t>
      </w:r>
    </w:p>
    <w:p w:rsidR="00790E07" w:rsidRDefault="00790E07" w:rsidP="00C76E3B">
      <w:pPr>
        <w:pStyle w:val="21"/>
        <w:numPr>
          <w:ilvl w:val="0"/>
          <w:numId w:val="21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Проверки исполнения обязанностей по единому социальному налогу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Представительство инспекции в судебных рассмотрениях по вопросам, относящимся к деятельности отдела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местных и прочих налогов с физических лиц:</w:t>
      </w:r>
    </w:p>
    <w:p w:rsidR="00790E07" w:rsidRDefault="00790E07" w:rsidP="00C76E3B">
      <w:pPr>
        <w:pStyle w:val="21"/>
        <w:numPr>
          <w:ilvl w:val="0"/>
          <w:numId w:val="22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Проверки исполнения обязанностей по местным и иным налогам с физических лиц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Представительство инспекции в судебных рассмотрениях по вопросам, относящимся к деятельности отдела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Отдел налогообложения юридических лиц: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планирования выездных проверок:</w:t>
      </w:r>
    </w:p>
    <w:p w:rsidR="00790E07" w:rsidRDefault="00790E07" w:rsidP="00C76E3B">
      <w:pPr>
        <w:pStyle w:val="21"/>
        <w:numPr>
          <w:ilvl w:val="0"/>
          <w:numId w:val="23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Планирование выездных проверок на календарные периоды</w:t>
      </w:r>
    </w:p>
    <w:p w:rsidR="00790E07" w:rsidRDefault="00790E07" w:rsidP="00C76E3B">
      <w:pPr>
        <w:pStyle w:val="21"/>
        <w:numPr>
          <w:ilvl w:val="0"/>
          <w:numId w:val="23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Анализ эффективности проведенных выездных проверок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проверок юридических лиц:</w:t>
      </w:r>
    </w:p>
    <w:p w:rsidR="00790E07" w:rsidRDefault="00790E07" w:rsidP="00C76E3B">
      <w:pPr>
        <w:pStyle w:val="21"/>
        <w:numPr>
          <w:ilvl w:val="0"/>
          <w:numId w:val="24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Подготовка и проведение выездных проверок</w:t>
      </w:r>
    </w:p>
    <w:p w:rsidR="00790E07" w:rsidRDefault="00790E07" w:rsidP="00C76E3B">
      <w:pPr>
        <w:pStyle w:val="21"/>
        <w:numPr>
          <w:ilvl w:val="0"/>
          <w:numId w:val="24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производства по делам о налоговых и административных правонарушениях</w:t>
      </w:r>
    </w:p>
    <w:p w:rsidR="00790E07" w:rsidRDefault="00790E07" w:rsidP="00C76E3B">
      <w:pPr>
        <w:pStyle w:val="21"/>
        <w:numPr>
          <w:ilvl w:val="0"/>
          <w:numId w:val="24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применения санкций в соответствии с законодательством о налогах и сборах</w:t>
      </w:r>
    </w:p>
    <w:p w:rsidR="00790E07" w:rsidRDefault="00790E07" w:rsidP="00C76E3B">
      <w:pPr>
        <w:pStyle w:val="21"/>
        <w:numPr>
          <w:ilvl w:val="0"/>
          <w:numId w:val="19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Представительство инспекции в судебных рассмотрениях по вопросам, относящимся к деятельности отдела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камерального контроля юридических лиц:</w:t>
      </w:r>
    </w:p>
    <w:p w:rsidR="00790E07" w:rsidRDefault="00790E07" w:rsidP="00C76E3B">
      <w:pPr>
        <w:pStyle w:val="21"/>
        <w:numPr>
          <w:ilvl w:val="0"/>
          <w:numId w:val="25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Проведение камеральных проверок налогоплательщиков</w:t>
      </w:r>
    </w:p>
    <w:p w:rsidR="00790E07" w:rsidRDefault="00790E07" w:rsidP="00C76E3B">
      <w:pPr>
        <w:pStyle w:val="21"/>
        <w:numPr>
          <w:ilvl w:val="0"/>
          <w:numId w:val="25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Проверка соблюдения законодательства о налогах и сборах вне камеральных и выездных проверок (несвоевременность предъявления документов и прочие нарушения)</w:t>
      </w:r>
    </w:p>
    <w:p w:rsidR="00790E07" w:rsidRDefault="00790E07" w:rsidP="00C76E3B">
      <w:pPr>
        <w:pStyle w:val="21"/>
        <w:numPr>
          <w:ilvl w:val="0"/>
          <w:numId w:val="24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производства по делам о налоговых и административных правонарушениях</w:t>
      </w:r>
    </w:p>
    <w:p w:rsidR="00790E07" w:rsidRDefault="00790E07" w:rsidP="00C76E3B">
      <w:pPr>
        <w:pStyle w:val="21"/>
        <w:numPr>
          <w:ilvl w:val="0"/>
          <w:numId w:val="24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применения санкций в соответствии с законодательством о налогах и сборах</w:t>
      </w:r>
    </w:p>
    <w:p w:rsidR="00790E07" w:rsidRDefault="00790E07" w:rsidP="00C76E3B">
      <w:pPr>
        <w:pStyle w:val="21"/>
        <w:numPr>
          <w:ilvl w:val="0"/>
          <w:numId w:val="25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Представительство инспекции в судебных рассмотрениях по вопросам, относящимся к деятельности отдела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Отдел взыскания задолженности юридических лиц:</w:t>
      </w:r>
    </w:p>
    <w:p w:rsidR="00790E07" w:rsidRDefault="00790E07" w:rsidP="00C76E3B">
      <w:pPr>
        <w:pStyle w:val="21"/>
        <w:numPr>
          <w:ilvl w:val="0"/>
          <w:numId w:val="26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Взыскание недоимки</w:t>
      </w:r>
    </w:p>
    <w:p w:rsidR="00790E07" w:rsidRDefault="00790E07" w:rsidP="00C76E3B">
      <w:pPr>
        <w:pStyle w:val="21"/>
        <w:numPr>
          <w:ilvl w:val="0"/>
          <w:numId w:val="26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Возврат или зачет излишне уплаченных сумм (налога, сбора, пени)</w:t>
      </w:r>
    </w:p>
    <w:p w:rsidR="00790E07" w:rsidRDefault="00790E07" w:rsidP="00C76E3B">
      <w:pPr>
        <w:pStyle w:val="21"/>
        <w:numPr>
          <w:ilvl w:val="0"/>
          <w:numId w:val="26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Возврат или зачет излишне взысканных сумм (налога, сбора, пени)</w:t>
      </w:r>
    </w:p>
    <w:p w:rsidR="00790E07" w:rsidRDefault="00790E07" w:rsidP="00C76E3B">
      <w:pPr>
        <w:pStyle w:val="21"/>
        <w:numPr>
          <w:ilvl w:val="0"/>
          <w:numId w:val="25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Представительство инспекции в судебных рассмотрениях по вопросам, относящимся к деятельности отдела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Отдел контроля применения ККМ, производства и оборота алкогольной и табачной продукции: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контроля применения ККМ:</w:t>
      </w:r>
    </w:p>
    <w:p w:rsidR="00790E07" w:rsidRDefault="00790E07" w:rsidP="00C76E3B">
      <w:pPr>
        <w:pStyle w:val="21"/>
        <w:numPr>
          <w:ilvl w:val="0"/>
          <w:numId w:val="27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Обеспечение контроля исполнения законодательства о применении ККМ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контроля производства и обработка алкогольной и табачной продукции:</w:t>
      </w:r>
    </w:p>
    <w:p w:rsidR="00790E07" w:rsidRDefault="00790E07" w:rsidP="00C76E3B">
      <w:pPr>
        <w:pStyle w:val="21"/>
        <w:numPr>
          <w:ilvl w:val="0"/>
          <w:numId w:val="28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Обеспечение контроля производства и оборота этилового спирта, спиртосодержащей и алкогольной продукции</w:t>
      </w:r>
    </w:p>
    <w:p w:rsidR="00790E07" w:rsidRDefault="00790E07" w:rsidP="00C76E3B">
      <w:pPr>
        <w:pStyle w:val="21"/>
        <w:numPr>
          <w:ilvl w:val="0"/>
          <w:numId w:val="28"/>
        </w:numPr>
        <w:tabs>
          <w:tab w:val="clear" w:pos="600"/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Обеспечение оборота табачной продукции</w:t>
      </w:r>
    </w:p>
    <w:p w:rsidR="00790E07" w:rsidRDefault="00790E07" w:rsidP="00C76E3B">
      <w:pPr>
        <w:pStyle w:val="21"/>
        <w:numPr>
          <w:ilvl w:val="0"/>
          <w:numId w:val="24"/>
        </w:numPr>
        <w:tabs>
          <w:tab w:val="clear" w:pos="600"/>
          <w:tab w:val="num" w:pos="42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применения санкций в соответствии с законодательством о налогах и сборах</w:t>
      </w:r>
    </w:p>
    <w:p w:rsidR="00790E07" w:rsidRDefault="00790E07" w:rsidP="00C76E3B">
      <w:pPr>
        <w:pStyle w:val="21"/>
        <w:numPr>
          <w:ilvl w:val="0"/>
          <w:numId w:val="25"/>
        </w:numPr>
        <w:tabs>
          <w:tab w:val="clear" w:pos="600"/>
          <w:tab w:val="num" w:pos="426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Представительство инспекции в судебных рассмотрениях по вопросам, относящимся к деятельности отдела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Формы проявления налогового контроля. Учет налогоплательщиков. Порядок постановки на учет, идентификационный номер налогоплательщика.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31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Формы проявления налогового контроля        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82 НК РФ налоговый контроль проводится должностными лицами налоговых органов в пределах своей компетенции посредством налоговых проверок, получения      объяснений налогоплательщиков, налоговых агентов и плательщиков сбора, проверки данных учета и отчетности, осмотра помещений и территорий, используемых для извлечения дохода (прибыли), а также в других формах,   предусмотренных. НК. При осуществлении налогового контроля не допускаются сбор, хранение,       использование и распространение информации о налогоплательщике       (плательщике сбора, налоговом агенте), полученной в нарушение положений  Конституции Российской Федерации, настоящего Кодекса, федеральных законов, а также в нарушение принципа сохранности информации, составляющей профессиональную тайну иных лиц, в частности адвокатскую тайну,  аудиторскую тайну. </w:t>
      </w:r>
    </w:p>
    <w:p w:rsidR="00790E07" w:rsidRDefault="00790E07">
      <w:pPr>
        <w:jc w:val="both"/>
        <w:rPr>
          <w:sz w:val="28"/>
          <w:szCs w:val="28"/>
        </w:rPr>
      </w:pPr>
    </w:p>
    <w:p w:rsidR="00790E07" w:rsidRDefault="00790E07">
      <w:pPr>
        <w:pStyle w:val="4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Учет налогоплательщиков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проведения налогового контроля налогоплательщики подлежат  постановке на учет в налоговых органах соответственно по месту нахождения  организации, месту нахождения ее обособленных подразделений, месту  жительства физического лица, а также по месту нахождения принадлежащего им недвижимого имущества и транспортных средств, подлежащих налогообложению.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Организация, в состав которой входят обособленные подразделения, расположенные на территории Российской Федерации, а также в собственности  которой находится подлежащее налогообложению недвижимое имущество, обязана  встать на учет в качестве налогоплательщика в налоговом органе как по  своему месту нахождения, так и по месту нахождения каждого своего       обособленного подразделения и месту нахождения принадлежащего ей  недвижимого имущества и транспортных средств.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Постановка на учет в налоговом органе в качестве налогоплательщика организации и индивидуальных предпринимателей осуществляется независимо от наличия обстоятельств, с которыми НК РФ связывает возникновение  обязанности по уплате того или иного налога.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Заявление о постановке на учет организации или физического лица,   осуществляющего деятельность без образования юридического лица, подается в налоговый орган соответственно по месту нахождения или по месту жительства в течение 10 дней после их государственной регистрации.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осуществлении деятельности в Российской Федерации через       обособленное подразделение заявление о постановке на учет организации по месту нахождения обособленного подразделения подается в течение одного месяца после создания обособленного подразделения.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Заявление организации о постановке на учет по месту нахождения подлежащего налогообложению недвижимого имущества или транспортных средств подается в налоговый орган по месту нахождения этого имущества в течение 30 дней со дня его регистрации.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Постановка на учет в налоговых органах физического лица по месту нахождения принадлежащего ему недвижимого имущества, являющегося объектом налогообложения, осуществляется на основе информации, предоставляемой органами, указанными в статье 85 НК РФ.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Местом нахождения имущества в целях настоящей статьи признается: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для морских, речных и воздушных транспортных средств - место нахождения  (жительства) собственника имущества;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для транспортных средств, не указанных в подпункте 1 настоящего пункта, - место (порт) приписки или место государственной регистрации, а при отсутствии таковых - место нахождения (жительства) собственника имущества;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для иного недвижимого имущества - место фактического нахождения   имущества.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Заявление о постановке на учет частных нотариусов, частных детективов, частных охранников подается в налоговый орган по месту их жительства в течение 10 дней после выдачи им лицензии, свидетельства или иного документа, на основании которого осуществляется их деятельность.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Постановка на учет в налоговых органах физических лиц, не относящихся к  индивидуальным предпринимателям осуществляется налоговым органом по месту  жительства физического лица на основе информации, предоставляемой органами, указанными в статье 85 НК РФ.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E07" w:rsidRDefault="00790E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постановки на учет, переучета и снятия с учета.      Идентификационный номер налогоплательщика.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Форма заявления о постановке на           учет       устанавливается Министерством       Российской Федерации по налогам и сборам. При подаче заявления организация       одновременно   с     заявлением     о постановке на учет     представляет в    одном       экземпляре     копии заверенных в установленном порядке: свидетельства о     регистрации, учредительных и иных документов, необходимых при государственной регистрации, других документов, подтверждающих в       соответствии с законодательством Российской Федерации создание       организации.     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подаче заявления индивидуальный предприниматель одновременно с заявлением о постановке на учет представляет свидетельство о государственной регистрации в качестве индивидуального предпринимателя или представляет копию лицензии на право занятия частной практикой, а также документы, удостоверяющие личность налогоплательщика и подтверждающие       регистрацию по месту жительства.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постановке на учет в состав сведений о налогоплательщиках - физических   лицах включаются также их персональные данные: </w:t>
      </w:r>
    </w:p>
    <w:p w:rsidR="00790E07" w:rsidRDefault="00790E07" w:rsidP="00C76E3B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</w:t>
      </w:r>
    </w:p>
    <w:p w:rsidR="00790E07" w:rsidRDefault="00790E07" w:rsidP="00C76E3B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рождения</w:t>
      </w:r>
    </w:p>
    <w:p w:rsidR="00790E07" w:rsidRDefault="00790E07" w:rsidP="00C76E3B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</w:t>
      </w:r>
    </w:p>
    <w:p w:rsidR="00790E07" w:rsidRDefault="00790E07" w:rsidP="00C76E3B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</w:t>
      </w:r>
    </w:p>
    <w:p w:rsidR="00790E07" w:rsidRDefault="00790E07" w:rsidP="00C76E3B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данные паспорта или иного документа, удостоверяющего личность      налогоплательщика</w:t>
      </w:r>
    </w:p>
    <w:p w:rsidR="00790E07" w:rsidRDefault="00790E07" w:rsidP="00C76E3B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гражданство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Новые формы заявлений о постановке на учет утверждаются до начала года, с    которого они начинают применяться.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Особенности порядка постановки на учет иностранных организаций в зависимости от видов получения доходов определяются Министерством  Российской Федерации по налогам и сборам.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Налоговый орган обязан осуществить постановку налогоплательщика на учет в течение пяти дней со дня подачи им всех необходимых документов и в тот  же срок выдать соответствующее свидетельство, форма которого устанавливается Министерством Российской Федерации по налогам и сборам.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 изменениях в уставных и других учредительных документах организаций,  в том числе связанных с образованием новых филиалов и представительств, изменением места нахождения, а также о разрешении заниматься лицензируемыми видами деятельности организации обязаны уведомлять   налоговый орган, в котором они состоят на учете, в 10-дневный срок с момента регистрации изменений в учредительных документах. Об изменении места жительства индивидуальные предприниматели обязаны уведомлять      налоговый орган, в котором они состоят на учете, в 10-дневный срок с       момента такого изменения.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Если состоящий на учете налогоплательщик сменил место своего нахождения или место жительства, то снятие с учета налогоплательщика производится налоговым органом, в котором налогоплательщик состоял на учете, в течение пяти дней после подачи налогоплательщиком заявления об изменении места своего нахождения или места жительства. Налогоплательщик обязан заявить в налоговый орган об изменении места своего нахождения или места жительства   в 10-дневный срок с момента такого изменения.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случае ликвидации или реорганизации организации, принятия      организацией решения о закрытии своего филиала или иного обособленного подразделения, прекращения деятельности через постоянное представительство, прекращения деятельности индивидуального предпринимателя снятие с учета производится налоговым органом по заявлению налогоплательщика в течение 14 дней со дня подачи такого заявления.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Постановка на учет, снятие с учета осуществляются бесплатно.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Каждому налогоплательщику присваивается единый по всем видам налогов и сборов, в том числе подлежащих уплате в связи с перемещением товаров через таможенную границу Российской Федерации, и на всей территории Российской Федерации идентификационный номер налогоплательщика.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Налоговый орган указывает идентификационный номер налогоплательщика во всех направляемых ему уведомлениях.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Каждый налогоплательщик указывает свой идентификационный номер в подаваемых в налоговый орган декларации, отчете, заявлении или ином документе, а также в иных случаях, предусмотренных законодательством.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основе данных учета Министерство Российской Федерации по налогам и сборам ведет Единый государственный реестр налогоплательщиков 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Сведения о налогоплательщике с момента постановки на учет являются   налоговой тайной, если иное не предусмотрено НК РФ. </w:t>
      </w:r>
    </w:p>
    <w:p w:rsidR="00790E07" w:rsidRDefault="00790E07">
      <w:pPr>
        <w:jc w:val="both"/>
        <w:rPr>
          <w:sz w:val="28"/>
          <w:szCs w:val="28"/>
        </w:rPr>
      </w:pPr>
    </w:p>
    <w:p w:rsidR="00790E07" w:rsidRDefault="00790E07">
      <w:pPr>
        <w:pStyle w:val="4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Регистрация юридических лиц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 соответствии с постановлением Правительства Российской Федерации от 17 мая 2002 г. г. № 319 (Источник публикации: «Российская газета», 22.05.2002, № 89) Министерство Российской Федерации по налогам и сборам является уполномоченным Федеральным органом исполнительной   власти, осуществляющим, начиная с 1 июля 2002 г., государственную регистрацию юридических лиц. Документом, регулирующим отношения,   возникающие в связи с государственной регистрацией юридических лиц при их создании, реорганизации и ликвидации, при внесении изменений в их учредительные документы является Федеральный закон «О             государственной регистрации юридических лиц» от 8 августа 2001 г. № 129-ФЗ  , вступающий в силу с 1 июля 2002 г. Согласно закону «О государственной регистрации юридических лиц»  юридические лица, зарегистрированные до 1 июля 2002 г., обязаны в течение шести месяцев со дня вступления в силу настоящего Федерального закона представить в регистрирующий орган следующие   сведения:</w:t>
      </w:r>
    </w:p>
    <w:p w:rsidR="00790E07" w:rsidRDefault="00790E07" w:rsidP="00C76E3B">
      <w:pPr>
        <w:numPr>
          <w:ilvl w:val="0"/>
          <w:numId w:val="31"/>
        </w:numPr>
        <w:tabs>
          <w:tab w:val="clear" w:pos="360"/>
          <w:tab w:val="num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Полное и (в случае, если имеется) сокращенное             наименование, в том числе фирменное наименование, для коммерческих организаций на русском языке. В случае, если в учредительных    документах юридического лица его наименование указано на одном из    языков народов Российской Федерации и (или) на иностранном языке, в  государственном реестре указывается также наименование юридического   лица на этих языках</w:t>
      </w:r>
    </w:p>
    <w:p w:rsidR="00790E07" w:rsidRDefault="00790E07" w:rsidP="00C76E3B">
      <w:pPr>
        <w:numPr>
          <w:ilvl w:val="0"/>
          <w:numId w:val="31"/>
        </w:numPr>
        <w:tabs>
          <w:tab w:val="clear" w:pos="360"/>
          <w:tab w:val="num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 - правовая форма</w:t>
      </w:r>
    </w:p>
    <w:p w:rsidR="00790E07" w:rsidRDefault="00790E07" w:rsidP="00C76E3B">
      <w:pPr>
        <w:numPr>
          <w:ilvl w:val="0"/>
          <w:numId w:val="31"/>
        </w:numPr>
        <w:tabs>
          <w:tab w:val="clear" w:pos="360"/>
          <w:tab w:val="num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Адрес (место нахождения) постоянно действующего             исполнительного органа юридического лица (в случае отсутствия             постоянно действующего исполнительного органа юридического лица -             иного органа или лица, имеющих право действовать от имени             юридического лица без доверенности), по которому осуществляется  связь с юридическим лицом</w:t>
      </w:r>
    </w:p>
    <w:p w:rsidR="00790E07" w:rsidRDefault="00790E07" w:rsidP="00C76E3B">
      <w:pPr>
        <w:numPr>
          <w:ilvl w:val="0"/>
          <w:numId w:val="31"/>
        </w:numPr>
        <w:tabs>
          <w:tab w:val="clear" w:pos="360"/>
          <w:tab w:val="num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Способ образования юридического лица (создание или             реорганизация)</w:t>
      </w:r>
    </w:p>
    <w:p w:rsidR="00790E07" w:rsidRDefault="00790E07" w:rsidP="00C76E3B">
      <w:pPr>
        <w:numPr>
          <w:ilvl w:val="0"/>
          <w:numId w:val="31"/>
        </w:numPr>
        <w:tabs>
          <w:tab w:val="clear" w:pos="360"/>
          <w:tab w:val="num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учредителях юридического лица</w:t>
      </w:r>
    </w:p>
    <w:p w:rsidR="00790E07" w:rsidRDefault="00790E07" w:rsidP="00C76E3B">
      <w:pPr>
        <w:numPr>
          <w:ilvl w:val="0"/>
          <w:numId w:val="31"/>
        </w:numPr>
        <w:tabs>
          <w:tab w:val="clear" w:pos="360"/>
          <w:tab w:val="num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и должность лица, имеющего право            без доверенности действовать от имени юридического лица, а также   паспортные данные такого лица или данные иных документов, удостоверяющих личность в соответствии с законодательством  Российской Федерации, и идентификационный номер налогоплательщика   при его наличии.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Невыполнение указанного требования является основанием принятия   судом решения о ликвидации такого юридического лица на основании    заявления регистрирующего органа.</w:t>
      </w:r>
    </w:p>
    <w:p w:rsidR="00790E07" w:rsidRDefault="00790E07">
      <w:pPr>
        <w:jc w:val="both"/>
        <w:rPr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Налоговые проверки и их назначение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Налоговая проверка представляет собой осмотр и исследование первичной бухгалтерской и иной документации предприятия на предмет правильно</w:t>
      </w:r>
      <w:r>
        <w:rPr>
          <w:sz w:val="28"/>
          <w:szCs w:val="28"/>
        </w:rPr>
        <w:softHyphen/>
        <w:t>го и своевременного исчисления и уплаты им на</w:t>
      </w:r>
      <w:r>
        <w:rPr>
          <w:sz w:val="28"/>
          <w:szCs w:val="28"/>
        </w:rPr>
        <w:softHyphen/>
        <w:t>логовых платежей в бюджет.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Объектами налоговой проверки являются денеж</w:t>
      </w:r>
      <w:r>
        <w:rPr>
          <w:sz w:val="28"/>
          <w:szCs w:val="28"/>
        </w:rPr>
        <w:softHyphen/>
        <w:t>ные документы, бухгалтерские книги, отчеты, пла</w:t>
      </w:r>
      <w:r>
        <w:rPr>
          <w:sz w:val="28"/>
          <w:szCs w:val="28"/>
        </w:rPr>
        <w:softHyphen/>
        <w:t>ны, сметы декларации, договоры, контракты, при</w:t>
      </w:r>
      <w:r>
        <w:rPr>
          <w:sz w:val="28"/>
          <w:szCs w:val="28"/>
        </w:rPr>
        <w:softHyphen/>
        <w:t>казы, деловая переписка, а также иные докумен</w:t>
      </w:r>
      <w:r>
        <w:rPr>
          <w:sz w:val="28"/>
          <w:szCs w:val="28"/>
        </w:rPr>
        <w:softHyphen/>
        <w:t>ты, связанные с исчислением и уплатой налогов и других обязательных платежей в бюджет.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Налоговые органы проводят </w:t>
      </w:r>
      <w:r>
        <w:rPr>
          <w:b/>
          <w:bCs/>
          <w:sz w:val="28"/>
          <w:szCs w:val="28"/>
        </w:rPr>
        <w:t>камеральные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выездные</w:t>
      </w:r>
      <w:r>
        <w:rPr>
          <w:sz w:val="28"/>
          <w:szCs w:val="28"/>
        </w:rPr>
        <w:t xml:space="preserve"> налоговые проверки налогоплательщиков, плательщиков сборов и налоговых агентов. Налоговой проверкой могут быть охвачены только три календарных года деятельности налогоплательщика, плательщика сбора и налогового агента, непосредственно  предшествовавшие году проведения проверки. </w:t>
      </w: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4.1Камеральные налоговые проверки. Ее назначение и методика проведения.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Камеральные проверки проводятся налоговыми инспекциями на стадии приемки от налогоплатель</w:t>
      </w:r>
      <w:r>
        <w:rPr>
          <w:sz w:val="28"/>
          <w:szCs w:val="28"/>
        </w:rPr>
        <w:softHyphen/>
        <w:t>щиков отчетных документов и налоговых расчетов, (деклараций), т.е. без выхода на предприятие.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Целью камеральной проверки является контроль за соблюдением налогоплательщиками законодатель</w:t>
      </w:r>
      <w:r>
        <w:rPr>
          <w:sz w:val="28"/>
          <w:szCs w:val="28"/>
        </w:rPr>
        <w:softHyphen/>
        <w:t>ных и нормативных актов по налогам, выявление и предотвращение налоговых правонарушений, взыскание сумм неуплаченных налогов и привле</w:t>
      </w:r>
      <w:r>
        <w:rPr>
          <w:sz w:val="28"/>
          <w:szCs w:val="28"/>
        </w:rPr>
        <w:softHyphen/>
        <w:t>чение виновных лиц к ответственности, а также подготовка информации для отбора налогоплатель</w:t>
      </w:r>
      <w:r>
        <w:rPr>
          <w:sz w:val="28"/>
          <w:szCs w:val="28"/>
        </w:rPr>
        <w:softHyphen/>
        <w:t>щиков для выездных налоговых проверок.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Камеральные проверки осуществляются по следующим направлениям:</w:t>
      </w:r>
    </w:p>
    <w:p w:rsidR="00790E07" w:rsidRDefault="00790E07" w:rsidP="00C76E3B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контроль за  своевременностью представления деклараций и применение мер ответственности к налогоплательщикам за нарушение сроков представления отчетности</w:t>
      </w:r>
    </w:p>
    <w:p w:rsidR="00790E07" w:rsidRDefault="00790E07" w:rsidP="00C76E3B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правильность предоставления освобождения от исполнения обязанностей налогоплательщика</w:t>
      </w:r>
    </w:p>
    <w:p w:rsidR="00790E07" w:rsidRDefault="00790E07" w:rsidP="00C76E3B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правильность заполнения форм отчетности</w:t>
      </w:r>
    </w:p>
    <w:p w:rsidR="00790E07" w:rsidRDefault="00790E07" w:rsidP="00C76E3B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правильность применения налоговых ставок</w:t>
      </w:r>
    </w:p>
    <w:p w:rsidR="00790E07" w:rsidRDefault="00790E07" w:rsidP="00C76E3B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правильность и обоснованность применения освобождения от налогообложения</w:t>
      </w:r>
    </w:p>
    <w:p w:rsidR="00790E07" w:rsidRDefault="00790E07" w:rsidP="00C76E3B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правильность исчисления налоговой базы</w:t>
      </w:r>
    </w:p>
    <w:p w:rsidR="00790E07" w:rsidRDefault="00790E07" w:rsidP="00C76E3B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соблюдение порядка возмещения из бюджета</w:t>
      </w:r>
    </w:p>
    <w:p w:rsidR="00790E07" w:rsidRDefault="00790E07" w:rsidP="00C76E3B">
      <w:pPr>
        <w:pStyle w:val="21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обеспечение полноты охвата камеральными проверками отчетности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  <w:u w:val="single"/>
        </w:rPr>
        <w:t>Основными этапами камеральной проверки яв</w:t>
      </w:r>
      <w:r>
        <w:rPr>
          <w:sz w:val="28"/>
          <w:szCs w:val="28"/>
          <w:u w:val="single"/>
        </w:rPr>
        <w:softHyphen/>
        <w:t>ляются</w:t>
      </w:r>
      <w:r>
        <w:rPr>
          <w:sz w:val="28"/>
          <w:szCs w:val="28"/>
        </w:rPr>
        <w:t>: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Проверка полноты и своевременности пред</w:t>
      </w:r>
      <w:r>
        <w:rPr>
          <w:sz w:val="28"/>
          <w:szCs w:val="28"/>
        </w:rPr>
        <w:softHyphen/>
        <w:t>ставления налогоплательщикам документов нало</w:t>
      </w:r>
      <w:r>
        <w:rPr>
          <w:sz w:val="28"/>
          <w:szCs w:val="28"/>
        </w:rPr>
        <w:softHyphen/>
        <w:t>говой отчетности, предусмотренных законодатель</w:t>
      </w:r>
      <w:r>
        <w:rPr>
          <w:sz w:val="28"/>
          <w:szCs w:val="28"/>
        </w:rPr>
        <w:softHyphen/>
        <w:t>ством о налогах и сборах.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Проверка своевременности представления рас</w:t>
      </w:r>
      <w:r>
        <w:rPr>
          <w:sz w:val="28"/>
          <w:szCs w:val="28"/>
        </w:rPr>
        <w:softHyphen/>
        <w:t>четов по налогам в налоговый орган.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3. Визуальная проверка правильности оформле</w:t>
      </w:r>
      <w:r>
        <w:rPr>
          <w:sz w:val="28"/>
          <w:szCs w:val="28"/>
        </w:rPr>
        <w:softHyphen/>
        <w:t>ния бухгалтерской отчетности (проверка заполне</w:t>
      </w:r>
      <w:r>
        <w:rPr>
          <w:sz w:val="28"/>
          <w:szCs w:val="28"/>
        </w:rPr>
        <w:softHyphen/>
        <w:t>ния всех необходимых реквизитов отчета, наличия подписей уполномоченных и должностных лиц).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Проверка правильности составления расчетов по налогам, включающая в себя арифметический подсчет итоговых сумм налогов, подлежащих уплате в бюджет и проверку обоснованности приме</w:t>
      </w:r>
      <w:r>
        <w:rPr>
          <w:sz w:val="28"/>
          <w:szCs w:val="28"/>
        </w:rPr>
        <w:softHyphen/>
        <w:t>нения ставок налога и налоговых льгот, а также правильность отражения показателей, необходимых для исчисления налогооблагаемой базы.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5. Проверка правильности исчисления налогооб</w:t>
      </w:r>
      <w:r>
        <w:rPr>
          <w:sz w:val="28"/>
          <w:szCs w:val="28"/>
        </w:rPr>
        <w:softHyphen/>
        <w:t>лагаемой базы.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сверка и анализ согласованнос</w:t>
      </w:r>
      <w:r>
        <w:rPr>
          <w:sz w:val="28"/>
          <w:szCs w:val="28"/>
        </w:rPr>
        <w:softHyphen/>
        <w:t>ти показателей, повторяющихся в бухгалтерской отчетности и в налоговых расчетах с точки зрения достоверности отдельных показателей, наличия со</w:t>
      </w:r>
      <w:r>
        <w:rPr>
          <w:sz w:val="28"/>
          <w:szCs w:val="28"/>
        </w:rPr>
        <w:softHyphen/>
        <w:t>мнительных моментов или несоответствий, указыва</w:t>
      </w:r>
      <w:r>
        <w:rPr>
          <w:sz w:val="28"/>
          <w:szCs w:val="28"/>
        </w:rPr>
        <w:softHyphen/>
        <w:t>ющих на возможные нарушения налоговой дисцип</w:t>
      </w:r>
      <w:r>
        <w:rPr>
          <w:sz w:val="28"/>
          <w:szCs w:val="28"/>
        </w:rPr>
        <w:softHyphen/>
        <w:t>лины, логический контроль за наличием искажений в отчетной информации, сопоставление отчетных показателей с аналогичными показателями предыду</w:t>
      </w:r>
      <w:r>
        <w:rPr>
          <w:sz w:val="28"/>
          <w:szCs w:val="28"/>
        </w:rPr>
        <w:softHyphen/>
        <w:t>щего отчетного периода, взаимоувязка показателей бухгалтерской отчетности и налоговых деклараций.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Конкретные формы и методы камеральных про</w:t>
      </w:r>
      <w:r>
        <w:rPr>
          <w:sz w:val="28"/>
          <w:szCs w:val="28"/>
        </w:rPr>
        <w:softHyphen/>
        <w:t>верок обычно определяются самостоятельно нало</w:t>
      </w:r>
      <w:r>
        <w:rPr>
          <w:sz w:val="28"/>
          <w:szCs w:val="28"/>
        </w:rPr>
        <w:softHyphen/>
        <w:t>говыми органами исходя из характера часто встре</w:t>
      </w:r>
      <w:r>
        <w:rPr>
          <w:sz w:val="28"/>
          <w:szCs w:val="28"/>
        </w:rPr>
        <w:softHyphen/>
        <w:t>чающихся нарушений налогового законодательства.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Камеральная проверка может проводиться в отношении всех налогопла</w:t>
      </w:r>
      <w:r>
        <w:rPr>
          <w:sz w:val="28"/>
          <w:szCs w:val="28"/>
        </w:rPr>
        <w:softHyphen/>
        <w:t>тельщиков по месту нахождения налогового органа на основе налоговых деклараций и документов, представленных налогоплательщиком, служащих основанием для исчисления и уплаты налога (такой порядок вытекал и из ранее действовавших норма</w:t>
      </w:r>
      <w:r>
        <w:rPr>
          <w:sz w:val="28"/>
          <w:szCs w:val="28"/>
        </w:rPr>
        <w:softHyphen/>
        <w:t>тивных актов по налогам). Введено ограничение на продолжительность камеральной проверки, которая теперь проводится уполномоченными должностными лицами налогового органа в течение трех месяцев со дня представления налогоплательщиком налого</w:t>
      </w:r>
      <w:r>
        <w:rPr>
          <w:sz w:val="28"/>
          <w:szCs w:val="28"/>
        </w:rPr>
        <w:softHyphen/>
        <w:t>вой декларации и документов, служащих ос</w:t>
      </w:r>
      <w:r>
        <w:rPr>
          <w:sz w:val="28"/>
          <w:szCs w:val="28"/>
        </w:rPr>
        <w:softHyphen/>
        <w:t>нованием для исчисления и уплаты налога.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Заметим, что ограничение сроков проведения камеральных проверок до трех месяцев не дает возможность качественно и полно проверить дос</w:t>
      </w:r>
      <w:r>
        <w:rPr>
          <w:sz w:val="28"/>
          <w:szCs w:val="28"/>
        </w:rPr>
        <w:softHyphen/>
        <w:t>таточно большое количество налоговых расчетов. В итоге камеральная проверка многих расчетов ока</w:t>
      </w:r>
      <w:r>
        <w:rPr>
          <w:sz w:val="28"/>
          <w:szCs w:val="28"/>
        </w:rPr>
        <w:softHyphen/>
        <w:t>зывается формальной, не дает каких-либо резуль</w:t>
      </w:r>
      <w:r>
        <w:rPr>
          <w:sz w:val="28"/>
          <w:szCs w:val="28"/>
        </w:rPr>
        <w:softHyphen/>
        <w:t>татов и ограничивается проверкой арифметической грамотности налогоплательщика.</w:t>
      </w: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Что касается финансовых санкций, то до 1 января 1999 года в соответствии с Законом РФ от 27.12.91г. "Об основах налоговой системы в РФ" налогоплательщик, нарушивший налоговое законодательство, нес ответственность за непредставление или несвоевременное представле</w:t>
      </w:r>
      <w:r>
        <w:rPr>
          <w:sz w:val="28"/>
          <w:szCs w:val="28"/>
        </w:rPr>
        <w:softHyphen/>
        <w:t>ние в налоговый орган документов, необходимых для исчисления, а также для уплаты налога, — в размере 10 процентов причитающихся к уплате по очередному сроку сумм налога, а также взыскание штрафа в размере всей суммы сокрытого или зани</w:t>
      </w:r>
      <w:r>
        <w:rPr>
          <w:sz w:val="28"/>
          <w:szCs w:val="28"/>
        </w:rPr>
        <w:softHyphen/>
        <w:t>женного дохода либо суммы налога за иной сокры</w:t>
      </w:r>
      <w:r>
        <w:rPr>
          <w:sz w:val="28"/>
          <w:szCs w:val="28"/>
        </w:rPr>
        <w:softHyphen/>
        <w:t>тый или неучтенный объект налогообложения, а также пени, при наличии на день проверки недо</w:t>
      </w:r>
      <w:r>
        <w:rPr>
          <w:sz w:val="28"/>
          <w:szCs w:val="28"/>
        </w:rPr>
        <w:softHyphen/>
        <w:t>имки по лицевому счету.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В настоящее время налоговые санкции, напри</w:t>
      </w:r>
      <w:r>
        <w:rPr>
          <w:sz w:val="28"/>
          <w:szCs w:val="28"/>
        </w:rPr>
        <w:softHyphen/>
        <w:t>мер за непредставление налоговой декларации, вле</w:t>
      </w:r>
      <w:r>
        <w:rPr>
          <w:sz w:val="28"/>
          <w:szCs w:val="28"/>
        </w:rPr>
        <w:softHyphen/>
        <w:t>кут взыскание штрафа в размере пяти процентов от суммы налога, подлежащей уплате на основе этой декларации, за каждый полный или не пол</w:t>
      </w:r>
      <w:r>
        <w:rPr>
          <w:sz w:val="28"/>
          <w:szCs w:val="28"/>
        </w:rPr>
        <w:softHyphen/>
        <w:t>ный месяц со дня, установленного для ее представления, но не более тридцати процентов от ука</w:t>
      </w:r>
      <w:r>
        <w:rPr>
          <w:sz w:val="28"/>
          <w:szCs w:val="28"/>
        </w:rPr>
        <w:softHyphen/>
        <w:t>занной суммы, а начиная со 181 — дня влечет взы</w:t>
      </w:r>
      <w:r>
        <w:rPr>
          <w:sz w:val="28"/>
          <w:szCs w:val="28"/>
        </w:rPr>
        <w:softHyphen/>
        <w:t>скание штрафа в размере 30 процентов суммы на</w:t>
      </w:r>
      <w:r>
        <w:rPr>
          <w:sz w:val="28"/>
          <w:szCs w:val="28"/>
        </w:rPr>
        <w:softHyphen/>
        <w:t>лога, подлежащей уплате на основе этой деклара</w:t>
      </w:r>
      <w:r>
        <w:rPr>
          <w:sz w:val="28"/>
          <w:szCs w:val="28"/>
        </w:rPr>
        <w:softHyphen/>
        <w:t>ции, и 10 процентов суммы налога, подлежащей уплате на основе этой декларации за каждый пол</w:t>
      </w:r>
      <w:r>
        <w:rPr>
          <w:sz w:val="28"/>
          <w:szCs w:val="28"/>
        </w:rPr>
        <w:softHyphen/>
        <w:t>ный или неполный месяц.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При проведении камеральной проверки нельзя не учитывать, что налогоплательщик самостоятельно обнаруживший в поданной им налоговой деклара</w:t>
      </w:r>
      <w:r>
        <w:rPr>
          <w:sz w:val="28"/>
          <w:szCs w:val="28"/>
        </w:rPr>
        <w:softHyphen/>
        <w:t>ции не отражении или неполное отражение сведе</w:t>
      </w:r>
      <w:r>
        <w:rPr>
          <w:sz w:val="28"/>
          <w:szCs w:val="28"/>
        </w:rPr>
        <w:softHyphen/>
        <w:t>ний, а равно ошибки, приводящие к занижению суммы налога, подлежащей уплате, обязан внести необходимые дополнения в налоговую декларацию.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После принятия Налогового кодекса появилась необходимость в новом документе, устанавливаю</w:t>
      </w:r>
      <w:r>
        <w:rPr>
          <w:sz w:val="28"/>
          <w:szCs w:val="28"/>
        </w:rPr>
        <w:softHyphen/>
        <w:t>щим единые принципы принятия представляемых в налоговые органы организациями и индивидуальны</w:t>
      </w:r>
      <w:r>
        <w:rPr>
          <w:sz w:val="28"/>
          <w:szCs w:val="28"/>
        </w:rPr>
        <w:softHyphen/>
        <w:t>ми предпринимателями налоговых деклараций и иных документов, необходимых для исчисления и уплаты налогов, проведения камеральных налоговых прове</w:t>
      </w:r>
      <w:r>
        <w:rPr>
          <w:sz w:val="28"/>
          <w:szCs w:val="28"/>
        </w:rPr>
        <w:softHyphen/>
        <w:t>рок указанной отчетности, который бы отвечал всем нормам и требованиям Налогового кодекса. Таким документом стал Регламент проведения камеральных проверок налоговой отчетности, офор</w:t>
      </w:r>
      <w:r>
        <w:rPr>
          <w:sz w:val="28"/>
          <w:szCs w:val="28"/>
        </w:rPr>
        <w:softHyphen/>
        <w:t>мления и реализации их результатов, утвержденный 28 января 1999 г. Министерством РФ по налогам и сборам (далее — Регламент камеральных проверок).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Так, принятие налоговой отчетности в настоя</w:t>
      </w:r>
      <w:r>
        <w:rPr>
          <w:sz w:val="28"/>
          <w:szCs w:val="28"/>
        </w:rPr>
        <w:softHyphen/>
        <w:t>щее время производится лицами, специально на</w:t>
      </w:r>
      <w:r>
        <w:rPr>
          <w:sz w:val="28"/>
          <w:szCs w:val="28"/>
        </w:rPr>
        <w:softHyphen/>
        <w:t>значаемые на конкретный отчетный период. При этом данные специалисты выполняют функции принятия всего комплекта представляемых в нало</w:t>
      </w:r>
      <w:r>
        <w:rPr>
          <w:sz w:val="28"/>
          <w:szCs w:val="28"/>
        </w:rPr>
        <w:softHyphen/>
        <w:t>говый орган форм отчетности. Т.е. если ранее нало</w:t>
      </w:r>
      <w:r>
        <w:rPr>
          <w:sz w:val="28"/>
          <w:szCs w:val="28"/>
        </w:rPr>
        <w:softHyphen/>
        <w:t>говые расчеты, например по местным налогам, при</w:t>
      </w:r>
      <w:r>
        <w:rPr>
          <w:sz w:val="28"/>
          <w:szCs w:val="28"/>
        </w:rPr>
        <w:softHyphen/>
        <w:t>нимались отделом, курирующим данные налоги, и камеральные проверки таких расчетов проводились специалистами отдела без конкретного закрепле</w:t>
      </w:r>
      <w:r>
        <w:rPr>
          <w:sz w:val="28"/>
          <w:szCs w:val="28"/>
        </w:rPr>
        <w:softHyphen/>
        <w:t>ния, не занятыми в документальных (выездных налоговых) проверках, то настоящий порядок пред</w:t>
      </w:r>
      <w:r>
        <w:rPr>
          <w:sz w:val="28"/>
          <w:szCs w:val="28"/>
        </w:rPr>
        <w:softHyphen/>
        <w:t>полагает создание отдела или сектора по проведе</w:t>
      </w:r>
      <w:r>
        <w:rPr>
          <w:sz w:val="28"/>
          <w:szCs w:val="28"/>
        </w:rPr>
        <w:softHyphen/>
        <w:t>нию камеральных проверок.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Определены основания, при которых обязан</w:t>
      </w:r>
      <w:r>
        <w:rPr>
          <w:sz w:val="28"/>
          <w:szCs w:val="28"/>
        </w:rPr>
        <w:softHyphen/>
        <w:t>ность налогоплательщика по представлению нало</w:t>
      </w:r>
      <w:r>
        <w:rPr>
          <w:sz w:val="28"/>
          <w:szCs w:val="28"/>
        </w:rPr>
        <w:softHyphen/>
        <w:t>говым органам документов налоговой отчетности не может считаться исполненной (т.е. налоговый расчет или бухгалтерская отчетность считаются не представленными):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а) отсутствие в представленном документе ка</w:t>
      </w:r>
      <w:r>
        <w:rPr>
          <w:sz w:val="28"/>
          <w:szCs w:val="28"/>
        </w:rPr>
        <w:softHyphen/>
        <w:t>кого-либо из обязательных реквизитов, предусмот</w:t>
      </w:r>
      <w:r>
        <w:rPr>
          <w:sz w:val="28"/>
          <w:szCs w:val="28"/>
        </w:rPr>
        <w:softHyphen/>
        <w:t>ренных нормативными правовыми актами для по</w:t>
      </w:r>
      <w:r>
        <w:rPr>
          <w:sz w:val="28"/>
          <w:szCs w:val="28"/>
        </w:rPr>
        <w:softHyphen/>
        <w:t>добного рода документов;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б) нечеткое заполнение отдельных реквизитов документа, делающее невозможным их однознач</w:t>
      </w:r>
      <w:r>
        <w:rPr>
          <w:sz w:val="28"/>
          <w:szCs w:val="28"/>
        </w:rPr>
        <w:softHyphen/>
        <w:t>ное прочтение, заполнение их карандашом;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наличие не оговоренных подписью налогопла</w:t>
      </w:r>
      <w:r>
        <w:rPr>
          <w:sz w:val="28"/>
          <w:szCs w:val="28"/>
        </w:rPr>
        <w:softHyphen/>
        <w:t>тельщика (руководителя организации) исправлений;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>г) составление отчетности на иных языках, кроме русского.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одного или нескольких таких фактов налоговый орган уведомляет налогоплатель</w:t>
      </w:r>
      <w:r>
        <w:rPr>
          <w:sz w:val="28"/>
          <w:szCs w:val="28"/>
        </w:rPr>
        <w:softHyphen/>
        <w:t>щика о неисполнении им вышеназванной обязан</w:t>
      </w:r>
      <w:r>
        <w:rPr>
          <w:sz w:val="28"/>
          <w:szCs w:val="28"/>
        </w:rPr>
        <w:softHyphen/>
        <w:t>ности, а также о применении к нему в случае не</w:t>
      </w:r>
      <w:r>
        <w:rPr>
          <w:sz w:val="28"/>
          <w:szCs w:val="28"/>
        </w:rPr>
        <w:softHyphen/>
        <w:t>представления им документов налоговой отчетнос</w:t>
      </w:r>
      <w:r>
        <w:rPr>
          <w:sz w:val="28"/>
          <w:szCs w:val="28"/>
        </w:rPr>
        <w:softHyphen/>
        <w:t>ти по установленной форме и в определенный за</w:t>
      </w:r>
      <w:r>
        <w:rPr>
          <w:sz w:val="28"/>
          <w:szCs w:val="28"/>
        </w:rPr>
        <w:softHyphen/>
        <w:t>конодательством срок мер ответственности, предусмотренных Налоговым кодексом.</w:t>
      </w: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Оформление и реализация материалов камеральной налоговой проверки.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>
        <w:rPr>
          <w:sz w:val="28"/>
          <w:szCs w:val="28"/>
        </w:rPr>
        <w:t>На каждом документе принятой налоговой от</w:t>
      </w:r>
      <w:r>
        <w:rPr>
          <w:sz w:val="28"/>
          <w:szCs w:val="28"/>
        </w:rPr>
        <w:softHyphen/>
        <w:t>четности специалистом налогового органа простав</w:t>
      </w:r>
      <w:r>
        <w:rPr>
          <w:sz w:val="28"/>
          <w:szCs w:val="28"/>
        </w:rPr>
        <w:softHyphen/>
        <w:t>ляется дата принятия, штамп или отметку налого</w:t>
      </w:r>
      <w:r>
        <w:rPr>
          <w:sz w:val="28"/>
          <w:szCs w:val="28"/>
        </w:rPr>
        <w:softHyphen/>
        <w:t>вого органа и подпись лица, принимавшего отчет</w:t>
      </w:r>
      <w:r>
        <w:rPr>
          <w:sz w:val="28"/>
          <w:szCs w:val="28"/>
        </w:rPr>
        <w:softHyphen/>
        <w:t>ность, по просьбе налогоплательщика, на остаю</w:t>
      </w:r>
      <w:r>
        <w:rPr>
          <w:sz w:val="28"/>
          <w:szCs w:val="28"/>
        </w:rPr>
        <w:softHyphen/>
        <w:t>щихся у него копиях отчетности налоговый орган может проставить аналогичные реквизиты.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При выявлении ошибок в заполнении докумен</w:t>
      </w:r>
      <w:r>
        <w:rPr>
          <w:sz w:val="28"/>
          <w:szCs w:val="28"/>
        </w:rPr>
        <w:softHyphen/>
        <w:t>тов или противоречии между сведениями, содержа</w:t>
      </w:r>
      <w:r>
        <w:rPr>
          <w:sz w:val="28"/>
          <w:szCs w:val="28"/>
        </w:rPr>
        <w:softHyphen/>
        <w:t>щимися в представленных документах, об этом со</w:t>
      </w:r>
      <w:r>
        <w:rPr>
          <w:sz w:val="28"/>
          <w:szCs w:val="28"/>
        </w:rPr>
        <w:softHyphen/>
        <w:t>общается налогоплательщику с требованием вне</w:t>
      </w:r>
      <w:r>
        <w:rPr>
          <w:sz w:val="28"/>
          <w:szCs w:val="28"/>
        </w:rPr>
        <w:softHyphen/>
        <w:t>сти соответствующие изменения. Если изменения не внесены, то такой налогоплательщик будет ре</w:t>
      </w:r>
      <w:r>
        <w:rPr>
          <w:sz w:val="28"/>
          <w:szCs w:val="28"/>
        </w:rPr>
        <w:softHyphen/>
        <w:t>комендован для включения в план проведения вы</w:t>
      </w:r>
      <w:r>
        <w:rPr>
          <w:sz w:val="28"/>
          <w:szCs w:val="28"/>
        </w:rPr>
        <w:softHyphen/>
        <w:t>ездных налоговых проверок.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время, в случае выявления каме</w:t>
      </w:r>
      <w:r>
        <w:rPr>
          <w:sz w:val="28"/>
          <w:szCs w:val="28"/>
        </w:rPr>
        <w:softHyphen/>
        <w:t>ральной проверкой фактов неправильного отраже</w:t>
      </w:r>
      <w:r>
        <w:rPr>
          <w:sz w:val="28"/>
          <w:szCs w:val="28"/>
        </w:rPr>
        <w:softHyphen/>
        <w:t>ния показателей налоговой декларации, приводя</w:t>
      </w:r>
      <w:r>
        <w:rPr>
          <w:sz w:val="28"/>
          <w:szCs w:val="28"/>
        </w:rPr>
        <w:softHyphen/>
        <w:t>щих к неполной (излишней) уплате налогоплатель</w:t>
      </w:r>
      <w:r>
        <w:rPr>
          <w:sz w:val="28"/>
          <w:szCs w:val="28"/>
        </w:rPr>
        <w:softHyphen/>
        <w:t>щиком сумм налогов, результаты проведения дан</w:t>
      </w:r>
      <w:r>
        <w:rPr>
          <w:sz w:val="28"/>
          <w:szCs w:val="28"/>
        </w:rPr>
        <w:softHyphen/>
        <w:t>ной проверки фиксируются работником налогового органа посредством заполнения в представленных налоговых декларациях графы "по данным налого</w:t>
      </w:r>
      <w:r>
        <w:rPr>
          <w:sz w:val="28"/>
          <w:szCs w:val="28"/>
        </w:rPr>
        <w:softHyphen/>
        <w:t>вой инспекции" или на последнем листе деклара</w:t>
      </w:r>
      <w:r>
        <w:rPr>
          <w:sz w:val="28"/>
          <w:szCs w:val="28"/>
        </w:rPr>
        <w:softHyphen/>
        <w:t>ции. Указанные замечания содержат перечень всех показателей налоговой декларации, при исчислении которых налогоплательщиком были допущены нару</w:t>
      </w:r>
      <w:r>
        <w:rPr>
          <w:sz w:val="28"/>
          <w:szCs w:val="28"/>
        </w:rPr>
        <w:softHyphen/>
        <w:t>шения, а также исправления, внесенные работником налогового органа в результате проверки.</w:t>
      </w:r>
    </w:p>
    <w:p w:rsidR="00790E07" w:rsidRDefault="00790E07">
      <w:pPr>
        <w:ind w:firstLine="720"/>
        <w:jc w:val="both"/>
        <w:rPr>
          <w:sz w:val="28"/>
          <w:szCs w:val="28"/>
        </w:rPr>
      </w:pP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E07" w:rsidRDefault="00790E07">
      <w:pPr>
        <w:pStyle w:val="2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4.2 Выездная налоговая проверка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Согласно ст.89 НК РФ выездная налоговая проверка проводится на основании решения руководителя (его заместителя) налогового органа. Выездная налоговая проверка в отношении одного налогоплательщика (плательщика сбора, налогового агента) может проводиться по одному или нескольким налогам.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Круг обязанностей налоговых органов весьма широк, и поэтому неудивительно, что МНС России наделено весьма значительными полномочиями. Однако не следует забывать, что его права не безграничны. И в Положении о  Министерстве Российской Федерации по налогам и сборам, утвержденном постановлением Правительства РФ от 16 октября 2000 г. N 783, все эти  полномочия четко определены. Из них хотелось бы выделить следующие права       налоговых органов: </w:t>
      </w:r>
    </w:p>
    <w:p w:rsidR="00790E07" w:rsidRDefault="00790E07" w:rsidP="00C76E3B">
      <w:pPr>
        <w:pStyle w:val="21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требовать от налогоплательщика, плательщика сборов или налогового агента любые документы, которые являются основанием для исчисления налогов, а также подтверждающие правильность и своевременность их уплаты</w:t>
      </w:r>
    </w:p>
    <w:p w:rsidR="00790E07" w:rsidRDefault="00790E07" w:rsidP="00C76E3B">
      <w:pPr>
        <w:pStyle w:val="21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проводить налоговые проверки и при этом изымать у налогоплательщика или налогового агента документы, свидетельствующие о совершении им       правонарушений</w:t>
      </w:r>
    </w:p>
    <w:p w:rsidR="00790E07" w:rsidRDefault="00790E07" w:rsidP="00C76E3B">
      <w:pPr>
        <w:pStyle w:val="21"/>
        <w:numPr>
          <w:ilvl w:val="0"/>
          <w:numId w:val="32"/>
        </w:numPr>
        <w:tabs>
          <w:tab w:val="clear" w:pos="600"/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письменным уведомлением вызывать к себе налогоплательщика для дачи пояснений в связи с исполнением им налогового законодательства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При необходимости уполномоченные должностные лица налоговых органов, осуществляющие выездную налоговую проверку, могут проводить инвентаризацию имущества налогоплательщика, а также производить осмотр (обследование) производственных, складских, торговых и иных помещений и территорий,       используемых налогоплательщиком для извлечения дохода, либо связанных с содержанием объектов налогообложения, в порядке, установленном статьей 92 НК РФ.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При наличии у осуществляющих проверку должностных лиц достаточных оснований полагать, что документы, свидетельствующие о совершении правонарушений, могут быть уничтожены, скрыты, изменены или заменены, производится выемка этих документов в порядке, предусмотренном статьей 94 НК РФ, по акту, составленному этими должностными лицами. В акте о выемке документов должна быть обоснована необходимость выемки и приведен перечень изымаемых документов. Налогоплательщик (налоговый агент,      плательщик сбора) имеет право при выемке документов делать замечания, которые должны быть по его требованию внесены в акт. Изъятые документы должны быть пронумерованы, прошнурованы и скреплены печатью или подписью налогоплательщика (налогового агента, плательщика сбора). В случае отказа налогоплательщика (налогового агента, плательщика сбора) скрепить печатью или подписью изымаемые документы об этом делается специальная отметка. Копия акта о выемке документов передается налогоплательщику (налоговому  агенту, плательщику сбора).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Форма решения руководителя (заместителя руководителя) налогового органа о проведении выездной налоговой проверки разрабатывается и утверждается Министерством Российской Федерации по налогам и сборам.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По окончании выездной налоговой проверки проверяющий составляет справку о  проведенной проверке, в которой фиксируются предмет проверки и сроки ее  проведения.</w:t>
      </w: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Правовое регулирование  проведения налоговых проверок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Можно выделить несколько уровней такого регулирования. Прежде всего это нормы Налогового кодекса РФ, которые подразделяются на общие (например, ст.31 НК РФ "Права налоговых органов") и специальные (ст.89 "Выездная налоговая проверка"). Далее - уровень федеральных законов. Это такие законы РФ, как "О налоговых органах Российской Федерации", "О бухгалтерском учете" и др. И наконец, подзаконные акты, принимаемые как МНС России, так и Правительством РФ. Кстати, подзаконные акты, согласно пункту 1 статьи 4 НК РФ, не могут  изменять и дополнять законодательство о налогах и сборах.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Сейчас, в период изменения налогового законодательства, проведение налоговых проверок регулируют как раз акты МНС России. Так, в соответствии со статьей 31 НК РФ именно МНС России утверждает порядок проведения инвентаризации имущества налогоплательщика при налоговой проверке. А по статье 89 НК РФ МНС России также разрабатывает и утверждает форму решения       руководителя налогового органа о проведении выездной налоговой проверки.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Кроме того, МНС России устанавливает и форму составления акта налоговой проверки - это утверждено статьей 100 НК РФ. </w:t>
      </w: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Программа выездной проверки, её содержание, организация периодичность, сроки проведения.</w:t>
      </w:r>
    </w:p>
    <w:p w:rsidR="00790E07" w:rsidRDefault="00790E07">
      <w:pPr>
        <w:pStyle w:val="2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Условия проведения выездной налоговой проверки</w:t>
      </w:r>
    </w:p>
    <w:p w:rsidR="00790E07" w:rsidRDefault="00790E07">
      <w:pPr>
        <w:pStyle w:val="2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Налогоплательщик, согласно пункту 1 статьи 91 НК РФ, обязан допустить  сотрудников налогового органа в свое помещение. При этом проверяющие должны предъявить служебные удостоверения и решение руководителя налогового органа или его заместителя о проведении выездной налоговой проверки. А должностные лица проверяемой организации, в свою очередь, вправе сделать его копию.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Форма решения о проведении выездной налоговой проверки приведена в Порядке назначения выездных налоговых проверок (утвержден приказом МНС России от 8 октября 1999 г. N АП-3-16/318). Это решение должно содержать: </w:t>
      </w:r>
    </w:p>
    <w:p w:rsidR="00790E07" w:rsidRDefault="00790E07" w:rsidP="00C76E3B">
      <w:pPr>
        <w:pStyle w:val="21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наименование налогового органа</w:t>
      </w:r>
    </w:p>
    <w:p w:rsidR="00790E07" w:rsidRDefault="00790E07" w:rsidP="00C76E3B">
      <w:pPr>
        <w:pStyle w:val="21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номер решения и дату его вынесения</w:t>
      </w:r>
    </w:p>
    <w:p w:rsidR="00790E07" w:rsidRDefault="00790E07" w:rsidP="00C76E3B">
      <w:pPr>
        <w:pStyle w:val="21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наименование налогоплательщика (налогового агента, плательщика сбора)</w:t>
      </w:r>
    </w:p>
    <w:p w:rsidR="00790E07" w:rsidRDefault="00790E07" w:rsidP="00C76E3B">
      <w:pPr>
        <w:pStyle w:val="21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</w:t>
      </w:r>
    </w:p>
    <w:p w:rsidR="00790E07" w:rsidRDefault="00790E07" w:rsidP="00C76E3B">
      <w:pPr>
        <w:pStyle w:val="21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период финансово-хозяйственной деятельности, за который проводится проверка</w:t>
      </w:r>
    </w:p>
    <w:p w:rsidR="00790E07" w:rsidRDefault="00790E07" w:rsidP="00C76E3B">
      <w:pPr>
        <w:pStyle w:val="21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вопросы проверки</w:t>
      </w:r>
    </w:p>
    <w:p w:rsidR="00790E07" w:rsidRDefault="00790E07" w:rsidP="00C76E3B">
      <w:pPr>
        <w:pStyle w:val="21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Ф.И.О., должности и классные чины всех лиц, входящих в состав проверяющей группы</w:t>
      </w:r>
    </w:p>
    <w:p w:rsidR="00790E07" w:rsidRDefault="00790E07" w:rsidP="00C76E3B">
      <w:pPr>
        <w:pStyle w:val="21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подпись лица, вынесшего решение, с указанием его Ф.И.О., должности и классного чина 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Между тем на практике возникают ситуации, требующие подробного разбора. </w:t>
      </w: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Сроки проведения проверки       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Выездная налоговая проверка всегда ограничивается определенными сроками. Таким образом законодательство защищает интересы налогоплательщиков и обеспечивает нормальную деятельность организаций. В соответствии со статьей 89 НК РФ выездная налоговая проверка не может продолжаться более двух месяцев. Однако при особой необходимости вышестоящий орган может увеличить срок проверки и до трех месяцев.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Дата начала и окончания налоговой проверки определяется пунктом 1.10.2 Инструкции о порядке составления акта выездной налоговой проверки и производства по делу о нарушениях законодательства о налогах и сборах (утверждена приказом МНС России от 10 апреля 2000 г. N АП-3-16/138). Так, начинается проверка в день предъявления решения руководителя налогового органа о проведении выездной налоговой проверки. А день окончания -       составление проверяющими справки о проведенной работе.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Налоговый орган не вправе проводить в течение одного календарного года две выездные налоговые проверки и более по одним и тем  же налогам за один и тот же период. Выездная налоговая проверка не может продолжаться более двух месяцев. В исключительных случаях вышестоящий налоговый орган может увеличить продолжительность выездной налоговой проверки до трех месяцев. При проведении выездных проверок организаций, имеющих филиалы и представительства, срок проведения проверки увеличивается на один месяц на проведение проверки каждого филиала и представительства. Налоговые органы  вправе проверять филиалы и представительства налогоплательщика (налогового       агента, плательщика сбора) независимо от проведения проверок самого налогоплательщика (налогового агента, плательщика сбора). Срок проведения проверки включает в себя время фактического нахождения проверяющих на территории проверяемого налогоплательщика, плательщика сбора или налогового агента. В указанные сроки не засчитываются периоды между вручением налогоплательщику (налоговому агенту) требования о представлении       документов в соответствии со статьей 93 НК РФ и       представлением им запрашиваемых при проведении проверки документов.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Выездная налоговая проверка, осуществляемая в связи с реорганизацией или ликвидацией организации-налогоплательщика, плательщика сбора-организации, а также вышестоящим налоговым органом в порядке контроля за деятельностью налогового органа, проводившего проверку, может проводиться независимо от       времени проведения предыдущей проверки.</w:t>
      </w: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tabs>
          <w:tab w:val="left" w:pos="2694"/>
        </w:tabs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Применяемые методы при проведении выездных налоговых проверок.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статьями 31 и 89 НК РФ, налоговые органы вправе проводить  инвентаризацию имущества налогоплательщика, а также осматривать его производственные, складские, торговые и прочие территории, используемые для извлечения дохода. Кроме того, проверяющие могут изъять у организации все документы, которые свидетельствуют о совершении ею налоговых правонарушений.       Дадим же характеристику этим действиям МНС России.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E07" w:rsidRDefault="00790E07" w:rsidP="00C76E3B">
      <w:pPr>
        <w:pStyle w:val="21"/>
        <w:numPr>
          <w:ilvl w:val="0"/>
          <w:numId w:val="34"/>
        </w:num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Осмотр</w:t>
      </w:r>
      <w:r>
        <w:rPr>
          <w:sz w:val="28"/>
          <w:szCs w:val="28"/>
        </w:rPr>
        <w:t xml:space="preserve">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Осмотр - это действие налоговых инспекторов, которое направлено на установление соответствия между данными, полученными ими от налогоплательщика, и фактическими данными.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Право же на эту форму контроля закреплено пунктом 1 статьи 92 НК РФ. В соответствии с этим пунктом проверяющий инспектор в целях получения полной информации об объекте проверки вправе осматривать территории и помещения      налогоплательщика.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Согласно пункту 3 статьи 92 НК РФ, осмотр осуществляется в присутствии понятых. Присутствие же должностных лиц самой организации при проведении осмотра необязательно. Но в то же время они имеют право в нем участвовать.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В необходимых случаях при осмотре может производиться фото и киносъемка,    видеозапись, снятие копий с документов.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90E07" w:rsidRDefault="00790E07" w:rsidP="00C76E3B">
      <w:pPr>
        <w:pStyle w:val="21"/>
        <w:numPr>
          <w:ilvl w:val="0"/>
          <w:numId w:val="35"/>
        </w:numPr>
        <w:tabs>
          <w:tab w:val="clear" w:pos="360"/>
          <w:tab w:val="num" w:pos="1080"/>
        </w:tabs>
        <w:ind w:left="108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Инвентаризация имущества налогоплательщика</w:t>
      </w:r>
      <w:r>
        <w:rPr>
          <w:sz w:val="28"/>
          <w:szCs w:val="28"/>
        </w:rPr>
        <w:t xml:space="preserve">       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Она регулируется Положением о порядке проведения инвентаризации имущества налогоплательщиков при налоговой проверке, утвержденным совместным приказом Минфина России и МНС России от 10 марта 1999 г. N 20н, ГБ-3-04/39 и зарегистрированным Минюстом России 11 июня 1999 г. N 1804 (далее -  Положение о проведении инвентаризации).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Распоряжение о проведении инвентаризации имущества налогоплательщика при выездной налоговой проверке дает руководитель налогового органа или его заместитель. При этом утверждаются порядок и сроки ее проведения, а также состав инвентаризационной комиссии.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Точно так же устанавливается и перечень проверяемого имущества. При этом пункт 1.4 Положения о проведении инвентаризации в такой перечень включает любое имущество налогоплательщика независимо от его местонахождения.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Инвентаризация имущества организации проводится по его местонахождению и  по каждому материально ответственному лицу.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Проводится же проверка фактического наличия имущества по его местонахождению при участии должностных и материально ответственных лиц, а также работников бухгалтерской службы налогоплательщика.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Разумеется, при инвентаризации налоговые органы особое внимание уделяют  денежным знакам и бланкам строгой отчетности. К учету принимаются наличные деньги, ценные бумаги и прочие денежные документы. А документы строгой отчетности проверяют по       видам бланков, месту хранения, а также по каждому материально       ответственному лицу.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При инвентаризации расчетных валютных и специальных счетов в банках     сверяют остатки сумм, которые числятся в данных бухгалтерии  налогоплательщика, с выписками банков.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По результатам проведенной инвентаризации имущества налогоплательщика составляется ведомость выявленных результатов, которая подписывается председателем инвентаризационной комиссии. Все эти результаты, конечно, учитываются при рассмотрении материалов налоговой проверки.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90E07" w:rsidRDefault="00790E07" w:rsidP="00C76E3B">
      <w:pPr>
        <w:pStyle w:val="21"/>
        <w:numPr>
          <w:ilvl w:val="0"/>
          <w:numId w:val="36"/>
        </w:numPr>
        <w:tabs>
          <w:tab w:val="clear" w:pos="360"/>
          <w:tab w:val="num" w:pos="1080"/>
        </w:tabs>
        <w:ind w:left="108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Изъятие (выемка) документов и предметов</w:t>
      </w:r>
      <w:r>
        <w:rPr>
          <w:sz w:val="28"/>
          <w:szCs w:val="28"/>
        </w:rPr>
        <w:t xml:space="preserve">       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Одним из наиболее болезненных для организации действий, которые вправе совершать налоговые органы в ходе выездной проверки, является изъятие  (выемка) документов и предметов.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Налоговый кодекс различает понятия "выемка" и "изъятие". Так, выемка - это  получение копий документов налогоплательщика. А изъятие - принудительное лишение налогоплательщика подлинников документов, а также предметов, которые имеют отношение к проверке. В любом случае, основанием для  подобных действий является постановление о производстве выемки.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Согласно пункту 4 статьи 94 НК РФ, сначала проверяемому лицу предлагают добровольно выдать упомянутые документы и предметы. И только в случае отказа можно производить их принудительную выемку. При этом помещения или иные места, где они могут находиться, должностное лицо налогового органа вправе вскрыть самостоятельно. Но повреждений запоров, дверей и других       предметов, если в этом нет необходимости, следует избегать.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Напомним, что в силу прямого указания пункта 2 статьи 94 НК РФ выемка документов и предметов в ночное время не допускается. Ночным же временем   является время с 22.00 до 6.00.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Производится выемка в присутствии понятых и проверяемых лиц. В необходимых случаях для участия в выемке приглашается и специалист. Еще до начала этой процедуры должностное лицо налогового органа обязано предъявить     постановление о производстве выемки и разъяснить всем присутствующим лицам   их права и обязанности. О производстве выемки или изъятия документов и предметов должен быть     составлен соответствующий протокол. Изъятые документы и предметы перечисляются и описываются в протоколе либо в прилагаемых к нему описях с точным указанием наименования, количества и индивидуальных признаков предметов, а по возможности - и их стоимости.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Пункт 8 статьи 94 НК РФ содержит положение, в соответствии с которым в тех случаях, когда у налоговых органов есть достаточные основания полагать, что подлинники документов будут уничтожены, сокрыты, исправлены или заменены, подлинные документы можно изъять.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Кстати, при изъятии документов налогоплательщик имеет право сделать с них  копии, которые заверяются должностным лицом налогового органа. Если же в момент изъятия документов нет возможности для их копирования, то налоговый орган должен сам сделать с них копии. Причем копии эти, согласно пункту 8 статьи 94 НК РФ, надо передать налогоплательщику в течение пяти дней после       изъятия.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Остается добавить, что по закону (п.9 ст.94 НК РФ) все изымаемые документы и предметы предъявляются понятым и другим лицам, участвующим в производстве выемки, а в случае необходимости упаковываются на месте  выемки.  А копия протокола о выемке документов и предметов вручается под расписку или высылается лицу, у которого эти документы или предметы были изъяты.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E07" w:rsidRDefault="00790E07">
      <w:pPr>
        <w:pStyle w:val="21"/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Оформление акта выездной налоговой проверки и предложений к нему. Окончание выездной налоговой проверки  реализация её результатов.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Не позднее двух месяцев после составления справки о проведенной проверке, согласно статье 100 НК РФ, уполномоченными должностными лицами налоговых органов должен быть составлен акт налоговой проверки, подписываемый этими       лицами и руководителем проверяемой организации. Об отказе представителей организации подписать акт в нем делается соответствующая запись.  В случае если указанные лица уклоняются от получения акта налоговой  проверки, это также должно быть в нем отражено.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Общие требования к содержанию акта налоговой проверки установлены пунктом 2 статьи 100 НК РФ: в нем указываются документально подтвержденные факты выявленных налоговых правонарушений или отсутствие таковых, а также предложения проверяющих по их устранению. В акте налоговой проверки должны       присутствовать и ссылки на статьи НК РФ, предусматривающие ответственность за данные правонарушения.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В случае несогласия с актом проверки налогоплательщик вправе в двухнедельный срок со дня его получения представить в соответствующий налоговый орган письменное объяснение отказа подписать этот акт.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В ряде случаев при проведении налоговых проверок обязательно составление  протоколов. Так, протокол составляется при осмотре (ст.92 НК РФ), выемке, изъятии документов и предметов (ст.94 НК РФ). В дальнейшем содержание протоколов может стать основанием для привлечения к ответственности налогоплательщика за те или иные нарушения законодательства.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Вместе с тем к порядку оформления и составления протоколов законодательство предъявляет определенные требования, призванные защитить интересы налогоплательщиков от злоупотреблений со стороны налоговых  инспекторов.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Названные требования содержатся как в одноименной статье НК РФ, так и в специальных статьях НК РФ, о которых говорилось выше.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пунктом 2 статьи 99 НК РФ в таком протоколе указываются: </w:t>
      </w:r>
    </w:p>
    <w:p w:rsidR="00790E07" w:rsidRDefault="00790E07" w:rsidP="00C76E3B">
      <w:pPr>
        <w:pStyle w:val="21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его наименование (напр5имер, протокол осмотра)</w:t>
      </w:r>
    </w:p>
    <w:p w:rsidR="00790E07" w:rsidRDefault="00790E07" w:rsidP="00C76E3B">
      <w:pPr>
        <w:pStyle w:val="21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место и дата производства конкретного действия</w:t>
      </w:r>
    </w:p>
    <w:p w:rsidR="00790E07" w:rsidRDefault="00790E07" w:rsidP="00C76E3B">
      <w:pPr>
        <w:pStyle w:val="21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время начала и окончания действия</w:t>
      </w:r>
    </w:p>
    <w:p w:rsidR="00790E07" w:rsidRDefault="00790E07" w:rsidP="00C76E3B">
      <w:pPr>
        <w:pStyle w:val="21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должность, Ф.И.О., составившего протокол</w:t>
      </w:r>
    </w:p>
    <w:p w:rsidR="00790E07" w:rsidRDefault="00790E07" w:rsidP="00C76E3B">
      <w:pPr>
        <w:pStyle w:val="21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Ф.И.О. каждого участника или присутствовавшего, а в необходимых случаях</w:t>
      </w:r>
    </w:p>
    <w:p w:rsidR="00790E07" w:rsidRDefault="00790E07" w:rsidP="00C76E3B">
      <w:pPr>
        <w:pStyle w:val="21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его адрес, гражданство, сведения о том, владеет ли он русским языком</w:t>
      </w:r>
    </w:p>
    <w:p w:rsidR="00790E07" w:rsidRDefault="00790E07" w:rsidP="00C76E3B">
      <w:pPr>
        <w:pStyle w:val="21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содержание действия, последовательность его проведения</w:t>
      </w:r>
    </w:p>
    <w:p w:rsidR="00790E07" w:rsidRDefault="00790E07" w:rsidP="00C76E3B">
      <w:pPr>
        <w:pStyle w:val="21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выявленные и существенные для дела факты и обстоятельства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Протокол должен быть прочитан всеми участниками действия. Они вправе делать замечания, подлежащие внесению в протокол или приобщению к делу.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Подписывается протокол в соответствии с пунктом 4 статьи 99 НК РФ составившим его должностным лицом налогового органа, а также всеми  присутствующими лицами.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 w:rsidP="00C76E3B">
      <w:pPr>
        <w:pStyle w:val="21"/>
        <w:numPr>
          <w:ilvl w:val="0"/>
          <w:numId w:val="5"/>
        </w:numPr>
        <w:tabs>
          <w:tab w:val="clear" w:pos="495"/>
          <w:tab w:val="num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сроки отражения выявленных нарушений в бухгалтерском учете. Санкции за нарушение налогового законодательства.</w:t>
      </w:r>
    </w:p>
    <w:p w:rsidR="00790E07" w:rsidRDefault="00790E07">
      <w:pPr>
        <w:pStyle w:val="21"/>
        <w:tabs>
          <w:tab w:val="num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При обнаружении ошибки бухгалтер в первую очередь определяет, к какой группе она относится:</w:t>
      </w:r>
    </w:p>
    <w:p w:rsidR="00790E07" w:rsidRDefault="00790E07" w:rsidP="00C76E3B">
      <w:pPr>
        <w:pStyle w:val="21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Ошибка, связанная с предоставлением неверных данных в налоговых расчетах</w:t>
      </w:r>
    </w:p>
    <w:p w:rsidR="00790E07" w:rsidRDefault="00790E07" w:rsidP="00C76E3B">
      <w:pPr>
        <w:pStyle w:val="21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Ошибка, связанная с неправильным отражением бухгалтерских операций по счетам бухгалтерского учета и привела к неправильному исчислению налогов</w:t>
      </w:r>
    </w:p>
    <w:p w:rsidR="00790E07" w:rsidRDefault="00790E07" w:rsidP="00C76E3B">
      <w:pPr>
        <w:pStyle w:val="21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Ошибка, связанная с неправильным отражением оборотов по счетам бухгалтерского учета и привела к неправильному исчислению налогов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В первом случае предоставляется дополнение декларации с уточнениями.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Во втором случае исправление записи в б/у производится одним из следующих способов:</w:t>
      </w:r>
    </w:p>
    <w:p w:rsidR="00790E07" w:rsidRDefault="00790E07" w:rsidP="00C76E3B">
      <w:pPr>
        <w:pStyle w:val="21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Неправильно сделанная бухгалтерская запись сторнируется и производится правильная запись</w:t>
      </w:r>
    </w:p>
    <w:p w:rsidR="00790E07" w:rsidRDefault="00790E07" w:rsidP="00C76E3B">
      <w:pPr>
        <w:pStyle w:val="21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Производится дополнительная запись на сумму, не отраженную на счетах  б/у</w:t>
      </w:r>
    </w:p>
    <w:p w:rsidR="00790E07" w:rsidRDefault="00790E07" w:rsidP="00C76E3B">
      <w:pPr>
        <w:pStyle w:val="21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Делается обобщенная проводка, приводящая записи на счетах б/у в отчетном периоде к такому состоянию, каким оно было в случае первоначального правильного отражения операции</w:t>
      </w: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исправления ошибок, выявленных налоговыми организациями</w:t>
      </w:r>
    </w:p>
    <w:p w:rsidR="00790E07" w:rsidRDefault="00790E0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Согласно п.27 Инструкции МНС России №62 суммы внесенные в бюджет в виде санкций не подлежат включению в состав расходов от внереализационных операций и относятся на уменьшение остаются в распоряжении предприятия чистой прибыли.</w:t>
      </w:r>
    </w:p>
    <w:p w:rsidR="00790E07" w:rsidRDefault="00790E07">
      <w:pPr>
        <w:pStyle w:val="21"/>
        <w:rPr>
          <w:b/>
          <w:bCs/>
          <w:sz w:val="28"/>
          <w:szCs w:val="28"/>
        </w:rPr>
      </w:pPr>
    </w:p>
    <w:p w:rsidR="00790E07" w:rsidRDefault="00790E07">
      <w:pPr>
        <w:pStyle w:val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Статья 106. Понятие налогового правонарушения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Налоговым правонарушением признается виновно совершенное противоправное (в  нарушение законодательства о налогах и сборах) деяние (действие или  бездействие) налогоплательщика, налогового агента и иных лиц, за которое  настоящим Кодексом установлена ответственность. </w:t>
      </w:r>
    </w:p>
    <w:p w:rsidR="00790E07" w:rsidRDefault="00790E07">
      <w:pPr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 xml:space="preserve">Статья 107. Лица, подлежащие ответственности за совершение налоговых </w:t>
      </w:r>
    </w:p>
    <w:p w:rsidR="00790E07" w:rsidRDefault="00790E07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     правонарушений</w:t>
      </w:r>
      <w:r>
        <w:rPr>
          <w:i/>
          <w:iCs/>
          <w:sz w:val="28"/>
          <w:szCs w:val="28"/>
        </w:rPr>
        <w:t xml:space="preserve">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Ответственность за совершение налоговых правонарушений несут       организации и физические лица в случаях, предусмотренных главой 16       настоящего Кодекса.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Физическое лицо может быть привлечено к налоговой ответственности с       шестнадцатилетнего возраста. </w:t>
      </w:r>
    </w:p>
    <w:p w:rsidR="00790E07" w:rsidRDefault="00790E07">
      <w:pPr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Статья 108. Общие условия привлечения к ответственности за совершение </w:t>
      </w:r>
    </w:p>
    <w:p w:rsidR="00790E07" w:rsidRDefault="00790E07">
      <w:pPr>
        <w:jc w:val="both"/>
        <w:rPr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     налогового правонарушения</w:t>
      </w:r>
      <w:r>
        <w:rPr>
          <w:color w:val="FF0000"/>
          <w:sz w:val="28"/>
          <w:szCs w:val="28"/>
        </w:rPr>
        <w:t xml:space="preserve">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Никто не может быть привлечен к ответственности за совершение       налогового правонарушения иначе, как по основаниям и в порядке, которые       предусмотрены настоящим Кодексом.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Никто не может быть привлечен повторно к ответственности за совершение       одного и того же налогового правонарушения.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Предусмотренная настоящим Кодексом ответственность за деяние,       совершенное физическим лицом, наступает, если это деяние не содержит       признаков состава преступления, предусмотренного уголовным       законодательством Российской Федерации.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Привлечение организации к ответственности за совершение налогового       правонарушения не освобождает ее должностных лиц при наличии       соответствующих оснований от административной, уголовной или иной       ответственности, предусмотренной законами Российской Федерации.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Привлечение налогоплательщика к ответственности за совершение       налогового правонарушения не освобождает его от обязанности уплатить       причитающиеся суммы налога и пени. Привлечение налогового агента к       ответственности за совершение налогового правонарушения не освобождает его       от обязанности перечислить причитающиеся суммы налога и пени.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Лицо считается невиновным в совершении налогового правонарушения, пока  его виновность не будет доказана в предусмотренном федеральным законом       порядке и установлена вступившим в законную силу решением суда. Лицо,       привлекаемое к ответственности, не обязано доказывать свою невиновность в       совершении налогового правонарушения. Обязанность по доказыванию       обстоятельств, свидетельствующих о факте налогового правонарушения и       виновности лица в его совершении, возлагается на налоговые органы.       Неустранимые сомнения в виновности лица, привлекаемого к ответственности,       толкуются в пользу этого лица. </w:t>
      </w:r>
    </w:p>
    <w:p w:rsidR="00790E07" w:rsidRDefault="00790E07">
      <w:pPr>
        <w:pStyle w:val="3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Статья 109. Обстоятельства, исключающие привлечение лица к ответственности  за совершение налогового правонарушения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Лицо не может быть привлечено к ответственности за совершение налогового       правонарушения при наличии хотя бы одного из следующих обстоятельств: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отсутствие события налогового правонарушения;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отсутствие вины лица в совершении налогового правонарушения;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совершение деяния, содержащего признаки налогового правонарушения,       физическим лицом, не достигшим к моменту совершения деяния       шестнадцатилетнего возраста.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истечение сроков давности привлечения к ответственности за совершение       налогового правонарушения. </w:t>
      </w:r>
    </w:p>
    <w:p w:rsidR="00790E07" w:rsidRDefault="00790E07">
      <w:pPr>
        <w:pStyle w:val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Статья 110. Формы вины при совершении налогового правонарушения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Виновным в совершении налогового правонарушения признается лицо,       совершившее противоправное деяние умышленно или по неосторожности.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Налоговое правонарушение признается совершенным умышленно, если лицо,   его совершившее, осознавало противоправный характер своих действий       (бездействия), желало либо сознательно допускало наступление вредных       последствий таких действий (бездействия).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Налоговое правонарушение признается совершенным по неосторожности, если  лицо, его совершившее, не осознавало противоправного характера своих       действий (бездействия) либо вредного характера последствий, возникших       вследствие этих действий (бездействия), хотя должно было и могло это       осознавать.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Вина организации в совершении налогового правонарушения определяется в   зависимости от вины ее должностных лиц либо ее представителей, действия       (бездействие) которых обусловили совершение данного налогового       правонарушения. </w:t>
      </w:r>
    </w:p>
    <w:p w:rsidR="00790E07" w:rsidRDefault="00790E07">
      <w:pPr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Статья 111. Обстоятельства, исключающие вину лица в совершении налогового </w:t>
      </w:r>
    </w:p>
    <w:p w:rsidR="00790E07" w:rsidRDefault="00790E07">
      <w:pPr>
        <w:jc w:val="both"/>
        <w:rPr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     правонарушения</w:t>
      </w:r>
      <w:r>
        <w:rPr>
          <w:sz w:val="28"/>
          <w:szCs w:val="28"/>
        </w:rPr>
        <w:t xml:space="preserve">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Обстоятельствами, исключающими вину лица в совершении налогового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правонарушения, признаются: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 совершение деяния, содержащего признаки налогового правонарушения,       вследствие стихийного бедствия или других чрезвычайных и непреодолимых       обстоятельств (указанные обстоятельства устанавливаются наличием       общеизвестных фактов, публикаций в средствах массовой информации и иными       способами, не нуждающимися в специальных средствах доказывания);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совершение деяния, содержащего признаки налогового правонарушения,       налогоплательщиком - физическим лицом, находившимся в момент его       совершения в состоянии, при котором это лицо не могло отдавать себе отчета       в своих действиях или руководить ими вследствие болезненного состояния       (указанные обстоятельства доказываются предоставлением в налоговый орган       документов, которые по смыслу, содержанию и дате относятся к тому       налоговому периоду, в котором совершено налоговое правонарушение);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выполнение налогоплательщиком или налоговым агентом письменных       разъяснений по вопросам применения законодательства о налогах и сборах,       данных налоговым органом или другим уполномоченным государственным  ор ганом  или их должностными лицами в пределах их компетенции (указанные       обстоятельства устанавливаются при наличии соответствующих документов этих       органов, которые по смыслу и содержанию относятся к налоговым периодам, в       которых совершено налоговое правонарушение, вне зависимости от даты       издания этих документов). </w:t>
      </w:r>
    </w:p>
    <w:p w:rsidR="00790E07" w:rsidRDefault="00790E07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2. При наличии обстоятельств, указанных в пункте 1 настоящей статьи, лицо       не подлежит ответственности за совершение налогового правонарушения.       </w:t>
      </w:r>
      <w:r>
        <w:rPr>
          <w:i/>
          <w:iCs/>
          <w:sz w:val="28"/>
          <w:szCs w:val="28"/>
        </w:rPr>
        <w:t xml:space="preserve">Статья 112. Обстоятельства, смягчающие и отягчающие ответственность за       совершение налогового правонарушения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Обстоятельствами, смягчающими ответственность за совершение налогового   правонарушения, признаются: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совершение правонарушения вследствие стечения тяжелых личных или       семейных обстоятельств;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совершение правонарушения под влиянием угрозы или принуждения либо в       силу материальной, служебной или иной зависимости;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иные обстоятельства, которые судом могут быть признаны смягчающими       ответственность.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Обстоятельством, отягчающим ответственность, признается совершение       налогового правонарушения лицом, ранее привлекаемым к ответственности за       аналогичное правонарушение.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Лицо, с которого взыскана налоговая санкция, считается подвергнутым       этой санкции в течение 12 месяцев с момента вступления в силу решения суда       или налогового органа о применении налоговой санкции.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Обстоятельства, смягчающие или отягчающие ответственность за совершение налогового правонарушения, устанавливаются судом и учитываются им при наложении санкций за налоговые правонарушения в порядке, установленном   статьей 114 настоящего Кодекса. </w:t>
      </w:r>
    </w:p>
    <w:p w:rsidR="00790E07" w:rsidRDefault="00790E07">
      <w:pPr>
        <w:pStyle w:val="3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Статья 113. Давность привлечения к ответственности за совершение       налогового правонарушения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Лицо не может быть привлечено к ответственности за совершение налогового       правонарушения, если со дня его совершения либо со следующего дня после       окончания налогового периода, в течение которого было совершено это       правонарушение, истекли три года (срок давности).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Исчисление срока давности со дня совершения налогового правонарушения       применяется в отношении всех налоговых правонарушений, кроме       предусмотренных статьями 120 и 122 настоящего Кодекса.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Исчисление срока давности со следующего дня после окончания       соответствующего налогового периода применяется в отношении налоговых       правонарушений, предусмотренных статьями 120 и 122 настоящего Кодекса. </w:t>
      </w:r>
    </w:p>
    <w:p w:rsidR="00790E07" w:rsidRDefault="00790E07">
      <w:pPr>
        <w:pStyle w:val="3"/>
        <w:jc w:val="center"/>
        <w:rPr>
          <w:i w:val="0"/>
          <w:iCs w:val="0"/>
          <w:sz w:val="28"/>
          <w:szCs w:val="28"/>
          <w:u w:val="single"/>
        </w:rPr>
      </w:pPr>
      <w:r>
        <w:rPr>
          <w:i w:val="0"/>
          <w:iCs w:val="0"/>
          <w:sz w:val="28"/>
          <w:szCs w:val="28"/>
          <w:u w:val="single"/>
        </w:rPr>
        <w:t>Налоговые санкции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Налоговая санкция является мерой ответственности за совершение       налогового правонарушения.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Налоговые санкции устанавливаются и применяются в виде денежных       взысканий (штрафов) в размерах, предусмотренных статьями главы 16       настоящего Кодекса.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При наличии хотя бы одного смягчающего ответственность обстоятельства       размер штрафа подлежит уменьшению не меньше, чем в два раза по сравнению с       размером, установленным соответствующей статьей главы 16 настоящего       Кодекса за совершение налогового правонарушения.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При наличии обстоятельства, предусмотренного пунктом 2 статьи 112,       размер штрафа увеличивается на 100 процентов.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При совершении одним лицом двух и более налоговых правонарушений       налоговые санкции взыскиваются за каждое правонарушение в отдельности без       поглощения менее строгой санкции более строгой.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Сумма штрафа, присужденного налогоплательщику, плательщику сборов  или   налоговому агенту за нарушение законодательства о налогах и сборах,       повлекшее задолженность по налогу или сбору, подлежит перечислению со       счетов налогоплательщика, плательщика сборов или налогового агента только       после перечисления в полном объеме этой суммы задолженности и       соответствующих пеней, в очередности, установленной гражданским       законодательством Российской Федерации.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Налоговые санкции взыскиваются с налогоплательщиков только в судебном       порядке. </w:t>
      </w:r>
    </w:p>
    <w:p w:rsidR="00790E07" w:rsidRDefault="00790E07">
      <w:pPr>
        <w:pStyle w:val="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Статья 115. Давность взыскания налоговых санкций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Налоговые органы могут обратиться в суд с иском о взыскании налоговой       санкции не позднее шести месяцев со дня обнаружения налогового       правонарушения и составления соответствующего акта (срок давности       взыскания санкции). 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В случае отказа в возбуждении или прекращения уголовного дела, но при       наличии налогового правонарушения срок подачи искового заявления       исчисляется со дня получения налоговым органом постановления об отказе в возбуждении или о прекращении уголовного дела.</w:t>
      </w: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rPr>
          <w:sz w:val="28"/>
          <w:szCs w:val="28"/>
        </w:rPr>
      </w:pPr>
    </w:p>
    <w:p w:rsidR="00790E07" w:rsidRDefault="00790E07">
      <w:pPr>
        <w:pStyle w:val="21"/>
        <w:ind w:firstLine="0"/>
        <w:rPr>
          <w:i/>
          <w:i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6.Отчет о результатах контрольной работы налогового органа за истекший период.</w:t>
      </w:r>
    </w:p>
    <w:p w:rsidR="00790E07" w:rsidRDefault="00790E07">
      <w:pPr>
        <w:pStyle w:val="2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Итоги 2001 года. 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Итак, на 1 января 2002 года 35,8 тысяч организаций состояло на учете в налоговых органах Воронежской области (год назад - 32,8 тысяч). За январь-декабрь 2001 года на территории области было собрано в кон</w:t>
      </w:r>
      <w:r>
        <w:rPr>
          <w:sz w:val="28"/>
          <w:szCs w:val="28"/>
        </w:rPr>
        <w:softHyphen/>
        <w:t>солидированный бюджет 12318,3 млн. рублей налогов, сборов и других обязательных платежей, что состав</w:t>
      </w:r>
      <w:r>
        <w:rPr>
          <w:sz w:val="28"/>
          <w:szCs w:val="28"/>
        </w:rPr>
        <w:softHyphen/>
        <w:t>ляет 141,7 процента к объему платежей за 2000 год.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федеральный бюджет мобилизовано 6246,9 млн. рублей с ростом к 2000 году на 62,1 процента, в об</w:t>
      </w:r>
      <w:r>
        <w:rPr>
          <w:sz w:val="28"/>
          <w:szCs w:val="28"/>
        </w:rPr>
        <w:softHyphen/>
        <w:t>ластной бюджет - 1867 млн. рублей с рослом па 64,4 процента, в бюджеты районов и городов - 4204,4 млн. рублей с ростом па 13,5 процента.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поступления налоговых платежей в феде</w:t>
      </w:r>
      <w:r>
        <w:rPr>
          <w:sz w:val="28"/>
          <w:szCs w:val="28"/>
        </w:rPr>
        <w:softHyphen/>
        <w:t>ральный бюджет составила 50,7 процента, в област</w:t>
      </w:r>
      <w:r>
        <w:rPr>
          <w:sz w:val="28"/>
          <w:szCs w:val="28"/>
        </w:rPr>
        <w:softHyphen/>
        <w:t>ной - 15,2 процента, в бюджеты районов и городов -34,1 процента.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единого социального па-лога за этот же период составили 4542,2 млн. рублей, в счет погашения задолжен</w:t>
      </w:r>
      <w:r>
        <w:rPr>
          <w:sz w:val="28"/>
          <w:szCs w:val="28"/>
        </w:rPr>
        <w:softHyphen/>
        <w:t>ности предыдущих лет по взносам в го</w:t>
      </w:r>
      <w:r>
        <w:rPr>
          <w:sz w:val="28"/>
          <w:szCs w:val="28"/>
        </w:rPr>
        <w:softHyphen/>
        <w:t>сударственные социальные внебюджет</w:t>
      </w:r>
      <w:r>
        <w:rPr>
          <w:sz w:val="28"/>
          <w:szCs w:val="28"/>
        </w:rPr>
        <w:softHyphen/>
        <w:t>ные фонды поступило 532,5 млн. рублей. Всего за 12 месяцев 2001 года мобили</w:t>
      </w:r>
      <w:r>
        <w:rPr>
          <w:sz w:val="28"/>
          <w:szCs w:val="28"/>
        </w:rPr>
        <w:softHyphen/>
        <w:t>зовано в бюджетную систему и государ</w:t>
      </w:r>
      <w:r>
        <w:rPr>
          <w:sz w:val="28"/>
          <w:szCs w:val="28"/>
        </w:rPr>
        <w:softHyphen/>
        <w:t>ственные социальные внебюджетные фонды 17393 млн. рублей.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Бюджетные назначения в федераль</w:t>
      </w:r>
      <w:r>
        <w:rPr>
          <w:sz w:val="28"/>
          <w:szCs w:val="28"/>
        </w:rPr>
        <w:softHyphen/>
        <w:t>ный бюджет обеспечены выполнением па 117,3 процента, при плане 5246 млн. руб</w:t>
      </w:r>
      <w:r>
        <w:rPr>
          <w:sz w:val="28"/>
          <w:szCs w:val="28"/>
        </w:rPr>
        <w:softHyphen/>
        <w:t>лей мобилизовано 6155,1 млн. рублей. Кстати, по собираемости налогов в феде</w:t>
      </w:r>
      <w:r>
        <w:rPr>
          <w:sz w:val="28"/>
          <w:szCs w:val="28"/>
        </w:rPr>
        <w:softHyphen/>
        <w:t>ральный бюджет Воронежская область находится па 4-м месте после Московс</w:t>
      </w:r>
      <w:r>
        <w:rPr>
          <w:sz w:val="28"/>
          <w:szCs w:val="28"/>
        </w:rPr>
        <w:softHyphen/>
        <w:t>кой, Ярославской и Тульской областей. Из 4-х основных видов федеральных налогов задание не выполнено только но акцизам на алкогольную продукцию па 55,1 млн. рублей или на 19 процентов за счет низкого уровня использования про</w:t>
      </w:r>
      <w:r>
        <w:rPr>
          <w:sz w:val="28"/>
          <w:szCs w:val="28"/>
        </w:rPr>
        <w:softHyphen/>
        <w:t>изводственных мощностей спиртовыми и ликероводочными заводами.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Задание по мобилизации единого со</w:t>
      </w:r>
      <w:r>
        <w:rPr>
          <w:sz w:val="28"/>
          <w:szCs w:val="28"/>
        </w:rPr>
        <w:softHyphen/>
        <w:t>циального налога (без учета территори</w:t>
      </w:r>
      <w:r>
        <w:rPr>
          <w:sz w:val="28"/>
          <w:szCs w:val="28"/>
        </w:rPr>
        <w:softHyphen/>
        <w:t>ального фонда медстрахования выпол</w:t>
      </w:r>
      <w:r>
        <w:rPr>
          <w:sz w:val="28"/>
          <w:szCs w:val="28"/>
        </w:rPr>
        <w:softHyphen/>
        <w:t>нено на 118,4 процента, и том числе и пенсионный фонд РФ - на 117,3 процен</w:t>
      </w:r>
      <w:r>
        <w:rPr>
          <w:sz w:val="28"/>
          <w:szCs w:val="28"/>
        </w:rPr>
        <w:softHyphen/>
        <w:t>та, Фонд социального страхования - на 125,7 процентов, Федеральный фонд обязательного медицинского страхова</w:t>
      </w:r>
      <w:r>
        <w:rPr>
          <w:sz w:val="28"/>
          <w:szCs w:val="28"/>
        </w:rPr>
        <w:softHyphen/>
        <w:t>ния - на 134,7 процента, сверх плана по</w:t>
      </w:r>
      <w:r>
        <w:rPr>
          <w:sz w:val="28"/>
          <w:szCs w:val="28"/>
        </w:rPr>
        <w:softHyphen/>
        <w:t>ступило в фонды 790,1 млн. рублей. В территориальный фонд обязательного медицинского страхования поступило 478 млн. рублей или 141;4 процента к плану.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Задание по сбору налоговых доходов в областной бюджет за 2001 год выполнено на 117,9 процента. Вместе с тем, не обеспе</w:t>
      </w:r>
      <w:r>
        <w:rPr>
          <w:sz w:val="28"/>
          <w:szCs w:val="28"/>
        </w:rPr>
        <w:softHyphen/>
        <w:t>чено задание по сокращению недоимки в областной бюджет на сумму 63,8 млн. руб</w:t>
      </w:r>
      <w:r>
        <w:rPr>
          <w:sz w:val="28"/>
          <w:szCs w:val="28"/>
        </w:rPr>
        <w:softHyphen/>
        <w:t>лей. Налоговыми органами области прово</w:t>
      </w:r>
      <w:r>
        <w:rPr>
          <w:sz w:val="28"/>
          <w:szCs w:val="28"/>
        </w:rPr>
        <w:softHyphen/>
        <w:t>дилась работа по сокращению недоимки во все уровни бюджетов в соответствии с дей</w:t>
      </w:r>
      <w:r>
        <w:rPr>
          <w:sz w:val="28"/>
          <w:szCs w:val="28"/>
        </w:rPr>
        <w:softHyphen/>
        <w:t>ствующим законодательством. Отчетные данные свидетельствуют о том, что работа по взысканию текущих платежей и недоим</w:t>
      </w:r>
      <w:r>
        <w:rPr>
          <w:sz w:val="28"/>
          <w:szCs w:val="28"/>
        </w:rPr>
        <w:softHyphen/>
        <w:t>ки прошлых лет улучшилась, прирост за</w:t>
      </w:r>
      <w:r>
        <w:rPr>
          <w:sz w:val="28"/>
          <w:szCs w:val="28"/>
        </w:rPr>
        <w:softHyphen/>
        <w:t>долженности сократился.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по области задолженность по нало</w:t>
      </w:r>
      <w:r>
        <w:rPr>
          <w:sz w:val="28"/>
          <w:szCs w:val="28"/>
        </w:rPr>
        <w:softHyphen/>
        <w:t>говым и другим платежам в консолидиро</w:t>
      </w:r>
      <w:r>
        <w:rPr>
          <w:sz w:val="28"/>
          <w:szCs w:val="28"/>
        </w:rPr>
        <w:softHyphen/>
        <w:t>ванный бюджет на 1 января 2002 года со</w:t>
      </w:r>
      <w:r>
        <w:rPr>
          <w:sz w:val="28"/>
          <w:szCs w:val="28"/>
        </w:rPr>
        <w:softHyphen/>
        <w:t>ставила 6880,2 млн. рублей, которая увели</w:t>
      </w:r>
      <w:r>
        <w:rPr>
          <w:sz w:val="28"/>
          <w:szCs w:val="28"/>
        </w:rPr>
        <w:softHyphen/>
        <w:t>чилась за год на 9,9 процента,1 тогда как в 2000 году прирост составлял 30 процентов к уровню 1999 года.</w:t>
      </w:r>
    </w:p>
    <w:p w:rsidR="00790E07" w:rsidRDefault="00790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общей суммы задолженности недоим</w:t>
      </w:r>
      <w:r>
        <w:rPr>
          <w:sz w:val="28"/>
          <w:szCs w:val="28"/>
        </w:rPr>
        <w:softHyphen/>
        <w:t>ка составляет 4538,9 млн. рублей, которая снизилась за год в основном за счет отсро</w:t>
      </w:r>
      <w:r>
        <w:rPr>
          <w:sz w:val="28"/>
          <w:szCs w:val="28"/>
        </w:rPr>
        <w:softHyphen/>
        <w:t>ченных (рассроченных) платежей в 2,4 раза в результате проведенной работы по рест</w:t>
      </w:r>
      <w:r>
        <w:rPr>
          <w:sz w:val="28"/>
          <w:szCs w:val="28"/>
        </w:rPr>
        <w:softHyphen/>
        <w:t>руктуризации задолженностей во все уров</w:t>
      </w:r>
      <w:r>
        <w:rPr>
          <w:sz w:val="28"/>
          <w:szCs w:val="28"/>
        </w:rPr>
        <w:softHyphen/>
        <w:t>ни бюджетов. На 1 января 2002 года недо</w:t>
      </w:r>
      <w:r>
        <w:rPr>
          <w:sz w:val="28"/>
          <w:szCs w:val="28"/>
        </w:rPr>
        <w:softHyphen/>
        <w:t>имка в федеральный бюджет составляла 3166,9 млн. рублей (69,8%), в областной бюджет - 562,4 млн. рублей (12,4%), мест</w:t>
      </w:r>
      <w:r>
        <w:rPr>
          <w:sz w:val="28"/>
          <w:szCs w:val="28"/>
        </w:rPr>
        <w:softHyphen/>
        <w:t>ные бюджеты - 809,6 млн. рублей (17,8%).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Уровень собираемости налогов в целом по консолидированному бюджету повы</w:t>
      </w:r>
      <w:r>
        <w:rPr>
          <w:sz w:val="28"/>
          <w:szCs w:val="28"/>
        </w:rPr>
        <w:softHyphen/>
        <w:t>сился к уровню 2000 года на 16 пунктов, в том числе по налогам - на 15 пунктов. Вместе с тем, по налогу на прибыль со</w:t>
      </w:r>
      <w:r>
        <w:rPr>
          <w:sz w:val="28"/>
          <w:szCs w:val="28"/>
        </w:rPr>
        <w:softHyphen/>
        <w:t>бираемость составила 78 процентов, по на</w:t>
      </w:r>
      <w:r>
        <w:rPr>
          <w:sz w:val="28"/>
          <w:szCs w:val="28"/>
        </w:rPr>
        <w:softHyphen/>
        <w:t>логу на добавленную стоимость - 82,8 про</w:t>
      </w:r>
      <w:r>
        <w:rPr>
          <w:sz w:val="28"/>
          <w:szCs w:val="28"/>
        </w:rPr>
        <w:softHyphen/>
        <w:t>цента, налогу на имущество - 73,8 процен</w:t>
      </w:r>
      <w:r>
        <w:rPr>
          <w:sz w:val="28"/>
          <w:szCs w:val="28"/>
        </w:rPr>
        <w:softHyphen/>
        <w:t>та, платежам за пользование природными ресурсами - 70,7 процента.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За 2001 год в арбитражные суды было на</w:t>
      </w:r>
      <w:r>
        <w:rPr>
          <w:sz w:val="28"/>
          <w:szCs w:val="28"/>
        </w:rPr>
        <w:softHyphen/>
        <w:t>правлено 312 исков и заявлений об иници</w:t>
      </w:r>
      <w:r>
        <w:rPr>
          <w:sz w:val="28"/>
          <w:szCs w:val="28"/>
        </w:rPr>
        <w:softHyphen/>
        <w:t>ировании процедуры банкротства (из них 56 процентов - по инициативе УМНС). На 105 процентов был выполнен план по при</w:t>
      </w:r>
      <w:r>
        <w:rPr>
          <w:sz w:val="28"/>
          <w:szCs w:val="28"/>
        </w:rPr>
        <w:softHyphen/>
        <w:t>своению населению ИНН. На  момент поведения коллегии 37 про</w:t>
      </w:r>
      <w:r>
        <w:rPr>
          <w:sz w:val="28"/>
          <w:szCs w:val="28"/>
        </w:rPr>
        <w:softHyphen/>
        <w:t>центов зарегистрированных организаций до сих пор не сдали в налоговые органы го</w:t>
      </w:r>
      <w:r>
        <w:rPr>
          <w:sz w:val="28"/>
          <w:szCs w:val="28"/>
        </w:rPr>
        <w:softHyphen/>
        <w:t>довую отчетность, 6 процентов организа</w:t>
      </w:r>
      <w:r>
        <w:rPr>
          <w:sz w:val="28"/>
          <w:szCs w:val="28"/>
        </w:rPr>
        <w:softHyphen/>
        <w:t>ций предоставили так называемую нулевую отчетность.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В числе приоритетов работы налоговых органов в этом году будет находиться сек</w:t>
      </w:r>
      <w:r>
        <w:rPr>
          <w:sz w:val="28"/>
          <w:szCs w:val="28"/>
        </w:rPr>
        <w:softHyphen/>
        <w:t>тор кредитно-финансовых и страховых ус</w:t>
      </w:r>
      <w:r>
        <w:rPr>
          <w:sz w:val="28"/>
          <w:szCs w:val="28"/>
        </w:rPr>
        <w:softHyphen/>
        <w:t>луг. Из 19 комплексных проверок, прове</w:t>
      </w:r>
      <w:r>
        <w:rPr>
          <w:sz w:val="28"/>
          <w:szCs w:val="28"/>
        </w:rPr>
        <w:softHyphen/>
        <w:t>денных на предприятиях данной сферы, в 6 случаях были выявлены различные нару</w:t>
      </w:r>
      <w:r>
        <w:rPr>
          <w:sz w:val="28"/>
          <w:szCs w:val="28"/>
        </w:rPr>
        <w:softHyphen/>
        <w:t>шения. Особое внимание планируется на</w:t>
      </w:r>
      <w:r>
        <w:rPr>
          <w:sz w:val="28"/>
          <w:szCs w:val="28"/>
        </w:rPr>
        <w:softHyphen/>
        <w:t>править на проверку страховых и инвести</w:t>
      </w:r>
      <w:r>
        <w:rPr>
          <w:sz w:val="28"/>
          <w:szCs w:val="28"/>
        </w:rPr>
        <w:softHyphen/>
        <w:t>ционных компаний.</w:t>
      </w:r>
    </w:p>
    <w:p w:rsidR="00790E07" w:rsidRDefault="00790E07">
      <w:pPr>
        <w:pStyle w:val="21"/>
        <w:rPr>
          <w:sz w:val="28"/>
          <w:szCs w:val="28"/>
        </w:rPr>
      </w:pPr>
      <w:r>
        <w:rPr>
          <w:sz w:val="28"/>
          <w:szCs w:val="28"/>
        </w:rPr>
        <w:t>Еще одна из отраслей, требующая при</w:t>
      </w:r>
      <w:r>
        <w:rPr>
          <w:sz w:val="28"/>
          <w:szCs w:val="28"/>
        </w:rPr>
        <w:softHyphen/>
        <w:t>стального контроля, - производство и реа</w:t>
      </w:r>
      <w:r>
        <w:rPr>
          <w:sz w:val="28"/>
          <w:szCs w:val="28"/>
        </w:rPr>
        <w:softHyphen/>
        <w:t>лизация алкогольной продукции. В облас</w:t>
      </w:r>
      <w:r>
        <w:rPr>
          <w:sz w:val="28"/>
          <w:szCs w:val="28"/>
        </w:rPr>
        <w:softHyphen/>
        <w:t>ти учреждено 10 акцизных складов произ</w:t>
      </w:r>
      <w:r>
        <w:rPr>
          <w:sz w:val="28"/>
          <w:szCs w:val="28"/>
        </w:rPr>
        <w:softHyphen/>
        <w:t>водителей и 11 оптовых складов. Также усилен контроль над соблюдением на</w:t>
      </w:r>
      <w:r>
        <w:rPr>
          <w:sz w:val="28"/>
          <w:szCs w:val="28"/>
        </w:rPr>
        <w:softHyphen/>
        <w:t>логового законодательства предприятиями, осуществляющими внешнеэкономическую деятельность.</w:t>
      </w:r>
    </w:p>
    <w:p w:rsidR="00790E07" w:rsidRDefault="00790E07">
      <w:pPr>
        <w:pStyle w:val="21"/>
        <w:ind w:firstLine="0"/>
        <w:rPr>
          <w:b/>
          <w:bCs/>
          <w:sz w:val="28"/>
          <w:szCs w:val="28"/>
        </w:rPr>
      </w:pPr>
    </w:p>
    <w:p w:rsidR="00790E07" w:rsidRDefault="00790E07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Данные  о поступлении налоговых платежей на территории  Воронежской области по состоянию на 01.06.2002 года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2002 году за январь-май всего поступило в консолидированный  бюджет налоговых платежей 5 млрд.850млн.рублей, в т.ч. в федеральный бюджет -2млрд.422млн.рублей, областной бюджет –1млрд.606млн.рублей, местный бюджет - 1млрд.820млн.рублей. За 5  месяцев 2001 года всего поступило в консолидированный бюджет налоговых платежей 4млрд.026млн.рублей. Рост поступлений платежей в  консолидированный бюджет в 2002 году по сравнению с 2001 годом за  январь-май составил 45,3 процента.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2002 году налоговые и неналоговые платежи за 5 месяцев в             федеральный бюджет составили 2млрд.422млн.рублей, в 2001 году -             2млрд.077млн.рублей, или на 16,6 процента больше.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Поступления единого социального налога (без территориального    фонда обязательного медицинского страхования) с начала года составили - 2млрд.635млн.рублей, в 2001 году - 1млрд.710млн.рублей, или на 54,1 процента больше.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Пенсионный фонд РФ мобилизовано за 5 месяцев 2002 года -            2млрд.377млн.рублей, в фонд социального страхования - 239,7млн.рублей, в федеральный фонд обязательного медицинского  страхования - 18,4млн.рублей, в территориальный фонд обязательного медицинского страхования РФ - 288,7 млн. рублей.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За январь-май 2002 года в областной бюджет поступило без учета    территориального дорожного фонда 1млрд.201,2 млн. рублей, в 2001 году- 573,2млн.рублей.</w:t>
      </w:r>
    </w:p>
    <w:p w:rsidR="00790E07" w:rsidRDefault="0079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Задание по сбору в областной бюджет выполнено на 136,5 процента.</w:t>
      </w:r>
    </w:p>
    <w:p w:rsidR="00790E07" w:rsidRDefault="00790E07">
      <w:pPr>
        <w:pStyle w:val="2"/>
        <w:rPr>
          <w:sz w:val="28"/>
          <w:szCs w:val="28"/>
        </w:rPr>
      </w:pPr>
      <w:bookmarkStart w:id="0" w:name="_GoBack"/>
      <w:bookmarkEnd w:id="0"/>
    </w:p>
    <w:sectPr w:rsidR="00790E07">
      <w:footerReference w:type="default" r:id="rId7"/>
      <w:pgSz w:w="11906" w:h="16838"/>
      <w:pgMar w:top="1134" w:right="1134" w:bottom="1134" w:left="2268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3B" w:rsidRDefault="00C76E3B">
      <w:r>
        <w:separator/>
      </w:r>
    </w:p>
  </w:endnote>
  <w:endnote w:type="continuationSeparator" w:id="0">
    <w:p w:rsidR="00C76E3B" w:rsidRDefault="00C7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E07" w:rsidRDefault="00790E07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4A43">
      <w:rPr>
        <w:rStyle w:val="a9"/>
        <w:noProof/>
      </w:rPr>
      <w:t>4</w:t>
    </w:r>
    <w:r>
      <w:rPr>
        <w:rStyle w:val="a9"/>
      </w:rPr>
      <w:fldChar w:fldCharType="end"/>
    </w:r>
  </w:p>
  <w:p w:rsidR="00790E07" w:rsidRDefault="00790E0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3B" w:rsidRDefault="00C76E3B">
      <w:r>
        <w:separator/>
      </w:r>
    </w:p>
  </w:footnote>
  <w:footnote w:type="continuationSeparator" w:id="0">
    <w:p w:rsidR="00C76E3B" w:rsidRDefault="00C7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333D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1">
    <w:nsid w:val="081077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EBE486D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3">
    <w:nsid w:val="12F625AC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4">
    <w:nsid w:val="154E736B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5">
    <w:nsid w:val="156D1CE6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6">
    <w:nsid w:val="1F011792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7">
    <w:nsid w:val="2717531F"/>
    <w:multiLevelType w:val="singleLevel"/>
    <w:tmpl w:val="17103278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>
    <w:nsid w:val="2AF367EF"/>
    <w:multiLevelType w:val="multilevel"/>
    <w:tmpl w:val="8D103104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EC0391D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10">
    <w:nsid w:val="2EC90137"/>
    <w:multiLevelType w:val="multilevel"/>
    <w:tmpl w:val="6F2C5C7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9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  <w:b/>
        <w:bCs/>
      </w:rPr>
    </w:lvl>
  </w:abstractNum>
  <w:abstractNum w:abstractNumId="11">
    <w:nsid w:val="310B38FB"/>
    <w:multiLevelType w:val="singleLevel"/>
    <w:tmpl w:val="A7DE66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3546D90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13">
    <w:nsid w:val="346B2F8E"/>
    <w:multiLevelType w:val="singleLevel"/>
    <w:tmpl w:val="A7DE66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358D23CA"/>
    <w:multiLevelType w:val="singleLevel"/>
    <w:tmpl w:val="A7DE66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5">
    <w:nsid w:val="360D53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386B24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89C08B9"/>
    <w:multiLevelType w:val="singleLevel"/>
    <w:tmpl w:val="A7DE66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">
    <w:nsid w:val="38CE72CB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19">
    <w:nsid w:val="468949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474F5968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21">
    <w:nsid w:val="49910321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22">
    <w:nsid w:val="4B0F54A0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23">
    <w:nsid w:val="4FAB2419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24">
    <w:nsid w:val="528A30ED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25">
    <w:nsid w:val="53E36E5C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26">
    <w:nsid w:val="542F5A65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27">
    <w:nsid w:val="59473BE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>
    <w:nsid w:val="610F57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14C710C"/>
    <w:multiLevelType w:val="singleLevel"/>
    <w:tmpl w:val="A7DE66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>
    <w:nsid w:val="61A54D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63A57C96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32">
    <w:nsid w:val="63A752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>
    <w:nsid w:val="6AF869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>
    <w:nsid w:val="6F7E094E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35">
    <w:nsid w:val="723060FF"/>
    <w:multiLevelType w:val="singleLevel"/>
    <w:tmpl w:val="D1EE461E"/>
    <w:lvl w:ilvl="0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</w:rPr>
    </w:lvl>
  </w:abstractNum>
  <w:abstractNum w:abstractNumId="36">
    <w:nsid w:val="7A0D116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36"/>
  </w:num>
  <w:num w:numId="5">
    <w:abstractNumId w:val="10"/>
  </w:num>
  <w:num w:numId="6">
    <w:abstractNumId w:val="8"/>
  </w:num>
  <w:num w:numId="7">
    <w:abstractNumId w:val="32"/>
  </w:num>
  <w:num w:numId="8">
    <w:abstractNumId w:val="19"/>
  </w:num>
  <w:num w:numId="9">
    <w:abstractNumId w:val="28"/>
  </w:num>
  <w:num w:numId="10">
    <w:abstractNumId w:val="33"/>
  </w:num>
  <w:num w:numId="11">
    <w:abstractNumId w:val="27"/>
  </w:num>
  <w:num w:numId="12">
    <w:abstractNumId w:val="30"/>
  </w:num>
  <w:num w:numId="13">
    <w:abstractNumId w:val="24"/>
  </w:num>
  <w:num w:numId="14">
    <w:abstractNumId w:val="12"/>
  </w:num>
  <w:num w:numId="15">
    <w:abstractNumId w:val="2"/>
  </w:num>
  <w:num w:numId="16">
    <w:abstractNumId w:val="21"/>
  </w:num>
  <w:num w:numId="17">
    <w:abstractNumId w:val="18"/>
  </w:num>
  <w:num w:numId="18">
    <w:abstractNumId w:val="6"/>
  </w:num>
  <w:num w:numId="19">
    <w:abstractNumId w:val="31"/>
  </w:num>
  <w:num w:numId="20">
    <w:abstractNumId w:val="23"/>
  </w:num>
  <w:num w:numId="21">
    <w:abstractNumId w:val="0"/>
  </w:num>
  <w:num w:numId="22">
    <w:abstractNumId w:val="34"/>
  </w:num>
  <w:num w:numId="23">
    <w:abstractNumId w:val="4"/>
  </w:num>
  <w:num w:numId="24">
    <w:abstractNumId w:val="9"/>
  </w:num>
  <w:num w:numId="25">
    <w:abstractNumId w:val="26"/>
  </w:num>
  <w:num w:numId="26">
    <w:abstractNumId w:val="5"/>
  </w:num>
  <w:num w:numId="27">
    <w:abstractNumId w:val="25"/>
  </w:num>
  <w:num w:numId="28">
    <w:abstractNumId w:val="3"/>
  </w:num>
  <w:num w:numId="29">
    <w:abstractNumId w:val="22"/>
  </w:num>
  <w:num w:numId="30">
    <w:abstractNumId w:val="20"/>
  </w:num>
  <w:num w:numId="31">
    <w:abstractNumId w:val="16"/>
  </w:num>
  <w:num w:numId="32">
    <w:abstractNumId w:val="35"/>
  </w:num>
  <w:num w:numId="33">
    <w:abstractNumId w:val="11"/>
  </w:num>
  <w:num w:numId="34">
    <w:abstractNumId w:val="17"/>
  </w:num>
  <w:num w:numId="35">
    <w:abstractNumId w:val="29"/>
  </w:num>
  <w:num w:numId="36">
    <w:abstractNumId w:val="14"/>
  </w:num>
  <w:num w:numId="37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E07"/>
    <w:rsid w:val="00466B07"/>
    <w:rsid w:val="00790E07"/>
    <w:rsid w:val="00A520C4"/>
    <w:rsid w:val="00C76E3B"/>
    <w:rsid w:val="00C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1DF2A5-5746-4735-837B-6E9D078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i/>
      <w:i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widowControl w:val="0"/>
      <w:spacing w:line="360" w:lineRule="auto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10799</Words>
  <Characters>61558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 </Company>
  <LinksUpToDate>false</LinksUpToDate>
  <CharactersWithSpaces>72213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Win98</dc:creator>
  <cp:keywords/>
  <dc:description/>
  <cp:lastModifiedBy>admin</cp:lastModifiedBy>
  <cp:revision>2</cp:revision>
  <dcterms:created xsi:type="dcterms:W3CDTF">2014-03-30T16:09:00Z</dcterms:created>
  <dcterms:modified xsi:type="dcterms:W3CDTF">2014-03-30T16:09:00Z</dcterms:modified>
</cp:coreProperties>
</file>