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04A" w:rsidRPr="00715A59" w:rsidRDefault="00F4029E" w:rsidP="00715A59">
      <w:pPr>
        <w:widowControl w:val="0"/>
        <w:spacing w:after="0" w:line="360" w:lineRule="auto"/>
        <w:ind w:firstLine="709"/>
        <w:jc w:val="both"/>
        <w:rPr>
          <w:rFonts w:ascii="Times New Roman" w:eastAsia="Arial Unicode MS" w:hAnsi="Times New Roman"/>
          <w:b/>
          <w:bCs/>
          <w:sz w:val="28"/>
          <w:szCs w:val="28"/>
          <w:lang w:eastAsia="ru-RU"/>
        </w:rPr>
      </w:pPr>
      <w:r w:rsidRPr="00715A59">
        <w:rPr>
          <w:rFonts w:ascii="Times New Roman" w:eastAsia="Arial Unicode MS" w:hAnsi="Times New Roman"/>
          <w:b/>
          <w:bCs/>
          <w:sz w:val="28"/>
          <w:szCs w:val="28"/>
          <w:lang w:eastAsia="ru-RU"/>
        </w:rPr>
        <w:t>Мусульманская диаспора в Голландии</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В начале 60-х годов прошлого столетия многие страны Западной Европы переживали период экономического подъема. Голландия не была исключением. Недостаток трудовых ресурсов компенсировался за счет привлечения иностранных рабочих, многие из которых были мусульманами. Первая волна мигрантов–мусульман в Голландию последовала из Марокко и Турции. В 70-х годах усилился поток мигрантов из бывшей голландской колонии – Суринама, причем планы мусульман из этой страны отличались от намерений выходцев из Марокко и Турции. Если марокканские и турецкие рабочие мигранты рассчитывали на временное пребывание в стране, то суринамцы приезжали со своими семьями, желая навсегда остаться на новой родине. Более того, многие из них владели голландским языком и были знакомы с культурой Нидерландов.</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На начальном этапе инстуционализации исламской религии в Нидерландах мусульманам необходимо было создать места для отправления религиозного культа. Правительство субсидировало создание определенного числа мечетей и молельных домов. С 1976 г. в Нидерландах действует закон, согласно которому мусульманские общины, состоящие минимум из 1000 человек, имеют право на получение субсидии со стороны государства в размере 30% от стоимости сооружения. В 1981 г. в закон были внесены некоторые изменения, в частности, там уже ничего не говорилось о минимальной численности мусульманской общины, но был внесен пункт о том, что «на субсидию имеют право только мусульмане из среды иностранных рабочих». Часть мусульман-мигрантов (из Суринама) была лишена права на получение денежных выплат со стороны государства при строительстве молельных домов. Специальное постановление правительства действовало в отношении молуккской мусульманской общины, состоящей из бывших солдат голландской ост-индской армии и членов их семей. Оно гарантировало молуккским мусульманам 100% денежные субсидии при строительстве мест для отправления культа. Постановления о предоставлении денежных выплат мусульманским общинам вызвали бурные дискуссии в политических кругах страны. Лейбористская, Народно-демократическая, Христианско-демократическая партии выступили с инициативой об отмене предоставления субсидий на строительство мечетей, аргументируя это нарушением принципа разделения церкви и государства. Позиция правительства была несколько иной, в частности, министр культуры Нидерландов настаивал на оказании материальной помощи мусульманским религиозным организациям при этом строительстве, т.к. общины используют помещения не только в религиозных целях, но и для различных культурно-массовых мероприятий. В 1988 г. даже была создана специальная консультативная группа, занимавшаяся изучением этого вопроса, и не смотря на то, что решение комиссии было в пользу мусульман, правительство предпочло никак не вмешиваться в дела религиозных организаций.</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 xml:space="preserve">С </w:t>
      </w:r>
      <w:smartTag w:uri="urn:schemas-microsoft-com:office:smarttags" w:element="metricconverter">
        <w:smartTagPr>
          <w:attr w:name="ProductID" w:val="1974 г"/>
        </w:smartTagPr>
        <w:r w:rsidRPr="00715A59">
          <w:rPr>
            <w:rFonts w:ascii="Times New Roman" w:eastAsia="Arial Unicode MS" w:hAnsi="Times New Roman"/>
            <w:sz w:val="28"/>
            <w:szCs w:val="28"/>
            <w:lang w:eastAsia="ru-RU"/>
          </w:rPr>
          <w:t>1974 г</w:t>
        </w:r>
      </w:smartTag>
      <w:r w:rsidRPr="00715A59">
        <w:rPr>
          <w:rFonts w:ascii="Times New Roman" w:eastAsia="Arial Unicode MS" w:hAnsi="Times New Roman"/>
          <w:sz w:val="28"/>
          <w:szCs w:val="28"/>
          <w:lang w:eastAsia="ru-RU"/>
        </w:rPr>
        <w:t>. учащиеся из эмигрантских семей получили право обучаться в начальной и средней школе на родном языке. Позже политика властей была направлена уже на снижение культурного и языкового барьера между чужаками и принимающим обществом. Теперь в школах преподавание на родном языке осуществляется только 2,5 часа в неделю</w:t>
      </w:r>
      <w:r w:rsidRPr="00715A59">
        <w:rPr>
          <w:rFonts w:ascii="Times New Roman" w:eastAsia="Arial Unicode MS" w:hAnsi="Times New Roman"/>
          <w:sz w:val="28"/>
          <w:szCs w:val="28"/>
          <w:vertAlign w:val="superscript"/>
          <w:lang w:eastAsia="ru-RU"/>
        </w:rPr>
        <w:t>2</w:t>
      </w:r>
      <w:r w:rsidRPr="00715A59">
        <w:rPr>
          <w:rFonts w:ascii="Times New Roman" w:eastAsia="Arial Unicode MS" w:hAnsi="Times New Roman"/>
          <w:sz w:val="28"/>
          <w:szCs w:val="28"/>
          <w:lang w:eastAsia="ru-RU"/>
        </w:rPr>
        <w:t>. Повысились требования к преподавателям этих языков, самым главным из которых было свободное владение голландским языком. Данная программа проводится на 3 уровнях: 1)</w:t>
      </w:r>
      <w:r w:rsidR="00715A59">
        <w:rPr>
          <w:rFonts w:ascii="Times New Roman" w:eastAsia="Arial Unicode MS" w:hAnsi="Times New Roman"/>
          <w:sz w:val="28"/>
          <w:szCs w:val="28"/>
          <w:lang w:eastAsia="ru-RU"/>
        </w:rPr>
        <w:t xml:space="preserve"> </w:t>
      </w:r>
      <w:r w:rsidRPr="00715A59">
        <w:rPr>
          <w:rFonts w:ascii="Times New Roman" w:eastAsia="Arial Unicode MS" w:hAnsi="Times New Roman"/>
          <w:sz w:val="28"/>
          <w:szCs w:val="28"/>
          <w:lang w:eastAsia="ru-RU"/>
        </w:rPr>
        <w:t>в школах составляются расписания; 2)</w:t>
      </w:r>
      <w:r w:rsidR="00715A59">
        <w:rPr>
          <w:rFonts w:ascii="Times New Roman" w:eastAsia="Arial Unicode MS" w:hAnsi="Times New Roman"/>
          <w:sz w:val="28"/>
          <w:szCs w:val="28"/>
          <w:lang w:eastAsia="ru-RU"/>
        </w:rPr>
        <w:t xml:space="preserve"> </w:t>
      </w:r>
      <w:r w:rsidRPr="00715A59">
        <w:rPr>
          <w:rFonts w:ascii="Times New Roman" w:eastAsia="Arial Unicode MS" w:hAnsi="Times New Roman"/>
          <w:sz w:val="28"/>
          <w:szCs w:val="28"/>
          <w:lang w:eastAsia="ru-RU"/>
        </w:rPr>
        <w:t>государство выполняет контролирующую функцию; 3)</w:t>
      </w:r>
      <w:r w:rsidR="00715A59">
        <w:rPr>
          <w:rFonts w:ascii="Times New Roman" w:eastAsia="Arial Unicode MS" w:hAnsi="Times New Roman"/>
          <w:sz w:val="28"/>
          <w:szCs w:val="28"/>
          <w:lang w:eastAsia="ru-RU"/>
        </w:rPr>
        <w:t xml:space="preserve"> </w:t>
      </w:r>
      <w:r w:rsidRPr="00715A59">
        <w:rPr>
          <w:rFonts w:ascii="Times New Roman" w:eastAsia="Arial Unicode MS" w:hAnsi="Times New Roman"/>
          <w:sz w:val="28"/>
          <w:szCs w:val="28"/>
          <w:lang w:eastAsia="ru-RU"/>
        </w:rPr>
        <w:t>муниципалитеты должны следить за тем, чтобы охватывались все языковые группы мигрантов. Однако программы составлялись на арабском и турецком, хотя в действительности 60–70% учеников говорят дома на берберском и курдском языках (для муниципалитетов оказалось непосильной задачей найти квалифицированных преподавателей и учебную литературу)</w:t>
      </w:r>
      <w:r w:rsidRPr="00715A59">
        <w:rPr>
          <w:rFonts w:ascii="Times New Roman" w:eastAsia="Arial Unicode MS" w:hAnsi="Times New Roman"/>
          <w:sz w:val="28"/>
          <w:szCs w:val="28"/>
          <w:vertAlign w:val="superscript"/>
          <w:lang w:eastAsia="ru-RU"/>
        </w:rPr>
        <w:t>3</w:t>
      </w:r>
      <w:r w:rsidRPr="00715A59">
        <w:rPr>
          <w:rFonts w:ascii="Times New Roman" w:eastAsia="Arial Unicode MS" w:hAnsi="Times New Roman"/>
          <w:sz w:val="28"/>
          <w:szCs w:val="28"/>
          <w:lang w:eastAsia="ru-RU"/>
        </w:rPr>
        <w:t>. Методические пособия, заимствованные с «исторической родины», не отвечали западным стандартам. Более того, часто языки, на которых дети разговаривают дома, не являются официальными в странах, откуда они прибыли, а значит, нет и соответствующих учебных программ. К этому остается только добавить, что учащиеся не однородны по этническому и возрастному составу. Обучение в группах нередко проводится в дополнительное время, возникает опасность соединения религиозного и политического компонентов. 70–80 тыс. детей из мусульманских семей посещают католические и протестантские школы. Зачастую родители выбирают частные христианские учебные заведения, руководствуясь тем, что в них сравнительно позитивное отношение к их религии, меньшее количество детей из эмигрантских семей, более того, в этих школах в расписание вводятся предметы по исламу. Исламские религиозные школы хотя и существуют в ряде муниципалитетов, но их явно недостаточно, мало преподавателей, владеющих голландским языком. В настоящее время в Нидерландах 29 исламских частных школ. Многие преподаватели в этих учебных заведениях немусульмане. Некоторые политики считают, что создание исламских школ мешает интеграции мусульман.</w:t>
      </w:r>
    </w:p>
    <w:p w:rsidR="00EC504A" w:rsidRPr="00715A59" w:rsidRDefault="00EC504A" w:rsidP="00715A59">
      <w:pPr>
        <w:widowControl w:val="0"/>
        <w:spacing w:after="0" w:line="360"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Первая попытка создать единый орган, представляющий интересы мусульман страны, была предпринята в 1974 г. Была создана Федерация мусульманских организаций Нидерландов. Ей не удалось сплотить все мусульманские общины страны, т.к. не были учтены интересы отдельных исламских организаций. И если до начала 90-х годов правительство способствовало созданию всевозможных исламских ассоциаций, следуя политике мультикультурализма, то позже ему потребовался некий представительный орган, который мог бы полнее выражать интересы многочисленной мусульманской общины Нидерландов, через него осуществлялся бы политический контроль за деятельностью исламских организаций. В 90-х годах при непосредственном участии правительства был создан Исламский совет Нидерландов, в который вошли Диянет, Союз марокканских мусульманских организаций и Всемирная исламская миссия Нидерландов, объединяющая суринамские общины. Второй крупной организацией стал Мусульманский совет, где были представлены другие, более мелкие этнические группы мусульман. В последнее время появились еще две крупные исламские организации, каждая из которых претендовала на роль единого представительного органа мусульман Нидерландов: Совет мечетей Нидерландов и Нидерландский исламский совет</w:t>
      </w:r>
      <w:r w:rsidRPr="00715A59">
        <w:rPr>
          <w:rFonts w:ascii="Times New Roman" w:hAnsi="Times New Roman"/>
          <w:sz w:val="28"/>
          <w:szCs w:val="28"/>
          <w:vertAlign w:val="superscript"/>
          <w:lang w:eastAsia="ru-RU"/>
        </w:rPr>
        <w:t>4</w:t>
      </w:r>
      <w:r w:rsidRPr="00715A59">
        <w:rPr>
          <w:rFonts w:ascii="Times New Roman" w:hAnsi="Times New Roman"/>
          <w:sz w:val="28"/>
          <w:szCs w:val="28"/>
          <w:lang w:eastAsia="ru-RU"/>
        </w:rPr>
        <w:t>. Таким образом, в настоящее время в Голландии действуют четыре так называемые «организации-зонтики», каждая из которых объединяет многочисленные этнические группы мусульман страны. Между этими исламскими структурами ведется борьба за лидерство, за возможность вести диалог от лица всех мусульман страны. Однако правительство отказывается признавать любую из них в качестве единого представительного органа мусульман страны.</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Мусульмане в Нидерландах неоднородны по этническому составу, поэтому объединить их оказалось очень сложно. В Голландии около 390 мечетей. Из них 200 контролируются турецкой общиной, 120 марокканцами, 40 суринамской общиной, 30 другими мусульманскими общинами</w:t>
      </w:r>
      <w:r w:rsidRPr="00715A59">
        <w:rPr>
          <w:rFonts w:ascii="Times New Roman" w:eastAsia="Arial Unicode MS" w:hAnsi="Times New Roman"/>
          <w:sz w:val="28"/>
          <w:szCs w:val="28"/>
          <w:vertAlign w:val="superscript"/>
          <w:lang w:eastAsia="ru-RU"/>
        </w:rPr>
        <w:t>5</w:t>
      </w:r>
      <w:r w:rsidRPr="00715A59">
        <w:rPr>
          <w:rFonts w:ascii="Times New Roman" w:eastAsia="Arial Unicode MS" w:hAnsi="Times New Roman"/>
          <w:sz w:val="28"/>
          <w:szCs w:val="28"/>
          <w:lang w:eastAsia="ru-RU"/>
        </w:rPr>
        <w:t>.</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120 мечетей Нидерландов контролируются Диянетом (управление по делам религии Турции – официальный государственный орган, представляющий интересы турецких граждан на Западе в вопросах веры). Имамы фактически назначаются турецким правительством, которое также выплачивает им заработную плату. Вторая крупная турецкая организация «Милли герюш» («Национальный взгляд») – самая влиятельная и богатая исламистская община в Европе.</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 xml:space="preserve">В </w:t>
      </w:r>
      <w:smartTag w:uri="urn:schemas-microsoft-com:office:smarttags" w:element="metricconverter">
        <w:smartTagPr>
          <w:attr w:name="ProductID" w:val="1978 г"/>
        </w:smartTagPr>
        <w:r w:rsidRPr="00715A59">
          <w:rPr>
            <w:rFonts w:ascii="Times New Roman" w:eastAsia="Arial Unicode MS" w:hAnsi="Times New Roman"/>
            <w:sz w:val="28"/>
            <w:szCs w:val="28"/>
            <w:lang w:eastAsia="ru-RU"/>
          </w:rPr>
          <w:t>1978 г</w:t>
        </w:r>
      </w:smartTag>
      <w:r w:rsidRPr="00715A59">
        <w:rPr>
          <w:rFonts w:ascii="Times New Roman" w:eastAsia="Arial Unicode MS" w:hAnsi="Times New Roman"/>
          <w:sz w:val="28"/>
          <w:szCs w:val="28"/>
          <w:lang w:eastAsia="ru-RU"/>
        </w:rPr>
        <w:t>. был создан Союз марокканских мусульманских организаций Нидерландов, поддерживающий тесные связи с марокканским правительством, которое часто оказывает содействие в назначении имамов. Именно на этой почве внутри марокканской общины возникли оппозиционные группировки, желающие создать «независимые» и неподконтрольные правительству Марокко мечети</w:t>
      </w:r>
      <w:r w:rsidRPr="00715A59">
        <w:rPr>
          <w:rFonts w:ascii="Times New Roman" w:eastAsia="Arial Unicode MS" w:hAnsi="Times New Roman"/>
          <w:sz w:val="28"/>
          <w:szCs w:val="28"/>
          <w:vertAlign w:val="superscript"/>
          <w:lang w:eastAsia="ru-RU"/>
        </w:rPr>
        <w:t>6</w:t>
      </w:r>
      <w:r w:rsidRPr="00715A59">
        <w:rPr>
          <w:rFonts w:ascii="Times New Roman" w:eastAsia="Arial Unicode MS" w:hAnsi="Times New Roman"/>
          <w:sz w:val="28"/>
          <w:szCs w:val="28"/>
          <w:lang w:eastAsia="ru-RU"/>
        </w:rPr>
        <w:t>. Согласно проведенным в Голландии исследованиям, 64% марокканских организаций являются независимыми, не входят ни в какие национальные ассоциации.</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В суринамской мусульманской общине несколько групп. Следует также отметить, что суринамская мусульманская община оказалась одной из самых организованных в Голландии. Количество их религиозных центров и ассоциаций стало стремительно расти в 70-х годах. Возможно, это объясняется тем, что мусульмане, являясь в Суринаме религиозным меньшинством, выработали механизмы приспособления к условиям иноконфессиональной среды, которые они перенесли на европейский континент. «Суринамский» ислам изобилует языческими компонентами. Среди суринамцев популярно движение «Ахмадийя», это объясняется тем, что это движение занимается активной проповеднической работой в Латинской Америке, в т.ч. в Суринаме, где у него есть свое отделение; многих суринамцев привлекает «либеральный ислам» этой секты.</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Молуккский ислам подвержен сильному влиянию языческих элементов, хотя с 70-х наметилась тенденция к более строгому следованию религиозным нормам. Это объясняется тем, что многие молодые мусульмане из молуккской общины обучались в исламских центрах (Аль-Азхар), контакты с другими исламскими общинами также способствовали этому процессу. Некоторые представители молуккской общины являются мюридами суфийского шейха Назима аль-Хаккани.</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В 2003 г. Европейская арабская лига, созданная в Бельгии, открыла первый филиал в Голландии. В своей вступительной речи глава голландского филиала ДжамильДжавад в марте 2003 г. заявил, что Израиль не имеет права на существование и должен быть уничтожен. Он также выступил с требованием запретить свободную продажу наркотиков, отменить закон, разрешающий проституцию. Он также потребовал, чтобы мусульманские праздники, арабский и турецкий языки были признаны государственными. Несмотря на антисемитские высказывания ЕАЛ, голландские власти разрешили создание филиалов в ряде городов страны.</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Необходимо заметить, что в Голландии в отношении этнических меньшинств проводится политика мультикультурализма. Для этой модели приоритетной задачей является достижение равенства перед законом. Во многом это обеспечивается с помощью законов о гражданстве. В Нидерландах мигрантам, которые легально проживают в стране более пяти лет, предоставлено право участвовать в выборах в местные органы власти. Однако право голосовать и выставлять себя в качестве кандидата на национальных выборах остается все-таки исключительной привилегией граждан этой страны. Здесь проводится политика, нацеленная на интеграцию иммигрантов и их детей. Эта политика не имеет ничего общего с ассимиляцией, напротив, создаются все условия для институционализации иммигрантской культуры и религии. Однако с конца 80-х годов общественности, равно как и правительству пришлось в несколько ином ракурсе посмотреть на присутствие ислама в стране. Толчком к этому послужило в большей степени «дело» СалманаРушди, вызванное публикацией его книги «Сатанинские стихи» и вынесенным ему за это аятоллой Хомейни смертным приговором в 1989 г. Дополнительным импульсом послужили демонстрации протеста против американских бомбардировок Ливии, а также войны в Персидском заливе. Отношение к мусульманскому меньшинству в Голландии двояко.</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Например, лидеры Христианской демократической партии Бринкман и Люббер поддерживают дальнейшее проведение политики мультикультурализма в отношении мусульман. Их позиция сводится к тому, что культурные различия внутри общества вполне в порядке вещей. Иммигранты являются полноправными пользователями системы образования, участниками рынка труда и жилья, а также полноправными участниками демократического процесса принятия решений. С другой стороны, Либеральная партия и политический блок «Демократы-66» в лице Болкштайна и Ван Мерло выступили ярыми противниками интеграции мусульман в голландское общество. Противник интеграции профессор Ковенберг высказал опасения, что если мусульмане организуются в единый политический блок, то они будут требовать введения своих законов и мусульманского образа жизни; «мусульманская милитаризованная религия заразит нашу демократическую систему такими инфекциями, как кровная месть и отсечение конечностей»</w:t>
      </w:r>
      <w:r w:rsidRPr="00715A59">
        <w:rPr>
          <w:rFonts w:ascii="Times New Roman" w:eastAsia="Arial Unicode MS" w:hAnsi="Times New Roman"/>
          <w:sz w:val="28"/>
          <w:szCs w:val="28"/>
          <w:vertAlign w:val="superscript"/>
          <w:lang w:eastAsia="ru-RU"/>
        </w:rPr>
        <w:t>7</w:t>
      </w:r>
      <w:r w:rsidRPr="00715A59">
        <w:rPr>
          <w:rFonts w:ascii="Times New Roman" w:eastAsia="Arial Unicode MS" w:hAnsi="Times New Roman"/>
          <w:sz w:val="28"/>
          <w:szCs w:val="28"/>
          <w:lang w:eastAsia="ru-RU"/>
        </w:rPr>
        <w:t>. Известный голландский социолог Ван Ри заявил, что за последние 200 лет страна достигла высокого уровня секуляризации и общественных свобод и все это в скором будущем может быть утрачено</w:t>
      </w:r>
      <w:r w:rsidRPr="00715A59">
        <w:rPr>
          <w:rFonts w:ascii="Times New Roman" w:eastAsia="Arial Unicode MS" w:hAnsi="Times New Roman"/>
          <w:sz w:val="28"/>
          <w:szCs w:val="28"/>
          <w:vertAlign w:val="superscript"/>
          <w:lang w:eastAsia="ru-RU"/>
        </w:rPr>
        <w:t>8</w:t>
      </w:r>
      <w:r w:rsidRPr="00715A59">
        <w:rPr>
          <w:rFonts w:ascii="Times New Roman" w:eastAsia="Arial Unicode MS" w:hAnsi="Times New Roman"/>
          <w:sz w:val="28"/>
          <w:szCs w:val="28"/>
          <w:lang w:eastAsia="ru-RU"/>
        </w:rPr>
        <w:t>. Попытка защитить национальную культуру, отстаивая ее превосходство, по мнению западной исследовательницы В.Столк, является «культурным фундаментализмом». Она считает, что проблему мигрантов недопустимо рассматривать, учитывая только культурную составляющую, это просто наивно и подрывает основы нации, ведет к гомогенности, статичности</w:t>
      </w:r>
      <w:r w:rsidRPr="00715A59">
        <w:rPr>
          <w:rFonts w:ascii="Times New Roman" w:eastAsia="Arial Unicode MS" w:hAnsi="Times New Roman"/>
          <w:sz w:val="28"/>
          <w:szCs w:val="28"/>
          <w:vertAlign w:val="superscript"/>
          <w:lang w:eastAsia="ru-RU"/>
        </w:rPr>
        <w:t>9</w:t>
      </w:r>
      <w:r w:rsidRPr="00715A59">
        <w:rPr>
          <w:rFonts w:ascii="Times New Roman" w:eastAsia="Arial Unicode MS" w:hAnsi="Times New Roman"/>
          <w:sz w:val="28"/>
          <w:szCs w:val="28"/>
          <w:lang w:eastAsia="ru-RU"/>
        </w:rPr>
        <w:t>.</w:t>
      </w:r>
      <w:r w:rsidR="00715A59" w:rsidRPr="00715A59">
        <w:t xml:space="preserve"> </w:t>
      </w:r>
      <w:r w:rsidR="00715A59" w:rsidRPr="001F0FFE">
        <w:rPr>
          <w:rFonts w:ascii="Times New Roman" w:eastAsia="Arial Unicode MS" w:hAnsi="Times New Roman"/>
          <w:color w:val="FFFFFF"/>
          <w:sz w:val="28"/>
          <w:szCs w:val="28"/>
          <w:lang w:eastAsia="ru-RU"/>
        </w:rPr>
        <w:t>мусульманин голландия нидерданды миграция</w:t>
      </w:r>
    </w:p>
    <w:p w:rsidR="00EC504A" w:rsidRPr="00715A59" w:rsidRDefault="00EC504A" w:rsidP="00715A59">
      <w:pPr>
        <w:widowControl w:val="0"/>
        <w:spacing w:after="0" w:line="360"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Процесс интеграции оказался довольно сложным. Мусульмане не всегда разделяют те ценности, которые доминируют в голландском обществе. Главные препятствия на пути интеграции мусульман в европейское общество – это европейские реалии, такие как расизм, ксенофобия. Кроме этого, мусульмане в Европе встречаются с социально-экономическими проблемами, среди которых центральное место занимает безработица. Мусульманские организации испытывают определенные трудности при покупке земель для строительства мечетей. Например, при оформлении документов, связанных с приобретением турецкой общиной земельного участка в г.</w:t>
      </w:r>
      <w:r w:rsidR="00715A59">
        <w:rPr>
          <w:rFonts w:ascii="Times New Roman" w:hAnsi="Times New Roman"/>
          <w:sz w:val="28"/>
          <w:szCs w:val="28"/>
          <w:lang w:eastAsia="ru-RU"/>
        </w:rPr>
        <w:t xml:space="preserve"> </w:t>
      </w:r>
      <w:r w:rsidRPr="00715A59">
        <w:rPr>
          <w:rFonts w:ascii="Times New Roman" w:hAnsi="Times New Roman"/>
          <w:sz w:val="28"/>
          <w:szCs w:val="28"/>
          <w:lang w:eastAsia="ru-RU"/>
        </w:rPr>
        <w:t>Гааге, было зафиксировано, что преимущество в случае последующей продажи будет за городскими властями. Только после утверждения этого пункта договора сделка состоялась. При строительстве жилых массивов городские власти часто намеренно не выделяют места для последующего сооружения мечетей. Местные жители выступают против передачи мусульманским общинам уже существующих зданий для последующей их перепланировки в места для отправления культа, т.к. это нарушает привычный уклад жизни городских кварталов. Мусульманским организациям приходится отстаивать свои права в судебном порядке</w:t>
      </w:r>
      <w:r w:rsidRPr="00715A59">
        <w:rPr>
          <w:rFonts w:ascii="Times New Roman" w:hAnsi="Times New Roman"/>
          <w:sz w:val="28"/>
          <w:szCs w:val="28"/>
          <w:vertAlign w:val="superscript"/>
          <w:lang w:eastAsia="ru-RU"/>
        </w:rPr>
        <w:t>10</w:t>
      </w:r>
      <w:r w:rsidRPr="00715A59">
        <w:rPr>
          <w:rFonts w:ascii="Times New Roman" w:hAnsi="Times New Roman"/>
          <w:sz w:val="28"/>
          <w:szCs w:val="28"/>
          <w:lang w:eastAsia="ru-RU"/>
        </w:rPr>
        <w:t>. В 1986 г. попытка муниципалитета одного из городов Голландии передать помещение местному отделению голландского общества геев в здании, где несколько комнат принадлежало суринамским мусульманам, вызвало резко негативную реакцию со стороны исламской общины. Мусульмане потребовали от городских властей отменить свое решение. Бурные дебаты вокруг этого инцидента транслировались по национальному телевидению страны.</w:t>
      </w:r>
    </w:p>
    <w:p w:rsidR="00EC504A" w:rsidRPr="00715A59" w:rsidRDefault="00EC504A" w:rsidP="00715A59">
      <w:pPr>
        <w:widowControl w:val="0"/>
        <w:spacing w:after="0" w:line="360"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В результате тесных контактов с коренным населением перед мусульманами (особенно вторым и третьим поколениями) остро встал вопрос, с одной стороны, сохранить идентичность, а с другой, найти свое место, реализовать себя здесь, в Голландии. В стране не хватает подготовленных религиозных исламских кадров. Эта проблема решается за счет приглашения духовных служителей из мусульманских стран, которые не владеют голландским языком, слабо разбираются в тех социально-политических процессах, которые происходят в Европе. Импортируемые имамы не понимают повседневных проблем мусульман, живущих в Голландии, и не пользуются особой популярностью среди молодежи. Второе и третье поколения мусульман по сравнению со своими родителями лучше образованы. Действительность ставит перед молодежью вопросы, на которые традиционные имамы мечетей не могут ответить. В результате молодежь посещает различные мечети, где проповедь настроена на исламистский лад, где задают тон интеллектуальные исламисты-радикалы, хорошо знакомые с европейской шкалой ценностей. Родители отправляют ребенка за «духовным прозрением» в мечеть, откуда он возвращается с радикальной исламистской и антисемитской индоктринацией. Речь идет о настоящей войне культур. Европа, проповедующая гуманитарные ценности гуманными методами, столкнулась с организованным и все более крепнущим сопротивлением тоталитарного общества, действующего силовыми методами и использующего зомбирование.</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Государство постепенно начинает вмешиваться в дела религии. Так, например, при назначении имамов учитываются не только их знания в области теологии, но и свободное владение голландским языком, способность вести переговоры с местными властями, знание законов страны. В мае 1986 г. Верховный суд Нидерландов вынес решение, по которому имамы мечетей получили законный статус духовных служащих. Тем не менее государство, придерживаясь принципа разделения государства и церкви, не вмешивается в трудовые споры, возникающие в среде мусульманского духовенства. Однако вышеназванный принцип разделения государства и церкви нарушается, когда возникает вопрос о приглашении имамов из-за рубежа. Данная процедура связана с разного рода сложностями бюрократического характера. Правительственные органы решают, является ли желательным приезд той или иной кандидатуры на должность имама с точки зрения безопасности страны. (Имам у себя на родине должен подать прошение в голландское дипломатическое представительство, затем его документы тщательно изучаются, через посольство собирается информация об этом духовном лице.) Индийская и суринамские мусульманские общины взяли на себя функцию по подготовке имамов, а также добились от государства разрешения на создание специальных подготовительных курсов по обучению духовных служащих. Христианская демократическая партия, в свою очередь, предложила на базе одного из голландских университетов создать кафедру по подготовке имамов.</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Министр юстиции поддержал эту инициативу, на его взгляд, столь необходимую для обеспечения процесса интеграции. Он также заметил, что необходимо учитывать ту роль, которую играют имамы в мусульманских общинах, поэтому следует создать все условия, чтобы духовные служащие как можно лучше разбирались в различных социально-политических аспектах голландского общества. При этом он добавил, что государство не должно финансировать создание различных духовных заведений, так как это противоречит принципу лаицизма (разделения церкви и</w:t>
      </w:r>
      <w:r w:rsidR="00715A59">
        <w:rPr>
          <w:rFonts w:ascii="Times New Roman" w:eastAsia="Arial Unicode MS" w:hAnsi="Times New Roman"/>
          <w:sz w:val="28"/>
          <w:szCs w:val="28"/>
          <w:lang w:eastAsia="ru-RU"/>
        </w:rPr>
        <w:t xml:space="preserve"> </w:t>
      </w:r>
      <w:r w:rsidRPr="00715A59">
        <w:rPr>
          <w:rFonts w:ascii="Times New Roman" w:eastAsia="Arial Unicode MS" w:hAnsi="Times New Roman"/>
          <w:sz w:val="28"/>
          <w:szCs w:val="28"/>
          <w:lang w:eastAsia="ru-RU"/>
        </w:rPr>
        <w:t>государства), т.е. мусульманским общинам предстоит самостоятельно решить этот вопрос. Государство же будет оказывать только административную поддержку. Нидерландский министр иммиграции и натурализации ХилбрандНавийн пообещал сделать все возможное для того, чтобы в мечетях говорили на голландском языке, а мусульманские священники воспитывали у верующих лояльность к ценностям и нормам голландского общества. Как позднее заявила пресс-секретарь Навийна, министр не имел в виду, что молиться и выступать с проповедями в мечетях можно будет исключительно по-голландски, однако представители исламских общин в Нидерландах истолковали слова Навийна именно в этом смысле и выступили с протестами. Говоря о новой политике Голландии в вопросе иммиграции, Хилбранд</w:t>
      </w:r>
      <w:r w:rsidR="00715A59">
        <w:rPr>
          <w:rFonts w:ascii="Times New Roman" w:eastAsia="Arial Unicode MS" w:hAnsi="Times New Roman"/>
          <w:sz w:val="28"/>
          <w:szCs w:val="28"/>
          <w:lang w:eastAsia="ru-RU"/>
        </w:rPr>
        <w:t xml:space="preserve"> </w:t>
      </w:r>
      <w:r w:rsidRPr="00715A59">
        <w:rPr>
          <w:rFonts w:ascii="Times New Roman" w:eastAsia="Arial Unicode MS" w:hAnsi="Times New Roman"/>
          <w:sz w:val="28"/>
          <w:szCs w:val="28"/>
          <w:lang w:eastAsia="ru-RU"/>
        </w:rPr>
        <w:t>Навийн сообщил, что он готовится предложить закон, по которому мусульманским священникам не будут выдавать въездные визы, если они не сдадут экзамен по итогам специального курса голландской культуры и языка</w:t>
      </w:r>
      <w:r w:rsidRPr="00715A59">
        <w:rPr>
          <w:rFonts w:ascii="Times New Roman" w:eastAsia="Arial Unicode MS" w:hAnsi="Times New Roman"/>
          <w:sz w:val="28"/>
          <w:szCs w:val="28"/>
          <w:vertAlign w:val="superscript"/>
          <w:lang w:eastAsia="ru-RU"/>
        </w:rPr>
        <w:t>11</w:t>
      </w:r>
      <w:r w:rsidRPr="00715A59">
        <w:rPr>
          <w:rFonts w:ascii="Times New Roman" w:eastAsia="Arial Unicode MS" w:hAnsi="Times New Roman"/>
          <w:sz w:val="28"/>
          <w:szCs w:val="28"/>
          <w:lang w:eastAsia="ru-RU"/>
        </w:rPr>
        <w:t>. Прохождение этого курса недавно стало обязательным для всех мусульманских священников, приезжающих в страну. Теперь они вынуждены слушать лекции по проблемам отношения к женщинам, сексуальным меньшинствам, эвтаназии, свободе слова, вероисповедания и национальной терпимости.</w:t>
      </w:r>
    </w:p>
    <w:p w:rsidR="00EC504A" w:rsidRPr="00715A59" w:rsidRDefault="00EC504A" w:rsidP="00715A59">
      <w:pPr>
        <w:widowControl w:val="0"/>
        <w:spacing w:after="0" w:line="360" w:lineRule="auto"/>
        <w:ind w:firstLine="709"/>
        <w:jc w:val="both"/>
        <w:rPr>
          <w:rFonts w:ascii="Times New Roman" w:eastAsia="Arial Unicode MS" w:hAnsi="Times New Roman"/>
          <w:sz w:val="28"/>
          <w:szCs w:val="28"/>
          <w:lang w:eastAsia="ru-RU"/>
        </w:rPr>
      </w:pPr>
      <w:r w:rsidRPr="00715A59">
        <w:rPr>
          <w:rFonts w:ascii="Times New Roman" w:eastAsia="Arial Unicode MS" w:hAnsi="Times New Roman"/>
          <w:sz w:val="28"/>
          <w:szCs w:val="28"/>
          <w:lang w:eastAsia="ru-RU"/>
        </w:rPr>
        <w:t>Хилбранд</w:t>
      </w:r>
      <w:r w:rsidR="00715A59">
        <w:rPr>
          <w:rFonts w:ascii="Times New Roman" w:eastAsia="Arial Unicode MS" w:hAnsi="Times New Roman"/>
          <w:sz w:val="28"/>
          <w:szCs w:val="28"/>
          <w:lang w:eastAsia="ru-RU"/>
        </w:rPr>
        <w:t xml:space="preserve"> </w:t>
      </w:r>
      <w:r w:rsidRPr="00715A59">
        <w:rPr>
          <w:rFonts w:ascii="Times New Roman" w:eastAsia="Arial Unicode MS" w:hAnsi="Times New Roman"/>
          <w:sz w:val="28"/>
          <w:szCs w:val="28"/>
          <w:lang w:eastAsia="ru-RU"/>
        </w:rPr>
        <w:t>Навийн является членом ультраправой партии, победившей на выборах вскоре после того, как был убит ее лидер Пим Фортейн, известный своими высказываниями, направленными против мусульман. Ранее Навийн уже выступал с резкими антииммиграционными заявлениями. В августе этого года он высказался за депортацию всех иммигрантов, совершивших преступления на территории страны, причем даже тех, кто уже стал гражданином Нидерландов. Министр также предложил сократить число прибывающих в Голландию иммигрантов на 80% и переоборудовать старые военные казармы под центры временного содержания для иностранцев. Иммигранты-мусульмане возглавляют все списки проблемных граждан: в этой социальной группе выше всего процент безработных, инвалидов, преступников, лиц, совершающих акты насилия в семье, и школьников, уклоняющихся от посещения учебных заведений. Министр юстиции Пит Хейн</w:t>
      </w:r>
      <w:r w:rsidR="00715A59">
        <w:rPr>
          <w:rFonts w:ascii="Times New Roman" w:eastAsia="Arial Unicode MS" w:hAnsi="Times New Roman"/>
          <w:sz w:val="28"/>
          <w:szCs w:val="28"/>
          <w:lang w:eastAsia="ru-RU"/>
        </w:rPr>
        <w:t xml:space="preserve"> </w:t>
      </w:r>
      <w:r w:rsidRPr="00715A59">
        <w:rPr>
          <w:rFonts w:ascii="Times New Roman" w:eastAsia="Arial Unicode MS" w:hAnsi="Times New Roman"/>
          <w:sz w:val="28"/>
          <w:szCs w:val="28"/>
          <w:lang w:eastAsia="ru-RU"/>
        </w:rPr>
        <w:t>Доннер намерен позволить судьям выносить для преступников из числа молодых иммигрантов более жесткие приговоры, нежели для коренных голландцев. В своей конфиденциальной служебной записке Доннер пишет, что особенно заинтересован в ужесточении мер, направленных против рецидивистов. Он крайне недоволен тем, что согласно статистике, иммигрантская молодежь совершает преступления чаще, чем местные голландцы. Он также выступает за то, чтобы родители были более ответственны за действия своих детей, предлагая в качестве наказания нерадивых родителей принудительные общественные работы</w:t>
      </w:r>
      <w:r w:rsidRPr="00715A59">
        <w:rPr>
          <w:rFonts w:ascii="Times New Roman" w:eastAsia="Arial Unicode MS" w:hAnsi="Times New Roman"/>
          <w:sz w:val="28"/>
          <w:szCs w:val="28"/>
          <w:vertAlign w:val="superscript"/>
          <w:lang w:eastAsia="ru-RU"/>
        </w:rPr>
        <w:t>12</w:t>
      </w:r>
      <w:r w:rsidRPr="00715A59">
        <w:rPr>
          <w:rFonts w:ascii="Times New Roman" w:eastAsia="Arial Unicode MS" w:hAnsi="Times New Roman"/>
          <w:sz w:val="28"/>
          <w:szCs w:val="28"/>
          <w:lang w:eastAsia="ru-RU"/>
        </w:rPr>
        <w:t>.</w:t>
      </w:r>
    </w:p>
    <w:p w:rsidR="00EC504A" w:rsidRPr="00715A59" w:rsidRDefault="00EC504A" w:rsidP="00715A59">
      <w:pPr>
        <w:widowControl w:val="0"/>
        <w:spacing w:after="0" w:line="360"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В конце 90-х годов в Нидерландах наблюдался рост числа молодых людей, завербованных исламскими экстремистами для участия в «священной войне против врагов ислама». Об этом говорится в документе, направленном в парламент голландским министром внутренних дел Ремкесом. Документ основан на докладе нидерландской Общей службы разведки и безопасности, в котором отмечается, что эта тенденция «представляет серьезную угрозу для нидерландского общества». Причем в последнее время ряды сторонников джихада все больше пополняются молодыми людьми с хорошим образованием. Особенно много среди них выходцев из Марокко и других мусульманских стран. Причем часто завербованные родились и живут в Нидерландах и являются уже вторым или третьим поколением эмигрантов. Как отмечает Ремкес, в определенных группах молодых мусульман в Нидерландах «джихад» стал частью молодежной культуры. Проживающие в этой стране молодые мусульмане нередко высказывают желание отправиться на «войну с неверными» в Ирак, в Палестину, а также принять участие в борьбе против США и Запада. Вербовка молодых людей исламскими экстремистами происходит в мечетях, а также в специально снятых помещениях и в жилых домах. Нередко молодых людей вербуют в тюрьмах, где им представляют джихад как выход из их криминального прошлого.</w:t>
      </w:r>
    </w:p>
    <w:p w:rsidR="00EC504A" w:rsidRPr="00715A59" w:rsidRDefault="00EC504A" w:rsidP="00715A59">
      <w:pPr>
        <w:widowControl w:val="0"/>
        <w:spacing w:after="0" w:line="360"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Как правило, вербовщики постепенно изолируют намеченных ими людей от родственников и друзей и навязывают им радикальные взгляды. Слышатся открытые призывы присоединиться к джихаду в Чечне, а для того, чтобы получить физическую и стрелковую подготовку, молодым людям советуют пройти службу в армии, записываться в стрелковые клубы и секции по различным единоборствам. Недавно для «борьбы с неверными» в Кашмир были направлены двое молодых жителей города Эйндховена, мусульмане Хасснуи и Эль-Бакиули</w:t>
      </w:r>
      <w:r w:rsidRPr="00715A59">
        <w:rPr>
          <w:rFonts w:ascii="Times New Roman" w:hAnsi="Times New Roman"/>
          <w:sz w:val="28"/>
          <w:szCs w:val="28"/>
          <w:vertAlign w:val="superscript"/>
          <w:lang w:eastAsia="ru-RU"/>
        </w:rPr>
        <w:t>13</w:t>
      </w:r>
      <w:r w:rsidRPr="00715A59">
        <w:rPr>
          <w:rFonts w:ascii="Times New Roman" w:hAnsi="Times New Roman"/>
          <w:sz w:val="28"/>
          <w:szCs w:val="28"/>
          <w:lang w:eastAsia="ru-RU"/>
        </w:rPr>
        <w:t>. Эти молодые люди познакомились через популярный марокканский интернет-чат. Они не добрались до Кашмира, так как были убиты индийскими пограничниками при попытке нелегального перехода границы из Пакистана. Имам гаагской мечети Шейх Фавваз во время пятничной проповеди, транслировавшейся голландским телевидением, призвал проклясть президента США Джорджа Буша и его помощников, а также Ариэля Шарона и его солдат.</w:t>
      </w:r>
    </w:p>
    <w:p w:rsidR="00EC504A" w:rsidRPr="00715A59" w:rsidRDefault="00EC504A" w:rsidP="00715A59">
      <w:pPr>
        <w:widowControl w:val="0"/>
        <w:spacing w:after="0" w:line="360"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В декабре 2004 г. министр внутренних дел опубликовал доклад под названием «От даава (призыв) к джихаду», подготовленный голландскими спецслужбами, в нем говорится, что в Нидерландах находится до 50 тыс. потенциальных радикальных исламистов. Во многом это объясняется активной работой, которую ведут через интернет саудовские «благотворительные» организации (Фонд «Аль-Харамейн»), движение «Европейская Арабская Лига», «Хизбут-Тахрир». Несмотря на контроль со стороны государства, в страну приезжают радикальные имамы из Сирии, Египта, Сомали, Судана, многие из которых прошли теологическую подготовку в Саудовской Аравии</w:t>
      </w:r>
      <w:r w:rsidRPr="00715A59">
        <w:rPr>
          <w:rFonts w:ascii="Times New Roman" w:hAnsi="Times New Roman"/>
          <w:sz w:val="28"/>
          <w:szCs w:val="28"/>
          <w:vertAlign w:val="superscript"/>
          <w:lang w:eastAsia="ru-RU"/>
        </w:rPr>
        <w:t>14</w:t>
      </w:r>
      <w:r w:rsidRPr="00715A59">
        <w:rPr>
          <w:rFonts w:ascii="Times New Roman" w:hAnsi="Times New Roman"/>
          <w:sz w:val="28"/>
          <w:szCs w:val="28"/>
          <w:lang w:eastAsia="ru-RU"/>
        </w:rPr>
        <w:t>. Спецслужбы Голландии отмечают, что растет интеллектуальный уровень исламистов. В радикальных группировках много представителей второго, третьего поколений мигрантов, владеющих языком страны, являющихся студентами университетов.</w:t>
      </w:r>
    </w:p>
    <w:p w:rsidR="00EC504A" w:rsidRPr="00715A59" w:rsidRDefault="00EC504A" w:rsidP="00715A59">
      <w:pPr>
        <w:widowControl w:val="0"/>
        <w:spacing w:after="0" w:line="360"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Основная причина заключается в том, что общество в силу разного рода предрассудков отталкивает их от себя: молодые мусульмане остаются невостребованными</w:t>
      </w:r>
      <w:r w:rsidRPr="00715A59">
        <w:rPr>
          <w:rFonts w:ascii="Times New Roman" w:hAnsi="Times New Roman"/>
          <w:sz w:val="28"/>
          <w:szCs w:val="28"/>
          <w:vertAlign w:val="superscript"/>
          <w:lang w:eastAsia="ru-RU"/>
        </w:rPr>
        <w:t>15</w:t>
      </w:r>
      <w:r w:rsidRPr="00715A59">
        <w:rPr>
          <w:rFonts w:ascii="Times New Roman" w:hAnsi="Times New Roman"/>
          <w:sz w:val="28"/>
          <w:szCs w:val="28"/>
          <w:lang w:eastAsia="ru-RU"/>
        </w:rPr>
        <w:t>. Молодежь первого поколения в своих взглядах чаще ориентируется на сверстников с исторической родины, тоже не находит себя в новых социокультурных рамках, не владеет голландским языком – остается в «зоне отчуждения» социума. Преподносимая им радикальная исламистская идеология, где центральное место занимает борьба ислама, а с ним всего правого, истинного с неверием, олицетворяющим все ложное и несправедливое, помогает молодым людям обрести цель в жизни. Эта идеология дает молодежи простые ответы на сложные жизненные вопросы.</w:t>
      </w:r>
    </w:p>
    <w:p w:rsidR="00EC504A" w:rsidRPr="00715A59" w:rsidRDefault="00EC504A" w:rsidP="00715A59">
      <w:pPr>
        <w:widowControl w:val="0"/>
        <w:spacing w:after="0" w:line="360"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 xml:space="preserve">Сегодня многие голландцы обеспокоены ростом экстремизма, который становится угрозой идеологии терпимости, являющейся политическим и идеологическим фундаментом страны. В </w:t>
      </w:r>
      <w:smartTag w:uri="urn:schemas-microsoft-com:office:smarttags" w:element="metricconverter">
        <w:smartTagPr>
          <w:attr w:name="ProductID" w:val="2002 г"/>
        </w:smartTagPr>
        <w:r w:rsidRPr="00715A59">
          <w:rPr>
            <w:rFonts w:ascii="Times New Roman" w:hAnsi="Times New Roman"/>
            <w:sz w:val="28"/>
            <w:szCs w:val="28"/>
            <w:lang w:eastAsia="ru-RU"/>
          </w:rPr>
          <w:t>2002 г</w:t>
        </w:r>
      </w:smartTag>
      <w:r w:rsidRPr="00715A59">
        <w:rPr>
          <w:rFonts w:ascii="Times New Roman" w:hAnsi="Times New Roman"/>
          <w:sz w:val="28"/>
          <w:szCs w:val="28"/>
          <w:lang w:eastAsia="ru-RU"/>
        </w:rPr>
        <w:t xml:space="preserve">. Пим Фортейн впервые публично заявил, что мусульманское меньшинство в Голландии отказывается ассимилироваться и враждебно относится к духу терпимости, который характерен для этой страны. Им была создана новая политическая партия – «Список Пима Фортейна», которая потребовала закрыть доступ в страну иммигрантам-мусульманам, обязать детей нынешних иммигрантов обучаться в школах, где преподавание ведется на голландском языке. Спустя три месяца после создания «Список» завоевал примерно 20% голосов голландских избирателей. Через несколько месяцев Пим Фортейн был убит нидерландцем, членом ассоциации защиты животных. В сентябре один из лидеров правой оппозиции в Нидерландах ГертВильдерс призвал запретить на 5 лет иммиграцию из мусульманских стран и закрывать мечети, которые будут заподозрены в распространении экстремизма. По словам парламентария, Нидерланды нуждаются в жестких мерах, если не хотят потерять демократию. Христианско-демократическая партия премьер-министра Яна Балкененде нашла союзника в лице Либеральной партии в стремлении ужесточить иммиграционную политику. Как сообщило в июне прошлого года интернет-издание «Ислам Онлайн», три политические партии Голландии: Либеральная, Партия Пима Фортейна и Демократическая, две из которых являются партнерами в новом правом правительстве, призвали предоставить административным органам и местным властям право временно закрывать мечети в том случае, если они вовлечены в распространение «идей, подстрекающих к ненависти». Призыв трех партий был озвучен после того, как голландский телевизионный канал </w:t>
      </w:r>
      <w:r w:rsidRPr="00715A59">
        <w:rPr>
          <w:rFonts w:ascii="Times New Roman" w:hAnsi="Times New Roman"/>
          <w:sz w:val="28"/>
          <w:szCs w:val="28"/>
          <w:lang w:val="en-US" w:eastAsia="ru-RU"/>
        </w:rPr>
        <w:t>Dutch</w:t>
      </w:r>
      <w:r w:rsidRPr="00715A59">
        <w:rPr>
          <w:rFonts w:ascii="Times New Roman" w:hAnsi="Times New Roman"/>
          <w:sz w:val="28"/>
          <w:szCs w:val="28"/>
          <w:lang w:eastAsia="ru-RU"/>
        </w:rPr>
        <w:t xml:space="preserve"> TV </w:t>
      </w:r>
      <w:r w:rsidRPr="00715A59">
        <w:rPr>
          <w:rFonts w:ascii="Times New Roman" w:hAnsi="Times New Roman"/>
          <w:sz w:val="28"/>
          <w:szCs w:val="28"/>
          <w:lang w:val="en-US" w:eastAsia="ru-RU"/>
        </w:rPr>
        <w:t>Channel</w:t>
      </w:r>
      <w:r w:rsidRPr="00715A59">
        <w:rPr>
          <w:rFonts w:ascii="Times New Roman" w:hAnsi="Times New Roman"/>
          <w:sz w:val="28"/>
          <w:szCs w:val="28"/>
          <w:lang w:eastAsia="ru-RU"/>
        </w:rPr>
        <w:t xml:space="preserve"> продемонстрировал в эфире некоторые части пятничных проповедей в мечетях основных городов Нидерландов.</w:t>
      </w:r>
    </w:p>
    <w:p w:rsidR="00EC504A" w:rsidRPr="00715A59" w:rsidRDefault="00EC504A" w:rsidP="00715A59">
      <w:pPr>
        <w:widowControl w:val="0"/>
        <w:spacing w:after="0" w:line="360"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Имамы этих мечетей выражали гнев мусульман продолжающейся агрессией Израиля против палестинцев. Представители этих трех голландских партий охарактеризовали имамов «экстремистами, фанатиками и фундаменталистами». Депутат-демократ заявил, что парламент должен предоставить право мерам городов и главам муниципалитетов в случае, если было доказано, что мечети участвовали в распространении идей ненависти, закрывать их до тех пор, пока имамы подобных мечетей не будут заменены другими, не исповедующими фанатизм. Тем не менее Христианско-демократическая партия, крупнейшая среди входящих в правящую коалицию, и Партия Труда, находящаяся в оппозиции, отвергли этот призыв. Они считают закрытие мечетей неприемлемым, поскольку это не решает сложившейся проблемы. Убийство, совершенное молодым марокканцем из второго поколения иммигрантов, связанным с сетью радикальных исламистов, кинематографиста Тео Ван Гога, автора памфлета на тему ислама, стало поистине неслыханным для общества, в котором полагали раз и навсегда решенными все проблемы отношения людей с религией. Тот факт, что на теле убитого обнаружили документ, в котором перечислялись и другие намеченные жертвы, в частности из числа депутатов, поверг общество в оцепенение.</w:t>
      </w:r>
    </w:p>
    <w:p w:rsidR="00EC504A" w:rsidRPr="00715A59" w:rsidRDefault="00EC504A" w:rsidP="00715A59">
      <w:pPr>
        <w:widowControl w:val="0"/>
        <w:spacing w:after="0" w:line="360"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 xml:space="preserve">В этом списке значилось имя </w:t>
      </w:r>
      <w:r w:rsidRPr="00715A59">
        <w:rPr>
          <w:rFonts w:ascii="Times New Roman" w:hAnsi="Times New Roman"/>
          <w:bCs/>
          <w:sz w:val="28"/>
          <w:szCs w:val="28"/>
          <w:lang w:eastAsia="ru-RU"/>
        </w:rPr>
        <w:t>АйаанХирси Али</w:t>
      </w:r>
      <w:r w:rsidRPr="00715A59">
        <w:rPr>
          <w:rFonts w:ascii="Times New Roman" w:hAnsi="Times New Roman"/>
          <w:sz w:val="28"/>
          <w:szCs w:val="28"/>
          <w:lang w:eastAsia="ru-RU"/>
        </w:rPr>
        <w:t xml:space="preserve"> – нидерландской женщины-политика, мусульманки сомалийского происхождения (депутата нижней палаты парламента страны, члена Либеральной демократической партии Нидерландов, известной своей антиисламистской позицией)</w:t>
      </w:r>
      <w:r w:rsidRPr="00715A59">
        <w:rPr>
          <w:rFonts w:ascii="Times New Roman" w:hAnsi="Times New Roman"/>
          <w:sz w:val="28"/>
          <w:szCs w:val="28"/>
          <w:vertAlign w:val="superscript"/>
          <w:lang w:eastAsia="ru-RU"/>
        </w:rPr>
        <w:t>16</w:t>
      </w:r>
      <w:r w:rsidRPr="00715A59">
        <w:rPr>
          <w:rFonts w:ascii="Times New Roman" w:hAnsi="Times New Roman"/>
          <w:sz w:val="28"/>
          <w:szCs w:val="28"/>
          <w:lang w:eastAsia="ru-RU"/>
        </w:rPr>
        <w:t>. В августе 2002 г. она опубликовала книгу «Фабрика сыновей», в которой подвергла критике традиционные исламские взгляды на место женщины в обществе</w:t>
      </w:r>
      <w:r w:rsidRPr="00715A59">
        <w:rPr>
          <w:rFonts w:ascii="Times New Roman" w:hAnsi="Times New Roman"/>
          <w:sz w:val="28"/>
          <w:szCs w:val="28"/>
          <w:vertAlign w:val="superscript"/>
          <w:lang w:eastAsia="ru-RU"/>
        </w:rPr>
        <w:t>17</w:t>
      </w:r>
      <w:r w:rsidRPr="00715A59">
        <w:rPr>
          <w:rFonts w:ascii="Times New Roman" w:hAnsi="Times New Roman"/>
          <w:sz w:val="28"/>
          <w:szCs w:val="28"/>
          <w:lang w:eastAsia="ru-RU"/>
        </w:rPr>
        <w:t>. В 2003 г. заявила, что жизнь пророка Мухаммада не соответствует современным представлениям о нравственности, т.к. он, в частности, был женат на несовершеннолетней (жене пророка Аише было, по разным данным, от 6 до 14 лет). Призывала к закрытию мечетей, в которых распространялась книга о правилах физического наказания женщин. В 2004 г. совместно с режиссером Тео Ван Гогом создала документальный фильм «Покорность» об угнетении женщин в исламских обществах. АйаанХирси получала многочисленные угрозы, находится под постоянной охраной полиции, место ее проживания засекречено</w:t>
      </w:r>
      <w:r w:rsidRPr="00715A59">
        <w:rPr>
          <w:rFonts w:ascii="Times New Roman" w:hAnsi="Times New Roman"/>
          <w:sz w:val="28"/>
          <w:szCs w:val="28"/>
          <w:vertAlign w:val="superscript"/>
          <w:lang w:eastAsia="ru-RU"/>
        </w:rPr>
        <w:t>18</w:t>
      </w:r>
      <w:r w:rsidRPr="00715A59">
        <w:rPr>
          <w:rFonts w:ascii="Times New Roman" w:hAnsi="Times New Roman"/>
          <w:sz w:val="28"/>
          <w:szCs w:val="28"/>
          <w:lang w:eastAsia="ru-RU"/>
        </w:rPr>
        <w:t>.</w:t>
      </w:r>
    </w:p>
    <w:p w:rsidR="00EC504A" w:rsidRPr="00715A59" w:rsidRDefault="00EC504A" w:rsidP="00715A59">
      <w:pPr>
        <w:widowControl w:val="0"/>
        <w:spacing w:after="0" w:line="360"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Убийство Тео Ван Гога спровоцировало расистские выходки, осуществленные нидерландскими экстремистами против мечетей и мусульманской школы, оно повергло в настоящий шок страну, отличающуюся самой большой в мире терпимостью, оно произошло в «голландском саду со множеством культур», где сообщества протестантов, евреев, мусульман свободно проживают бок о бок, в стране, широко распахнувшей двери для иммигрантов, отменившей удостоверения личности, сделавшей ставку на «социальную полицию» и либерализацию наркотиков, чтобы сократить преступность</w:t>
      </w:r>
      <w:r w:rsidRPr="00715A59">
        <w:rPr>
          <w:rFonts w:ascii="Times New Roman" w:hAnsi="Times New Roman"/>
          <w:sz w:val="28"/>
          <w:szCs w:val="28"/>
          <w:vertAlign w:val="superscript"/>
          <w:lang w:eastAsia="ru-RU"/>
        </w:rPr>
        <w:t>19</w:t>
      </w:r>
      <w:r w:rsidRPr="00715A59">
        <w:rPr>
          <w:rFonts w:ascii="Times New Roman" w:hAnsi="Times New Roman"/>
          <w:sz w:val="28"/>
          <w:szCs w:val="28"/>
          <w:lang w:eastAsia="ru-RU"/>
        </w:rPr>
        <w:t>. Убийство привело к эскалации этнической нетерпимости в стране. За неделю после убийства в Голландии было совершено несколько нападений на мечети и школы для детей турецких иммигрантов. 8 ноября была взорвана бомба у дверей мусульманской школы в Эйндховене.</w:t>
      </w:r>
    </w:p>
    <w:p w:rsidR="00EC504A" w:rsidRPr="00715A59" w:rsidRDefault="00EC504A" w:rsidP="00715A59">
      <w:pPr>
        <w:widowControl w:val="0"/>
        <w:spacing w:after="0" w:line="360"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Мусульманская община Нидерландов, насчитывающая примерно миллион человек (6% населения страны), выражает резкое недовольство нападениями на школы и мечети. Премьер-министр Нидерландов Я.</w:t>
      </w:r>
      <w:r w:rsidR="00715A59">
        <w:rPr>
          <w:rFonts w:ascii="Times New Roman" w:hAnsi="Times New Roman"/>
          <w:sz w:val="28"/>
          <w:szCs w:val="28"/>
          <w:lang w:eastAsia="ru-RU"/>
        </w:rPr>
        <w:t xml:space="preserve"> </w:t>
      </w:r>
      <w:r w:rsidRPr="00715A59">
        <w:rPr>
          <w:rFonts w:ascii="Times New Roman" w:hAnsi="Times New Roman"/>
          <w:sz w:val="28"/>
          <w:szCs w:val="28"/>
          <w:lang w:eastAsia="ru-RU"/>
        </w:rPr>
        <w:t>Балкененде выступил с телевизионным обращением к нации, где заявил: «Мы не должны создавать в нашей стране радикального климата – позиция "мы против них" не приведет ни к чему хорошему. Нидерланды – это страна, граждане которой должны стремиться идти друг другу навстречу, страна, где встречаются культуры»</w:t>
      </w:r>
      <w:r w:rsidRPr="00715A59">
        <w:rPr>
          <w:rFonts w:ascii="Times New Roman" w:hAnsi="Times New Roman"/>
          <w:sz w:val="28"/>
          <w:szCs w:val="28"/>
          <w:vertAlign w:val="superscript"/>
          <w:lang w:eastAsia="ru-RU"/>
        </w:rPr>
        <w:t>20</w:t>
      </w:r>
      <w:r w:rsidRPr="00715A59">
        <w:rPr>
          <w:rFonts w:ascii="Times New Roman" w:hAnsi="Times New Roman"/>
          <w:sz w:val="28"/>
          <w:szCs w:val="28"/>
          <w:lang w:eastAsia="ru-RU"/>
        </w:rPr>
        <w:t>. Организация по безопасности и сотрудничеству в Европе, занимающаяся вопросами соблюдения прав и свобод, выразила свою «обеспокоенность климатом, сложившимся вокруг мусульман в Нидерландах» после убийства скандально известного режиссера Тео Ван Гога. «Голландия прославилась своей терпимостью. Она всегда была страной с достаточно высоким уровнем интеграции иммигрантов по сравнению с европейскими соседями. Однако недавние события показали, что проблемы все-таки существуют», – заявил на пресс-конференции уполномоченный ОБСЕ по борьбе с дискриминацией мусульман ОмурОрхун, прибывший в Нидерланды, чтобы обсудить проблему мусульман-иммигрантов. В Нидерландах – стране, где около одного миллиона мусульман составляют приблизительно 6% населения, – существовавшая ранее социальная гармония была серьезно нарушена. «В Голландии есть проблема с терпимостью и преодолением дискриминации, – сказал ОмурОрхун. – Однако ситуация не является трагической, и проблема может быть решена при наличии здравого смысла и готовности к созданию мостов взаимопонимания»</w:t>
      </w:r>
      <w:r w:rsidRPr="00715A59">
        <w:rPr>
          <w:rFonts w:ascii="Times New Roman" w:hAnsi="Times New Roman"/>
          <w:sz w:val="28"/>
          <w:szCs w:val="28"/>
          <w:vertAlign w:val="superscript"/>
          <w:lang w:eastAsia="ru-RU"/>
        </w:rPr>
        <w:t>21</w:t>
      </w:r>
      <w:r w:rsidRPr="00715A59">
        <w:rPr>
          <w:rFonts w:ascii="Times New Roman" w:hAnsi="Times New Roman"/>
          <w:sz w:val="28"/>
          <w:szCs w:val="28"/>
          <w:lang w:eastAsia="ru-RU"/>
        </w:rPr>
        <w:t>.</w:t>
      </w:r>
    </w:p>
    <w:p w:rsidR="00EC504A" w:rsidRPr="00715A59" w:rsidRDefault="00EC504A" w:rsidP="00715A59">
      <w:pPr>
        <w:widowControl w:val="0"/>
        <w:spacing w:after="0" w:line="360"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Вместе с тем голландские партии считают исламское присутствие важным фактором в политической борьбе, поскольку голоса мусульман играют все большую роль во время выборов. Так, согласно статистическим данным, около 400 тыс. мусульман являются избирателями на всеобщих выборах. К этому можно добавить тех, кто, не являясь гражданами, имеют вид на жительство и могут участвовать в местных выборах. Власти Роттердама согласились на создание избирательного участка в мечети «Гюльтепе», расположенной в пригороде Дельфсхавен, где проживает много представителей мусульманского меньшинства. Эта мера направлена на то, чтобы обеспечить более активное участие мусульман в муниципальных выборах, сообщает IslamOnline.net. Предложение открыть избирательный участок прямо в мечети поступило от депутата Городского совета Ибрахима</w:t>
      </w:r>
      <w:r w:rsidR="00715A59">
        <w:rPr>
          <w:rFonts w:ascii="Times New Roman" w:hAnsi="Times New Roman"/>
          <w:sz w:val="28"/>
          <w:szCs w:val="28"/>
          <w:lang w:eastAsia="ru-RU"/>
        </w:rPr>
        <w:t xml:space="preserve"> </w:t>
      </w:r>
      <w:r w:rsidRPr="00715A59">
        <w:rPr>
          <w:rFonts w:ascii="Times New Roman" w:hAnsi="Times New Roman"/>
          <w:sz w:val="28"/>
          <w:szCs w:val="28"/>
          <w:lang w:eastAsia="ru-RU"/>
        </w:rPr>
        <w:t>Бурзика, мусульманина марокканского происхождения. Ожидается, что решение городских властей распространится и на другие мечети Роттердама. Всего их в городе насчитывается более двадцати, и принадлежат они в основном турецким и марокканским исламским ассоциациям.</w:t>
      </w:r>
    </w:p>
    <w:p w:rsidR="00EC504A" w:rsidRPr="00715A59" w:rsidRDefault="00EC504A" w:rsidP="00715A59">
      <w:pPr>
        <w:widowControl w:val="0"/>
        <w:spacing w:after="0" w:line="336"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Впервые в истории Голландии мечеть используется в столь неожиданном качестве. Беспрецедентный шаг муниципалитета явно свидетельствует о стремлении властей обеспечить включение мусульманской общины в политическую жизнь и увеличение численности мусульманского электората. По мнению мэра Роттердама, открытие избирательного участка в мечети привлечет большее число мусульман к избирательным урнам и обеспечит равенство между представителями различных религий в Голландии, где уже давно существует практика создания избирательных участков в христианских храмах. Многие представители мусульманской общины приветствовали этот шаг. В свою очередь, правые партии подвергли это решение резкой критике, напомнив властям о важности соблюдения принципа отделения религии от государства. Однако, по мнению наблюдателей, истинной причиной этой критики является не забота правых о светских устоях государства, а опасение, что решением властей воспользуются левые партии, за которые традиционно отдает свои голоса большинство нидерландских мусульман. Последние несколько дней перед референдумом по проекту новой европейской конституции жители Нидерландов подвергались мощной пропагандистской обработке. Парадокс ситуации состоял в том, что и противники, и сторонники Основного закона Европы применяли общую тактику запугивания в борьбе за голоса избирателей. Как и во Франции, запугать население лучше всего удалось противникам конституции. Поскольку говорили они о конкретных, понятных большинству голландцев вещах, среди них одно из важных мест занимали рост иммиграции, распространение радикального ислама</w:t>
      </w:r>
      <w:r w:rsidRPr="00715A59">
        <w:rPr>
          <w:rFonts w:ascii="Times New Roman" w:hAnsi="Times New Roman"/>
          <w:sz w:val="28"/>
          <w:szCs w:val="28"/>
          <w:vertAlign w:val="superscript"/>
          <w:lang w:eastAsia="ru-RU"/>
        </w:rPr>
        <w:t>22</w:t>
      </w:r>
      <w:r w:rsidRPr="00715A59">
        <w:rPr>
          <w:rFonts w:ascii="Times New Roman" w:hAnsi="Times New Roman"/>
          <w:sz w:val="28"/>
          <w:szCs w:val="28"/>
          <w:lang w:eastAsia="ru-RU"/>
        </w:rPr>
        <w:t>.</w:t>
      </w:r>
    </w:p>
    <w:p w:rsidR="00EC504A" w:rsidRPr="00715A59" w:rsidRDefault="00EC504A" w:rsidP="00715A59">
      <w:pPr>
        <w:widowControl w:val="0"/>
        <w:spacing w:after="0" w:line="336" w:lineRule="auto"/>
        <w:ind w:firstLine="709"/>
        <w:jc w:val="both"/>
        <w:rPr>
          <w:rFonts w:ascii="Times New Roman" w:hAnsi="Times New Roman"/>
          <w:sz w:val="28"/>
          <w:szCs w:val="28"/>
          <w:lang w:eastAsia="ru-RU"/>
        </w:rPr>
      </w:pPr>
      <w:r w:rsidRPr="00715A59">
        <w:rPr>
          <w:rFonts w:ascii="Times New Roman" w:hAnsi="Times New Roman"/>
          <w:sz w:val="28"/>
          <w:szCs w:val="28"/>
          <w:lang w:eastAsia="ru-RU"/>
        </w:rPr>
        <w:t>Подавляющее большинство молодых мусульман страны видят свое будущее здесь в Нидерландах, они убежденнее по сравнению со своими родителями ориентированы на голландское общество, они – часть его культуры. Эта мусульманская молодежь старается интегрироваться в европейское общество, проводить межкультурный диалог, хотя, к сожалению, этот процесс осложняется всплесками религиозного экстремизма.</w:t>
      </w:r>
    </w:p>
    <w:p w:rsidR="00F4029E" w:rsidRPr="00715A59" w:rsidRDefault="00F4029E" w:rsidP="00715A59">
      <w:pPr>
        <w:widowControl w:val="0"/>
        <w:spacing w:after="0" w:line="360" w:lineRule="auto"/>
        <w:ind w:firstLine="709"/>
        <w:jc w:val="both"/>
        <w:rPr>
          <w:rFonts w:ascii="Times New Roman" w:hAnsi="Times New Roman"/>
          <w:sz w:val="28"/>
          <w:szCs w:val="28"/>
          <w:vertAlign w:val="superscript"/>
          <w:lang w:eastAsia="ru-RU"/>
        </w:rPr>
      </w:pPr>
      <w:r w:rsidRPr="00715A59">
        <w:rPr>
          <w:rFonts w:ascii="Times New Roman" w:hAnsi="Times New Roman"/>
          <w:sz w:val="28"/>
          <w:szCs w:val="28"/>
          <w:vertAlign w:val="superscript"/>
          <w:lang w:eastAsia="ru-RU"/>
        </w:rPr>
        <w:br w:type="page"/>
      </w:r>
    </w:p>
    <w:p w:rsidR="00F4029E" w:rsidRPr="00715A59" w:rsidRDefault="00F4029E" w:rsidP="00715A59">
      <w:pPr>
        <w:widowControl w:val="0"/>
        <w:tabs>
          <w:tab w:val="left" w:pos="426"/>
        </w:tabs>
        <w:spacing w:after="0" w:line="360" w:lineRule="auto"/>
        <w:rPr>
          <w:rFonts w:ascii="Times New Roman" w:hAnsi="Times New Roman"/>
          <w:b/>
          <w:bCs/>
          <w:sz w:val="28"/>
          <w:szCs w:val="28"/>
          <w:lang w:eastAsia="ru-RU"/>
        </w:rPr>
      </w:pPr>
      <w:r w:rsidRPr="00715A59">
        <w:rPr>
          <w:rFonts w:ascii="Times New Roman" w:hAnsi="Times New Roman"/>
          <w:b/>
          <w:bCs/>
          <w:sz w:val="28"/>
          <w:szCs w:val="28"/>
          <w:lang w:eastAsia="ru-RU"/>
        </w:rPr>
        <w:t>Список источников и литературы</w:t>
      </w:r>
    </w:p>
    <w:p w:rsidR="00F4029E" w:rsidRPr="00715A59" w:rsidRDefault="00F4029E" w:rsidP="00715A59">
      <w:pPr>
        <w:widowControl w:val="0"/>
        <w:tabs>
          <w:tab w:val="left" w:pos="426"/>
        </w:tabs>
        <w:spacing w:after="0" w:line="360" w:lineRule="auto"/>
        <w:rPr>
          <w:rFonts w:ascii="Times New Roman" w:hAnsi="Times New Roman"/>
          <w:b/>
          <w:bCs/>
          <w:sz w:val="28"/>
          <w:szCs w:val="28"/>
          <w:lang w:eastAsia="ru-RU"/>
        </w:rPr>
      </w:pPr>
    </w:p>
    <w:p w:rsidR="00EC504A" w:rsidRPr="00715A59" w:rsidRDefault="00EC504A" w:rsidP="00715A59">
      <w:pPr>
        <w:pStyle w:val="afc"/>
        <w:widowControl w:val="0"/>
        <w:numPr>
          <w:ilvl w:val="0"/>
          <w:numId w:val="1"/>
        </w:numPr>
        <w:tabs>
          <w:tab w:val="left" w:pos="426"/>
        </w:tabs>
        <w:spacing w:after="0" w:line="360" w:lineRule="auto"/>
        <w:ind w:left="0" w:firstLine="0"/>
        <w:rPr>
          <w:rFonts w:ascii="Times New Roman" w:hAnsi="Times New Roman"/>
          <w:sz w:val="28"/>
          <w:szCs w:val="28"/>
          <w:lang w:val="en-US" w:eastAsia="ru-RU"/>
        </w:rPr>
      </w:pPr>
      <w:r w:rsidRPr="00715A59">
        <w:rPr>
          <w:rFonts w:ascii="Times New Roman" w:hAnsi="Times New Roman"/>
          <w:sz w:val="28"/>
          <w:szCs w:val="28"/>
          <w:lang w:val="en-US" w:eastAsia="ru-RU"/>
        </w:rPr>
        <w:t>http://www.expatica.com</w:t>
      </w:r>
    </w:p>
    <w:p w:rsidR="00EC504A" w:rsidRPr="00715A59" w:rsidRDefault="00EC504A" w:rsidP="00715A59">
      <w:pPr>
        <w:pStyle w:val="afc"/>
        <w:widowControl w:val="0"/>
        <w:numPr>
          <w:ilvl w:val="0"/>
          <w:numId w:val="1"/>
        </w:numPr>
        <w:tabs>
          <w:tab w:val="left" w:pos="426"/>
        </w:tabs>
        <w:spacing w:after="0" w:line="360" w:lineRule="auto"/>
        <w:ind w:left="0" w:firstLine="0"/>
        <w:rPr>
          <w:rFonts w:ascii="Times New Roman" w:hAnsi="Times New Roman"/>
          <w:sz w:val="28"/>
          <w:szCs w:val="28"/>
          <w:lang w:val="en-US" w:eastAsia="ru-RU"/>
        </w:rPr>
      </w:pPr>
      <w:r w:rsidRPr="00715A59">
        <w:rPr>
          <w:rFonts w:ascii="Times New Roman" w:hAnsi="Times New Roman"/>
          <w:sz w:val="28"/>
          <w:szCs w:val="28"/>
          <w:lang w:val="en-US" w:eastAsia="ru-RU"/>
        </w:rPr>
        <w:t xml:space="preserve">Shadid,W.,P.S.VanKoningsveld (Eds.):The Integration of Islam and Hinduism in Western Europe, Kok Pharos Publishing House, Kampen, 1991, </w:t>
      </w:r>
      <w:r w:rsidRPr="00715A59">
        <w:rPr>
          <w:rFonts w:ascii="Times New Roman" w:hAnsi="Times New Roman"/>
          <w:sz w:val="28"/>
          <w:szCs w:val="28"/>
          <w:lang w:eastAsia="ru-RU"/>
        </w:rPr>
        <w:t>с</w:t>
      </w:r>
      <w:r w:rsidRPr="00715A59">
        <w:rPr>
          <w:rFonts w:ascii="Times New Roman" w:hAnsi="Times New Roman"/>
          <w:sz w:val="28"/>
          <w:szCs w:val="28"/>
          <w:lang w:val="en-US" w:eastAsia="ru-RU"/>
        </w:rPr>
        <w:t>. 89–121.</w:t>
      </w:r>
    </w:p>
    <w:p w:rsidR="00EC504A" w:rsidRPr="00715A59" w:rsidRDefault="00EC504A" w:rsidP="00715A59">
      <w:pPr>
        <w:pStyle w:val="afc"/>
        <w:widowControl w:val="0"/>
        <w:numPr>
          <w:ilvl w:val="0"/>
          <w:numId w:val="1"/>
        </w:numPr>
        <w:tabs>
          <w:tab w:val="left" w:pos="426"/>
        </w:tabs>
        <w:spacing w:after="0" w:line="360" w:lineRule="auto"/>
        <w:ind w:left="0" w:firstLine="0"/>
        <w:rPr>
          <w:rFonts w:ascii="Times New Roman" w:hAnsi="Times New Roman"/>
          <w:sz w:val="28"/>
          <w:szCs w:val="28"/>
          <w:lang w:val="en-US" w:eastAsia="ru-RU"/>
        </w:rPr>
      </w:pPr>
      <w:r w:rsidRPr="00715A59">
        <w:rPr>
          <w:rFonts w:ascii="Times New Roman" w:hAnsi="Times New Roman"/>
          <w:sz w:val="28"/>
          <w:szCs w:val="28"/>
          <w:lang w:val="en-US" w:eastAsia="ru-RU"/>
        </w:rPr>
        <w:t xml:space="preserve">Shireen T. Hunter. Islam, Europe’s second Religion. London, 2002, </w:t>
      </w:r>
      <w:r w:rsidRPr="00715A59">
        <w:rPr>
          <w:rFonts w:ascii="Times New Roman" w:hAnsi="Times New Roman"/>
          <w:sz w:val="28"/>
          <w:szCs w:val="28"/>
          <w:lang w:eastAsia="ru-RU"/>
        </w:rPr>
        <w:t>с</w:t>
      </w:r>
      <w:r w:rsidRPr="00715A59">
        <w:rPr>
          <w:rFonts w:ascii="Times New Roman" w:hAnsi="Times New Roman"/>
          <w:sz w:val="28"/>
          <w:szCs w:val="28"/>
          <w:lang w:val="en-US" w:eastAsia="ru-RU"/>
        </w:rPr>
        <w:t>. 105.</w:t>
      </w:r>
    </w:p>
    <w:p w:rsidR="00EC504A" w:rsidRPr="00715A59" w:rsidRDefault="00EC504A" w:rsidP="00715A59">
      <w:pPr>
        <w:pStyle w:val="afc"/>
        <w:widowControl w:val="0"/>
        <w:numPr>
          <w:ilvl w:val="0"/>
          <w:numId w:val="1"/>
        </w:numPr>
        <w:tabs>
          <w:tab w:val="left" w:pos="426"/>
        </w:tabs>
        <w:spacing w:after="0" w:line="360" w:lineRule="auto"/>
        <w:ind w:left="0" w:firstLine="0"/>
        <w:rPr>
          <w:rFonts w:ascii="Times New Roman" w:hAnsi="Times New Roman"/>
          <w:sz w:val="28"/>
          <w:szCs w:val="28"/>
          <w:lang w:eastAsia="ru-RU"/>
        </w:rPr>
      </w:pPr>
      <w:r w:rsidRPr="00715A59">
        <w:rPr>
          <w:rFonts w:ascii="Times New Roman" w:hAnsi="Times New Roman"/>
          <w:sz w:val="28"/>
          <w:szCs w:val="28"/>
          <w:lang w:val="en-US" w:eastAsia="ru-RU"/>
        </w:rPr>
        <w:t>Rath J., Penninx R. Western Europe and its Islam. Leiden</w:t>
      </w:r>
      <w:r w:rsidRPr="00715A59">
        <w:rPr>
          <w:rFonts w:ascii="Times New Roman" w:hAnsi="Times New Roman"/>
          <w:sz w:val="28"/>
          <w:szCs w:val="28"/>
          <w:lang w:eastAsia="ru-RU"/>
        </w:rPr>
        <w:t>, 2001, с. 37.</w:t>
      </w:r>
    </w:p>
    <w:p w:rsidR="00EC504A" w:rsidRPr="00715A59" w:rsidRDefault="00EC504A" w:rsidP="00715A59">
      <w:pPr>
        <w:pStyle w:val="afc"/>
        <w:widowControl w:val="0"/>
        <w:numPr>
          <w:ilvl w:val="0"/>
          <w:numId w:val="1"/>
        </w:numPr>
        <w:tabs>
          <w:tab w:val="left" w:pos="426"/>
        </w:tabs>
        <w:spacing w:after="0" w:line="360" w:lineRule="auto"/>
        <w:ind w:left="0" w:firstLine="0"/>
        <w:rPr>
          <w:rFonts w:ascii="Times New Roman" w:hAnsi="Times New Roman"/>
          <w:sz w:val="28"/>
          <w:szCs w:val="28"/>
          <w:lang w:val="en-US" w:eastAsia="ru-RU"/>
        </w:rPr>
      </w:pPr>
      <w:r w:rsidRPr="00715A59">
        <w:rPr>
          <w:rFonts w:ascii="Times New Roman" w:hAnsi="Times New Roman"/>
          <w:sz w:val="28"/>
          <w:szCs w:val="28"/>
          <w:lang w:val="en-US" w:eastAsia="ru-RU"/>
        </w:rPr>
        <w:t xml:space="preserve">Stolke V. Talking culture: New boundaries, new rhetorics of exclusion in Europe // Current Antropology, 1995, № 36, </w:t>
      </w:r>
      <w:r w:rsidRPr="00715A59">
        <w:rPr>
          <w:rFonts w:ascii="Times New Roman" w:hAnsi="Times New Roman"/>
          <w:sz w:val="28"/>
          <w:szCs w:val="28"/>
          <w:lang w:eastAsia="ru-RU"/>
        </w:rPr>
        <w:t>с</w:t>
      </w:r>
      <w:r w:rsidRPr="00715A59">
        <w:rPr>
          <w:rFonts w:ascii="Times New Roman" w:hAnsi="Times New Roman"/>
          <w:sz w:val="28"/>
          <w:szCs w:val="28"/>
          <w:lang w:val="en-US" w:eastAsia="ru-RU"/>
        </w:rPr>
        <w:t>. 18.</w:t>
      </w:r>
    </w:p>
    <w:p w:rsidR="00EC504A" w:rsidRPr="00715A59" w:rsidRDefault="00EC504A" w:rsidP="00715A59">
      <w:pPr>
        <w:pStyle w:val="afc"/>
        <w:widowControl w:val="0"/>
        <w:numPr>
          <w:ilvl w:val="0"/>
          <w:numId w:val="1"/>
        </w:numPr>
        <w:tabs>
          <w:tab w:val="left" w:pos="426"/>
        </w:tabs>
        <w:spacing w:after="0" w:line="360" w:lineRule="auto"/>
        <w:ind w:left="0" w:firstLine="0"/>
        <w:rPr>
          <w:rFonts w:ascii="Times New Roman" w:hAnsi="Times New Roman"/>
          <w:sz w:val="28"/>
          <w:szCs w:val="28"/>
          <w:lang w:eastAsia="ru-RU"/>
        </w:rPr>
      </w:pPr>
      <w:r w:rsidRPr="00715A59">
        <w:rPr>
          <w:rFonts w:ascii="Times New Roman" w:hAnsi="Times New Roman"/>
          <w:sz w:val="28"/>
          <w:szCs w:val="28"/>
          <w:lang w:val="en-US" w:eastAsia="ru-RU"/>
        </w:rPr>
        <w:t>Rath J., Sunies T. Islam in The Netherlands: The establishment of Islamic institutions in a de-pillarising society. Leiden</w:t>
      </w:r>
      <w:r w:rsidRPr="00715A59">
        <w:rPr>
          <w:rFonts w:ascii="Times New Roman" w:hAnsi="Times New Roman"/>
          <w:sz w:val="28"/>
          <w:szCs w:val="28"/>
          <w:lang w:eastAsia="ru-RU"/>
        </w:rPr>
        <w:t>, 1997, с. 381.</w:t>
      </w:r>
    </w:p>
    <w:p w:rsidR="00EC504A" w:rsidRPr="00715A59" w:rsidRDefault="00EC504A" w:rsidP="00715A59">
      <w:pPr>
        <w:pStyle w:val="afc"/>
        <w:widowControl w:val="0"/>
        <w:numPr>
          <w:ilvl w:val="0"/>
          <w:numId w:val="1"/>
        </w:numPr>
        <w:tabs>
          <w:tab w:val="left" w:pos="426"/>
        </w:tabs>
        <w:spacing w:after="0" w:line="360" w:lineRule="auto"/>
        <w:ind w:left="0" w:firstLine="0"/>
        <w:rPr>
          <w:rFonts w:ascii="Times New Roman" w:hAnsi="Times New Roman"/>
          <w:bCs/>
          <w:sz w:val="28"/>
          <w:szCs w:val="28"/>
          <w:lang w:val="en-US" w:eastAsia="ru-RU"/>
        </w:rPr>
      </w:pPr>
      <w:r w:rsidRPr="00715A59">
        <w:rPr>
          <w:rFonts w:ascii="Times New Roman" w:hAnsi="Times New Roman"/>
          <w:sz w:val="28"/>
          <w:szCs w:val="28"/>
          <w:lang w:val="en-US" w:eastAsia="ru-RU"/>
        </w:rPr>
        <w:t>http</w:t>
      </w:r>
      <w:r w:rsidRPr="00715A59">
        <w:rPr>
          <w:rFonts w:ascii="Times New Roman" w:hAnsi="Times New Roman"/>
          <w:sz w:val="28"/>
          <w:szCs w:val="28"/>
          <w:lang w:eastAsia="ru-RU"/>
        </w:rPr>
        <w:t>://</w:t>
      </w:r>
      <w:r w:rsidRPr="00715A59">
        <w:rPr>
          <w:rFonts w:ascii="Times New Roman" w:hAnsi="Times New Roman"/>
          <w:sz w:val="28"/>
          <w:szCs w:val="28"/>
          <w:lang w:val="en-US" w:eastAsia="ru-RU"/>
        </w:rPr>
        <w:t>www</w:t>
      </w:r>
      <w:r w:rsidRPr="00715A59">
        <w:rPr>
          <w:rFonts w:ascii="Times New Roman" w:hAnsi="Times New Roman"/>
          <w:sz w:val="28"/>
          <w:szCs w:val="28"/>
          <w:lang w:eastAsia="ru-RU"/>
        </w:rPr>
        <w:t>.</w:t>
      </w:r>
      <w:r w:rsidRPr="00715A59">
        <w:rPr>
          <w:rFonts w:ascii="Times New Roman" w:hAnsi="Times New Roman"/>
          <w:sz w:val="28"/>
          <w:szCs w:val="28"/>
          <w:lang w:val="en-US" w:eastAsia="ru-RU"/>
        </w:rPr>
        <w:t>terrorism</w:t>
      </w:r>
      <w:r w:rsidRPr="00715A59">
        <w:rPr>
          <w:rFonts w:ascii="Times New Roman" w:hAnsi="Times New Roman"/>
          <w:sz w:val="28"/>
          <w:szCs w:val="28"/>
          <w:lang w:eastAsia="ru-RU"/>
        </w:rPr>
        <w:t>.</w:t>
      </w:r>
      <w:r w:rsidRPr="00715A59">
        <w:rPr>
          <w:rFonts w:ascii="Times New Roman" w:hAnsi="Times New Roman"/>
          <w:sz w:val="28"/>
          <w:szCs w:val="28"/>
          <w:lang w:val="en-US" w:eastAsia="ru-RU"/>
        </w:rPr>
        <w:t>ru</w:t>
      </w:r>
      <w:r w:rsidRPr="00715A59">
        <w:rPr>
          <w:rFonts w:ascii="Times New Roman" w:hAnsi="Times New Roman"/>
          <w:sz w:val="28"/>
          <w:szCs w:val="28"/>
          <w:lang w:eastAsia="ru-RU"/>
        </w:rPr>
        <w:t>/</w:t>
      </w:r>
      <w:r w:rsidRPr="00715A59">
        <w:rPr>
          <w:rFonts w:ascii="Times New Roman" w:hAnsi="Times New Roman"/>
          <w:sz w:val="28"/>
          <w:szCs w:val="28"/>
          <w:lang w:val="en-US" w:eastAsia="ru-RU"/>
        </w:rPr>
        <w:t>news</w:t>
      </w:r>
      <w:r w:rsidRPr="00715A59">
        <w:rPr>
          <w:rFonts w:ascii="Times New Roman" w:hAnsi="Times New Roman"/>
          <w:sz w:val="28"/>
          <w:szCs w:val="28"/>
          <w:lang w:eastAsia="ru-RU"/>
        </w:rPr>
        <w:t>.</w:t>
      </w:r>
      <w:r w:rsidRPr="00715A59">
        <w:rPr>
          <w:rFonts w:ascii="Times New Roman" w:hAnsi="Times New Roman"/>
          <w:sz w:val="28"/>
          <w:szCs w:val="28"/>
          <w:lang w:val="en-US" w:eastAsia="ru-RU"/>
        </w:rPr>
        <w:t>phtml</w:t>
      </w:r>
      <w:r w:rsidRPr="00715A59">
        <w:rPr>
          <w:rFonts w:ascii="Times New Roman" w:hAnsi="Times New Roman"/>
          <w:sz w:val="28"/>
          <w:szCs w:val="28"/>
          <w:lang w:eastAsia="ru-RU"/>
        </w:rPr>
        <w:t>?</w:t>
      </w:r>
      <w:r w:rsidRPr="00715A59">
        <w:rPr>
          <w:rFonts w:ascii="Times New Roman" w:hAnsi="Times New Roman"/>
          <w:sz w:val="28"/>
          <w:szCs w:val="28"/>
          <w:lang w:val="en-US" w:eastAsia="ru-RU"/>
        </w:rPr>
        <w:t>day</w:t>
      </w:r>
      <w:r w:rsidRPr="00715A59">
        <w:rPr>
          <w:rFonts w:ascii="Times New Roman" w:hAnsi="Times New Roman"/>
          <w:sz w:val="28"/>
          <w:szCs w:val="28"/>
          <w:lang w:eastAsia="ru-RU"/>
        </w:rPr>
        <w:t>=03&amp;</w:t>
      </w:r>
      <w:r w:rsidRPr="00715A59">
        <w:rPr>
          <w:rFonts w:ascii="Times New Roman" w:hAnsi="Times New Roman"/>
          <w:sz w:val="28"/>
          <w:szCs w:val="28"/>
          <w:lang w:val="en-US" w:eastAsia="ru-RU"/>
        </w:rPr>
        <w:t>month</w:t>
      </w:r>
      <w:r w:rsidRPr="00715A59">
        <w:rPr>
          <w:rFonts w:ascii="Times New Roman" w:hAnsi="Times New Roman"/>
          <w:sz w:val="28"/>
          <w:szCs w:val="28"/>
          <w:lang w:eastAsia="ru-RU"/>
        </w:rPr>
        <w:t>=09&amp;</w:t>
      </w:r>
      <w:r w:rsidRPr="00715A59">
        <w:rPr>
          <w:rFonts w:ascii="Times New Roman" w:hAnsi="Times New Roman"/>
          <w:sz w:val="28"/>
          <w:szCs w:val="28"/>
          <w:lang w:val="en-US" w:eastAsia="ru-RU"/>
        </w:rPr>
        <w:t>year</w:t>
      </w:r>
      <w:r w:rsidRPr="00715A59">
        <w:rPr>
          <w:rFonts w:ascii="Times New Roman" w:hAnsi="Times New Roman"/>
          <w:sz w:val="28"/>
          <w:szCs w:val="28"/>
          <w:lang w:eastAsia="ru-RU"/>
        </w:rPr>
        <w:t xml:space="preserve">. </w:t>
      </w:r>
      <w:r w:rsidRPr="00715A59">
        <w:rPr>
          <w:rFonts w:ascii="Times New Roman" w:hAnsi="Times New Roman"/>
          <w:bCs/>
          <w:sz w:val="28"/>
          <w:szCs w:val="28"/>
          <w:lang w:val="en-US" w:eastAsia="ru-RU"/>
        </w:rPr>
        <w:t>03.09.2002.</w:t>
      </w:r>
    </w:p>
    <w:p w:rsidR="00EC504A" w:rsidRPr="00715A59" w:rsidRDefault="00EC504A" w:rsidP="00715A59">
      <w:pPr>
        <w:pStyle w:val="afc"/>
        <w:widowControl w:val="0"/>
        <w:numPr>
          <w:ilvl w:val="0"/>
          <w:numId w:val="1"/>
        </w:numPr>
        <w:tabs>
          <w:tab w:val="left" w:pos="426"/>
        </w:tabs>
        <w:spacing w:after="0" w:line="360" w:lineRule="auto"/>
        <w:ind w:left="0" w:firstLine="0"/>
        <w:rPr>
          <w:rFonts w:ascii="Times New Roman" w:hAnsi="Times New Roman"/>
          <w:sz w:val="28"/>
          <w:szCs w:val="28"/>
          <w:lang w:val="en-US" w:eastAsia="ru-RU"/>
        </w:rPr>
      </w:pPr>
      <w:r w:rsidRPr="00715A59">
        <w:rPr>
          <w:rFonts w:ascii="Times New Roman" w:hAnsi="Times New Roman"/>
          <w:sz w:val="28"/>
          <w:szCs w:val="28"/>
          <w:lang w:val="en-US" w:eastAsia="ru-RU"/>
        </w:rPr>
        <w:t>//www.aivd.nl/actueel_publicaties/andere_publicaties/background_of_jihad, 10 March 2004.</w:t>
      </w:r>
    </w:p>
    <w:p w:rsidR="00EC504A" w:rsidRPr="00715A59" w:rsidRDefault="00EC504A" w:rsidP="00715A59">
      <w:pPr>
        <w:pStyle w:val="afc"/>
        <w:widowControl w:val="0"/>
        <w:numPr>
          <w:ilvl w:val="0"/>
          <w:numId w:val="1"/>
        </w:numPr>
        <w:tabs>
          <w:tab w:val="left" w:pos="426"/>
        </w:tabs>
        <w:spacing w:after="0" w:line="360" w:lineRule="auto"/>
        <w:ind w:left="0" w:firstLine="0"/>
        <w:rPr>
          <w:rFonts w:ascii="Times New Roman" w:hAnsi="Times New Roman"/>
          <w:sz w:val="28"/>
          <w:szCs w:val="28"/>
          <w:lang w:val="en-US" w:eastAsia="ru-RU"/>
        </w:rPr>
      </w:pPr>
      <w:r w:rsidRPr="00715A59">
        <w:rPr>
          <w:rFonts w:ascii="Times New Roman" w:hAnsi="Times New Roman"/>
          <w:sz w:val="28"/>
          <w:szCs w:val="28"/>
          <w:lang w:val="en-US" w:eastAsia="ru-RU"/>
        </w:rPr>
        <w:t>Herman Brinks J. The Netherlands between islam and populism // English translation of «Les Pays-Bas, entre islam et populisme»in «Politiqueetrangere», 2005, № 3.</w:t>
      </w:r>
    </w:p>
    <w:p w:rsidR="00EC504A" w:rsidRPr="00715A59" w:rsidRDefault="00EC504A" w:rsidP="00715A59">
      <w:pPr>
        <w:pStyle w:val="afc"/>
        <w:widowControl w:val="0"/>
        <w:numPr>
          <w:ilvl w:val="0"/>
          <w:numId w:val="1"/>
        </w:numPr>
        <w:tabs>
          <w:tab w:val="left" w:pos="426"/>
        </w:tabs>
        <w:spacing w:after="0" w:line="360" w:lineRule="auto"/>
        <w:ind w:left="0" w:firstLine="0"/>
        <w:rPr>
          <w:rFonts w:ascii="Times New Roman" w:hAnsi="Times New Roman"/>
          <w:sz w:val="28"/>
          <w:szCs w:val="28"/>
          <w:lang w:eastAsia="ru-RU"/>
        </w:rPr>
      </w:pPr>
      <w:r w:rsidRPr="00715A59">
        <w:rPr>
          <w:rFonts w:ascii="Times New Roman" w:hAnsi="Times New Roman"/>
          <w:sz w:val="28"/>
          <w:szCs w:val="28"/>
          <w:lang w:eastAsia="ru-RU"/>
        </w:rPr>
        <w:t>Европа и ислам http://ru.wikipedia.org/</w:t>
      </w:r>
    </w:p>
    <w:p w:rsidR="00EC504A" w:rsidRPr="00715A59" w:rsidRDefault="00EC504A" w:rsidP="00715A59">
      <w:pPr>
        <w:pStyle w:val="afc"/>
        <w:widowControl w:val="0"/>
        <w:numPr>
          <w:ilvl w:val="0"/>
          <w:numId w:val="1"/>
        </w:numPr>
        <w:tabs>
          <w:tab w:val="left" w:pos="426"/>
        </w:tabs>
        <w:spacing w:after="0" w:line="360" w:lineRule="auto"/>
        <w:ind w:left="0" w:firstLine="0"/>
        <w:rPr>
          <w:rFonts w:ascii="Times New Roman" w:hAnsi="Times New Roman"/>
          <w:sz w:val="28"/>
          <w:szCs w:val="28"/>
          <w:lang w:eastAsia="ru-RU"/>
        </w:rPr>
      </w:pPr>
      <w:r w:rsidRPr="00715A59">
        <w:rPr>
          <w:rFonts w:ascii="Times New Roman" w:hAnsi="Times New Roman"/>
          <w:sz w:val="28"/>
          <w:szCs w:val="28"/>
          <w:lang w:eastAsia="ru-RU"/>
        </w:rPr>
        <w:t>Исламизм разбивает голландскую модель // ИноСМИ.Ru, 10.11.2004.</w:t>
      </w:r>
    </w:p>
    <w:p w:rsidR="00D33072" w:rsidRPr="00715A59" w:rsidRDefault="00715A59" w:rsidP="00715A59">
      <w:pPr>
        <w:pStyle w:val="afc"/>
        <w:widowControl w:val="0"/>
        <w:numPr>
          <w:ilvl w:val="0"/>
          <w:numId w:val="1"/>
        </w:numPr>
        <w:tabs>
          <w:tab w:val="left" w:pos="426"/>
        </w:tabs>
        <w:spacing w:after="0" w:line="360" w:lineRule="auto"/>
        <w:ind w:left="0" w:firstLine="0"/>
        <w:rPr>
          <w:rFonts w:ascii="Times New Roman" w:hAnsi="Times New Roman"/>
          <w:sz w:val="28"/>
          <w:szCs w:val="28"/>
        </w:rPr>
      </w:pPr>
      <w:r w:rsidRPr="00715A59">
        <w:rPr>
          <w:rFonts w:ascii="Times New Roman" w:hAnsi="Times New Roman"/>
          <w:sz w:val="28"/>
          <w:szCs w:val="28"/>
          <w:lang w:eastAsia="ru-RU"/>
        </w:rPr>
        <w:t>http://www.rg.ru/2005/06/02/gollandia-konstitucia.html</w:t>
      </w:r>
    </w:p>
    <w:p w:rsidR="00715A59" w:rsidRPr="001F0FFE" w:rsidRDefault="00715A59" w:rsidP="00715A59">
      <w:pPr>
        <w:ind w:left="1069"/>
        <w:jc w:val="center"/>
        <w:rPr>
          <w:rFonts w:ascii="Times New Roman" w:hAnsi="Times New Roman"/>
          <w:color w:val="FFFFFF"/>
          <w:sz w:val="28"/>
          <w:szCs w:val="28"/>
        </w:rPr>
      </w:pPr>
    </w:p>
    <w:p w:rsidR="00715A59" w:rsidRPr="00715A59" w:rsidRDefault="00715A59" w:rsidP="00715A59">
      <w:pPr>
        <w:pStyle w:val="afc"/>
        <w:widowControl w:val="0"/>
        <w:tabs>
          <w:tab w:val="left" w:pos="426"/>
        </w:tabs>
        <w:spacing w:after="0" w:line="360" w:lineRule="auto"/>
        <w:ind w:left="0"/>
        <w:rPr>
          <w:rFonts w:ascii="Times New Roman" w:hAnsi="Times New Roman"/>
          <w:sz w:val="28"/>
          <w:szCs w:val="28"/>
        </w:rPr>
      </w:pPr>
      <w:bookmarkStart w:id="0" w:name="_GoBack"/>
      <w:bookmarkEnd w:id="0"/>
    </w:p>
    <w:sectPr w:rsidR="00715A59" w:rsidRPr="00715A59" w:rsidSect="00715A59">
      <w:headerReference w:type="default" r:id="rId7"/>
      <w:footerReference w:type="default" r:id="rId8"/>
      <w:pgSz w:w="11906" w:h="16838" w:code="9"/>
      <w:pgMar w:top="1134" w:right="851" w:bottom="1134" w:left="1701" w:header="426" w:footer="5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C7B" w:rsidRDefault="00895C7B" w:rsidP="00F4029E">
      <w:pPr>
        <w:spacing w:after="0" w:line="240" w:lineRule="auto"/>
      </w:pPr>
      <w:r>
        <w:separator/>
      </w:r>
    </w:p>
  </w:endnote>
  <w:endnote w:type="continuationSeparator" w:id="0">
    <w:p w:rsidR="00895C7B" w:rsidRDefault="00895C7B" w:rsidP="00F4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29E" w:rsidRDefault="001F0FFE" w:rsidP="00715A59">
    <w:pPr>
      <w:pStyle w:val="af"/>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C7B" w:rsidRDefault="00895C7B" w:rsidP="00F4029E">
      <w:pPr>
        <w:spacing w:after="0" w:line="240" w:lineRule="auto"/>
      </w:pPr>
      <w:r>
        <w:separator/>
      </w:r>
    </w:p>
  </w:footnote>
  <w:footnote w:type="continuationSeparator" w:id="0">
    <w:p w:rsidR="00895C7B" w:rsidRDefault="00895C7B" w:rsidP="00F40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A59" w:rsidRPr="00715A59" w:rsidRDefault="00715A59" w:rsidP="00715A59">
    <w:pPr>
      <w:spacing w:after="120"/>
      <w:jc w:val="center"/>
      <w:rPr>
        <w:rFonts w:ascii="Times New Roman" w:hAnsi="Times New Roman"/>
        <w:sz w:val="28"/>
        <w:szCs w:val="28"/>
      </w:rPr>
    </w:pPr>
    <w:r w:rsidRPr="00715A59">
      <w:rPr>
        <w:rFonts w:ascii="Times New Roman" w:hAnsi="Times New Roman"/>
        <w:sz w:val="28"/>
        <w:szCs w:val="28"/>
      </w:rPr>
      <w:t xml:space="preserve">Размещено на </w:t>
    </w:r>
    <w:r w:rsidRPr="001F0FFE">
      <w:rPr>
        <w:rFonts w:ascii="Times New Roman" w:hAnsi="Times New Roman"/>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E506EC"/>
    <w:multiLevelType w:val="hybridMultilevel"/>
    <w:tmpl w:val="5648688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47C"/>
    <w:rsid w:val="00052601"/>
    <w:rsid w:val="001F0FFE"/>
    <w:rsid w:val="006437CB"/>
    <w:rsid w:val="00710C14"/>
    <w:rsid w:val="00715A59"/>
    <w:rsid w:val="00895C7B"/>
    <w:rsid w:val="00971DA5"/>
    <w:rsid w:val="00A767B4"/>
    <w:rsid w:val="00D33072"/>
    <w:rsid w:val="00EC504A"/>
    <w:rsid w:val="00F4029E"/>
    <w:rsid w:val="00FE7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30F8B45-456B-4105-8FA0-410A7775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C14"/>
    <w:pPr>
      <w:spacing w:after="200" w:line="276" w:lineRule="auto"/>
    </w:pPr>
    <w:rPr>
      <w:rFonts w:cs="Times New Roman"/>
      <w:sz w:val="22"/>
      <w:szCs w:val="22"/>
      <w:lang w:eastAsia="en-US"/>
    </w:rPr>
  </w:style>
  <w:style w:type="paragraph" w:styleId="1">
    <w:name w:val="heading 1"/>
    <w:basedOn w:val="a"/>
    <w:link w:val="10"/>
    <w:uiPriority w:val="9"/>
    <w:qFormat/>
    <w:rsid w:val="00EC504A"/>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C504A"/>
    <w:rPr>
      <w:rFonts w:ascii="Times New Roman" w:hAnsi="Times New Roman" w:cs="Times New Roman"/>
      <w:b/>
      <w:bCs/>
      <w:kern w:val="36"/>
      <w:sz w:val="48"/>
      <w:szCs w:val="48"/>
      <w:lang w:val="x-none" w:eastAsia="ru-RU"/>
    </w:rPr>
  </w:style>
  <w:style w:type="paragraph" w:styleId="a3">
    <w:name w:val="Body Text"/>
    <w:basedOn w:val="a"/>
    <w:link w:val="a4"/>
    <w:uiPriority w:val="99"/>
    <w:rsid w:val="00EC504A"/>
    <w:pPr>
      <w:spacing w:after="0" w:line="360" w:lineRule="auto"/>
      <w:jc w:val="both"/>
    </w:pPr>
    <w:rPr>
      <w:rFonts w:ascii="Times New Roman" w:hAnsi="Times New Roman"/>
      <w:sz w:val="24"/>
      <w:szCs w:val="24"/>
      <w:lang w:eastAsia="ru-RU"/>
    </w:rPr>
  </w:style>
  <w:style w:type="character" w:customStyle="1" w:styleId="a4">
    <w:name w:val="Основной текст Знак"/>
    <w:link w:val="a3"/>
    <w:uiPriority w:val="99"/>
    <w:locked/>
    <w:rsid w:val="00EC504A"/>
    <w:rPr>
      <w:rFonts w:ascii="Times New Roman" w:hAnsi="Times New Roman" w:cs="Times New Roman"/>
      <w:sz w:val="24"/>
      <w:szCs w:val="24"/>
      <w:lang w:val="x-none" w:eastAsia="ru-RU"/>
    </w:rPr>
  </w:style>
  <w:style w:type="character" w:styleId="a5">
    <w:name w:val="footnote reference"/>
    <w:uiPriority w:val="99"/>
    <w:semiHidden/>
    <w:rsid w:val="00EC504A"/>
    <w:rPr>
      <w:rFonts w:cs="Times New Roman"/>
      <w:vertAlign w:val="superscript"/>
    </w:rPr>
  </w:style>
  <w:style w:type="paragraph" w:styleId="a6">
    <w:name w:val="Title"/>
    <w:basedOn w:val="a"/>
    <w:link w:val="a7"/>
    <w:uiPriority w:val="10"/>
    <w:qFormat/>
    <w:rsid w:val="00EC504A"/>
    <w:pPr>
      <w:overflowPunct w:val="0"/>
      <w:autoSpaceDE w:val="0"/>
      <w:autoSpaceDN w:val="0"/>
      <w:adjustRightInd w:val="0"/>
      <w:spacing w:after="0" w:line="240" w:lineRule="auto"/>
      <w:jc w:val="center"/>
      <w:textAlignment w:val="baseline"/>
    </w:pPr>
    <w:rPr>
      <w:rFonts w:ascii="Times New Roman" w:hAnsi="Times New Roman"/>
      <w:sz w:val="28"/>
      <w:szCs w:val="28"/>
      <w:lang w:eastAsia="ru-RU"/>
    </w:rPr>
  </w:style>
  <w:style w:type="character" w:customStyle="1" w:styleId="a7">
    <w:name w:val="Название Знак"/>
    <w:link w:val="a6"/>
    <w:uiPriority w:val="10"/>
    <w:locked/>
    <w:rsid w:val="00EC504A"/>
    <w:rPr>
      <w:rFonts w:ascii="Times New Roman" w:hAnsi="Times New Roman" w:cs="Times New Roman"/>
      <w:sz w:val="28"/>
      <w:szCs w:val="28"/>
      <w:lang w:val="x-none" w:eastAsia="ru-RU"/>
    </w:rPr>
  </w:style>
  <w:style w:type="character" w:styleId="a8">
    <w:name w:val="Hyperlink"/>
    <w:uiPriority w:val="99"/>
    <w:rsid w:val="00EC504A"/>
    <w:rPr>
      <w:rFonts w:cs="Times New Roman"/>
      <w:color w:val="0000FF"/>
      <w:u w:val="single"/>
    </w:rPr>
  </w:style>
  <w:style w:type="paragraph" w:styleId="a9">
    <w:name w:val="footnote text"/>
    <w:basedOn w:val="a"/>
    <w:link w:val="aa"/>
    <w:uiPriority w:val="99"/>
    <w:semiHidden/>
    <w:rsid w:val="00EC504A"/>
    <w:pPr>
      <w:spacing w:after="0" w:line="240" w:lineRule="auto"/>
    </w:pPr>
    <w:rPr>
      <w:rFonts w:ascii="Times New Roman" w:hAnsi="Times New Roman"/>
      <w:sz w:val="20"/>
      <w:szCs w:val="20"/>
      <w:lang w:eastAsia="ru-RU"/>
    </w:rPr>
  </w:style>
  <w:style w:type="character" w:customStyle="1" w:styleId="aa">
    <w:name w:val="Текст сноски Знак"/>
    <w:link w:val="a9"/>
    <w:uiPriority w:val="99"/>
    <w:semiHidden/>
    <w:locked/>
    <w:rsid w:val="00EC504A"/>
    <w:rPr>
      <w:rFonts w:ascii="Times New Roman" w:hAnsi="Times New Roman" w:cs="Times New Roman"/>
      <w:sz w:val="20"/>
      <w:szCs w:val="20"/>
      <w:lang w:val="x-none" w:eastAsia="ru-RU"/>
    </w:rPr>
  </w:style>
  <w:style w:type="paragraph" w:styleId="ab">
    <w:name w:val="endnote text"/>
    <w:basedOn w:val="a"/>
    <w:link w:val="ac"/>
    <w:uiPriority w:val="99"/>
    <w:semiHidden/>
    <w:rsid w:val="00EC504A"/>
    <w:pPr>
      <w:spacing w:after="0" w:line="240" w:lineRule="auto"/>
    </w:pPr>
    <w:rPr>
      <w:rFonts w:ascii="Times New Roman" w:hAnsi="Times New Roman"/>
      <w:sz w:val="20"/>
      <w:szCs w:val="20"/>
      <w:lang w:eastAsia="ru-RU"/>
    </w:rPr>
  </w:style>
  <w:style w:type="character" w:customStyle="1" w:styleId="ac">
    <w:name w:val="Текст концевой сноски Знак"/>
    <w:link w:val="ab"/>
    <w:uiPriority w:val="99"/>
    <w:semiHidden/>
    <w:locked/>
    <w:rsid w:val="00EC504A"/>
    <w:rPr>
      <w:rFonts w:ascii="Times New Roman" w:hAnsi="Times New Roman" w:cs="Times New Roman"/>
      <w:sz w:val="20"/>
      <w:szCs w:val="20"/>
      <w:lang w:val="x-none" w:eastAsia="ru-RU"/>
    </w:rPr>
  </w:style>
  <w:style w:type="character" w:styleId="ad">
    <w:name w:val="endnote reference"/>
    <w:uiPriority w:val="99"/>
    <w:semiHidden/>
    <w:rsid w:val="00EC504A"/>
    <w:rPr>
      <w:rFonts w:cs="Times New Roman"/>
      <w:vertAlign w:val="superscript"/>
    </w:rPr>
  </w:style>
  <w:style w:type="table" w:styleId="ae">
    <w:name w:val="Table Grid"/>
    <w:basedOn w:val="a1"/>
    <w:uiPriority w:val="59"/>
    <w:rsid w:val="00EC504A"/>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rsid w:val="00EC504A"/>
    <w:pPr>
      <w:tabs>
        <w:tab w:val="center" w:pos="4677"/>
        <w:tab w:val="right" w:pos="9355"/>
      </w:tabs>
      <w:spacing w:after="0" w:line="240" w:lineRule="auto"/>
    </w:pPr>
    <w:rPr>
      <w:rFonts w:ascii="Times New Roman" w:hAnsi="Times New Roman"/>
      <w:sz w:val="28"/>
      <w:szCs w:val="28"/>
      <w:lang w:eastAsia="ru-RU"/>
    </w:rPr>
  </w:style>
  <w:style w:type="character" w:customStyle="1" w:styleId="af0">
    <w:name w:val="Нижний колонтитул Знак"/>
    <w:link w:val="af"/>
    <w:uiPriority w:val="99"/>
    <w:locked/>
    <w:rsid w:val="00EC504A"/>
    <w:rPr>
      <w:rFonts w:ascii="Times New Roman" w:hAnsi="Times New Roman" w:cs="Times New Roman"/>
      <w:sz w:val="28"/>
      <w:szCs w:val="28"/>
      <w:lang w:val="x-none" w:eastAsia="ru-RU"/>
    </w:rPr>
  </w:style>
  <w:style w:type="character" w:styleId="af1">
    <w:name w:val="page number"/>
    <w:uiPriority w:val="99"/>
    <w:rsid w:val="00EC504A"/>
    <w:rPr>
      <w:rFonts w:cs="Times New Roman"/>
    </w:rPr>
  </w:style>
  <w:style w:type="paragraph" w:styleId="2">
    <w:name w:val="Body Text Indent 2"/>
    <w:basedOn w:val="a"/>
    <w:link w:val="20"/>
    <w:uiPriority w:val="99"/>
    <w:rsid w:val="00EC504A"/>
    <w:pPr>
      <w:spacing w:after="120" w:line="480" w:lineRule="auto"/>
      <w:ind w:left="283"/>
    </w:pPr>
    <w:rPr>
      <w:rFonts w:ascii="Times New Roman" w:hAnsi="Times New Roman"/>
      <w:sz w:val="28"/>
      <w:szCs w:val="28"/>
      <w:lang w:eastAsia="ru-RU"/>
    </w:rPr>
  </w:style>
  <w:style w:type="character" w:customStyle="1" w:styleId="20">
    <w:name w:val="Основной текст с отступом 2 Знак"/>
    <w:link w:val="2"/>
    <w:uiPriority w:val="99"/>
    <w:locked/>
    <w:rsid w:val="00EC504A"/>
    <w:rPr>
      <w:rFonts w:ascii="Times New Roman" w:hAnsi="Times New Roman" w:cs="Times New Roman"/>
      <w:sz w:val="28"/>
      <w:szCs w:val="28"/>
      <w:lang w:val="x-none" w:eastAsia="ru-RU"/>
    </w:rPr>
  </w:style>
  <w:style w:type="paragraph" w:styleId="af2">
    <w:name w:val="Body Text Indent"/>
    <w:basedOn w:val="a"/>
    <w:link w:val="af3"/>
    <w:uiPriority w:val="99"/>
    <w:rsid w:val="00EC504A"/>
    <w:pPr>
      <w:spacing w:after="120" w:line="240" w:lineRule="auto"/>
      <w:ind w:left="283"/>
    </w:pPr>
    <w:rPr>
      <w:rFonts w:ascii="Times New Roman" w:hAnsi="Times New Roman"/>
      <w:sz w:val="28"/>
      <w:szCs w:val="28"/>
      <w:lang w:eastAsia="ru-RU"/>
    </w:rPr>
  </w:style>
  <w:style w:type="character" w:customStyle="1" w:styleId="af3">
    <w:name w:val="Основной текст с отступом Знак"/>
    <w:link w:val="af2"/>
    <w:uiPriority w:val="99"/>
    <w:locked/>
    <w:rsid w:val="00EC504A"/>
    <w:rPr>
      <w:rFonts w:ascii="Times New Roman" w:hAnsi="Times New Roman" w:cs="Times New Roman"/>
      <w:sz w:val="28"/>
      <w:szCs w:val="28"/>
      <w:lang w:val="x-none" w:eastAsia="ru-RU"/>
    </w:rPr>
  </w:style>
  <w:style w:type="paragraph" w:styleId="3">
    <w:name w:val="Body Text Indent 3"/>
    <w:basedOn w:val="a"/>
    <w:link w:val="30"/>
    <w:uiPriority w:val="99"/>
    <w:rsid w:val="00EC504A"/>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link w:val="3"/>
    <w:uiPriority w:val="99"/>
    <w:locked/>
    <w:rsid w:val="00EC504A"/>
    <w:rPr>
      <w:rFonts w:ascii="Times New Roman" w:hAnsi="Times New Roman" w:cs="Times New Roman"/>
      <w:sz w:val="16"/>
      <w:szCs w:val="16"/>
      <w:lang w:val="x-none" w:eastAsia="ru-RU"/>
    </w:rPr>
  </w:style>
  <w:style w:type="paragraph" w:styleId="af4">
    <w:name w:val="Normal (Web)"/>
    <w:basedOn w:val="a"/>
    <w:uiPriority w:val="99"/>
    <w:rsid w:val="00EC504A"/>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f5">
    <w:name w:val="Strong"/>
    <w:uiPriority w:val="22"/>
    <w:qFormat/>
    <w:rsid w:val="00EC504A"/>
    <w:rPr>
      <w:rFonts w:cs="Times New Roman"/>
      <w:b/>
      <w:bCs/>
    </w:rPr>
  </w:style>
  <w:style w:type="character" w:styleId="HTML">
    <w:name w:val="HTML Code"/>
    <w:uiPriority w:val="99"/>
    <w:rsid w:val="00EC504A"/>
    <w:rPr>
      <w:rFonts w:ascii="Courier New" w:eastAsia="Times New Roman" w:hAnsi="Courier New" w:cs="Courier New"/>
      <w:sz w:val="20"/>
      <w:szCs w:val="20"/>
    </w:rPr>
  </w:style>
  <w:style w:type="character" w:customStyle="1" w:styleId="kw">
    <w:name w:val="kw"/>
    <w:rsid w:val="00EC504A"/>
    <w:rPr>
      <w:rFonts w:cs="Times New Roman"/>
    </w:rPr>
  </w:style>
  <w:style w:type="character" w:customStyle="1" w:styleId="frag">
    <w:name w:val="frag"/>
    <w:rsid w:val="00EC504A"/>
    <w:rPr>
      <w:rFonts w:cs="Times New Roman"/>
    </w:rPr>
  </w:style>
  <w:style w:type="character" w:customStyle="1" w:styleId="grey1">
    <w:name w:val="grey1"/>
    <w:rsid w:val="00EC504A"/>
    <w:rPr>
      <w:rFonts w:cs="Times New Roman"/>
      <w:color w:val="717171"/>
    </w:rPr>
  </w:style>
  <w:style w:type="character" w:customStyle="1" w:styleId="dgrey1">
    <w:name w:val="dgrey1"/>
    <w:rsid w:val="00EC504A"/>
    <w:rPr>
      <w:rFonts w:cs="Times New Roman"/>
      <w:color w:val="333333"/>
    </w:rPr>
  </w:style>
  <w:style w:type="character" w:customStyle="1" w:styleId="11">
    <w:name w:val="Заголовок 1 диплом"/>
    <w:rsid w:val="00EC504A"/>
    <w:rPr>
      <w:rFonts w:cs="Times New Roman"/>
      <w:b/>
      <w:bCs/>
      <w:sz w:val="28"/>
      <w:szCs w:val="28"/>
      <w:lang w:bidi="ar-LB"/>
    </w:rPr>
  </w:style>
  <w:style w:type="character" w:customStyle="1" w:styleId="reporttitle">
    <w:name w:val="report_title"/>
    <w:rsid w:val="00EC504A"/>
    <w:rPr>
      <w:rFonts w:cs="Times New Roman"/>
    </w:rPr>
  </w:style>
  <w:style w:type="paragraph" w:styleId="31">
    <w:name w:val="Body Text 3"/>
    <w:basedOn w:val="a"/>
    <w:link w:val="32"/>
    <w:uiPriority w:val="99"/>
    <w:rsid w:val="00EC504A"/>
    <w:pPr>
      <w:spacing w:after="120" w:line="240" w:lineRule="auto"/>
    </w:pPr>
    <w:rPr>
      <w:rFonts w:ascii="Times New Roman" w:hAnsi="Times New Roman"/>
      <w:sz w:val="16"/>
      <w:szCs w:val="16"/>
      <w:lang w:eastAsia="ru-RU"/>
    </w:rPr>
  </w:style>
  <w:style w:type="character" w:customStyle="1" w:styleId="32">
    <w:name w:val="Основной текст 3 Знак"/>
    <w:link w:val="31"/>
    <w:uiPriority w:val="99"/>
    <w:locked/>
    <w:rsid w:val="00EC504A"/>
    <w:rPr>
      <w:rFonts w:ascii="Times New Roman" w:hAnsi="Times New Roman" w:cs="Times New Roman"/>
      <w:sz w:val="16"/>
      <w:szCs w:val="16"/>
      <w:lang w:val="x-none" w:eastAsia="ru-RU"/>
    </w:rPr>
  </w:style>
  <w:style w:type="paragraph" w:styleId="21">
    <w:name w:val="Body Text 2"/>
    <w:basedOn w:val="a"/>
    <w:link w:val="22"/>
    <w:uiPriority w:val="99"/>
    <w:rsid w:val="00EC504A"/>
    <w:pPr>
      <w:spacing w:after="120" w:line="480" w:lineRule="auto"/>
    </w:pPr>
    <w:rPr>
      <w:rFonts w:ascii="Times New Roman" w:hAnsi="Times New Roman"/>
      <w:sz w:val="28"/>
      <w:szCs w:val="28"/>
      <w:lang w:eastAsia="ru-RU"/>
    </w:rPr>
  </w:style>
  <w:style w:type="character" w:customStyle="1" w:styleId="22">
    <w:name w:val="Основной текст 2 Знак"/>
    <w:link w:val="21"/>
    <w:uiPriority w:val="99"/>
    <w:locked/>
    <w:rsid w:val="00EC504A"/>
    <w:rPr>
      <w:rFonts w:ascii="Times New Roman" w:hAnsi="Times New Roman" w:cs="Times New Roman"/>
      <w:sz w:val="28"/>
      <w:szCs w:val="28"/>
      <w:lang w:val="x-none" w:eastAsia="ru-RU"/>
    </w:rPr>
  </w:style>
  <w:style w:type="paragraph" w:customStyle="1" w:styleId="12">
    <w:name w:val="Стиль1"/>
    <w:rsid w:val="00EC504A"/>
    <w:rPr>
      <w:rFonts w:ascii="Times New Roman" w:hAnsi="Times New Roman" w:cs="Times New Roman"/>
    </w:rPr>
  </w:style>
  <w:style w:type="character" w:customStyle="1" w:styleId="af6">
    <w:name w:val="знак сноски"/>
    <w:rsid w:val="00EC504A"/>
    <w:rPr>
      <w:rFonts w:cs="Times New Roman"/>
      <w:vertAlign w:val="superscript"/>
    </w:rPr>
  </w:style>
  <w:style w:type="paragraph" w:customStyle="1" w:styleId="af7">
    <w:name w:val="текст сноски"/>
    <w:basedOn w:val="a"/>
    <w:rsid w:val="00EC504A"/>
    <w:pPr>
      <w:autoSpaceDE w:val="0"/>
      <w:autoSpaceDN w:val="0"/>
      <w:spacing w:after="0" w:line="240" w:lineRule="auto"/>
    </w:pPr>
    <w:rPr>
      <w:rFonts w:ascii="Times New Roman" w:eastAsia="SimSun" w:hAnsi="Times New Roman"/>
      <w:sz w:val="20"/>
      <w:szCs w:val="20"/>
      <w:lang w:val="en-US" w:eastAsia="ru-RU"/>
    </w:rPr>
  </w:style>
  <w:style w:type="paragraph" w:styleId="af8">
    <w:name w:val="Plain Text"/>
    <w:basedOn w:val="a"/>
    <w:link w:val="af9"/>
    <w:uiPriority w:val="99"/>
    <w:rsid w:val="00EC504A"/>
    <w:pPr>
      <w:spacing w:after="0" w:line="240" w:lineRule="auto"/>
    </w:pPr>
    <w:rPr>
      <w:rFonts w:ascii="Courier New" w:eastAsia="SimSun" w:hAnsi="Courier New" w:cs="Courier New"/>
      <w:sz w:val="20"/>
      <w:szCs w:val="20"/>
      <w:lang w:eastAsia="zh-CN"/>
    </w:rPr>
  </w:style>
  <w:style w:type="character" w:customStyle="1" w:styleId="af9">
    <w:name w:val="Текст Знак"/>
    <w:link w:val="af8"/>
    <w:uiPriority w:val="99"/>
    <w:locked/>
    <w:rsid w:val="00EC504A"/>
    <w:rPr>
      <w:rFonts w:ascii="Courier New" w:eastAsia="SimSun" w:hAnsi="Courier New" w:cs="Courier New"/>
      <w:sz w:val="20"/>
      <w:szCs w:val="20"/>
      <w:lang w:val="x-none" w:eastAsia="zh-CN"/>
    </w:rPr>
  </w:style>
  <w:style w:type="paragraph" w:styleId="afa">
    <w:name w:val="header"/>
    <w:basedOn w:val="a"/>
    <w:link w:val="afb"/>
    <w:uiPriority w:val="99"/>
    <w:rsid w:val="00EC504A"/>
    <w:pPr>
      <w:tabs>
        <w:tab w:val="center" w:pos="4677"/>
        <w:tab w:val="right" w:pos="9355"/>
      </w:tabs>
      <w:spacing w:after="0" w:line="240" w:lineRule="auto"/>
    </w:pPr>
    <w:rPr>
      <w:rFonts w:ascii="Times New Roman" w:hAnsi="Times New Roman"/>
      <w:sz w:val="28"/>
      <w:szCs w:val="28"/>
      <w:lang w:eastAsia="ru-RU"/>
    </w:rPr>
  </w:style>
  <w:style w:type="character" w:customStyle="1" w:styleId="afb">
    <w:name w:val="Верхний колонтитул Знак"/>
    <w:link w:val="afa"/>
    <w:uiPriority w:val="99"/>
    <w:locked/>
    <w:rsid w:val="00EC504A"/>
    <w:rPr>
      <w:rFonts w:ascii="Times New Roman" w:hAnsi="Times New Roman" w:cs="Times New Roman"/>
      <w:sz w:val="28"/>
      <w:szCs w:val="28"/>
      <w:lang w:val="x-none" w:eastAsia="ru-RU"/>
    </w:rPr>
  </w:style>
  <w:style w:type="paragraph" w:styleId="afc">
    <w:name w:val="List Paragraph"/>
    <w:basedOn w:val="a"/>
    <w:uiPriority w:val="34"/>
    <w:qFormat/>
    <w:rsid w:val="00F40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5150</Words>
  <Characters>29355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Лёлик</dc:creator>
  <cp:keywords/>
  <dc:description/>
  <cp:lastModifiedBy>admin</cp:lastModifiedBy>
  <cp:revision>2</cp:revision>
  <dcterms:created xsi:type="dcterms:W3CDTF">2014-03-24T19:03:00Z</dcterms:created>
  <dcterms:modified xsi:type="dcterms:W3CDTF">2014-03-24T19:03:00Z</dcterms:modified>
</cp:coreProperties>
</file>