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92" w:rsidRPr="00556FED" w:rsidRDefault="00454592" w:rsidP="00454592">
      <w:pPr>
        <w:spacing w:before="120"/>
        <w:jc w:val="center"/>
        <w:rPr>
          <w:b/>
          <w:bCs/>
          <w:sz w:val="32"/>
          <w:szCs w:val="32"/>
        </w:rPr>
      </w:pPr>
      <w:r w:rsidRPr="00556FED">
        <w:rPr>
          <w:b/>
          <w:bCs/>
          <w:sz w:val="32"/>
          <w:szCs w:val="32"/>
        </w:rPr>
        <w:t>Вошь лобковая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Что такое лобковый педикулез?</w:t>
      </w:r>
    </w:p>
    <w:p w:rsidR="00454592" w:rsidRDefault="00454592" w:rsidP="00454592">
      <w:pPr>
        <w:spacing w:before="120"/>
        <w:ind w:firstLine="567"/>
        <w:jc w:val="both"/>
      </w:pPr>
      <w:r w:rsidRPr="004B53AC">
        <w:t xml:space="preserve">Лобковый педикулез (син: фтириаз) вызывают лобковые вши (син: площицы). Лобковая вошь прикрепляется к лобковому волосу. Для того, чтобы выжить, два раза в сутки ей необходимо сосать свежую кровь. Отложенные яйца (гниды) самка прочно крепит к лобковым волосам, смыть водой их невозможно. 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 можно заразиться лобковым педикулезом?</w:t>
      </w:r>
    </w:p>
    <w:p w:rsidR="00454592" w:rsidRDefault="00454592" w:rsidP="00454592">
      <w:pPr>
        <w:spacing w:before="120"/>
        <w:ind w:firstLine="567"/>
        <w:jc w:val="both"/>
      </w:pPr>
      <w:r w:rsidRPr="004B53AC">
        <w:t xml:space="preserve">Заражение в большинстве случаев происходит при половых контактах. Тем не менее, возможно заражение через постельное белье, полотенца и одежду. 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Какие участки кожи поражают лобковые вши?</w:t>
      </w:r>
    </w:p>
    <w:p w:rsidR="00454592" w:rsidRDefault="00454592" w:rsidP="00454592">
      <w:pPr>
        <w:spacing w:before="120"/>
        <w:ind w:firstLine="567"/>
        <w:jc w:val="both"/>
      </w:pPr>
      <w:r w:rsidRPr="004B53AC">
        <w:t>Лобковые вши обитают преимущественно на волосах, расположенных на лобке, половых органах, вокруг заднего прохода. Иногда они распространяются на другие участки кожи, покрытые волосами - грудь, живот, подмышечные впадины.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 проявляется лобковый педикулез? (симптомы лобковых вшей)</w:t>
      </w:r>
    </w:p>
    <w:p w:rsidR="00454592" w:rsidRDefault="00454592" w:rsidP="00454592">
      <w:pPr>
        <w:spacing w:before="120"/>
        <w:ind w:firstLine="567"/>
        <w:jc w:val="both"/>
      </w:pPr>
      <w:r w:rsidRPr="004B53AC">
        <w:t>Характерен зуд, который обычно усиливается ночью. Иногда больного ничего не беспокоит. В ряде случаев укусы лобковых вшей вызывают аллергическую сыпь в местах поражения. Нередко больные лобковым педикулезом самостоятельно выявляют у себя узелки на лобковых волосах (гниды).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 проводится диагностика лобкового педикулеза?</w:t>
      </w:r>
    </w:p>
    <w:p w:rsidR="00454592" w:rsidRDefault="00454592" w:rsidP="00454592">
      <w:pPr>
        <w:spacing w:before="120"/>
        <w:ind w:firstLine="567"/>
        <w:jc w:val="both"/>
      </w:pPr>
      <w:r w:rsidRPr="004B53AC">
        <w:t xml:space="preserve">Диагностика основана на клинической картине и выявлении вшей или гнид. 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Какое лечение показано при лобковом педикулезе?</w:t>
      </w:r>
    </w:p>
    <w:p w:rsidR="00454592" w:rsidRDefault="00454592" w:rsidP="00454592">
      <w:pPr>
        <w:spacing w:before="120"/>
        <w:ind w:firstLine="567"/>
        <w:jc w:val="both"/>
      </w:pPr>
      <w:r w:rsidRPr="004B53AC">
        <w:t xml:space="preserve">Хорошим препаратом является СПРЕЙ-ПАКС (аэрозоль для наружного применения). Его распыляют в области лобка, половых органах, вокруг заднего прохода и оставляют на 30 мин. Затем обработанные участки моют с мылом и тщательно промывают водой. </w:t>
      </w:r>
    </w:p>
    <w:p w:rsidR="00454592" w:rsidRDefault="00454592" w:rsidP="00454592">
      <w:pPr>
        <w:spacing w:before="120"/>
        <w:ind w:firstLine="567"/>
        <w:jc w:val="both"/>
      </w:pPr>
      <w:r w:rsidRPr="004B53AC">
        <w:t>Препарат применяют 1 раз. Одного флакона достаточно для лечения 2 человек.</w:t>
      </w:r>
    </w:p>
    <w:p w:rsidR="00454592" w:rsidRDefault="00454592" w:rsidP="00454592">
      <w:pPr>
        <w:spacing w:before="120"/>
        <w:ind w:firstLine="567"/>
        <w:jc w:val="both"/>
      </w:pPr>
      <w:r w:rsidRPr="004B53AC">
        <w:t xml:space="preserve">После применения препарата необходима смена нательного и постельного белья. Старое белье нужно прокипятить и прогладить с двух сторон. </w:t>
      </w:r>
    </w:p>
    <w:p w:rsidR="00454592" w:rsidRPr="00556FED" w:rsidRDefault="00454592" w:rsidP="00454592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Ваши половые партнеры</w:t>
      </w:r>
    </w:p>
    <w:p w:rsidR="00454592" w:rsidRDefault="00454592" w:rsidP="00454592">
      <w:pPr>
        <w:spacing w:before="120"/>
        <w:ind w:firstLine="567"/>
        <w:jc w:val="both"/>
      </w:pPr>
      <w:r w:rsidRPr="004B53AC">
        <w:t xml:space="preserve">Рекомендуется лечение половых партнеров. </w:t>
      </w:r>
    </w:p>
    <w:p w:rsidR="00454592" w:rsidRDefault="00454592" w:rsidP="00454592">
      <w:pPr>
        <w:spacing w:before="120"/>
        <w:ind w:firstLine="567"/>
        <w:jc w:val="both"/>
      </w:pPr>
      <w:r w:rsidRPr="004B53AC">
        <w:t>Риск других заболеваний, передающихся половым путем</w:t>
      </w:r>
    </w:p>
    <w:p w:rsidR="00454592" w:rsidRPr="004B53AC" w:rsidRDefault="00454592" w:rsidP="00454592">
      <w:pPr>
        <w:spacing w:before="120"/>
        <w:ind w:firstLine="567"/>
        <w:jc w:val="both"/>
      </w:pPr>
      <w:r w:rsidRPr="004B53AC">
        <w:t>Следует отметить, что болезни кожи, передающиеся половым путем (чесотка, лобковый педикулез, контагиозный моллюск) являются маркерами других заболеваний, передающихся половым путем. Поэтому при выявлении у человека, живущего половой жизнью, чесотки, лобкового педикулеза или контагиозного моллюска необходимо обследование на другие заболевания, передающиеся половым путем.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92"/>
    <w:rsid w:val="003531F4"/>
    <w:rsid w:val="00454592"/>
    <w:rsid w:val="004B53AC"/>
    <w:rsid w:val="00556FED"/>
    <w:rsid w:val="00616072"/>
    <w:rsid w:val="008B35EE"/>
    <w:rsid w:val="00A75F0B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C33EB-D16C-4283-B843-3DBCF721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9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54592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1418</Words>
  <Characters>809</Characters>
  <Application>Microsoft Office Word</Application>
  <DocSecurity>0</DocSecurity>
  <Lines>6</Lines>
  <Paragraphs>4</Paragraphs>
  <ScaleCrop>false</ScaleCrop>
  <Company>Home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Вошь лобковая</dc:title>
  <dc:subject/>
  <dc:creator>User</dc:creator>
  <cp:keywords/>
  <dc:description/>
  <cp:lastModifiedBy>admin</cp:lastModifiedBy>
  <cp:revision>2</cp:revision>
  <dcterms:created xsi:type="dcterms:W3CDTF">2014-01-25T11:20:00Z</dcterms:created>
  <dcterms:modified xsi:type="dcterms:W3CDTF">2014-01-25T11:20:00Z</dcterms:modified>
</cp:coreProperties>
</file>