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C40" w:rsidRPr="00CC4955" w:rsidRDefault="006109EE" w:rsidP="007D0C40">
      <w:pPr>
        <w:suppressAutoHyphens/>
        <w:spacing w:line="360" w:lineRule="auto"/>
        <w:ind w:firstLine="0"/>
        <w:jc w:val="center"/>
        <w:rPr>
          <w:color w:val="000000"/>
          <w:szCs w:val="28"/>
        </w:rPr>
      </w:pPr>
      <w:bookmarkStart w:id="0" w:name="_Toc183965856"/>
      <w:bookmarkStart w:id="1" w:name="_Toc183966155"/>
      <w:r w:rsidRPr="00CC4955">
        <w:rPr>
          <w:color w:val="000000"/>
          <w:szCs w:val="28"/>
        </w:rPr>
        <w:t xml:space="preserve">ФГОУ ВПО </w:t>
      </w:r>
      <w:r w:rsidR="00E31261" w:rsidRPr="00CC4955">
        <w:rPr>
          <w:color w:val="000000"/>
          <w:szCs w:val="28"/>
        </w:rPr>
        <w:t>КАМЧАТСКИЙ ГОСУДАРСТВЕННЫЙ ТЕХНИЧЕСКИЙ</w:t>
      </w:r>
    </w:p>
    <w:p w:rsidR="00E31261" w:rsidRPr="00CC4955" w:rsidRDefault="00E31261" w:rsidP="007D0C40">
      <w:pPr>
        <w:suppressAutoHyphens/>
        <w:spacing w:line="360" w:lineRule="auto"/>
        <w:ind w:firstLine="0"/>
        <w:jc w:val="center"/>
        <w:rPr>
          <w:color w:val="000000"/>
          <w:szCs w:val="28"/>
        </w:rPr>
      </w:pPr>
      <w:r w:rsidRPr="00CC4955">
        <w:rPr>
          <w:color w:val="000000"/>
          <w:szCs w:val="28"/>
        </w:rPr>
        <w:t>УНИВЕРСИТЕТ</w:t>
      </w:r>
      <w:bookmarkEnd w:id="0"/>
      <w:bookmarkEnd w:id="1"/>
    </w:p>
    <w:p w:rsidR="006109EE" w:rsidRPr="00CC4955" w:rsidRDefault="006109EE" w:rsidP="007D0C40">
      <w:pPr>
        <w:suppressAutoHyphens/>
        <w:spacing w:line="360" w:lineRule="auto"/>
        <w:ind w:firstLine="0"/>
        <w:jc w:val="center"/>
        <w:rPr>
          <w:bCs/>
          <w:color w:val="000000"/>
          <w:szCs w:val="28"/>
        </w:rPr>
      </w:pPr>
      <w:r w:rsidRPr="00CC4955">
        <w:rPr>
          <w:bCs/>
          <w:color w:val="000000"/>
          <w:szCs w:val="28"/>
        </w:rPr>
        <w:t>Кафедра «бухгалтерскИЙ учет и финансЫ»</w:t>
      </w:r>
    </w:p>
    <w:p w:rsidR="00E31261" w:rsidRPr="00CC4955" w:rsidRDefault="00E31261" w:rsidP="007D0C40">
      <w:pPr>
        <w:pStyle w:val="a3"/>
        <w:suppressAutoHyphens/>
        <w:spacing w:line="360" w:lineRule="auto"/>
        <w:ind w:left="0"/>
        <w:jc w:val="center"/>
        <w:rPr>
          <w:color w:val="000000"/>
          <w:sz w:val="28"/>
          <w:szCs w:val="28"/>
        </w:rPr>
      </w:pPr>
    </w:p>
    <w:p w:rsidR="00E31261" w:rsidRPr="00CC4955" w:rsidRDefault="00E31261" w:rsidP="007D0C40">
      <w:pPr>
        <w:pStyle w:val="a3"/>
        <w:suppressAutoHyphens/>
        <w:spacing w:line="360" w:lineRule="auto"/>
        <w:ind w:left="0"/>
        <w:jc w:val="center"/>
        <w:rPr>
          <w:color w:val="000000"/>
          <w:sz w:val="28"/>
          <w:szCs w:val="28"/>
        </w:rPr>
      </w:pPr>
      <w:r w:rsidRPr="00CC4955">
        <w:rPr>
          <w:color w:val="000000"/>
          <w:sz w:val="28"/>
          <w:szCs w:val="28"/>
        </w:rPr>
        <w:t>Факультет экономики и управления</w:t>
      </w:r>
    </w:p>
    <w:p w:rsidR="00E31261" w:rsidRPr="00CC4955" w:rsidRDefault="00E31261" w:rsidP="007D0C40">
      <w:pPr>
        <w:suppressAutoHyphens/>
        <w:spacing w:line="360" w:lineRule="auto"/>
        <w:ind w:firstLine="0"/>
        <w:jc w:val="center"/>
        <w:rPr>
          <w:color w:val="000000"/>
          <w:szCs w:val="28"/>
        </w:rPr>
      </w:pPr>
    </w:p>
    <w:p w:rsidR="006109EE" w:rsidRPr="00CC4955" w:rsidRDefault="006109EE" w:rsidP="007D0C40">
      <w:pPr>
        <w:suppressAutoHyphens/>
        <w:spacing w:line="360" w:lineRule="auto"/>
        <w:ind w:firstLine="0"/>
        <w:jc w:val="center"/>
        <w:rPr>
          <w:color w:val="000000"/>
          <w:szCs w:val="28"/>
        </w:rPr>
      </w:pPr>
      <w:r w:rsidRPr="00CC4955">
        <w:rPr>
          <w:color w:val="000000"/>
          <w:szCs w:val="28"/>
        </w:rPr>
        <w:t>Дисциплина «Бухгалтерский (управленческий) учет»</w:t>
      </w:r>
    </w:p>
    <w:p w:rsidR="00E31261" w:rsidRPr="00CC4955" w:rsidRDefault="00E31261" w:rsidP="007D0C40">
      <w:pPr>
        <w:suppressAutoHyphens/>
        <w:spacing w:line="360" w:lineRule="auto"/>
        <w:ind w:firstLine="0"/>
        <w:jc w:val="center"/>
        <w:rPr>
          <w:color w:val="000000"/>
          <w:szCs w:val="28"/>
        </w:rPr>
      </w:pPr>
    </w:p>
    <w:p w:rsidR="006109EE" w:rsidRPr="00CC4955" w:rsidRDefault="006109EE" w:rsidP="007D0C40">
      <w:pPr>
        <w:suppressAutoHyphens/>
        <w:spacing w:line="360" w:lineRule="auto"/>
        <w:ind w:firstLine="709"/>
        <w:rPr>
          <w:color w:val="000000"/>
          <w:szCs w:val="28"/>
        </w:rPr>
      </w:pPr>
    </w:p>
    <w:p w:rsidR="00E31261" w:rsidRPr="00CC4955" w:rsidRDefault="00E31261" w:rsidP="007D0C40">
      <w:pPr>
        <w:suppressAutoHyphens/>
        <w:spacing w:line="360" w:lineRule="auto"/>
        <w:ind w:firstLine="0"/>
        <w:jc w:val="center"/>
        <w:rPr>
          <w:color w:val="000000"/>
          <w:szCs w:val="28"/>
        </w:rPr>
      </w:pPr>
      <w:r w:rsidRPr="00CC4955">
        <w:rPr>
          <w:b/>
          <w:color w:val="000000"/>
          <w:szCs w:val="28"/>
        </w:rPr>
        <w:t>КУРСОВАЯ РАБОТА</w:t>
      </w:r>
    </w:p>
    <w:p w:rsidR="007D0C40" w:rsidRPr="00CC4955" w:rsidRDefault="007D0C40" w:rsidP="007D0C40">
      <w:pPr>
        <w:suppressAutoHyphens/>
        <w:spacing w:line="360" w:lineRule="auto"/>
        <w:ind w:firstLine="0"/>
        <w:jc w:val="center"/>
        <w:rPr>
          <w:b/>
          <w:color w:val="000000"/>
          <w:szCs w:val="28"/>
        </w:rPr>
      </w:pPr>
      <w:r w:rsidRPr="00CC4955">
        <w:rPr>
          <w:b/>
          <w:color w:val="000000"/>
          <w:szCs w:val="28"/>
        </w:rPr>
        <w:t>Калькулирование себестоимости продукции по системе «Стандарт-костинг». Связь с традиционными методами учета затрат</w:t>
      </w:r>
    </w:p>
    <w:p w:rsidR="00E31261" w:rsidRPr="00CC4955" w:rsidRDefault="00E31261" w:rsidP="007D0C40">
      <w:pPr>
        <w:suppressAutoHyphens/>
        <w:spacing w:line="360" w:lineRule="auto"/>
        <w:ind w:firstLine="709"/>
        <w:rPr>
          <w:color w:val="000000"/>
          <w:szCs w:val="28"/>
        </w:rPr>
      </w:pPr>
    </w:p>
    <w:p w:rsidR="00E31261" w:rsidRPr="00CC4955" w:rsidRDefault="007D0C40" w:rsidP="00CD721F">
      <w:pPr>
        <w:suppressAutoHyphens/>
        <w:spacing w:line="360" w:lineRule="auto"/>
        <w:ind w:firstLine="0"/>
        <w:jc w:val="center"/>
        <w:rPr>
          <w:b/>
          <w:color w:val="000000"/>
          <w:szCs w:val="28"/>
        </w:rPr>
      </w:pPr>
      <w:r w:rsidRPr="00CC4955">
        <w:rPr>
          <w:color w:val="000000"/>
          <w:szCs w:val="28"/>
        </w:rPr>
        <w:br w:type="page"/>
      </w:r>
      <w:r w:rsidR="00E31261" w:rsidRPr="00CC4955">
        <w:rPr>
          <w:b/>
          <w:color w:val="000000"/>
          <w:szCs w:val="28"/>
        </w:rPr>
        <w:t>ВВЕДЕНИЕ</w:t>
      </w:r>
    </w:p>
    <w:p w:rsidR="00E31261" w:rsidRPr="00CC4955" w:rsidRDefault="00E31261" w:rsidP="007D0C40">
      <w:pPr>
        <w:suppressAutoHyphens/>
        <w:spacing w:line="360" w:lineRule="auto"/>
        <w:ind w:firstLine="709"/>
        <w:rPr>
          <w:color w:val="000000"/>
          <w:szCs w:val="28"/>
        </w:rPr>
      </w:pPr>
    </w:p>
    <w:p w:rsidR="003836F5" w:rsidRPr="00CC4955" w:rsidRDefault="003836F5" w:rsidP="007D0C40">
      <w:pPr>
        <w:pStyle w:val="a5"/>
        <w:tabs>
          <w:tab w:val="left" w:pos="1440"/>
        </w:tabs>
        <w:suppressAutoHyphens/>
        <w:spacing w:line="360" w:lineRule="auto"/>
        <w:ind w:firstLine="709"/>
        <w:jc w:val="both"/>
        <w:rPr>
          <w:rFonts w:ascii="Times New Roman" w:hAnsi="Times New Roman"/>
          <w:color w:val="000000"/>
          <w:sz w:val="28"/>
          <w:szCs w:val="28"/>
        </w:rPr>
      </w:pPr>
      <w:r w:rsidRPr="00CC4955">
        <w:rPr>
          <w:rFonts w:ascii="Times New Roman" w:hAnsi="Times New Roman"/>
          <w:color w:val="000000"/>
          <w:sz w:val="28"/>
          <w:szCs w:val="28"/>
        </w:rPr>
        <w:t>В своем Послании Федеральному собранию, президент России</w:t>
      </w:r>
      <w:r w:rsidR="007D0C40" w:rsidRPr="00CC4955">
        <w:rPr>
          <w:rFonts w:ascii="Times New Roman" w:hAnsi="Times New Roman"/>
          <w:color w:val="000000"/>
          <w:sz w:val="28"/>
          <w:szCs w:val="28"/>
        </w:rPr>
        <w:t xml:space="preserve"> </w:t>
      </w:r>
      <w:r w:rsidRPr="00CC4955">
        <w:rPr>
          <w:rFonts w:ascii="Times New Roman" w:hAnsi="Times New Roman"/>
          <w:color w:val="000000"/>
          <w:sz w:val="28"/>
          <w:szCs w:val="28"/>
        </w:rPr>
        <w:t>Д. Медведев, 12 ноября 2009 года дал оценку состояния национальной экономики, и определил направления её реформирования. В Послании отмечено, что «Условием выживание России, как независимого государства</w:t>
      </w:r>
      <w:r w:rsidR="001E53D1" w:rsidRPr="00CC4955">
        <w:rPr>
          <w:rFonts w:ascii="Times New Roman" w:hAnsi="Times New Roman"/>
          <w:color w:val="000000"/>
          <w:sz w:val="28"/>
          <w:szCs w:val="28"/>
        </w:rPr>
        <w:t xml:space="preserve">, в современном мире являются - </w:t>
      </w:r>
      <w:r w:rsidRPr="00CC4955">
        <w:rPr>
          <w:rFonts w:ascii="Times New Roman" w:hAnsi="Times New Roman"/>
          <w:color w:val="000000"/>
          <w:sz w:val="28"/>
          <w:szCs w:val="28"/>
        </w:rPr>
        <w:t>модернизация и технологическое обновление всей производственной сферы. Главными факторами развития отечественной экономики, которая должна</w:t>
      </w:r>
      <w:r w:rsidR="007D0C40" w:rsidRPr="00CC4955">
        <w:rPr>
          <w:rFonts w:ascii="Times New Roman" w:hAnsi="Times New Roman"/>
          <w:color w:val="000000"/>
          <w:sz w:val="28"/>
          <w:szCs w:val="28"/>
        </w:rPr>
        <w:t xml:space="preserve"> </w:t>
      </w:r>
      <w:r w:rsidRPr="00CC4955">
        <w:rPr>
          <w:rFonts w:ascii="Times New Roman" w:hAnsi="Times New Roman"/>
          <w:color w:val="000000"/>
          <w:sz w:val="28"/>
          <w:szCs w:val="28"/>
        </w:rPr>
        <w:t>переориентироваться на реальные потребности людей, должны стать: обеспечение безопасности,</w:t>
      </w:r>
      <w:r w:rsidR="007D0C40" w:rsidRPr="00CC4955">
        <w:rPr>
          <w:rFonts w:ascii="Times New Roman" w:hAnsi="Times New Roman"/>
          <w:color w:val="000000"/>
          <w:sz w:val="28"/>
          <w:szCs w:val="28"/>
        </w:rPr>
        <w:t xml:space="preserve"> </w:t>
      </w:r>
      <w:r w:rsidRPr="00CC4955">
        <w:rPr>
          <w:rFonts w:ascii="Times New Roman" w:hAnsi="Times New Roman"/>
          <w:color w:val="000000"/>
          <w:sz w:val="28"/>
          <w:szCs w:val="28"/>
        </w:rPr>
        <w:t>улучшение здоровья, доступ к энергии и доступ к информации. Модернизация и технологическое развитие экономики являются ключевыми для выхода России на новый технологический уровень, для обеспечения лидерских позиций в мире. Основные направления модернизации: внедрение новейших медицинских, энергетических и информационных технологий, развитие космических и телекоммуникационных систем, радикальное повышение энергоэффективности. …Мы обязаны думать, какие природные богатства сможем сохранить и передать будущим поколениям. Вот почему я считаю, что повышение энергоэффективности, переход к рациональной модели потребления ресурсов является одним из приоритетов в модернизации нашей экономики. Задачу эту можно решить только в том случае, если каждый из нас задумается, насколько ответственно он подходит к энергосбережению, так, как, кстати, это делают во всем мире. Там об этом думают абсолютно все»</w:t>
      </w:r>
      <w:r w:rsidR="00146E30" w:rsidRPr="00CC4955">
        <w:rPr>
          <w:rFonts w:ascii="Times New Roman" w:hAnsi="Times New Roman"/>
          <w:color w:val="000000"/>
          <w:sz w:val="28"/>
          <w:szCs w:val="28"/>
        </w:rPr>
        <w:t>.</w:t>
      </w:r>
      <w:r w:rsidR="001D6E3E" w:rsidRPr="00CC4955">
        <w:rPr>
          <w:rFonts w:ascii="Times New Roman" w:hAnsi="Times New Roman"/>
          <w:color w:val="000000"/>
          <w:sz w:val="28"/>
          <w:szCs w:val="28"/>
        </w:rPr>
        <w:t xml:space="preserve"> [11]</w:t>
      </w:r>
    </w:p>
    <w:p w:rsidR="007D0C40" w:rsidRPr="00CC4955" w:rsidRDefault="003836F5" w:rsidP="007D0C40">
      <w:pPr>
        <w:pStyle w:val="a5"/>
        <w:tabs>
          <w:tab w:val="left" w:pos="1440"/>
        </w:tabs>
        <w:suppressAutoHyphens/>
        <w:spacing w:line="360" w:lineRule="auto"/>
        <w:ind w:firstLine="709"/>
        <w:jc w:val="both"/>
        <w:rPr>
          <w:rFonts w:ascii="Times New Roman" w:hAnsi="Times New Roman"/>
          <w:color w:val="000000"/>
          <w:sz w:val="28"/>
          <w:szCs w:val="28"/>
        </w:rPr>
      </w:pPr>
      <w:r w:rsidRPr="00CC4955">
        <w:rPr>
          <w:rFonts w:ascii="Times New Roman" w:hAnsi="Times New Roman"/>
          <w:color w:val="000000"/>
          <w:sz w:val="28"/>
          <w:szCs w:val="28"/>
        </w:rPr>
        <w:t>«Главная проблема сегодняшней российской экономики - это ее крайняя неэффективность. Производительность труда в России остается недопустимо низкой. Те же затраты труда, что и в наиболее развитых странах, приносят в России в несколько раз меньшую отдачу. И это вдвойне опасно в условиях растущей глобальной конкуренции и увеличивающихся затрат на квалифицированный труд, на энергоносители» - Выступление В.В. Путина на заседании Госсовета 08/02/2008</w:t>
      </w:r>
      <w:r w:rsidR="007D0C40" w:rsidRPr="00CC4955">
        <w:rPr>
          <w:rFonts w:ascii="Times New Roman" w:hAnsi="Times New Roman"/>
          <w:color w:val="000000"/>
          <w:sz w:val="28"/>
          <w:szCs w:val="28"/>
        </w:rPr>
        <w:t xml:space="preserve"> </w:t>
      </w:r>
      <w:r w:rsidRPr="00CC4955">
        <w:rPr>
          <w:rFonts w:ascii="Times New Roman" w:hAnsi="Times New Roman"/>
          <w:color w:val="000000"/>
          <w:sz w:val="28"/>
          <w:szCs w:val="28"/>
        </w:rPr>
        <w:t>«О стратегии развития России до 2020 года».</w:t>
      </w:r>
    </w:p>
    <w:p w:rsidR="003836F5" w:rsidRPr="00CC4955" w:rsidRDefault="003836F5" w:rsidP="007D0C40">
      <w:pPr>
        <w:pStyle w:val="a5"/>
        <w:tabs>
          <w:tab w:val="left" w:pos="1440"/>
        </w:tabs>
        <w:suppressAutoHyphens/>
        <w:spacing w:line="360" w:lineRule="auto"/>
        <w:ind w:firstLine="709"/>
        <w:jc w:val="both"/>
        <w:rPr>
          <w:rFonts w:ascii="Times New Roman" w:hAnsi="Times New Roman"/>
          <w:color w:val="000000"/>
          <w:sz w:val="28"/>
          <w:szCs w:val="28"/>
        </w:rPr>
      </w:pPr>
      <w:r w:rsidRPr="00CC4955">
        <w:rPr>
          <w:rFonts w:ascii="Times New Roman" w:hAnsi="Times New Roman"/>
          <w:color w:val="000000"/>
          <w:sz w:val="28"/>
          <w:szCs w:val="28"/>
        </w:rPr>
        <w:t>Отличительной особенностью отечественной продукции (работ, услуг) являются - высокая материалоёмкость (особенно энергоёмкость), трудоёмкость и фондоёмкость,</w:t>
      </w:r>
      <w:r w:rsidR="007D0C40" w:rsidRPr="00CC4955">
        <w:rPr>
          <w:rFonts w:ascii="Times New Roman" w:hAnsi="Times New Roman"/>
          <w:color w:val="000000"/>
          <w:sz w:val="28"/>
          <w:szCs w:val="28"/>
        </w:rPr>
        <w:t xml:space="preserve"> </w:t>
      </w:r>
      <w:r w:rsidRPr="00CC4955">
        <w:rPr>
          <w:rFonts w:ascii="Times New Roman" w:hAnsi="Times New Roman"/>
          <w:color w:val="000000"/>
          <w:sz w:val="28"/>
          <w:szCs w:val="28"/>
        </w:rPr>
        <w:t>и как следствие низкая конкурентоспособность с импортной продукцией.</w:t>
      </w:r>
    </w:p>
    <w:p w:rsidR="00E31261" w:rsidRPr="00CC4955" w:rsidRDefault="00E31261" w:rsidP="007D0C40">
      <w:pPr>
        <w:suppressAutoHyphens/>
        <w:spacing w:line="360" w:lineRule="auto"/>
        <w:ind w:firstLine="709"/>
        <w:rPr>
          <w:color w:val="000000"/>
          <w:szCs w:val="28"/>
        </w:rPr>
      </w:pPr>
      <w:r w:rsidRPr="00CC4955">
        <w:rPr>
          <w:color w:val="000000"/>
          <w:szCs w:val="28"/>
        </w:rPr>
        <w:t xml:space="preserve">Управление </w:t>
      </w:r>
      <w:r w:rsidR="0073496D" w:rsidRPr="00CC4955">
        <w:rPr>
          <w:color w:val="000000"/>
          <w:szCs w:val="28"/>
        </w:rPr>
        <w:t>прои</w:t>
      </w:r>
      <w:r w:rsidRPr="00CC4955">
        <w:rPr>
          <w:color w:val="000000"/>
          <w:szCs w:val="28"/>
        </w:rPr>
        <w:t>зводством (затратами) как средство достижения высокого экономического результата, включает в себя финансовое планирование, калькулирование и учет про</w:t>
      </w:r>
      <w:r w:rsidR="0073496D" w:rsidRPr="00CC4955">
        <w:rPr>
          <w:color w:val="000000"/>
          <w:szCs w:val="28"/>
        </w:rPr>
        <w:t>и</w:t>
      </w:r>
      <w:r w:rsidRPr="00CC4955">
        <w:rPr>
          <w:color w:val="000000"/>
          <w:szCs w:val="28"/>
        </w:rPr>
        <w:t>зводственных ресурсов — процессы, которые осуществляются на основе разработанной стратегии, в тесной интеграции и взаимообусловленности. Зачастую планирование и учет тесно не связаны и осуществляются независимо друг от друга, имеют разную методологию, терминологию, отчетность.</w:t>
      </w:r>
    </w:p>
    <w:p w:rsidR="00E31261" w:rsidRPr="00CC4955" w:rsidRDefault="00E31261" w:rsidP="007D0C40">
      <w:pPr>
        <w:suppressAutoHyphens/>
        <w:spacing w:line="360" w:lineRule="auto"/>
        <w:ind w:firstLine="709"/>
        <w:rPr>
          <w:color w:val="000000"/>
          <w:szCs w:val="28"/>
        </w:rPr>
      </w:pPr>
      <w:r w:rsidRPr="00CC4955">
        <w:rPr>
          <w:color w:val="000000"/>
          <w:szCs w:val="28"/>
        </w:rPr>
        <w:t>Опыт большинства предприятий в области учета затрат и калькулирования себестоимости продукции формировался в условиях плановой экономики, существенно отличающейся от рыночной. Все основные элементы системы учета затрат и калькулирования себестоимости продукции широко использовались в отечественной практике производственного учета. Однако недостаточная ориентированность этих элементов на конечный результат сделала невозможным их полноценное применение в рамках новых условий осуществления хозяйственной деятельности.</w:t>
      </w:r>
    </w:p>
    <w:p w:rsidR="00E31261" w:rsidRPr="00CC4955" w:rsidRDefault="00E31261" w:rsidP="007D0C40">
      <w:pPr>
        <w:suppressAutoHyphens/>
        <w:spacing w:line="360" w:lineRule="auto"/>
        <w:ind w:firstLine="709"/>
        <w:rPr>
          <w:color w:val="000000"/>
          <w:szCs w:val="28"/>
        </w:rPr>
      </w:pPr>
      <w:r w:rsidRPr="00CC4955">
        <w:rPr>
          <w:color w:val="000000"/>
          <w:szCs w:val="28"/>
        </w:rPr>
        <w:t>В современных условиях актуально создание интегрированной системы формирования информации о затратах на производство. Эта система должна включать такие элементы, как идентификация, измерение, накопление, подготовка и обработка экономической информации. Сформированная система формирования информации</w:t>
      </w:r>
      <w:r w:rsidR="007D0C40" w:rsidRPr="00CC4955">
        <w:rPr>
          <w:color w:val="000000"/>
          <w:szCs w:val="28"/>
        </w:rPr>
        <w:t xml:space="preserve"> </w:t>
      </w:r>
      <w:r w:rsidRPr="00CC4955">
        <w:rPr>
          <w:color w:val="000000"/>
          <w:szCs w:val="28"/>
        </w:rPr>
        <w:t>на предприятии должна способствовать выработке новых подходов к управлению затратами и обеспечивать такой информацией, чтобы можно было производить разносторонний анализ и текущий контроль затрат с учетом специфики предприятия.</w:t>
      </w:r>
    </w:p>
    <w:p w:rsidR="00E31261" w:rsidRPr="00CC4955" w:rsidRDefault="00E31261" w:rsidP="007D0C40">
      <w:pPr>
        <w:suppressAutoHyphens/>
        <w:spacing w:line="360" w:lineRule="auto"/>
        <w:ind w:firstLine="709"/>
        <w:rPr>
          <w:color w:val="000000"/>
          <w:szCs w:val="28"/>
        </w:rPr>
      </w:pPr>
      <w:r w:rsidRPr="00CC4955">
        <w:rPr>
          <w:color w:val="000000"/>
          <w:szCs w:val="28"/>
        </w:rPr>
        <w:t>Управленческий учет — новое явление для практики российских предприятий. Ранее его элементы частично использовались в отечественной системе учета затрат. Внедрение управленческого учета требует внимательного изучения его теоретических основ, ранее разработанных и признанных в мировой практике, адаптации и апробации теории на отечественных предприятиях производственной сферы.</w:t>
      </w:r>
    </w:p>
    <w:p w:rsidR="007D0C40" w:rsidRPr="00CC4955" w:rsidRDefault="0073496D" w:rsidP="007D0C40">
      <w:pPr>
        <w:suppressAutoHyphens/>
        <w:spacing w:line="360" w:lineRule="auto"/>
        <w:ind w:firstLine="709"/>
        <w:rPr>
          <w:color w:val="000000"/>
          <w:szCs w:val="28"/>
        </w:rPr>
      </w:pPr>
      <w:r w:rsidRPr="00CC4955">
        <w:rPr>
          <w:color w:val="000000"/>
          <w:szCs w:val="28"/>
        </w:rPr>
        <w:t>Тема данной работы система учета «Стандарт-костинг». В первой главе рассматриваются основы управленческого учета. Во второй главе затронута система «Стандарт-костинг». В третьей главе ведется расчет плановых и фактических показателей операционного бюджета предприятия.</w:t>
      </w:r>
    </w:p>
    <w:p w:rsidR="0073496D" w:rsidRPr="00CC4955" w:rsidRDefault="0073496D" w:rsidP="007D0C40">
      <w:pPr>
        <w:suppressAutoHyphens/>
        <w:spacing w:line="360" w:lineRule="auto"/>
        <w:ind w:firstLine="709"/>
        <w:rPr>
          <w:bCs/>
          <w:color w:val="000000"/>
          <w:szCs w:val="28"/>
        </w:rPr>
      </w:pPr>
    </w:p>
    <w:p w:rsidR="0073496D" w:rsidRPr="00CC4955" w:rsidRDefault="006A71A2" w:rsidP="007D0C40">
      <w:pPr>
        <w:suppressAutoHyphens/>
        <w:spacing w:line="360" w:lineRule="auto"/>
        <w:ind w:firstLine="709"/>
        <w:jc w:val="center"/>
        <w:rPr>
          <w:b/>
          <w:color w:val="000000"/>
          <w:szCs w:val="28"/>
        </w:rPr>
      </w:pPr>
      <w:r w:rsidRPr="00CC4955">
        <w:rPr>
          <w:b/>
          <w:color w:val="000000"/>
          <w:szCs w:val="28"/>
        </w:rPr>
        <w:br w:type="page"/>
      </w:r>
      <w:r w:rsidR="0073496D" w:rsidRPr="00CC4955">
        <w:rPr>
          <w:b/>
          <w:color w:val="000000"/>
          <w:szCs w:val="28"/>
        </w:rPr>
        <w:t>Глава 1 Основы управленческого учета затрат</w:t>
      </w:r>
    </w:p>
    <w:p w:rsidR="007D0C40" w:rsidRPr="00CC4955" w:rsidRDefault="007D0C40" w:rsidP="007D0C40">
      <w:pPr>
        <w:pStyle w:val="a7"/>
        <w:suppressAutoHyphens/>
        <w:spacing w:after="0" w:line="360" w:lineRule="auto"/>
        <w:ind w:firstLine="709"/>
        <w:jc w:val="center"/>
        <w:rPr>
          <w:b/>
          <w:color w:val="000000"/>
          <w:szCs w:val="28"/>
        </w:rPr>
      </w:pPr>
    </w:p>
    <w:p w:rsidR="00C96237" w:rsidRPr="00CC4955" w:rsidRDefault="003C1D11" w:rsidP="007D0C40">
      <w:pPr>
        <w:pStyle w:val="a7"/>
        <w:suppressAutoHyphens/>
        <w:spacing w:after="0" w:line="360" w:lineRule="auto"/>
        <w:ind w:firstLine="709"/>
        <w:jc w:val="center"/>
        <w:rPr>
          <w:b/>
          <w:color w:val="000000"/>
          <w:szCs w:val="28"/>
        </w:rPr>
      </w:pPr>
      <w:r w:rsidRPr="00CC4955">
        <w:rPr>
          <w:b/>
          <w:color w:val="000000"/>
          <w:szCs w:val="28"/>
        </w:rPr>
        <w:t>1.1</w:t>
      </w:r>
      <w:r w:rsidR="00C832F1" w:rsidRPr="00CC4955">
        <w:rPr>
          <w:b/>
          <w:color w:val="000000"/>
          <w:szCs w:val="28"/>
        </w:rPr>
        <w:t xml:space="preserve"> </w:t>
      </w:r>
      <w:r w:rsidR="006109EE" w:rsidRPr="00CC4955">
        <w:rPr>
          <w:b/>
          <w:color w:val="000000"/>
          <w:szCs w:val="28"/>
        </w:rPr>
        <w:t>О</w:t>
      </w:r>
      <w:r w:rsidRPr="00CC4955">
        <w:rPr>
          <w:b/>
          <w:color w:val="000000"/>
          <w:szCs w:val="28"/>
        </w:rPr>
        <w:t>бъекты</w:t>
      </w:r>
      <w:r w:rsidR="00C832F1" w:rsidRPr="00CC4955">
        <w:rPr>
          <w:b/>
          <w:color w:val="000000"/>
          <w:szCs w:val="28"/>
        </w:rPr>
        <w:t>, цели управленческого учета</w:t>
      </w:r>
    </w:p>
    <w:p w:rsidR="00C832F1" w:rsidRPr="00CC4955" w:rsidRDefault="00C832F1" w:rsidP="007D0C40">
      <w:pPr>
        <w:suppressAutoHyphens/>
        <w:spacing w:line="360" w:lineRule="auto"/>
        <w:ind w:firstLine="709"/>
        <w:rPr>
          <w:b/>
          <w:color w:val="000000"/>
          <w:szCs w:val="28"/>
        </w:rPr>
      </w:pPr>
    </w:p>
    <w:p w:rsidR="00C96237" w:rsidRPr="00CC4955" w:rsidRDefault="00C96237" w:rsidP="007D0C40">
      <w:pPr>
        <w:suppressAutoHyphens/>
        <w:spacing w:line="360" w:lineRule="auto"/>
        <w:ind w:firstLine="709"/>
        <w:rPr>
          <w:color w:val="000000"/>
          <w:szCs w:val="28"/>
        </w:rPr>
      </w:pPr>
      <w:r w:rsidRPr="00CC4955">
        <w:rPr>
          <w:color w:val="000000"/>
          <w:szCs w:val="28"/>
        </w:rPr>
        <w:t>Управленческий учет представляет собой систему аналитического учета, планирования, контроля, анализа доходов, расходов, в целях оперативного принятия управленческих решений в целях оптимизации финансовых результатов деятельности предприятия в краткосрочной и долгосрочной перспективе.</w:t>
      </w:r>
    </w:p>
    <w:p w:rsidR="00C96237" w:rsidRPr="00CC4955" w:rsidRDefault="00C96237" w:rsidP="007D0C40">
      <w:pPr>
        <w:suppressAutoHyphens/>
        <w:spacing w:line="360" w:lineRule="auto"/>
        <w:ind w:firstLine="709"/>
        <w:rPr>
          <w:color w:val="000000"/>
          <w:szCs w:val="28"/>
        </w:rPr>
      </w:pPr>
      <w:r w:rsidRPr="00CC4955">
        <w:rPr>
          <w:color w:val="000000"/>
          <w:szCs w:val="28"/>
        </w:rPr>
        <w:t xml:space="preserve">В широком смысле управленческий учет можно рассматривать как систему </w:t>
      </w:r>
      <w:r w:rsidRPr="00CC4955">
        <w:rPr>
          <w:bCs/>
          <w:iCs/>
          <w:color w:val="000000"/>
          <w:szCs w:val="28"/>
        </w:rPr>
        <w:t>управления предприятием, которая интегрирует</w:t>
      </w:r>
      <w:r w:rsidR="007D0C40" w:rsidRPr="00CC4955">
        <w:rPr>
          <w:bCs/>
          <w:iCs/>
          <w:color w:val="000000"/>
          <w:szCs w:val="28"/>
        </w:rPr>
        <w:t xml:space="preserve"> </w:t>
      </w:r>
      <w:r w:rsidRPr="00CC4955">
        <w:rPr>
          <w:bCs/>
          <w:iCs/>
          <w:color w:val="000000"/>
          <w:szCs w:val="28"/>
        </w:rPr>
        <w:t>различные подсистемы и методы управления и подчиняет их достижению единой цели</w:t>
      </w:r>
      <w:r w:rsidRPr="00CC4955">
        <w:rPr>
          <w:color w:val="000000"/>
          <w:szCs w:val="28"/>
        </w:rPr>
        <w:t>.</w:t>
      </w:r>
    </w:p>
    <w:p w:rsidR="00C96237" w:rsidRPr="00CC4955" w:rsidRDefault="00C96237" w:rsidP="007D0C40">
      <w:pPr>
        <w:suppressAutoHyphens/>
        <w:spacing w:line="360" w:lineRule="auto"/>
        <w:ind w:firstLine="709"/>
        <w:rPr>
          <w:b/>
          <w:bCs/>
          <w:iCs/>
          <w:color w:val="000000"/>
          <w:szCs w:val="28"/>
        </w:rPr>
      </w:pPr>
      <w:r w:rsidRPr="00CC4955">
        <w:rPr>
          <w:bCs/>
          <w:iCs/>
          <w:color w:val="000000"/>
          <w:szCs w:val="28"/>
        </w:rPr>
        <w:t>Основными объектами</w:t>
      </w:r>
      <w:r w:rsidRPr="00CC4955">
        <w:rPr>
          <w:color w:val="000000"/>
          <w:szCs w:val="28"/>
        </w:rPr>
        <w:t xml:space="preserve"> управленческого учета являются расходы (затраты, издержки) и доходы предприятия, а также результаты как сопоставление доходов и расходов. Кроме того, в управленческом учете обязательно выделяются такие объекты учета, как "центры ответственности" и система внутренней отчетности.</w:t>
      </w:r>
      <w:r w:rsidR="001D6E3E" w:rsidRPr="00CC4955">
        <w:rPr>
          <w:color w:val="000000"/>
          <w:szCs w:val="28"/>
        </w:rPr>
        <w:t xml:space="preserve"> [11]</w:t>
      </w:r>
    </w:p>
    <w:p w:rsidR="00C96237" w:rsidRPr="00CC4955" w:rsidRDefault="00C96237" w:rsidP="007D0C40">
      <w:pPr>
        <w:suppressAutoHyphens/>
        <w:spacing w:line="360" w:lineRule="auto"/>
        <w:ind w:firstLine="709"/>
        <w:rPr>
          <w:b/>
          <w:bCs/>
          <w:iCs/>
          <w:color w:val="000000"/>
          <w:szCs w:val="28"/>
        </w:rPr>
      </w:pPr>
      <w:r w:rsidRPr="00CC4955">
        <w:rPr>
          <w:bCs/>
          <w:iCs/>
          <w:color w:val="000000"/>
          <w:szCs w:val="28"/>
        </w:rPr>
        <w:t>Цель управленческого учета</w:t>
      </w:r>
      <w:r w:rsidRPr="00CC4955">
        <w:rPr>
          <w:color w:val="000000"/>
          <w:szCs w:val="28"/>
        </w:rPr>
        <w:t xml:space="preserve"> - помочь управляющим в принятии эффективных управленческих решений - реализуется в его задачах, перечисленных ниже:</w:t>
      </w:r>
    </w:p>
    <w:p w:rsidR="00C96237" w:rsidRPr="00CC4955" w:rsidRDefault="00C96237" w:rsidP="007D0C40">
      <w:pPr>
        <w:suppressAutoHyphens/>
        <w:spacing w:line="360" w:lineRule="auto"/>
        <w:ind w:firstLine="709"/>
        <w:rPr>
          <w:color w:val="000000"/>
          <w:szCs w:val="28"/>
        </w:rPr>
      </w:pPr>
      <w:r w:rsidRPr="00CC4955">
        <w:rPr>
          <w:color w:val="000000"/>
          <w:szCs w:val="28"/>
        </w:rPr>
        <w:t>1) формирование достоверной и полной информации о внутрихозяйственных процессах и результатах деятельности и предоставление этой информации руководству предприятия путем составления внутренней управленческой отчетности;</w:t>
      </w:r>
    </w:p>
    <w:p w:rsidR="00C96237" w:rsidRPr="00CC4955" w:rsidRDefault="00C96237" w:rsidP="007D0C40">
      <w:pPr>
        <w:suppressAutoHyphens/>
        <w:spacing w:line="360" w:lineRule="auto"/>
        <w:ind w:firstLine="709"/>
        <w:rPr>
          <w:color w:val="000000"/>
          <w:szCs w:val="28"/>
        </w:rPr>
      </w:pPr>
      <w:r w:rsidRPr="00CC4955">
        <w:rPr>
          <w:color w:val="000000"/>
          <w:szCs w:val="28"/>
        </w:rPr>
        <w:t>2) планирование и контроль экономической эффективности деятельности предприятия и его центров ответственности;</w:t>
      </w:r>
    </w:p>
    <w:p w:rsidR="00C96237" w:rsidRPr="00CC4955" w:rsidRDefault="00C96237" w:rsidP="007D0C40">
      <w:pPr>
        <w:suppressAutoHyphens/>
        <w:spacing w:line="360" w:lineRule="auto"/>
        <w:ind w:firstLine="709"/>
        <w:rPr>
          <w:color w:val="000000"/>
          <w:szCs w:val="28"/>
        </w:rPr>
      </w:pPr>
      <w:r w:rsidRPr="00CC4955">
        <w:rPr>
          <w:color w:val="000000"/>
          <w:szCs w:val="28"/>
        </w:rPr>
        <w:t>3) исчисление фактической себестоимости продукции (работ, услуг) и определение отклонений от установленных норм, стандартов, смет;</w:t>
      </w:r>
    </w:p>
    <w:p w:rsidR="00C96237" w:rsidRPr="00CC4955" w:rsidRDefault="00C96237" w:rsidP="007D0C40">
      <w:pPr>
        <w:suppressAutoHyphens/>
        <w:spacing w:line="360" w:lineRule="auto"/>
        <w:ind w:firstLine="709"/>
        <w:rPr>
          <w:color w:val="000000"/>
          <w:szCs w:val="28"/>
        </w:rPr>
      </w:pPr>
      <w:r w:rsidRPr="00CC4955">
        <w:rPr>
          <w:color w:val="000000"/>
          <w:szCs w:val="28"/>
        </w:rPr>
        <w:t>4) анализ отклонений от запланированных результатов и выявление причин отклонений;</w:t>
      </w:r>
    </w:p>
    <w:p w:rsidR="00C96237" w:rsidRPr="00CC4955" w:rsidRDefault="00C96237" w:rsidP="007D0C40">
      <w:pPr>
        <w:suppressAutoHyphens/>
        <w:spacing w:line="360" w:lineRule="auto"/>
        <w:ind w:firstLine="709"/>
        <w:rPr>
          <w:color w:val="000000"/>
          <w:szCs w:val="28"/>
        </w:rPr>
      </w:pPr>
      <w:r w:rsidRPr="00CC4955">
        <w:rPr>
          <w:color w:val="000000"/>
          <w:szCs w:val="28"/>
        </w:rPr>
        <w:t>5) обеспечение контроля за наличием и движением имущества, материальных, денежных и трудовых ресурсов;</w:t>
      </w:r>
    </w:p>
    <w:p w:rsidR="00C96237" w:rsidRPr="00CC4955" w:rsidRDefault="00C96237" w:rsidP="007D0C40">
      <w:pPr>
        <w:suppressAutoHyphens/>
        <w:spacing w:line="360" w:lineRule="auto"/>
        <w:ind w:firstLine="709"/>
        <w:rPr>
          <w:color w:val="000000"/>
          <w:szCs w:val="28"/>
        </w:rPr>
      </w:pPr>
      <w:r w:rsidRPr="00CC4955">
        <w:rPr>
          <w:color w:val="000000"/>
          <w:szCs w:val="28"/>
        </w:rPr>
        <w:t>6) формирование информационной базы для принятия решений;</w:t>
      </w:r>
    </w:p>
    <w:p w:rsidR="00C96237" w:rsidRPr="00CC4955" w:rsidRDefault="00C96237" w:rsidP="007D0C40">
      <w:pPr>
        <w:suppressAutoHyphens/>
        <w:spacing w:line="360" w:lineRule="auto"/>
        <w:ind w:firstLine="709"/>
        <w:rPr>
          <w:color w:val="000000"/>
          <w:szCs w:val="28"/>
        </w:rPr>
      </w:pPr>
      <w:r w:rsidRPr="00CC4955">
        <w:rPr>
          <w:color w:val="000000"/>
          <w:szCs w:val="28"/>
        </w:rPr>
        <w:t>7) выявление резервов повышения эффективности деятельности предприятия.</w:t>
      </w:r>
    </w:p>
    <w:p w:rsidR="007D0C40" w:rsidRPr="00CC4955" w:rsidRDefault="007D0C40" w:rsidP="007D0C40">
      <w:pPr>
        <w:pStyle w:val="a7"/>
        <w:suppressAutoHyphens/>
        <w:spacing w:after="0" w:line="360" w:lineRule="auto"/>
        <w:ind w:firstLine="709"/>
        <w:jc w:val="center"/>
        <w:rPr>
          <w:b/>
          <w:color w:val="000000"/>
          <w:szCs w:val="28"/>
        </w:rPr>
      </w:pPr>
    </w:p>
    <w:p w:rsidR="00C832F1" w:rsidRPr="00CC4955" w:rsidRDefault="006109EE" w:rsidP="007D0C40">
      <w:pPr>
        <w:pStyle w:val="a7"/>
        <w:suppressAutoHyphens/>
        <w:spacing w:after="0" w:line="360" w:lineRule="auto"/>
        <w:ind w:firstLine="0"/>
        <w:jc w:val="center"/>
        <w:rPr>
          <w:b/>
          <w:color w:val="000000"/>
          <w:szCs w:val="28"/>
        </w:rPr>
      </w:pPr>
      <w:r w:rsidRPr="00CC4955">
        <w:rPr>
          <w:b/>
          <w:color w:val="000000"/>
          <w:szCs w:val="28"/>
        </w:rPr>
        <w:t>1.2 Функции управленческого учета</w:t>
      </w:r>
    </w:p>
    <w:p w:rsidR="00C832F1" w:rsidRPr="00CC4955" w:rsidRDefault="00C832F1" w:rsidP="007D0C40">
      <w:pPr>
        <w:suppressAutoHyphens/>
        <w:spacing w:line="360" w:lineRule="auto"/>
        <w:ind w:firstLine="709"/>
        <w:rPr>
          <w:bCs/>
          <w:iCs/>
          <w:color w:val="000000"/>
          <w:szCs w:val="28"/>
        </w:rPr>
      </w:pPr>
    </w:p>
    <w:p w:rsidR="00C96237" w:rsidRPr="00CC4955" w:rsidRDefault="00C96237" w:rsidP="007D0C40">
      <w:pPr>
        <w:suppressAutoHyphens/>
        <w:spacing w:line="360" w:lineRule="auto"/>
        <w:ind w:firstLine="709"/>
        <w:rPr>
          <w:b/>
          <w:bCs/>
          <w:iCs/>
          <w:color w:val="000000"/>
          <w:szCs w:val="28"/>
        </w:rPr>
      </w:pPr>
      <w:r w:rsidRPr="00CC4955">
        <w:rPr>
          <w:bCs/>
          <w:iCs/>
          <w:color w:val="000000"/>
          <w:szCs w:val="28"/>
        </w:rPr>
        <w:t>Методы, используемые в управленческом учете</w:t>
      </w:r>
      <w:r w:rsidRPr="00CC4955">
        <w:rPr>
          <w:color w:val="000000"/>
          <w:szCs w:val="28"/>
        </w:rPr>
        <w:t>, весьма разнообразны, поскольку он объединяет методы многих дисциплин: учета (оперативного, бухгалтерского, статистического), анализа, стратегического и оперативного планирования и управления, экономики предприятия, статистики, математики и т.д.</w:t>
      </w:r>
    </w:p>
    <w:p w:rsidR="00C96237" w:rsidRPr="00CC4955" w:rsidRDefault="00C96237" w:rsidP="007D0C40">
      <w:pPr>
        <w:suppressAutoHyphens/>
        <w:spacing w:line="360" w:lineRule="auto"/>
        <w:ind w:firstLine="709"/>
        <w:rPr>
          <w:b/>
          <w:bCs/>
          <w:iCs/>
          <w:color w:val="000000"/>
          <w:szCs w:val="28"/>
        </w:rPr>
      </w:pPr>
      <w:r w:rsidRPr="00CC4955">
        <w:rPr>
          <w:bCs/>
          <w:iCs/>
          <w:color w:val="000000"/>
          <w:szCs w:val="28"/>
        </w:rPr>
        <w:t>Роль управленческого учета</w:t>
      </w:r>
      <w:r w:rsidRPr="00CC4955">
        <w:rPr>
          <w:b/>
          <w:bCs/>
          <w:iCs/>
          <w:color w:val="000000"/>
          <w:szCs w:val="28"/>
        </w:rPr>
        <w:t xml:space="preserve"> </w:t>
      </w:r>
      <w:r w:rsidRPr="00CC4955">
        <w:rPr>
          <w:color w:val="000000"/>
          <w:szCs w:val="28"/>
        </w:rPr>
        <w:t>в деятельности предприятий, возрастает с ростом экономических (рыночных) отношений. Модернизация промышленности невозможна без развития управленческого учета.</w:t>
      </w:r>
    </w:p>
    <w:p w:rsidR="00C96237" w:rsidRPr="00CC4955" w:rsidRDefault="00C96237" w:rsidP="007D0C40">
      <w:pPr>
        <w:suppressAutoHyphens/>
        <w:spacing w:line="360" w:lineRule="auto"/>
        <w:ind w:firstLine="709"/>
        <w:rPr>
          <w:b/>
          <w:bCs/>
          <w:iCs/>
          <w:color w:val="000000"/>
          <w:szCs w:val="28"/>
        </w:rPr>
      </w:pPr>
      <w:r w:rsidRPr="00CC4955">
        <w:rPr>
          <w:bCs/>
          <w:iCs/>
          <w:color w:val="000000"/>
          <w:szCs w:val="28"/>
        </w:rPr>
        <w:t>Задачи управленческого учета</w:t>
      </w:r>
      <w:r w:rsidRPr="00CC4955">
        <w:rPr>
          <w:color w:val="000000"/>
          <w:szCs w:val="28"/>
        </w:rPr>
        <w:t xml:space="preserve"> предъявляют повышенные требования к квалификации и кругу должностных обязанностей специалиста по управленческому учету.</w:t>
      </w:r>
    </w:p>
    <w:p w:rsidR="00C96237" w:rsidRPr="00CC4955" w:rsidRDefault="00C96237" w:rsidP="007D0C40">
      <w:pPr>
        <w:suppressAutoHyphens/>
        <w:spacing w:line="360" w:lineRule="auto"/>
        <w:ind w:firstLine="709"/>
        <w:rPr>
          <w:color w:val="000000"/>
          <w:szCs w:val="28"/>
        </w:rPr>
      </w:pPr>
      <w:r w:rsidRPr="00CC4955">
        <w:rPr>
          <w:color w:val="000000"/>
          <w:szCs w:val="28"/>
        </w:rPr>
        <w:t>Как правило, к функциям специалиста по управленческому учету относят следующие обязанности:</w:t>
      </w:r>
    </w:p>
    <w:p w:rsidR="00C96237" w:rsidRPr="00CC4955" w:rsidRDefault="00C96237" w:rsidP="007D0C40">
      <w:pPr>
        <w:suppressAutoHyphens/>
        <w:spacing w:line="360" w:lineRule="auto"/>
        <w:ind w:firstLine="709"/>
        <w:rPr>
          <w:color w:val="000000"/>
          <w:szCs w:val="28"/>
        </w:rPr>
      </w:pPr>
      <w:r w:rsidRPr="00CC4955">
        <w:rPr>
          <w:color w:val="000000"/>
          <w:szCs w:val="28"/>
        </w:rPr>
        <w:t>- координация целей и планов подразделений и предприятия в целом;</w:t>
      </w:r>
    </w:p>
    <w:p w:rsidR="00C96237" w:rsidRPr="00CC4955" w:rsidRDefault="00C96237" w:rsidP="007D0C40">
      <w:pPr>
        <w:suppressAutoHyphens/>
        <w:spacing w:line="360" w:lineRule="auto"/>
        <w:ind w:firstLine="709"/>
        <w:rPr>
          <w:color w:val="000000"/>
          <w:szCs w:val="28"/>
        </w:rPr>
      </w:pPr>
      <w:r w:rsidRPr="00CC4955">
        <w:rPr>
          <w:color w:val="000000"/>
          <w:szCs w:val="28"/>
        </w:rPr>
        <w:t>- содействие руководству в достижении поставленных целей;</w:t>
      </w:r>
    </w:p>
    <w:p w:rsidR="00C96237" w:rsidRPr="00CC4955" w:rsidRDefault="00C96237" w:rsidP="007D0C40">
      <w:pPr>
        <w:suppressAutoHyphens/>
        <w:spacing w:line="360" w:lineRule="auto"/>
        <w:ind w:firstLine="709"/>
        <w:rPr>
          <w:color w:val="000000"/>
          <w:szCs w:val="28"/>
        </w:rPr>
      </w:pPr>
      <w:r w:rsidRPr="00CC4955">
        <w:rPr>
          <w:color w:val="000000"/>
          <w:szCs w:val="28"/>
        </w:rPr>
        <w:t>- организация работы по созданию и ведению системы управленческого учета;</w:t>
      </w:r>
    </w:p>
    <w:p w:rsidR="00C96237" w:rsidRPr="00CC4955" w:rsidRDefault="00C96237" w:rsidP="007D0C40">
      <w:pPr>
        <w:suppressAutoHyphens/>
        <w:spacing w:line="360" w:lineRule="auto"/>
        <w:ind w:firstLine="709"/>
        <w:rPr>
          <w:color w:val="000000"/>
          <w:szCs w:val="28"/>
        </w:rPr>
      </w:pPr>
      <w:r w:rsidRPr="00CC4955">
        <w:rPr>
          <w:color w:val="000000"/>
          <w:szCs w:val="28"/>
        </w:rPr>
        <w:t>- обеспечение прозрачности в отношении затрат и результатов по предприятию в целом, а также по отдельным подразделениям и продуктам;</w:t>
      </w:r>
    </w:p>
    <w:p w:rsidR="00C96237" w:rsidRPr="00CC4955" w:rsidRDefault="004C6B8A" w:rsidP="007D0C40">
      <w:pPr>
        <w:suppressAutoHyphens/>
        <w:spacing w:line="360" w:lineRule="auto"/>
        <w:ind w:firstLine="709"/>
        <w:rPr>
          <w:color w:val="000000"/>
          <w:szCs w:val="28"/>
        </w:rPr>
      </w:pPr>
      <w:r w:rsidRPr="00CC4955">
        <w:rPr>
          <w:color w:val="000000"/>
          <w:szCs w:val="28"/>
        </w:rPr>
        <w:t>-</w:t>
      </w:r>
      <w:r w:rsidR="00C96237" w:rsidRPr="00CC4955">
        <w:rPr>
          <w:color w:val="000000"/>
          <w:szCs w:val="28"/>
        </w:rPr>
        <w:t>создание методической и инструментальной базы по управлению рентабельностью и ликвидностью предприятия;</w:t>
      </w:r>
    </w:p>
    <w:p w:rsidR="00C96237" w:rsidRPr="00CC4955" w:rsidRDefault="004C6B8A" w:rsidP="007D0C40">
      <w:pPr>
        <w:suppressAutoHyphens/>
        <w:spacing w:line="360" w:lineRule="auto"/>
        <w:ind w:firstLine="709"/>
        <w:rPr>
          <w:color w:val="000000"/>
          <w:szCs w:val="28"/>
        </w:rPr>
      </w:pPr>
      <w:r w:rsidRPr="00CC4955">
        <w:rPr>
          <w:color w:val="000000"/>
          <w:szCs w:val="28"/>
        </w:rPr>
        <w:t>-</w:t>
      </w:r>
      <w:r w:rsidR="00C96237" w:rsidRPr="00CC4955">
        <w:rPr>
          <w:color w:val="000000"/>
          <w:szCs w:val="28"/>
        </w:rPr>
        <w:t>разработка материалов для принятия управленческих решений и представление их руководству предприятия;</w:t>
      </w:r>
    </w:p>
    <w:p w:rsidR="0073496D" w:rsidRPr="00CC4955" w:rsidRDefault="00C96237" w:rsidP="007D0C40">
      <w:pPr>
        <w:suppressAutoHyphens/>
        <w:spacing w:line="360" w:lineRule="auto"/>
        <w:ind w:firstLine="709"/>
        <w:rPr>
          <w:color w:val="000000"/>
          <w:szCs w:val="28"/>
        </w:rPr>
      </w:pPr>
      <w:r w:rsidRPr="00CC4955">
        <w:rPr>
          <w:color w:val="000000"/>
          <w:szCs w:val="28"/>
        </w:rPr>
        <w:t>- консультирование руководителей по вопросам выбора наиболее эффективных вариантов действий, помощь в управлении затратами и результатами.</w:t>
      </w:r>
    </w:p>
    <w:p w:rsidR="00BE6D14" w:rsidRPr="00CC4955" w:rsidRDefault="00BE6D14" w:rsidP="007D0C40">
      <w:pPr>
        <w:suppressAutoHyphens/>
        <w:spacing w:line="360" w:lineRule="auto"/>
        <w:ind w:firstLine="709"/>
        <w:jc w:val="center"/>
        <w:rPr>
          <w:b/>
          <w:color w:val="000000"/>
          <w:szCs w:val="28"/>
        </w:rPr>
      </w:pPr>
    </w:p>
    <w:p w:rsidR="00BE6D14" w:rsidRPr="00CC4955" w:rsidRDefault="00146E30" w:rsidP="007D0C40">
      <w:pPr>
        <w:suppressAutoHyphens/>
        <w:spacing w:line="360" w:lineRule="auto"/>
        <w:ind w:firstLine="709"/>
        <w:jc w:val="center"/>
        <w:rPr>
          <w:b/>
          <w:color w:val="000000"/>
          <w:szCs w:val="28"/>
        </w:rPr>
      </w:pPr>
      <w:r w:rsidRPr="00CC4955">
        <w:rPr>
          <w:b/>
          <w:color w:val="000000"/>
          <w:szCs w:val="28"/>
        </w:rPr>
        <w:t>1.3</w:t>
      </w:r>
      <w:r w:rsidR="006109EE" w:rsidRPr="00CC4955">
        <w:rPr>
          <w:rStyle w:val="a8"/>
          <w:b/>
          <w:color w:val="000000"/>
          <w:sz w:val="28"/>
          <w:szCs w:val="28"/>
        </w:rPr>
        <w:t xml:space="preserve"> Основные термины управленческого</w:t>
      </w:r>
      <w:r w:rsidRPr="00CC4955">
        <w:rPr>
          <w:rStyle w:val="a8"/>
          <w:b/>
          <w:color w:val="000000"/>
          <w:sz w:val="28"/>
          <w:szCs w:val="28"/>
        </w:rPr>
        <w:t xml:space="preserve"> учет</w:t>
      </w:r>
      <w:r w:rsidR="006109EE" w:rsidRPr="00CC4955">
        <w:rPr>
          <w:rStyle w:val="a8"/>
          <w:b/>
          <w:color w:val="000000"/>
          <w:sz w:val="28"/>
          <w:szCs w:val="28"/>
        </w:rPr>
        <w:t>а</w:t>
      </w:r>
    </w:p>
    <w:p w:rsidR="00146E30" w:rsidRPr="00CC4955" w:rsidRDefault="00146E30" w:rsidP="007D0C40">
      <w:pPr>
        <w:suppressAutoHyphens/>
        <w:spacing w:line="360" w:lineRule="auto"/>
        <w:ind w:firstLine="709"/>
        <w:rPr>
          <w:b/>
          <w:color w:val="000000"/>
          <w:szCs w:val="28"/>
        </w:rPr>
      </w:pPr>
    </w:p>
    <w:p w:rsidR="007D0C40" w:rsidRPr="00CC4955" w:rsidRDefault="004C6B8A" w:rsidP="007D0C40">
      <w:pPr>
        <w:suppressAutoHyphens/>
        <w:spacing w:line="360" w:lineRule="auto"/>
        <w:ind w:firstLine="709"/>
        <w:rPr>
          <w:color w:val="000000"/>
          <w:szCs w:val="28"/>
        </w:rPr>
      </w:pPr>
      <w:r w:rsidRPr="00CC4955">
        <w:rPr>
          <w:color w:val="000000"/>
          <w:szCs w:val="28"/>
        </w:rPr>
        <w:t>Для ведения учета затрат необходимо четко понимать все превращения, происходящие с активами предприятия,</w:t>
      </w:r>
      <w:r w:rsidR="007D0C40" w:rsidRPr="00CC4955">
        <w:rPr>
          <w:color w:val="000000"/>
          <w:szCs w:val="28"/>
        </w:rPr>
        <w:t xml:space="preserve"> </w:t>
      </w:r>
      <w:r w:rsidRPr="00CC4955">
        <w:rPr>
          <w:color w:val="000000"/>
          <w:szCs w:val="28"/>
        </w:rPr>
        <w:t>на пути от сырья к продукции, иными словами, что такое производство.</w:t>
      </w:r>
    </w:p>
    <w:p w:rsidR="007D0C40" w:rsidRPr="00CC4955" w:rsidRDefault="004C6B8A" w:rsidP="007D0C40">
      <w:pPr>
        <w:suppressAutoHyphens/>
        <w:spacing w:line="360" w:lineRule="auto"/>
        <w:ind w:firstLine="709"/>
        <w:rPr>
          <w:color w:val="000000"/>
          <w:szCs w:val="28"/>
        </w:rPr>
      </w:pPr>
      <w:r w:rsidRPr="00CC4955">
        <w:rPr>
          <w:color w:val="000000"/>
          <w:szCs w:val="28"/>
        </w:rPr>
        <w:t>Производство - это процесс потребления необходимых ресурсов (активов предприятия), с целью изготовления продукции (работ, услуг).</w:t>
      </w:r>
    </w:p>
    <w:p w:rsidR="007D0C40" w:rsidRPr="00CC4955" w:rsidRDefault="004C6B8A" w:rsidP="007D0C40">
      <w:pPr>
        <w:pStyle w:val="a5"/>
        <w:tabs>
          <w:tab w:val="left" w:pos="1440"/>
        </w:tabs>
        <w:suppressAutoHyphens/>
        <w:spacing w:line="360" w:lineRule="auto"/>
        <w:ind w:firstLine="709"/>
        <w:jc w:val="both"/>
        <w:rPr>
          <w:rFonts w:ascii="Times New Roman" w:hAnsi="Times New Roman"/>
          <w:color w:val="000000"/>
          <w:sz w:val="28"/>
          <w:szCs w:val="28"/>
        </w:rPr>
      </w:pPr>
      <w:r w:rsidRPr="00CC4955">
        <w:rPr>
          <w:rFonts w:ascii="Times New Roman" w:hAnsi="Times New Roman"/>
          <w:color w:val="000000"/>
          <w:sz w:val="28"/>
          <w:szCs w:val="28"/>
        </w:rPr>
        <w:t>В процессе производства формируется себестоимость продукции (работ, услуг) - совокупность затрат на производство и сбыт продукции (работ, услуг).</w:t>
      </w:r>
    </w:p>
    <w:p w:rsidR="004C6B8A" w:rsidRPr="00CC4955" w:rsidRDefault="004C6B8A" w:rsidP="007D0C40">
      <w:pPr>
        <w:pStyle w:val="a5"/>
        <w:tabs>
          <w:tab w:val="left" w:pos="1440"/>
        </w:tabs>
        <w:suppressAutoHyphens/>
        <w:spacing w:line="360" w:lineRule="auto"/>
        <w:ind w:firstLine="709"/>
        <w:jc w:val="both"/>
        <w:rPr>
          <w:rFonts w:ascii="Times New Roman" w:hAnsi="Times New Roman"/>
          <w:color w:val="000000"/>
          <w:sz w:val="28"/>
          <w:szCs w:val="28"/>
        </w:rPr>
      </w:pPr>
      <w:r w:rsidRPr="00CC4955">
        <w:rPr>
          <w:rFonts w:ascii="Times New Roman" w:hAnsi="Times New Roman"/>
          <w:color w:val="000000"/>
          <w:sz w:val="28"/>
          <w:szCs w:val="28"/>
        </w:rPr>
        <w:t>Затраты – стоимость и количество использованных (вошедших в продукт) и процессе производства за отчетный период материальных, трудовых, финансовых и иных ресурсов.</w:t>
      </w:r>
      <w:r w:rsidR="001D6E3E" w:rsidRPr="00CC4955">
        <w:rPr>
          <w:rFonts w:ascii="Times New Roman" w:hAnsi="Times New Roman"/>
          <w:color w:val="000000"/>
          <w:sz w:val="28"/>
          <w:szCs w:val="28"/>
        </w:rPr>
        <w:t xml:space="preserve"> [11]</w:t>
      </w:r>
    </w:p>
    <w:p w:rsidR="004C6B8A" w:rsidRPr="00CC4955" w:rsidRDefault="004C6B8A" w:rsidP="007D0C40">
      <w:pPr>
        <w:suppressAutoHyphens/>
        <w:spacing w:line="360" w:lineRule="auto"/>
        <w:ind w:firstLine="709"/>
        <w:rPr>
          <w:color w:val="000000"/>
          <w:szCs w:val="28"/>
        </w:rPr>
      </w:pPr>
      <w:r w:rsidRPr="00CC4955">
        <w:rPr>
          <w:color w:val="000000"/>
          <w:szCs w:val="28"/>
        </w:rPr>
        <w:t>Часто понятие «затраты» отождествляется с понятием «расходы», однако, в нашей дисциплине, эти термины имеют принципиальные отличия и могут использоваться как синонимы только в конкретном контексте.</w:t>
      </w:r>
    </w:p>
    <w:p w:rsidR="00C11403" w:rsidRPr="00CC4955" w:rsidRDefault="00C11403" w:rsidP="007D0C40">
      <w:pPr>
        <w:suppressAutoHyphens/>
        <w:spacing w:line="360" w:lineRule="auto"/>
        <w:ind w:firstLine="709"/>
        <w:rPr>
          <w:color w:val="000000"/>
          <w:szCs w:val="28"/>
        </w:rPr>
      </w:pPr>
      <w:r w:rsidRPr="00CC4955">
        <w:rPr>
          <w:color w:val="000000"/>
          <w:szCs w:val="28"/>
        </w:rPr>
        <w:t>Себестоимость – совокупность всех затрат на выпуск единицы продукции.</w:t>
      </w:r>
    </w:p>
    <w:p w:rsidR="007D0C40" w:rsidRPr="00CC4955" w:rsidRDefault="004C6B8A" w:rsidP="007D0C40">
      <w:pPr>
        <w:pStyle w:val="a5"/>
        <w:tabs>
          <w:tab w:val="left" w:pos="1440"/>
        </w:tabs>
        <w:suppressAutoHyphens/>
        <w:spacing w:line="360" w:lineRule="auto"/>
        <w:ind w:firstLine="709"/>
        <w:jc w:val="both"/>
        <w:rPr>
          <w:rFonts w:ascii="Times New Roman" w:hAnsi="Times New Roman"/>
          <w:color w:val="000000"/>
          <w:sz w:val="28"/>
          <w:szCs w:val="28"/>
        </w:rPr>
      </w:pPr>
      <w:r w:rsidRPr="00CC4955">
        <w:rPr>
          <w:rFonts w:ascii="Times New Roman" w:hAnsi="Times New Roman"/>
          <w:color w:val="000000"/>
          <w:sz w:val="28"/>
          <w:szCs w:val="28"/>
        </w:rPr>
        <w:t>Расходы представляют собой отток экономических выгод в течение отчетного периода в форме уменьшения или использования активов организации или увеличения ее обязательств, приводящий к уменьшению капитала. Расходы признаются в отчет о прибылях и убытках.</w:t>
      </w:r>
    </w:p>
    <w:p w:rsidR="004C6B8A" w:rsidRPr="00CC4955" w:rsidRDefault="004C6B8A" w:rsidP="007D0C40">
      <w:pPr>
        <w:pStyle w:val="a5"/>
        <w:tabs>
          <w:tab w:val="left" w:pos="1440"/>
        </w:tabs>
        <w:suppressAutoHyphens/>
        <w:spacing w:line="360" w:lineRule="auto"/>
        <w:ind w:firstLine="709"/>
        <w:jc w:val="both"/>
        <w:rPr>
          <w:rFonts w:ascii="Times New Roman" w:hAnsi="Times New Roman"/>
          <w:color w:val="000000"/>
          <w:sz w:val="28"/>
          <w:szCs w:val="28"/>
        </w:rPr>
      </w:pPr>
      <w:r w:rsidRPr="00CC4955">
        <w:rPr>
          <w:rFonts w:ascii="Times New Roman" w:hAnsi="Times New Roman"/>
          <w:color w:val="000000"/>
          <w:sz w:val="28"/>
          <w:szCs w:val="28"/>
        </w:rPr>
        <w:t>Исходя из вышесказанного, следует, что расходы возникают при формировании финансового результата за конкретный период. Расходы - это затраты вошедшие в реализованную продукцию. Рассматривая деятельность предприятия в динамике, можно сказать, что сначала, в процессе производства, возникают затраты, и только после того, как продукцию продали, затраты превращаются в расходы отчетного периода.</w:t>
      </w:r>
    </w:p>
    <w:p w:rsidR="004C6B8A" w:rsidRPr="00CC4955" w:rsidRDefault="004C6B8A" w:rsidP="007D0C40">
      <w:pPr>
        <w:pStyle w:val="a5"/>
        <w:tabs>
          <w:tab w:val="left" w:pos="1440"/>
        </w:tabs>
        <w:suppressAutoHyphens/>
        <w:spacing w:line="360" w:lineRule="auto"/>
        <w:ind w:firstLine="709"/>
        <w:jc w:val="both"/>
        <w:rPr>
          <w:rFonts w:ascii="Times New Roman" w:hAnsi="Times New Roman"/>
          <w:color w:val="000000"/>
          <w:sz w:val="28"/>
          <w:szCs w:val="28"/>
        </w:rPr>
      </w:pPr>
      <w:r w:rsidRPr="00CC4955">
        <w:rPr>
          <w:rFonts w:ascii="Times New Roman" w:hAnsi="Times New Roman"/>
          <w:color w:val="000000"/>
          <w:sz w:val="28"/>
          <w:szCs w:val="28"/>
        </w:rPr>
        <w:t>Реализация - процесс извлечения предприятием доходов из отчуждаемых активов.</w:t>
      </w:r>
    </w:p>
    <w:p w:rsidR="004C6B8A" w:rsidRPr="00CC4955" w:rsidRDefault="004C6B8A" w:rsidP="007D0C40">
      <w:pPr>
        <w:pStyle w:val="a5"/>
        <w:tabs>
          <w:tab w:val="left" w:pos="1440"/>
        </w:tabs>
        <w:suppressAutoHyphens/>
        <w:spacing w:line="360" w:lineRule="auto"/>
        <w:ind w:firstLine="709"/>
        <w:jc w:val="both"/>
        <w:rPr>
          <w:rFonts w:ascii="Times New Roman" w:hAnsi="Times New Roman"/>
          <w:color w:val="000000"/>
          <w:sz w:val="28"/>
          <w:szCs w:val="28"/>
        </w:rPr>
      </w:pPr>
      <w:r w:rsidRPr="00CC4955">
        <w:rPr>
          <w:rFonts w:ascii="Times New Roman" w:hAnsi="Times New Roman"/>
          <w:color w:val="000000"/>
          <w:sz w:val="28"/>
          <w:szCs w:val="28"/>
        </w:rPr>
        <w:t>При этом под отчуждением следует понимать потерю организацией правообладания активами. Например, потеря правообладания (отчуждение) таких активов организации как вещи будет заключаться в переходе права собственности на них.</w:t>
      </w:r>
    </w:p>
    <w:p w:rsidR="00BE6D14" w:rsidRPr="00CC4955" w:rsidRDefault="00C11403" w:rsidP="007D0C40">
      <w:pPr>
        <w:pStyle w:val="a5"/>
        <w:tabs>
          <w:tab w:val="left" w:pos="1440"/>
        </w:tabs>
        <w:suppressAutoHyphens/>
        <w:spacing w:line="360" w:lineRule="auto"/>
        <w:ind w:firstLine="709"/>
        <w:jc w:val="both"/>
        <w:rPr>
          <w:rFonts w:ascii="Times New Roman" w:hAnsi="Times New Roman"/>
          <w:color w:val="000000"/>
          <w:sz w:val="28"/>
          <w:szCs w:val="28"/>
        </w:rPr>
      </w:pPr>
      <w:r w:rsidRPr="00CC4955">
        <w:rPr>
          <w:rFonts w:ascii="Times New Roman" w:hAnsi="Times New Roman"/>
          <w:color w:val="000000"/>
          <w:sz w:val="28"/>
          <w:szCs w:val="28"/>
        </w:rPr>
        <w:t>Термин «издержки» - синоним понятий «затраты», «расходы». Отличие заключается в сфере применения. В торговле термин «издержки» полностью заменяет термин «расходы». В промышленности издержки - это коммерческие расходы (расходы, связанные со сбытом).</w:t>
      </w:r>
    </w:p>
    <w:p w:rsidR="007D0C40" w:rsidRPr="00CC4955" w:rsidRDefault="007D0C40" w:rsidP="007D0C40">
      <w:pPr>
        <w:suppressAutoHyphens/>
        <w:spacing w:line="360" w:lineRule="auto"/>
        <w:ind w:firstLine="709"/>
        <w:jc w:val="center"/>
        <w:rPr>
          <w:b/>
          <w:color w:val="000000"/>
          <w:szCs w:val="28"/>
        </w:rPr>
      </w:pPr>
    </w:p>
    <w:p w:rsidR="00190ED1" w:rsidRPr="00CC4955" w:rsidRDefault="007D0C40" w:rsidP="007D0C40">
      <w:pPr>
        <w:suppressAutoHyphens/>
        <w:spacing w:line="360" w:lineRule="auto"/>
        <w:ind w:firstLine="0"/>
        <w:jc w:val="center"/>
        <w:rPr>
          <w:b/>
          <w:color w:val="000000"/>
          <w:szCs w:val="28"/>
        </w:rPr>
      </w:pPr>
      <w:r w:rsidRPr="00CC4955">
        <w:rPr>
          <w:b/>
          <w:color w:val="000000"/>
          <w:szCs w:val="28"/>
        </w:rPr>
        <w:br w:type="page"/>
      </w:r>
      <w:r w:rsidR="00190ED1" w:rsidRPr="00CC4955">
        <w:rPr>
          <w:b/>
          <w:color w:val="000000"/>
          <w:szCs w:val="28"/>
        </w:rPr>
        <w:t xml:space="preserve">ГЛАВА 2 КАЛЬКУЛИРОВАНИЕ СЕБЕСТОИМОСТИ ПРОДУКЦИ ПО СИСТЕМЕ </w:t>
      </w:r>
      <w:r w:rsidRPr="00CC4955">
        <w:rPr>
          <w:b/>
          <w:color w:val="000000"/>
          <w:szCs w:val="28"/>
        </w:rPr>
        <w:t>«</w:t>
      </w:r>
      <w:r w:rsidR="00190ED1" w:rsidRPr="00CC4955">
        <w:rPr>
          <w:b/>
          <w:color w:val="000000"/>
          <w:szCs w:val="28"/>
        </w:rPr>
        <w:t>СТАНДАРТ-КОСТИНГ</w:t>
      </w:r>
      <w:r w:rsidRPr="00CC4955">
        <w:rPr>
          <w:b/>
          <w:color w:val="000000"/>
          <w:szCs w:val="28"/>
        </w:rPr>
        <w:t>»</w:t>
      </w:r>
    </w:p>
    <w:p w:rsidR="007D0C40" w:rsidRPr="00CC4955" w:rsidRDefault="007D0C40" w:rsidP="007D0C40">
      <w:pPr>
        <w:pStyle w:val="a7"/>
        <w:suppressAutoHyphens/>
        <w:spacing w:after="0" w:line="360" w:lineRule="auto"/>
        <w:ind w:firstLine="709"/>
        <w:jc w:val="center"/>
        <w:rPr>
          <w:b/>
          <w:color w:val="000000"/>
          <w:szCs w:val="28"/>
        </w:rPr>
      </w:pPr>
    </w:p>
    <w:p w:rsidR="00190ED1" w:rsidRPr="00CC4955" w:rsidRDefault="00190ED1" w:rsidP="007D0C40">
      <w:pPr>
        <w:pStyle w:val="a7"/>
        <w:suppressAutoHyphens/>
        <w:spacing w:after="0" w:line="360" w:lineRule="auto"/>
        <w:ind w:firstLine="0"/>
        <w:jc w:val="center"/>
        <w:rPr>
          <w:b/>
          <w:color w:val="000000"/>
          <w:szCs w:val="28"/>
        </w:rPr>
      </w:pPr>
      <w:r w:rsidRPr="00CC4955">
        <w:rPr>
          <w:b/>
          <w:color w:val="000000"/>
          <w:szCs w:val="28"/>
        </w:rPr>
        <w:t>2.1 История возникновения системы «Стандарт-костинг»</w:t>
      </w:r>
    </w:p>
    <w:p w:rsidR="00067DFF" w:rsidRPr="00CC4955" w:rsidRDefault="00067DFF" w:rsidP="007D0C40">
      <w:pPr>
        <w:suppressAutoHyphens/>
        <w:spacing w:line="360" w:lineRule="auto"/>
        <w:ind w:firstLine="709"/>
        <w:jc w:val="center"/>
        <w:rPr>
          <w:b/>
          <w:color w:val="000000"/>
          <w:szCs w:val="28"/>
        </w:rPr>
      </w:pPr>
    </w:p>
    <w:p w:rsidR="007D0C40" w:rsidRPr="00CC4955" w:rsidRDefault="00190ED1" w:rsidP="007D0C40">
      <w:pPr>
        <w:suppressAutoHyphens/>
        <w:spacing w:line="360" w:lineRule="auto"/>
        <w:ind w:firstLine="709"/>
        <w:rPr>
          <w:color w:val="000000"/>
          <w:szCs w:val="28"/>
        </w:rPr>
      </w:pPr>
      <w:r w:rsidRPr="00CC4955">
        <w:rPr>
          <w:color w:val="000000"/>
          <w:szCs w:val="28"/>
        </w:rPr>
        <w:t>Метод нормативного определения затрат возник в начале ХХ века в США. Это был один из принципов научного менеджмента, предложенных Ф. Тейлором, Г. Эмерсоном и другими инженерами, которые дали импульс для развития системы нормативного учета затрат. Они применяли стандарты, чтобы выявить «единственный наилучший путь» использования труда и материалов. Стандарты обеспечивали информацией для планирования хода работ так, что потребление материалов и труда сводилось к минимуму.</w:t>
      </w:r>
    </w:p>
    <w:p w:rsidR="00190ED1" w:rsidRPr="00CC4955" w:rsidRDefault="00190ED1" w:rsidP="007D0C40">
      <w:pPr>
        <w:suppressAutoHyphens/>
        <w:spacing w:line="360" w:lineRule="auto"/>
        <w:ind w:firstLine="709"/>
        <w:rPr>
          <w:color w:val="000000"/>
          <w:szCs w:val="28"/>
        </w:rPr>
      </w:pPr>
      <w:r w:rsidRPr="00CC4955">
        <w:rPr>
          <w:color w:val="000000"/>
          <w:szCs w:val="28"/>
        </w:rPr>
        <w:t xml:space="preserve">Первые упоминания о системе «Стандарт-костинг» встречаются в книге Г. Эмерсона «Производительность труда как основа оперативной работы и заработной платы». В то время сторонники традиционной бухгалтерии всю процедуру калькулирования сводили к поиску «исторической», т.е. фактической себестоимости. Г. Эмерсон же предложил заменить фактическую себестоимость на целесообразную. Он считал, что традиционная бухгалтерия имеет тот недостаток, что никакого отношения между тем, что есть, и тем, что должно было бы быть, не устанавливает. По его мнению, подлинная цель учета состоит в том, чтобы увеличить число и интенсивность предостережений. Он подчеркивал, что «предостережения» нужны для нахождения правильного курса хозяйственной деятельности предприятия. Суть их в фиксации всех отклонений от нормы. Учет должен быть обращен в будущее, ибо предвидеть - значить предупреждать. Следовательно, весь хозяйственный процесс должен быть строго проконтролирован еще до его реального начала. Однако никаких норм, кроме норм, уже достигнутых в прошлом, бухгалтерия выставить не может, а без норм хозяйственная деятельность лишается цели и, что еще хуже, администрация не может через учет получить информацию о состоянии производительности. Производительность, по мнению Г. Эмерсона, характеризует вес смысл работы предприятия, ибо работать напряженно - значить прилагать к делу максимальные усилия; работать производительно - значить прилагать к делу усилия минимальные. Он предлагал при измерении производительности пользоваться соотношением «3ф/3с», т.е. отношением фактических затрат к стандартным. При этом всегда должно иметь место соотношение 3с &lt; 3ф, или стандартные затраты никогда не могут быть больше фактических. Чем меньше разность между фактическими и стандартными затратами (3ф - 3с), там выше производительность. Используя эту формулу, Г. Гантт стал проводить различие между естественными (стандартными) и непроизводительными затратами. В результате возникло знаменитое правило Гантта - все расходы сверх установленных норм должны относиться на виновных лиц и никогда не включаться в счета, отражающие затраты. </w:t>
      </w:r>
      <w:r w:rsidR="001D6E3E" w:rsidRPr="00CC4955">
        <w:rPr>
          <w:color w:val="000000"/>
          <w:szCs w:val="28"/>
        </w:rPr>
        <w:t>[3]</w:t>
      </w:r>
    </w:p>
    <w:p w:rsidR="00067DFF" w:rsidRPr="00CC4955" w:rsidRDefault="00067DFF" w:rsidP="007D0C40">
      <w:pPr>
        <w:suppressAutoHyphens/>
        <w:spacing w:line="360" w:lineRule="auto"/>
        <w:ind w:firstLine="709"/>
        <w:jc w:val="center"/>
        <w:rPr>
          <w:b/>
          <w:color w:val="000000"/>
          <w:szCs w:val="28"/>
        </w:rPr>
      </w:pPr>
    </w:p>
    <w:p w:rsidR="00190ED1" w:rsidRPr="00CC4955" w:rsidRDefault="00190ED1" w:rsidP="007D0C40">
      <w:pPr>
        <w:pStyle w:val="a7"/>
        <w:suppressAutoHyphens/>
        <w:spacing w:after="0" w:line="360" w:lineRule="auto"/>
        <w:ind w:firstLine="0"/>
        <w:jc w:val="center"/>
        <w:rPr>
          <w:b/>
          <w:color w:val="000000"/>
          <w:szCs w:val="28"/>
        </w:rPr>
      </w:pPr>
      <w:r w:rsidRPr="00CC4955">
        <w:rPr>
          <w:b/>
          <w:color w:val="000000"/>
          <w:szCs w:val="28"/>
        </w:rPr>
        <w:t>2.2</w:t>
      </w:r>
      <w:r w:rsidR="007D0C40" w:rsidRPr="00CC4955">
        <w:rPr>
          <w:b/>
          <w:color w:val="000000"/>
          <w:szCs w:val="28"/>
        </w:rPr>
        <w:t xml:space="preserve"> </w:t>
      </w:r>
      <w:r w:rsidRPr="00CC4955">
        <w:rPr>
          <w:b/>
          <w:color w:val="000000"/>
          <w:szCs w:val="28"/>
        </w:rPr>
        <w:t>Система «Стандарт-костинг» в современных условиях</w:t>
      </w:r>
    </w:p>
    <w:p w:rsidR="00190ED1" w:rsidRPr="00CC4955" w:rsidRDefault="00190ED1" w:rsidP="007D0C40">
      <w:pPr>
        <w:suppressAutoHyphens/>
        <w:spacing w:line="360" w:lineRule="auto"/>
        <w:ind w:firstLine="709"/>
        <w:jc w:val="center"/>
        <w:rPr>
          <w:b/>
          <w:color w:val="000000"/>
          <w:szCs w:val="28"/>
        </w:rPr>
      </w:pPr>
    </w:p>
    <w:p w:rsidR="007D0C40"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В современных условиях хозяйствования процесс принятия управленческих решений тактического и стратегического характера базируется на информации о затратах и финансовых результатах деятельности предприятия.</w:t>
      </w:r>
    </w:p>
    <w:p w:rsidR="007D0C40"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Одним из эффективных инструментов в управлении затратами предприятия является система учета «стандарт-костинг», в основе которой лежит принцип учета и контроля затрат в пределах установленных норм и нормативов и по отклонениям от них. Аналог российских методов калькулирования - нормативный (плановый).</w:t>
      </w:r>
    </w:p>
    <w:p w:rsidR="00FD1FEF"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color w:val="000000"/>
          <w:sz w:val="28"/>
          <w:szCs w:val="28"/>
        </w:rPr>
        <w:t>«Нормативный метод учета затрат» и система учета «стандарт-костинг» не являются тождественными понятиями. Однако идея обеих систем едина - установление нормативов (стандартов), выявление и учет отклонений с целью обнаружения и устранения проблем в производстве и реализации продукции.</w:t>
      </w:r>
    </w:p>
    <w:p w:rsidR="00190ED1"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 xml:space="preserve">Термин «стандарт-костинг» состоит из двух слов: «стандарт», который означает количество необходимых производственных затрат (материальных и трудовых) для выпуска единицы продукции или услуг, а слово «костинг» — это затраты, приходящиеся на единицу продукции. Таким образом, стандарт-костинг в полном смысле слова означает стандартные затраты. </w:t>
      </w:r>
      <w:r w:rsidR="00FD1FEF" w:rsidRPr="00CC4955">
        <w:rPr>
          <w:rFonts w:ascii="Times New Roman" w:hAnsi="Times New Roman" w:cs="Times New Roman"/>
          <w:bCs/>
          <w:color w:val="000000"/>
          <w:sz w:val="28"/>
          <w:szCs w:val="28"/>
        </w:rPr>
        <w:t>[3]</w:t>
      </w:r>
    </w:p>
    <w:p w:rsidR="00190ED1"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 xml:space="preserve">Эта система </w:t>
      </w:r>
      <w:r w:rsidR="00384B05" w:rsidRPr="00CC4955">
        <w:rPr>
          <w:rFonts w:ascii="Times New Roman" w:hAnsi="Times New Roman" w:cs="Times New Roman"/>
          <w:bCs/>
          <w:color w:val="000000"/>
          <w:sz w:val="28"/>
          <w:szCs w:val="28"/>
        </w:rPr>
        <w:t>направлена,</w:t>
      </w:r>
      <w:r w:rsidRPr="00CC4955">
        <w:rPr>
          <w:rFonts w:ascii="Times New Roman" w:hAnsi="Times New Roman" w:cs="Times New Roman"/>
          <w:bCs/>
          <w:color w:val="000000"/>
          <w:sz w:val="28"/>
          <w:szCs w:val="28"/>
        </w:rPr>
        <w:t xml:space="preserve"> прежде </w:t>
      </w:r>
      <w:r w:rsidR="00384B05" w:rsidRPr="00CC4955">
        <w:rPr>
          <w:rFonts w:ascii="Times New Roman" w:hAnsi="Times New Roman" w:cs="Times New Roman"/>
          <w:bCs/>
          <w:color w:val="000000"/>
          <w:sz w:val="28"/>
          <w:szCs w:val="28"/>
        </w:rPr>
        <w:t>всего,</w:t>
      </w:r>
      <w:r w:rsidR="00FD1FEF" w:rsidRPr="00CC4955">
        <w:rPr>
          <w:rFonts w:ascii="Times New Roman" w:hAnsi="Times New Roman" w:cs="Times New Roman"/>
          <w:bCs/>
          <w:color w:val="000000"/>
          <w:sz w:val="28"/>
          <w:szCs w:val="28"/>
        </w:rPr>
        <w:t xml:space="preserve"> на контроль над</w:t>
      </w:r>
      <w:r w:rsidRPr="00CC4955">
        <w:rPr>
          <w:rFonts w:ascii="Times New Roman" w:hAnsi="Times New Roman" w:cs="Times New Roman"/>
          <w:bCs/>
          <w:color w:val="000000"/>
          <w:sz w:val="28"/>
          <w:szCs w:val="28"/>
        </w:rPr>
        <w:t xml:space="preserve"> использованием прямых издержек производства, а смежные калькуляции — для контроля накладных расходов.</w:t>
      </w:r>
    </w:p>
    <w:p w:rsidR="00190ED1"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Система «стандарт-костинг» удовлетворяет запросы предпринимателя и служит мощным инструментом для контроля производственных затрат. На основе установленных стандартов можно заранее определить сумму ожидаемых затрат на производство и реализацию изделий, исчислить себестоимость единицы изделия для определения цен, а также составить отчет об ожидаемых доходах будущего года. При этой системе информация об имеющихся отклонениях используется руководством для принятия оперативных управленческих решений.</w:t>
      </w:r>
    </w:p>
    <w:p w:rsidR="00190ED1"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В основе системы «стандарт-костинг» лежит предварительное (до начала производственного процесса) нормирование затрат по статьям расходов:</w:t>
      </w:r>
    </w:p>
    <w:p w:rsidR="00190ED1"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основные материалы;</w:t>
      </w:r>
    </w:p>
    <w:p w:rsidR="00190ED1"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оплата труда основных производственных рабочих;</w:t>
      </w:r>
    </w:p>
    <w:p w:rsidR="00190ED1"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производственные накладные расходы (заработная плата вспомогательных рабочих, вспомогательные материалы, арендная плата, амортизация оборудования и др.);</w:t>
      </w:r>
    </w:p>
    <w:p w:rsidR="00190ED1"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коммерческие расходы (расходы по сбыту, реализации продукции).</w:t>
      </w:r>
    </w:p>
    <w:p w:rsidR="007D0C40" w:rsidRPr="00CC4955" w:rsidRDefault="00190ED1" w:rsidP="007D0C40">
      <w:pPr>
        <w:suppressAutoHyphens/>
        <w:spacing w:line="360" w:lineRule="auto"/>
        <w:ind w:firstLine="709"/>
        <w:rPr>
          <w:bCs/>
          <w:color w:val="000000"/>
          <w:szCs w:val="28"/>
        </w:rPr>
      </w:pPr>
      <w:r w:rsidRPr="00CC4955">
        <w:rPr>
          <w:bCs/>
          <w:color w:val="000000"/>
          <w:szCs w:val="28"/>
        </w:rPr>
        <w:t>Система учета «Стандарт-костинг» может быть представлена при помощи следующей схемы:</w:t>
      </w:r>
    </w:p>
    <w:p w:rsidR="00190ED1" w:rsidRPr="00CC4955" w:rsidRDefault="00190ED1" w:rsidP="007D0C40">
      <w:pPr>
        <w:numPr>
          <w:ilvl w:val="0"/>
          <w:numId w:val="1"/>
        </w:numPr>
        <w:suppressAutoHyphens/>
        <w:spacing w:line="360" w:lineRule="auto"/>
        <w:ind w:left="0" w:firstLine="709"/>
        <w:rPr>
          <w:bCs/>
          <w:color w:val="000000"/>
          <w:szCs w:val="28"/>
        </w:rPr>
      </w:pPr>
      <w:r w:rsidRPr="00CC4955">
        <w:rPr>
          <w:bCs/>
          <w:color w:val="000000"/>
          <w:szCs w:val="28"/>
        </w:rPr>
        <w:t>1</w:t>
      </w:r>
      <w:r w:rsidR="00384B05" w:rsidRPr="00CC4955">
        <w:rPr>
          <w:bCs/>
          <w:color w:val="000000"/>
          <w:szCs w:val="28"/>
        </w:rPr>
        <w:t>. Выручка от продажи продукции;</w:t>
      </w:r>
    </w:p>
    <w:p w:rsidR="00190ED1" w:rsidRPr="00CC4955" w:rsidRDefault="00190ED1" w:rsidP="007D0C40">
      <w:pPr>
        <w:numPr>
          <w:ilvl w:val="0"/>
          <w:numId w:val="1"/>
        </w:numPr>
        <w:suppressAutoHyphens/>
        <w:spacing w:line="360" w:lineRule="auto"/>
        <w:ind w:left="0" w:firstLine="709"/>
        <w:rPr>
          <w:bCs/>
          <w:color w:val="000000"/>
          <w:szCs w:val="28"/>
        </w:rPr>
      </w:pPr>
      <w:r w:rsidRPr="00CC4955">
        <w:rPr>
          <w:bCs/>
          <w:color w:val="000000"/>
          <w:szCs w:val="28"/>
        </w:rPr>
        <w:t>2. Станд</w:t>
      </w:r>
      <w:r w:rsidR="00384B05" w:rsidRPr="00CC4955">
        <w:rPr>
          <w:bCs/>
          <w:color w:val="000000"/>
          <w:szCs w:val="28"/>
        </w:rPr>
        <w:t>артная себестоимость продукции;</w:t>
      </w:r>
    </w:p>
    <w:p w:rsidR="00190ED1" w:rsidRPr="00CC4955" w:rsidRDefault="00384B05" w:rsidP="007D0C40">
      <w:pPr>
        <w:numPr>
          <w:ilvl w:val="0"/>
          <w:numId w:val="1"/>
        </w:numPr>
        <w:suppressAutoHyphens/>
        <w:spacing w:line="360" w:lineRule="auto"/>
        <w:ind w:left="0" w:firstLine="709"/>
        <w:rPr>
          <w:bCs/>
          <w:color w:val="000000"/>
          <w:szCs w:val="28"/>
        </w:rPr>
      </w:pPr>
      <w:r w:rsidRPr="00CC4955">
        <w:rPr>
          <w:bCs/>
          <w:color w:val="000000"/>
          <w:szCs w:val="28"/>
        </w:rPr>
        <w:t>3. Валовая прибыль;</w:t>
      </w:r>
    </w:p>
    <w:p w:rsidR="00190ED1" w:rsidRPr="00CC4955" w:rsidRDefault="00384B05" w:rsidP="007D0C40">
      <w:pPr>
        <w:numPr>
          <w:ilvl w:val="0"/>
          <w:numId w:val="1"/>
        </w:numPr>
        <w:suppressAutoHyphens/>
        <w:spacing w:line="360" w:lineRule="auto"/>
        <w:ind w:left="0" w:firstLine="709"/>
        <w:rPr>
          <w:bCs/>
          <w:color w:val="000000"/>
          <w:szCs w:val="28"/>
        </w:rPr>
      </w:pPr>
      <w:r w:rsidRPr="00CC4955">
        <w:rPr>
          <w:bCs/>
          <w:color w:val="000000"/>
          <w:szCs w:val="28"/>
        </w:rPr>
        <w:t>4. Отклонения от стандартов;</w:t>
      </w:r>
    </w:p>
    <w:p w:rsidR="00190ED1" w:rsidRPr="00CC4955" w:rsidRDefault="00190ED1" w:rsidP="007D0C40">
      <w:pPr>
        <w:numPr>
          <w:ilvl w:val="0"/>
          <w:numId w:val="1"/>
        </w:numPr>
        <w:suppressAutoHyphens/>
        <w:spacing w:line="360" w:lineRule="auto"/>
        <w:ind w:left="0" w:firstLine="709"/>
        <w:rPr>
          <w:bCs/>
          <w:color w:val="000000"/>
          <w:szCs w:val="28"/>
        </w:rPr>
      </w:pPr>
      <w:r w:rsidRPr="00CC4955">
        <w:rPr>
          <w:bCs/>
          <w:color w:val="000000"/>
          <w:szCs w:val="28"/>
        </w:rPr>
        <w:t>5.</w:t>
      </w:r>
      <w:r w:rsidR="00384B05" w:rsidRPr="00CC4955">
        <w:rPr>
          <w:bCs/>
          <w:color w:val="000000"/>
          <w:szCs w:val="28"/>
        </w:rPr>
        <w:t xml:space="preserve"> Фактическая прибыль.</w:t>
      </w:r>
    </w:p>
    <w:p w:rsidR="00190ED1"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Калькуляция, рассчитанная при помощи стандартных норм, служит основой оперативного управления производством и затратами. Выявляемые в текущем порядке отклонения от установленных стандартных норм затрат подвергаются анализу для выяснения причин их возникновения. Это позволяет администрации оперативно устранять неполадки в производстве и принимать меры для их предотвращения в будущем.</w:t>
      </w:r>
      <w:r w:rsidR="00FD1FEF" w:rsidRPr="00CC4955">
        <w:rPr>
          <w:rFonts w:ascii="Times New Roman" w:hAnsi="Times New Roman" w:cs="Times New Roman"/>
          <w:bCs/>
          <w:color w:val="000000"/>
          <w:sz w:val="28"/>
          <w:szCs w:val="28"/>
        </w:rPr>
        <w:t xml:space="preserve"> [2]</w:t>
      </w:r>
    </w:p>
    <w:p w:rsidR="00190ED1"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 xml:space="preserve">Следует отметить, что система «стандарт-костинг» в зарубежной практике не регламентирована нормативными актами, в </w:t>
      </w:r>
      <w:r w:rsidR="00384B05" w:rsidRPr="00CC4955">
        <w:rPr>
          <w:rFonts w:ascii="Times New Roman" w:hAnsi="Times New Roman" w:cs="Times New Roman"/>
          <w:bCs/>
          <w:color w:val="000000"/>
          <w:sz w:val="28"/>
          <w:szCs w:val="28"/>
        </w:rPr>
        <w:t>связи,</w:t>
      </w:r>
      <w:r w:rsidRPr="00CC4955">
        <w:rPr>
          <w:rFonts w:ascii="Times New Roman" w:hAnsi="Times New Roman" w:cs="Times New Roman"/>
          <w:bCs/>
          <w:color w:val="000000"/>
          <w:sz w:val="28"/>
          <w:szCs w:val="28"/>
        </w:rPr>
        <w:t xml:space="preserve"> с чем не имеет единой методики установления стандартов и ведения учетных регистров. Даже внутри одной компании действуют различные нормы: базисные, текущие, идеальные, прогнозные, достижимые и облегченные.</w:t>
      </w:r>
    </w:p>
    <w:p w:rsidR="007D0C40" w:rsidRPr="00CC4955" w:rsidRDefault="007A3117" w:rsidP="007D0C40">
      <w:pPr>
        <w:pStyle w:val="a5"/>
        <w:suppressAutoHyphens/>
        <w:spacing w:line="360" w:lineRule="auto"/>
        <w:ind w:firstLine="709"/>
        <w:rPr>
          <w:rFonts w:ascii="Times New Roman" w:hAnsi="Times New Roman"/>
          <w:color w:val="000000"/>
          <w:sz w:val="28"/>
          <w:szCs w:val="28"/>
        </w:rPr>
      </w:pPr>
      <w:r w:rsidRPr="00CC4955">
        <w:rPr>
          <w:rFonts w:ascii="Times New Roman" w:hAnsi="Times New Roman"/>
          <w:color w:val="000000"/>
          <w:sz w:val="28"/>
          <w:szCs w:val="28"/>
        </w:rPr>
        <w:t>При установлении норм широко используются физические (количественные) стандарты, позволяющие измерить в натуральном выражении расход материала, количество рабочей силы и объем услуг, необходимых для производства данного изделия. Эти физические стандарты затем умножают на коэффициенты в денежном исчислении и получают стандартные стоимостные нормы.</w:t>
      </w:r>
    </w:p>
    <w:p w:rsidR="007D0C40" w:rsidRPr="00CC4955" w:rsidRDefault="007A3117" w:rsidP="007D0C40">
      <w:pPr>
        <w:suppressAutoHyphens/>
        <w:spacing w:line="360" w:lineRule="auto"/>
        <w:ind w:firstLine="709"/>
        <w:rPr>
          <w:color w:val="000000"/>
          <w:szCs w:val="28"/>
        </w:rPr>
      </w:pPr>
      <w:r w:rsidRPr="00CC4955">
        <w:rPr>
          <w:color w:val="000000"/>
          <w:szCs w:val="28"/>
        </w:rPr>
        <w:t>В связи с тем, что накладные расходы охватывают множество отдельных статей, часть которых трудно или нецелесообразно измерять точно, стандарты накладных расходов даются в денежной оценке без указания количественных норм. Исключение составляют важнейшие составные части накладных расходов (например, непроизводственная заработная плата), по которым в некоторых случаях могут устанавливаться количественные стандарты.</w:t>
      </w:r>
    </w:p>
    <w:p w:rsidR="007D0C40" w:rsidRPr="00CC4955" w:rsidRDefault="007A3117" w:rsidP="007D0C40">
      <w:pPr>
        <w:suppressAutoHyphens/>
        <w:spacing w:line="360" w:lineRule="auto"/>
        <w:ind w:firstLine="709"/>
        <w:rPr>
          <w:color w:val="000000"/>
          <w:szCs w:val="28"/>
        </w:rPr>
      </w:pPr>
      <w:r w:rsidRPr="00CC4955">
        <w:rPr>
          <w:color w:val="000000"/>
          <w:szCs w:val="28"/>
        </w:rPr>
        <w:t>В условиях рыночной экономики цены на материалы подвержены непрерывным колебаниям в зависимости от спроса и предложений. Поэтому стандарты на материалы устанавливаются большей частью, либо, исходя из уровня цен, которые действуют в момент разработки стандартов, либо, исходя из определения средних цен, которые будут преобладать в течение периода использования норм. Соответственно стандарты ставок заработной платы по операциям технологического процесса часто являются средними расценками.</w:t>
      </w:r>
    </w:p>
    <w:p w:rsidR="007D0C40" w:rsidRPr="00CC4955" w:rsidRDefault="007A3117" w:rsidP="007D0C40">
      <w:pPr>
        <w:suppressAutoHyphens/>
        <w:spacing w:line="360" w:lineRule="auto"/>
        <w:ind w:firstLine="709"/>
        <w:rPr>
          <w:color w:val="000000"/>
          <w:szCs w:val="28"/>
        </w:rPr>
      </w:pPr>
      <w:r w:rsidRPr="00CC4955">
        <w:rPr>
          <w:color w:val="000000"/>
          <w:szCs w:val="28"/>
        </w:rPr>
        <w:t>Нормы расхода материалов и производственной заработной платы устанавливаются обычно в расчете на одно изделие. Для контроля над накладными расходами разрабатываются сметные ставки за определенный период, исходя из намеченного объема продукции. Сметы накладных расходов носят постоянный характер. Однако при колебаниях объема производства для контроля над накладными расходами создаются переменные стандарты и скользящие сметы.</w:t>
      </w:r>
    </w:p>
    <w:p w:rsidR="007D0C40" w:rsidRPr="00CC4955" w:rsidRDefault="007A3117" w:rsidP="007D0C40">
      <w:pPr>
        <w:suppressAutoHyphens/>
        <w:spacing w:line="360" w:lineRule="auto"/>
        <w:ind w:firstLine="709"/>
        <w:rPr>
          <w:color w:val="000000"/>
          <w:szCs w:val="28"/>
        </w:rPr>
      </w:pPr>
      <w:r w:rsidRPr="00CC4955">
        <w:rPr>
          <w:color w:val="000000"/>
          <w:szCs w:val="28"/>
        </w:rPr>
        <w:t>В основе установления скользящих смет накладных расходов лежит классификация затрат в зависимости от величины объема выпуска на постоянные, переменные и полупеременные. Последние, в свою очередь, разбиваются на их постоянные и переменные составные элементы. В результате сметная ставка (норма) накладных расходов определяется как сумма переменной их части по заранее установленным нормам на единицу объема выпуска и постоянных издержек.</w:t>
      </w:r>
    </w:p>
    <w:p w:rsidR="007D0C40" w:rsidRPr="00CC4955" w:rsidRDefault="007A3117" w:rsidP="007D0C40">
      <w:pPr>
        <w:suppressAutoHyphens/>
        <w:spacing w:line="360" w:lineRule="auto"/>
        <w:ind w:firstLine="709"/>
        <w:rPr>
          <w:color w:val="000000"/>
          <w:szCs w:val="28"/>
        </w:rPr>
      </w:pPr>
      <w:r w:rsidRPr="00CC4955">
        <w:rPr>
          <w:color w:val="000000"/>
          <w:szCs w:val="28"/>
        </w:rPr>
        <w:t>Для исчисления стандартной себестоимости продукции нормативные затраты на материалы, рабочую силу и накладные расходы суммируются. Возникшие же отклонения определяют следующим образом (табл. 2</w:t>
      </w:r>
      <w:r w:rsidR="00FD1FEF" w:rsidRPr="00CC4955">
        <w:rPr>
          <w:color w:val="000000"/>
          <w:szCs w:val="28"/>
        </w:rPr>
        <w:t>.1</w:t>
      </w:r>
      <w:r w:rsidRPr="00CC4955">
        <w:rPr>
          <w:color w:val="000000"/>
          <w:szCs w:val="28"/>
        </w:rPr>
        <w:t>).</w:t>
      </w:r>
    </w:p>
    <w:p w:rsidR="00FD1FEF" w:rsidRPr="00CC4955" w:rsidRDefault="00FD1FEF" w:rsidP="007D0C40">
      <w:pPr>
        <w:suppressAutoHyphens/>
        <w:spacing w:line="360" w:lineRule="auto"/>
        <w:ind w:firstLine="709"/>
        <w:jc w:val="right"/>
        <w:rPr>
          <w:color w:val="000000"/>
          <w:szCs w:val="28"/>
        </w:rPr>
      </w:pPr>
    </w:p>
    <w:p w:rsidR="00FD1FEF" w:rsidRPr="00CC4955" w:rsidRDefault="007D0C40" w:rsidP="007D0C40">
      <w:pPr>
        <w:suppressAutoHyphens/>
        <w:spacing w:line="360" w:lineRule="auto"/>
        <w:ind w:firstLine="709"/>
        <w:jc w:val="right"/>
        <w:rPr>
          <w:color w:val="000000"/>
          <w:szCs w:val="28"/>
        </w:rPr>
      </w:pPr>
      <w:r w:rsidRPr="00CC4955">
        <w:rPr>
          <w:color w:val="000000"/>
          <w:szCs w:val="28"/>
        </w:rPr>
        <w:br w:type="page"/>
      </w:r>
      <w:r w:rsidR="00FD1FEF" w:rsidRPr="00CC4955">
        <w:rPr>
          <w:color w:val="000000"/>
          <w:szCs w:val="28"/>
        </w:rPr>
        <w:t>Таблица 2.1</w:t>
      </w:r>
    </w:p>
    <w:p w:rsidR="00FD1FEF" w:rsidRPr="00CC4955" w:rsidRDefault="00FD1FEF" w:rsidP="007D0C40">
      <w:pPr>
        <w:suppressAutoHyphens/>
        <w:spacing w:line="360" w:lineRule="auto"/>
        <w:ind w:firstLine="0"/>
        <w:jc w:val="center"/>
        <w:rPr>
          <w:b/>
          <w:color w:val="000000"/>
          <w:szCs w:val="28"/>
        </w:rPr>
      </w:pPr>
      <w:r w:rsidRPr="00CC4955">
        <w:rPr>
          <w:b/>
          <w:color w:val="000000"/>
          <w:szCs w:val="28"/>
        </w:rPr>
        <w:t>Расчет отклонений норм затрат при системе «Стандарт-костинг»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264"/>
        <w:gridCol w:w="4963"/>
      </w:tblGrid>
      <w:tr w:rsidR="007A3117" w:rsidRPr="00CC4955" w:rsidTr="00CC4955">
        <w:trPr>
          <w:trHeight w:val="636"/>
          <w:jc w:val="center"/>
        </w:trPr>
        <w:tc>
          <w:tcPr>
            <w:tcW w:w="688" w:type="dxa"/>
            <w:shd w:val="clear" w:color="auto" w:fill="auto"/>
            <w:vAlign w:val="center"/>
          </w:tcPr>
          <w:p w:rsidR="007A3117" w:rsidRPr="00CC4955" w:rsidRDefault="007A3117" w:rsidP="00CC4955">
            <w:pPr>
              <w:suppressAutoHyphens/>
              <w:spacing w:line="360" w:lineRule="auto"/>
              <w:ind w:firstLine="0"/>
              <w:jc w:val="left"/>
              <w:rPr>
                <w:color w:val="000000"/>
                <w:sz w:val="20"/>
                <w:szCs w:val="28"/>
              </w:rPr>
            </w:pPr>
            <w:r w:rsidRPr="00CC4955">
              <w:rPr>
                <w:color w:val="000000"/>
                <w:sz w:val="20"/>
                <w:szCs w:val="28"/>
              </w:rPr>
              <w:t>№ пп</w:t>
            </w:r>
          </w:p>
        </w:tc>
        <w:tc>
          <w:tcPr>
            <w:tcW w:w="3264" w:type="dxa"/>
            <w:shd w:val="clear" w:color="auto" w:fill="auto"/>
            <w:vAlign w:val="center"/>
          </w:tcPr>
          <w:p w:rsidR="007A3117" w:rsidRPr="00CC4955" w:rsidRDefault="007A3117" w:rsidP="00CC4955">
            <w:pPr>
              <w:suppressAutoHyphens/>
              <w:spacing w:line="360" w:lineRule="auto"/>
              <w:ind w:firstLine="0"/>
              <w:jc w:val="left"/>
              <w:rPr>
                <w:color w:val="000000"/>
                <w:sz w:val="20"/>
                <w:szCs w:val="28"/>
              </w:rPr>
            </w:pPr>
            <w:r w:rsidRPr="00CC4955">
              <w:rPr>
                <w:color w:val="000000"/>
                <w:sz w:val="20"/>
                <w:szCs w:val="28"/>
              </w:rPr>
              <w:t>Виды отклонений</w:t>
            </w:r>
          </w:p>
        </w:tc>
        <w:tc>
          <w:tcPr>
            <w:tcW w:w="4963" w:type="dxa"/>
            <w:shd w:val="clear" w:color="auto" w:fill="auto"/>
            <w:vAlign w:val="center"/>
          </w:tcPr>
          <w:p w:rsidR="007A3117" w:rsidRPr="00CC4955" w:rsidRDefault="007A3117" w:rsidP="00CC4955">
            <w:pPr>
              <w:suppressAutoHyphens/>
              <w:spacing w:line="360" w:lineRule="auto"/>
              <w:ind w:firstLine="0"/>
              <w:jc w:val="left"/>
              <w:rPr>
                <w:color w:val="000000"/>
                <w:sz w:val="20"/>
                <w:szCs w:val="28"/>
              </w:rPr>
            </w:pPr>
            <w:r w:rsidRPr="00CC4955">
              <w:rPr>
                <w:color w:val="000000"/>
                <w:sz w:val="20"/>
                <w:szCs w:val="28"/>
              </w:rPr>
              <w:t>Расчет отклонений</w:t>
            </w:r>
          </w:p>
        </w:tc>
      </w:tr>
      <w:tr w:rsidR="007A3117" w:rsidRPr="00CC4955" w:rsidTr="00CC4955">
        <w:trPr>
          <w:trHeight w:val="532"/>
          <w:jc w:val="center"/>
        </w:trPr>
        <w:tc>
          <w:tcPr>
            <w:tcW w:w="8915" w:type="dxa"/>
            <w:gridSpan w:val="3"/>
            <w:shd w:val="clear" w:color="auto" w:fill="auto"/>
            <w:vAlign w:val="center"/>
          </w:tcPr>
          <w:p w:rsidR="007A3117" w:rsidRPr="00CC4955" w:rsidRDefault="007A3117" w:rsidP="00CC4955">
            <w:pPr>
              <w:suppressAutoHyphens/>
              <w:spacing w:line="360" w:lineRule="auto"/>
              <w:ind w:firstLine="0"/>
              <w:jc w:val="left"/>
              <w:rPr>
                <w:color w:val="000000"/>
                <w:sz w:val="20"/>
                <w:szCs w:val="28"/>
              </w:rPr>
            </w:pPr>
            <w:r w:rsidRPr="00CC4955">
              <w:rPr>
                <w:color w:val="000000"/>
                <w:sz w:val="20"/>
                <w:szCs w:val="28"/>
              </w:rPr>
              <w:t>1. По материалам</w:t>
            </w:r>
          </w:p>
        </w:tc>
      </w:tr>
      <w:tr w:rsidR="007A3117" w:rsidRPr="00CC4955" w:rsidTr="00CC4955">
        <w:trPr>
          <w:trHeight w:val="897"/>
          <w:jc w:val="center"/>
        </w:trPr>
        <w:tc>
          <w:tcPr>
            <w:tcW w:w="688" w:type="dxa"/>
            <w:shd w:val="clear" w:color="auto" w:fill="auto"/>
            <w:vAlign w:val="center"/>
          </w:tcPr>
          <w:p w:rsidR="007A3117" w:rsidRPr="00CC4955" w:rsidRDefault="007A3117" w:rsidP="00CC4955">
            <w:pPr>
              <w:suppressAutoHyphens/>
              <w:spacing w:line="360" w:lineRule="auto"/>
              <w:ind w:firstLine="0"/>
              <w:jc w:val="left"/>
              <w:rPr>
                <w:color w:val="000000"/>
                <w:sz w:val="20"/>
                <w:szCs w:val="28"/>
              </w:rPr>
            </w:pPr>
            <w:r w:rsidRPr="00CC4955">
              <w:rPr>
                <w:color w:val="000000"/>
                <w:sz w:val="20"/>
                <w:szCs w:val="28"/>
              </w:rPr>
              <w:t>1</w:t>
            </w:r>
          </w:p>
        </w:tc>
        <w:tc>
          <w:tcPr>
            <w:tcW w:w="3264" w:type="dxa"/>
            <w:shd w:val="clear" w:color="auto" w:fill="auto"/>
            <w:vAlign w:val="center"/>
          </w:tcPr>
          <w:p w:rsidR="007A3117" w:rsidRPr="00CC4955" w:rsidRDefault="007A3117" w:rsidP="00CC4955">
            <w:pPr>
              <w:suppressAutoHyphens/>
              <w:spacing w:line="360" w:lineRule="auto"/>
              <w:ind w:firstLine="0"/>
              <w:jc w:val="left"/>
              <w:rPr>
                <w:color w:val="000000"/>
                <w:sz w:val="20"/>
                <w:szCs w:val="28"/>
              </w:rPr>
            </w:pPr>
            <w:r w:rsidRPr="00CC4955">
              <w:rPr>
                <w:color w:val="000000"/>
                <w:sz w:val="20"/>
                <w:szCs w:val="28"/>
              </w:rPr>
              <w:t>По цене используемых материалов</w:t>
            </w:r>
          </w:p>
        </w:tc>
        <w:tc>
          <w:tcPr>
            <w:tcW w:w="4963" w:type="dxa"/>
            <w:shd w:val="clear" w:color="auto" w:fill="auto"/>
            <w:vAlign w:val="center"/>
          </w:tcPr>
          <w:p w:rsidR="007A3117" w:rsidRPr="00CC4955" w:rsidRDefault="007A3117" w:rsidP="00CC4955">
            <w:pPr>
              <w:suppressAutoHyphens/>
              <w:spacing w:line="360" w:lineRule="auto"/>
              <w:ind w:firstLine="0"/>
              <w:jc w:val="left"/>
              <w:rPr>
                <w:color w:val="000000"/>
                <w:sz w:val="20"/>
                <w:szCs w:val="28"/>
              </w:rPr>
            </w:pPr>
            <w:r w:rsidRPr="00CC4955">
              <w:rPr>
                <w:color w:val="000000"/>
                <w:sz w:val="20"/>
                <w:szCs w:val="28"/>
              </w:rPr>
              <w:t>(Нормативная цена единицы материала - фактическая цена) * количество купленного материала</w:t>
            </w:r>
          </w:p>
        </w:tc>
      </w:tr>
      <w:tr w:rsidR="007A3117" w:rsidRPr="00CC4955" w:rsidTr="00CC4955">
        <w:trPr>
          <w:trHeight w:val="885"/>
          <w:jc w:val="center"/>
        </w:trPr>
        <w:tc>
          <w:tcPr>
            <w:tcW w:w="688" w:type="dxa"/>
            <w:shd w:val="clear" w:color="auto" w:fill="auto"/>
            <w:vAlign w:val="center"/>
          </w:tcPr>
          <w:p w:rsidR="007A3117" w:rsidRPr="00CC4955" w:rsidRDefault="007A3117" w:rsidP="00CC4955">
            <w:pPr>
              <w:suppressAutoHyphens/>
              <w:spacing w:line="360" w:lineRule="auto"/>
              <w:ind w:firstLine="0"/>
              <w:jc w:val="left"/>
              <w:rPr>
                <w:color w:val="000000"/>
                <w:sz w:val="20"/>
                <w:szCs w:val="28"/>
              </w:rPr>
            </w:pPr>
            <w:r w:rsidRPr="00CC4955">
              <w:rPr>
                <w:color w:val="000000"/>
                <w:sz w:val="20"/>
                <w:szCs w:val="28"/>
              </w:rPr>
              <w:t>2</w:t>
            </w:r>
          </w:p>
        </w:tc>
        <w:tc>
          <w:tcPr>
            <w:tcW w:w="3264" w:type="dxa"/>
            <w:shd w:val="clear" w:color="auto" w:fill="auto"/>
            <w:vAlign w:val="center"/>
          </w:tcPr>
          <w:p w:rsidR="007A3117" w:rsidRPr="00CC4955" w:rsidRDefault="007A3117" w:rsidP="00CC4955">
            <w:pPr>
              <w:suppressAutoHyphens/>
              <w:spacing w:line="360" w:lineRule="auto"/>
              <w:ind w:firstLine="0"/>
              <w:jc w:val="left"/>
              <w:rPr>
                <w:color w:val="000000"/>
                <w:sz w:val="20"/>
                <w:szCs w:val="28"/>
              </w:rPr>
            </w:pPr>
            <w:r w:rsidRPr="00CC4955">
              <w:rPr>
                <w:color w:val="000000"/>
                <w:sz w:val="20"/>
                <w:szCs w:val="28"/>
              </w:rPr>
              <w:t>По количеству используемых материалов</w:t>
            </w:r>
          </w:p>
        </w:tc>
        <w:tc>
          <w:tcPr>
            <w:tcW w:w="4963" w:type="dxa"/>
            <w:shd w:val="clear" w:color="auto" w:fill="auto"/>
            <w:vAlign w:val="center"/>
          </w:tcPr>
          <w:p w:rsidR="007A3117" w:rsidRPr="00CC4955" w:rsidRDefault="00FD1FEF" w:rsidP="00CC4955">
            <w:pPr>
              <w:suppressAutoHyphens/>
              <w:spacing w:line="360" w:lineRule="auto"/>
              <w:ind w:firstLine="0"/>
              <w:jc w:val="left"/>
              <w:rPr>
                <w:color w:val="000000"/>
                <w:sz w:val="20"/>
                <w:szCs w:val="28"/>
              </w:rPr>
            </w:pPr>
            <w:r w:rsidRPr="00CC4955">
              <w:rPr>
                <w:color w:val="000000"/>
                <w:sz w:val="20"/>
                <w:szCs w:val="28"/>
              </w:rPr>
              <w:t>(Нормативное количество материала на фактический выпуск продукции - фактический расход материалов) * нормативная цена материалов</w:t>
            </w:r>
          </w:p>
        </w:tc>
      </w:tr>
      <w:tr w:rsidR="007A3117" w:rsidRPr="00CC4955" w:rsidTr="00CC4955">
        <w:trPr>
          <w:trHeight w:val="1082"/>
          <w:jc w:val="center"/>
        </w:trPr>
        <w:tc>
          <w:tcPr>
            <w:tcW w:w="688" w:type="dxa"/>
            <w:shd w:val="clear" w:color="auto" w:fill="auto"/>
            <w:vAlign w:val="center"/>
          </w:tcPr>
          <w:p w:rsidR="007A3117" w:rsidRPr="00CC4955" w:rsidRDefault="007A3117" w:rsidP="00CC4955">
            <w:pPr>
              <w:suppressAutoHyphens/>
              <w:spacing w:line="360" w:lineRule="auto"/>
              <w:ind w:firstLine="0"/>
              <w:jc w:val="left"/>
              <w:rPr>
                <w:color w:val="000000"/>
                <w:sz w:val="20"/>
                <w:szCs w:val="28"/>
              </w:rPr>
            </w:pPr>
            <w:r w:rsidRPr="00CC4955">
              <w:rPr>
                <w:color w:val="000000"/>
                <w:sz w:val="20"/>
                <w:szCs w:val="28"/>
              </w:rPr>
              <w:t>3</w:t>
            </w:r>
          </w:p>
        </w:tc>
        <w:tc>
          <w:tcPr>
            <w:tcW w:w="3264" w:type="dxa"/>
            <w:shd w:val="clear" w:color="auto" w:fill="auto"/>
            <w:vAlign w:val="center"/>
          </w:tcPr>
          <w:p w:rsidR="007A3117" w:rsidRPr="00CC4955" w:rsidRDefault="00FD1FEF" w:rsidP="00CC4955">
            <w:pPr>
              <w:suppressAutoHyphens/>
              <w:spacing w:line="360" w:lineRule="auto"/>
              <w:ind w:firstLine="0"/>
              <w:jc w:val="left"/>
              <w:rPr>
                <w:color w:val="000000"/>
                <w:sz w:val="20"/>
                <w:szCs w:val="28"/>
              </w:rPr>
            </w:pPr>
            <w:r w:rsidRPr="00CC4955">
              <w:rPr>
                <w:color w:val="000000"/>
                <w:sz w:val="20"/>
                <w:szCs w:val="28"/>
              </w:rPr>
              <w:t>Совокупное отклонение расхода материалов</w:t>
            </w:r>
          </w:p>
        </w:tc>
        <w:tc>
          <w:tcPr>
            <w:tcW w:w="4963" w:type="dxa"/>
            <w:shd w:val="clear" w:color="auto" w:fill="auto"/>
            <w:vAlign w:val="center"/>
          </w:tcPr>
          <w:p w:rsidR="007A3117" w:rsidRPr="00CC4955" w:rsidRDefault="00FD1FEF" w:rsidP="00CC4955">
            <w:pPr>
              <w:suppressAutoHyphens/>
              <w:spacing w:line="360" w:lineRule="auto"/>
              <w:ind w:firstLine="0"/>
              <w:jc w:val="left"/>
              <w:rPr>
                <w:color w:val="000000"/>
                <w:sz w:val="20"/>
                <w:szCs w:val="28"/>
              </w:rPr>
            </w:pPr>
            <w:r w:rsidRPr="00CC4955">
              <w:rPr>
                <w:color w:val="000000"/>
                <w:sz w:val="20"/>
                <w:szCs w:val="28"/>
              </w:rPr>
              <w:t>(Нормативные затраты на единицу материала – фактические затраты на единицу материала), фактическое количество используемых материалов на выпуск продукции</w:t>
            </w:r>
          </w:p>
        </w:tc>
      </w:tr>
      <w:tr w:rsidR="00FD1FEF" w:rsidRPr="00CC4955" w:rsidTr="00CC4955">
        <w:trPr>
          <w:trHeight w:val="630"/>
          <w:jc w:val="center"/>
        </w:trPr>
        <w:tc>
          <w:tcPr>
            <w:tcW w:w="8915" w:type="dxa"/>
            <w:gridSpan w:val="3"/>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2. По труду</w:t>
            </w:r>
          </w:p>
        </w:tc>
      </w:tr>
      <w:tr w:rsidR="00FD1FEF" w:rsidRPr="00CC4955" w:rsidTr="00CC4955">
        <w:trPr>
          <w:trHeight w:val="675"/>
          <w:jc w:val="center"/>
        </w:trPr>
        <w:tc>
          <w:tcPr>
            <w:tcW w:w="688"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1</w:t>
            </w:r>
          </w:p>
        </w:tc>
        <w:tc>
          <w:tcPr>
            <w:tcW w:w="3264"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По ставкам заработной платы</w:t>
            </w:r>
          </w:p>
        </w:tc>
        <w:tc>
          <w:tcPr>
            <w:tcW w:w="4963"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(Нормативная почасовая ставка заработной платы - фактическая почасовая ставка заработной платы) * фактически отработанное время</w:t>
            </w:r>
          </w:p>
        </w:tc>
      </w:tr>
      <w:tr w:rsidR="00FD1FEF" w:rsidRPr="00CC4955" w:rsidTr="00CC4955">
        <w:trPr>
          <w:trHeight w:val="720"/>
          <w:jc w:val="center"/>
        </w:trPr>
        <w:tc>
          <w:tcPr>
            <w:tcW w:w="688"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2</w:t>
            </w:r>
          </w:p>
        </w:tc>
        <w:tc>
          <w:tcPr>
            <w:tcW w:w="3264"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По производительности труда</w:t>
            </w:r>
          </w:p>
        </w:tc>
        <w:tc>
          <w:tcPr>
            <w:tcW w:w="4963"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(Нормативное время на фактический выпуск продукции - фактически отработанное время) * нормативная почасовая ставка оплаты труда</w:t>
            </w:r>
          </w:p>
        </w:tc>
      </w:tr>
      <w:tr w:rsidR="00FD1FEF" w:rsidRPr="00CC4955" w:rsidTr="00CC4955">
        <w:trPr>
          <w:trHeight w:val="705"/>
          <w:jc w:val="center"/>
        </w:trPr>
        <w:tc>
          <w:tcPr>
            <w:tcW w:w="688"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3</w:t>
            </w:r>
          </w:p>
        </w:tc>
        <w:tc>
          <w:tcPr>
            <w:tcW w:w="3264"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Совокупное отклонение по трудовым затратам</w:t>
            </w:r>
          </w:p>
        </w:tc>
        <w:tc>
          <w:tcPr>
            <w:tcW w:w="4963"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(Нормативные затраты труда на единицу продукции - фактические затраты труда на единицу продукции) * фактический объем выпуска продукции</w:t>
            </w:r>
          </w:p>
        </w:tc>
      </w:tr>
      <w:tr w:rsidR="00FD1FEF" w:rsidRPr="00CC4955" w:rsidTr="00CC4955">
        <w:trPr>
          <w:trHeight w:val="705"/>
          <w:jc w:val="center"/>
        </w:trPr>
        <w:tc>
          <w:tcPr>
            <w:tcW w:w="8915" w:type="dxa"/>
            <w:gridSpan w:val="3"/>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3. По накладным расходам</w:t>
            </w:r>
          </w:p>
        </w:tc>
      </w:tr>
      <w:tr w:rsidR="00FD1FEF" w:rsidRPr="00CC4955" w:rsidTr="00CC4955">
        <w:trPr>
          <w:trHeight w:val="720"/>
          <w:jc w:val="center"/>
        </w:trPr>
        <w:tc>
          <w:tcPr>
            <w:tcW w:w="688"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1</w:t>
            </w:r>
          </w:p>
        </w:tc>
        <w:tc>
          <w:tcPr>
            <w:tcW w:w="3264"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По постоянным накладным расходам</w:t>
            </w:r>
          </w:p>
        </w:tc>
        <w:tc>
          <w:tcPr>
            <w:tcW w:w="4963"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(Сметная ставка постоянных накладных расходов на единицу продукции - фактическая ставка постоянных накладных расходов на единицу продукции) * фактический объем выпуска продукции</w:t>
            </w:r>
          </w:p>
        </w:tc>
      </w:tr>
      <w:tr w:rsidR="00FD1FEF" w:rsidRPr="00CC4955" w:rsidTr="00CC4955">
        <w:trPr>
          <w:trHeight w:val="705"/>
          <w:jc w:val="center"/>
        </w:trPr>
        <w:tc>
          <w:tcPr>
            <w:tcW w:w="688"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2</w:t>
            </w:r>
          </w:p>
        </w:tc>
        <w:tc>
          <w:tcPr>
            <w:tcW w:w="3264"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По переменным накладным расходам</w:t>
            </w:r>
          </w:p>
        </w:tc>
        <w:tc>
          <w:tcPr>
            <w:tcW w:w="4963"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(Сметная ставка переменных накладных расходов на единицу продукции - фактическая ставка переменных накладных расходов на единицу продукции) * фактический объем выпуска продукции</w:t>
            </w:r>
          </w:p>
        </w:tc>
      </w:tr>
      <w:tr w:rsidR="00FD1FEF" w:rsidRPr="00CC4955" w:rsidTr="00CC4955">
        <w:trPr>
          <w:trHeight w:val="397"/>
          <w:jc w:val="center"/>
        </w:trPr>
        <w:tc>
          <w:tcPr>
            <w:tcW w:w="8915" w:type="dxa"/>
            <w:gridSpan w:val="3"/>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4. По валовой прибыли</w:t>
            </w:r>
          </w:p>
        </w:tc>
      </w:tr>
      <w:tr w:rsidR="00FD1FEF" w:rsidRPr="00CC4955" w:rsidTr="00CC4955">
        <w:trPr>
          <w:trHeight w:val="540"/>
          <w:jc w:val="center"/>
        </w:trPr>
        <w:tc>
          <w:tcPr>
            <w:tcW w:w="688"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1</w:t>
            </w:r>
          </w:p>
        </w:tc>
        <w:tc>
          <w:tcPr>
            <w:tcW w:w="3264"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По цене реализации</w:t>
            </w:r>
          </w:p>
        </w:tc>
        <w:tc>
          <w:tcPr>
            <w:tcW w:w="4963"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(Нормативная цена единицы продукции - фактическая цена единицы продукции) * фактический объем реализации</w:t>
            </w:r>
          </w:p>
        </w:tc>
      </w:tr>
      <w:tr w:rsidR="00FD1FEF" w:rsidRPr="00CC4955" w:rsidTr="00CC4955">
        <w:trPr>
          <w:trHeight w:val="705"/>
          <w:jc w:val="center"/>
        </w:trPr>
        <w:tc>
          <w:tcPr>
            <w:tcW w:w="688"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2</w:t>
            </w:r>
          </w:p>
        </w:tc>
        <w:tc>
          <w:tcPr>
            <w:tcW w:w="3264"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По объему реализации</w:t>
            </w:r>
          </w:p>
        </w:tc>
        <w:tc>
          <w:tcPr>
            <w:tcW w:w="4963"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(Объем сметной реализации – объем фактической реализации) * нормативная прибыль на единицу продукции</w:t>
            </w:r>
          </w:p>
        </w:tc>
      </w:tr>
      <w:tr w:rsidR="00FD1FEF" w:rsidRPr="00CC4955" w:rsidTr="00CC4955">
        <w:trPr>
          <w:trHeight w:val="705"/>
          <w:jc w:val="center"/>
        </w:trPr>
        <w:tc>
          <w:tcPr>
            <w:tcW w:w="688"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3</w:t>
            </w:r>
          </w:p>
        </w:tc>
        <w:tc>
          <w:tcPr>
            <w:tcW w:w="3264"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Совокупное отклонение по валовой прибыли</w:t>
            </w:r>
          </w:p>
        </w:tc>
        <w:tc>
          <w:tcPr>
            <w:tcW w:w="4963" w:type="dxa"/>
            <w:shd w:val="clear" w:color="auto" w:fill="auto"/>
            <w:vAlign w:val="center"/>
          </w:tcPr>
          <w:p w:rsidR="00FD1FEF" w:rsidRPr="00CC4955" w:rsidRDefault="00FD1FEF" w:rsidP="00CC4955">
            <w:pPr>
              <w:suppressAutoHyphens/>
              <w:spacing w:line="360" w:lineRule="auto"/>
              <w:ind w:firstLine="0"/>
              <w:jc w:val="left"/>
              <w:rPr>
                <w:color w:val="000000"/>
                <w:sz w:val="20"/>
                <w:szCs w:val="28"/>
              </w:rPr>
            </w:pPr>
            <w:r w:rsidRPr="00CC4955">
              <w:rPr>
                <w:color w:val="000000"/>
                <w:sz w:val="20"/>
                <w:szCs w:val="28"/>
              </w:rPr>
              <w:t>Совокупная нормативная прибыль - совокупная фактическая прибыль</w:t>
            </w:r>
          </w:p>
        </w:tc>
      </w:tr>
    </w:tbl>
    <w:p w:rsidR="007A3117" w:rsidRPr="00CC4955" w:rsidRDefault="007A3117" w:rsidP="007D0C40">
      <w:pPr>
        <w:suppressAutoHyphens/>
        <w:spacing w:line="360" w:lineRule="auto"/>
        <w:ind w:firstLine="709"/>
        <w:rPr>
          <w:color w:val="000000"/>
          <w:szCs w:val="28"/>
        </w:rPr>
      </w:pPr>
    </w:p>
    <w:p w:rsidR="007A3117" w:rsidRPr="00CC4955" w:rsidRDefault="007A3117" w:rsidP="007D0C40">
      <w:pPr>
        <w:suppressAutoHyphens/>
        <w:spacing w:line="360" w:lineRule="auto"/>
        <w:ind w:firstLine="709"/>
        <w:rPr>
          <w:color w:val="000000"/>
          <w:szCs w:val="28"/>
        </w:rPr>
      </w:pPr>
      <w:r w:rsidRPr="00CC4955">
        <w:rPr>
          <w:color w:val="000000"/>
          <w:szCs w:val="28"/>
        </w:rPr>
        <w:t xml:space="preserve">При необходимости (например, при отражении отклонений с подразделением по причинам) каждый из этих счетов может быть расчленен на более мелкие аналитические счета. </w:t>
      </w:r>
      <w:r w:rsidR="00FD1FEF" w:rsidRPr="00CC4955">
        <w:rPr>
          <w:color w:val="000000"/>
          <w:szCs w:val="28"/>
        </w:rPr>
        <w:t>[2</w:t>
      </w:r>
      <w:r w:rsidRPr="00CC4955">
        <w:rPr>
          <w:color w:val="000000"/>
          <w:szCs w:val="28"/>
        </w:rPr>
        <w:t>]</w:t>
      </w:r>
    </w:p>
    <w:p w:rsidR="00190ED1"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Главное в «стандарт-костинге» - контроль за наиболее точным выявлением отклонений от установленных стандартов затрат, что способствует совершенствованию и самих стандартов затрат. При отсутствии же такого контроля применение «стандарт-костинга» будет иметь условный характер и не даст надлежащего эффекта.</w:t>
      </w:r>
    </w:p>
    <w:p w:rsidR="00190ED1"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Принципы этой системы являются универсальными, поэтому их применение целесообразно при любом методе учета затрат и способе калькулирования себестоимости продукции.</w:t>
      </w:r>
    </w:p>
    <w:p w:rsidR="00190ED1"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Этой системе присущи и недостатки. На практике очень трудно составить стандарты согласно технологической карте производства. Изменение цен, вызванное конкурентной борьбой за рынки сбыта товаров, а также инфляцией, осложняет исчисление стоимости остатков готовых изделий на складе и незавершенного производства. Стандарты можно устанавливать не на все производственные затраты, в связи с чем на местах всегда ослабляется контроль за ними. Более того, при выполнении производственной компанией большого количества различных по характеру и типу заказов за сравнительно короткое время исчислять стандарт на каждый заказ практически невозможно. В таких случаях вместо научно обоснованных стандартов на каждое изделие устанавливают среднюю стоимость, которая является базисом для определения цен на изделие.</w:t>
      </w:r>
    </w:p>
    <w:p w:rsidR="00190ED1" w:rsidRPr="00CC4955" w:rsidRDefault="00190ED1" w:rsidP="007D0C40">
      <w:pPr>
        <w:pStyle w:val="ConsPlusNormal"/>
        <w:widowControl/>
        <w:suppressAutoHyphens/>
        <w:spacing w:line="360" w:lineRule="auto"/>
        <w:ind w:firstLine="709"/>
        <w:jc w:val="both"/>
        <w:rPr>
          <w:rFonts w:ascii="Times New Roman" w:hAnsi="Times New Roman" w:cs="Times New Roman"/>
          <w:bCs/>
          <w:color w:val="000000"/>
          <w:sz w:val="28"/>
          <w:szCs w:val="28"/>
        </w:rPr>
      </w:pPr>
      <w:r w:rsidRPr="00CC4955">
        <w:rPr>
          <w:rFonts w:ascii="Times New Roman" w:hAnsi="Times New Roman" w:cs="Times New Roman"/>
          <w:bCs/>
          <w:color w:val="000000"/>
          <w:sz w:val="28"/>
          <w:szCs w:val="28"/>
        </w:rPr>
        <w:t>Несмотря на эти недостатки, руководители фирм и компаний используют систему учета «стандарт-костинг» как мощный инструмент контроля за издержками производства и калькулирования себестоимости продукции, а также для управления, планирования и принятия необходимых решений.</w:t>
      </w:r>
      <w:r w:rsidR="00EE76EA" w:rsidRPr="00CC4955">
        <w:rPr>
          <w:rFonts w:ascii="Times New Roman" w:hAnsi="Times New Roman" w:cs="Times New Roman"/>
          <w:bCs/>
          <w:color w:val="000000"/>
          <w:sz w:val="28"/>
          <w:szCs w:val="28"/>
        </w:rPr>
        <w:t xml:space="preserve"> [7]</w:t>
      </w:r>
    </w:p>
    <w:p w:rsidR="00190ED1" w:rsidRPr="00CC4955" w:rsidRDefault="00190ED1" w:rsidP="007D0C40">
      <w:pPr>
        <w:suppressAutoHyphens/>
        <w:spacing w:line="360" w:lineRule="auto"/>
        <w:ind w:firstLine="709"/>
        <w:rPr>
          <w:bCs/>
          <w:color w:val="000000"/>
          <w:szCs w:val="28"/>
        </w:rPr>
      </w:pPr>
      <w:r w:rsidRPr="00CC4955">
        <w:rPr>
          <w:bCs/>
          <w:color w:val="000000"/>
          <w:szCs w:val="28"/>
        </w:rPr>
        <w:t>Таким образом, система "стандарт-костинг" представляет собой способ определения себестоимости, основанный на оценках затрат, которые должны быть понесены в соответствии с нормами, а не на фактических издержках. При этом измеряются издержки на конкретном участке.</w:t>
      </w:r>
    </w:p>
    <w:p w:rsidR="00190ED1" w:rsidRPr="00CC4955" w:rsidRDefault="00190ED1" w:rsidP="007D0C40">
      <w:pPr>
        <w:suppressAutoHyphens/>
        <w:spacing w:line="360" w:lineRule="auto"/>
        <w:ind w:firstLine="709"/>
        <w:rPr>
          <w:bCs/>
          <w:color w:val="000000"/>
          <w:szCs w:val="28"/>
        </w:rPr>
      </w:pPr>
      <w:r w:rsidRPr="00CC4955">
        <w:rPr>
          <w:bCs/>
          <w:color w:val="000000"/>
          <w:szCs w:val="28"/>
        </w:rPr>
        <w:t>Уделяется также большое внимание двум сложным проблемам: оценке полных издержек и калькулированию себестоимости продукции (комбинированных и побочных продуктов).</w:t>
      </w:r>
    </w:p>
    <w:p w:rsidR="00190ED1" w:rsidRPr="00CC4955" w:rsidRDefault="00190ED1" w:rsidP="007D0C40">
      <w:pPr>
        <w:suppressAutoHyphens/>
        <w:spacing w:line="360" w:lineRule="auto"/>
        <w:ind w:firstLine="709"/>
        <w:rPr>
          <w:bCs/>
          <w:color w:val="000000"/>
          <w:szCs w:val="28"/>
        </w:rPr>
      </w:pPr>
      <w:r w:rsidRPr="00CC4955">
        <w:rPr>
          <w:bCs/>
          <w:color w:val="000000"/>
          <w:szCs w:val="28"/>
        </w:rPr>
        <w:t>В системе "стандарт-костинг" для каждого изделия составляется лист нормативных издержек; он содержит перечень ингредиентов (материалов) данного продукта и описывает шаги (этапы), необходимые для преобразования материалов (ингредиентов) в готовый продукт.</w:t>
      </w:r>
    </w:p>
    <w:p w:rsidR="00190ED1" w:rsidRPr="00CC4955" w:rsidRDefault="00190ED1" w:rsidP="007D0C40">
      <w:pPr>
        <w:suppressAutoHyphens/>
        <w:spacing w:line="360" w:lineRule="auto"/>
        <w:ind w:firstLine="709"/>
        <w:rPr>
          <w:bCs/>
          <w:color w:val="000000"/>
          <w:szCs w:val="28"/>
        </w:rPr>
      </w:pPr>
      <w:r w:rsidRPr="00CC4955">
        <w:rPr>
          <w:bCs/>
          <w:color w:val="000000"/>
          <w:szCs w:val="28"/>
        </w:rPr>
        <w:t>Нормативные издержки - это их планируемый уровень. Следовательно, если фактические издержки выше нормативных, то отклонение считается неблагоприятным. Если фактические издержки ниже нормативных, то, наоборот, такое отклонение является благоприятным.</w:t>
      </w:r>
    </w:p>
    <w:p w:rsidR="00190ED1" w:rsidRPr="00CC4955" w:rsidRDefault="00384B05" w:rsidP="007D0C40">
      <w:pPr>
        <w:suppressAutoHyphens/>
        <w:spacing w:line="360" w:lineRule="auto"/>
        <w:ind w:firstLine="709"/>
        <w:rPr>
          <w:bCs/>
          <w:color w:val="000000"/>
          <w:szCs w:val="28"/>
        </w:rPr>
      </w:pPr>
      <w:r w:rsidRPr="00CC4955">
        <w:rPr>
          <w:bCs/>
          <w:color w:val="000000"/>
          <w:szCs w:val="28"/>
        </w:rPr>
        <w:t xml:space="preserve">Для определения нормативных издержек, связанных с затратами труда на производство изделия, указываются различные трудовые операции, необходимые для выпуска единицы готовой продукции, и для каждой такой операции исчисляется нормативное время на ее выполнение. </w:t>
      </w:r>
      <w:r w:rsidR="00190ED1" w:rsidRPr="00CC4955">
        <w:rPr>
          <w:bCs/>
          <w:color w:val="000000"/>
          <w:szCs w:val="28"/>
        </w:rPr>
        <w:t>Затем эти нормативные показатели времени умножаются на нормативные расценки. Общая сумма денежных показателей для всех операций составляет нормативные прямые трудовые затраты производства данного изделия.</w:t>
      </w:r>
    </w:p>
    <w:p w:rsidR="00190ED1" w:rsidRPr="00CC4955" w:rsidRDefault="00190ED1" w:rsidP="007D0C40">
      <w:pPr>
        <w:suppressAutoHyphens/>
        <w:spacing w:line="360" w:lineRule="auto"/>
        <w:ind w:firstLine="709"/>
        <w:rPr>
          <w:bCs/>
          <w:color w:val="000000"/>
          <w:szCs w:val="28"/>
        </w:rPr>
      </w:pPr>
      <w:r w:rsidRPr="00CC4955">
        <w:rPr>
          <w:bCs/>
          <w:color w:val="000000"/>
          <w:szCs w:val="28"/>
        </w:rPr>
        <w:t>Изготовление конкретного вида продукции, выполняемая работа, оказываемые услуги связаны с расходами по обслуживанию производства и управлению, которые в противоположность рассмотренным выше прямым затратам (сырье, материалы, энергия, затраты труда) не могут быть сразу отнесены на продукт (работу, услугу). Это так называемые общехозяйственные расходы, которые включаются в лист нормативных издержек путем отнесения определенного заранее норматива общехозяйственных расходов к тому или иному измерителю нормируемой деятельности (например, нормативные рабочие часы или др.).</w:t>
      </w:r>
    </w:p>
    <w:p w:rsidR="00190ED1" w:rsidRPr="00CC4955" w:rsidRDefault="00190ED1" w:rsidP="007D0C40">
      <w:pPr>
        <w:suppressAutoHyphens/>
        <w:spacing w:line="360" w:lineRule="auto"/>
        <w:ind w:firstLine="709"/>
        <w:rPr>
          <w:bCs/>
          <w:color w:val="000000"/>
          <w:szCs w:val="28"/>
        </w:rPr>
      </w:pPr>
      <w:r w:rsidRPr="00CC4955">
        <w:rPr>
          <w:bCs/>
          <w:color w:val="000000"/>
          <w:szCs w:val="28"/>
        </w:rPr>
        <w:t>Таким образом, система "стандарт-костинг" предполагает разработку стандартов на затраты сырья, материалов, топливно-энергетических ресурсов, затраты труда, накладные расходы (общецеховые, общехозяйственные), составление стандартных калькуляций и учет фактических затрат с отражением отклонений от стандартов с целью действенного контроля за определением фактической производственной себестоимости продукции и активного управления процессом ее формирования.</w:t>
      </w:r>
    </w:p>
    <w:p w:rsidR="00190ED1" w:rsidRPr="00CC4955" w:rsidRDefault="00190ED1" w:rsidP="007D0C40">
      <w:pPr>
        <w:pStyle w:val="a7"/>
        <w:suppressAutoHyphens/>
        <w:spacing w:after="0" w:line="360" w:lineRule="auto"/>
        <w:ind w:firstLine="709"/>
        <w:jc w:val="center"/>
        <w:rPr>
          <w:b/>
          <w:color w:val="000000"/>
          <w:szCs w:val="28"/>
        </w:rPr>
      </w:pPr>
    </w:p>
    <w:p w:rsidR="00384B05" w:rsidRPr="00CC4955" w:rsidRDefault="00EE76EA" w:rsidP="007D0C40">
      <w:pPr>
        <w:pStyle w:val="a7"/>
        <w:suppressAutoHyphens/>
        <w:spacing w:after="0" w:line="360" w:lineRule="auto"/>
        <w:ind w:firstLine="0"/>
        <w:jc w:val="center"/>
        <w:rPr>
          <w:b/>
          <w:color w:val="000000"/>
          <w:szCs w:val="28"/>
        </w:rPr>
      </w:pPr>
      <w:r w:rsidRPr="00CC4955">
        <w:rPr>
          <w:b/>
          <w:color w:val="000000"/>
          <w:szCs w:val="28"/>
        </w:rPr>
        <w:t xml:space="preserve">2.3 </w:t>
      </w:r>
      <w:r w:rsidR="00300B07" w:rsidRPr="00CC4955">
        <w:rPr>
          <w:b/>
          <w:color w:val="000000"/>
          <w:szCs w:val="28"/>
        </w:rPr>
        <w:t>Отличия системы «Стандарт-костинг» от нормативного метода</w:t>
      </w:r>
    </w:p>
    <w:p w:rsidR="00300B07" w:rsidRPr="00CC4955" w:rsidRDefault="00300B07" w:rsidP="007D0C40">
      <w:pPr>
        <w:pStyle w:val="a7"/>
        <w:suppressAutoHyphens/>
        <w:spacing w:after="0" w:line="360" w:lineRule="auto"/>
        <w:ind w:firstLine="709"/>
        <w:jc w:val="center"/>
        <w:rPr>
          <w:b/>
          <w:color w:val="000000"/>
          <w:szCs w:val="28"/>
        </w:rPr>
      </w:pPr>
    </w:p>
    <w:p w:rsidR="007D0C40" w:rsidRPr="00CC4955" w:rsidRDefault="00EE76EA" w:rsidP="007D0C40">
      <w:pPr>
        <w:suppressAutoHyphens/>
        <w:spacing w:line="360" w:lineRule="auto"/>
        <w:ind w:firstLine="709"/>
        <w:rPr>
          <w:color w:val="000000"/>
          <w:szCs w:val="28"/>
        </w:rPr>
      </w:pPr>
      <w:r w:rsidRPr="00CC4955">
        <w:rPr>
          <w:color w:val="000000"/>
          <w:szCs w:val="28"/>
        </w:rPr>
        <w:t>Система нормативного учета, как и система учета «Стандарт-костинг», требует систематического обобщения и анализа возникающих отклонений. Это производится для оперативного вмешательства, а не только в конце года, с целью устранения негативных явлений в производственном процессе и управлении затратами, принятия мер для их предотвращения в будущем. Многие полагают, что под негативными явлениями подразумевается лишь превышение фактических расходов над установленными нормами. Однако это не всегда так. Нормы не возникают ниоткуда, они научно разрабатываются и имеют твердое обоснование. Например, нормы расхода сырья и материалов при производстве продукции соответствуют всем требованиям технологического процесса, и отклонение (как в сторону увеличения, так и в сторону уменьшения) от норм невозможно без нарушения технологии производства. Если же в процессе изготовления продукции допускается нарушение технологии, то это неизбежно влечет за собой снижение качества готовой продукции. Таким образом, экономия фактических затрат, по сравнению с нормативными затратами, только на первый взгляд является благоприятным фактом. Здесь необходимо помнить, что нормы, а, следовательно, и отклонения от них, могут устанавливаться на различные элементы затрат различные - только количественные, только ценовые (суммовые), а могут быть и количественно-суммовые.</w:t>
      </w:r>
    </w:p>
    <w:p w:rsidR="007D0C40" w:rsidRPr="00CC4955" w:rsidRDefault="00EE76EA" w:rsidP="007D0C40">
      <w:pPr>
        <w:suppressAutoHyphens/>
        <w:spacing w:line="360" w:lineRule="auto"/>
        <w:ind w:firstLine="709"/>
        <w:rPr>
          <w:color w:val="000000"/>
          <w:szCs w:val="28"/>
        </w:rPr>
      </w:pPr>
      <w:r w:rsidRPr="00CC4955">
        <w:rPr>
          <w:color w:val="000000"/>
          <w:szCs w:val="28"/>
        </w:rPr>
        <w:t>Как уже отмечалось, обе системы похожи, но не являются идентичными. Перечислим основные различия.</w:t>
      </w:r>
    </w:p>
    <w:p w:rsidR="007D0C40" w:rsidRPr="00CC4955" w:rsidRDefault="00EE76EA" w:rsidP="007D0C40">
      <w:pPr>
        <w:suppressAutoHyphens/>
        <w:spacing w:line="360" w:lineRule="auto"/>
        <w:ind w:firstLine="709"/>
        <w:rPr>
          <w:color w:val="000000"/>
          <w:szCs w:val="28"/>
        </w:rPr>
      </w:pPr>
      <w:r w:rsidRPr="00CC4955">
        <w:rPr>
          <w:color w:val="000000"/>
          <w:szCs w:val="28"/>
        </w:rPr>
        <w:t>В отличие от отечественной системы нормативного учета при системе учета «Стандарт-костинг» обособленный учет изменений самих норм в текущем учете не предполагается. Многие нормативы в условиях системы учета «Стандарт-костинг» применяются месяцами и даже годами без изменений. Только существенные изменения, такие как изменение конструкции изделия, усовершенствование технологии производства, изменение экономических условий, значительное повышение или снижение стоимости материалов, рабочей силы, вызывают необходимость пересмотра нормативов.</w:t>
      </w:r>
    </w:p>
    <w:p w:rsidR="007D0C40" w:rsidRPr="00CC4955" w:rsidRDefault="00EE76EA" w:rsidP="007D0C40">
      <w:pPr>
        <w:suppressAutoHyphens/>
        <w:spacing w:line="360" w:lineRule="auto"/>
        <w:ind w:firstLine="709"/>
        <w:rPr>
          <w:color w:val="000000"/>
          <w:szCs w:val="28"/>
        </w:rPr>
      </w:pPr>
      <w:r w:rsidRPr="00CC4955">
        <w:rPr>
          <w:color w:val="000000"/>
          <w:szCs w:val="28"/>
        </w:rPr>
        <w:t>При применении нормативного метода учета в калькуляции участвуют показатели изменения норм.</w:t>
      </w:r>
    </w:p>
    <w:p w:rsidR="007D0C40" w:rsidRPr="00CC4955" w:rsidRDefault="00EE76EA" w:rsidP="007D0C40">
      <w:pPr>
        <w:suppressAutoHyphens/>
        <w:spacing w:line="360" w:lineRule="auto"/>
        <w:ind w:firstLine="709"/>
        <w:rPr>
          <w:color w:val="000000"/>
          <w:szCs w:val="28"/>
        </w:rPr>
      </w:pPr>
      <w:r w:rsidRPr="00CC4955">
        <w:rPr>
          <w:color w:val="000000"/>
          <w:szCs w:val="28"/>
        </w:rPr>
        <w:t>Важным отличием является то, что при использовании системы учета «Стандарт-костинг» нормативные затраты списываются непосредственно на счета производства. Возникающие же в каждом отчетном периоде отклонения между фактическими и предполагаемыми затратами в течение года накапливаются на отдельных счетах отклонений и полностью списываются не на затраты производства, а непосредственно на финансовые результаты предприятия.</w:t>
      </w:r>
    </w:p>
    <w:p w:rsidR="007D0C40" w:rsidRPr="00CC4955" w:rsidRDefault="00EE76EA" w:rsidP="007D0C40">
      <w:pPr>
        <w:suppressAutoHyphens/>
        <w:spacing w:line="360" w:lineRule="auto"/>
        <w:ind w:firstLine="709"/>
        <w:rPr>
          <w:color w:val="000000"/>
          <w:szCs w:val="28"/>
        </w:rPr>
      </w:pPr>
      <w:r w:rsidRPr="00CC4955">
        <w:rPr>
          <w:color w:val="000000"/>
          <w:szCs w:val="28"/>
        </w:rPr>
        <w:t>Нормативный метод учета предполагает затраты в пределах норм, а также и отклонения от норм списывать на счета учета производственных затрат. Напомним, что отклонения в стоимости приобретаемых материалов предварительно отражаются на счете 16 «Отклонение в стоимости материальных ценностей». Накопленные на этом счете разницы в стоимости приобретенных материально-производственных запасов, по фактической себестоимости приобретения (заготовления) и учетными ценами списываются на счета учета производственных затрат.</w:t>
      </w:r>
    </w:p>
    <w:p w:rsidR="007D0C40" w:rsidRPr="00CC4955" w:rsidRDefault="00EE76EA" w:rsidP="007D0C40">
      <w:pPr>
        <w:suppressAutoHyphens/>
        <w:spacing w:line="360" w:lineRule="auto"/>
        <w:ind w:firstLine="709"/>
        <w:rPr>
          <w:color w:val="000000"/>
          <w:szCs w:val="28"/>
        </w:rPr>
      </w:pPr>
      <w:r w:rsidRPr="00CC4955">
        <w:rPr>
          <w:color w:val="000000"/>
          <w:szCs w:val="28"/>
        </w:rPr>
        <w:t>Фактическая производственная себестоимость выпущенной из производства продукции, отражается по дебету счета 40 «Выпуск продукции (работ, услуг)». Нормативная (плановая) себестоимость произведенной продукции, сданных работ и оказанных услуг отражается в кредите счета 40 «Выпуск продукции (работ, услуг)».</w:t>
      </w:r>
    </w:p>
    <w:p w:rsidR="007D0C40" w:rsidRPr="00CC4955" w:rsidRDefault="00EE76EA" w:rsidP="007D0C40">
      <w:pPr>
        <w:suppressAutoHyphens/>
        <w:spacing w:line="360" w:lineRule="auto"/>
        <w:ind w:firstLine="709"/>
        <w:rPr>
          <w:color w:val="000000"/>
          <w:szCs w:val="28"/>
        </w:rPr>
      </w:pPr>
      <w:r w:rsidRPr="00CC4955">
        <w:rPr>
          <w:color w:val="000000"/>
          <w:szCs w:val="28"/>
        </w:rPr>
        <w:t>Отклонение фактической производственной себестоимости произведенной продукции сданных работ и оказанных услуг от нормативной (плановой) себестоимости определяется на счете 40 «Выпуск продукции (работ, услуг)» путем сопоставления его дебетового и кредитового оборотов. Выявленные таким образом отклонения списываются в дальнейшем на счет 90 «Продажи».</w:t>
      </w:r>
    </w:p>
    <w:p w:rsidR="007D0C40" w:rsidRPr="00CC4955" w:rsidRDefault="00EE76EA" w:rsidP="007D0C40">
      <w:pPr>
        <w:suppressAutoHyphens/>
        <w:spacing w:line="360" w:lineRule="auto"/>
        <w:ind w:firstLine="709"/>
        <w:rPr>
          <w:color w:val="000000"/>
          <w:szCs w:val="28"/>
        </w:rPr>
      </w:pPr>
      <w:r w:rsidRPr="00CC4955">
        <w:rPr>
          <w:color w:val="000000"/>
          <w:szCs w:val="28"/>
        </w:rPr>
        <w:t>Таким образом, при нормативном методе учета затрат суммы в пределах норм и суммы отклонений от норм собираются на одних и тех же счетах.</w:t>
      </w:r>
    </w:p>
    <w:p w:rsidR="00EE76EA" w:rsidRPr="00CC4955" w:rsidRDefault="00EE76EA" w:rsidP="007D0C40">
      <w:pPr>
        <w:suppressAutoHyphens/>
        <w:spacing w:line="360" w:lineRule="auto"/>
        <w:ind w:firstLine="709"/>
        <w:rPr>
          <w:color w:val="000000"/>
          <w:szCs w:val="28"/>
        </w:rPr>
      </w:pPr>
      <w:r w:rsidRPr="00CC4955">
        <w:rPr>
          <w:color w:val="000000"/>
          <w:szCs w:val="28"/>
        </w:rPr>
        <w:t>Отечественная система нормативного учета сосредоточена на производстве и не ориентирована на процесс реализации, что затрудняет разработку и обоснование продажных цен на изделия. [5]</w:t>
      </w:r>
    </w:p>
    <w:p w:rsidR="007D0C40" w:rsidRPr="00CC4955" w:rsidRDefault="007D0C40" w:rsidP="007D0C40">
      <w:pPr>
        <w:suppressAutoHyphens/>
        <w:spacing w:line="360" w:lineRule="auto"/>
        <w:ind w:firstLine="709"/>
        <w:jc w:val="right"/>
        <w:rPr>
          <w:color w:val="000000"/>
          <w:szCs w:val="28"/>
        </w:rPr>
      </w:pPr>
    </w:p>
    <w:p w:rsidR="00EE76EA" w:rsidRPr="00CC4955" w:rsidRDefault="00EE76EA" w:rsidP="007D0C40">
      <w:pPr>
        <w:suppressAutoHyphens/>
        <w:spacing w:line="360" w:lineRule="auto"/>
        <w:ind w:firstLine="709"/>
        <w:jc w:val="right"/>
        <w:rPr>
          <w:color w:val="000000"/>
          <w:szCs w:val="28"/>
        </w:rPr>
      </w:pPr>
      <w:r w:rsidRPr="00CC4955">
        <w:rPr>
          <w:color w:val="000000"/>
          <w:szCs w:val="28"/>
        </w:rPr>
        <w:t>Таблица 2.2</w:t>
      </w:r>
    </w:p>
    <w:p w:rsidR="00EE76EA" w:rsidRPr="00CC4955" w:rsidRDefault="00EE76EA" w:rsidP="007D0C40">
      <w:pPr>
        <w:suppressAutoHyphens/>
        <w:spacing w:line="360" w:lineRule="auto"/>
        <w:ind w:firstLine="0"/>
        <w:jc w:val="center"/>
        <w:rPr>
          <w:b/>
          <w:color w:val="000000"/>
          <w:szCs w:val="28"/>
        </w:rPr>
      </w:pPr>
      <w:r w:rsidRPr="00CC4955">
        <w:rPr>
          <w:b/>
          <w:color w:val="000000"/>
          <w:szCs w:val="28"/>
        </w:rPr>
        <w:t>Основные</w:t>
      </w:r>
      <w:r w:rsidR="007D0C40" w:rsidRPr="00CC4955">
        <w:rPr>
          <w:b/>
          <w:color w:val="000000"/>
          <w:szCs w:val="28"/>
        </w:rPr>
        <w:t xml:space="preserve"> </w:t>
      </w:r>
      <w:r w:rsidRPr="00CC4955">
        <w:rPr>
          <w:b/>
          <w:color w:val="000000"/>
          <w:szCs w:val="28"/>
        </w:rPr>
        <w:t>отличия</w:t>
      </w:r>
      <w:r w:rsidR="007D0C40" w:rsidRPr="00CC4955">
        <w:rPr>
          <w:b/>
          <w:color w:val="000000"/>
          <w:szCs w:val="28"/>
        </w:rPr>
        <w:t xml:space="preserve"> </w:t>
      </w:r>
      <w:r w:rsidRPr="00CC4955">
        <w:rPr>
          <w:b/>
          <w:color w:val="000000"/>
          <w:szCs w:val="28"/>
        </w:rPr>
        <w:t>нормативного</w:t>
      </w:r>
      <w:r w:rsidR="007D0C40" w:rsidRPr="00CC4955">
        <w:rPr>
          <w:b/>
          <w:color w:val="000000"/>
          <w:szCs w:val="28"/>
        </w:rPr>
        <w:t xml:space="preserve"> </w:t>
      </w:r>
      <w:r w:rsidRPr="00CC4955">
        <w:rPr>
          <w:b/>
          <w:color w:val="000000"/>
          <w:szCs w:val="28"/>
        </w:rPr>
        <w:t>метода</w:t>
      </w:r>
      <w:r w:rsidR="007D0C40" w:rsidRPr="00CC4955">
        <w:rPr>
          <w:b/>
          <w:color w:val="000000"/>
          <w:szCs w:val="28"/>
        </w:rPr>
        <w:t xml:space="preserve"> </w:t>
      </w:r>
      <w:r w:rsidRPr="00CC4955">
        <w:rPr>
          <w:b/>
          <w:color w:val="000000"/>
          <w:szCs w:val="28"/>
        </w:rPr>
        <w:t>учета</w:t>
      </w:r>
      <w:r w:rsidR="007D0C40" w:rsidRPr="00CC4955">
        <w:rPr>
          <w:b/>
          <w:color w:val="000000"/>
          <w:szCs w:val="28"/>
        </w:rPr>
        <w:t xml:space="preserve"> </w:t>
      </w:r>
      <w:r w:rsidRPr="00CC4955">
        <w:rPr>
          <w:b/>
          <w:color w:val="000000"/>
          <w:szCs w:val="28"/>
        </w:rPr>
        <w:t>от</w:t>
      </w:r>
      <w:r w:rsidR="007D0C40" w:rsidRPr="00CC4955">
        <w:rPr>
          <w:b/>
          <w:color w:val="000000"/>
          <w:szCs w:val="28"/>
        </w:rPr>
        <w:t xml:space="preserve"> </w:t>
      </w:r>
      <w:r w:rsidRPr="00CC4955">
        <w:rPr>
          <w:b/>
          <w:color w:val="000000"/>
          <w:szCs w:val="28"/>
        </w:rPr>
        <w:t>системы</w:t>
      </w:r>
    </w:p>
    <w:p w:rsidR="00EE76EA" w:rsidRPr="00CC4955" w:rsidRDefault="00EE76EA" w:rsidP="007D0C40">
      <w:pPr>
        <w:suppressAutoHyphens/>
        <w:spacing w:line="360" w:lineRule="auto"/>
        <w:ind w:firstLine="0"/>
        <w:jc w:val="center"/>
        <w:rPr>
          <w:b/>
          <w:color w:val="000000"/>
          <w:szCs w:val="28"/>
        </w:rPr>
      </w:pPr>
      <w:r w:rsidRPr="00CC4955">
        <w:rPr>
          <w:b/>
          <w:color w:val="000000"/>
          <w:szCs w:val="28"/>
        </w:rPr>
        <w:t>«Стандарт-костинг»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973"/>
        <w:gridCol w:w="3503"/>
      </w:tblGrid>
      <w:tr w:rsidR="00EE76EA" w:rsidRPr="00CC4955" w:rsidTr="00CC4955">
        <w:trPr>
          <w:jc w:val="center"/>
        </w:trPr>
        <w:tc>
          <w:tcPr>
            <w:tcW w:w="2380"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Область сравнения</w:t>
            </w:r>
          </w:p>
        </w:tc>
        <w:tc>
          <w:tcPr>
            <w:tcW w:w="2973"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«Стандарт-костинг»</w:t>
            </w:r>
          </w:p>
        </w:tc>
        <w:tc>
          <w:tcPr>
            <w:tcW w:w="3503"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Нормативный метод</w:t>
            </w:r>
          </w:p>
        </w:tc>
      </w:tr>
      <w:tr w:rsidR="00EE76EA" w:rsidRPr="00CC4955" w:rsidTr="00CC4955">
        <w:trPr>
          <w:jc w:val="center"/>
        </w:trPr>
        <w:tc>
          <w:tcPr>
            <w:tcW w:w="2380"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Учет изменений норм</w:t>
            </w:r>
          </w:p>
        </w:tc>
        <w:tc>
          <w:tcPr>
            <w:tcW w:w="2973"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Текущий учет изменений норм не ведется</w:t>
            </w:r>
          </w:p>
        </w:tc>
        <w:tc>
          <w:tcPr>
            <w:tcW w:w="3503"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Ведется в разрезе причин и инициаторов</w:t>
            </w:r>
          </w:p>
        </w:tc>
      </w:tr>
      <w:tr w:rsidR="00EE76EA" w:rsidRPr="00CC4955" w:rsidTr="00CC4955">
        <w:trPr>
          <w:jc w:val="center"/>
        </w:trPr>
        <w:tc>
          <w:tcPr>
            <w:tcW w:w="2380"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Учет отклонений от норм прямых расходов</w:t>
            </w:r>
          </w:p>
          <w:p w:rsidR="00EE76EA" w:rsidRPr="00CC4955" w:rsidRDefault="00EE76EA" w:rsidP="00CC4955">
            <w:pPr>
              <w:suppressAutoHyphens/>
              <w:spacing w:line="360" w:lineRule="auto"/>
              <w:ind w:firstLine="0"/>
              <w:jc w:val="left"/>
              <w:rPr>
                <w:color w:val="000000"/>
                <w:sz w:val="20"/>
                <w:szCs w:val="28"/>
              </w:rPr>
            </w:pPr>
          </w:p>
        </w:tc>
        <w:tc>
          <w:tcPr>
            <w:tcW w:w="2973"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Отклонения документируются и относятся на виновных и финансовые результаты</w:t>
            </w:r>
          </w:p>
        </w:tc>
        <w:tc>
          <w:tcPr>
            <w:tcW w:w="3503"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Отклонения документируются и относятся на виновных и финансовые результаты</w:t>
            </w:r>
          </w:p>
        </w:tc>
      </w:tr>
      <w:tr w:rsidR="00EE76EA" w:rsidRPr="00CC4955" w:rsidTr="00CC4955">
        <w:trPr>
          <w:jc w:val="center"/>
        </w:trPr>
        <w:tc>
          <w:tcPr>
            <w:tcW w:w="2380"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Учет отклонений от норм косвенных расходов</w:t>
            </w:r>
          </w:p>
        </w:tc>
        <w:tc>
          <w:tcPr>
            <w:tcW w:w="2973"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Косвенные расходы относятся на себестоимость в пределах норм, отклонения выявляются с учетом объема производства и относятся на результаты финансовой деятельности</w:t>
            </w:r>
          </w:p>
        </w:tc>
        <w:tc>
          <w:tcPr>
            <w:tcW w:w="3503"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Косвенные расходы относятся на себестоимость в сумме фактически произведенных затрат, отклонения относятся на издержки производства</w:t>
            </w:r>
          </w:p>
        </w:tc>
      </w:tr>
      <w:tr w:rsidR="00EE76EA" w:rsidRPr="00CC4955" w:rsidTr="00CC4955">
        <w:trPr>
          <w:trHeight w:val="1298"/>
          <w:jc w:val="center"/>
        </w:trPr>
        <w:tc>
          <w:tcPr>
            <w:tcW w:w="2380"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Степень регламентации</w:t>
            </w:r>
          </w:p>
        </w:tc>
        <w:tc>
          <w:tcPr>
            <w:tcW w:w="2973"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Нерегламентирован, не имеет единой методики установления стандартов и ведения учетных регистров</w:t>
            </w:r>
          </w:p>
        </w:tc>
        <w:tc>
          <w:tcPr>
            <w:tcW w:w="3503"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Регламентирован, разработаны общие и отраслевые стандарты и нормы</w:t>
            </w:r>
          </w:p>
        </w:tc>
      </w:tr>
      <w:tr w:rsidR="00EE76EA" w:rsidRPr="00CC4955" w:rsidTr="00CC4955">
        <w:trPr>
          <w:trHeight w:val="3869"/>
          <w:jc w:val="center"/>
        </w:trPr>
        <w:tc>
          <w:tcPr>
            <w:tcW w:w="2380"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Варианты ведения учета</w:t>
            </w:r>
          </w:p>
        </w:tc>
        <w:tc>
          <w:tcPr>
            <w:tcW w:w="2973"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Учет затрат, выпуска продукции и незавершенного производства ведется по стандартной себестоимости. Затраты на производство учитываются по фактическим расходам,</w:t>
            </w:r>
            <w:r w:rsidR="007D0C40" w:rsidRPr="00CC4955">
              <w:rPr>
                <w:color w:val="000000"/>
                <w:sz w:val="20"/>
                <w:szCs w:val="28"/>
              </w:rPr>
              <w:t xml:space="preserve"> </w:t>
            </w:r>
            <w:r w:rsidRPr="00CC4955">
              <w:rPr>
                <w:color w:val="000000"/>
                <w:sz w:val="20"/>
                <w:szCs w:val="28"/>
              </w:rPr>
              <w:t>выпуск продукции — по</w:t>
            </w:r>
            <w:r w:rsidR="001D6E3E" w:rsidRPr="00CC4955">
              <w:rPr>
                <w:color w:val="000000"/>
                <w:sz w:val="20"/>
                <w:szCs w:val="28"/>
              </w:rPr>
              <w:t xml:space="preserve"> </w:t>
            </w:r>
            <w:r w:rsidRPr="00CC4955">
              <w:rPr>
                <w:color w:val="000000"/>
                <w:sz w:val="20"/>
                <w:szCs w:val="28"/>
              </w:rPr>
              <w:t>нормативным, остаток незавершенного производства — по стандартам с учетом отклонений</w:t>
            </w:r>
          </w:p>
        </w:tc>
        <w:tc>
          <w:tcPr>
            <w:tcW w:w="3503" w:type="dxa"/>
            <w:shd w:val="clear" w:color="auto" w:fill="auto"/>
            <w:vAlign w:val="center"/>
          </w:tcPr>
          <w:p w:rsidR="00EE76EA" w:rsidRPr="00CC4955" w:rsidRDefault="00EE76EA" w:rsidP="00CC4955">
            <w:pPr>
              <w:suppressAutoHyphens/>
              <w:spacing w:line="360" w:lineRule="auto"/>
              <w:ind w:firstLine="0"/>
              <w:jc w:val="left"/>
              <w:rPr>
                <w:color w:val="000000"/>
                <w:sz w:val="20"/>
                <w:szCs w:val="28"/>
              </w:rPr>
            </w:pPr>
            <w:r w:rsidRPr="00CC4955">
              <w:rPr>
                <w:color w:val="000000"/>
                <w:sz w:val="20"/>
                <w:szCs w:val="28"/>
              </w:rPr>
              <w:t>Незавершенное производство и выпуск продукции оцениваются по нормам на начало года, в текущем учете выделяются отклонения от норм Незавершенное производство и выпуск продукции оценивается по нормам на начало года, в текущем учете выявляются отклонения от плана. Все издержки учитываются по текущим нормам</w:t>
            </w:r>
          </w:p>
        </w:tc>
      </w:tr>
    </w:tbl>
    <w:p w:rsidR="00384B05" w:rsidRPr="00CC4955" w:rsidRDefault="00384B05" w:rsidP="007D0C40">
      <w:pPr>
        <w:suppressAutoHyphens/>
        <w:spacing w:line="360" w:lineRule="auto"/>
        <w:ind w:firstLine="709"/>
        <w:rPr>
          <w:bCs/>
          <w:color w:val="000000"/>
          <w:szCs w:val="28"/>
        </w:rPr>
      </w:pPr>
    </w:p>
    <w:p w:rsidR="00384B05" w:rsidRPr="00CC4955" w:rsidRDefault="00FD1FEF" w:rsidP="007D0C40">
      <w:pPr>
        <w:suppressAutoHyphens/>
        <w:spacing w:line="360" w:lineRule="auto"/>
        <w:ind w:firstLine="0"/>
        <w:jc w:val="center"/>
        <w:rPr>
          <w:b/>
          <w:bCs/>
          <w:color w:val="000000"/>
          <w:szCs w:val="28"/>
        </w:rPr>
      </w:pPr>
      <w:r w:rsidRPr="00CC4955">
        <w:rPr>
          <w:b/>
          <w:bCs/>
          <w:color w:val="000000"/>
          <w:szCs w:val="28"/>
        </w:rPr>
        <w:br w:type="page"/>
      </w:r>
      <w:r w:rsidR="00384B05" w:rsidRPr="00CC4955">
        <w:rPr>
          <w:b/>
          <w:bCs/>
          <w:color w:val="000000"/>
          <w:szCs w:val="28"/>
        </w:rPr>
        <w:t>ГЛАВА 3 РАСЧЕТ ОПЕРАЦИОННОГО БЮДЖЕТА ПРЕДПРИЯТИЯ</w:t>
      </w:r>
    </w:p>
    <w:p w:rsidR="007D0C40" w:rsidRPr="00CC4955" w:rsidRDefault="007D0C40" w:rsidP="007D0C40">
      <w:pPr>
        <w:pStyle w:val="a7"/>
        <w:suppressAutoHyphens/>
        <w:spacing w:after="0" w:line="360" w:lineRule="auto"/>
        <w:ind w:firstLine="709"/>
        <w:jc w:val="center"/>
        <w:rPr>
          <w:b/>
          <w:color w:val="000000"/>
          <w:szCs w:val="28"/>
        </w:rPr>
      </w:pPr>
    </w:p>
    <w:p w:rsidR="00C11403" w:rsidRPr="00CC4955" w:rsidRDefault="00067DFF" w:rsidP="007D0C40">
      <w:pPr>
        <w:pStyle w:val="a7"/>
        <w:suppressAutoHyphens/>
        <w:spacing w:after="0" w:line="360" w:lineRule="auto"/>
        <w:ind w:firstLine="709"/>
        <w:jc w:val="center"/>
        <w:rPr>
          <w:b/>
          <w:color w:val="000000"/>
          <w:szCs w:val="28"/>
        </w:rPr>
      </w:pPr>
      <w:r w:rsidRPr="00CC4955">
        <w:rPr>
          <w:b/>
          <w:color w:val="000000"/>
          <w:szCs w:val="28"/>
        </w:rPr>
        <w:t xml:space="preserve">3.1 </w:t>
      </w:r>
      <w:r w:rsidR="00300B07" w:rsidRPr="00CC4955">
        <w:rPr>
          <w:b/>
          <w:color w:val="000000"/>
          <w:szCs w:val="28"/>
        </w:rPr>
        <w:t>Характеристика и учетная политика предприятия</w:t>
      </w:r>
    </w:p>
    <w:p w:rsidR="00C11403" w:rsidRPr="00CC4955" w:rsidRDefault="00C11403" w:rsidP="007D0C40">
      <w:pPr>
        <w:suppressAutoHyphens/>
        <w:spacing w:line="360" w:lineRule="auto"/>
        <w:ind w:firstLine="709"/>
        <w:jc w:val="center"/>
        <w:rPr>
          <w:b/>
          <w:bCs/>
          <w:color w:val="000000"/>
          <w:szCs w:val="28"/>
        </w:rPr>
      </w:pPr>
    </w:p>
    <w:p w:rsidR="007D0C40" w:rsidRPr="00CC4955" w:rsidRDefault="00CB1A83" w:rsidP="007D0C40">
      <w:pPr>
        <w:pStyle w:val="14127"/>
        <w:suppressAutoHyphens/>
        <w:spacing w:line="360" w:lineRule="auto"/>
        <w:ind w:firstLine="709"/>
        <w:rPr>
          <w:color w:val="000000"/>
          <w:szCs w:val="28"/>
        </w:rPr>
      </w:pPr>
      <w:r w:rsidRPr="00CC4955">
        <w:rPr>
          <w:color w:val="000000"/>
          <w:szCs w:val="28"/>
        </w:rPr>
        <w:t>Рассматриваемое предприятие приобретает у поставщиков рыбу-сырец и выпускает мороженую рыбную продукцию. Имеет холодильники для быстрой заморозки и хранения продукции, технологическую линию обработки рыбы-сырца. Основное сырье рыба-сырец различных пород рыбы. Вспомогательные материалы (упаковка) - мешки бумажные ламинированные, вместимостью 12 килограмм продукции, как мороженной, так и охлажденной.</w:t>
      </w:r>
    </w:p>
    <w:p w:rsidR="00CB1A83" w:rsidRPr="00CC4955" w:rsidRDefault="00CB1A83" w:rsidP="007D0C40">
      <w:pPr>
        <w:pStyle w:val="14127"/>
        <w:suppressAutoHyphens/>
        <w:spacing w:line="360" w:lineRule="auto"/>
        <w:ind w:firstLine="709"/>
        <w:rPr>
          <w:color w:val="000000"/>
          <w:szCs w:val="28"/>
        </w:rPr>
      </w:pPr>
      <w:r w:rsidRPr="00CC4955">
        <w:rPr>
          <w:color w:val="000000"/>
          <w:szCs w:val="28"/>
        </w:rPr>
        <w:t>Для определения затрат каждого вида продукции, все косвенные расходы распределяются пропорционально доле прямых материальных затрат по соответствующим видам продукции. Учетная себестоимость сырья икры-сырца – 90,00 рублей за 1 кг. Количество возвращенного сырья икры-сырца равно количеству выпущенной продукции икры минтая мороженой.</w:t>
      </w:r>
      <w:r w:rsidR="00BB1642" w:rsidRPr="00CC4955">
        <w:rPr>
          <w:color w:val="000000"/>
          <w:szCs w:val="28"/>
        </w:rPr>
        <w:t>[1</w:t>
      </w:r>
      <w:r w:rsidR="001D6E3E" w:rsidRPr="00CC4955">
        <w:rPr>
          <w:color w:val="000000"/>
          <w:szCs w:val="28"/>
        </w:rPr>
        <w:t>1</w:t>
      </w:r>
      <w:r w:rsidR="00BB1642" w:rsidRPr="00CC4955">
        <w:rPr>
          <w:color w:val="000000"/>
          <w:szCs w:val="28"/>
        </w:rPr>
        <w:t>]</w:t>
      </w:r>
    </w:p>
    <w:p w:rsidR="00CB1A83" w:rsidRPr="00CC4955" w:rsidRDefault="00CB1A83" w:rsidP="007D0C40">
      <w:pPr>
        <w:pStyle w:val="14127"/>
        <w:suppressAutoHyphens/>
        <w:spacing w:line="360" w:lineRule="auto"/>
        <w:ind w:firstLine="709"/>
        <w:rPr>
          <w:color w:val="000000"/>
          <w:szCs w:val="28"/>
        </w:rPr>
      </w:pPr>
      <w:r w:rsidRPr="00CC4955">
        <w:rPr>
          <w:color w:val="000000"/>
          <w:szCs w:val="28"/>
        </w:rPr>
        <w:t>Все расчеты делаются с точностью до целых величин, за исключением процентов, цен и себестоимости одного килограмма продукции. Цены и себестоимость рассчитываются с точностью до сотых долей. Проценты рассчитываются с точностью до тысячных долей.</w:t>
      </w:r>
    </w:p>
    <w:p w:rsidR="007D0C40" w:rsidRPr="00CC4955" w:rsidRDefault="00CB1A83" w:rsidP="007D0C40">
      <w:pPr>
        <w:pStyle w:val="14127"/>
        <w:suppressAutoHyphens/>
        <w:spacing w:line="360" w:lineRule="auto"/>
        <w:ind w:firstLine="709"/>
        <w:rPr>
          <w:color w:val="000000"/>
          <w:szCs w:val="28"/>
        </w:rPr>
      </w:pPr>
      <w:r w:rsidRPr="00CC4955">
        <w:rPr>
          <w:color w:val="000000"/>
          <w:szCs w:val="28"/>
        </w:rPr>
        <w:t>Вначале рассчитываем операционный бюджет (плановые показатели на год). Для этого:</w:t>
      </w:r>
    </w:p>
    <w:p w:rsidR="007D0C40" w:rsidRPr="00CC4955" w:rsidRDefault="00CB1A83" w:rsidP="007D0C40">
      <w:pPr>
        <w:pStyle w:val="14127"/>
        <w:suppressAutoHyphens/>
        <w:spacing w:line="360" w:lineRule="auto"/>
        <w:ind w:firstLine="709"/>
        <w:rPr>
          <w:color w:val="000000"/>
          <w:szCs w:val="28"/>
        </w:rPr>
      </w:pPr>
      <w:r w:rsidRPr="00CC4955">
        <w:rPr>
          <w:color w:val="000000"/>
          <w:szCs w:val="28"/>
        </w:rPr>
        <w:t>а) сформируем таблицы для составления сводного бюджета предприятия;</w:t>
      </w:r>
    </w:p>
    <w:p w:rsidR="00CB1A83" w:rsidRPr="00CC4955" w:rsidRDefault="00CB1A83" w:rsidP="007D0C40">
      <w:pPr>
        <w:pStyle w:val="14127"/>
        <w:suppressAutoHyphens/>
        <w:spacing w:line="360" w:lineRule="auto"/>
        <w:ind w:firstLine="709"/>
        <w:rPr>
          <w:color w:val="000000"/>
          <w:szCs w:val="28"/>
        </w:rPr>
      </w:pPr>
      <w:r w:rsidRPr="00CC4955">
        <w:rPr>
          <w:color w:val="000000"/>
          <w:szCs w:val="28"/>
        </w:rPr>
        <w:t>б) возьмем персональные данные о выпуске готовой продукции в килограммах;</w:t>
      </w:r>
    </w:p>
    <w:p w:rsidR="007D0C40" w:rsidRPr="00CC4955" w:rsidRDefault="00CB1A83" w:rsidP="007D0C40">
      <w:pPr>
        <w:pStyle w:val="14127"/>
        <w:suppressAutoHyphens/>
        <w:spacing w:line="360" w:lineRule="auto"/>
        <w:ind w:firstLine="709"/>
        <w:rPr>
          <w:color w:val="000000"/>
          <w:szCs w:val="28"/>
        </w:rPr>
      </w:pPr>
      <w:r w:rsidRPr="00CC4955">
        <w:rPr>
          <w:color w:val="000000"/>
          <w:szCs w:val="28"/>
        </w:rPr>
        <w:t>в) последовательно заполняем все таблицы.</w:t>
      </w:r>
    </w:p>
    <w:p w:rsidR="00C11403" w:rsidRPr="00CC4955" w:rsidRDefault="00C11403" w:rsidP="007D0C40">
      <w:pPr>
        <w:suppressAutoHyphens/>
        <w:spacing w:line="360" w:lineRule="auto"/>
        <w:ind w:firstLine="709"/>
        <w:jc w:val="center"/>
        <w:rPr>
          <w:b/>
          <w:bCs/>
          <w:color w:val="000000"/>
          <w:szCs w:val="28"/>
        </w:rPr>
      </w:pPr>
    </w:p>
    <w:p w:rsidR="00384B05" w:rsidRPr="00CC4955" w:rsidRDefault="007D0C40" w:rsidP="007D0C40">
      <w:pPr>
        <w:pStyle w:val="a7"/>
        <w:suppressAutoHyphens/>
        <w:spacing w:after="0" w:line="360" w:lineRule="auto"/>
        <w:ind w:firstLine="0"/>
        <w:jc w:val="center"/>
        <w:rPr>
          <w:b/>
          <w:color w:val="000000"/>
          <w:szCs w:val="28"/>
        </w:rPr>
      </w:pPr>
      <w:bookmarkStart w:id="2" w:name="_Toc185323695"/>
      <w:bookmarkStart w:id="3" w:name="_Toc213742527"/>
      <w:r w:rsidRPr="00CC4955">
        <w:rPr>
          <w:b/>
          <w:color w:val="000000"/>
          <w:szCs w:val="28"/>
        </w:rPr>
        <w:br w:type="page"/>
      </w:r>
      <w:r w:rsidR="00067DFF" w:rsidRPr="00CC4955">
        <w:rPr>
          <w:b/>
          <w:color w:val="000000"/>
          <w:szCs w:val="28"/>
        </w:rPr>
        <w:t>3.2</w:t>
      </w:r>
      <w:r w:rsidR="00384B05" w:rsidRPr="00CC4955">
        <w:rPr>
          <w:b/>
          <w:color w:val="000000"/>
          <w:szCs w:val="28"/>
        </w:rPr>
        <w:t xml:space="preserve"> Операционный бюджет предприятия</w:t>
      </w:r>
      <w:bookmarkEnd w:id="2"/>
      <w:bookmarkEnd w:id="3"/>
    </w:p>
    <w:p w:rsidR="001D6E3E" w:rsidRPr="00CC4955" w:rsidRDefault="001D6E3E" w:rsidP="007D0C40">
      <w:pPr>
        <w:tabs>
          <w:tab w:val="left" w:pos="3708"/>
          <w:tab w:val="left" w:pos="5732"/>
          <w:tab w:val="left" w:pos="7212"/>
          <w:tab w:val="left" w:pos="8792"/>
        </w:tabs>
        <w:suppressAutoHyphens/>
        <w:spacing w:line="360" w:lineRule="auto"/>
        <w:ind w:firstLine="709"/>
        <w:jc w:val="right"/>
        <w:rPr>
          <w:color w:val="000000"/>
          <w:szCs w:val="28"/>
        </w:rPr>
      </w:pPr>
    </w:p>
    <w:p w:rsidR="00384B05" w:rsidRPr="00CC4955" w:rsidRDefault="00384B05" w:rsidP="007D0C40">
      <w:pPr>
        <w:tabs>
          <w:tab w:val="left" w:pos="3708"/>
          <w:tab w:val="left" w:pos="5732"/>
          <w:tab w:val="left" w:pos="7212"/>
          <w:tab w:val="left" w:pos="8792"/>
        </w:tabs>
        <w:suppressAutoHyphens/>
        <w:spacing w:line="360" w:lineRule="auto"/>
        <w:ind w:firstLine="709"/>
        <w:jc w:val="right"/>
        <w:rPr>
          <w:color w:val="000000"/>
          <w:szCs w:val="28"/>
        </w:rPr>
      </w:pPr>
      <w:r w:rsidRPr="00CC4955">
        <w:rPr>
          <w:color w:val="000000"/>
          <w:szCs w:val="28"/>
        </w:rPr>
        <w:t>Таблица 3.1</w:t>
      </w:r>
    </w:p>
    <w:p w:rsidR="00B66EDE" w:rsidRPr="00CC4955" w:rsidRDefault="00384B05" w:rsidP="007D0C40">
      <w:pPr>
        <w:pStyle w:val="a9"/>
        <w:suppressAutoHyphens/>
        <w:spacing w:line="360" w:lineRule="auto"/>
        <w:rPr>
          <w:iCs/>
          <w:color w:val="000000"/>
        </w:rPr>
      </w:pPr>
      <w:r w:rsidRPr="00CC4955">
        <w:rPr>
          <w:color w:val="000000"/>
        </w:rPr>
        <w:t>Бюджет продаж (расчет выручки от продажи продукции)</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29"/>
        <w:gridCol w:w="1800"/>
        <w:gridCol w:w="1980"/>
        <w:gridCol w:w="1620"/>
      </w:tblGrid>
      <w:tr w:rsidR="00384B05" w:rsidRPr="00CC4955" w:rsidTr="00CC4955">
        <w:trPr>
          <w:jc w:val="center"/>
        </w:trPr>
        <w:tc>
          <w:tcPr>
            <w:tcW w:w="54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пп</w:t>
            </w:r>
          </w:p>
        </w:tc>
        <w:tc>
          <w:tcPr>
            <w:tcW w:w="2829"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Продукция</w:t>
            </w:r>
          </w:p>
        </w:tc>
        <w:tc>
          <w:tcPr>
            <w:tcW w:w="180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Количество (кг.)</w:t>
            </w:r>
          </w:p>
        </w:tc>
        <w:tc>
          <w:tcPr>
            <w:tcW w:w="198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Цена без НДС (руб.)</w:t>
            </w:r>
          </w:p>
        </w:tc>
        <w:tc>
          <w:tcPr>
            <w:tcW w:w="162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Сумма (руб.)</w:t>
            </w:r>
          </w:p>
        </w:tc>
      </w:tr>
      <w:tr w:rsidR="00384B05" w:rsidRPr="00CC4955" w:rsidTr="00CC4955">
        <w:trPr>
          <w:jc w:val="center"/>
        </w:trPr>
        <w:tc>
          <w:tcPr>
            <w:tcW w:w="54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w:t>
            </w:r>
          </w:p>
        </w:tc>
        <w:tc>
          <w:tcPr>
            <w:tcW w:w="2829"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Минтай б/г мороженый</w:t>
            </w:r>
          </w:p>
        </w:tc>
        <w:tc>
          <w:tcPr>
            <w:tcW w:w="180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445</w:t>
            </w:r>
            <w:r w:rsidRPr="00CC4955">
              <w:rPr>
                <w:color w:val="000000"/>
                <w:sz w:val="20"/>
                <w:szCs w:val="28"/>
                <w:lang w:val="en-US"/>
              </w:rPr>
              <w:t>’</w:t>
            </w:r>
            <w:r w:rsidRPr="00CC4955">
              <w:rPr>
                <w:color w:val="000000"/>
                <w:sz w:val="20"/>
                <w:szCs w:val="28"/>
              </w:rPr>
              <w:t>000</w:t>
            </w:r>
          </w:p>
        </w:tc>
        <w:tc>
          <w:tcPr>
            <w:tcW w:w="198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 40,00 </w:t>
            </w:r>
          </w:p>
        </w:tc>
        <w:tc>
          <w:tcPr>
            <w:tcW w:w="162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rPr>
              <w:t> </w:t>
            </w:r>
            <w:r w:rsidRPr="00CC4955">
              <w:rPr>
                <w:color w:val="000000"/>
                <w:sz w:val="20"/>
                <w:szCs w:val="28"/>
                <w:lang w:val="en-US"/>
              </w:rPr>
              <w:t>17’800’000</w:t>
            </w:r>
          </w:p>
        </w:tc>
      </w:tr>
      <w:tr w:rsidR="00384B05" w:rsidRPr="00CC4955" w:rsidTr="00CC4955">
        <w:trPr>
          <w:jc w:val="center"/>
        </w:trPr>
        <w:tc>
          <w:tcPr>
            <w:tcW w:w="54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2</w:t>
            </w:r>
          </w:p>
        </w:tc>
        <w:tc>
          <w:tcPr>
            <w:tcW w:w="2829"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Икра минтая мороженая</w:t>
            </w:r>
          </w:p>
        </w:tc>
        <w:tc>
          <w:tcPr>
            <w:tcW w:w="180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20</w:t>
            </w:r>
            <w:r w:rsidRPr="00CC4955">
              <w:rPr>
                <w:color w:val="000000"/>
                <w:sz w:val="20"/>
                <w:szCs w:val="28"/>
                <w:lang w:val="en-US"/>
              </w:rPr>
              <w:t>’</w:t>
            </w:r>
            <w:r w:rsidRPr="00CC4955">
              <w:rPr>
                <w:color w:val="000000"/>
                <w:sz w:val="20"/>
                <w:szCs w:val="28"/>
              </w:rPr>
              <w:t>025</w:t>
            </w:r>
          </w:p>
        </w:tc>
        <w:tc>
          <w:tcPr>
            <w:tcW w:w="198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 185,00 </w:t>
            </w:r>
          </w:p>
        </w:tc>
        <w:tc>
          <w:tcPr>
            <w:tcW w:w="162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rPr>
              <w:t> </w:t>
            </w:r>
            <w:r w:rsidRPr="00CC4955">
              <w:rPr>
                <w:color w:val="000000"/>
                <w:sz w:val="20"/>
                <w:szCs w:val="28"/>
                <w:lang w:val="en-US"/>
              </w:rPr>
              <w:t>3’704’625</w:t>
            </w:r>
          </w:p>
        </w:tc>
      </w:tr>
      <w:tr w:rsidR="00384B05" w:rsidRPr="00CC4955" w:rsidTr="00CC4955">
        <w:trPr>
          <w:jc w:val="center"/>
        </w:trPr>
        <w:tc>
          <w:tcPr>
            <w:tcW w:w="54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3</w:t>
            </w:r>
          </w:p>
        </w:tc>
        <w:tc>
          <w:tcPr>
            <w:tcW w:w="2829"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Камбала охлажденная</w:t>
            </w:r>
          </w:p>
        </w:tc>
        <w:tc>
          <w:tcPr>
            <w:tcW w:w="180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234</w:t>
            </w:r>
            <w:r w:rsidRPr="00CC4955">
              <w:rPr>
                <w:color w:val="000000"/>
                <w:sz w:val="20"/>
                <w:szCs w:val="28"/>
                <w:lang w:val="en-US"/>
              </w:rPr>
              <w:t>’</w:t>
            </w:r>
            <w:r w:rsidRPr="00CC4955">
              <w:rPr>
                <w:color w:val="000000"/>
                <w:sz w:val="20"/>
                <w:szCs w:val="28"/>
              </w:rPr>
              <w:t>000</w:t>
            </w:r>
          </w:p>
        </w:tc>
        <w:tc>
          <w:tcPr>
            <w:tcW w:w="198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 40,00 </w:t>
            </w:r>
          </w:p>
        </w:tc>
        <w:tc>
          <w:tcPr>
            <w:tcW w:w="162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rPr>
              <w:t> </w:t>
            </w:r>
            <w:r w:rsidRPr="00CC4955">
              <w:rPr>
                <w:color w:val="000000"/>
                <w:sz w:val="20"/>
                <w:szCs w:val="28"/>
                <w:lang w:val="en-US"/>
              </w:rPr>
              <w:t>9’360’000</w:t>
            </w:r>
          </w:p>
        </w:tc>
      </w:tr>
      <w:tr w:rsidR="00384B05" w:rsidRPr="00CC4955" w:rsidTr="00CC4955">
        <w:trPr>
          <w:jc w:val="center"/>
        </w:trPr>
        <w:tc>
          <w:tcPr>
            <w:tcW w:w="54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4</w:t>
            </w:r>
          </w:p>
        </w:tc>
        <w:tc>
          <w:tcPr>
            <w:tcW w:w="2829"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Треска б/г мороженая</w:t>
            </w:r>
          </w:p>
        </w:tc>
        <w:tc>
          <w:tcPr>
            <w:tcW w:w="180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100</w:t>
            </w:r>
            <w:r w:rsidRPr="00CC4955">
              <w:rPr>
                <w:color w:val="000000"/>
                <w:sz w:val="20"/>
                <w:szCs w:val="28"/>
                <w:lang w:val="en-US"/>
              </w:rPr>
              <w:t>’</w:t>
            </w:r>
            <w:r w:rsidRPr="00CC4955">
              <w:rPr>
                <w:color w:val="000000"/>
                <w:sz w:val="20"/>
                <w:szCs w:val="28"/>
              </w:rPr>
              <w:t>000</w:t>
            </w:r>
          </w:p>
        </w:tc>
        <w:tc>
          <w:tcPr>
            <w:tcW w:w="198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 45,00 </w:t>
            </w:r>
          </w:p>
        </w:tc>
        <w:tc>
          <w:tcPr>
            <w:tcW w:w="162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rPr>
              <w:t> </w:t>
            </w:r>
            <w:r w:rsidRPr="00CC4955">
              <w:rPr>
                <w:color w:val="000000"/>
                <w:sz w:val="20"/>
                <w:szCs w:val="28"/>
                <w:lang w:val="en-US"/>
              </w:rPr>
              <w:t>4’500’000</w:t>
            </w:r>
          </w:p>
        </w:tc>
      </w:tr>
      <w:tr w:rsidR="00384B05" w:rsidRPr="00CC4955" w:rsidTr="00CC4955">
        <w:trPr>
          <w:jc w:val="center"/>
        </w:trPr>
        <w:tc>
          <w:tcPr>
            <w:tcW w:w="54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5</w:t>
            </w:r>
          </w:p>
        </w:tc>
        <w:tc>
          <w:tcPr>
            <w:tcW w:w="2829"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Итого</w:t>
            </w:r>
          </w:p>
        </w:tc>
        <w:tc>
          <w:tcPr>
            <w:tcW w:w="180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799’025</w:t>
            </w:r>
          </w:p>
        </w:tc>
        <w:tc>
          <w:tcPr>
            <w:tcW w:w="198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х</w:t>
            </w:r>
          </w:p>
        </w:tc>
        <w:tc>
          <w:tcPr>
            <w:tcW w:w="162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rPr>
              <w:t> </w:t>
            </w:r>
            <w:r w:rsidRPr="00CC4955">
              <w:rPr>
                <w:color w:val="000000"/>
                <w:sz w:val="20"/>
                <w:szCs w:val="28"/>
                <w:lang w:val="en-US"/>
              </w:rPr>
              <w:t>35’364’625</w:t>
            </w:r>
          </w:p>
        </w:tc>
      </w:tr>
      <w:tr w:rsidR="00384B05" w:rsidRPr="00CC4955" w:rsidTr="00CC4955">
        <w:trPr>
          <w:jc w:val="center"/>
        </w:trPr>
        <w:tc>
          <w:tcPr>
            <w:tcW w:w="54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6</w:t>
            </w:r>
          </w:p>
        </w:tc>
        <w:tc>
          <w:tcPr>
            <w:tcW w:w="6609" w:type="dxa"/>
            <w:gridSpan w:val="3"/>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НДС 10 %</w:t>
            </w:r>
          </w:p>
        </w:tc>
        <w:tc>
          <w:tcPr>
            <w:tcW w:w="162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rPr>
              <w:t> </w:t>
            </w:r>
            <w:r w:rsidRPr="00CC4955">
              <w:rPr>
                <w:color w:val="000000"/>
                <w:sz w:val="20"/>
                <w:szCs w:val="28"/>
                <w:lang w:val="en-US"/>
              </w:rPr>
              <w:t>3’536’463</w:t>
            </w:r>
          </w:p>
        </w:tc>
      </w:tr>
      <w:tr w:rsidR="00384B05" w:rsidRPr="00CC4955" w:rsidTr="00CC4955">
        <w:trPr>
          <w:jc w:val="center"/>
        </w:trPr>
        <w:tc>
          <w:tcPr>
            <w:tcW w:w="54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7</w:t>
            </w:r>
          </w:p>
        </w:tc>
        <w:tc>
          <w:tcPr>
            <w:tcW w:w="6609" w:type="dxa"/>
            <w:gridSpan w:val="3"/>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Всего (с НДС)</w:t>
            </w:r>
          </w:p>
        </w:tc>
        <w:tc>
          <w:tcPr>
            <w:tcW w:w="162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rPr>
              <w:t> </w:t>
            </w:r>
            <w:r w:rsidRPr="00CC4955">
              <w:rPr>
                <w:color w:val="000000"/>
                <w:sz w:val="20"/>
                <w:szCs w:val="28"/>
                <w:lang w:val="en-US"/>
              </w:rPr>
              <w:t>38’901’088</w:t>
            </w:r>
          </w:p>
        </w:tc>
      </w:tr>
    </w:tbl>
    <w:p w:rsidR="00384B05" w:rsidRPr="00CC4955" w:rsidRDefault="00384B05" w:rsidP="007D0C40">
      <w:pPr>
        <w:pStyle w:val="a7"/>
        <w:suppressAutoHyphens/>
        <w:spacing w:after="0" w:line="360" w:lineRule="auto"/>
        <w:ind w:firstLine="709"/>
        <w:rPr>
          <w:color w:val="000000"/>
          <w:szCs w:val="28"/>
        </w:rPr>
      </w:pPr>
    </w:p>
    <w:p w:rsidR="00384B05" w:rsidRPr="00CC4955" w:rsidRDefault="00384B05" w:rsidP="007D0C40">
      <w:pPr>
        <w:suppressAutoHyphens/>
        <w:spacing w:line="360" w:lineRule="auto"/>
        <w:ind w:firstLine="709"/>
        <w:jc w:val="right"/>
        <w:rPr>
          <w:color w:val="000000"/>
          <w:szCs w:val="28"/>
        </w:rPr>
      </w:pPr>
      <w:r w:rsidRPr="00CC4955">
        <w:rPr>
          <w:color w:val="000000"/>
          <w:szCs w:val="28"/>
        </w:rPr>
        <w:t xml:space="preserve">Таблица </w:t>
      </w:r>
      <w:r w:rsidRPr="00CC4955">
        <w:rPr>
          <w:color w:val="000000"/>
          <w:szCs w:val="28"/>
          <w:lang w:val="en-US"/>
        </w:rPr>
        <w:t>3.</w:t>
      </w:r>
      <w:r w:rsidR="00067DFF" w:rsidRPr="00CC4955">
        <w:rPr>
          <w:color w:val="000000"/>
          <w:szCs w:val="28"/>
        </w:rPr>
        <w:t>2</w:t>
      </w:r>
    </w:p>
    <w:p w:rsidR="00384B05" w:rsidRPr="00CC4955" w:rsidRDefault="00384B05" w:rsidP="007D0C40">
      <w:pPr>
        <w:suppressAutoHyphens/>
        <w:spacing w:line="360" w:lineRule="auto"/>
        <w:ind w:firstLine="0"/>
        <w:jc w:val="center"/>
        <w:rPr>
          <w:b/>
          <w:color w:val="000000"/>
          <w:szCs w:val="28"/>
        </w:rPr>
      </w:pPr>
      <w:r w:rsidRPr="00CC4955">
        <w:rPr>
          <w:b/>
          <w:color w:val="000000"/>
          <w:szCs w:val="28"/>
        </w:rPr>
        <w:t>Бюджет прямых материальных затрат</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994"/>
        <w:gridCol w:w="1715"/>
        <w:gridCol w:w="1815"/>
        <w:gridCol w:w="1452"/>
        <w:gridCol w:w="1815"/>
      </w:tblGrid>
      <w:tr w:rsidR="00384B05" w:rsidRPr="00CC4955" w:rsidTr="00CC4955">
        <w:trPr>
          <w:trHeight w:val="973"/>
          <w:jc w:val="center"/>
        </w:trPr>
        <w:tc>
          <w:tcPr>
            <w:tcW w:w="544"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№пп </w:t>
            </w:r>
          </w:p>
        </w:tc>
        <w:tc>
          <w:tcPr>
            <w:tcW w:w="1994"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Материалы (сырье, упаковка)</w:t>
            </w:r>
          </w:p>
        </w:tc>
        <w:tc>
          <w:tcPr>
            <w:tcW w:w="1715"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Норма расхода сырья от продукции</w:t>
            </w:r>
          </w:p>
        </w:tc>
        <w:tc>
          <w:tcPr>
            <w:tcW w:w="1815"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Количество</w:t>
            </w:r>
          </w:p>
        </w:tc>
        <w:tc>
          <w:tcPr>
            <w:tcW w:w="1452"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цена без НДС (руб.)</w:t>
            </w:r>
          </w:p>
        </w:tc>
        <w:tc>
          <w:tcPr>
            <w:tcW w:w="1815"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Сумма (руб.)</w:t>
            </w:r>
          </w:p>
        </w:tc>
      </w:tr>
      <w:tr w:rsidR="00384B05" w:rsidRPr="00CC4955" w:rsidTr="00CC4955">
        <w:trPr>
          <w:trHeight w:val="451"/>
          <w:jc w:val="center"/>
        </w:trPr>
        <w:tc>
          <w:tcPr>
            <w:tcW w:w="544"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w:t>
            </w:r>
          </w:p>
        </w:tc>
        <w:tc>
          <w:tcPr>
            <w:tcW w:w="199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Минтай сырец (кг.)</w:t>
            </w:r>
          </w:p>
        </w:tc>
        <w:tc>
          <w:tcPr>
            <w:tcW w:w="1715"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173,91%</w:t>
            </w:r>
          </w:p>
        </w:tc>
        <w:tc>
          <w:tcPr>
            <w:tcW w:w="1815"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lang w:val="en-US"/>
              </w:rPr>
              <w:t>773’900</w:t>
            </w:r>
            <w:r w:rsidRPr="00CC4955">
              <w:rPr>
                <w:color w:val="000000"/>
                <w:sz w:val="20"/>
                <w:szCs w:val="28"/>
              </w:rPr>
              <w:t> </w:t>
            </w:r>
          </w:p>
        </w:tc>
        <w:tc>
          <w:tcPr>
            <w:tcW w:w="1452"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 14,00</w:t>
            </w:r>
          </w:p>
        </w:tc>
        <w:tc>
          <w:tcPr>
            <w:tcW w:w="1815"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10’834’600</w:t>
            </w:r>
          </w:p>
        </w:tc>
      </w:tr>
      <w:tr w:rsidR="00384B05" w:rsidRPr="00CC4955" w:rsidTr="00CC4955">
        <w:trPr>
          <w:trHeight w:val="451"/>
          <w:jc w:val="center"/>
        </w:trPr>
        <w:tc>
          <w:tcPr>
            <w:tcW w:w="544"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2</w:t>
            </w:r>
          </w:p>
        </w:tc>
        <w:tc>
          <w:tcPr>
            <w:tcW w:w="199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Камбала сырец (кг.)</w:t>
            </w:r>
          </w:p>
        </w:tc>
        <w:tc>
          <w:tcPr>
            <w:tcW w:w="1715"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102,04%</w:t>
            </w:r>
          </w:p>
        </w:tc>
        <w:tc>
          <w:tcPr>
            <w:tcW w:w="1815"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lang w:val="en-US"/>
              </w:rPr>
              <w:t>238’774</w:t>
            </w:r>
            <w:r w:rsidRPr="00CC4955">
              <w:rPr>
                <w:color w:val="000000"/>
                <w:sz w:val="20"/>
                <w:szCs w:val="28"/>
              </w:rPr>
              <w:t> </w:t>
            </w:r>
          </w:p>
        </w:tc>
        <w:tc>
          <w:tcPr>
            <w:tcW w:w="1452"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 12,00</w:t>
            </w:r>
          </w:p>
        </w:tc>
        <w:tc>
          <w:tcPr>
            <w:tcW w:w="1815"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2’865’288</w:t>
            </w:r>
          </w:p>
        </w:tc>
      </w:tr>
      <w:tr w:rsidR="00384B05" w:rsidRPr="00CC4955" w:rsidTr="00CC4955">
        <w:trPr>
          <w:trHeight w:val="451"/>
          <w:jc w:val="center"/>
        </w:trPr>
        <w:tc>
          <w:tcPr>
            <w:tcW w:w="544"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3</w:t>
            </w:r>
          </w:p>
        </w:tc>
        <w:tc>
          <w:tcPr>
            <w:tcW w:w="199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Треска сырец (кг.)</w:t>
            </w:r>
          </w:p>
        </w:tc>
        <w:tc>
          <w:tcPr>
            <w:tcW w:w="1715"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188,32%</w:t>
            </w:r>
          </w:p>
        </w:tc>
        <w:tc>
          <w:tcPr>
            <w:tcW w:w="1815"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lang w:val="en-US"/>
              </w:rPr>
              <w:t>188’320</w:t>
            </w:r>
            <w:r w:rsidRPr="00CC4955">
              <w:rPr>
                <w:color w:val="000000"/>
                <w:sz w:val="20"/>
                <w:szCs w:val="28"/>
              </w:rPr>
              <w:t> </w:t>
            </w:r>
          </w:p>
        </w:tc>
        <w:tc>
          <w:tcPr>
            <w:tcW w:w="1452"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 15,00</w:t>
            </w:r>
          </w:p>
        </w:tc>
        <w:tc>
          <w:tcPr>
            <w:tcW w:w="1815"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2’824’800</w:t>
            </w:r>
          </w:p>
        </w:tc>
      </w:tr>
      <w:tr w:rsidR="00384B05" w:rsidRPr="00CC4955" w:rsidTr="00CC4955">
        <w:trPr>
          <w:trHeight w:val="451"/>
          <w:jc w:val="center"/>
        </w:trPr>
        <w:tc>
          <w:tcPr>
            <w:tcW w:w="544" w:type="dxa"/>
            <w:shd w:val="clear" w:color="auto" w:fill="auto"/>
            <w:vAlign w:val="center"/>
          </w:tcPr>
          <w:p w:rsidR="00384B05" w:rsidRPr="00CC4955" w:rsidRDefault="00384B05" w:rsidP="00CC4955">
            <w:pPr>
              <w:suppressAutoHyphens/>
              <w:spacing w:line="360" w:lineRule="auto"/>
              <w:ind w:firstLine="0"/>
              <w:jc w:val="left"/>
              <w:rPr>
                <w:iCs/>
                <w:color w:val="000000"/>
                <w:sz w:val="20"/>
                <w:szCs w:val="28"/>
              </w:rPr>
            </w:pPr>
            <w:r w:rsidRPr="00CC4955">
              <w:rPr>
                <w:iCs/>
                <w:color w:val="000000"/>
                <w:sz w:val="20"/>
                <w:szCs w:val="28"/>
              </w:rPr>
              <w:t>4</w:t>
            </w:r>
          </w:p>
        </w:tc>
        <w:tc>
          <w:tcPr>
            <w:tcW w:w="1994" w:type="dxa"/>
            <w:shd w:val="clear" w:color="auto" w:fill="auto"/>
            <w:noWrap/>
            <w:vAlign w:val="center"/>
          </w:tcPr>
          <w:p w:rsidR="00384B05" w:rsidRPr="00CC4955" w:rsidRDefault="00384B05" w:rsidP="00CC4955">
            <w:pPr>
              <w:suppressAutoHyphens/>
              <w:spacing w:line="360" w:lineRule="auto"/>
              <w:ind w:firstLine="0"/>
              <w:jc w:val="left"/>
              <w:rPr>
                <w:iCs/>
                <w:color w:val="000000"/>
                <w:sz w:val="20"/>
                <w:szCs w:val="28"/>
              </w:rPr>
            </w:pPr>
            <w:r w:rsidRPr="00CC4955">
              <w:rPr>
                <w:iCs/>
                <w:color w:val="000000"/>
                <w:sz w:val="20"/>
                <w:szCs w:val="28"/>
              </w:rPr>
              <w:t>Итого сырьё</w:t>
            </w:r>
          </w:p>
        </w:tc>
        <w:tc>
          <w:tcPr>
            <w:tcW w:w="1715"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х</w:t>
            </w:r>
          </w:p>
        </w:tc>
        <w:tc>
          <w:tcPr>
            <w:tcW w:w="1815"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1’200’994</w:t>
            </w:r>
          </w:p>
        </w:tc>
        <w:tc>
          <w:tcPr>
            <w:tcW w:w="1452"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х</w:t>
            </w:r>
          </w:p>
        </w:tc>
        <w:tc>
          <w:tcPr>
            <w:tcW w:w="1815"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16’524’688</w:t>
            </w:r>
          </w:p>
        </w:tc>
      </w:tr>
      <w:tr w:rsidR="00384B05" w:rsidRPr="00CC4955" w:rsidTr="00CC4955">
        <w:trPr>
          <w:trHeight w:val="451"/>
          <w:jc w:val="center"/>
        </w:trPr>
        <w:tc>
          <w:tcPr>
            <w:tcW w:w="544"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5</w:t>
            </w:r>
          </w:p>
        </w:tc>
        <w:tc>
          <w:tcPr>
            <w:tcW w:w="199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Мешки (штук) </w:t>
            </w:r>
          </w:p>
        </w:tc>
        <w:tc>
          <w:tcPr>
            <w:tcW w:w="1715"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х</w:t>
            </w:r>
          </w:p>
        </w:tc>
        <w:tc>
          <w:tcPr>
            <w:tcW w:w="1815"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66’585</w:t>
            </w:r>
          </w:p>
        </w:tc>
        <w:tc>
          <w:tcPr>
            <w:tcW w:w="1452"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 4,00</w:t>
            </w:r>
          </w:p>
        </w:tc>
        <w:tc>
          <w:tcPr>
            <w:tcW w:w="1815"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266’340</w:t>
            </w:r>
          </w:p>
        </w:tc>
      </w:tr>
      <w:tr w:rsidR="00384B05" w:rsidRPr="00CC4955" w:rsidTr="00CC4955">
        <w:trPr>
          <w:trHeight w:val="451"/>
          <w:jc w:val="center"/>
        </w:trPr>
        <w:tc>
          <w:tcPr>
            <w:tcW w:w="544" w:type="dxa"/>
            <w:shd w:val="clear" w:color="auto" w:fill="auto"/>
            <w:vAlign w:val="center"/>
          </w:tcPr>
          <w:p w:rsidR="00384B05" w:rsidRPr="00CC4955" w:rsidRDefault="00384B05" w:rsidP="00CC4955">
            <w:pPr>
              <w:suppressAutoHyphens/>
              <w:spacing w:line="360" w:lineRule="auto"/>
              <w:ind w:firstLine="0"/>
              <w:jc w:val="left"/>
              <w:rPr>
                <w:iCs/>
                <w:color w:val="000000"/>
                <w:sz w:val="20"/>
                <w:szCs w:val="28"/>
              </w:rPr>
            </w:pPr>
            <w:r w:rsidRPr="00CC4955">
              <w:rPr>
                <w:iCs/>
                <w:color w:val="000000"/>
                <w:sz w:val="20"/>
                <w:szCs w:val="28"/>
              </w:rPr>
              <w:t>6</w:t>
            </w:r>
          </w:p>
        </w:tc>
        <w:tc>
          <w:tcPr>
            <w:tcW w:w="1994" w:type="dxa"/>
            <w:shd w:val="clear" w:color="auto" w:fill="auto"/>
            <w:noWrap/>
            <w:vAlign w:val="center"/>
          </w:tcPr>
          <w:p w:rsidR="00384B05" w:rsidRPr="00CC4955" w:rsidRDefault="00384B05" w:rsidP="00CC4955">
            <w:pPr>
              <w:suppressAutoHyphens/>
              <w:spacing w:line="360" w:lineRule="auto"/>
              <w:ind w:firstLine="0"/>
              <w:jc w:val="left"/>
              <w:rPr>
                <w:iCs/>
                <w:color w:val="000000"/>
                <w:sz w:val="20"/>
                <w:szCs w:val="28"/>
              </w:rPr>
            </w:pPr>
            <w:r w:rsidRPr="00CC4955">
              <w:rPr>
                <w:iCs/>
                <w:color w:val="000000"/>
                <w:sz w:val="20"/>
                <w:szCs w:val="28"/>
              </w:rPr>
              <w:t>Всего (без НДС)</w:t>
            </w:r>
          </w:p>
        </w:tc>
        <w:tc>
          <w:tcPr>
            <w:tcW w:w="1715"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х</w:t>
            </w:r>
          </w:p>
        </w:tc>
        <w:tc>
          <w:tcPr>
            <w:tcW w:w="1815"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х</w:t>
            </w:r>
          </w:p>
        </w:tc>
        <w:tc>
          <w:tcPr>
            <w:tcW w:w="1452"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х</w:t>
            </w:r>
          </w:p>
        </w:tc>
        <w:tc>
          <w:tcPr>
            <w:tcW w:w="1815"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16’791’028</w:t>
            </w:r>
          </w:p>
        </w:tc>
      </w:tr>
    </w:tbl>
    <w:p w:rsidR="00384B05" w:rsidRPr="00CC4955" w:rsidRDefault="00384B05" w:rsidP="007D0C40">
      <w:pPr>
        <w:pStyle w:val="a7"/>
        <w:suppressAutoHyphens/>
        <w:spacing w:after="0" w:line="360" w:lineRule="auto"/>
        <w:ind w:firstLine="709"/>
        <w:rPr>
          <w:color w:val="000000"/>
          <w:szCs w:val="28"/>
        </w:rPr>
      </w:pPr>
    </w:p>
    <w:p w:rsidR="00384B05" w:rsidRPr="00CC4955" w:rsidRDefault="00384B05" w:rsidP="007D0C40">
      <w:pPr>
        <w:pStyle w:val="a7"/>
        <w:tabs>
          <w:tab w:val="left" w:pos="267"/>
        </w:tabs>
        <w:suppressAutoHyphens/>
        <w:spacing w:after="0" w:line="360" w:lineRule="auto"/>
        <w:ind w:firstLine="709"/>
        <w:jc w:val="right"/>
        <w:rPr>
          <w:color w:val="000000"/>
          <w:szCs w:val="28"/>
        </w:rPr>
      </w:pPr>
      <w:r w:rsidRPr="00CC4955">
        <w:rPr>
          <w:color w:val="000000"/>
          <w:szCs w:val="28"/>
        </w:rPr>
        <w:t xml:space="preserve">Таблица </w:t>
      </w:r>
      <w:r w:rsidR="00067DFF" w:rsidRPr="00CC4955">
        <w:rPr>
          <w:color w:val="000000"/>
          <w:szCs w:val="28"/>
          <w:lang w:val="en-US"/>
        </w:rPr>
        <w:t>3</w:t>
      </w:r>
      <w:r w:rsidRPr="00CC4955">
        <w:rPr>
          <w:color w:val="000000"/>
          <w:szCs w:val="28"/>
        </w:rPr>
        <w:t>.3</w:t>
      </w:r>
    </w:p>
    <w:p w:rsidR="00384B05" w:rsidRPr="00CC4955" w:rsidRDefault="00384B05" w:rsidP="007D0C40">
      <w:pPr>
        <w:suppressAutoHyphens/>
        <w:spacing w:line="360" w:lineRule="auto"/>
        <w:ind w:firstLine="0"/>
        <w:jc w:val="center"/>
        <w:rPr>
          <w:b/>
          <w:color w:val="000000"/>
          <w:szCs w:val="28"/>
        </w:rPr>
      </w:pPr>
      <w:r w:rsidRPr="00CC4955">
        <w:rPr>
          <w:b/>
          <w:color w:val="000000"/>
          <w:szCs w:val="28"/>
        </w:rPr>
        <w:t>Бюджет прямых затрат на оплату труда и налоги от заработной платы</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352"/>
        <w:gridCol w:w="1440"/>
        <w:gridCol w:w="1800"/>
      </w:tblGrid>
      <w:tr w:rsidR="00384B05" w:rsidRPr="00CC4955" w:rsidTr="00CC4955">
        <w:trPr>
          <w:trHeight w:val="375"/>
          <w:jc w:val="center"/>
        </w:trPr>
        <w:tc>
          <w:tcPr>
            <w:tcW w:w="42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w:t>
            </w:r>
          </w:p>
        </w:tc>
        <w:tc>
          <w:tcPr>
            <w:tcW w:w="5352"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Показатель</w:t>
            </w:r>
          </w:p>
        </w:tc>
        <w:tc>
          <w:tcPr>
            <w:tcW w:w="1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ед. изм.</w:t>
            </w:r>
          </w:p>
        </w:tc>
        <w:tc>
          <w:tcPr>
            <w:tcW w:w="180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Величина</w:t>
            </w:r>
          </w:p>
        </w:tc>
      </w:tr>
      <w:tr w:rsidR="00384B05" w:rsidRPr="00CC4955" w:rsidTr="00CC4955">
        <w:trPr>
          <w:trHeight w:val="375"/>
          <w:jc w:val="center"/>
        </w:trPr>
        <w:tc>
          <w:tcPr>
            <w:tcW w:w="42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w:t>
            </w:r>
          </w:p>
        </w:tc>
        <w:tc>
          <w:tcPr>
            <w:tcW w:w="5352"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Выпуск продукции </w:t>
            </w:r>
          </w:p>
        </w:tc>
        <w:tc>
          <w:tcPr>
            <w:tcW w:w="1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кг.</w:t>
            </w:r>
          </w:p>
        </w:tc>
        <w:tc>
          <w:tcPr>
            <w:tcW w:w="180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799’025</w:t>
            </w:r>
          </w:p>
        </w:tc>
      </w:tr>
      <w:tr w:rsidR="00384B05" w:rsidRPr="00CC4955" w:rsidTr="00CC4955">
        <w:trPr>
          <w:trHeight w:val="345"/>
          <w:jc w:val="center"/>
        </w:trPr>
        <w:tc>
          <w:tcPr>
            <w:tcW w:w="42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2</w:t>
            </w:r>
          </w:p>
        </w:tc>
        <w:tc>
          <w:tcPr>
            <w:tcW w:w="5352"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Средняя норма затрат труда на 1 кг. продукции</w:t>
            </w:r>
          </w:p>
        </w:tc>
        <w:tc>
          <w:tcPr>
            <w:tcW w:w="1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час</w:t>
            </w:r>
          </w:p>
        </w:tc>
        <w:tc>
          <w:tcPr>
            <w:tcW w:w="180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 0,06 </w:t>
            </w:r>
          </w:p>
        </w:tc>
      </w:tr>
      <w:tr w:rsidR="00384B05" w:rsidRPr="00CC4955" w:rsidTr="00CC4955">
        <w:trPr>
          <w:trHeight w:val="318"/>
          <w:jc w:val="center"/>
        </w:trPr>
        <w:tc>
          <w:tcPr>
            <w:tcW w:w="42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3</w:t>
            </w:r>
          </w:p>
        </w:tc>
        <w:tc>
          <w:tcPr>
            <w:tcW w:w="5352"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Норма рабочего времени (часов в год) на одного работника</w:t>
            </w:r>
          </w:p>
        </w:tc>
        <w:tc>
          <w:tcPr>
            <w:tcW w:w="1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час</w:t>
            </w:r>
          </w:p>
        </w:tc>
        <w:tc>
          <w:tcPr>
            <w:tcW w:w="180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1 986 </w:t>
            </w:r>
          </w:p>
        </w:tc>
      </w:tr>
      <w:tr w:rsidR="00384B05" w:rsidRPr="00CC4955" w:rsidTr="00CC4955">
        <w:trPr>
          <w:trHeight w:val="383"/>
          <w:jc w:val="center"/>
        </w:trPr>
        <w:tc>
          <w:tcPr>
            <w:tcW w:w="42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4</w:t>
            </w:r>
          </w:p>
        </w:tc>
        <w:tc>
          <w:tcPr>
            <w:tcW w:w="5352"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Количество ра</w:t>
            </w:r>
            <w:r w:rsidR="00291FAA" w:rsidRPr="00CC4955">
              <w:rPr>
                <w:color w:val="000000"/>
                <w:sz w:val="20"/>
                <w:szCs w:val="28"/>
              </w:rPr>
              <w:t>ботников на год</w:t>
            </w:r>
          </w:p>
        </w:tc>
        <w:tc>
          <w:tcPr>
            <w:tcW w:w="1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чел.</w:t>
            </w:r>
          </w:p>
        </w:tc>
        <w:tc>
          <w:tcPr>
            <w:tcW w:w="180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rPr>
              <w:t> </w:t>
            </w:r>
            <w:r w:rsidRPr="00CC4955">
              <w:rPr>
                <w:color w:val="000000"/>
                <w:sz w:val="20"/>
                <w:szCs w:val="28"/>
                <w:lang w:val="en-US"/>
              </w:rPr>
              <w:t>24</w:t>
            </w:r>
          </w:p>
        </w:tc>
      </w:tr>
      <w:tr w:rsidR="00384B05" w:rsidRPr="00CC4955" w:rsidTr="00CC4955">
        <w:trPr>
          <w:trHeight w:val="375"/>
          <w:jc w:val="center"/>
        </w:trPr>
        <w:tc>
          <w:tcPr>
            <w:tcW w:w="42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5</w:t>
            </w:r>
          </w:p>
        </w:tc>
        <w:tc>
          <w:tcPr>
            <w:tcW w:w="5352"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Средняя часовая тарифная ставка рабочего</w:t>
            </w:r>
          </w:p>
        </w:tc>
        <w:tc>
          <w:tcPr>
            <w:tcW w:w="1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руб.</w:t>
            </w:r>
          </w:p>
        </w:tc>
        <w:tc>
          <w:tcPr>
            <w:tcW w:w="180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 144,17 </w:t>
            </w:r>
          </w:p>
        </w:tc>
      </w:tr>
      <w:tr w:rsidR="00384B05" w:rsidRPr="00CC4955" w:rsidTr="00CC4955">
        <w:trPr>
          <w:trHeight w:val="550"/>
          <w:jc w:val="center"/>
        </w:trPr>
        <w:tc>
          <w:tcPr>
            <w:tcW w:w="42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6</w:t>
            </w:r>
          </w:p>
        </w:tc>
        <w:tc>
          <w:tcPr>
            <w:tcW w:w="5352"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Фонд оплаты труда (ФОТ) с учетом отпускных и прочих льгот на рабо</w:t>
            </w:r>
            <w:r w:rsidR="00291FAA" w:rsidRPr="00CC4955">
              <w:rPr>
                <w:color w:val="000000"/>
                <w:sz w:val="20"/>
                <w:szCs w:val="28"/>
              </w:rPr>
              <w:t xml:space="preserve">чих в год </w:t>
            </w:r>
          </w:p>
        </w:tc>
        <w:tc>
          <w:tcPr>
            <w:tcW w:w="1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руб.</w:t>
            </w:r>
          </w:p>
        </w:tc>
        <w:tc>
          <w:tcPr>
            <w:tcW w:w="180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rPr>
              <w:t> </w:t>
            </w:r>
            <w:r w:rsidRPr="00CC4955">
              <w:rPr>
                <w:color w:val="000000"/>
                <w:sz w:val="20"/>
                <w:szCs w:val="28"/>
                <w:lang w:val="en-US"/>
              </w:rPr>
              <w:t>6’871’719</w:t>
            </w:r>
          </w:p>
        </w:tc>
      </w:tr>
      <w:tr w:rsidR="00384B05" w:rsidRPr="00CC4955" w:rsidTr="00CC4955">
        <w:trPr>
          <w:trHeight w:val="375"/>
          <w:jc w:val="center"/>
        </w:trPr>
        <w:tc>
          <w:tcPr>
            <w:tcW w:w="42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7</w:t>
            </w:r>
          </w:p>
        </w:tc>
        <w:tc>
          <w:tcPr>
            <w:tcW w:w="5352"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Страховые взносы + СНСиПЗ (26,9%) от ФОТ</w:t>
            </w:r>
          </w:p>
        </w:tc>
        <w:tc>
          <w:tcPr>
            <w:tcW w:w="1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руб.</w:t>
            </w:r>
          </w:p>
        </w:tc>
        <w:tc>
          <w:tcPr>
            <w:tcW w:w="180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rPr>
              <w:t> </w:t>
            </w:r>
            <w:r w:rsidRPr="00CC4955">
              <w:rPr>
                <w:color w:val="000000"/>
                <w:sz w:val="20"/>
                <w:szCs w:val="28"/>
                <w:lang w:val="en-US"/>
              </w:rPr>
              <w:t>1’848’492</w:t>
            </w:r>
          </w:p>
        </w:tc>
      </w:tr>
    </w:tbl>
    <w:p w:rsidR="007D0C40" w:rsidRPr="00CC4955" w:rsidRDefault="007D0C40" w:rsidP="007D0C40">
      <w:pPr>
        <w:pStyle w:val="a7"/>
        <w:suppressAutoHyphens/>
        <w:spacing w:after="0" w:line="360" w:lineRule="auto"/>
        <w:ind w:firstLine="709"/>
        <w:rPr>
          <w:color w:val="000000"/>
          <w:szCs w:val="28"/>
        </w:rPr>
      </w:pPr>
    </w:p>
    <w:p w:rsidR="00384B05" w:rsidRPr="00CC4955" w:rsidRDefault="00B66EDE" w:rsidP="007D0C40">
      <w:pPr>
        <w:pStyle w:val="a7"/>
        <w:suppressAutoHyphens/>
        <w:spacing w:after="0" w:line="360" w:lineRule="auto"/>
        <w:ind w:firstLine="709"/>
        <w:jc w:val="right"/>
        <w:rPr>
          <w:color w:val="000000"/>
          <w:szCs w:val="28"/>
        </w:rPr>
      </w:pPr>
      <w:r w:rsidRPr="00CC4955">
        <w:rPr>
          <w:color w:val="000000"/>
          <w:szCs w:val="28"/>
        </w:rPr>
        <w:t>Таблица 3</w:t>
      </w:r>
      <w:r w:rsidR="00384B05" w:rsidRPr="00CC4955">
        <w:rPr>
          <w:color w:val="000000"/>
          <w:szCs w:val="28"/>
        </w:rPr>
        <w:t>.4</w:t>
      </w:r>
    </w:p>
    <w:p w:rsidR="00B66EDE" w:rsidRPr="00CC4955" w:rsidRDefault="00384B05" w:rsidP="007D0C40">
      <w:pPr>
        <w:suppressAutoHyphens/>
        <w:spacing w:line="360" w:lineRule="auto"/>
        <w:ind w:firstLine="0"/>
        <w:jc w:val="center"/>
        <w:rPr>
          <w:b/>
          <w:color w:val="000000"/>
          <w:szCs w:val="28"/>
        </w:rPr>
      </w:pPr>
      <w:r w:rsidRPr="00CC4955">
        <w:rPr>
          <w:b/>
          <w:color w:val="000000"/>
          <w:szCs w:val="28"/>
        </w:rPr>
        <w:t>Бюджет общепроизводственных (прочих прямых) затрат</w:t>
      </w:r>
    </w:p>
    <w:tbl>
      <w:tblPr>
        <w:tblW w:w="7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983"/>
        <w:gridCol w:w="3060"/>
      </w:tblGrid>
      <w:tr w:rsidR="00B66EDE" w:rsidRPr="00CC4955" w:rsidTr="00CC4955">
        <w:trPr>
          <w:trHeight w:val="645"/>
          <w:jc w:val="center"/>
        </w:trPr>
        <w:tc>
          <w:tcPr>
            <w:tcW w:w="520" w:type="dxa"/>
            <w:shd w:val="clear" w:color="auto" w:fill="auto"/>
            <w:noWrap/>
            <w:vAlign w:val="center"/>
          </w:tcPr>
          <w:p w:rsidR="00B66EDE" w:rsidRPr="00CC4955" w:rsidRDefault="00B66EDE" w:rsidP="00CC4955">
            <w:pPr>
              <w:suppressAutoHyphens/>
              <w:spacing w:line="360" w:lineRule="auto"/>
              <w:ind w:firstLine="0"/>
              <w:jc w:val="left"/>
              <w:rPr>
                <w:color w:val="000000"/>
                <w:sz w:val="20"/>
                <w:szCs w:val="28"/>
              </w:rPr>
            </w:pPr>
            <w:r w:rsidRPr="00CC4955">
              <w:rPr>
                <w:color w:val="000000"/>
                <w:sz w:val="20"/>
                <w:szCs w:val="28"/>
              </w:rPr>
              <w:t>№</w:t>
            </w:r>
          </w:p>
        </w:tc>
        <w:tc>
          <w:tcPr>
            <w:tcW w:w="3983" w:type="dxa"/>
            <w:shd w:val="clear" w:color="auto" w:fill="auto"/>
            <w:vAlign w:val="center"/>
          </w:tcPr>
          <w:p w:rsidR="00B66EDE" w:rsidRPr="00CC4955" w:rsidRDefault="00B66EDE" w:rsidP="00CC4955">
            <w:pPr>
              <w:suppressAutoHyphens/>
              <w:spacing w:line="360" w:lineRule="auto"/>
              <w:ind w:firstLine="0"/>
              <w:jc w:val="left"/>
              <w:rPr>
                <w:iCs/>
                <w:color w:val="000000"/>
                <w:sz w:val="20"/>
                <w:szCs w:val="28"/>
              </w:rPr>
            </w:pPr>
            <w:r w:rsidRPr="00CC4955">
              <w:rPr>
                <w:iCs/>
                <w:color w:val="000000"/>
                <w:sz w:val="20"/>
                <w:szCs w:val="28"/>
              </w:rPr>
              <w:t>Состав затрат</w:t>
            </w:r>
          </w:p>
        </w:tc>
        <w:tc>
          <w:tcPr>
            <w:tcW w:w="3060" w:type="dxa"/>
            <w:shd w:val="clear" w:color="auto" w:fill="auto"/>
            <w:vAlign w:val="center"/>
          </w:tcPr>
          <w:p w:rsidR="00B66EDE" w:rsidRPr="00CC4955" w:rsidRDefault="00B66EDE" w:rsidP="00CC4955">
            <w:pPr>
              <w:suppressAutoHyphens/>
              <w:spacing w:line="360" w:lineRule="auto"/>
              <w:ind w:firstLine="0"/>
              <w:jc w:val="left"/>
              <w:rPr>
                <w:iCs/>
                <w:color w:val="000000"/>
                <w:sz w:val="20"/>
                <w:szCs w:val="28"/>
              </w:rPr>
            </w:pPr>
            <w:r w:rsidRPr="00CC4955">
              <w:rPr>
                <w:iCs/>
                <w:color w:val="000000"/>
                <w:sz w:val="20"/>
                <w:szCs w:val="28"/>
              </w:rPr>
              <w:t>Сумма рублей</w:t>
            </w:r>
          </w:p>
          <w:p w:rsidR="00B66EDE" w:rsidRPr="00CC4955" w:rsidRDefault="00B66EDE" w:rsidP="00CC4955">
            <w:pPr>
              <w:suppressAutoHyphens/>
              <w:spacing w:line="360" w:lineRule="auto"/>
              <w:ind w:firstLine="0"/>
              <w:jc w:val="left"/>
              <w:rPr>
                <w:iCs/>
                <w:color w:val="000000"/>
                <w:sz w:val="20"/>
                <w:szCs w:val="28"/>
              </w:rPr>
            </w:pPr>
            <w:r w:rsidRPr="00CC4955">
              <w:rPr>
                <w:iCs/>
                <w:color w:val="000000"/>
                <w:sz w:val="20"/>
                <w:szCs w:val="28"/>
              </w:rPr>
              <w:t>(без НДС)</w:t>
            </w:r>
          </w:p>
        </w:tc>
      </w:tr>
      <w:tr w:rsidR="00B66EDE" w:rsidRPr="00CC4955" w:rsidTr="00CC4955">
        <w:trPr>
          <w:trHeight w:val="315"/>
          <w:jc w:val="center"/>
        </w:trPr>
        <w:tc>
          <w:tcPr>
            <w:tcW w:w="520" w:type="dxa"/>
            <w:shd w:val="clear" w:color="auto" w:fill="auto"/>
            <w:noWrap/>
            <w:vAlign w:val="center"/>
          </w:tcPr>
          <w:p w:rsidR="00B66EDE" w:rsidRPr="00CC4955" w:rsidRDefault="00B66EDE" w:rsidP="00CC4955">
            <w:pPr>
              <w:suppressAutoHyphens/>
              <w:spacing w:line="360" w:lineRule="auto"/>
              <w:ind w:firstLine="0"/>
              <w:jc w:val="left"/>
              <w:rPr>
                <w:color w:val="000000"/>
                <w:sz w:val="20"/>
                <w:szCs w:val="28"/>
              </w:rPr>
            </w:pPr>
            <w:r w:rsidRPr="00CC4955">
              <w:rPr>
                <w:color w:val="000000"/>
                <w:sz w:val="20"/>
                <w:szCs w:val="28"/>
              </w:rPr>
              <w:t>1</w:t>
            </w:r>
          </w:p>
        </w:tc>
        <w:tc>
          <w:tcPr>
            <w:tcW w:w="3983" w:type="dxa"/>
            <w:shd w:val="clear" w:color="auto" w:fill="auto"/>
            <w:vAlign w:val="center"/>
          </w:tcPr>
          <w:p w:rsidR="00B66EDE" w:rsidRPr="00CC4955" w:rsidRDefault="00B66EDE" w:rsidP="00CC4955">
            <w:pPr>
              <w:suppressAutoHyphens/>
              <w:spacing w:line="360" w:lineRule="auto"/>
              <w:ind w:firstLine="0"/>
              <w:jc w:val="left"/>
              <w:rPr>
                <w:color w:val="000000"/>
                <w:sz w:val="20"/>
                <w:szCs w:val="28"/>
              </w:rPr>
            </w:pPr>
            <w:r w:rsidRPr="00CC4955">
              <w:rPr>
                <w:color w:val="000000"/>
                <w:sz w:val="20"/>
                <w:szCs w:val="28"/>
              </w:rPr>
              <w:t>Амортизация основных средств</w:t>
            </w:r>
          </w:p>
        </w:tc>
        <w:tc>
          <w:tcPr>
            <w:tcW w:w="3060" w:type="dxa"/>
            <w:shd w:val="clear" w:color="auto" w:fill="auto"/>
            <w:vAlign w:val="center"/>
          </w:tcPr>
          <w:p w:rsidR="00B66EDE" w:rsidRPr="00CC4955" w:rsidRDefault="00B66EDE" w:rsidP="00CC4955">
            <w:pPr>
              <w:suppressAutoHyphens/>
              <w:spacing w:line="360" w:lineRule="auto"/>
              <w:ind w:firstLine="0"/>
              <w:jc w:val="left"/>
              <w:rPr>
                <w:color w:val="000000"/>
                <w:sz w:val="20"/>
                <w:szCs w:val="28"/>
                <w:lang w:val="en-US"/>
              </w:rPr>
            </w:pPr>
            <w:r w:rsidRPr="00CC4955">
              <w:rPr>
                <w:color w:val="000000"/>
                <w:sz w:val="20"/>
                <w:szCs w:val="28"/>
              </w:rPr>
              <w:t>845</w:t>
            </w:r>
            <w:r w:rsidRPr="00CC4955">
              <w:rPr>
                <w:color w:val="000000"/>
                <w:sz w:val="20"/>
                <w:szCs w:val="28"/>
                <w:lang w:val="en-US"/>
              </w:rPr>
              <w:t>`</w:t>
            </w:r>
            <w:r w:rsidRPr="00CC4955">
              <w:rPr>
                <w:color w:val="000000"/>
                <w:sz w:val="20"/>
                <w:szCs w:val="28"/>
              </w:rPr>
              <w:t>000</w:t>
            </w:r>
          </w:p>
        </w:tc>
      </w:tr>
      <w:tr w:rsidR="00B66EDE" w:rsidRPr="00CC4955" w:rsidTr="00CC4955">
        <w:trPr>
          <w:trHeight w:val="418"/>
          <w:jc w:val="center"/>
        </w:trPr>
        <w:tc>
          <w:tcPr>
            <w:tcW w:w="520" w:type="dxa"/>
            <w:shd w:val="clear" w:color="auto" w:fill="auto"/>
            <w:noWrap/>
            <w:vAlign w:val="center"/>
          </w:tcPr>
          <w:p w:rsidR="00B66EDE" w:rsidRPr="00CC4955" w:rsidRDefault="00B66EDE" w:rsidP="00CC4955">
            <w:pPr>
              <w:suppressAutoHyphens/>
              <w:spacing w:line="360" w:lineRule="auto"/>
              <w:ind w:firstLine="0"/>
              <w:jc w:val="left"/>
              <w:rPr>
                <w:color w:val="000000"/>
                <w:sz w:val="20"/>
                <w:szCs w:val="28"/>
              </w:rPr>
            </w:pPr>
            <w:r w:rsidRPr="00CC4955">
              <w:rPr>
                <w:color w:val="000000"/>
                <w:sz w:val="20"/>
                <w:szCs w:val="28"/>
              </w:rPr>
              <w:t>2</w:t>
            </w:r>
          </w:p>
        </w:tc>
        <w:tc>
          <w:tcPr>
            <w:tcW w:w="3983" w:type="dxa"/>
            <w:shd w:val="clear" w:color="auto" w:fill="auto"/>
            <w:vAlign w:val="center"/>
          </w:tcPr>
          <w:p w:rsidR="00B66EDE" w:rsidRPr="00CC4955" w:rsidRDefault="00B66EDE" w:rsidP="00CC4955">
            <w:pPr>
              <w:suppressAutoHyphens/>
              <w:spacing w:line="360" w:lineRule="auto"/>
              <w:ind w:firstLine="0"/>
              <w:jc w:val="left"/>
              <w:rPr>
                <w:color w:val="000000"/>
                <w:sz w:val="20"/>
                <w:szCs w:val="28"/>
              </w:rPr>
            </w:pPr>
            <w:r w:rsidRPr="00CC4955">
              <w:rPr>
                <w:color w:val="000000"/>
                <w:sz w:val="20"/>
                <w:szCs w:val="28"/>
              </w:rPr>
              <w:t>Электроэнергия на производство</w:t>
            </w:r>
          </w:p>
        </w:tc>
        <w:tc>
          <w:tcPr>
            <w:tcW w:w="3060" w:type="dxa"/>
            <w:shd w:val="clear" w:color="auto" w:fill="auto"/>
            <w:vAlign w:val="center"/>
          </w:tcPr>
          <w:p w:rsidR="00B66EDE" w:rsidRPr="00CC4955" w:rsidRDefault="00B66EDE" w:rsidP="00CC4955">
            <w:pPr>
              <w:suppressAutoHyphens/>
              <w:spacing w:line="360" w:lineRule="auto"/>
              <w:ind w:firstLine="0"/>
              <w:jc w:val="left"/>
              <w:rPr>
                <w:color w:val="000000"/>
                <w:sz w:val="20"/>
                <w:szCs w:val="28"/>
                <w:lang w:val="en-US"/>
              </w:rPr>
            </w:pPr>
            <w:r w:rsidRPr="00CC4955">
              <w:rPr>
                <w:color w:val="000000"/>
                <w:sz w:val="20"/>
                <w:szCs w:val="28"/>
                <w:lang w:val="en-US"/>
              </w:rPr>
              <w:t>2’361’119</w:t>
            </w:r>
          </w:p>
        </w:tc>
      </w:tr>
      <w:tr w:rsidR="00B66EDE" w:rsidRPr="00CC4955" w:rsidTr="00CC4955">
        <w:trPr>
          <w:trHeight w:val="358"/>
          <w:jc w:val="center"/>
        </w:trPr>
        <w:tc>
          <w:tcPr>
            <w:tcW w:w="520" w:type="dxa"/>
            <w:shd w:val="clear" w:color="auto" w:fill="auto"/>
            <w:noWrap/>
            <w:vAlign w:val="center"/>
          </w:tcPr>
          <w:p w:rsidR="00B66EDE" w:rsidRPr="00CC4955" w:rsidRDefault="00B66EDE" w:rsidP="00CC4955">
            <w:pPr>
              <w:suppressAutoHyphens/>
              <w:spacing w:line="360" w:lineRule="auto"/>
              <w:ind w:firstLine="0"/>
              <w:jc w:val="left"/>
              <w:rPr>
                <w:color w:val="000000"/>
                <w:sz w:val="20"/>
                <w:szCs w:val="28"/>
              </w:rPr>
            </w:pPr>
            <w:r w:rsidRPr="00CC4955">
              <w:rPr>
                <w:color w:val="000000"/>
                <w:sz w:val="20"/>
                <w:szCs w:val="28"/>
              </w:rPr>
              <w:t>3</w:t>
            </w:r>
          </w:p>
        </w:tc>
        <w:tc>
          <w:tcPr>
            <w:tcW w:w="3983" w:type="dxa"/>
            <w:shd w:val="clear" w:color="auto" w:fill="auto"/>
            <w:vAlign w:val="center"/>
          </w:tcPr>
          <w:p w:rsidR="00B66EDE" w:rsidRPr="00CC4955" w:rsidRDefault="00B66EDE" w:rsidP="00CC4955">
            <w:pPr>
              <w:suppressAutoHyphens/>
              <w:spacing w:line="360" w:lineRule="auto"/>
              <w:ind w:firstLine="0"/>
              <w:jc w:val="left"/>
              <w:rPr>
                <w:color w:val="000000"/>
                <w:sz w:val="20"/>
                <w:szCs w:val="28"/>
              </w:rPr>
            </w:pPr>
            <w:r w:rsidRPr="00CC4955">
              <w:rPr>
                <w:color w:val="000000"/>
                <w:sz w:val="20"/>
                <w:szCs w:val="28"/>
              </w:rPr>
              <w:t>Вода на производство</w:t>
            </w:r>
          </w:p>
        </w:tc>
        <w:tc>
          <w:tcPr>
            <w:tcW w:w="3060" w:type="dxa"/>
            <w:shd w:val="clear" w:color="auto" w:fill="auto"/>
            <w:vAlign w:val="center"/>
          </w:tcPr>
          <w:p w:rsidR="00B66EDE" w:rsidRPr="00CC4955" w:rsidRDefault="00B66EDE" w:rsidP="00CC4955">
            <w:pPr>
              <w:suppressAutoHyphens/>
              <w:spacing w:line="360" w:lineRule="auto"/>
              <w:ind w:firstLine="0"/>
              <w:jc w:val="left"/>
              <w:rPr>
                <w:color w:val="000000"/>
                <w:sz w:val="20"/>
                <w:szCs w:val="28"/>
                <w:lang w:val="en-US"/>
              </w:rPr>
            </w:pPr>
            <w:r w:rsidRPr="00CC4955">
              <w:rPr>
                <w:color w:val="000000"/>
                <w:sz w:val="20"/>
                <w:szCs w:val="28"/>
                <w:lang w:val="en-US"/>
              </w:rPr>
              <w:t>399’513</w:t>
            </w:r>
          </w:p>
        </w:tc>
      </w:tr>
      <w:tr w:rsidR="00B66EDE" w:rsidRPr="00CC4955" w:rsidTr="00CC4955">
        <w:trPr>
          <w:trHeight w:val="286"/>
          <w:jc w:val="center"/>
        </w:trPr>
        <w:tc>
          <w:tcPr>
            <w:tcW w:w="520" w:type="dxa"/>
            <w:shd w:val="clear" w:color="auto" w:fill="auto"/>
            <w:noWrap/>
            <w:vAlign w:val="center"/>
          </w:tcPr>
          <w:p w:rsidR="00B66EDE" w:rsidRPr="00CC4955" w:rsidRDefault="00B66EDE" w:rsidP="00CC4955">
            <w:pPr>
              <w:suppressAutoHyphens/>
              <w:spacing w:line="360" w:lineRule="auto"/>
              <w:ind w:firstLine="0"/>
              <w:jc w:val="left"/>
              <w:rPr>
                <w:color w:val="000000"/>
                <w:sz w:val="20"/>
                <w:szCs w:val="28"/>
              </w:rPr>
            </w:pPr>
            <w:r w:rsidRPr="00CC4955">
              <w:rPr>
                <w:color w:val="000000"/>
                <w:sz w:val="20"/>
                <w:szCs w:val="28"/>
              </w:rPr>
              <w:t>4</w:t>
            </w:r>
          </w:p>
        </w:tc>
        <w:tc>
          <w:tcPr>
            <w:tcW w:w="3983" w:type="dxa"/>
            <w:shd w:val="clear" w:color="auto" w:fill="auto"/>
            <w:vAlign w:val="center"/>
          </w:tcPr>
          <w:p w:rsidR="00B66EDE" w:rsidRPr="00CC4955" w:rsidRDefault="00B66EDE" w:rsidP="00CC4955">
            <w:pPr>
              <w:suppressAutoHyphens/>
              <w:spacing w:line="360" w:lineRule="auto"/>
              <w:ind w:firstLine="0"/>
              <w:jc w:val="left"/>
              <w:rPr>
                <w:color w:val="000000"/>
                <w:sz w:val="20"/>
                <w:szCs w:val="28"/>
              </w:rPr>
            </w:pPr>
            <w:r w:rsidRPr="00CC4955">
              <w:rPr>
                <w:color w:val="000000"/>
                <w:sz w:val="20"/>
                <w:szCs w:val="28"/>
              </w:rPr>
              <w:t>Сброс неочищенных стоков</w:t>
            </w:r>
          </w:p>
        </w:tc>
        <w:tc>
          <w:tcPr>
            <w:tcW w:w="3060" w:type="dxa"/>
            <w:shd w:val="clear" w:color="auto" w:fill="auto"/>
            <w:vAlign w:val="center"/>
          </w:tcPr>
          <w:p w:rsidR="00B66EDE" w:rsidRPr="00CC4955" w:rsidRDefault="00B66EDE" w:rsidP="00CC4955">
            <w:pPr>
              <w:suppressAutoHyphens/>
              <w:spacing w:line="360" w:lineRule="auto"/>
              <w:ind w:firstLine="0"/>
              <w:jc w:val="left"/>
              <w:rPr>
                <w:color w:val="000000"/>
                <w:sz w:val="20"/>
                <w:szCs w:val="28"/>
                <w:lang w:val="en-US"/>
              </w:rPr>
            </w:pPr>
            <w:r w:rsidRPr="00CC4955">
              <w:rPr>
                <w:color w:val="000000"/>
                <w:sz w:val="20"/>
                <w:szCs w:val="28"/>
                <w:lang w:val="en-US"/>
              </w:rPr>
              <w:t>399’513</w:t>
            </w:r>
          </w:p>
        </w:tc>
      </w:tr>
      <w:tr w:rsidR="00B66EDE" w:rsidRPr="00CC4955" w:rsidTr="00CC4955">
        <w:trPr>
          <w:trHeight w:val="365"/>
          <w:jc w:val="center"/>
        </w:trPr>
        <w:tc>
          <w:tcPr>
            <w:tcW w:w="520" w:type="dxa"/>
            <w:shd w:val="clear" w:color="auto" w:fill="auto"/>
            <w:noWrap/>
            <w:vAlign w:val="center"/>
          </w:tcPr>
          <w:p w:rsidR="00B66EDE" w:rsidRPr="00CC4955" w:rsidRDefault="00B66EDE" w:rsidP="00CC4955">
            <w:pPr>
              <w:suppressAutoHyphens/>
              <w:spacing w:line="360" w:lineRule="auto"/>
              <w:ind w:firstLine="0"/>
              <w:jc w:val="left"/>
              <w:rPr>
                <w:color w:val="000000"/>
                <w:sz w:val="20"/>
                <w:szCs w:val="28"/>
              </w:rPr>
            </w:pPr>
            <w:r w:rsidRPr="00CC4955">
              <w:rPr>
                <w:color w:val="000000"/>
                <w:sz w:val="20"/>
                <w:szCs w:val="28"/>
              </w:rPr>
              <w:t>5</w:t>
            </w:r>
          </w:p>
        </w:tc>
        <w:tc>
          <w:tcPr>
            <w:tcW w:w="3983" w:type="dxa"/>
            <w:shd w:val="clear" w:color="auto" w:fill="auto"/>
            <w:vAlign w:val="center"/>
          </w:tcPr>
          <w:p w:rsidR="00B66EDE" w:rsidRPr="00CC4955" w:rsidRDefault="00B66EDE" w:rsidP="00CC4955">
            <w:pPr>
              <w:suppressAutoHyphens/>
              <w:spacing w:line="360" w:lineRule="auto"/>
              <w:ind w:firstLine="0"/>
              <w:jc w:val="left"/>
              <w:rPr>
                <w:color w:val="000000"/>
                <w:sz w:val="20"/>
                <w:szCs w:val="28"/>
              </w:rPr>
            </w:pPr>
            <w:r w:rsidRPr="00CC4955">
              <w:rPr>
                <w:color w:val="000000"/>
                <w:sz w:val="20"/>
                <w:szCs w:val="28"/>
              </w:rPr>
              <w:t xml:space="preserve">Экологические платежи </w:t>
            </w:r>
          </w:p>
        </w:tc>
        <w:tc>
          <w:tcPr>
            <w:tcW w:w="3060" w:type="dxa"/>
            <w:shd w:val="clear" w:color="auto" w:fill="auto"/>
            <w:vAlign w:val="center"/>
          </w:tcPr>
          <w:p w:rsidR="00B66EDE" w:rsidRPr="00CC4955" w:rsidRDefault="00B66EDE" w:rsidP="00CC4955">
            <w:pPr>
              <w:suppressAutoHyphens/>
              <w:spacing w:line="360" w:lineRule="auto"/>
              <w:ind w:firstLine="0"/>
              <w:jc w:val="left"/>
              <w:rPr>
                <w:color w:val="000000"/>
                <w:sz w:val="20"/>
                <w:szCs w:val="28"/>
                <w:lang w:val="en-US"/>
              </w:rPr>
            </w:pPr>
            <w:r w:rsidRPr="00CC4955">
              <w:rPr>
                <w:color w:val="000000"/>
                <w:sz w:val="20"/>
                <w:szCs w:val="28"/>
              </w:rPr>
              <w:t>120</w:t>
            </w:r>
            <w:r w:rsidRPr="00CC4955">
              <w:rPr>
                <w:color w:val="000000"/>
                <w:sz w:val="20"/>
                <w:szCs w:val="28"/>
                <w:lang w:val="en-US"/>
              </w:rPr>
              <w:t>`</w:t>
            </w:r>
            <w:r w:rsidRPr="00CC4955">
              <w:rPr>
                <w:color w:val="000000"/>
                <w:sz w:val="20"/>
                <w:szCs w:val="28"/>
              </w:rPr>
              <w:t>000</w:t>
            </w:r>
          </w:p>
        </w:tc>
      </w:tr>
      <w:tr w:rsidR="00B66EDE" w:rsidRPr="00CC4955" w:rsidTr="00CC4955">
        <w:trPr>
          <w:trHeight w:val="375"/>
          <w:jc w:val="center"/>
        </w:trPr>
        <w:tc>
          <w:tcPr>
            <w:tcW w:w="520" w:type="dxa"/>
            <w:shd w:val="clear" w:color="auto" w:fill="auto"/>
            <w:noWrap/>
            <w:vAlign w:val="center"/>
          </w:tcPr>
          <w:p w:rsidR="00B66EDE" w:rsidRPr="00CC4955" w:rsidRDefault="00B66EDE" w:rsidP="00CC4955">
            <w:pPr>
              <w:suppressAutoHyphens/>
              <w:spacing w:line="360" w:lineRule="auto"/>
              <w:ind w:firstLine="0"/>
              <w:jc w:val="left"/>
              <w:rPr>
                <w:color w:val="000000"/>
                <w:sz w:val="20"/>
                <w:szCs w:val="28"/>
              </w:rPr>
            </w:pPr>
            <w:r w:rsidRPr="00CC4955">
              <w:rPr>
                <w:color w:val="000000"/>
                <w:sz w:val="20"/>
                <w:szCs w:val="28"/>
              </w:rPr>
              <w:t>6</w:t>
            </w:r>
          </w:p>
        </w:tc>
        <w:tc>
          <w:tcPr>
            <w:tcW w:w="3983" w:type="dxa"/>
            <w:shd w:val="clear" w:color="auto" w:fill="auto"/>
            <w:vAlign w:val="center"/>
          </w:tcPr>
          <w:p w:rsidR="00B66EDE" w:rsidRPr="00CC4955" w:rsidRDefault="00B66EDE" w:rsidP="00CC4955">
            <w:pPr>
              <w:suppressAutoHyphens/>
              <w:spacing w:line="360" w:lineRule="auto"/>
              <w:ind w:firstLine="0"/>
              <w:jc w:val="left"/>
              <w:rPr>
                <w:color w:val="000000"/>
                <w:sz w:val="20"/>
                <w:szCs w:val="28"/>
              </w:rPr>
            </w:pPr>
            <w:r w:rsidRPr="00CC4955">
              <w:rPr>
                <w:color w:val="000000"/>
                <w:sz w:val="20"/>
                <w:szCs w:val="28"/>
              </w:rPr>
              <w:t>Спецодежда и инвентарь</w:t>
            </w:r>
          </w:p>
        </w:tc>
        <w:tc>
          <w:tcPr>
            <w:tcW w:w="3060" w:type="dxa"/>
            <w:shd w:val="clear" w:color="auto" w:fill="auto"/>
            <w:vAlign w:val="center"/>
          </w:tcPr>
          <w:p w:rsidR="00B66EDE" w:rsidRPr="00CC4955" w:rsidRDefault="00B66EDE" w:rsidP="00CC4955">
            <w:pPr>
              <w:suppressAutoHyphens/>
              <w:spacing w:line="360" w:lineRule="auto"/>
              <w:ind w:firstLine="0"/>
              <w:jc w:val="left"/>
              <w:rPr>
                <w:color w:val="000000"/>
                <w:sz w:val="20"/>
                <w:szCs w:val="28"/>
                <w:lang w:val="en-US"/>
              </w:rPr>
            </w:pPr>
            <w:r w:rsidRPr="00CC4955">
              <w:rPr>
                <w:color w:val="000000"/>
                <w:sz w:val="20"/>
                <w:szCs w:val="28"/>
              </w:rPr>
              <w:t>164</w:t>
            </w:r>
            <w:r w:rsidRPr="00CC4955">
              <w:rPr>
                <w:color w:val="000000"/>
                <w:sz w:val="20"/>
                <w:szCs w:val="28"/>
                <w:lang w:val="en-US"/>
              </w:rPr>
              <w:t>`</w:t>
            </w:r>
            <w:r w:rsidRPr="00CC4955">
              <w:rPr>
                <w:color w:val="000000"/>
                <w:sz w:val="20"/>
                <w:szCs w:val="28"/>
              </w:rPr>
              <w:t>000</w:t>
            </w:r>
          </w:p>
        </w:tc>
      </w:tr>
      <w:tr w:rsidR="00B66EDE" w:rsidRPr="00CC4955" w:rsidTr="00CC4955">
        <w:trPr>
          <w:trHeight w:val="330"/>
          <w:jc w:val="center"/>
        </w:trPr>
        <w:tc>
          <w:tcPr>
            <w:tcW w:w="520" w:type="dxa"/>
            <w:shd w:val="clear" w:color="auto" w:fill="auto"/>
            <w:noWrap/>
            <w:vAlign w:val="center"/>
          </w:tcPr>
          <w:p w:rsidR="00B66EDE" w:rsidRPr="00CC4955" w:rsidRDefault="00B66EDE" w:rsidP="00CC4955">
            <w:pPr>
              <w:suppressAutoHyphens/>
              <w:spacing w:line="360" w:lineRule="auto"/>
              <w:ind w:firstLine="0"/>
              <w:jc w:val="left"/>
              <w:rPr>
                <w:color w:val="000000"/>
                <w:sz w:val="20"/>
                <w:szCs w:val="28"/>
              </w:rPr>
            </w:pPr>
            <w:r w:rsidRPr="00CC4955">
              <w:rPr>
                <w:color w:val="000000"/>
                <w:sz w:val="20"/>
                <w:szCs w:val="28"/>
              </w:rPr>
              <w:t> </w:t>
            </w:r>
          </w:p>
        </w:tc>
        <w:tc>
          <w:tcPr>
            <w:tcW w:w="3983" w:type="dxa"/>
            <w:shd w:val="clear" w:color="auto" w:fill="auto"/>
            <w:vAlign w:val="center"/>
          </w:tcPr>
          <w:p w:rsidR="00B66EDE" w:rsidRPr="00CC4955" w:rsidRDefault="00B66EDE" w:rsidP="00CC4955">
            <w:pPr>
              <w:suppressAutoHyphens/>
              <w:spacing w:line="360" w:lineRule="auto"/>
              <w:ind w:firstLine="0"/>
              <w:jc w:val="left"/>
              <w:rPr>
                <w:color w:val="000000"/>
                <w:sz w:val="20"/>
                <w:szCs w:val="28"/>
              </w:rPr>
            </w:pPr>
            <w:r w:rsidRPr="00CC4955">
              <w:rPr>
                <w:color w:val="000000"/>
                <w:sz w:val="20"/>
                <w:szCs w:val="28"/>
              </w:rPr>
              <w:t>Итого</w:t>
            </w:r>
          </w:p>
        </w:tc>
        <w:tc>
          <w:tcPr>
            <w:tcW w:w="3060" w:type="dxa"/>
            <w:shd w:val="clear" w:color="auto" w:fill="auto"/>
            <w:vAlign w:val="center"/>
          </w:tcPr>
          <w:p w:rsidR="00B66EDE" w:rsidRPr="00CC4955" w:rsidRDefault="00B66EDE" w:rsidP="00CC4955">
            <w:pPr>
              <w:suppressAutoHyphens/>
              <w:spacing w:line="360" w:lineRule="auto"/>
              <w:ind w:firstLine="0"/>
              <w:jc w:val="left"/>
              <w:rPr>
                <w:color w:val="000000"/>
                <w:sz w:val="20"/>
                <w:szCs w:val="28"/>
                <w:lang w:val="en-US"/>
              </w:rPr>
            </w:pPr>
            <w:r w:rsidRPr="00CC4955">
              <w:rPr>
                <w:color w:val="000000"/>
                <w:sz w:val="20"/>
                <w:szCs w:val="28"/>
                <w:lang w:val="en-US"/>
              </w:rPr>
              <w:t>4’289’145</w:t>
            </w:r>
          </w:p>
        </w:tc>
      </w:tr>
    </w:tbl>
    <w:p w:rsidR="007A3117" w:rsidRPr="00CC4955" w:rsidRDefault="007A3117" w:rsidP="007D0C40">
      <w:pPr>
        <w:pStyle w:val="a7"/>
        <w:suppressAutoHyphens/>
        <w:spacing w:after="0" w:line="360" w:lineRule="auto"/>
        <w:ind w:firstLine="709"/>
        <w:jc w:val="right"/>
        <w:rPr>
          <w:color w:val="000000"/>
          <w:szCs w:val="28"/>
        </w:rPr>
      </w:pPr>
    </w:p>
    <w:p w:rsidR="00384B05" w:rsidRPr="00CC4955" w:rsidRDefault="00B66EDE" w:rsidP="007D0C40">
      <w:pPr>
        <w:pStyle w:val="a7"/>
        <w:suppressAutoHyphens/>
        <w:spacing w:after="0" w:line="360" w:lineRule="auto"/>
        <w:ind w:firstLine="709"/>
        <w:jc w:val="right"/>
        <w:rPr>
          <w:color w:val="000000"/>
          <w:szCs w:val="28"/>
        </w:rPr>
      </w:pPr>
      <w:r w:rsidRPr="00CC4955">
        <w:rPr>
          <w:color w:val="000000"/>
          <w:szCs w:val="28"/>
        </w:rPr>
        <w:t>Таблица 3.</w:t>
      </w:r>
      <w:r w:rsidR="00384B05" w:rsidRPr="00CC4955">
        <w:rPr>
          <w:color w:val="000000"/>
          <w:szCs w:val="28"/>
        </w:rPr>
        <w:t>5</w:t>
      </w:r>
    </w:p>
    <w:p w:rsidR="00384B05" w:rsidRPr="00CC4955" w:rsidRDefault="00384B05" w:rsidP="007D0C40">
      <w:pPr>
        <w:suppressAutoHyphens/>
        <w:spacing w:line="360" w:lineRule="auto"/>
        <w:ind w:firstLine="709"/>
        <w:jc w:val="center"/>
        <w:rPr>
          <w:b/>
          <w:color w:val="000000"/>
          <w:szCs w:val="28"/>
        </w:rPr>
      </w:pPr>
      <w:r w:rsidRPr="00CC4955">
        <w:rPr>
          <w:b/>
          <w:color w:val="000000"/>
          <w:szCs w:val="28"/>
        </w:rPr>
        <w:t>Бюджет постоянных (косвенных) затрат на управление и сбыт</w:t>
      </w:r>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5825"/>
        <w:gridCol w:w="1980"/>
      </w:tblGrid>
      <w:tr w:rsidR="00384B05" w:rsidRPr="00CC4955" w:rsidTr="00CC4955">
        <w:trPr>
          <w:trHeight w:val="705"/>
          <w:jc w:val="center"/>
        </w:trPr>
        <w:tc>
          <w:tcPr>
            <w:tcW w:w="52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w:t>
            </w:r>
          </w:p>
        </w:tc>
        <w:tc>
          <w:tcPr>
            <w:tcW w:w="5825"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Состав затрат</w:t>
            </w:r>
          </w:p>
        </w:tc>
        <w:tc>
          <w:tcPr>
            <w:tcW w:w="1980" w:type="dxa"/>
            <w:shd w:val="clear" w:color="auto" w:fill="auto"/>
            <w:vAlign w:val="center"/>
          </w:tcPr>
          <w:p w:rsidR="007D0C40" w:rsidRPr="00CC4955" w:rsidRDefault="00384B05" w:rsidP="00CC4955">
            <w:pPr>
              <w:suppressAutoHyphens/>
              <w:spacing w:line="360" w:lineRule="auto"/>
              <w:ind w:firstLine="0"/>
              <w:jc w:val="left"/>
              <w:rPr>
                <w:color w:val="000000"/>
                <w:sz w:val="20"/>
                <w:szCs w:val="28"/>
              </w:rPr>
            </w:pPr>
            <w:r w:rsidRPr="00CC4955">
              <w:rPr>
                <w:color w:val="000000"/>
                <w:sz w:val="20"/>
                <w:szCs w:val="28"/>
              </w:rPr>
              <w:t>Сумма</w:t>
            </w:r>
          </w:p>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(без НДС)</w:t>
            </w:r>
          </w:p>
        </w:tc>
      </w:tr>
      <w:tr w:rsidR="00384B05" w:rsidRPr="00CC4955" w:rsidTr="00CC4955">
        <w:trPr>
          <w:trHeight w:val="375"/>
          <w:jc w:val="center"/>
        </w:trPr>
        <w:tc>
          <w:tcPr>
            <w:tcW w:w="52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w:t>
            </w:r>
          </w:p>
        </w:tc>
        <w:tc>
          <w:tcPr>
            <w:tcW w:w="5825"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Канцтовары (бумага, и т.д.)</w:t>
            </w:r>
          </w:p>
        </w:tc>
        <w:tc>
          <w:tcPr>
            <w:tcW w:w="198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10</w:t>
            </w:r>
            <w:r w:rsidRPr="00CC4955">
              <w:rPr>
                <w:color w:val="000000"/>
                <w:sz w:val="20"/>
                <w:szCs w:val="28"/>
                <w:lang w:val="en-US"/>
              </w:rPr>
              <w:t>`</w:t>
            </w:r>
            <w:r w:rsidRPr="00CC4955">
              <w:rPr>
                <w:color w:val="000000"/>
                <w:sz w:val="20"/>
                <w:szCs w:val="28"/>
              </w:rPr>
              <w:t>000</w:t>
            </w:r>
          </w:p>
        </w:tc>
      </w:tr>
      <w:tr w:rsidR="00384B05" w:rsidRPr="00CC4955" w:rsidTr="00CC4955">
        <w:trPr>
          <w:trHeight w:val="375"/>
          <w:jc w:val="center"/>
        </w:trPr>
        <w:tc>
          <w:tcPr>
            <w:tcW w:w="52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2</w:t>
            </w:r>
          </w:p>
        </w:tc>
        <w:tc>
          <w:tcPr>
            <w:tcW w:w="5825"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ФОТ Административно-управленческого персонала (АУП)</w:t>
            </w:r>
          </w:p>
        </w:tc>
        <w:tc>
          <w:tcPr>
            <w:tcW w:w="198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w:t>
            </w:r>
            <w:r w:rsidRPr="00CC4955">
              <w:rPr>
                <w:color w:val="000000"/>
                <w:sz w:val="20"/>
                <w:szCs w:val="28"/>
                <w:lang w:val="en-US"/>
              </w:rPr>
              <w:t>`</w:t>
            </w:r>
            <w:r w:rsidRPr="00CC4955">
              <w:rPr>
                <w:color w:val="000000"/>
                <w:sz w:val="20"/>
                <w:szCs w:val="28"/>
              </w:rPr>
              <w:t>431</w:t>
            </w:r>
            <w:r w:rsidRPr="00CC4955">
              <w:rPr>
                <w:color w:val="000000"/>
                <w:sz w:val="20"/>
                <w:szCs w:val="28"/>
                <w:lang w:val="en-US"/>
              </w:rPr>
              <w:t>`</w:t>
            </w:r>
            <w:r w:rsidRPr="00CC4955">
              <w:rPr>
                <w:color w:val="000000"/>
                <w:sz w:val="20"/>
                <w:szCs w:val="28"/>
              </w:rPr>
              <w:t>608</w:t>
            </w:r>
          </w:p>
        </w:tc>
      </w:tr>
      <w:tr w:rsidR="00384B05" w:rsidRPr="00CC4955" w:rsidTr="00CC4955">
        <w:trPr>
          <w:trHeight w:val="375"/>
          <w:jc w:val="center"/>
        </w:trPr>
        <w:tc>
          <w:tcPr>
            <w:tcW w:w="52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3</w:t>
            </w:r>
          </w:p>
        </w:tc>
        <w:tc>
          <w:tcPr>
            <w:tcW w:w="5825"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налоги (Страховые взносы + СНСиПЗ) от ФОТ АУП (26,9%)</w:t>
            </w:r>
          </w:p>
        </w:tc>
        <w:tc>
          <w:tcPr>
            <w:tcW w:w="198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385</w:t>
            </w:r>
            <w:r w:rsidRPr="00CC4955">
              <w:rPr>
                <w:color w:val="000000"/>
                <w:sz w:val="20"/>
                <w:szCs w:val="28"/>
                <w:lang w:val="en-US"/>
              </w:rPr>
              <w:t>`</w:t>
            </w:r>
            <w:r w:rsidRPr="00CC4955">
              <w:rPr>
                <w:color w:val="000000"/>
                <w:sz w:val="20"/>
                <w:szCs w:val="28"/>
              </w:rPr>
              <w:t>103</w:t>
            </w:r>
          </w:p>
        </w:tc>
      </w:tr>
      <w:tr w:rsidR="00384B05" w:rsidRPr="00CC4955" w:rsidTr="00CC4955">
        <w:trPr>
          <w:trHeight w:val="228"/>
          <w:jc w:val="center"/>
        </w:trPr>
        <w:tc>
          <w:tcPr>
            <w:tcW w:w="52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4</w:t>
            </w:r>
          </w:p>
        </w:tc>
        <w:tc>
          <w:tcPr>
            <w:tcW w:w="5825"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Амортизация (мебель, оргтехника)</w:t>
            </w:r>
          </w:p>
        </w:tc>
        <w:tc>
          <w:tcPr>
            <w:tcW w:w="198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6</w:t>
            </w:r>
            <w:r w:rsidRPr="00CC4955">
              <w:rPr>
                <w:color w:val="000000"/>
                <w:sz w:val="20"/>
                <w:szCs w:val="28"/>
                <w:lang w:val="en-US"/>
              </w:rPr>
              <w:t>`</w:t>
            </w:r>
            <w:r w:rsidRPr="00CC4955">
              <w:rPr>
                <w:color w:val="000000"/>
                <w:sz w:val="20"/>
                <w:szCs w:val="28"/>
              </w:rPr>
              <w:t>000</w:t>
            </w:r>
          </w:p>
        </w:tc>
      </w:tr>
      <w:tr w:rsidR="00384B05" w:rsidRPr="00CC4955" w:rsidTr="00CC4955">
        <w:trPr>
          <w:trHeight w:val="375"/>
          <w:jc w:val="center"/>
        </w:trPr>
        <w:tc>
          <w:tcPr>
            <w:tcW w:w="52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5</w:t>
            </w:r>
          </w:p>
        </w:tc>
        <w:tc>
          <w:tcPr>
            <w:tcW w:w="5825"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Электроэнергия</w:t>
            </w:r>
          </w:p>
        </w:tc>
        <w:tc>
          <w:tcPr>
            <w:tcW w:w="198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21`000</w:t>
            </w:r>
          </w:p>
        </w:tc>
      </w:tr>
      <w:tr w:rsidR="00384B05" w:rsidRPr="00CC4955" w:rsidTr="00CC4955">
        <w:trPr>
          <w:trHeight w:val="375"/>
          <w:jc w:val="center"/>
        </w:trPr>
        <w:tc>
          <w:tcPr>
            <w:tcW w:w="52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6</w:t>
            </w:r>
          </w:p>
        </w:tc>
        <w:tc>
          <w:tcPr>
            <w:tcW w:w="5825"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Аренда автотранспорта</w:t>
            </w:r>
          </w:p>
        </w:tc>
        <w:tc>
          <w:tcPr>
            <w:tcW w:w="198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7`867</w:t>
            </w:r>
          </w:p>
        </w:tc>
      </w:tr>
      <w:tr w:rsidR="00384B05" w:rsidRPr="00CC4955" w:rsidTr="00CC4955">
        <w:trPr>
          <w:trHeight w:val="375"/>
          <w:jc w:val="center"/>
        </w:trPr>
        <w:tc>
          <w:tcPr>
            <w:tcW w:w="52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w:t>
            </w:r>
          </w:p>
        </w:tc>
        <w:tc>
          <w:tcPr>
            <w:tcW w:w="5825"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ИТОГО</w:t>
            </w:r>
          </w:p>
        </w:tc>
        <w:tc>
          <w:tcPr>
            <w:tcW w:w="198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1`861`578</w:t>
            </w:r>
          </w:p>
        </w:tc>
      </w:tr>
    </w:tbl>
    <w:p w:rsidR="0094701B" w:rsidRPr="00CC4955" w:rsidRDefault="0094701B" w:rsidP="007D0C40">
      <w:pPr>
        <w:pStyle w:val="a7"/>
        <w:suppressAutoHyphens/>
        <w:spacing w:after="0" w:line="360" w:lineRule="auto"/>
        <w:ind w:firstLine="709"/>
        <w:jc w:val="right"/>
        <w:rPr>
          <w:color w:val="000000"/>
          <w:szCs w:val="28"/>
        </w:rPr>
      </w:pPr>
    </w:p>
    <w:p w:rsidR="00291FAA" w:rsidRPr="00CC4955" w:rsidRDefault="007D0C40" w:rsidP="007D0C40">
      <w:pPr>
        <w:pStyle w:val="a7"/>
        <w:suppressAutoHyphens/>
        <w:spacing w:after="0" w:line="360" w:lineRule="auto"/>
        <w:ind w:firstLine="709"/>
        <w:jc w:val="right"/>
        <w:rPr>
          <w:color w:val="000000"/>
          <w:szCs w:val="28"/>
        </w:rPr>
      </w:pPr>
      <w:r w:rsidRPr="00CC4955">
        <w:rPr>
          <w:color w:val="000000"/>
          <w:szCs w:val="28"/>
        </w:rPr>
        <w:br w:type="page"/>
      </w:r>
      <w:r w:rsidR="00B66EDE" w:rsidRPr="00CC4955">
        <w:rPr>
          <w:color w:val="000000"/>
          <w:szCs w:val="28"/>
        </w:rPr>
        <w:t>Таблица 3.6</w:t>
      </w:r>
    </w:p>
    <w:p w:rsidR="007D0C40" w:rsidRPr="00CC4955" w:rsidRDefault="007D0C40" w:rsidP="007D0C40">
      <w:pPr>
        <w:pStyle w:val="a7"/>
        <w:suppressAutoHyphens/>
        <w:spacing w:after="0" w:line="360" w:lineRule="auto"/>
        <w:ind w:firstLine="0"/>
        <w:jc w:val="center"/>
        <w:rPr>
          <w:color w:val="000000"/>
          <w:szCs w:val="28"/>
        </w:rPr>
      </w:pPr>
      <w:r w:rsidRPr="00CC4955">
        <w:rPr>
          <w:b/>
          <w:bCs/>
          <w:color w:val="000000"/>
          <w:szCs w:val="28"/>
        </w:rPr>
        <w:t>Сводный расчет себестоимости продукции по статьям калькуляций и по ассортименту продукции (в рублях)</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60"/>
        <w:gridCol w:w="1297"/>
        <w:gridCol w:w="1276"/>
        <w:gridCol w:w="1134"/>
        <w:gridCol w:w="1134"/>
        <w:gridCol w:w="1134"/>
      </w:tblGrid>
      <w:tr w:rsidR="00384B05" w:rsidRPr="00CC4955" w:rsidTr="00CC4955">
        <w:trPr>
          <w:trHeight w:val="255"/>
          <w:jc w:val="center"/>
        </w:trPr>
        <w:tc>
          <w:tcPr>
            <w:tcW w:w="540" w:type="dxa"/>
            <w:vMerge w:val="restart"/>
            <w:shd w:val="clear" w:color="auto" w:fill="auto"/>
            <w:vAlign w:val="center"/>
          </w:tcPr>
          <w:p w:rsidR="00384B05" w:rsidRPr="00CC4955" w:rsidRDefault="00B66EDE" w:rsidP="00CC4955">
            <w:pPr>
              <w:suppressAutoHyphens/>
              <w:spacing w:line="360" w:lineRule="auto"/>
              <w:ind w:firstLine="0"/>
              <w:jc w:val="left"/>
              <w:rPr>
                <w:color w:val="000000"/>
                <w:sz w:val="20"/>
                <w:szCs w:val="28"/>
              </w:rPr>
            </w:pPr>
            <w:r w:rsidRPr="00CC4955">
              <w:rPr>
                <w:color w:val="000000"/>
                <w:sz w:val="20"/>
                <w:szCs w:val="28"/>
              </w:rPr>
              <w:t>№ пп</w:t>
            </w:r>
          </w:p>
        </w:tc>
        <w:tc>
          <w:tcPr>
            <w:tcW w:w="2160" w:type="dxa"/>
            <w:vMerge w:val="restart"/>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Статьи калькуляции</w:t>
            </w:r>
          </w:p>
        </w:tc>
        <w:tc>
          <w:tcPr>
            <w:tcW w:w="1297" w:type="dxa"/>
            <w:vMerge w:val="restart"/>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Сумма затрат всего</w:t>
            </w:r>
          </w:p>
        </w:tc>
        <w:tc>
          <w:tcPr>
            <w:tcW w:w="4678" w:type="dxa"/>
            <w:gridSpan w:val="4"/>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Затраты по видам продукции</w:t>
            </w:r>
          </w:p>
        </w:tc>
      </w:tr>
      <w:tr w:rsidR="00384B05" w:rsidRPr="00CC4955" w:rsidTr="00CC4955">
        <w:trPr>
          <w:trHeight w:val="1589"/>
          <w:jc w:val="center"/>
        </w:trPr>
        <w:tc>
          <w:tcPr>
            <w:tcW w:w="540" w:type="dxa"/>
            <w:vMerge/>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p>
        </w:tc>
        <w:tc>
          <w:tcPr>
            <w:tcW w:w="2160" w:type="dxa"/>
            <w:vMerge/>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p>
        </w:tc>
        <w:tc>
          <w:tcPr>
            <w:tcW w:w="1297" w:type="dxa"/>
            <w:vMerge/>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p>
        </w:tc>
        <w:tc>
          <w:tcPr>
            <w:tcW w:w="1276" w:type="dxa"/>
            <w:shd w:val="clear" w:color="auto" w:fill="auto"/>
            <w:textDirection w:val="btLr"/>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Минтай б/г мороженый</w:t>
            </w:r>
          </w:p>
        </w:tc>
        <w:tc>
          <w:tcPr>
            <w:tcW w:w="1134" w:type="dxa"/>
            <w:shd w:val="clear" w:color="auto" w:fill="auto"/>
            <w:textDirection w:val="btLr"/>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Икра минтая мороженая</w:t>
            </w:r>
          </w:p>
        </w:tc>
        <w:tc>
          <w:tcPr>
            <w:tcW w:w="1134" w:type="dxa"/>
            <w:shd w:val="clear" w:color="auto" w:fill="auto"/>
            <w:textDirection w:val="btLr"/>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Камбала охлажденная</w:t>
            </w:r>
          </w:p>
        </w:tc>
        <w:tc>
          <w:tcPr>
            <w:tcW w:w="1134" w:type="dxa"/>
            <w:shd w:val="clear" w:color="auto" w:fill="auto"/>
            <w:textDirection w:val="btLr"/>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Треска б/г мороженая</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w:t>
            </w:r>
          </w:p>
        </w:tc>
        <w:tc>
          <w:tcPr>
            <w:tcW w:w="2160"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2</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3</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4</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5</w:t>
            </w:r>
          </w:p>
        </w:tc>
        <w:tc>
          <w:tcPr>
            <w:tcW w:w="1134"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6</w:t>
            </w:r>
          </w:p>
        </w:tc>
        <w:tc>
          <w:tcPr>
            <w:tcW w:w="1134"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7</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w:t>
            </w:r>
          </w:p>
        </w:tc>
        <w:tc>
          <w:tcPr>
            <w:tcW w:w="2160"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Сырье (рыба-сырец)</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16’524’688</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10’834’600</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Х</w:t>
            </w:r>
          </w:p>
        </w:tc>
        <w:tc>
          <w:tcPr>
            <w:tcW w:w="1134" w:type="dxa"/>
            <w:shd w:val="clear" w:color="auto" w:fill="auto"/>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2’865’288</w:t>
            </w:r>
          </w:p>
        </w:tc>
        <w:tc>
          <w:tcPr>
            <w:tcW w:w="1134" w:type="dxa"/>
            <w:shd w:val="clear" w:color="auto" w:fill="auto"/>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2’824’800</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2</w:t>
            </w:r>
          </w:p>
        </w:tc>
        <w:tc>
          <w:tcPr>
            <w:tcW w:w="2160"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Возвратные отходы (икра минтая)</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Х</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-1’802’250</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1’802’250</w:t>
            </w:r>
          </w:p>
        </w:tc>
        <w:tc>
          <w:tcPr>
            <w:tcW w:w="1134"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Х</w:t>
            </w:r>
          </w:p>
        </w:tc>
        <w:tc>
          <w:tcPr>
            <w:tcW w:w="1134"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Х</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3</w:t>
            </w:r>
          </w:p>
        </w:tc>
        <w:tc>
          <w:tcPr>
            <w:tcW w:w="2160"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Упаковка (мешки)</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266’340</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148’332</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6’676</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78’000</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33’332</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4</w:t>
            </w:r>
          </w:p>
        </w:tc>
        <w:tc>
          <w:tcPr>
            <w:tcW w:w="2160"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Итого прямые материальные затраты</w:t>
            </w:r>
          </w:p>
        </w:tc>
        <w:tc>
          <w:tcPr>
            <w:tcW w:w="1297"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lang w:val="en-US"/>
              </w:rPr>
            </w:pPr>
            <w:r w:rsidRPr="00CC4955">
              <w:rPr>
                <w:bCs/>
                <w:color w:val="000000"/>
                <w:sz w:val="20"/>
                <w:szCs w:val="28"/>
                <w:lang w:val="en-US"/>
              </w:rPr>
              <w:t>16’791’028</w:t>
            </w:r>
          </w:p>
        </w:tc>
        <w:tc>
          <w:tcPr>
            <w:tcW w:w="1276"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lang w:val="en-US"/>
              </w:rPr>
            </w:pPr>
            <w:r w:rsidRPr="00CC4955">
              <w:rPr>
                <w:bCs/>
                <w:color w:val="000000"/>
                <w:sz w:val="20"/>
                <w:szCs w:val="28"/>
                <w:lang w:val="en-US"/>
              </w:rPr>
              <w:t>9’180’682</w:t>
            </w:r>
          </w:p>
        </w:tc>
        <w:tc>
          <w:tcPr>
            <w:tcW w:w="1134"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lang w:val="en-US"/>
              </w:rPr>
            </w:pPr>
            <w:r w:rsidRPr="00CC4955">
              <w:rPr>
                <w:bCs/>
                <w:color w:val="000000"/>
                <w:sz w:val="20"/>
                <w:szCs w:val="28"/>
                <w:lang w:val="en-US"/>
              </w:rPr>
              <w:t>1’808’926</w:t>
            </w:r>
          </w:p>
        </w:tc>
        <w:tc>
          <w:tcPr>
            <w:tcW w:w="1134"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lang w:val="en-US"/>
              </w:rPr>
            </w:pPr>
            <w:r w:rsidRPr="00CC4955">
              <w:rPr>
                <w:bCs/>
                <w:color w:val="000000"/>
                <w:sz w:val="20"/>
                <w:szCs w:val="28"/>
                <w:lang w:val="en-US"/>
              </w:rPr>
              <w:t>2’943’288</w:t>
            </w:r>
          </w:p>
        </w:tc>
        <w:tc>
          <w:tcPr>
            <w:tcW w:w="1134"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lang w:val="en-US"/>
              </w:rPr>
            </w:pPr>
            <w:r w:rsidRPr="00CC4955">
              <w:rPr>
                <w:bCs/>
                <w:color w:val="000000"/>
                <w:sz w:val="20"/>
                <w:szCs w:val="28"/>
                <w:lang w:val="en-US"/>
              </w:rPr>
              <w:t>2’858’132</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5</w:t>
            </w:r>
          </w:p>
        </w:tc>
        <w:tc>
          <w:tcPr>
            <w:tcW w:w="2160"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Доля материалов по ассортименту (%)</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100.0000</w:t>
            </w:r>
          </w:p>
        </w:tc>
        <w:tc>
          <w:tcPr>
            <w:tcW w:w="1276" w:type="dxa"/>
            <w:shd w:val="clear" w:color="auto" w:fill="auto"/>
            <w:noWrap/>
            <w:vAlign w:val="center"/>
          </w:tcPr>
          <w:p w:rsidR="00384B05" w:rsidRPr="00CC4955" w:rsidRDefault="00384B05" w:rsidP="00CC4955">
            <w:pPr>
              <w:suppressAutoHyphens/>
              <w:spacing w:line="360" w:lineRule="auto"/>
              <w:ind w:firstLine="0"/>
              <w:jc w:val="left"/>
              <w:rPr>
                <w:bCs/>
                <w:iCs/>
                <w:color w:val="000000"/>
                <w:sz w:val="20"/>
                <w:szCs w:val="28"/>
              </w:rPr>
            </w:pPr>
            <w:r w:rsidRPr="00CC4955">
              <w:rPr>
                <w:bCs/>
                <w:iCs/>
                <w:color w:val="000000"/>
                <w:sz w:val="20"/>
                <w:szCs w:val="28"/>
                <w:lang w:val="en-US"/>
              </w:rPr>
              <w:t>54.6761</w:t>
            </w:r>
          </w:p>
        </w:tc>
        <w:tc>
          <w:tcPr>
            <w:tcW w:w="1134" w:type="dxa"/>
            <w:shd w:val="clear" w:color="auto" w:fill="auto"/>
            <w:noWrap/>
            <w:vAlign w:val="center"/>
          </w:tcPr>
          <w:p w:rsidR="00384B05" w:rsidRPr="00CC4955" w:rsidRDefault="00384B05" w:rsidP="00CC4955">
            <w:pPr>
              <w:suppressAutoHyphens/>
              <w:spacing w:line="360" w:lineRule="auto"/>
              <w:ind w:firstLine="0"/>
              <w:jc w:val="left"/>
              <w:rPr>
                <w:bCs/>
                <w:iCs/>
                <w:color w:val="000000"/>
                <w:sz w:val="20"/>
                <w:szCs w:val="28"/>
              </w:rPr>
            </w:pPr>
            <w:r w:rsidRPr="00CC4955">
              <w:rPr>
                <w:bCs/>
                <w:iCs/>
                <w:color w:val="000000"/>
                <w:sz w:val="20"/>
                <w:szCs w:val="28"/>
                <w:lang w:val="en-US"/>
              </w:rPr>
              <w:t>10.7732</w:t>
            </w:r>
          </w:p>
        </w:tc>
        <w:tc>
          <w:tcPr>
            <w:tcW w:w="1134" w:type="dxa"/>
            <w:shd w:val="clear" w:color="auto" w:fill="auto"/>
            <w:noWrap/>
            <w:vAlign w:val="center"/>
          </w:tcPr>
          <w:p w:rsidR="00384B05" w:rsidRPr="00CC4955" w:rsidRDefault="00384B05" w:rsidP="00CC4955">
            <w:pPr>
              <w:suppressAutoHyphens/>
              <w:spacing w:line="360" w:lineRule="auto"/>
              <w:ind w:firstLine="0"/>
              <w:jc w:val="left"/>
              <w:rPr>
                <w:bCs/>
                <w:iCs/>
                <w:color w:val="000000"/>
                <w:sz w:val="20"/>
                <w:szCs w:val="28"/>
              </w:rPr>
            </w:pPr>
            <w:r w:rsidRPr="00CC4955">
              <w:rPr>
                <w:bCs/>
                <w:iCs/>
                <w:color w:val="000000"/>
                <w:sz w:val="20"/>
                <w:szCs w:val="28"/>
                <w:lang w:val="en-US"/>
              </w:rPr>
              <w:t>17.5289</w:t>
            </w:r>
          </w:p>
        </w:tc>
        <w:tc>
          <w:tcPr>
            <w:tcW w:w="1134" w:type="dxa"/>
            <w:shd w:val="clear" w:color="auto" w:fill="auto"/>
            <w:noWrap/>
            <w:vAlign w:val="center"/>
          </w:tcPr>
          <w:p w:rsidR="00384B05" w:rsidRPr="00CC4955" w:rsidRDefault="00384B05" w:rsidP="00CC4955">
            <w:pPr>
              <w:suppressAutoHyphens/>
              <w:spacing w:line="360" w:lineRule="auto"/>
              <w:ind w:firstLine="0"/>
              <w:jc w:val="left"/>
              <w:rPr>
                <w:bCs/>
                <w:iCs/>
                <w:color w:val="000000"/>
                <w:sz w:val="20"/>
                <w:szCs w:val="28"/>
              </w:rPr>
            </w:pPr>
            <w:r w:rsidRPr="00CC4955">
              <w:rPr>
                <w:bCs/>
                <w:iCs/>
                <w:color w:val="000000"/>
                <w:sz w:val="20"/>
                <w:szCs w:val="28"/>
                <w:lang w:val="en-US"/>
              </w:rPr>
              <w:t>17.0218</w:t>
            </w:r>
          </w:p>
        </w:tc>
      </w:tr>
      <w:tr w:rsidR="00384B05" w:rsidRPr="00CC4955" w:rsidTr="00CC4955">
        <w:trPr>
          <w:trHeight w:val="516"/>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6</w:t>
            </w:r>
          </w:p>
        </w:tc>
        <w:tc>
          <w:tcPr>
            <w:tcW w:w="2160"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Зарплата рабочих</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6’871’719</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3’757’188</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740’304</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1’204’537</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1’169’690</w:t>
            </w:r>
          </w:p>
        </w:tc>
      </w:tr>
      <w:tr w:rsidR="00384B05" w:rsidRPr="00CC4955" w:rsidTr="00CC4955">
        <w:trPr>
          <w:trHeight w:val="1257"/>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7</w:t>
            </w:r>
          </w:p>
        </w:tc>
        <w:tc>
          <w:tcPr>
            <w:tcW w:w="2160"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(Страховые взносы и СНСиПЗ) (26,9%) от зарплаты</w:t>
            </w:r>
            <w:r w:rsidR="007D0C40" w:rsidRPr="00CC4955">
              <w:rPr>
                <w:bCs/>
                <w:color w:val="000000"/>
                <w:sz w:val="20"/>
                <w:szCs w:val="28"/>
              </w:rPr>
              <w:t xml:space="preserve"> </w:t>
            </w:r>
            <w:r w:rsidRPr="00CC4955">
              <w:rPr>
                <w:bCs/>
                <w:color w:val="000000"/>
                <w:sz w:val="20"/>
                <w:szCs w:val="28"/>
              </w:rPr>
              <w:t>рабочих</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1’848’492</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1’010’683</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199’142</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324’020</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314’647</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8</w:t>
            </w:r>
          </w:p>
        </w:tc>
        <w:tc>
          <w:tcPr>
            <w:tcW w:w="2160"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Амортизация ОС</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845’000</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462’013</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91’034</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148’119</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143’834</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9</w:t>
            </w:r>
          </w:p>
        </w:tc>
        <w:tc>
          <w:tcPr>
            <w:tcW w:w="2160"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Электроэнергия</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2’361’119</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1’290’968</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254’368</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413’878</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401’905</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10</w:t>
            </w:r>
          </w:p>
        </w:tc>
        <w:tc>
          <w:tcPr>
            <w:tcW w:w="2160"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Вода</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399’513</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218’438</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43’041</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70’030</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68’004</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11</w:t>
            </w:r>
          </w:p>
        </w:tc>
        <w:tc>
          <w:tcPr>
            <w:tcW w:w="2160"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Сброс неочищенных стоков</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399’513</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218’438</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43’041</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70’030</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68’004</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12</w:t>
            </w:r>
          </w:p>
        </w:tc>
        <w:tc>
          <w:tcPr>
            <w:tcW w:w="2160"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Экологические платежи</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120’000</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65’611</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12’928</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21’035</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20’426</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13</w:t>
            </w:r>
          </w:p>
        </w:tc>
        <w:tc>
          <w:tcPr>
            <w:tcW w:w="2160"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rPr>
            </w:pPr>
            <w:r w:rsidRPr="00CC4955">
              <w:rPr>
                <w:bCs/>
                <w:color w:val="000000"/>
                <w:sz w:val="20"/>
                <w:szCs w:val="28"/>
              </w:rPr>
              <w:t>Спецодежда и инвентарь</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164’000</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89’669</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17’668</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28’747</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27’916</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14</w:t>
            </w:r>
          </w:p>
        </w:tc>
        <w:tc>
          <w:tcPr>
            <w:tcW w:w="216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Производственная (сокращенная) себестоимость</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29’800’384</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16’293’688</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3’210’454</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5’223’679</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5’072’562</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15</w:t>
            </w:r>
          </w:p>
        </w:tc>
        <w:tc>
          <w:tcPr>
            <w:tcW w:w="216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Косвенные (постоянные) затраты</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1’861’578</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1’017’838</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200’552</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326’314</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316’874</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16</w:t>
            </w:r>
          </w:p>
        </w:tc>
        <w:tc>
          <w:tcPr>
            <w:tcW w:w="2160" w:type="dxa"/>
            <w:shd w:val="clear" w:color="auto" w:fill="auto"/>
            <w:noWrap/>
            <w:vAlign w:val="center"/>
          </w:tcPr>
          <w:p w:rsidR="00384B05" w:rsidRPr="00CC4955" w:rsidRDefault="00384B05" w:rsidP="00CC4955">
            <w:pPr>
              <w:suppressAutoHyphens/>
              <w:spacing w:line="360" w:lineRule="auto"/>
              <w:ind w:firstLine="0"/>
              <w:jc w:val="left"/>
              <w:rPr>
                <w:bCs/>
                <w:iCs/>
                <w:color w:val="000000"/>
                <w:sz w:val="20"/>
                <w:szCs w:val="28"/>
              </w:rPr>
            </w:pPr>
            <w:r w:rsidRPr="00CC4955">
              <w:rPr>
                <w:bCs/>
                <w:iCs/>
                <w:color w:val="000000"/>
                <w:sz w:val="20"/>
                <w:szCs w:val="28"/>
              </w:rPr>
              <w:t>Полная себестоимость</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31’661’962</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17’311’526</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3’411’006</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5’549’994</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5’389’436</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w:t>
            </w:r>
          </w:p>
        </w:tc>
        <w:tc>
          <w:tcPr>
            <w:tcW w:w="216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Справочно</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17</w:t>
            </w:r>
          </w:p>
        </w:tc>
        <w:tc>
          <w:tcPr>
            <w:tcW w:w="216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Выручка (без НДС)</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35’364’625</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19’335’998</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3’809’902</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6’199’029</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6’019’696</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18</w:t>
            </w:r>
          </w:p>
        </w:tc>
        <w:tc>
          <w:tcPr>
            <w:tcW w:w="216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Выпуск продукции (кг.)</w:t>
            </w:r>
          </w:p>
        </w:tc>
        <w:tc>
          <w:tcPr>
            <w:tcW w:w="1297"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lang w:val="en-US"/>
              </w:rPr>
            </w:pPr>
            <w:r w:rsidRPr="00CC4955">
              <w:rPr>
                <w:bCs/>
                <w:color w:val="000000"/>
                <w:sz w:val="20"/>
                <w:szCs w:val="28"/>
                <w:lang w:val="en-US"/>
              </w:rPr>
              <w:t>799’025</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445’000</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20’025</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234’000</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100’000</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19</w:t>
            </w:r>
          </w:p>
        </w:tc>
        <w:tc>
          <w:tcPr>
            <w:tcW w:w="216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Мешки - количество шт.</w:t>
            </w:r>
          </w:p>
        </w:tc>
        <w:tc>
          <w:tcPr>
            <w:tcW w:w="1297"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lang w:val="en-US"/>
              </w:rPr>
            </w:pPr>
            <w:r w:rsidRPr="00CC4955">
              <w:rPr>
                <w:bCs/>
                <w:color w:val="000000"/>
                <w:sz w:val="20"/>
                <w:szCs w:val="28"/>
                <w:lang w:val="en-US"/>
              </w:rPr>
              <w:t>66’585</w:t>
            </w:r>
          </w:p>
        </w:tc>
        <w:tc>
          <w:tcPr>
            <w:tcW w:w="1276"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lang w:val="en-US"/>
              </w:rPr>
            </w:pPr>
            <w:r w:rsidRPr="00CC4955">
              <w:rPr>
                <w:bCs/>
                <w:color w:val="000000"/>
                <w:sz w:val="20"/>
                <w:szCs w:val="28"/>
                <w:lang w:val="en-US"/>
              </w:rPr>
              <w:t>37’083</w:t>
            </w:r>
          </w:p>
        </w:tc>
        <w:tc>
          <w:tcPr>
            <w:tcW w:w="1134"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lang w:val="en-US"/>
              </w:rPr>
            </w:pPr>
            <w:r w:rsidRPr="00CC4955">
              <w:rPr>
                <w:bCs/>
                <w:color w:val="000000"/>
                <w:sz w:val="20"/>
                <w:szCs w:val="28"/>
                <w:lang w:val="en-US"/>
              </w:rPr>
              <w:t>1’669</w:t>
            </w:r>
          </w:p>
        </w:tc>
        <w:tc>
          <w:tcPr>
            <w:tcW w:w="1134"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lang w:val="en-US"/>
              </w:rPr>
            </w:pPr>
            <w:r w:rsidRPr="00CC4955">
              <w:rPr>
                <w:bCs/>
                <w:color w:val="000000"/>
                <w:sz w:val="20"/>
                <w:szCs w:val="28"/>
                <w:lang w:val="en-US"/>
              </w:rPr>
              <w:t>19’500</w:t>
            </w:r>
          </w:p>
        </w:tc>
        <w:tc>
          <w:tcPr>
            <w:tcW w:w="1134" w:type="dxa"/>
            <w:shd w:val="clear" w:color="auto" w:fill="auto"/>
            <w:noWrap/>
            <w:vAlign w:val="center"/>
          </w:tcPr>
          <w:p w:rsidR="00384B05" w:rsidRPr="00CC4955" w:rsidRDefault="00384B05" w:rsidP="00CC4955">
            <w:pPr>
              <w:suppressAutoHyphens/>
              <w:spacing w:line="360" w:lineRule="auto"/>
              <w:ind w:firstLine="0"/>
              <w:jc w:val="left"/>
              <w:rPr>
                <w:bCs/>
                <w:color w:val="000000"/>
                <w:sz w:val="20"/>
                <w:szCs w:val="28"/>
                <w:lang w:val="en-US"/>
              </w:rPr>
            </w:pPr>
            <w:r w:rsidRPr="00CC4955">
              <w:rPr>
                <w:bCs/>
                <w:color w:val="000000"/>
                <w:sz w:val="20"/>
                <w:szCs w:val="28"/>
                <w:lang w:val="en-US"/>
              </w:rPr>
              <w:t>8’333</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20</w:t>
            </w:r>
          </w:p>
        </w:tc>
        <w:tc>
          <w:tcPr>
            <w:tcW w:w="216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Себестоимость 1 кг. продукции</w:t>
            </w:r>
          </w:p>
        </w:tc>
        <w:tc>
          <w:tcPr>
            <w:tcW w:w="1297"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х</w:t>
            </w:r>
          </w:p>
        </w:tc>
        <w:tc>
          <w:tcPr>
            <w:tcW w:w="1276" w:type="dxa"/>
            <w:shd w:val="clear" w:color="auto" w:fill="auto"/>
            <w:noWrap/>
            <w:vAlign w:val="center"/>
          </w:tcPr>
          <w:p w:rsidR="00384B05" w:rsidRPr="00CC4955" w:rsidRDefault="00C11403" w:rsidP="00CC4955">
            <w:pPr>
              <w:suppressAutoHyphens/>
              <w:spacing w:line="360" w:lineRule="auto"/>
              <w:ind w:firstLine="0"/>
              <w:jc w:val="left"/>
              <w:rPr>
                <w:color w:val="000000"/>
                <w:sz w:val="20"/>
                <w:szCs w:val="28"/>
              </w:rPr>
            </w:pPr>
            <w:r w:rsidRPr="00CC4955">
              <w:rPr>
                <w:color w:val="000000"/>
                <w:sz w:val="20"/>
                <w:szCs w:val="28"/>
              </w:rPr>
              <w:t>36,62</w:t>
            </w:r>
          </w:p>
        </w:tc>
        <w:tc>
          <w:tcPr>
            <w:tcW w:w="1134" w:type="dxa"/>
            <w:shd w:val="clear" w:color="auto" w:fill="auto"/>
            <w:noWrap/>
            <w:vAlign w:val="center"/>
          </w:tcPr>
          <w:p w:rsidR="00384B05" w:rsidRPr="00CC4955" w:rsidRDefault="00C11403" w:rsidP="00CC4955">
            <w:pPr>
              <w:suppressAutoHyphens/>
              <w:spacing w:line="360" w:lineRule="auto"/>
              <w:ind w:firstLine="0"/>
              <w:jc w:val="left"/>
              <w:rPr>
                <w:color w:val="000000"/>
                <w:sz w:val="20"/>
                <w:szCs w:val="28"/>
              </w:rPr>
            </w:pPr>
            <w:r w:rsidRPr="00CC4955">
              <w:rPr>
                <w:color w:val="000000"/>
                <w:sz w:val="20"/>
                <w:szCs w:val="28"/>
              </w:rPr>
              <w:t>160,32</w:t>
            </w:r>
          </w:p>
        </w:tc>
        <w:tc>
          <w:tcPr>
            <w:tcW w:w="1134" w:type="dxa"/>
            <w:shd w:val="clear" w:color="auto" w:fill="auto"/>
            <w:noWrap/>
            <w:vAlign w:val="center"/>
          </w:tcPr>
          <w:p w:rsidR="00384B05" w:rsidRPr="00CC4955" w:rsidRDefault="00C11403" w:rsidP="00CC4955">
            <w:pPr>
              <w:suppressAutoHyphens/>
              <w:spacing w:line="360" w:lineRule="auto"/>
              <w:ind w:firstLine="0"/>
              <w:jc w:val="left"/>
              <w:rPr>
                <w:color w:val="000000"/>
                <w:sz w:val="20"/>
                <w:szCs w:val="28"/>
              </w:rPr>
            </w:pPr>
            <w:r w:rsidRPr="00CC4955">
              <w:rPr>
                <w:color w:val="000000"/>
                <w:sz w:val="20"/>
                <w:szCs w:val="28"/>
              </w:rPr>
              <w:t>22,32</w:t>
            </w:r>
          </w:p>
        </w:tc>
        <w:tc>
          <w:tcPr>
            <w:tcW w:w="1134" w:type="dxa"/>
            <w:shd w:val="clear" w:color="auto" w:fill="auto"/>
            <w:noWrap/>
            <w:vAlign w:val="center"/>
          </w:tcPr>
          <w:p w:rsidR="00384B05" w:rsidRPr="00CC4955" w:rsidRDefault="00C11403" w:rsidP="00CC4955">
            <w:pPr>
              <w:suppressAutoHyphens/>
              <w:spacing w:line="360" w:lineRule="auto"/>
              <w:ind w:firstLine="0"/>
              <w:jc w:val="left"/>
              <w:rPr>
                <w:color w:val="000000"/>
                <w:sz w:val="20"/>
                <w:szCs w:val="28"/>
              </w:rPr>
            </w:pPr>
            <w:r w:rsidRPr="00CC4955">
              <w:rPr>
                <w:color w:val="000000"/>
                <w:sz w:val="20"/>
                <w:szCs w:val="28"/>
              </w:rPr>
              <w:t>50,73</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21</w:t>
            </w:r>
          </w:p>
        </w:tc>
        <w:tc>
          <w:tcPr>
            <w:tcW w:w="216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Цена продажи (без НДС)</w:t>
            </w:r>
          </w:p>
        </w:tc>
        <w:tc>
          <w:tcPr>
            <w:tcW w:w="1297"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х</w:t>
            </w:r>
          </w:p>
        </w:tc>
        <w:tc>
          <w:tcPr>
            <w:tcW w:w="1276" w:type="dxa"/>
            <w:shd w:val="clear" w:color="auto" w:fill="auto"/>
            <w:noWrap/>
            <w:vAlign w:val="center"/>
          </w:tcPr>
          <w:p w:rsidR="00384B05" w:rsidRPr="00CC4955" w:rsidRDefault="00C11403" w:rsidP="00CC4955">
            <w:pPr>
              <w:suppressAutoHyphens/>
              <w:spacing w:line="360" w:lineRule="auto"/>
              <w:ind w:firstLine="0"/>
              <w:jc w:val="left"/>
              <w:rPr>
                <w:color w:val="000000"/>
                <w:sz w:val="20"/>
                <w:szCs w:val="28"/>
              </w:rPr>
            </w:pPr>
            <w:r w:rsidRPr="00CC4955">
              <w:rPr>
                <w:color w:val="000000"/>
                <w:sz w:val="20"/>
                <w:szCs w:val="28"/>
              </w:rPr>
              <w:t>43,45</w:t>
            </w:r>
          </w:p>
        </w:tc>
        <w:tc>
          <w:tcPr>
            <w:tcW w:w="1134" w:type="dxa"/>
            <w:shd w:val="clear" w:color="auto" w:fill="auto"/>
            <w:noWrap/>
            <w:vAlign w:val="center"/>
          </w:tcPr>
          <w:p w:rsidR="00384B05" w:rsidRPr="00CC4955" w:rsidRDefault="00C11403" w:rsidP="00CC4955">
            <w:pPr>
              <w:suppressAutoHyphens/>
              <w:spacing w:line="360" w:lineRule="auto"/>
              <w:ind w:firstLine="0"/>
              <w:jc w:val="left"/>
              <w:rPr>
                <w:color w:val="000000"/>
                <w:sz w:val="20"/>
                <w:szCs w:val="28"/>
              </w:rPr>
            </w:pPr>
            <w:r w:rsidRPr="00CC4955">
              <w:rPr>
                <w:color w:val="000000"/>
                <w:sz w:val="20"/>
                <w:szCs w:val="28"/>
              </w:rPr>
              <w:t>190,26</w:t>
            </w:r>
          </w:p>
        </w:tc>
        <w:tc>
          <w:tcPr>
            <w:tcW w:w="1134" w:type="dxa"/>
            <w:shd w:val="clear" w:color="auto" w:fill="auto"/>
            <w:noWrap/>
            <w:vAlign w:val="center"/>
          </w:tcPr>
          <w:p w:rsidR="00384B05" w:rsidRPr="00CC4955" w:rsidRDefault="00C11403" w:rsidP="00CC4955">
            <w:pPr>
              <w:suppressAutoHyphens/>
              <w:spacing w:line="360" w:lineRule="auto"/>
              <w:ind w:firstLine="0"/>
              <w:jc w:val="left"/>
              <w:rPr>
                <w:color w:val="000000"/>
                <w:sz w:val="20"/>
                <w:szCs w:val="28"/>
              </w:rPr>
            </w:pPr>
            <w:r w:rsidRPr="00CC4955">
              <w:rPr>
                <w:color w:val="000000"/>
                <w:sz w:val="20"/>
                <w:szCs w:val="28"/>
              </w:rPr>
              <w:t>26,49</w:t>
            </w:r>
          </w:p>
        </w:tc>
        <w:tc>
          <w:tcPr>
            <w:tcW w:w="1134" w:type="dxa"/>
            <w:shd w:val="clear" w:color="auto" w:fill="auto"/>
            <w:noWrap/>
            <w:vAlign w:val="center"/>
          </w:tcPr>
          <w:p w:rsidR="00384B05" w:rsidRPr="00CC4955" w:rsidRDefault="00C11403" w:rsidP="00CC4955">
            <w:pPr>
              <w:suppressAutoHyphens/>
              <w:spacing w:line="360" w:lineRule="auto"/>
              <w:ind w:firstLine="0"/>
              <w:jc w:val="left"/>
              <w:rPr>
                <w:color w:val="000000"/>
                <w:sz w:val="20"/>
                <w:szCs w:val="28"/>
              </w:rPr>
            </w:pPr>
            <w:r w:rsidRPr="00CC4955">
              <w:rPr>
                <w:color w:val="000000"/>
                <w:sz w:val="20"/>
                <w:szCs w:val="28"/>
              </w:rPr>
              <w:t>60,20</w:t>
            </w:r>
          </w:p>
        </w:tc>
      </w:tr>
      <w:tr w:rsidR="00384B05" w:rsidRPr="00CC4955" w:rsidTr="00CC4955">
        <w:trPr>
          <w:trHeight w:val="255"/>
          <w:jc w:val="center"/>
        </w:trPr>
        <w:tc>
          <w:tcPr>
            <w:tcW w:w="5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22</w:t>
            </w:r>
          </w:p>
        </w:tc>
        <w:tc>
          <w:tcPr>
            <w:tcW w:w="2160" w:type="dxa"/>
            <w:shd w:val="clear" w:color="auto" w:fill="auto"/>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Прибыль (без НДС)</w:t>
            </w:r>
          </w:p>
        </w:tc>
        <w:tc>
          <w:tcPr>
            <w:tcW w:w="1297" w:type="dxa"/>
            <w:shd w:val="clear" w:color="auto" w:fill="auto"/>
            <w:vAlign w:val="center"/>
          </w:tcPr>
          <w:p w:rsidR="00384B05" w:rsidRPr="00CC4955" w:rsidRDefault="00384B05" w:rsidP="00CC4955">
            <w:pPr>
              <w:suppressAutoHyphens/>
              <w:spacing w:line="360" w:lineRule="auto"/>
              <w:ind w:firstLine="0"/>
              <w:jc w:val="left"/>
              <w:rPr>
                <w:bCs/>
                <w:color w:val="000000"/>
                <w:sz w:val="20"/>
                <w:szCs w:val="28"/>
                <w:lang w:val="en-US"/>
              </w:rPr>
            </w:pPr>
            <w:r w:rsidRPr="00CC4955">
              <w:rPr>
                <w:bCs/>
                <w:color w:val="000000"/>
                <w:sz w:val="20"/>
                <w:szCs w:val="28"/>
                <w:lang w:val="en-US"/>
              </w:rPr>
              <w:t>3’702’663</w:t>
            </w:r>
          </w:p>
        </w:tc>
        <w:tc>
          <w:tcPr>
            <w:tcW w:w="127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2’024’472</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398’895</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649’036</w:t>
            </w:r>
          </w:p>
        </w:tc>
        <w:tc>
          <w:tcPr>
            <w:tcW w:w="1134"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lang w:val="en-US"/>
              </w:rPr>
            </w:pPr>
            <w:r w:rsidRPr="00CC4955">
              <w:rPr>
                <w:color w:val="000000"/>
                <w:sz w:val="20"/>
                <w:szCs w:val="28"/>
                <w:lang w:val="en-US"/>
              </w:rPr>
              <w:t>630’260</w:t>
            </w:r>
          </w:p>
        </w:tc>
      </w:tr>
    </w:tbl>
    <w:p w:rsidR="00BE6D14" w:rsidRPr="00CC4955" w:rsidRDefault="00BE6D14" w:rsidP="007D0C40">
      <w:pPr>
        <w:tabs>
          <w:tab w:val="left" w:pos="528"/>
          <w:tab w:val="left" w:pos="4928"/>
          <w:tab w:val="left" w:pos="5308"/>
        </w:tabs>
        <w:suppressAutoHyphens/>
        <w:spacing w:line="360" w:lineRule="auto"/>
        <w:ind w:firstLine="709"/>
        <w:rPr>
          <w:color w:val="000000"/>
          <w:szCs w:val="28"/>
        </w:rPr>
      </w:pPr>
    </w:p>
    <w:p w:rsidR="00384B05" w:rsidRPr="00CC4955" w:rsidRDefault="00300B07" w:rsidP="007D0C40">
      <w:pPr>
        <w:tabs>
          <w:tab w:val="left" w:pos="528"/>
          <w:tab w:val="left" w:pos="4928"/>
          <w:tab w:val="left" w:pos="5308"/>
        </w:tabs>
        <w:suppressAutoHyphens/>
        <w:spacing w:line="360" w:lineRule="auto"/>
        <w:ind w:firstLine="709"/>
        <w:jc w:val="right"/>
        <w:rPr>
          <w:color w:val="000000"/>
          <w:szCs w:val="28"/>
        </w:rPr>
      </w:pPr>
      <w:r w:rsidRPr="00CC4955">
        <w:rPr>
          <w:color w:val="000000"/>
          <w:szCs w:val="28"/>
        </w:rPr>
        <w:t>Таблица 3.</w:t>
      </w:r>
      <w:r w:rsidR="00384B05" w:rsidRPr="00CC4955">
        <w:rPr>
          <w:color w:val="000000"/>
          <w:szCs w:val="28"/>
        </w:rPr>
        <w:t>7</w:t>
      </w:r>
    </w:p>
    <w:p w:rsidR="00384B05" w:rsidRPr="00CC4955" w:rsidRDefault="0088086F" w:rsidP="007D0C40">
      <w:pPr>
        <w:tabs>
          <w:tab w:val="left" w:pos="528"/>
          <w:tab w:val="left" w:pos="4928"/>
          <w:tab w:val="left" w:pos="5308"/>
        </w:tabs>
        <w:suppressAutoHyphens/>
        <w:spacing w:line="360" w:lineRule="auto"/>
        <w:ind w:firstLine="709"/>
        <w:jc w:val="center"/>
        <w:rPr>
          <w:color w:val="000000"/>
          <w:szCs w:val="28"/>
        </w:rPr>
      </w:pPr>
      <w:r w:rsidRPr="00CC4955">
        <w:rPr>
          <w:b/>
          <w:bCs/>
          <w:color w:val="000000"/>
          <w:szCs w:val="28"/>
        </w:rPr>
        <w:t>Плановые показатели хозяйственной деятельности предприятия</w:t>
      </w:r>
    </w:p>
    <w:tbl>
      <w:tblPr>
        <w:tblW w:w="6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4040"/>
        <w:gridCol w:w="2126"/>
      </w:tblGrid>
      <w:tr w:rsidR="00384B05" w:rsidRPr="00CC4955" w:rsidTr="00CC4955">
        <w:trPr>
          <w:trHeight w:val="255"/>
          <w:jc w:val="center"/>
        </w:trPr>
        <w:tc>
          <w:tcPr>
            <w:tcW w:w="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w:t>
            </w:r>
          </w:p>
        </w:tc>
        <w:tc>
          <w:tcPr>
            <w:tcW w:w="40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Статья</w:t>
            </w:r>
          </w:p>
        </w:tc>
        <w:tc>
          <w:tcPr>
            <w:tcW w:w="2126"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Сумма</w:t>
            </w:r>
          </w:p>
        </w:tc>
      </w:tr>
      <w:tr w:rsidR="00384B05" w:rsidRPr="00CC4955" w:rsidTr="00CC4955">
        <w:trPr>
          <w:trHeight w:val="255"/>
          <w:jc w:val="center"/>
        </w:trPr>
        <w:tc>
          <w:tcPr>
            <w:tcW w:w="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1</w:t>
            </w:r>
          </w:p>
        </w:tc>
        <w:tc>
          <w:tcPr>
            <w:tcW w:w="40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Свод выручки (без НДС)</w:t>
            </w:r>
          </w:p>
        </w:tc>
        <w:tc>
          <w:tcPr>
            <w:tcW w:w="2126" w:type="dxa"/>
            <w:shd w:val="clear" w:color="auto" w:fill="auto"/>
            <w:noWrap/>
            <w:vAlign w:val="center"/>
          </w:tcPr>
          <w:p w:rsidR="00384B05" w:rsidRPr="00CC4955" w:rsidRDefault="00384B05" w:rsidP="00CC4955">
            <w:pPr>
              <w:suppressAutoHyphens/>
              <w:spacing w:line="360" w:lineRule="auto"/>
              <w:ind w:firstLine="0"/>
              <w:jc w:val="left"/>
              <w:rPr>
                <w:bCs/>
                <w:iCs/>
                <w:color w:val="000000"/>
                <w:sz w:val="20"/>
                <w:szCs w:val="28"/>
                <w:lang w:val="en-US"/>
              </w:rPr>
            </w:pPr>
            <w:r w:rsidRPr="00CC4955">
              <w:rPr>
                <w:bCs/>
                <w:iCs/>
                <w:color w:val="000000"/>
                <w:sz w:val="20"/>
                <w:szCs w:val="28"/>
                <w:lang w:val="en-US"/>
              </w:rPr>
              <w:t>35’364’625</w:t>
            </w:r>
          </w:p>
        </w:tc>
      </w:tr>
      <w:tr w:rsidR="00384B05" w:rsidRPr="00CC4955" w:rsidTr="00CC4955">
        <w:trPr>
          <w:trHeight w:val="255"/>
          <w:jc w:val="center"/>
        </w:trPr>
        <w:tc>
          <w:tcPr>
            <w:tcW w:w="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2</w:t>
            </w:r>
          </w:p>
        </w:tc>
        <w:tc>
          <w:tcPr>
            <w:tcW w:w="40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Свод прямых затрат </w:t>
            </w:r>
          </w:p>
        </w:tc>
        <w:tc>
          <w:tcPr>
            <w:tcW w:w="2126" w:type="dxa"/>
            <w:shd w:val="clear" w:color="auto" w:fill="auto"/>
            <w:noWrap/>
            <w:vAlign w:val="center"/>
          </w:tcPr>
          <w:p w:rsidR="00384B05" w:rsidRPr="00CC4955" w:rsidRDefault="00384B05" w:rsidP="00CC4955">
            <w:pPr>
              <w:suppressAutoHyphens/>
              <w:spacing w:line="360" w:lineRule="auto"/>
              <w:ind w:firstLine="0"/>
              <w:jc w:val="left"/>
              <w:rPr>
                <w:bCs/>
                <w:iCs/>
                <w:color w:val="000000"/>
                <w:sz w:val="20"/>
                <w:szCs w:val="28"/>
                <w:lang w:val="en-US"/>
              </w:rPr>
            </w:pPr>
            <w:r w:rsidRPr="00CC4955">
              <w:rPr>
                <w:bCs/>
                <w:iCs/>
                <w:color w:val="000000"/>
                <w:sz w:val="20"/>
                <w:szCs w:val="28"/>
                <w:lang w:val="en-US"/>
              </w:rPr>
              <w:t>29’800’384</w:t>
            </w:r>
          </w:p>
        </w:tc>
      </w:tr>
      <w:tr w:rsidR="00384B05" w:rsidRPr="00CC4955" w:rsidTr="00CC4955">
        <w:trPr>
          <w:trHeight w:val="255"/>
          <w:jc w:val="center"/>
        </w:trPr>
        <w:tc>
          <w:tcPr>
            <w:tcW w:w="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w:t>
            </w:r>
          </w:p>
        </w:tc>
        <w:tc>
          <w:tcPr>
            <w:tcW w:w="40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в том числе: Материалы</w:t>
            </w:r>
          </w:p>
        </w:tc>
        <w:tc>
          <w:tcPr>
            <w:tcW w:w="2126" w:type="dxa"/>
            <w:shd w:val="clear" w:color="auto" w:fill="auto"/>
            <w:noWrap/>
            <w:vAlign w:val="center"/>
          </w:tcPr>
          <w:p w:rsidR="00384B05" w:rsidRPr="00CC4955" w:rsidRDefault="00384B05" w:rsidP="00CC4955">
            <w:pPr>
              <w:suppressAutoHyphens/>
              <w:spacing w:line="360" w:lineRule="auto"/>
              <w:ind w:firstLine="0"/>
              <w:jc w:val="left"/>
              <w:rPr>
                <w:bCs/>
                <w:iCs/>
                <w:color w:val="000000"/>
                <w:sz w:val="20"/>
                <w:szCs w:val="28"/>
                <w:lang w:val="en-US"/>
              </w:rPr>
            </w:pPr>
            <w:r w:rsidRPr="00CC4955">
              <w:rPr>
                <w:bCs/>
                <w:iCs/>
                <w:color w:val="000000"/>
                <w:sz w:val="20"/>
                <w:szCs w:val="28"/>
                <w:lang w:val="en-US"/>
              </w:rPr>
              <w:t>16’791’028</w:t>
            </w:r>
          </w:p>
        </w:tc>
      </w:tr>
      <w:tr w:rsidR="00384B05" w:rsidRPr="00CC4955" w:rsidTr="00CC4955">
        <w:trPr>
          <w:trHeight w:val="255"/>
          <w:jc w:val="center"/>
        </w:trPr>
        <w:tc>
          <w:tcPr>
            <w:tcW w:w="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w:t>
            </w:r>
          </w:p>
        </w:tc>
        <w:tc>
          <w:tcPr>
            <w:tcW w:w="40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ФОТ рабочих в год</w:t>
            </w:r>
          </w:p>
        </w:tc>
        <w:tc>
          <w:tcPr>
            <w:tcW w:w="2126" w:type="dxa"/>
            <w:shd w:val="clear" w:color="auto" w:fill="auto"/>
            <w:noWrap/>
            <w:vAlign w:val="center"/>
          </w:tcPr>
          <w:p w:rsidR="00384B05" w:rsidRPr="00CC4955" w:rsidRDefault="00384B05" w:rsidP="00CC4955">
            <w:pPr>
              <w:suppressAutoHyphens/>
              <w:spacing w:line="360" w:lineRule="auto"/>
              <w:ind w:firstLine="0"/>
              <w:jc w:val="left"/>
              <w:rPr>
                <w:bCs/>
                <w:iCs/>
                <w:color w:val="000000"/>
                <w:sz w:val="20"/>
                <w:szCs w:val="28"/>
                <w:lang w:val="en-US"/>
              </w:rPr>
            </w:pPr>
            <w:r w:rsidRPr="00CC4955">
              <w:rPr>
                <w:bCs/>
                <w:iCs/>
                <w:color w:val="000000"/>
                <w:sz w:val="20"/>
                <w:szCs w:val="28"/>
                <w:lang w:val="en-US"/>
              </w:rPr>
              <w:t>6’871’719</w:t>
            </w:r>
          </w:p>
        </w:tc>
      </w:tr>
      <w:tr w:rsidR="00384B05" w:rsidRPr="00CC4955" w:rsidTr="00CC4955">
        <w:trPr>
          <w:trHeight w:val="255"/>
          <w:jc w:val="center"/>
        </w:trPr>
        <w:tc>
          <w:tcPr>
            <w:tcW w:w="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w:t>
            </w:r>
          </w:p>
        </w:tc>
        <w:tc>
          <w:tcPr>
            <w:tcW w:w="40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Страховые взносы + НС (26,9%)</w:t>
            </w:r>
          </w:p>
        </w:tc>
        <w:tc>
          <w:tcPr>
            <w:tcW w:w="2126" w:type="dxa"/>
            <w:shd w:val="clear" w:color="auto" w:fill="auto"/>
            <w:noWrap/>
            <w:vAlign w:val="center"/>
          </w:tcPr>
          <w:p w:rsidR="00384B05" w:rsidRPr="00CC4955" w:rsidRDefault="00384B05" w:rsidP="00CC4955">
            <w:pPr>
              <w:suppressAutoHyphens/>
              <w:spacing w:line="360" w:lineRule="auto"/>
              <w:ind w:firstLine="0"/>
              <w:jc w:val="left"/>
              <w:rPr>
                <w:bCs/>
                <w:iCs/>
                <w:color w:val="000000"/>
                <w:sz w:val="20"/>
                <w:szCs w:val="28"/>
                <w:lang w:val="en-US"/>
              </w:rPr>
            </w:pPr>
            <w:r w:rsidRPr="00CC4955">
              <w:rPr>
                <w:bCs/>
                <w:iCs/>
                <w:color w:val="000000"/>
                <w:sz w:val="20"/>
                <w:szCs w:val="28"/>
                <w:lang w:val="en-US"/>
              </w:rPr>
              <w:t>1’848’492</w:t>
            </w:r>
          </w:p>
        </w:tc>
      </w:tr>
      <w:tr w:rsidR="00384B05" w:rsidRPr="00CC4955" w:rsidTr="00CC4955">
        <w:trPr>
          <w:trHeight w:val="255"/>
          <w:jc w:val="center"/>
        </w:trPr>
        <w:tc>
          <w:tcPr>
            <w:tcW w:w="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w:t>
            </w:r>
          </w:p>
        </w:tc>
        <w:tc>
          <w:tcPr>
            <w:tcW w:w="40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Прочие прямые затраты</w:t>
            </w:r>
          </w:p>
        </w:tc>
        <w:tc>
          <w:tcPr>
            <w:tcW w:w="2126" w:type="dxa"/>
            <w:shd w:val="clear" w:color="auto" w:fill="auto"/>
            <w:noWrap/>
            <w:vAlign w:val="center"/>
          </w:tcPr>
          <w:p w:rsidR="00384B05" w:rsidRPr="00CC4955" w:rsidRDefault="00384B05" w:rsidP="00CC4955">
            <w:pPr>
              <w:suppressAutoHyphens/>
              <w:spacing w:line="360" w:lineRule="auto"/>
              <w:ind w:firstLine="0"/>
              <w:jc w:val="left"/>
              <w:rPr>
                <w:bCs/>
                <w:iCs/>
                <w:color w:val="000000"/>
                <w:sz w:val="20"/>
                <w:szCs w:val="28"/>
                <w:lang w:val="en-US"/>
              </w:rPr>
            </w:pPr>
            <w:r w:rsidRPr="00CC4955">
              <w:rPr>
                <w:bCs/>
                <w:iCs/>
                <w:color w:val="000000"/>
                <w:sz w:val="20"/>
                <w:szCs w:val="28"/>
                <w:lang w:val="en-US"/>
              </w:rPr>
              <w:t>4’289’145</w:t>
            </w:r>
          </w:p>
        </w:tc>
      </w:tr>
      <w:tr w:rsidR="00384B05" w:rsidRPr="00CC4955" w:rsidTr="00CC4955">
        <w:trPr>
          <w:trHeight w:val="255"/>
          <w:jc w:val="center"/>
        </w:trPr>
        <w:tc>
          <w:tcPr>
            <w:tcW w:w="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3</w:t>
            </w:r>
          </w:p>
        </w:tc>
        <w:tc>
          <w:tcPr>
            <w:tcW w:w="40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Косвенные затрат (АУП)</w:t>
            </w:r>
          </w:p>
        </w:tc>
        <w:tc>
          <w:tcPr>
            <w:tcW w:w="2126" w:type="dxa"/>
            <w:shd w:val="clear" w:color="auto" w:fill="auto"/>
            <w:noWrap/>
            <w:vAlign w:val="center"/>
          </w:tcPr>
          <w:p w:rsidR="00384B05" w:rsidRPr="00CC4955" w:rsidRDefault="00384B05" w:rsidP="00CC4955">
            <w:pPr>
              <w:suppressAutoHyphens/>
              <w:spacing w:line="360" w:lineRule="auto"/>
              <w:ind w:firstLine="0"/>
              <w:jc w:val="left"/>
              <w:rPr>
                <w:bCs/>
                <w:iCs/>
                <w:color w:val="000000"/>
                <w:sz w:val="20"/>
                <w:szCs w:val="28"/>
                <w:lang w:val="en-US"/>
              </w:rPr>
            </w:pPr>
            <w:r w:rsidRPr="00CC4955">
              <w:rPr>
                <w:bCs/>
                <w:iCs/>
                <w:color w:val="000000"/>
                <w:sz w:val="20"/>
                <w:szCs w:val="28"/>
                <w:lang w:val="en-US"/>
              </w:rPr>
              <w:t>1’861’578</w:t>
            </w:r>
          </w:p>
        </w:tc>
      </w:tr>
      <w:tr w:rsidR="00384B05" w:rsidRPr="00CC4955" w:rsidTr="00CC4955">
        <w:trPr>
          <w:trHeight w:val="255"/>
          <w:jc w:val="center"/>
        </w:trPr>
        <w:tc>
          <w:tcPr>
            <w:tcW w:w="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4</w:t>
            </w:r>
          </w:p>
        </w:tc>
        <w:tc>
          <w:tcPr>
            <w:tcW w:w="40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 xml:space="preserve">Прибыль </w:t>
            </w:r>
          </w:p>
        </w:tc>
        <w:tc>
          <w:tcPr>
            <w:tcW w:w="2126" w:type="dxa"/>
            <w:shd w:val="clear" w:color="auto" w:fill="auto"/>
            <w:noWrap/>
            <w:vAlign w:val="center"/>
          </w:tcPr>
          <w:p w:rsidR="00384B05" w:rsidRPr="00CC4955" w:rsidRDefault="00384B05" w:rsidP="00CC4955">
            <w:pPr>
              <w:suppressAutoHyphens/>
              <w:spacing w:line="360" w:lineRule="auto"/>
              <w:ind w:firstLine="0"/>
              <w:jc w:val="left"/>
              <w:rPr>
                <w:bCs/>
                <w:iCs/>
                <w:color w:val="000000"/>
                <w:sz w:val="20"/>
                <w:szCs w:val="28"/>
                <w:lang w:val="en-US"/>
              </w:rPr>
            </w:pPr>
            <w:r w:rsidRPr="00CC4955">
              <w:rPr>
                <w:bCs/>
                <w:iCs/>
                <w:color w:val="000000"/>
                <w:sz w:val="20"/>
                <w:szCs w:val="28"/>
                <w:lang w:val="en-US"/>
              </w:rPr>
              <w:t>3’702’663</w:t>
            </w:r>
          </w:p>
        </w:tc>
      </w:tr>
      <w:tr w:rsidR="00384B05" w:rsidRPr="00CC4955" w:rsidTr="00CC4955">
        <w:trPr>
          <w:trHeight w:val="255"/>
          <w:jc w:val="center"/>
        </w:trPr>
        <w:tc>
          <w:tcPr>
            <w:tcW w:w="440" w:type="dxa"/>
            <w:shd w:val="clear" w:color="auto" w:fill="auto"/>
            <w:noWrap/>
            <w:vAlign w:val="center"/>
          </w:tcPr>
          <w:p w:rsidR="00384B05" w:rsidRPr="00CC4955" w:rsidRDefault="00384B05" w:rsidP="00CC4955">
            <w:pPr>
              <w:suppressAutoHyphens/>
              <w:spacing w:line="360" w:lineRule="auto"/>
              <w:ind w:firstLine="0"/>
              <w:jc w:val="left"/>
              <w:rPr>
                <w:color w:val="000000"/>
                <w:sz w:val="20"/>
                <w:szCs w:val="28"/>
              </w:rPr>
            </w:pPr>
            <w:r w:rsidRPr="00CC4955">
              <w:rPr>
                <w:color w:val="000000"/>
                <w:sz w:val="20"/>
                <w:szCs w:val="28"/>
              </w:rPr>
              <w:t>5</w:t>
            </w:r>
          </w:p>
        </w:tc>
        <w:tc>
          <w:tcPr>
            <w:tcW w:w="4040" w:type="dxa"/>
            <w:shd w:val="clear" w:color="auto" w:fill="auto"/>
            <w:noWrap/>
            <w:vAlign w:val="center"/>
          </w:tcPr>
          <w:p w:rsidR="00384B05" w:rsidRPr="00CC4955" w:rsidRDefault="00291FAA" w:rsidP="00CC4955">
            <w:pPr>
              <w:suppressAutoHyphens/>
              <w:spacing w:line="360" w:lineRule="auto"/>
              <w:ind w:firstLine="0"/>
              <w:jc w:val="left"/>
              <w:rPr>
                <w:color w:val="000000"/>
                <w:sz w:val="20"/>
                <w:szCs w:val="28"/>
              </w:rPr>
            </w:pPr>
            <w:r w:rsidRPr="00CC4955">
              <w:rPr>
                <w:color w:val="000000"/>
                <w:sz w:val="20"/>
                <w:szCs w:val="28"/>
              </w:rPr>
              <w:t>Рентабельность</w:t>
            </w:r>
            <w:r w:rsidR="00384B05" w:rsidRPr="00CC4955">
              <w:rPr>
                <w:color w:val="000000"/>
                <w:sz w:val="20"/>
                <w:szCs w:val="28"/>
              </w:rPr>
              <w:t xml:space="preserve"> %</w:t>
            </w:r>
          </w:p>
        </w:tc>
        <w:tc>
          <w:tcPr>
            <w:tcW w:w="2126" w:type="dxa"/>
            <w:shd w:val="clear" w:color="auto" w:fill="auto"/>
            <w:noWrap/>
            <w:vAlign w:val="center"/>
          </w:tcPr>
          <w:p w:rsidR="00384B05" w:rsidRPr="00CC4955" w:rsidRDefault="00384B05" w:rsidP="00CC4955">
            <w:pPr>
              <w:suppressAutoHyphens/>
              <w:spacing w:line="360" w:lineRule="auto"/>
              <w:ind w:firstLine="0"/>
              <w:jc w:val="left"/>
              <w:rPr>
                <w:bCs/>
                <w:iCs/>
                <w:color w:val="000000"/>
                <w:sz w:val="20"/>
                <w:szCs w:val="28"/>
                <w:lang w:val="en-US"/>
              </w:rPr>
            </w:pPr>
            <w:r w:rsidRPr="00CC4955">
              <w:rPr>
                <w:bCs/>
                <w:iCs/>
                <w:color w:val="000000"/>
                <w:sz w:val="20"/>
                <w:szCs w:val="28"/>
                <w:lang w:val="en-US"/>
              </w:rPr>
              <w:t>11.69%</w:t>
            </w:r>
          </w:p>
        </w:tc>
      </w:tr>
    </w:tbl>
    <w:p w:rsidR="0094701B" w:rsidRPr="00CC4955" w:rsidRDefault="0094701B" w:rsidP="007D0C40">
      <w:pPr>
        <w:suppressAutoHyphens/>
        <w:spacing w:line="360" w:lineRule="auto"/>
        <w:ind w:firstLine="709"/>
        <w:jc w:val="center"/>
        <w:rPr>
          <w:b/>
          <w:color w:val="000000"/>
          <w:szCs w:val="28"/>
        </w:rPr>
      </w:pPr>
    </w:p>
    <w:p w:rsidR="00BE6D14" w:rsidRPr="00CC4955" w:rsidRDefault="00BE6D14" w:rsidP="007D0C40">
      <w:pPr>
        <w:suppressAutoHyphens/>
        <w:spacing w:line="360" w:lineRule="auto"/>
        <w:ind w:firstLine="0"/>
        <w:jc w:val="center"/>
        <w:rPr>
          <w:b/>
          <w:color w:val="000000"/>
          <w:szCs w:val="28"/>
        </w:rPr>
      </w:pPr>
      <w:r w:rsidRPr="00CC4955">
        <w:rPr>
          <w:b/>
          <w:color w:val="000000"/>
          <w:szCs w:val="28"/>
        </w:rPr>
        <w:t>3.</w:t>
      </w:r>
      <w:r w:rsidR="0088086F" w:rsidRPr="00CC4955">
        <w:rPr>
          <w:b/>
          <w:color w:val="000000"/>
          <w:szCs w:val="28"/>
        </w:rPr>
        <w:t>3</w:t>
      </w:r>
      <w:r w:rsidR="007D0C40" w:rsidRPr="00CC4955">
        <w:rPr>
          <w:b/>
          <w:color w:val="000000"/>
          <w:szCs w:val="28"/>
        </w:rPr>
        <w:t xml:space="preserve"> </w:t>
      </w:r>
      <w:r w:rsidR="005271CF" w:rsidRPr="00CC4955">
        <w:rPr>
          <w:b/>
          <w:color w:val="000000"/>
          <w:szCs w:val="28"/>
        </w:rPr>
        <w:t>Расчет ф</w:t>
      </w:r>
      <w:r w:rsidR="0001120B" w:rsidRPr="00CC4955">
        <w:rPr>
          <w:b/>
          <w:color w:val="000000"/>
          <w:szCs w:val="28"/>
        </w:rPr>
        <w:t>актических показателей</w:t>
      </w:r>
      <w:r w:rsidRPr="00CC4955">
        <w:rPr>
          <w:b/>
          <w:color w:val="000000"/>
          <w:szCs w:val="28"/>
        </w:rPr>
        <w:t xml:space="preserve"> </w:t>
      </w:r>
      <w:r w:rsidR="005271CF" w:rsidRPr="00CC4955">
        <w:rPr>
          <w:b/>
          <w:color w:val="000000"/>
          <w:szCs w:val="28"/>
        </w:rPr>
        <w:t>деятельности предприятия</w:t>
      </w:r>
    </w:p>
    <w:p w:rsidR="001D6E3E" w:rsidRPr="00CC4955" w:rsidRDefault="001D6E3E" w:rsidP="007D0C40">
      <w:pPr>
        <w:suppressAutoHyphens/>
        <w:spacing w:line="360" w:lineRule="auto"/>
        <w:ind w:firstLine="709"/>
        <w:jc w:val="center"/>
        <w:rPr>
          <w:b/>
          <w:color w:val="000000"/>
          <w:szCs w:val="28"/>
        </w:rPr>
      </w:pPr>
    </w:p>
    <w:p w:rsidR="0001120B" w:rsidRPr="00CC4955" w:rsidRDefault="0001120B" w:rsidP="007D0C40">
      <w:pPr>
        <w:suppressAutoHyphens/>
        <w:spacing w:line="360" w:lineRule="auto"/>
        <w:ind w:firstLine="709"/>
        <w:rPr>
          <w:color w:val="000000"/>
          <w:szCs w:val="28"/>
          <w:lang w:val="en-US"/>
        </w:rPr>
      </w:pPr>
      <w:r w:rsidRPr="00CC4955">
        <w:rPr>
          <w:color w:val="000000"/>
          <w:szCs w:val="28"/>
        </w:rPr>
        <w:t>По окончании года</w:t>
      </w:r>
      <w:r w:rsidR="007D0C40" w:rsidRPr="00CC4955">
        <w:rPr>
          <w:color w:val="000000"/>
          <w:szCs w:val="28"/>
        </w:rPr>
        <w:t xml:space="preserve"> </w:t>
      </w:r>
      <w:r w:rsidRPr="00CC4955">
        <w:rPr>
          <w:color w:val="000000"/>
          <w:szCs w:val="28"/>
        </w:rPr>
        <w:t>следует сделать расчет ф</w:t>
      </w:r>
      <w:r w:rsidR="0088086F" w:rsidRPr="00CC4955">
        <w:rPr>
          <w:color w:val="000000"/>
          <w:szCs w:val="28"/>
        </w:rPr>
        <w:t xml:space="preserve">инансово-хозяйственной </w:t>
      </w:r>
      <w:r w:rsidRPr="00CC4955">
        <w:rPr>
          <w:color w:val="000000"/>
          <w:szCs w:val="28"/>
        </w:rPr>
        <w:t>д</w:t>
      </w:r>
      <w:r w:rsidR="0088086F" w:rsidRPr="00CC4955">
        <w:rPr>
          <w:color w:val="000000"/>
          <w:szCs w:val="28"/>
        </w:rPr>
        <w:t>еятельности предприятия на основании данных, находящихся в методических указаниях</w:t>
      </w:r>
      <w:r w:rsidRPr="00CC4955">
        <w:rPr>
          <w:color w:val="000000"/>
          <w:szCs w:val="28"/>
        </w:rPr>
        <w:t>. Расчет делается аналогично плановому, с</w:t>
      </w:r>
      <w:r w:rsidR="0088086F" w:rsidRPr="00CC4955">
        <w:rPr>
          <w:color w:val="000000"/>
          <w:szCs w:val="28"/>
        </w:rPr>
        <w:t xml:space="preserve"> подстановкой фактических показателей</w:t>
      </w:r>
      <w:r w:rsidRPr="00CC4955">
        <w:rPr>
          <w:color w:val="000000"/>
          <w:szCs w:val="28"/>
        </w:rPr>
        <w:t xml:space="preserve"> о дея</w:t>
      </w:r>
      <w:r w:rsidR="0088086F" w:rsidRPr="00CC4955">
        <w:rPr>
          <w:color w:val="000000"/>
          <w:szCs w:val="28"/>
        </w:rPr>
        <w:t>т</w:t>
      </w:r>
      <w:r w:rsidRPr="00CC4955">
        <w:rPr>
          <w:color w:val="000000"/>
          <w:szCs w:val="28"/>
        </w:rPr>
        <w:t>ельности организации</w:t>
      </w:r>
      <w:r w:rsidR="0088086F" w:rsidRPr="00CC4955">
        <w:rPr>
          <w:color w:val="000000"/>
          <w:szCs w:val="28"/>
        </w:rPr>
        <w:t>.</w:t>
      </w:r>
      <w:r w:rsidR="001D6E3E" w:rsidRPr="00CC4955">
        <w:rPr>
          <w:color w:val="000000"/>
          <w:szCs w:val="28"/>
        </w:rPr>
        <w:t xml:space="preserve"> </w:t>
      </w:r>
      <w:r w:rsidR="001D6E3E" w:rsidRPr="00CC4955">
        <w:rPr>
          <w:color w:val="000000"/>
          <w:szCs w:val="28"/>
          <w:lang w:val="en-US"/>
        </w:rPr>
        <w:t>[12]</w:t>
      </w:r>
    </w:p>
    <w:p w:rsidR="007D0C40" w:rsidRPr="00CC4955" w:rsidRDefault="007D0C40" w:rsidP="007D0C40">
      <w:pPr>
        <w:tabs>
          <w:tab w:val="left" w:pos="3708"/>
          <w:tab w:val="left" w:pos="5732"/>
          <w:tab w:val="left" w:pos="7212"/>
          <w:tab w:val="left" w:pos="8792"/>
        </w:tabs>
        <w:suppressAutoHyphens/>
        <w:spacing w:line="360" w:lineRule="auto"/>
        <w:ind w:firstLine="709"/>
        <w:jc w:val="right"/>
        <w:rPr>
          <w:color w:val="000000"/>
          <w:szCs w:val="28"/>
        </w:rPr>
      </w:pPr>
    </w:p>
    <w:p w:rsidR="00BE6D14" w:rsidRPr="00CC4955" w:rsidRDefault="0088086F" w:rsidP="007D0C40">
      <w:pPr>
        <w:tabs>
          <w:tab w:val="left" w:pos="3708"/>
          <w:tab w:val="left" w:pos="5732"/>
          <w:tab w:val="left" w:pos="7212"/>
          <w:tab w:val="left" w:pos="8792"/>
        </w:tabs>
        <w:suppressAutoHyphens/>
        <w:spacing w:line="360" w:lineRule="auto"/>
        <w:ind w:firstLine="709"/>
        <w:jc w:val="right"/>
        <w:rPr>
          <w:color w:val="000000"/>
          <w:szCs w:val="28"/>
        </w:rPr>
      </w:pPr>
      <w:r w:rsidRPr="00CC4955">
        <w:rPr>
          <w:color w:val="000000"/>
          <w:szCs w:val="28"/>
        </w:rPr>
        <w:t>Таблица 3.8</w:t>
      </w:r>
    </w:p>
    <w:p w:rsidR="00BE6D14" w:rsidRPr="00CC4955" w:rsidRDefault="00BE6D14" w:rsidP="007D0C40">
      <w:pPr>
        <w:pStyle w:val="a9"/>
        <w:suppressAutoHyphens/>
        <w:spacing w:line="360" w:lineRule="auto"/>
        <w:rPr>
          <w:iCs/>
          <w:color w:val="000000"/>
        </w:rPr>
      </w:pPr>
      <w:r w:rsidRPr="00CC4955">
        <w:rPr>
          <w:color w:val="000000"/>
        </w:rPr>
        <w:t>Фактические продажи (расчет выручки от продажи продукции)</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29"/>
        <w:gridCol w:w="1984"/>
        <w:gridCol w:w="1980"/>
        <w:gridCol w:w="1484"/>
      </w:tblGrid>
      <w:tr w:rsidR="00BE6D14" w:rsidRPr="00CC4955" w:rsidTr="00CC4955">
        <w:trPr>
          <w:jc w:val="center"/>
        </w:trPr>
        <w:tc>
          <w:tcPr>
            <w:tcW w:w="540"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 пп</w:t>
            </w:r>
          </w:p>
        </w:tc>
        <w:tc>
          <w:tcPr>
            <w:tcW w:w="2829"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Продукция</w:t>
            </w:r>
          </w:p>
        </w:tc>
        <w:tc>
          <w:tcPr>
            <w:tcW w:w="1984"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Количество (кг.)</w:t>
            </w:r>
          </w:p>
        </w:tc>
        <w:tc>
          <w:tcPr>
            <w:tcW w:w="1980"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Цена без НДС (руб.)</w:t>
            </w:r>
          </w:p>
        </w:tc>
        <w:tc>
          <w:tcPr>
            <w:tcW w:w="1484"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Сумма (руб.)</w:t>
            </w:r>
          </w:p>
        </w:tc>
      </w:tr>
      <w:tr w:rsidR="00BE6D14" w:rsidRPr="00CC4955" w:rsidTr="00CC4955">
        <w:trPr>
          <w:trHeight w:val="304"/>
          <w:jc w:val="center"/>
        </w:trPr>
        <w:tc>
          <w:tcPr>
            <w:tcW w:w="540"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w:t>
            </w:r>
          </w:p>
        </w:tc>
        <w:tc>
          <w:tcPr>
            <w:tcW w:w="2829"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Минтай б/г мороженый</w:t>
            </w:r>
          </w:p>
        </w:tc>
        <w:tc>
          <w:tcPr>
            <w:tcW w:w="198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646’000</w:t>
            </w:r>
            <w:r w:rsidRPr="00CC4955">
              <w:rPr>
                <w:color w:val="000000"/>
                <w:sz w:val="20"/>
                <w:szCs w:val="28"/>
              </w:rPr>
              <w:t> </w:t>
            </w:r>
          </w:p>
        </w:tc>
        <w:tc>
          <w:tcPr>
            <w:tcW w:w="1980"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 xml:space="preserve"> 40,00 </w:t>
            </w:r>
          </w:p>
        </w:tc>
        <w:tc>
          <w:tcPr>
            <w:tcW w:w="148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25’840’000</w:t>
            </w:r>
            <w:r w:rsidRPr="00CC4955">
              <w:rPr>
                <w:color w:val="000000"/>
                <w:sz w:val="20"/>
                <w:szCs w:val="28"/>
              </w:rPr>
              <w:t> </w:t>
            </w:r>
          </w:p>
        </w:tc>
      </w:tr>
      <w:tr w:rsidR="00BE6D14" w:rsidRPr="00CC4955" w:rsidTr="00CC4955">
        <w:trPr>
          <w:trHeight w:val="354"/>
          <w:jc w:val="center"/>
        </w:trPr>
        <w:tc>
          <w:tcPr>
            <w:tcW w:w="540"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2</w:t>
            </w:r>
          </w:p>
        </w:tc>
        <w:tc>
          <w:tcPr>
            <w:tcW w:w="2829"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Икра минтая мороженая</w:t>
            </w:r>
          </w:p>
        </w:tc>
        <w:tc>
          <w:tcPr>
            <w:tcW w:w="198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31’000</w:t>
            </w:r>
            <w:r w:rsidRPr="00CC4955">
              <w:rPr>
                <w:color w:val="000000"/>
                <w:sz w:val="20"/>
                <w:szCs w:val="28"/>
              </w:rPr>
              <w:t> </w:t>
            </w:r>
          </w:p>
        </w:tc>
        <w:tc>
          <w:tcPr>
            <w:tcW w:w="1980"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 xml:space="preserve"> 185,00 </w:t>
            </w:r>
          </w:p>
        </w:tc>
        <w:tc>
          <w:tcPr>
            <w:tcW w:w="148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5’735’000</w:t>
            </w:r>
            <w:r w:rsidRPr="00CC4955">
              <w:rPr>
                <w:color w:val="000000"/>
                <w:sz w:val="20"/>
                <w:szCs w:val="28"/>
              </w:rPr>
              <w:t> </w:t>
            </w:r>
          </w:p>
        </w:tc>
      </w:tr>
      <w:tr w:rsidR="00BE6D14" w:rsidRPr="00CC4955" w:rsidTr="00CC4955">
        <w:trPr>
          <w:jc w:val="center"/>
        </w:trPr>
        <w:tc>
          <w:tcPr>
            <w:tcW w:w="540"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3</w:t>
            </w:r>
          </w:p>
        </w:tc>
        <w:tc>
          <w:tcPr>
            <w:tcW w:w="2829"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Камбала охлажденная</w:t>
            </w:r>
          </w:p>
        </w:tc>
        <w:tc>
          <w:tcPr>
            <w:tcW w:w="198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233’000</w:t>
            </w:r>
            <w:r w:rsidRPr="00CC4955">
              <w:rPr>
                <w:color w:val="000000"/>
                <w:sz w:val="20"/>
                <w:szCs w:val="28"/>
              </w:rPr>
              <w:t> </w:t>
            </w:r>
          </w:p>
        </w:tc>
        <w:tc>
          <w:tcPr>
            <w:tcW w:w="1980"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 xml:space="preserve"> 4</w:t>
            </w:r>
            <w:r w:rsidRPr="00CC4955">
              <w:rPr>
                <w:color w:val="000000"/>
                <w:sz w:val="20"/>
                <w:szCs w:val="28"/>
                <w:lang w:val="en-US"/>
              </w:rPr>
              <w:t>5</w:t>
            </w:r>
            <w:r w:rsidRPr="00CC4955">
              <w:rPr>
                <w:color w:val="000000"/>
                <w:sz w:val="20"/>
                <w:szCs w:val="28"/>
              </w:rPr>
              <w:t xml:space="preserve">,00 </w:t>
            </w:r>
          </w:p>
        </w:tc>
        <w:tc>
          <w:tcPr>
            <w:tcW w:w="148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10’485’000</w:t>
            </w:r>
            <w:r w:rsidRPr="00CC4955">
              <w:rPr>
                <w:color w:val="000000"/>
                <w:sz w:val="20"/>
                <w:szCs w:val="28"/>
              </w:rPr>
              <w:t> </w:t>
            </w:r>
          </w:p>
        </w:tc>
      </w:tr>
      <w:tr w:rsidR="00BE6D14" w:rsidRPr="00CC4955" w:rsidTr="00CC4955">
        <w:trPr>
          <w:jc w:val="center"/>
        </w:trPr>
        <w:tc>
          <w:tcPr>
            <w:tcW w:w="540" w:type="dxa"/>
            <w:shd w:val="clear" w:color="auto" w:fill="auto"/>
            <w:vAlign w:val="center"/>
          </w:tcPr>
          <w:p w:rsidR="00BE6D14" w:rsidRPr="00CC4955" w:rsidRDefault="00BE6D14" w:rsidP="00CC4955">
            <w:pPr>
              <w:suppressAutoHyphens/>
              <w:spacing w:line="360" w:lineRule="auto"/>
              <w:ind w:firstLine="0"/>
              <w:jc w:val="left"/>
              <w:rPr>
                <w:color w:val="000000"/>
                <w:sz w:val="20"/>
                <w:szCs w:val="28"/>
                <w:lang w:val="en-US"/>
              </w:rPr>
            </w:pPr>
            <w:r w:rsidRPr="00CC4955">
              <w:rPr>
                <w:color w:val="000000"/>
                <w:sz w:val="20"/>
                <w:szCs w:val="28"/>
                <w:lang w:val="en-US"/>
              </w:rPr>
              <w:t>4</w:t>
            </w:r>
          </w:p>
        </w:tc>
        <w:tc>
          <w:tcPr>
            <w:tcW w:w="2829"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 Итого</w:t>
            </w:r>
          </w:p>
        </w:tc>
        <w:tc>
          <w:tcPr>
            <w:tcW w:w="1984" w:type="dxa"/>
            <w:shd w:val="clear" w:color="auto" w:fill="auto"/>
            <w:vAlign w:val="center"/>
          </w:tcPr>
          <w:p w:rsidR="00BE6D14" w:rsidRPr="00CC4955" w:rsidRDefault="00BE6D14" w:rsidP="00CC4955">
            <w:pPr>
              <w:suppressAutoHyphens/>
              <w:spacing w:line="360" w:lineRule="auto"/>
              <w:ind w:firstLine="0"/>
              <w:jc w:val="left"/>
              <w:rPr>
                <w:color w:val="000000"/>
                <w:sz w:val="20"/>
                <w:szCs w:val="28"/>
                <w:lang w:val="en-US"/>
              </w:rPr>
            </w:pPr>
            <w:r w:rsidRPr="00CC4955">
              <w:rPr>
                <w:color w:val="000000"/>
                <w:sz w:val="20"/>
                <w:szCs w:val="28"/>
                <w:lang w:val="en-US"/>
              </w:rPr>
              <w:t>910’000</w:t>
            </w:r>
          </w:p>
        </w:tc>
        <w:tc>
          <w:tcPr>
            <w:tcW w:w="1980"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Х</w:t>
            </w:r>
          </w:p>
        </w:tc>
        <w:tc>
          <w:tcPr>
            <w:tcW w:w="148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42’060’000</w:t>
            </w:r>
            <w:r w:rsidRPr="00CC4955">
              <w:rPr>
                <w:color w:val="000000"/>
                <w:sz w:val="20"/>
                <w:szCs w:val="28"/>
              </w:rPr>
              <w:t> </w:t>
            </w:r>
          </w:p>
        </w:tc>
      </w:tr>
      <w:tr w:rsidR="00BE6D14" w:rsidRPr="00CC4955" w:rsidTr="00CC4955">
        <w:trPr>
          <w:trHeight w:val="131"/>
          <w:jc w:val="center"/>
        </w:trPr>
        <w:tc>
          <w:tcPr>
            <w:tcW w:w="540" w:type="dxa"/>
            <w:shd w:val="clear" w:color="auto" w:fill="auto"/>
            <w:vAlign w:val="center"/>
          </w:tcPr>
          <w:p w:rsidR="00BE6D14" w:rsidRPr="00CC4955" w:rsidRDefault="00BE6D14" w:rsidP="00CC4955">
            <w:pPr>
              <w:suppressAutoHyphens/>
              <w:spacing w:line="360" w:lineRule="auto"/>
              <w:ind w:firstLine="0"/>
              <w:jc w:val="left"/>
              <w:rPr>
                <w:color w:val="000000"/>
                <w:sz w:val="20"/>
                <w:szCs w:val="28"/>
                <w:lang w:val="en-US"/>
              </w:rPr>
            </w:pPr>
            <w:r w:rsidRPr="00CC4955">
              <w:rPr>
                <w:color w:val="000000"/>
                <w:sz w:val="20"/>
                <w:szCs w:val="28"/>
                <w:lang w:val="en-US"/>
              </w:rPr>
              <w:t>5</w:t>
            </w:r>
          </w:p>
        </w:tc>
        <w:tc>
          <w:tcPr>
            <w:tcW w:w="6793" w:type="dxa"/>
            <w:gridSpan w:val="3"/>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 НДС 10 %</w:t>
            </w:r>
          </w:p>
        </w:tc>
        <w:tc>
          <w:tcPr>
            <w:tcW w:w="148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4’206’000</w:t>
            </w:r>
            <w:r w:rsidRPr="00CC4955">
              <w:rPr>
                <w:color w:val="000000"/>
                <w:sz w:val="20"/>
                <w:szCs w:val="28"/>
              </w:rPr>
              <w:t> </w:t>
            </w:r>
          </w:p>
        </w:tc>
      </w:tr>
      <w:tr w:rsidR="00BE6D14" w:rsidRPr="00CC4955" w:rsidTr="00CC4955">
        <w:trPr>
          <w:trHeight w:val="344"/>
          <w:jc w:val="center"/>
        </w:trPr>
        <w:tc>
          <w:tcPr>
            <w:tcW w:w="540" w:type="dxa"/>
            <w:shd w:val="clear" w:color="auto" w:fill="auto"/>
            <w:vAlign w:val="center"/>
          </w:tcPr>
          <w:p w:rsidR="00BE6D14" w:rsidRPr="00CC4955" w:rsidRDefault="00BE6D14" w:rsidP="00CC4955">
            <w:pPr>
              <w:suppressAutoHyphens/>
              <w:spacing w:line="360" w:lineRule="auto"/>
              <w:ind w:firstLine="0"/>
              <w:jc w:val="left"/>
              <w:rPr>
                <w:color w:val="000000"/>
                <w:sz w:val="20"/>
                <w:szCs w:val="28"/>
                <w:lang w:val="en-US"/>
              </w:rPr>
            </w:pPr>
            <w:r w:rsidRPr="00CC4955">
              <w:rPr>
                <w:color w:val="000000"/>
                <w:sz w:val="20"/>
                <w:szCs w:val="28"/>
                <w:lang w:val="en-US"/>
              </w:rPr>
              <w:t>6</w:t>
            </w:r>
          </w:p>
        </w:tc>
        <w:tc>
          <w:tcPr>
            <w:tcW w:w="6793" w:type="dxa"/>
            <w:gridSpan w:val="3"/>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 Всего (с НДС)</w:t>
            </w:r>
          </w:p>
        </w:tc>
        <w:tc>
          <w:tcPr>
            <w:tcW w:w="148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46’266’000</w:t>
            </w:r>
            <w:r w:rsidRPr="00CC4955">
              <w:rPr>
                <w:color w:val="000000"/>
                <w:sz w:val="20"/>
                <w:szCs w:val="28"/>
              </w:rPr>
              <w:t> </w:t>
            </w:r>
          </w:p>
        </w:tc>
      </w:tr>
    </w:tbl>
    <w:p w:rsidR="00BE6D14" w:rsidRPr="00CC4955" w:rsidRDefault="00BE6D14" w:rsidP="007D0C40">
      <w:pPr>
        <w:pStyle w:val="a7"/>
        <w:suppressAutoHyphens/>
        <w:spacing w:after="0" w:line="360" w:lineRule="auto"/>
        <w:ind w:firstLine="709"/>
        <w:rPr>
          <w:color w:val="000000"/>
          <w:szCs w:val="28"/>
        </w:rPr>
      </w:pPr>
    </w:p>
    <w:p w:rsidR="00BE6D14" w:rsidRPr="00CC4955" w:rsidRDefault="0088086F" w:rsidP="007D0C40">
      <w:pPr>
        <w:suppressAutoHyphens/>
        <w:spacing w:line="360" w:lineRule="auto"/>
        <w:ind w:firstLine="0"/>
        <w:jc w:val="right"/>
        <w:rPr>
          <w:color w:val="000000"/>
          <w:szCs w:val="28"/>
        </w:rPr>
      </w:pPr>
      <w:r w:rsidRPr="00CC4955">
        <w:rPr>
          <w:color w:val="000000"/>
          <w:szCs w:val="28"/>
        </w:rPr>
        <w:t>Таблица 3.9</w:t>
      </w:r>
    </w:p>
    <w:p w:rsidR="00BE6D14" w:rsidRPr="00CC4955" w:rsidRDefault="00BE6D14" w:rsidP="007D0C40">
      <w:pPr>
        <w:suppressAutoHyphens/>
        <w:spacing w:line="360" w:lineRule="auto"/>
        <w:ind w:firstLine="0"/>
        <w:jc w:val="center"/>
        <w:rPr>
          <w:b/>
          <w:color w:val="000000"/>
          <w:szCs w:val="28"/>
        </w:rPr>
      </w:pPr>
      <w:r w:rsidRPr="00CC4955">
        <w:rPr>
          <w:b/>
          <w:color w:val="000000"/>
          <w:szCs w:val="28"/>
        </w:rPr>
        <w:t>Фактические прямые материальные затраты</w:t>
      </w:r>
    </w:p>
    <w:tbl>
      <w:tblPr>
        <w:tblW w:w="7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43"/>
        <w:gridCol w:w="1753"/>
        <w:gridCol w:w="1332"/>
        <w:gridCol w:w="981"/>
        <w:gridCol w:w="1262"/>
      </w:tblGrid>
      <w:tr w:rsidR="00BE6D14" w:rsidRPr="00CC4955" w:rsidTr="00CC4955">
        <w:trPr>
          <w:trHeight w:val="802"/>
          <w:jc w:val="center"/>
        </w:trPr>
        <w:tc>
          <w:tcPr>
            <w:tcW w:w="421"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 xml:space="preserve">№пп </w:t>
            </w:r>
          </w:p>
        </w:tc>
        <w:tc>
          <w:tcPr>
            <w:tcW w:w="2243"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Материалы (сырье, упаковка)</w:t>
            </w:r>
          </w:p>
        </w:tc>
        <w:tc>
          <w:tcPr>
            <w:tcW w:w="1753"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Норма расхода сырья от продукции</w:t>
            </w:r>
          </w:p>
        </w:tc>
        <w:tc>
          <w:tcPr>
            <w:tcW w:w="1332"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Количество</w:t>
            </w:r>
          </w:p>
        </w:tc>
        <w:tc>
          <w:tcPr>
            <w:tcW w:w="981"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цена без НДС (руб.)</w:t>
            </w:r>
          </w:p>
        </w:tc>
        <w:tc>
          <w:tcPr>
            <w:tcW w:w="1262"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Сумма (руб.)</w:t>
            </w:r>
          </w:p>
        </w:tc>
      </w:tr>
      <w:tr w:rsidR="00BE6D14" w:rsidRPr="00CC4955" w:rsidTr="00CC4955">
        <w:trPr>
          <w:trHeight w:val="371"/>
          <w:jc w:val="center"/>
        </w:trPr>
        <w:tc>
          <w:tcPr>
            <w:tcW w:w="421"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w:t>
            </w:r>
          </w:p>
        </w:tc>
        <w:tc>
          <w:tcPr>
            <w:tcW w:w="2243"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Минтай сырец (кг.)</w:t>
            </w:r>
          </w:p>
        </w:tc>
        <w:tc>
          <w:tcPr>
            <w:tcW w:w="1753" w:type="dxa"/>
            <w:shd w:val="clear" w:color="auto" w:fill="auto"/>
            <w:noWrap/>
            <w:vAlign w:val="center"/>
          </w:tcPr>
          <w:p w:rsidR="00BE6D14" w:rsidRPr="00CC4955" w:rsidRDefault="00BE6D14" w:rsidP="00CC4955">
            <w:pPr>
              <w:suppressAutoHyphens/>
              <w:spacing w:line="360" w:lineRule="auto"/>
              <w:ind w:firstLine="0"/>
              <w:jc w:val="left"/>
              <w:rPr>
                <w:bCs/>
                <w:color w:val="000000"/>
                <w:sz w:val="20"/>
                <w:szCs w:val="28"/>
              </w:rPr>
            </w:pPr>
            <w:r w:rsidRPr="00CC4955">
              <w:rPr>
                <w:bCs/>
                <w:color w:val="000000"/>
                <w:sz w:val="20"/>
                <w:szCs w:val="28"/>
              </w:rPr>
              <w:t>173,91%</w:t>
            </w:r>
          </w:p>
        </w:tc>
        <w:tc>
          <w:tcPr>
            <w:tcW w:w="1332"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1’123’459</w:t>
            </w:r>
            <w:r w:rsidRPr="00CC4955">
              <w:rPr>
                <w:color w:val="000000"/>
                <w:sz w:val="20"/>
                <w:szCs w:val="28"/>
              </w:rPr>
              <w:t> </w:t>
            </w:r>
          </w:p>
        </w:tc>
        <w:tc>
          <w:tcPr>
            <w:tcW w:w="981"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 xml:space="preserve"> 1</w:t>
            </w:r>
            <w:r w:rsidRPr="00CC4955">
              <w:rPr>
                <w:color w:val="000000"/>
                <w:sz w:val="20"/>
                <w:szCs w:val="28"/>
                <w:lang w:val="en-US"/>
              </w:rPr>
              <w:t>6</w:t>
            </w:r>
            <w:r w:rsidRPr="00CC4955">
              <w:rPr>
                <w:color w:val="000000"/>
                <w:sz w:val="20"/>
                <w:szCs w:val="28"/>
              </w:rPr>
              <w:t>,00</w:t>
            </w:r>
          </w:p>
        </w:tc>
        <w:tc>
          <w:tcPr>
            <w:tcW w:w="1262"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17’975’344</w:t>
            </w:r>
            <w:r w:rsidRPr="00CC4955">
              <w:rPr>
                <w:color w:val="000000"/>
                <w:sz w:val="20"/>
                <w:szCs w:val="28"/>
              </w:rPr>
              <w:t> </w:t>
            </w:r>
          </w:p>
        </w:tc>
      </w:tr>
      <w:tr w:rsidR="00BE6D14" w:rsidRPr="00CC4955" w:rsidTr="00CC4955">
        <w:trPr>
          <w:trHeight w:val="371"/>
          <w:jc w:val="center"/>
        </w:trPr>
        <w:tc>
          <w:tcPr>
            <w:tcW w:w="421"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2</w:t>
            </w:r>
          </w:p>
        </w:tc>
        <w:tc>
          <w:tcPr>
            <w:tcW w:w="2243"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Камбала сырец (кг.)</w:t>
            </w:r>
          </w:p>
        </w:tc>
        <w:tc>
          <w:tcPr>
            <w:tcW w:w="1753" w:type="dxa"/>
            <w:shd w:val="clear" w:color="auto" w:fill="auto"/>
            <w:noWrap/>
            <w:vAlign w:val="center"/>
          </w:tcPr>
          <w:p w:rsidR="00BE6D14" w:rsidRPr="00CC4955" w:rsidRDefault="00BE6D14" w:rsidP="00CC4955">
            <w:pPr>
              <w:suppressAutoHyphens/>
              <w:spacing w:line="360" w:lineRule="auto"/>
              <w:ind w:firstLine="0"/>
              <w:jc w:val="left"/>
              <w:rPr>
                <w:bCs/>
                <w:color w:val="000000"/>
                <w:sz w:val="20"/>
                <w:szCs w:val="28"/>
              </w:rPr>
            </w:pPr>
            <w:r w:rsidRPr="00CC4955">
              <w:rPr>
                <w:bCs/>
                <w:color w:val="000000"/>
                <w:sz w:val="20"/>
                <w:szCs w:val="28"/>
              </w:rPr>
              <w:t>102,04%</w:t>
            </w:r>
          </w:p>
        </w:tc>
        <w:tc>
          <w:tcPr>
            <w:tcW w:w="1332"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237’753</w:t>
            </w:r>
            <w:r w:rsidRPr="00CC4955">
              <w:rPr>
                <w:color w:val="000000"/>
                <w:sz w:val="20"/>
                <w:szCs w:val="28"/>
              </w:rPr>
              <w:t> </w:t>
            </w:r>
          </w:p>
        </w:tc>
        <w:tc>
          <w:tcPr>
            <w:tcW w:w="981"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 xml:space="preserve"> 1</w:t>
            </w:r>
            <w:r w:rsidRPr="00CC4955">
              <w:rPr>
                <w:color w:val="000000"/>
                <w:sz w:val="20"/>
                <w:szCs w:val="28"/>
                <w:lang w:val="en-US"/>
              </w:rPr>
              <w:t>8</w:t>
            </w:r>
            <w:r w:rsidRPr="00CC4955">
              <w:rPr>
                <w:color w:val="000000"/>
                <w:sz w:val="20"/>
                <w:szCs w:val="28"/>
              </w:rPr>
              <w:t>,00</w:t>
            </w:r>
          </w:p>
        </w:tc>
        <w:tc>
          <w:tcPr>
            <w:tcW w:w="1262"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4’279’554</w:t>
            </w:r>
            <w:r w:rsidRPr="00CC4955">
              <w:rPr>
                <w:color w:val="000000"/>
                <w:sz w:val="20"/>
                <w:szCs w:val="28"/>
              </w:rPr>
              <w:t> </w:t>
            </w:r>
          </w:p>
        </w:tc>
      </w:tr>
      <w:tr w:rsidR="00BE6D14" w:rsidRPr="00CC4955" w:rsidTr="00CC4955">
        <w:trPr>
          <w:trHeight w:val="371"/>
          <w:jc w:val="center"/>
        </w:trPr>
        <w:tc>
          <w:tcPr>
            <w:tcW w:w="421" w:type="dxa"/>
            <w:shd w:val="clear" w:color="auto" w:fill="auto"/>
            <w:vAlign w:val="center"/>
          </w:tcPr>
          <w:p w:rsidR="00BE6D14" w:rsidRPr="00CC4955" w:rsidRDefault="00BE6D14" w:rsidP="00CC4955">
            <w:pPr>
              <w:suppressAutoHyphens/>
              <w:spacing w:line="360" w:lineRule="auto"/>
              <w:ind w:firstLine="0"/>
              <w:jc w:val="left"/>
              <w:rPr>
                <w:iCs/>
                <w:color w:val="000000"/>
                <w:sz w:val="20"/>
                <w:szCs w:val="28"/>
              </w:rPr>
            </w:pPr>
            <w:r w:rsidRPr="00CC4955">
              <w:rPr>
                <w:iCs/>
                <w:color w:val="000000"/>
                <w:sz w:val="20"/>
                <w:szCs w:val="28"/>
              </w:rPr>
              <w:t>3</w:t>
            </w:r>
          </w:p>
        </w:tc>
        <w:tc>
          <w:tcPr>
            <w:tcW w:w="2243" w:type="dxa"/>
            <w:shd w:val="clear" w:color="auto" w:fill="auto"/>
            <w:noWrap/>
            <w:vAlign w:val="center"/>
          </w:tcPr>
          <w:p w:rsidR="00BE6D14" w:rsidRPr="00CC4955" w:rsidRDefault="00BE6D14" w:rsidP="00CC4955">
            <w:pPr>
              <w:suppressAutoHyphens/>
              <w:spacing w:line="360" w:lineRule="auto"/>
              <w:ind w:firstLine="0"/>
              <w:jc w:val="left"/>
              <w:rPr>
                <w:iCs/>
                <w:color w:val="000000"/>
                <w:sz w:val="20"/>
                <w:szCs w:val="28"/>
              </w:rPr>
            </w:pPr>
            <w:r w:rsidRPr="00CC4955">
              <w:rPr>
                <w:iCs/>
                <w:color w:val="000000"/>
                <w:sz w:val="20"/>
                <w:szCs w:val="28"/>
              </w:rPr>
              <w:t>Итого сырьё</w:t>
            </w:r>
          </w:p>
        </w:tc>
        <w:tc>
          <w:tcPr>
            <w:tcW w:w="1753"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х</w:t>
            </w:r>
          </w:p>
        </w:tc>
        <w:tc>
          <w:tcPr>
            <w:tcW w:w="1332"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lang w:val="en-US"/>
              </w:rPr>
            </w:pPr>
            <w:r w:rsidRPr="00CC4955">
              <w:rPr>
                <w:color w:val="000000"/>
                <w:sz w:val="20"/>
                <w:szCs w:val="28"/>
                <w:lang w:val="en-US"/>
              </w:rPr>
              <w:t>1’361’212</w:t>
            </w:r>
          </w:p>
        </w:tc>
        <w:tc>
          <w:tcPr>
            <w:tcW w:w="981"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х</w:t>
            </w:r>
          </w:p>
        </w:tc>
        <w:tc>
          <w:tcPr>
            <w:tcW w:w="1262"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22’254’898</w:t>
            </w:r>
            <w:r w:rsidRPr="00CC4955">
              <w:rPr>
                <w:color w:val="000000"/>
                <w:sz w:val="20"/>
                <w:szCs w:val="28"/>
              </w:rPr>
              <w:t> </w:t>
            </w:r>
          </w:p>
        </w:tc>
      </w:tr>
      <w:tr w:rsidR="00BE6D14" w:rsidRPr="00CC4955" w:rsidTr="00CC4955">
        <w:trPr>
          <w:trHeight w:val="371"/>
          <w:jc w:val="center"/>
        </w:trPr>
        <w:tc>
          <w:tcPr>
            <w:tcW w:w="421"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4</w:t>
            </w:r>
          </w:p>
        </w:tc>
        <w:tc>
          <w:tcPr>
            <w:tcW w:w="2243"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 xml:space="preserve">Мешки (штук) </w:t>
            </w:r>
          </w:p>
        </w:tc>
        <w:tc>
          <w:tcPr>
            <w:tcW w:w="1753"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х</w:t>
            </w:r>
          </w:p>
        </w:tc>
        <w:tc>
          <w:tcPr>
            <w:tcW w:w="1332"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lang w:val="en-US"/>
              </w:rPr>
            </w:pPr>
            <w:r w:rsidRPr="00CC4955">
              <w:rPr>
                <w:color w:val="000000"/>
                <w:sz w:val="20"/>
                <w:szCs w:val="28"/>
                <w:lang w:val="en-US"/>
              </w:rPr>
              <w:t>75’833</w:t>
            </w:r>
          </w:p>
        </w:tc>
        <w:tc>
          <w:tcPr>
            <w:tcW w:w="981"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 xml:space="preserve"> 4,00</w:t>
            </w:r>
          </w:p>
        </w:tc>
        <w:tc>
          <w:tcPr>
            <w:tcW w:w="1262"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303’322</w:t>
            </w:r>
            <w:r w:rsidRPr="00CC4955">
              <w:rPr>
                <w:color w:val="000000"/>
                <w:sz w:val="20"/>
                <w:szCs w:val="28"/>
              </w:rPr>
              <w:t> </w:t>
            </w:r>
          </w:p>
        </w:tc>
      </w:tr>
      <w:tr w:rsidR="00BE6D14" w:rsidRPr="00CC4955" w:rsidTr="00CC4955">
        <w:trPr>
          <w:trHeight w:val="811"/>
          <w:jc w:val="center"/>
        </w:trPr>
        <w:tc>
          <w:tcPr>
            <w:tcW w:w="421" w:type="dxa"/>
            <w:shd w:val="clear" w:color="auto" w:fill="auto"/>
            <w:vAlign w:val="center"/>
          </w:tcPr>
          <w:p w:rsidR="00BE6D14" w:rsidRPr="00CC4955" w:rsidRDefault="00BE6D14" w:rsidP="00CC4955">
            <w:pPr>
              <w:suppressAutoHyphens/>
              <w:spacing w:line="360" w:lineRule="auto"/>
              <w:ind w:firstLine="0"/>
              <w:jc w:val="left"/>
              <w:rPr>
                <w:iCs/>
                <w:color w:val="000000"/>
                <w:sz w:val="20"/>
                <w:szCs w:val="28"/>
              </w:rPr>
            </w:pPr>
            <w:r w:rsidRPr="00CC4955">
              <w:rPr>
                <w:iCs/>
                <w:color w:val="000000"/>
                <w:sz w:val="20"/>
                <w:szCs w:val="28"/>
              </w:rPr>
              <w:t>5</w:t>
            </w:r>
          </w:p>
        </w:tc>
        <w:tc>
          <w:tcPr>
            <w:tcW w:w="2243" w:type="dxa"/>
            <w:shd w:val="clear" w:color="auto" w:fill="auto"/>
            <w:noWrap/>
            <w:vAlign w:val="center"/>
          </w:tcPr>
          <w:p w:rsidR="00BE6D14" w:rsidRPr="00CC4955" w:rsidRDefault="00BE6D14" w:rsidP="00CC4955">
            <w:pPr>
              <w:suppressAutoHyphens/>
              <w:spacing w:line="360" w:lineRule="auto"/>
              <w:ind w:firstLine="0"/>
              <w:jc w:val="left"/>
              <w:rPr>
                <w:iCs/>
                <w:color w:val="000000"/>
                <w:sz w:val="20"/>
                <w:szCs w:val="28"/>
              </w:rPr>
            </w:pPr>
            <w:r w:rsidRPr="00CC4955">
              <w:rPr>
                <w:iCs/>
                <w:color w:val="000000"/>
                <w:sz w:val="20"/>
                <w:szCs w:val="28"/>
              </w:rPr>
              <w:t>Всего (без НДС)</w:t>
            </w:r>
          </w:p>
        </w:tc>
        <w:tc>
          <w:tcPr>
            <w:tcW w:w="1753"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х</w:t>
            </w:r>
          </w:p>
        </w:tc>
        <w:tc>
          <w:tcPr>
            <w:tcW w:w="1332"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х</w:t>
            </w:r>
          </w:p>
        </w:tc>
        <w:tc>
          <w:tcPr>
            <w:tcW w:w="981"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х</w:t>
            </w:r>
          </w:p>
        </w:tc>
        <w:tc>
          <w:tcPr>
            <w:tcW w:w="1262"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lang w:val="en-US"/>
              </w:rPr>
              <w:t>22’285’230</w:t>
            </w:r>
            <w:r w:rsidRPr="00CC4955">
              <w:rPr>
                <w:color w:val="000000"/>
                <w:sz w:val="20"/>
                <w:szCs w:val="28"/>
              </w:rPr>
              <w:t> </w:t>
            </w:r>
          </w:p>
        </w:tc>
      </w:tr>
    </w:tbl>
    <w:p w:rsidR="00BE6D14" w:rsidRPr="00CC4955" w:rsidRDefault="00BE6D14" w:rsidP="007D0C40">
      <w:pPr>
        <w:pStyle w:val="a7"/>
        <w:suppressAutoHyphens/>
        <w:spacing w:after="0" w:line="360" w:lineRule="auto"/>
        <w:ind w:firstLine="709"/>
        <w:rPr>
          <w:color w:val="000000"/>
          <w:szCs w:val="28"/>
        </w:rPr>
      </w:pPr>
    </w:p>
    <w:p w:rsidR="00BE6D14" w:rsidRPr="00CC4955" w:rsidRDefault="00BE6D14" w:rsidP="007D0C40">
      <w:pPr>
        <w:pStyle w:val="a7"/>
        <w:tabs>
          <w:tab w:val="left" w:pos="267"/>
        </w:tabs>
        <w:suppressAutoHyphens/>
        <w:spacing w:after="0" w:line="360" w:lineRule="auto"/>
        <w:ind w:firstLine="709"/>
        <w:jc w:val="right"/>
        <w:rPr>
          <w:color w:val="000000"/>
          <w:szCs w:val="28"/>
        </w:rPr>
      </w:pPr>
      <w:r w:rsidRPr="00CC4955">
        <w:rPr>
          <w:color w:val="000000"/>
          <w:szCs w:val="28"/>
        </w:rPr>
        <w:t xml:space="preserve">Таблица </w:t>
      </w:r>
      <w:r w:rsidR="0088086F" w:rsidRPr="00CC4955">
        <w:rPr>
          <w:color w:val="000000"/>
          <w:szCs w:val="28"/>
        </w:rPr>
        <w:t>3.10</w:t>
      </w:r>
    </w:p>
    <w:p w:rsidR="00BE6D14" w:rsidRPr="00CC4955" w:rsidRDefault="00BE6D14" w:rsidP="007D0C40">
      <w:pPr>
        <w:suppressAutoHyphens/>
        <w:spacing w:line="360" w:lineRule="auto"/>
        <w:ind w:firstLine="709"/>
        <w:jc w:val="center"/>
        <w:rPr>
          <w:b/>
          <w:color w:val="000000"/>
          <w:szCs w:val="28"/>
        </w:rPr>
      </w:pPr>
      <w:r w:rsidRPr="00CC4955">
        <w:rPr>
          <w:b/>
          <w:color w:val="000000"/>
          <w:szCs w:val="28"/>
        </w:rPr>
        <w:t>Фактические прямые затраты на оплату труда и налоги от заработной платы</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494"/>
        <w:gridCol w:w="1080"/>
        <w:gridCol w:w="1620"/>
      </w:tblGrid>
      <w:tr w:rsidR="00BE6D14" w:rsidRPr="00CC4955" w:rsidTr="00CC4955">
        <w:trPr>
          <w:trHeight w:val="375"/>
          <w:jc w:val="center"/>
        </w:trPr>
        <w:tc>
          <w:tcPr>
            <w:tcW w:w="426"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w:t>
            </w:r>
          </w:p>
        </w:tc>
        <w:tc>
          <w:tcPr>
            <w:tcW w:w="5494"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Показатель</w:t>
            </w:r>
          </w:p>
        </w:tc>
        <w:tc>
          <w:tcPr>
            <w:tcW w:w="108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ед. изм.</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Величина</w:t>
            </w:r>
          </w:p>
        </w:tc>
      </w:tr>
      <w:tr w:rsidR="00BE6D14" w:rsidRPr="00CC4955" w:rsidTr="00CC4955">
        <w:trPr>
          <w:trHeight w:val="550"/>
          <w:jc w:val="center"/>
        </w:trPr>
        <w:tc>
          <w:tcPr>
            <w:tcW w:w="426" w:type="dxa"/>
            <w:shd w:val="clear" w:color="auto" w:fill="auto"/>
            <w:noWrap/>
            <w:vAlign w:val="center"/>
          </w:tcPr>
          <w:p w:rsidR="00BE6D14" w:rsidRPr="00CC4955" w:rsidRDefault="008665AD" w:rsidP="00CC4955">
            <w:pPr>
              <w:suppressAutoHyphens/>
              <w:spacing w:line="360" w:lineRule="auto"/>
              <w:ind w:firstLine="0"/>
              <w:jc w:val="left"/>
              <w:rPr>
                <w:color w:val="000000"/>
                <w:sz w:val="20"/>
                <w:szCs w:val="28"/>
              </w:rPr>
            </w:pPr>
            <w:r w:rsidRPr="00CC4955">
              <w:rPr>
                <w:color w:val="000000"/>
                <w:sz w:val="20"/>
                <w:szCs w:val="28"/>
              </w:rPr>
              <w:t>1</w:t>
            </w:r>
          </w:p>
        </w:tc>
        <w:tc>
          <w:tcPr>
            <w:tcW w:w="5494"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Фонд оплаты труда (ФОТ) с учетом отпускных и прочих льгот на рабо</w:t>
            </w:r>
            <w:r w:rsidR="00291FAA" w:rsidRPr="00CC4955">
              <w:rPr>
                <w:color w:val="000000"/>
                <w:sz w:val="20"/>
                <w:szCs w:val="28"/>
              </w:rPr>
              <w:t>чих в год</w:t>
            </w:r>
          </w:p>
        </w:tc>
        <w:tc>
          <w:tcPr>
            <w:tcW w:w="108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руб.</w:t>
            </w:r>
          </w:p>
        </w:tc>
        <w:tc>
          <w:tcPr>
            <w:tcW w:w="1620" w:type="dxa"/>
            <w:shd w:val="clear" w:color="auto" w:fill="auto"/>
            <w:noWrap/>
            <w:vAlign w:val="center"/>
          </w:tcPr>
          <w:p w:rsidR="00BE6D14" w:rsidRPr="00CC4955" w:rsidRDefault="00D53F1A" w:rsidP="00CC4955">
            <w:pPr>
              <w:suppressAutoHyphens/>
              <w:spacing w:line="360" w:lineRule="auto"/>
              <w:ind w:firstLine="0"/>
              <w:jc w:val="left"/>
              <w:rPr>
                <w:color w:val="000000"/>
                <w:sz w:val="20"/>
                <w:szCs w:val="28"/>
              </w:rPr>
            </w:pPr>
            <w:r w:rsidRPr="00CC4955">
              <w:rPr>
                <w:color w:val="000000"/>
                <w:sz w:val="20"/>
                <w:szCs w:val="28"/>
                <w:lang w:val="en-US"/>
              </w:rPr>
              <w:t>7’917’00</w:t>
            </w:r>
            <w:r w:rsidRPr="00CC4955">
              <w:rPr>
                <w:color w:val="000000"/>
                <w:sz w:val="20"/>
                <w:szCs w:val="28"/>
              </w:rPr>
              <w:t>0</w:t>
            </w:r>
            <w:r w:rsidR="00BE6D14" w:rsidRPr="00CC4955">
              <w:rPr>
                <w:color w:val="000000"/>
                <w:sz w:val="20"/>
                <w:szCs w:val="28"/>
              </w:rPr>
              <w:t> </w:t>
            </w:r>
          </w:p>
        </w:tc>
      </w:tr>
      <w:tr w:rsidR="00BE6D14" w:rsidRPr="00CC4955" w:rsidTr="00CC4955">
        <w:trPr>
          <w:trHeight w:val="375"/>
          <w:jc w:val="center"/>
        </w:trPr>
        <w:tc>
          <w:tcPr>
            <w:tcW w:w="426" w:type="dxa"/>
            <w:shd w:val="clear" w:color="auto" w:fill="auto"/>
            <w:noWrap/>
            <w:vAlign w:val="center"/>
          </w:tcPr>
          <w:p w:rsidR="00BE6D14" w:rsidRPr="00CC4955" w:rsidRDefault="008665AD" w:rsidP="00CC4955">
            <w:pPr>
              <w:suppressAutoHyphens/>
              <w:spacing w:line="360" w:lineRule="auto"/>
              <w:ind w:firstLine="0"/>
              <w:jc w:val="left"/>
              <w:rPr>
                <w:color w:val="000000"/>
                <w:sz w:val="20"/>
                <w:szCs w:val="28"/>
              </w:rPr>
            </w:pPr>
            <w:r w:rsidRPr="00CC4955">
              <w:rPr>
                <w:color w:val="000000"/>
                <w:sz w:val="20"/>
                <w:szCs w:val="28"/>
              </w:rPr>
              <w:t>2</w:t>
            </w:r>
          </w:p>
        </w:tc>
        <w:tc>
          <w:tcPr>
            <w:tcW w:w="5494"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Страховые взносы + СНСиПЗ (26,9%) от ФОТ</w:t>
            </w:r>
          </w:p>
        </w:tc>
        <w:tc>
          <w:tcPr>
            <w:tcW w:w="108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руб.</w:t>
            </w:r>
          </w:p>
        </w:tc>
        <w:tc>
          <w:tcPr>
            <w:tcW w:w="1620" w:type="dxa"/>
            <w:shd w:val="clear" w:color="auto" w:fill="auto"/>
            <w:noWrap/>
            <w:vAlign w:val="center"/>
          </w:tcPr>
          <w:p w:rsidR="00BE6D14" w:rsidRPr="00CC4955" w:rsidRDefault="00437BFE" w:rsidP="00CC4955">
            <w:pPr>
              <w:suppressAutoHyphens/>
              <w:spacing w:line="360" w:lineRule="auto"/>
              <w:ind w:firstLine="0"/>
              <w:jc w:val="left"/>
              <w:rPr>
                <w:color w:val="000000"/>
                <w:sz w:val="20"/>
                <w:szCs w:val="28"/>
              </w:rPr>
            </w:pPr>
            <w:r w:rsidRPr="00CC4955">
              <w:rPr>
                <w:color w:val="000000"/>
                <w:sz w:val="20"/>
                <w:szCs w:val="28"/>
                <w:lang w:val="en-US"/>
              </w:rPr>
              <w:t>2’129’67</w:t>
            </w:r>
            <w:r w:rsidR="00BE6D14" w:rsidRPr="00CC4955">
              <w:rPr>
                <w:color w:val="000000"/>
                <w:sz w:val="20"/>
                <w:szCs w:val="28"/>
              </w:rPr>
              <w:t> </w:t>
            </w:r>
          </w:p>
        </w:tc>
      </w:tr>
    </w:tbl>
    <w:p w:rsidR="007D0C40" w:rsidRPr="00CC4955" w:rsidRDefault="007D0C40" w:rsidP="007D0C40">
      <w:pPr>
        <w:pStyle w:val="a7"/>
        <w:suppressAutoHyphens/>
        <w:spacing w:after="0" w:line="360" w:lineRule="auto"/>
        <w:ind w:firstLine="709"/>
        <w:jc w:val="right"/>
        <w:rPr>
          <w:color w:val="000000"/>
          <w:szCs w:val="28"/>
        </w:rPr>
      </w:pPr>
    </w:p>
    <w:p w:rsidR="00BE6D14" w:rsidRPr="00CC4955" w:rsidRDefault="00BE6D14" w:rsidP="007D0C40">
      <w:pPr>
        <w:pStyle w:val="a7"/>
        <w:suppressAutoHyphens/>
        <w:spacing w:after="0" w:line="360" w:lineRule="auto"/>
        <w:ind w:firstLine="709"/>
        <w:jc w:val="right"/>
        <w:rPr>
          <w:color w:val="000000"/>
          <w:szCs w:val="28"/>
        </w:rPr>
      </w:pPr>
      <w:r w:rsidRPr="00CC4955">
        <w:rPr>
          <w:color w:val="000000"/>
          <w:szCs w:val="28"/>
        </w:rPr>
        <w:t xml:space="preserve">Таблица </w:t>
      </w:r>
      <w:r w:rsidR="008665AD" w:rsidRPr="00CC4955">
        <w:rPr>
          <w:color w:val="000000"/>
          <w:szCs w:val="28"/>
        </w:rPr>
        <w:t>3.11</w:t>
      </w:r>
    </w:p>
    <w:p w:rsidR="00BE6D14" w:rsidRPr="00CC4955" w:rsidRDefault="00BE6D14" w:rsidP="007D0C40">
      <w:pPr>
        <w:suppressAutoHyphens/>
        <w:spacing w:line="360" w:lineRule="auto"/>
        <w:ind w:firstLine="709"/>
        <w:jc w:val="center"/>
        <w:rPr>
          <w:b/>
          <w:color w:val="000000"/>
          <w:szCs w:val="28"/>
        </w:rPr>
      </w:pPr>
      <w:r w:rsidRPr="00CC4955">
        <w:rPr>
          <w:b/>
          <w:color w:val="000000"/>
          <w:szCs w:val="28"/>
        </w:rPr>
        <w:t>Фактические общепроизводственные (прочие прямые) затраты</w:t>
      </w:r>
    </w:p>
    <w:tbl>
      <w:tblPr>
        <w:tblW w:w="7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4550"/>
        <w:gridCol w:w="2700"/>
      </w:tblGrid>
      <w:tr w:rsidR="001327F3" w:rsidRPr="00CC4955" w:rsidTr="00CC4955">
        <w:trPr>
          <w:trHeight w:val="645"/>
          <w:jc w:val="center"/>
        </w:trPr>
        <w:tc>
          <w:tcPr>
            <w:tcW w:w="520" w:type="dxa"/>
            <w:shd w:val="clear" w:color="auto" w:fill="auto"/>
            <w:noWrap/>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rPr>
              <w:t>№</w:t>
            </w:r>
          </w:p>
        </w:tc>
        <w:tc>
          <w:tcPr>
            <w:tcW w:w="4550" w:type="dxa"/>
            <w:shd w:val="clear" w:color="auto" w:fill="auto"/>
            <w:vAlign w:val="center"/>
          </w:tcPr>
          <w:p w:rsidR="001327F3" w:rsidRPr="00CC4955" w:rsidRDefault="001327F3" w:rsidP="00CC4955">
            <w:pPr>
              <w:suppressAutoHyphens/>
              <w:spacing w:line="360" w:lineRule="auto"/>
              <w:ind w:firstLine="0"/>
              <w:jc w:val="left"/>
              <w:rPr>
                <w:iCs/>
                <w:color w:val="000000"/>
                <w:sz w:val="20"/>
                <w:szCs w:val="28"/>
              </w:rPr>
            </w:pPr>
            <w:r w:rsidRPr="00CC4955">
              <w:rPr>
                <w:iCs/>
                <w:color w:val="000000"/>
                <w:sz w:val="20"/>
                <w:szCs w:val="28"/>
              </w:rPr>
              <w:t>Состав затрат</w:t>
            </w:r>
          </w:p>
        </w:tc>
        <w:tc>
          <w:tcPr>
            <w:tcW w:w="2700" w:type="dxa"/>
            <w:shd w:val="clear" w:color="auto" w:fill="auto"/>
            <w:vAlign w:val="center"/>
          </w:tcPr>
          <w:p w:rsidR="001327F3" w:rsidRPr="00CC4955" w:rsidRDefault="001327F3" w:rsidP="00CC4955">
            <w:pPr>
              <w:suppressAutoHyphens/>
              <w:spacing w:line="360" w:lineRule="auto"/>
              <w:ind w:firstLine="0"/>
              <w:jc w:val="left"/>
              <w:rPr>
                <w:iCs/>
                <w:color w:val="000000"/>
                <w:sz w:val="20"/>
                <w:szCs w:val="28"/>
              </w:rPr>
            </w:pPr>
            <w:r w:rsidRPr="00CC4955">
              <w:rPr>
                <w:iCs/>
                <w:color w:val="000000"/>
                <w:sz w:val="20"/>
                <w:szCs w:val="28"/>
              </w:rPr>
              <w:t>Сумма рублей</w:t>
            </w:r>
          </w:p>
          <w:p w:rsidR="001327F3" w:rsidRPr="00CC4955" w:rsidRDefault="001327F3" w:rsidP="00CC4955">
            <w:pPr>
              <w:suppressAutoHyphens/>
              <w:spacing w:line="360" w:lineRule="auto"/>
              <w:ind w:firstLine="0"/>
              <w:jc w:val="left"/>
              <w:rPr>
                <w:iCs/>
                <w:color w:val="000000"/>
                <w:sz w:val="20"/>
                <w:szCs w:val="28"/>
              </w:rPr>
            </w:pPr>
            <w:r w:rsidRPr="00CC4955">
              <w:rPr>
                <w:iCs/>
                <w:color w:val="000000"/>
                <w:sz w:val="20"/>
                <w:szCs w:val="28"/>
              </w:rPr>
              <w:t>(без НДС)</w:t>
            </w:r>
          </w:p>
        </w:tc>
      </w:tr>
      <w:tr w:rsidR="001327F3" w:rsidRPr="00CC4955" w:rsidTr="00CC4955">
        <w:trPr>
          <w:trHeight w:val="315"/>
          <w:jc w:val="center"/>
        </w:trPr>
        <w:tc>
          <w:tcPr>
            <w:tcW w:w="520" w:type="dxa"/>
            <w:shd w:val="clear" w:color="auto" w:fill="auto"/>
            <w:noWrap/>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rPr>
              <w:t>1</w:t>
            </w:r>
          </w:p>
        </w:tc>
        <w:tc>
          <w:tcPr>
            <w:tcW w:w="4550" w:type="dxa"/>
            <w:shd w:val="clear" w:color="auto" w:fill="auto"/>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rPr>
              <w:t>Амортизация основных средств</w:t>
            </w:r>
          </w:p>
        </w:tc>
        <w:tc>
          <w:tcPr>
            <w:tcW w:w="2700" w:type="dxa"/>
            <w:shd w:val="clear" w:color="auto" w:fill="auto"/>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lang w:val="en-US"/>
              </w:rPr>
              <w:t>724`2</w:t>
            </w:r>
            <w:r w:rsidRPr="00CC4955">
              <w:rPr>
                <w:color w:val="000000"/>
                <w:sz w:val="20"/>
                <w:szCs w:val="28"/>
              </w:rPr>
              <w:t>00 </w:t>
            </w:r>
          </w:p>
        </w:tc>
      </w:tr>
      <w:tr w:rsidR="001327F3" w:rsidRPr="00CC4955" w:rsidTr="00CC4955">
        <w:trPr>
          <w:trHeight w:val="386"/>
          <w:jc w:val="center"/>
        </w:trPr>
        <w:tc>
          <w:tcPr>
            <w:tcW w:w="520" w:type="dxa"/>
            <w:shd w:val="clear" w:color="auto" w:fill="auto"/>
            <w:noWrap/>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rPr>
              <w:t>2</w:t>
            </w:r>
          </w:p>
        </w:tc>
        <w:tc>
          <w:tcPr>
            <w:tcW w:w="4550" w:type="dxa"/>
            <w:shd w:val="clear" w:color="auto" w:fill="auto"/>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rPr>
              <w:t>Электроэнергия на производство</w:t>
            </w:r>
          </w:p>
        </w:tc>
        <w:tc>
          <w:tcPr>
            <w:tcW w:w="2700" w:type="dxa"/>
            <w:shd w:val="clear" w:color="auto" w:fill="auto"/>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lang w:val="en-US"/>
              </w:rPr>
              <w:t>2’689’050</w:t>
            </w:r>
            <w:r w:rsidRPr="00CC4955">
              <w:rPr>
                <w:color w:val="000000"/>
                <w:sz w:val="20"/>
                <w:szCs w:val="28"/>
              </w:rPr>
              <w:t> </w:t>
            </w:r>
          </w:p>
        </w:tc>
      </w:tr>
      <w:tr w:rsidR="001327F3" w:rsidRPr="00CC4955" w:rsidTr="00CC4955">
        <w:trPr>
          <w:trHeight w:val="340"/>
          <w:jc w:val="center"/>
        </w:trPr>
        <w:tc>
          <w:tcPr>
            <w:tcW w:w="520" w:type="dxa"/>
            <w:shd w:val="clear" w:color="auto" w:fill="auto"/>
            <w:noWrap/>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rPr>
              <w:t>3</w:t>
            </w:r>
          </w:p>
        </w:tc>
        <w:tc>
          <w:tcPr>
            <w:tcW w:w="4550" w:type="dxa"/>
            <w:shd w:val="clear" w:color="auto" w:fill="auto"/>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rPr>
              <w:t>Вода на производство</w:t>
            </w:r>
          </w:p>
        </w:tc>
        <w:tc>
          <w:tcPr>
            <w:tcW w:w="2700" w:type="dxa"/>
            <w:shd w:val="clear" w:color="auto" w:fill="auto"/>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lang w:val="en-US"/>
              </w:rPr>
              <w:t>637’000</w:t>
            </w:r>
            <w:r w:rsidRPr="00CC4955">
              <w:rPr>
                <w:color w:val="000000"/>
                <w:sz w:val="20"/>
                <w:szCs w:val="28"/>
              </w:rPr>
              <w:t> </w:t>
            </w:r>
          </w:p>
        </w:tc>
      </w:tr>
      <w:tr w:rsidR="001327F3" w:rsidRPr="00CC4955" w:rsidTr="00CC4955">
        <w:trPr>
          <w:trHeight w:val="286"/>
          <w:jc w:val="center"/>
        </w:trPr>
        <w:tc>
          <w:tcPr>
            <w:tcW w:w="520" w:type="dxa"/>
            <w:shd w:val="clear" w:color="auto" w:fill="auto"/>
            <w:noWrap/>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rPr>
              <w:t>4</w:t>
            </w:r>
          </w:p>
        </w:tc>
        <w:tc>
          <w:tcPr>
            <w:tcW w:w="4550" w:type="dxa"/>
            <w:shd w:val="clear" w:color="auto" w:fill="auto"/>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rPr>
              <w:t>Сброс неочищенных стоков</w:t>
            </w:r>
          </w:p>
        </w:tc>
        <w:tc>
          <w:tcPr>
            <w:tcW w:w="2700" w:type="dxa"/>
            <w:shd w:val="clear" w:color="auto" w:fill="auto"/>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lang w:val="en-US"/>
              </w:rPr>
              <w:t>637’000</w:t>
            </w:r>
            <w:r w:rsidRPr="00CC4955">
              <w:rPr>
                <w:color w:val="000000"/>
                <w:sz w:val="20"/>
                <w:szCs w:val="28"/>
              </w:rPr>
              <w:t> </w:t>
            </w:r>
          </w:p>
        </w:tc>
      </w:tr>
      <w:tr w:rsidR="001327F3" w:rsidRPr="00CC4955" w:rsidTr="00CC4955">
        <w:trPr>
          <w:trHeight w:val="365"/>
          <w:jc w:val="center"/>
        </w:trPr>
        <w:tc>
          <w:tcPr>
            <w:tcW w:w="520" w:type="dxa"/>
            <w:shd w:val="clear" w:color="auto" w:fill="auto"/>
            <w:noWrap/>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rPr>
              <w:t>5</w:t>
            </w:r>
          </w:p>
        </w:tc>
        <w:tc>
          <w:tcPr>
            <w:tcW w:w="4550" w:type="dxa"/>
            <w:shd w:val="clear" w:color="auto" w:fill="auto"/>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rPr>
              <w:t xml:space="preserve">Экологические платежи </w:t>
            </w:r>
          </w:p>
        </w:tc>
        <w:tc>
          <w:tcPr>
            <w:tcW w:w="2700" w:type="dxa"/>
            <w:shd w:val="clear" w:color="auto" w:fill="auto"/>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lang w:val="en-US"/>
              </w:rPr>
              <w:t>163’800</w:t>
            </w:r>
            <w:r w:rsidRPr="00CC4955">
              <w:rPr>
                <w:color w:val="000000"/>
                <w:sz w:val="20"/>
                <w:szCs w:val="28"/>
              </w:rPr>
              <w:t> </w:t>
            </w:r>
          </w:p>
        </w:tc>
      </w:tr>
      <w:tr w:rsidR="001327F3" w:rsidRPr="00CC4955" w:rsidTr="00CC4955">
        <w:trPr>
          <w:trHeight w:val="375"/>
          <w:jc w:val="center"/>
        </w:trPr>
        <w:tc>
          <w:tcPr>
            <w:tcW w:w="520" w:type="dxa"/>
            <w:shd w:val="clear" w:color="auto" w:fill="auto"/>
            <w:noWrap/>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rPr>
              <w:t>6</w:t>
            </w:r>
          </w:p>
        </w:tc>
        <w:tc>
          <w:tcPr>
            <w:tcW w:w="4550" w:type="dxa"/>
            <w:shd w:val="clear" w:color="auto" w:fill="auto"/>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rPr>
              <w:t>Спецодежда и инвентарь</w:t>
            </w:r>
          </w:p>
        </w:tc>
        <w:tc>
          <w:tcPr>
            <w:tcW w:w="2700" w:type="dxa"/>
            <w:shd w:val="clear" w:color="auto" w:fill="auto"/>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lang w:val="en-US"/>
              </w:rPr>
              <w:t>218’400</w:t>
            </w:r>
            <w:r w:rsidRPr="00CC4955">
              <w:rPr>
                <w:color w:val="000000"/>
                <w:sz w:val="20"/>
                <w:szCs w:val="28"/>
              </w:rPr>
              <w:t> </w:t>
            </w:r>
          </w:p>
        </w:tc>
      </w:tr>
      <w:tr w:rsidR="001327F3" w:rsidRPr="00CC4955" w:rsidTr="00CC4955">
        <w:trPr>
          <w:trHeight w:val="330"/>
          <w:jc w:val="center"/>
        </w:trPr>
        <w:tc>
          <w:tcPr>
            <w:tcW w:w="520" w:type="dxa"/>
            <w:shd w:val="clear" w:color="auto" w:fill="auto"/>
            <w:noWrap/>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rPr>
              <w:t> </w:t>
            </w:r>
          </w:p>
        </w:tc>
        <w:tc>
          <w:tcPr>
            <w:tcW w:w="4550" w:type="dxa"/>
            <w:shd w:val="clear" w:color="auto" w:fill="auto"/>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rPr>
              <w:t>Итого</w:t>
            </w:r>
          </w:p>
        </w:tc>
        <w:tc>
          <w:tcPr>
            <w:tcW w:w="2700" w:type="dxa"/>
            <w:shd w:val="clear" w:color="auto" w:fill="auto"/>
            <w:vAlign w:val="center"/>
          </w:tcPr>
          <w:p w:rsidR="001327F3" w:rsidRPr="00CC4955" w:rsidRDefault="001327F3" w:rsidP="00CC4955">
            <w:pPr>
              <w:suppressAutoHyphens/>
              <w:spacing w:line="360" w:lineRule="auto"/>
              <w:ind w:firstLine="0"/>
              <w:jc w:val="left"/>
              <w:rPr>
                <w:color w:val="000000"/>
                <w:sz w:val="20"/>
                <w:szCs w:val="28"/>
              </w:rPr>
            </w:pPr>
            <w:r w:rsidRPr="00CC4955">
              <w:rPr>
                <w:color w:val="000000"/>
                <w:sz w:val="20"/>
                <w:szCs w:val="28"/>
                <w:lang w:val="en-US"/>
              </w:rPr>
              <w:t>5’069’450</w:t>
            </w:r>
            <w:r w:rsidRPr="00CC4955">
              <w:rPr>
                <w:color w:val="000000"/>
                <w:sz w:val="20"/>
                <w:szCs w:val="28"/>
              </w:rPr>
              <w:t> </w:t>
            </w:r>
          </w:p>
        </w:tc>
      </w:tr>
    </w:tbl>
    <w:p w:rsidR="00BE6D14" w:rsidRPr="00CC4955" w:rsidRDefault="00BE6D14" w:rsidP="007D0C40">
      <w:pPr>
        <w:pStyle w:val="a7"/>
        <w:suppressAutoHyphens/>
        <w:spacing w:after="0" w:line="360" w:lineRule="auto"/>
        <w:ind w:firstLine="709"/>
        <w:jc w:val="right"/>
        <w:rPr>
          <w:color w:val="000000"/>
          <w:szCs w:val="28"/>
        </w:rPr>
      </w:pPr>
      <w:r w:rsidRPr="00CC4955">
        <w:rPr>
          <w:color w:val="000000"/>
          <w:szCs w:val="28"/>
        </w:rPr>
        <w:t xml:space="preserve">Таблица </w:t>
      </w:r>
      <w:r w:rsidR="008665AD" w:rsidRPr="00CC4955">
        <w:rPr>
          <w:color w:val="000000"/>
          <w:szCs w:val="28"/>
        </w:rPr>
        <w:t>3.12</w:t>
      </w:r>
    </w:p>
    <w:p w:rsidR="00BE6D14" w:rsidRPr="00CC4955" w:rsidRDefault="00BE6D14" w:rsidP="007D0C40">
      <w:pPr>
        <w:suppressAutoHyphens/>
        <w:spacing w:line="360" w:lineRule="auto"/>
        <w:ind w:firstLine="709"/>
        <w:jc w:val="center"/>
        <w:rPr>
          <w:b/>
          <w:color w:val="000000"/>
          <w:szCs w:val="28"/>
        </w:rPr>
      </w:pPr>
      <w:r w:rsidRPr="00CC4955">
        <w:rPr>
          <w:b/>
          <w:color w:val="000000"/>
          <w:szCs w:val="28"/>
        </w:rPr>
        <w:t>Фактические постоянные (косвенные) затраты на управление и сбыт</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6109"/>
        <w:gridCol w:w="1620"/>
      </w:tblGrid>
      <w:tr w:rsidR="00BE6D14" w:rsidRPr="00CC4955" w:rsidTr="00CC4955">
        <w:trPr>
          <w:trHeight w:val="705"/>
          <w:jc w:val="center"/>
        </w:trPr>
        <w:tc>
          <w:tcPr>
            <w:tcW w:w="5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w:t>
            </w:r>
          </w:p>
        </w:tc>
        <w:tc>
          <w:tcPr>
            <w:tcW w:w="6109"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Состав затрат</w:t>
            </w:r>
          </w:p>
        </w:tc>
        <w:tc>
          <w:tcPr>
            <w:tcW w:w="1620" w:type="dxa"/>
            <w:shd w:val="clear" w:color="auto" w:fill="auto"/>
            <w:vAlign w:val="center"/>
          </w:tcPr>
          <w:p w:rsidR="007D0C40" w:rsidRPr="00CC4955" w:rsidRDefault="00BE6D14" w:rsidP="00CC4955">
            <w:pPr>
              <w:suppressAutoHyphens/>
              <w:spacing w:line="360" w:lineRule="auto"/>
              <w:ind w:firstLine="0"/>
              <w:jc w:val="left"/>
              <w:rPr>
                <w:color w:val="000000"/>
                <w:sz w:val="20"/>
                <w:szCs w:val="28"/>
              </w:rPr>
            </w:pPr>
            <w:r w:rsidRPr="00CC4955">
              <w:rPr>
                <w:color w:val="000000"/>
                <w:sz w:val="20"/>
                <w:szCs w:val="28"/>
              </w:rPr>
              <w:t>Сумма</w:t>
            </w:r>
          </w:p>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(без НДС)</w:t>
            </w:r>
          </w:p>
        </w:tc>
      </w:tr>
      <w:tr w:rsidR="00BE6D14" w:rsidRPr="00CC4955" w:rsidTr="00CC4955">
        <w:trPr>
          <w:trHeight w:val="375"/>
          <w:jc w:val="center"/>
        </w:trPr>
        <w:tc>
          <w:tcPr>
            <w:tcW w:w="5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w:t>
            </w:r>
          </w:p>
        </w:tc>
        <w:tc>
          <w:tcPr>
            <w:tcW w:w="6109"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Канцтовары (бумага, и т.д.)</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10</w:t>
            </w:r>
            <w:r w:rsidRPr="00CC4955">
              <w:rPr>
                <w:color w:val="000000"/>
                <w:sz w:val="20"/>
                <w:szCs w:val="28"/>
                <w:lang w:val="en-US"/>
              </w:rPr>
              <w:t>`</w:t>
            </w:r>
            <w:r w:rsidRPr="00CC4955">
              <w:rPr>
                <w:color w:val="000000"/>
                <w:sz w:val="20"/>
                <w:szCs w:val="28"/>
              </w:rPr>
              <w:t>000</w:t>
            </w:r>
          </w:p>
        </w:tc>
      </w:tr>
      <w:tr w:rsidR="00BE6D14" w:rsidRPr="00CC4955" w:rsidTr="00CC4955">
        <w:trPr>
          <w:trHeight w:val="375"/>
          <w:jc w:val="center"/>
        </w:trPr>
        <w:tc>
          <w:tcPr>
            <w:tcW w:w="5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2</w:t>
            </w:r>
          </w:p>
        </w:tc>
        <w:tc>
          <w:tcPr>
            <w:tcW w:w="6109"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ФОТ Административно-управленческого персонала (АУП)</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w:t>
            </w:r>
            <w:r w:rsidRPr="00CC4955">
              <w:rPr>
                <w:color w:val="000000"/>
                <w:sz w:val="20"/>
                <w:szCs w:val="28"/>
                <w:lang w:val="en-US"/>
              </w:rPr>
              <w:t>`</w:t>
            </w:r>
            <w:r w:rsidRPr="00CC4955">
              <w:rPr>
                <w:color w:val="000000"/>
                <w:sz w:val="20"/>
                <w:szCs w:val="28"/>
              </w:rPr>
              <w:t>431</w:t>
            </w:r>
            <w:r w:rsidRPr="00CC4955">
              <w:rPr>
                <w:color w:val="000000"/>
                <w:sz w:val="20"/>
                <w:szCs w:val="28"/>
                <w:lang w:val="en-US"/>
              </w:rPr>
              <w:t>`</w:t>
            </w:r>
            <w:r w:rsidRPr="00CC4955">
              <w:rPr>
                <w:color w:val="000000"/>
                <w:sz w:val="20"/>
                <w:szCs w:val="28"/>
              </w:rPr>
              <w:t>608</w:t>
            </w:r>
          </w:p>
        </w:tc>
      </w:tr>
      <w:tr w:rsidR="00BE6D14" w:rsidRPr="00CC4955" w:rsidTr="00CC4955">
        <w:trPr>
          <w:trHeight w:val="375"/>
          <w:jc w:val="center"/>
        </w:trPr>
        <w:tc>
          <w:tcPr>
            <w:tcW w:w="5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3</w:t>
            </w:r>
          </w:p>
        </w:tc>
        <w:tc>
          <w:tcPr>
            <w:tcW w:w="6109"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налоги (Страховые взносы + СНСиПЗ) от ФОТ АУП (26,9%)</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385</w:t>
            </w:r>
            <w:r w:rsidRPr="00CC4955">
              <w:rPr>
                <w:color w:val="000000"/>
                <w:sz w:val="20"/>
                <w:szCs w:val="28"/>
                <w:lang w:val="en-US"/>
              </w:rPr>
              <w:t>`</w:t>
            </w:r>
            <w:r w:rsidRPr="00CC4955">
              <w:rPr>
                <w:color w:val="000000"/>
                <w:sz w:val="20"/>
                <w:szCs w:val="28"/>
              </w:rPr>
              <w:t>103</w:t>
            </w:r>
          </w:p>
        </w:tc>
      </w:tr>
      <w:tr w:rsidR="00BE6D14" w:rsidRPr="00CC4955" w:rsidTr="00CC4955">
        <w:trPr>
          <w:trHeight w:val="228"/>
          <w:jc w:val="center"/>
        </w:trPr>
        <w:tc>
          <w:tcPr>
            <w:tcW w:w="5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4</w:t>
            </w:r>
          </w:p>
        </w:tc>
        <w:tc>
          <w:tcPr>
            <w:tcW w:w="6109"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Амортизация (мебель, оргтехника)</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6</w:t>
            </w:r>
            <w:r w:rsidRPr="00CC4955">
              <w:rPr>
                <w:color w:val="000000"/>
                <w:sz w:val="20"/>
                <w:szCs w:val="28"/>
                <w:lang w:val="en-US"/>
              </w:rPr>
              <w:t>`</w:t>
            </w:r>
            <w:r w:rsidRPr="00CC4955">
              <w:rPr>
                <w:color w:val="000000"/>
                <w:sz w:val="20"/>
                <w:szCs w:val="28"/>
              </w:rPr>
              <w:t>000</w:t>
            </w:r>
          </w:p>
        </w:tc>
      </w:tr>
      <w:tr w:rsidR="00BE6D14" w:rsidRPr="00CC4955" w:rsidTr="00CC4955">
        <w:trPr>
          <w:trHeight w:val="375"/>
          <w:jc w:val="center"/>
        </w:trPr>
        <w:tc>
          <w:tcPr>
            <w:tcW w:w="5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5</w:t>
            </w:r>
          </w:p>
        </w:tc>
        <w:tc>
          <w:tcPr>
            <w:tcW w:w="6109"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Электроэнергия</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lang w:val="en-US"/>
              </w:rPr>
            </w:pPr>
            <w:r w:rsidRPr="00CC4955">
              <w:rPr>
                <w:color w:val="000000"/>
                <w:sz w:val="20"/>
                <w:szCs w:val="28"/>
                <w:lang w:val="en-US"/>
              </w:rPr>
              <w:t>21`000</w:t>
            </w:r>
          </w:p>
        </w:tc>
      </w:tr>
      <w:tr w:rsidR="00BE6D14" w:rsidRPr="00CC4955" w:rsidTr="00CC4955">
        <w:trPr>
          <w:trHeight w:val="375"/>
          <w:jc w:val="center"/>
        </w:trPr>
        <w:tc>
          <w:tcPr>
            <w:tcW w:w="5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6</w:t>
            </w:r>
          </w:p>
        </w:tc>
        <w:tc>
          <w:tcPr>
            <w:tcW w:w="6109"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Аренда автотранспорта</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lang w:val="en-US"/>
              </w:rPr>
            </w:pPr>
            <w:r w:rsidRPr="00CC4955">
              <w:rPr>
                <w:color w:val="000000"/>
                <w:sz w:val="20"/>
                <w:szCs w:val="28"/>
                <w:lang w:val="en-US"/>
              </w:rPr>
              <w:t>7`867</w:t>
            </w:r>
          </w:p>
        </w:tc>
      </w:tr>
      <w:tr w:rsidR="00BE6D14" w:rsidRPr="00CC4955" w:rsidTr="00CC4955">
        <w:trPr>
          <w:trHeight w:val="375"/>
          <w:jc w:val="center"/>
        </w:trPr>
        <w:tc>
          <w:tcPr>
            <w:tcW w:w="5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 </w:t>
            </w:r>
          </w:p>
        </w:tc>
        <w:tc>
          <w:tcPr>
            <w:tcW w:w="6109"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ИТОГО</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lang w:val="en-US"/>
              </w:rPr>
            </w:pPr>
            <w:r w:rsidRPr="00CC4955">
              <w:rPr>
                <w:color w:val="000000"/>
                <w:sz w:val="20"/>
                <w:szCs w:val="28"/>
                <w:lang w:val="en-US"/>
              </w:rPr>
              <w:t>1`861`578</w:t>
            </w:r>
          </w:p>
        </w:tc>
      </w:tr>
    </w:tbl>
    <w:p w:rsidR="008665AD" w:rsidRPr="00CC4955" w:rsidRDefault="008665AD" w:rsidP="007D0C40">
      <w:pPr>
        <w:suppressAutoHyphens/>
        <w:spacing w:line="360" w:lineRule="auto"/>
        <w:ind w:firstLine="709"/>
        <w:rPr>
          <w:b/>
          <w:bCs/>
          <w:color w:val="000000"/>
          <w:szCs w:val="28"/>
        </w:rPr>
      </w:pPr>
    </w:p>
    <w:p w:rsidR="008665AD" w:rsidRPr="00CC4955" w:rsidRDefault="008665AD" w:rsidP="007D0C40">
      <w:pPr>
        <w:suppressAutoHyphens/>
        <w:spacing w:line="360" w:lineRule="auto"/>
        <w:ind w:firstLine="709"/>
        <w:jc w:val="right"/>
        <w:rPr>
          <w:bCs/>
          <w:color w:val="000000"/>
          <w:szCs w:val="28"/>
        </w:rPr>
      </w:pPr>
      <w:r w:rsidRPr="00CC4955">
        <w:rPr>
          <w:bCs/>
          <w:color w:val="000000"/>
          <w:szCs w:val="28"/>
        </w:rPr>
        <w:t>Таблица 3.13</w:t>
      </w:r>
    </w:p>
    <w:p w:rsidR="008665AD" w:rsidRPr="00CC4955" w:rsidRDefault="008665AD" w:rsidP="007D0C40">
      <w:pPr>
        <w:suppressAutoHyphens/>
        <w:spacing w:line="360" w:lineRule="auto"/>
        <w:ind w:firstLine="0"/>
        <w:jc w:val="center"/>
        <w:rPr>
          <w:b/>
          <w:bCs/>
          <w:color w:val="000000"/>
          <w:szCs w:val="28"/>
        </w:rPr>
      </w:pPr>
      <w:r w:rsidRPr="00CC4955">
        <w:rPr>
          <w:b/>
          <w:color w:val="000000"/>
          <w:szCs w:val="28"/>
        </w:rPr>
        <w:t>Сводный расчет себестоимости продукции по статьям калькуляций и по ассортименту продукции (в рублях)</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29"/>
        <w:gridCol w:w="1620"/>
        <w:gridCol w:w="1620"/>
        <w:gridCol w:w="1440"/>
        <w:gridCol w:w="1440"/>
      </w:tblGrid>
      <w:tr w:rsidR="008665AD" w:rsidRPr="00CC4955" w:rsidTr="00CC4955">
        <w:trPr>
          <w:trHeight w:val="255"/>
        </w:trPr>
        <w:tc>
          <w:tcPr>
            <w:tcW w:w="540" w:type="dxa"/>
            <w:vMerge w:val="restart"/>
            <w:shd w:val="clear" w:color="auto" w:fill="auto"/>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 пп</w:t>
            </w:r>
          </w:p>
        </w:tc>
        <w:tc>
          <w:tcPr>
            <w:tcW w:w="2829" w:type="dxa"/>
            <w:vMerge w:val="restart"/>
            <w:shd w:val="clear" w:color="auto" w:fill="auto"/>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Статьи калькуляции</w:t>
            </w:r>
          </w:p>
        </w:tc>
        <w:tc>
          <w:tcPr>
            <w:tcW w:w="1620" w:type="dxa"/>
            <w:vMerge w:val="restart"/>
            <w:shd w:val="clear" w:color="auto" w:fill="auto"/>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Сумма затрат всего</w:t>
            </w:r>
          </w:p>
        </w:tc>
        <w:tc>
          <w:tcPr>
            <w:tcW w:w="4500" w:type="dxa"/>
            <w:gridSpan w:val="3"/>
            <w:shd w:val="clear" w:color="auto" w:fill="auto"/>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Затраты по видам продукции</w:t>
            </w:r>
          </w:p>
        </w:tc>
      </w:tr>
      <w:tr w:rsidR="008665AD" w:rsidRPr="00CC4955" w:rsidTr="00CC4955">
        <w:trPr>
          <w:trHeight w:val="1589"/>
        </w:trPr>
        <w:tc>
          <w:tcPr>
            <w:tcW w:w="540" w:type="dxa"/>
            <w:vMerge/>
            <w:shd w:val="clear" w:color="auto" w:fill="auto"/>
            <w:vAlign w:val="center"/>
          </w:tcPr>
          <w:p w:rsidR="008665AD" w:rsidRPr="00CC4955" w:rsidRDefault="008665AD" w:rsidP="00CC4955">
            <w:pPr>
              <w:suppressAutoHyphens/>
              <w:spacing w:line="360" w:lineRule="auto"/>
              <w:ind w:firstLine="0"/>
              <w:jc w:val="center"/>
              <w:rPr>
                <w:color w:val="000000"/>
                <w:sz w:val="20"/>
                <w:szCs w:val="28"/>
              </w:rPr>
            </w:pPr>
          </w:p>
        </w:tc>
        <w:tc>
          <w:tcPr>
            <w:tcW w:w="2829" w:type="dxa"/>
            <w:vMerge/>
            <w:shd w:val="clear" w:color="auto" w:fill="auto"/>
            <w:vAlign w:val="center"/>
          </w:tcPr>
          <w:p w:rsidR="008665AD" w:rsidRPr="00CC4955" w:rsidRDefault="008665AD" w:rsidP="00CC4955">
            <w:pPr>
              <w:suppressAutoHyphens/>
              <w:spacing w:line="360" w:lineRule="auto"/>
              <w:ind w:firstLine="0"/>
              <w:jc w:val="center"/>
              <w:rPr>
                <w:color w:val="000000"/>
                <w:sz w:val="20"/>
                <w:szCs w:val="28"/>
              </w:rPr>
            </w:pPr>
          </w:p>
        </w:tc>
        <w:tc>
          <w:tcPr>
            <w:tcW w:w="1620" w:type="dxa"/>
            <w:vMerge/>
            <w:shd w:val="clear" w:color="auto" w:fill="auto"/>
            <w:vAlign w:val="center"/>
          </w:tcPr>
          <w:p w:rsidR="008665AD" w:rsidRPr="00CC4955" w:rsidRDefault="008665AD" w:rsidP="00CC4955">
            <w:pPr>
              <w:suppressAutoHyphens/>
              <w:spacing w:line="360" w:lineRule="auto"/>
              <w:ind w:firstLine="0"/>
              <w:jc w:val="center"/>
              <w:rPr>
                <w:color w:val="000000"/>
                <w:sz w:val="20"/>
                <w:szCs w:val="28"/>
              </w:rPr>
            </w:pPr>
          </w:p>
        </w:tc>
        <w:tc>
          <w:tcPr>
            <w:tcW w:w="1620" w:type="dxa"/>
            <w:shd w:val="clear" w:color="auto" w:fill="auto"/>
            <w:textDirection w:val="btLr"/>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Минтай б/г мороженый</w:t>
            </w:r>
          </w:p>
        </w:tc>
        <w:tc>
          <w:tcPr>
            <w:tcW w:w="1440" w:type="dxa"/>
            <w:shd w:val="clear" w:color="auto" w:fill="auto"/>
            <w:textDirection w:val="btLr"/>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Икра минтая мороженая</w:t>
            </w:r>
          </w:p>
        </w:tc>
        <w:tc>
          <w:tcPr>
            <w:tcW w:w="1440" w:type="dxa"/>
            <w:shd w:val="clear" w:color="auto" w:fill="auto"/>
            <w:textDirection w:val="btLr"/>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Камбала охлажденная</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1</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rPr>
            </w:pPr>
            <w:r w:rsidRPr="00CC4955">
              <w:rPr>
                <w:bCs/>
                <w:color w:val="000000"/>
                <w:sz w:val="20"/>
                <w:szCs w:val="28"/>
              </w:rPr>
              <w:t>2</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3</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4</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5</w:t>
            </w:r>
          </w:p>
        </w:tc>
        <w:tc>
          <w:tcPr>
            <w:tcW w:w="1440" w:type="dxa"/>
            <w:shd w:val="clear" w:color="auto" w:fill="auto"/>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6</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1</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rPr>
            </w:pPr>
            <w:r w:rsidRPr="00CC4955">
              <w:rPr>
                <w:bCs/>
                <w:color w:val="000000"/>
                <w:sz w:val="20"/>
                <w:szCs w:val="28"/>
              </w:rPr>
              <w:t>Сырье (рыба-сырец)</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22’254’898</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17’975’344</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Х</w:t>
            </w:r>
          </w:p>
        </w:tc>
        <w:tc>
          <w:tcPr>
            <w:tcW w:w="1440" w:type="dxa"/>
            <w:shd w:val="clear" w:color="auto" w:fill="auto"/>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4’279’554</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2</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rPr>
            </w:pPr>
            <w:r w:rsidRPr="00CC4955">
              <w:rPr>
                <w:bCs/>
                <w:color w:val="000000"/>
                <w:sz w:val="20"/>
                <w:szCs w:val="28"/>
              </w:rPr>
              <w:t>Возвратные отходы (икра минтая)</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Х</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rPr>
              <w:t>-</w:t>
            </w:r>
            <w:r w:rsidRPr="00CC4955">
              <w:rPr>
                <w:color w:val="000000"/>
                <w:sz w:val="20"/>
                <w:szCs w:val="28"/>
                <w:lang w:val="en-US"/>
              </w:rPr>
              <w:t>2’790’000</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2’790’000</w:t>
            </w:r>
          </w:p>
        </w:tc>
        <w:tc>
          <w:tcPr>
            <w:tcW w:w="1440" w:type="dxa"/>
            <w:shd w:val="clear" w:color="auto" w:fill="auto"/>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Х</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3</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rPr>
            </w:pPr>
            <w:r w:rsidRPr="00CC4955">
              <w:rPr>
                <w:bCs/>
                <w:color w:val="000000"/>
                <w:sz w:val="20"/>
                <w:szCs w:val="28"/>
              </w:rPr>
              <w:t>Упаковка (мешки)</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303’332</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215’332</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10’332</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77’668</w:t>
            </w:r>
          </w:p>
        </w:tc>
      </w:tr>
      <w:tr w:rsidR="008665AD" w:rsidRPr="00CC4955" w:rsidTr="00CC4955">
        <w:trPr>
          <w:trHeight w:val="680"/>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4</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rPr>
            </w:pPr>
            <w:r w:rsidRPr="00CC4955">
              <w:rPr>
                <w:bCs/>
                <w:color w:val="000000"/>
                <w:sz w:val="20"/>
                <w:szCs w:val="28"/>
              </w:rPr>
              <w:t>Итого прямые материальные затраты</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lang w:val="en-US"/>
              </w:rPr>
            </w:pPr>
            <w:r w:rsidRPr="00CC4955">
              <w:rPr>
                <w:bCs/>
                <w:color w:val="000000"/>
                <w:sz w:val="20"/>
                <w:szCs w:val="28"/>
                <w:lang w:val="en-US"/>
              </w:rPr>
              <w:t>22’558’230</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lang w:val="en-US"/>
              </w:rPr>
            </w:pPr>
            <w:r w:rsidRPr="00CC4955">
              <w:rPr>
                <w:bCs/>
                <w:color w:val="000000"/>
                <w:sz w:val="20"/>
                <w:szCs w:val="28"/>
                <w:lang w:val="en-US"/>
              </w:rPr>
              <w:t>15’400’776</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lang w:val="en-US"/>
              </w:rPr>
            </w:pPr>
            <w:r w:rsidRPr="00CC4955">
              <w:rPr>
                <w:bCs/>
                <w:color w:val="000000"/>
                <w:sz w:val="20"/>
                <w:szCs w:val="28"/>
                <w:lang w:val="en-US"/>
              </w:rPr>
              <w:t>2’800’332</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lang w:val="en-US"/>
              </w:rPr>
            </w:pPr>
            <w:r w:rsidRPr="00CC4955">
              <w:rPr>
                <w:bCs/>
                <w:color w:val="000000"/>
                <w:sz w:val="20"/>
                <w:szCs w:val="28"/>
                <w:lang w:val="en-US"/>
              </w:rPr>
              <w:t>4’357’222</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5</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rPr>
            </w:pPr>
            <w:r w:rsidRPr="00CC4955">
              <w:rPr>
                <w:bCs/>
                <w:color w:val="000000"/>
                <w:sz w:val="20"/>
                <w:szCs w:val="28"/>
              </w:rPr>
              <w:t>Доля материалов по ассортименту (%)</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100.0000</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bCs/>
                <w:iCs/>
                <w:color w:val="000000"/>
                <w:sz w:val="20"/>
                <w:szCs w:val="28"/>
                <w:lang w:val="en-US"/>
              </w:rPr>
            </w:pPr>
            <w:r w:rsidRPr="00CC4955">
              <w:rPr>
                <w:bCs/>
                <w:iCs/>
                <w:color w:val="000000"/>
                <w:sz w:val="20"/>
                <w:szCs w:val="28"/>
                <w:lang w:val="en-US"/>
              </w:rPr>
              <w:t>68.2708</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bCs/>
                <w:iCs/>
                <w:color w:val="000000"/>
                <w:sz w:val="20"/>
                <w:szCs w:val="28"/>
                <w:lang w:val="en-US"/>
              </w:rPr>
            </w:pPr>
            <w:r w:rsidRPr="00CC4955">
              <w:rPr>
                <w:bCs/>
                <w:iCs/>
                <w:color w:val="000000"/>
                <w:sz w:val="20"/>
                <w:szCs w:val="28"/>
                <w:lang w:val="en-US"/>
              </w:rPr>
              <w:t>12.4138</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bCs/>
                <w:iCs/>
                <w:color w:val="000000"/>
                <w:sz w:val="20"/>
                <w:szCs w:val="28"/>
                <w:lang w:val="en-US"/>
              </w:rPr>
            </w:pPr>
            <w:r w:rsidRPr="00CC4955">
              <w:rPr>
                <w:bCs/>
                <w:iCs/>
                <w:color w:val="000000"/>
                <w:sz w:val="20"/>
                <w:szCs w:val="28"/>
                <w:lang w:val="en-US"/>
              </w:rPr>
              <w:t>19.3154</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6</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rPr>
            </w:pPr>
            <w:r w:rsidRPr="00CC4955">
              <w:rPr>
                <w:bCs/>
                <w:color w:val="000000"/>
                <w:sz w:val="20"/>
                <w:szCs w:val="28"/>
              </w:rPr>
              <w:t>Зарплата рабочих</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7’917’000</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5’404’999</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982’801</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1’529’200</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7</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rPr>
            </w:pPr>
            <w:r w:rsidRPr="00CC4955">
              <w:rPr>
                <w:bCs/>
                <w:color w:val="000000"/>
                <w:sz w:val="20"/>
                <w:szCs w:val="28"/>
              </w:rPr>
              <w:t>(Страховые взносы и СНСиПЗ) (26,9%) от зарплаты</w:t>
            </w:r>
            <w:r w:rsidR="007D0C40" w:rsidRPr="00CC4955">
              <w:rPr>
                <w:bCs/>
                <w:color w:val="000000"/>
                <w:sz w:val="20"/>
                <w:szCs w:val="28"/>
              </w:rPr>
              <w:t xml:space="preserve"> </w:t>
            </w:r>
            <w:r w:rsidRPr="00CC4955">
              <w:rPr>
                <w:bCs/>
                <w:color w:val="000000"/>
                <w:sz w:val="20"/>
                <w:szCs w:val="28"/>
              </w:rPr>
              <w:t>рабочих</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2’129’673</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1’459’945</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264’373</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411’355</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8</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rPr>
            </w:pPr>
            <w:r w:rsidRPr="00CC4955">
              <w:rPr>
                <w:bCs/>
                <w:color w:val="000000"/>
                <w:sz w:val="20"/>
                <w:szCs w:val="28"/>
              </w:rPr>
              <w:t>Амортизация ОС</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724’200</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494’417</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89’901</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139’882</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9</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rPr>
            </w:pPr>
            <w:r w:rsidRPr="00CC4955">
              <w:rPr>
                <w:bCs/>
                <w:color w:val="000000"/>
                <w:sz w:val="20"/>
                <w:szCs w:val="28"/>
              </w:rPr>
              <w:t>Электроэнергия</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2’689’050</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1’835’836</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333’813</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519’401</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10</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rPr>
            </w:pPr>
            <w:r w:rsidRPr="00CC4955">
              <w:rPr>
                <w:bCs/>
                <w:color w:val="000000"/>
                <w:sz w:val="20"/>
                <w:szCs w:val="28"/>
              </w:rPr>
              <w:t>Вода</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637’000</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434’885</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79’076</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123’039</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11</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rPr>
            </w:pPr>
            <w:r w:rsidRPr="00CC4955">
              <w:rPr>
                <w:bCs/>
                <w:color w:val="000000"/>
                <w:sz w:val="20"/>
                <w:szCs w:val="28"/>
              </w:rPr>
              <w:t>Сброс неочищенных стоков</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637’000</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434’885</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79’076</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123’039</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12</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rPr>
            </w:pPr>
            <w:r w:rsidRPr="00CC4955">
              <w:rPr>
                <w:bCs/>
                <w:color w:val="000000"/>
                <w:sz w:val="20"/>
                <w:szCs w:val="28"/>
              </w:rPr>
              <w:t>Экологические платежи</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163’800</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111’828</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20’334</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31’638</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13</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rPr>
            </w:pPr>
            <w:r w:rsidRPr="00CC4955">
              <w:rPr>
                <w:bCs/>
                <w:color w:val="000000"/>
                <w:sz w:val="20"/>
                <w:szCs w:val="28"/>
              </w:rPr>
              <w:t>Спецодежда и инвентарь</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218’400</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149’103</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27’112</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42’185</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14</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Производственная (сокращенная) себестоимость</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37’674’353</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25’720’582</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4’676’819</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7’276’952</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15</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Косвенные (постоянные) затраты</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1’861’578</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1’270’914</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231’093</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359’571</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16</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bCs/>
                <w:iCs/>
                <w:color w:val="000000"/>
                <w:sz w:val="20"/>
                <w:szCs w:val="28"/>
              </w:rPr>
            </w:pPr>
            <w:r w:rsidRPr="00CC4955">
              <w:rPr>
                <w:bCs/>
                <w:iCs/>
                <w:color w:val="000000"/>
                <w:sz w:val="20"/>
                <w:szCs w:val="28"/>
              </w:rPr>
              <w:t>Полная себестоимость</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39’535’931</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26’991’496</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4’907’911</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7’636’524</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p>
        </w:tc>
        <w:tc>
          <w:tcPr>
            <w:tcW w:w="2829"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Справочно</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17</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Выручка (без НДС)</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42’060’000</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28’714’699</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5’221’244</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8’124’057</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18</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Выпуск продукции (кг.)</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lang w:val="en-US"/>
              </w:rPr>
            </w:pPr>
            <w:r w:rsidRPr="00CC4955">
              <w:rPr>
                <w:bCs/>
                <w:color w:val="000000"/>
                <w:sz w:val="20"/>
                <w:szCs w:val="28"/>
                <w:lang w:val="en-US"/>
              </w:rPr>
              <w:t>910’000</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646’000</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31’000</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233’000</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19</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Мешки - количество шт.</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lang w:val="en-US"/>
              </w:rPr>
            </w:pPr>
            <w:r w:rsidRPr="00CC4955">
              <w:rPr>
                <w:bCs/>
                <w:color w:val="000000"/>
                <w:sz w:val="20"/>
                <w:szCs w:val="28"/>
                <w:lang w:val="en-US"/>
              </w:rPr>
              <w:t>75’833</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lang w:val="en-US"/>
              </w:rPr>
            </w:pPr>
            <w:r w:rsidRPr="00CC4955">
              <w:rPr>
                <w:bCs/>
                <w:color w:val="000000"/>
                <w:sz w:val="20"/>
                <w:szCs w:val="28"/>
                <w:lang w:val="en-US"/>
              </w:rPr>
              <w:t>53’833</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lang w:val="en-US"/>
              </w:rPr>
            </w:pPr>
            <w:r w:rsidRPr="00CC4955">
              <w:rPr>
                <w:bCs/>
                <w:color w:val="000000"/>
                <w:sz w:val="20"/>
                <w:szCs w:val="28"/>
                <w:lang w:val="en-US"/>
              </w:rPr>
              <w:t>2’583</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bCs/>
                <w:color w:val="000000"/>
                <w:sz w:val="20"/>
                <w:szCs w:val="28"/>
                <w:lang w:val="en-US"/>
              </w:rPr>
            </w:pPr>
            <w:r w:rsidRPr="00CC4955">
              <w:rPr>
                <w:bCs/>
                <w:color w:val="000000"/>
                <w:sz w:val="20"/>
                <w:szCs w:val="28"/>
                <w:lang w:val="en-US"/>
              </w:rPr>
              <w:t>19’417</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20</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Себестоимость 1 кг. продукции</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Х</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39,82</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150,87</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31,23</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21</w:t>
            </w:r>
          </w:p>
        </w:tc>
        <w:tc>
          <w:tcPr>
            <w:tcW w:w="2829"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Цена продажи (без НДС)</w:t>
            </w:r>
          </w:p>
        </w:tc>
        <w:tc>
          <w:tcPr>
            <w:tcW w:w="1620" w:type="dxa"/>
            <w:shd w:val="clear" w:color="auto" w:fill="auto"/>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Х</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44,45</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168,43</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34,87</w:t>
            </w:r>
          </w:p>
        </w:tc>
      </w:tr>
      <w:tr w:rsidR="008665AD" w:rsidRPr="00CC4955" w:rsidTr="00CC4955">
        <w:trPr>
          <w:trHeight w:val="255"/>
        </w:trPr>
        <w:tc>
          <w:tcPr>
            <w:tcW w:w="5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22</w:t>
            </w:r>
          </w:p>
        </w:tc>
        <w:tc>
          <w:tcPr>
            <w:tcW w:w="2829" w:type="dxa"/>
            <w:shd w:val="clear" w:color="auto" w:fill="auto"/>
            <w:vAlign w:val="center"/>
          </w:tcPr>
          <w:p w:rsidR="008665AD" w:rsidRPr="00CC4955" w:rsidRDefault="008665AD" w:rsidP="00CC4955">
            <w:pPr>
              <w:suppressAutoHyphens/>
              <w:spacing w:line="360" w:lineRule="auto"/>
              <w:ind w:firstLine="0"/>
              <w:jc w:val="center"/>
              <w:rPr>
                <w:color w:val="000000"/>
                <w:sz w:val="20"/>
                <w:szCs w:val="28"/>
              </w:rPr>
            </w:pPr>
            <w:r w:rsidRPr="00CC4955">
              <w:rPr>
                <w:color w:val="000000"/>
                <w:sz w:val="20"/>
                <w:szCs w:val="28"/>
              </w:rPr>
              <w:t>Прибыль (без НДС)</w:t>
            </w:r>
          </w:p>
        </w:tc>
        <w:tc>
          <w:tcPr>
            <w:tcW w:w="1620" w:type="dxa"/>
            <w:shd w:val="clear" w:color="auto" w:fill="auto"/>
            <w:vAlign w:val="center"/>
          </w:tcPr>
          <w:p w:rsidR="008665AD" w:rsidRPr="00CC4955" w:rsidRDefault="008665AD" w:rsidP="00CC4955">
            <w:pPr>
              <w:suppressAutoHyphens/>
              <w:spacing w:line="360" w:lineRule="auto"/>
              <w:ind w:firstLine="0"/>
              <w:jc w:val="center"/>
              <w:rPr>
                <w:bCs/>
                <w:color w:val="000000"/>
                <w:sz w:val="20"/>
                <w:szCs w:val="28"/>
                <w:lang w:val="en-US"/>
              </w:rPr>
            </w:pPr>
            <w:r w:rsidRPr="00CC4955">
              <w:rPr>
                <w:bCs/>
                <w:color w:val="000000"/>
                <w:sz w:val="20"/>
                <w:szCs w:val="28"/>
                <w:lang w:val="en-US"/>
              </w:rPr>
              <w:t>2’524’069</w:t>
            </w:r>
          </w:p>
        </w:tc>
        <w:tc>
          <w:tcPr>
            <w:tcW w:w="162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1’723’202</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313’333</w:t>
            </w:r>
          </w:p>
        </w:tc>
        <w:tc>
          <w:tcPr>
            <w:tcW w:w="1440" w:type="dxa"/>
            <w:shd w:val="clear" w:color="auto" w:fill="auto"/>
            <w:noWrap/>
            <w:vAlign w:val="center"/>
          </w:tcPr>
          <w:p w:rsidR="008665AD" w:rsidRPr="00CC4955" w:rsidRDefault="008665AD" w:rsidP="00CC4955">
            <w:pPr>
              <w:suppressAutoHyphens/>
              <w:spacing w:line="360" w:lineRule="auto"/>
              <w:ind w:firstLine="0"/>
              <w:jc w:val="center"/>
              <w:rPr>
                <w:color w:val="000000"/>
                <w:sz w:val="20"/>
                <w:szCs w:val="28"/>
                <w:lang w:val="en-US"/>
              </w:rPr>
            </w:pPr>
            <w:r w:rsidRPr="00CC4955">
              <w:rPr>
                <w:color w:val="000000"/>
                <w:sz w:val="20"/>
                <w:szCs w:val="28"/>
                <w:lang w:val="en-US"/>
              </w:rPr>
              <w:t>487’534</w:t>
            </w:r>
          </w:p>
        </w:tc>
      </w:tr>
    </w:tbl>
    <w:p w:rsidR="008665AD" w:rsidRPr="00CC4955" w:rsidRDefault="008665AD" w:rsidP="007D0C40">
      <w:pPr>
        <w:tabs>
          <w:tab w:val="left" w:pos="528"/>
          <w:tab w:val="left" w:pos="4928"/>
          <w:tab w:val="left" w:pos="5308"/>
        </w:tabs>
        <w:suppressAutoHyphens/>
        <w:spacing w:line="360" w:lineRule="auto"/>
        <w:ind w:firstLine="709"/>
        <w:jc w:val="right"/>
        <w:rPr>
          <w:color w:val="000000"/>
          <w:szCs w:val="28"/>
        </w:rPr>
      </w:pPr>
    </w:p>
    <w:p w:rsidR="008665AD" w:rsidRPr="00CC4955" w:rsidRDefault="00291FAA" w:rsidP="007D0C40">
      <w:pPr>
        <w:tabs>
          <w:tab w:val="left" w:pos="528"/>
          <w:tab w:val="left" w:pos="4928"/>
          <w:tab w:val="left" w:pos="5308"/>
        </w:tabs>
        <w:suppressAutoHyphens/>
        <w:spacing w:line="360" w:lineRule="auto"/>
        <w:ind w:firstLine="709"/>
        <w:jc w:val="right"/>
        <w:rPr>
          <w:color w:val="000000"/>
          <w:szCs w:val="28"/>
        </w:rPr>
      </w:pPr>
      <w:r w:rsidRPr="00CC4955">
        <w:rPr>
          <w:color w:val="000000"/>
          <w:szCs w:val="28"/>
        </w:rPr>
        <w:t>Таблица 3.14</w:t>
      </w:r>
    </w:p>
    <w:p w:rsidR="00291FAA" w:rsidRPr="00CC4955" w:rsidRDefault="00291FAA" w:rsidP="007D0C40">
      <w:pPr>
        <w:tabs>
          <w:tab w:val="left" w:pos="528"/>
          <w:tab w:val="left" w:pos="4928"/>
          <w:tab w:val="left" w:pos="5308"/>
        </w:tabs>
        <w:suppressAutoHyphens/>
        <w:spacing w:line="360" w:lineRule="auto"/>
        <w:ind w:firstLine="709"/>
        <w:jc w:val="center"/>
        <w:rPr>
          <w:b/>
          <w:color w:val="000000"/>
          <w:szCs w:val="28"/>
        </w:rPr>
      </w:pPr>
      <w:r w:rsidRPr="00CC4955">
        <w:rPr>
          <w:b/>
          <w:color w:val="000000"/>
          <w:szCs w:val="28"/>
        </w:rPr>
        <w:t>Фактические показатели хозяйственной деятельности предприятия</w:t>
      </w:r>
    </w:p>
    <w:tbl>
      <w:tblPr>
        <w:tblW w:w="6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4204"/>
        <w:gridCol w:w="2126"/>
      </w:tblGrid>
      <w:tr w:rsidR="007D0C40" w:rsidRPr="00CC4955" w:rsidTr="007D0C40">
        <w:trPr>
          <w:trHeight w:val="255"/>
          <w:jc w:val="center"/>
        </w:trPr>
        <w:tc>
          <w:tcPr>
            <w:tcW w:w="440"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 </w:t>
            </w:r>
          </w:p>
        </w:tc>
        <w:tc>
          <w:tcPr>
            <w:tcW w:w="4204"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Статья</w:t>
            </w:r>
          </w:p>
        </w:tc>
        <w:tc>
          <w:tcPr>
            <w:tcW w:w="2126"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Сумма</w:t>
            </w:r>
          </w:p>
        </w:tc>
      </w:tr>
      <w:tr w:rsidR="007D0C40" w:rsidRPr="00CC4955" w:rsidTr="007D0C40">
        <w:trPr>
          <w:trHeight w:val="255"/>
          <w:jc w:val="center"/>
        </w:trPr>
        <w:tc>
          <w:tcPr>
            <w:tcW w:w="440"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1</w:t>
            </w:r>
          </w:p>
        </w:tc>
        <w:tc>
          <w:tcPr>
            <w:tcW w:w="4204"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Свод выручки (без НДС)</w:t>
            </w:r>
          </w:p>
        </w:tc>
        <w:tc>
          <w:tcPr>
            <w:tcW w:w="2126" w:type="dxa"/>
            <w:noWrap/>
            <w:vAlign w:val="center"/>
          </w:tcPr>
          <w:p w:rsidR="007D0C40" w:rsidRPr="00CC4955" w:rsidRDefault="007D0C40" w:rsidP="007D0C40">
            <w:pPr>
              <w:suppressAutoHyphens/>
              <w:spacing w:line="360" w:lineRule="auto"/>
              <w:ind w:firstLine="0"/>
              <w:jc w:val="left"/>
              <w:rPr>
                <w:b/>
                <w:bCs/>
                <w:iCs/>
                <w:color w:val="000000"/>
                <w:sz w:val="20"/>
                <w:szCs w:val="28"/>
              </w:rPr>
            </w:pPr>
            <w:r w:rsidRPr="00CC4955">
              <w:rPr>
                <w:bCs/>
                <w:iCs/>
                <w:color w:val="000000"/>
                <w:sz w:val="20"/>
                <w:szCs w:val="28"/>
                <w:lang w:val="en-US"/>
              </w:rPr>
              <w:t>42’060’000</w:t>
            </w:r>
            <w:r w:rsidRPr="00CC4955">
              <w:rPr>
                <w:b/>
                <w:bCs/>
                <w:iCs/>
                <w:color w:val="000000"/>
                <w:sz w:val="20"/>
                <w:szCs w:val="28"/>
              </w:rPr>
              <w:t> </w:t>
            </w:r>
          </w:p>
        </w:tc>
      </w:tr>
      <w:tr w:rsidR="007D0C40" w:rsidRPr="00CC4955" w:rsidTr="007D0C40">
        <w:trPr>
          <w:trHeight w:val="255"/>
          <w:jc w:val="center"/>
        </w:trPr>
        <w:tc>
          <w:tcPr>
            <w:tcW w:w="440"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2</w:t>
            </w:r>
          </w:p>
        </w:tc>
        <w:tc>
          <w:tcPr>
            <w:tcW w:w="4204"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 xml:space="preserve">Свод прямых затрат </w:t>
            </w:r>
          </w:p>
        </w:tc>
        <w:tc>
          <w:tcPr>
            <w:tcW w:w="2126" w:type="dxa"/>
            <w:noWrap/>
            <w:vAlign w:val="center"/>
          </w:tcPr>
          <w:p w:rsidR="007D0C40" w:rsidRPr="00CC4955" w:rsidRDefault="007D0C40" w:rsidP="007D0C40">
            <w:pPr>
              <w:suppressAutoHyphens/>
              <w:spacing w:line="360" w:lineRule="auto"/>
              <w:ind w:firstLine="0"/>
              <w:jc w:val="left"/>
              <w:rPr>
                <w:bCs/>
                <w:iCs/>
                <w:color w:val="000000"/>
                <w:sz w:val="20"/>
                <w:szCs w:val="28"/>
              </w:rPr>
            </w:pPr>
            <w:r w:rsidRPr="00CC4955">
              <w:rPr>
                <w:bCs/>
                <w:iCs/>
                <w:color w:val="000000"/>
                <w:sz w:val="20"/>
                <w:szCs w:val="28"/>
                <w:lang w:val="en-US"/>
              </w:rPr>
              <w:t>37’674’353</w:t>
            </w:r>
            <w:r w:rsidRPr="00CC4955">
              <w:rPr>
                <w:bCs/>
                <w:iCs/>
                <w:color w:val="000000"/>
                <w:sz w:val="20"/>
                <w:szCs w:val="28"/>
              </w:rPr>
              <w:t> </w:t>
            </w:r>
          </w:p>
        </w:tc>
      </w:tr>
      <w:tr w:rsidR="007D0C40" w:rsidRPr="00CC4955" w:rsidTr="007D0C40">
        <w:trPr>
          <w:trHeight w:val="255"/>
          <w:jc w:val="center"/>
        </w:trPr>
        <w:tc>
          <w:tcPr>
            <w:tcW w:w="440"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 </w:t>
            </w:r>
          </w:p>
        </w:tc>
        <w:tc>
          <w:tcPr>
            <w:tcW w:w="4204"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в том числе: Материалы</w:t>
            </w:r>
          </w:p>
        </w:tc>
        <w:tc>
          <w:tcPr>
            <w:tcW w:w="2126" w:type="dxa"/>
            <w:noWrap/>
            <w:vAlign w:val="center"/>
          </w:tcPr>
          <w:p w:rsidR="007D0C40" w:rsidRPr="00CC4955" w:rsidRDefault="007D0C40" w:rsidP="007D0C40">
            <w:pPr>
              <w:suppressAutoHyphens/>
              <w:spacing w:line="360" w:lineRule="auto"/>
              <w:ind w:firstLine="0"/>
              <w:jc w:val="left"/>
              <w:rPr>
                <w:bCs/>
                <w:iCs/>
                <w:color w:val="000000"/>
                <w:sz w:val="20"/>
                <w:szCs w:val="28"/>
              </w:rPr>
            </w:pPr>
            <w:r w:rsidRPr="00CC4955">
              <w:rPr>
                <w:bCs/>
                <w:iCs/>
                <w:color w:val="000000"/>
                <w:sz w:val="20"/>
                <w:szCs w:val="28"/>
                <w:lang w:val="en-US"/>
              </w:rPr>
              <w:t>22’558’230</w:t>
            </w:r>
            <w:r w:rsidRPr="00CC4955">
              <w:rPr>
                <w:bCs/>
                <w:iCs/>
                <w:color w:val="000000"/>
                <w:sz w:val="20"/>
                <w:szCs w:val="28"/>
              </w:rPr>
              <w:t> </w:t>
            </w:r>
          </w:p>
        </w:tc>
      </w:tr>
      <w:tr w:rsidR="007D0C40" w:rsidRPr="00CC4955" w:rsidTr="007D0C40">
        <w:trPr>
          <w:trHeight w:val="255"/>
          <w:jc w:val="center"/>
        </w:trPr>
        <w:tc>
          <w:tcPr>
            <w:tcW w:w="440"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 </w:t>
            </w:r>
          </w:p>
        </w:tc>
        <w:tc>
          <w:tcPr>
            <w:tcW w:w="4204"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ФОТ рабочих в год</w:t>
            </w:r>
          </w:p>
        </w:tc>
        <w:tc>
          <w:tcPr>
            <w:tcW w:w="2126" w:type="dxa"/>
            <w:noWrap/>
            <w:vAlign w:val="center"/>
          </w:tcPr>
          <w:p w:rsidR="007D0C40" w:rsidRPr="00CC4955" w:rsidRDefault="007D0C40" w:rsidP="007D0C40">
            <w:pPr>
              <w:suppressAutoHyphens/>
              <w:spacing w:line="360" w:lineRule="auto"/>
              <w:ind w:firstLine="0"/>
              <w:jc w:val="left"/>
              <w:rPr>
                <w:bCs/>
                <w:iCs/>
                <w:color w:val="000000"/>
                <w:sz w:val="20"/>
                <w:szCs w:val="28"/>
              </w:rPr>
            </w:pPr>
            <w:r w:rsidRPr="00CC4955">
              <w:rPr>
                <w:bCs/>
                <w:iCs/>
                <w:color w:val="000000"/>
                <w:sz w:val="20"/>
                <w:szCs w:val="28"/>
                <w:lang w:val="en-US"/>
              </w:rPr>
              <w:t>7’917’000</w:t>
            </w:r>
            <w:r w:rsidRPr="00CC4955">
              <w:rPr>
                <w:bCs/>
                <w:iCs/>
                <w:color w:val="000000"/>
                <w:sz w:val="20"/>
                <w:szCs w:val="28"/>
              </w:rPr>
              <w:t> </w:t>
            </w:r>
          </w:p>
        </w:tc>
      </w:tr>
      <w:tr w:rsidR="007D0C40" w:rsidRPr="00CC4955" w:rsidTr="007D0C40">
        <w:trPr>
          <w:trHeight w:val="255"/>
          <w:jc w:val="center"/>
        </w:trPr>
        <w:tc>
          <w:tcPr>
            <w:tcW w:w="440"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 </w:t>
            </w:r>
          </w:p>
        </w:tc>
        <w:tc>
          <w:tcPr>
            <w:tcW w:w="4204"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Страховые взносы + НС (26,9%)</w:t>
            </w:r>
          </w:p>
        </w:tc>
        <w:tc>
          <w:tcPr>
            <w:tcW w:w="2126" w:type="dxa"/>
            <w:noWrap/>
            <w:vAlign w:val="center"/>
          </w:tcPr>
          <w:p w:rsidR="007D0C40" w:rsidRPr="00CC4955" w:rsidRDefault="007D0C40" w:rsidP="007D0C40">
            <w:pPr>
              <w:suppressAutoHyphens/>
              <w:spacing w:line="360" w:lineRule="auto"/>
              <w:ind w:firstLine="0"/>
              <w:jc w:val="left"/>
              <w:rPr>
                <w:bCs/>
                <w:iCs/>
                <w:color w:val="000000"/>
                <w:sz w:val="20"/>
                <w:szCs w:val="28"/>
              </w:rPr>
            </w:pPr>
            <w:r w:rsidRPr="00CC4955">
              <w:rPr>
                <w:bCs/>
                <w:iCs/>
                <w:color w:val="000000"/>
                <w:sz w:val="20"/>
                <w:szCs w:val="28"/>
                <w:lang w:val="en-US"/>
              </w:rPr>
              <w:t>2’129’673</w:t>
            </w:r>
            <w:r w:rsidRPr="00CC4955">
              <w:rPr>
                <w:bCs/>
                <w:iCs/>
                <w:color w:val="000000"/>
                <w:sz w:val="20"/>
                <w:szCs w:val="28"/>
              </w:rPr>
              <w:t> </w:t>
            </w:r>
          </w:p>
        </w:tc>
      </w:tr>
      <w:tr w:rsidR="007D0C40" w:rsidRPr="00CC4955" w:rsidTr="007D0C40">
        <w:trPr>
          <w:trHeight w:val="255"/>
          <w:jc w:val="center"/>
        </w:trPr>
        <w:tc>
          <w:tcPr>
            <w:tcW w:w="440"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 </w:t>
            </w:r>
          </w:p>
        </w:tc>
        <w:tc>
          <w:tcPr>
            <w:tcW w:w="4204"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Прочие прямые затраты</w:t>
            </w:r>
          </w:p>
        </w:tc>
        <w:tc>
          <w:tcPr>
            <w:tcW w:w="2126" w:type="dxa"/>
            <w:noWrap/>
            <w:vAlign w:val="center"/>
          </w:tcPr>
          <w:p w:rsidR="007D0C40" w:rsidRPr="00CC4955" w:rsidRDefault="007D0C40" w:rsidP="007D0C40">
            <w:pPr>
              <w:suppressAutoHyphens/>
              <w:spacing w:line="360" w:lineRule="auto"/>
              <w:ind w:firstLine="0"/>
              <w:jc w:val="left"/>
              <w:rPr>
                <w:bCs/>
                <w:iCs/>
                <w:color w:val="000000"/>
                <w:sz w:val="20"/>
                <w:szCs w:val="28"/>
              </w:rPr>
            </w:pPr>
            <w:r w:rsidRPr="00CC4955">
              <w:rPr>
                <w:bCs/>
                <w:iCs/>
                <w:color w:val="000000"/>
                <w:sz w:val="20"/>
                <w:szCs w:val="28"/>
                <w:lang w:val="en-US"/>
              </w:rPr>
              <w:t>5’069’450</w:t>
            </w:r>
            <w:r w:rsidRPr="00CC4955">
              <w:rPr>
                <w:bCs/>
                <w:iCs/>
                <w:color w:val="000000"/>
                <w:sz w:val="20"/>
                <w:szCs w:val="28"/>
              </w:rPr>
              <w:t> </w:t>
            </w:r>
          </w:p>
        </w:tc>
      </w:tr>
      <w:tr w:rsidR="007D0C40" w:rsidRPr="00CC4955" w:rsidTr="007D0C40">
        <w:trPr>
          <w:trHeight w:val="255"/>
          <w:jc w:val="center"/>
        </w:trPr>
        <w:tc>
          <w:tcPr>
            <w:tcW w:w="440"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3</w:t>
            </w:r>
          </w:p>
        </w:tc>
        <w:tc>
          <w:tcPr>
            <w:tcW w:w="4204"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Косвенные затрат (АУП)</w:t>
            </w:r>
          </w:p>
        </w:tc>
        <w:tc>
          <w:tcPr>
            <w:tcW w:w="2126" w:type="dxa"/>
            <w:noWrap/>
            <w:vAlign w:val="center"/>
          </w:tcPr>
          <w:p w:rsidR="007D0C40" w:rsidRPr="00CC4955" w:rsidRDefault="007D0C40" w:rsidP="007D0C40">
            <w:pPr>
              <w:suppressAutoHyphens/>
              <w:spacing w:line="360" w:lineRule="auto"/>
              <w:ind w:firstLine="0"/>
              <w:jc w:val="left"/>
              <w:rPr>
                <w:bCs/>
                <w:iCs/>
                <w:color w:val="000000"/>
                <w:sz w:val="20"/>
                <w:szCs w:val="28"/>
              </w:rPr>
            </w:pPr>
            <w:r w:rsidRPr="00CC4955">
              <w:rPr>
                <w:bCs/>
                <w:iCs/>
                <w:color w:val="000000"/>
                <w:sz w:val="20"/>
                <w:szCs w:val="28"/>
                <w:lang w:val="en-US"/>
              </w:rPr>
              <w:t>1’861’578</w:t>
            </w:r>
            <w:r w:rsidRPr="00CC4955">
              <w:rPr>
                <w:bCs/>
                <w:iCs/>
                <w:color w:val="000000"/>
                <w:sz w:val="20"/>
                <w:szCs w:val="28"/>
              </w:rPr>
              <w:t> </w:t>
            </w:r>
          </w:p>
        </w:tc>
      </w:tr>
      <w:tr w:rsidR="007D0C40" w:rsidRPr="00CC4955" w:rsidTr="007D0C40">
        <w:trPr>
          <w:trHeight w:val="255"/>
          <w:jc w:val="center"/>
        </w:trPr>
        <w:tc>
          <w:tcPr>
            <w:tcW w:w="440"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4</w:t>
            </w:r>
          </w:p>
        </w:tc>
        <w:tc>
          <w:tcPr>
            <w:tcW w:w="4204"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 xml:space="preserve">Прибыль </w:t>
            </w:r>
          </w:p>
        </w:tc>
        <w:tc>
          <w:tcPr>
            <w:tcW w:w="2126" w:type="dxa"/>
            <w:noWrap/>
            <w:vAlign w:val="center"/>
          </w:tcPr>
          <w:p w:rsidR="007D0C40" w:rsidRPr="00CC4955" w:rsidRDefault="007D0C40" w:rsidP="007D0C40">
            <w:pPr>
              <w:suppressAutoHyphens/>
              <w:spacing w:line="360" w:lineRule="auto"/>
              <w:ind w:firstLine="0"/>
              <w:jc w:val="left"/>
              <w:rPr>
                <w:bCs/>
                <w:iCs/>
                <w:color w:val="000000"/>
                <w:sz w:val="20"/>
                <w:szCs w:val="28"/>
              </w:rPr>
            </w:pPr>
            <w:r w:rsidRPr="00CC4955">
              <w:rPr>
                <w:bCs/>
                <w:iCs/>
                <w:color w:val="000000"/>
                <w:sz w:val="20"/>
                <w:szCs w:val="28"/>
                <w:lang w:val="en-US"/>
              </w:rPr>
              <w:t>2’524’069</w:t>
            </w:r>
            <w:r w:rsidRPr="00CC4955">
              <w:rPr>
                <w:bCs/>
                <w:iCs/>
                <w:color w:val="000000"/>
                <w:sz w:val="20"/>
                <w:szCs w:val="28"/>
              </w:rPr>
              <w:t> </w:t>
            </w:r>
          </w:p>
        </w:tc>
      </w:tr>
      <w:tr w:rsidR="007D0C40" w:rsidRPr="00CC4955" w:rsidTr="007D0C40">
        <w:trPr>
          <w:trHeight w:val="255"/>
          <w:jc w:val="center"/>
        </w:trPr>
        <w:tc>
          <w:tcPr>
            <w:tcW w:w="440"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5</w:t>
            </w:r>
          </w:p>
        </w:tc>
        <w:tc>
          <w:tcPr>
            <w:tcW w:w="4204" w:type="dxa"/>
            <w:noWrap/>
            <w:vAlign w:val="center"/>
          </w:tcPr>
          <w:p w:rsidR="007D0C40" w:rsidRPr="00CC4955" w:rsidRDefault="007D0C40" w:rsidP="007D0C40">
            <w:pPr>
              <w:suppressAutoHyphens/>
              <w:spacing w:line="360" w:lineRule="auto"/>
              <w:ind w:firstLine="0"/>
              <w:jc w:val="left"/>
              <w:rPr>
                <w:color w:val="000000"/>
                <w:sz w:val="20"/>
                <w:szCs w:val="28"/>
              </w:rPr>
            </w:pPr>
            <w:r w:rsidRPr="00CC4955">
              <w:rPr>
                <w:color w:val="000000"/>
                <w:sz w:val="20"/>
                <w:szCs w:val="28"/>
              </w:rPr>
              <w:t>Рентабельность %</w:t>
            </w:r>
          </w:p>
        </w:tc>
        <w:tc>
          <w:tcPr>
            <w:tcW w:w="2126" w:type="dxa"/>
            <w:noWrap/>
            <w:vAlign w:val="center"/>
          </w:tcPr>
          <w:p w:rsidR="007D0C40" w:rsidRPr="00CC4955" w:rsidRDefault="007D0C40" w:rsidP="007D0C40">
            <w:pPr>
              <w:suppressAutoHyphens/>
              <w:spacing w:line="360" w:lineRule="auto"/>
              <w:ind w:firstLine="0"/>
              <w:jc w:val="left"/>
              <w:rPr>
                <w:bCs/>
                <w:iCs/>
                <w:color w:val="000000"/>
                <w:sz w:val="20"/>
                <w:szCs w:val="28"/>
                <w:lang w:val="en-US"/>
              </w:rPr>
            </w:pPr>
            <w:r w:rsidRPr="00CC4955">
              <w:rPr>
                <w:bCs/>
                <w:iCs/>
                <w:color w:val="000000"/>
                <w:sz w:val="20"/>
                <w:szCs w:val="28"/>
                <w:lang w:val="en-US"/>
              </w:rPr>
              <w:t>6.38%</w:t>
            </w:r>
          </w:p>
        </w:tc>
      </w:tr>
    </w:tbl>
    <w:p w:rsidR="007D0C40" w:rsidRPr="00CC4955" w:rsidRDefault="007D0C40" w:rsidP="007D0C40">
      <w:pPr>
        <w:pStyle w:val="a7"/>
        <w:suppressAutoHyphens/>
        <w:spacing w:after="0" w:line="360" w:lineRule="auto"/>
        <w:ind w:firstLine="709"/>
        <w:rPr>
          <w:color w:val="000000"/>
          <w:szCs w:val="28"/>
        </w:rPr>
      </w:pPr>
    </w:p>
    <w:p w:rsidR="007D0C40" w:rsidRPr="00CC4955" w:rsidRDefault="007D0C40" w:rsidP="007D0C40">
      <w:pPr>
        <w:pStyle w:val="a7"/>
        <w:suppressAutoHyphens/>
        <w:spacing w:after="0" w:line="360" w:lineRule="auto"/>
        <w:ind w:firstLine="709"/>
        <w:rPr>
          <w:color w:val="000000"/>
          <w:szCs w:val="28"/>
        </w:rPr>
      </w:pPr>
    </w:p>
    <w:p w:rsidR="008665AD" w:rsidRPr="00CC4955" w:rsidRDefault="008665AD" w:rsidP="007D0C40">
      <w:pPr>
        <w:pStyle w:val="a7"/>
        <w:suppressAutoHyphens/>
        <w:spacing w:after="0" w:line="360" w:lineRule="auto"/>
        <w:ind w:firstLine="709"/>
        <w:jc w:val="right"/>
        <w:rPr>
          <w:color w:val="000000"/>
          <w:szCs w:val="28"/>
        </w:rPr>
        <w:sectPr w:rsidR="008665AD" w:rsidRPr="00CC4955" w:rsidSect="001E53D1">
          <w:pgSz w:w="11906" w:h="16838" w:code="9"/>
          <w:pgMar w:top="1134" w:right="851" w:bottom="1134" w:left="1701" w:header="425" w:footer="210" w:gutter="0"/>
          <w:cols w:space="720"/>
          <w:titlePg/>
        </w:sectPr>
      </w:pPr>
    </w:p>
    <w:p w:rsidR="00BE6D14" w:rsidRPr="00CC4955" w:rsidRDefault="00BE6D14" w:rsidP="007D0C40">
      <w:pPr>
        <w:suppressAutoHyphens/>
        <w:spacing w:line="360" w:lineRule="auto"/>
        <w:ind w:firstLine="709"/>
        <w:jc w:val="center"/>
        <w:rPr>
          <w:b/>
          <w:bCs/>
          <w:color w:val="000000"/>
          <w:szCs w:val="28"/>
          <w:lang w:val="en-US"/>
        </w:rPr>
      </w:pPr>
      <w:r w:rsidRPr="00CC4955">
        <w:rPr>
          <w:b/>
          <w:bCs/>
          <w:color w:val="000000"/>
          <w:szCs w:val="28"/>
        </w:rPr>
        <w:t>ЗАКЛЮЧЕНИЕ</w:t>
      </w:r>
    </w:p>
    <w:p w:rsidR="001D6E3E" w:rsidRPr="00CC4955" w:rsidRDefault="001D6E3E" w:rsidP="007D0C40">
      <w:pPr>
        <w:suppressAutoHyphens/>
        <w:spacing w:line="360" w:lineRule="auto"/>
        <w:ind w:firstLine="709"/>
        <w:jc w:val="center"/>
        <w:rPr>
          <w:b/>
          <w:bCs/>
          <w:color w:val="000000"/>
          <w:szCs w:val="28"/>
          <w:lang w:val="en-US"/>
        </w:rPr>
      </w:pPr>
    </w:p>
    <w:p w:rsidR="001327F3" w:rsidRPr="00CC4955" w:rsidRDefault="00291FAA" w:rsidP="007D0C40">
      <w:pPr>
        <w:suppressAutoHyphens/>
        <w:spacing w:line="360" w:lineRule="auto"/>
        <w:ind w:firstLine="709"/>
        <w:rPr>
          <w:bCs/>
          <w:color w:val="000000"/>
          <w:szCs w:val="28"/>
        </w:rPr>
      </w:pPr>
      <w:r w:rsidRPr="00CC4955">
        <w:rPr>
          <w:bCs/>
          <w:color w:val="000000"/>
          <w:szCs w:val="28"/>
        </w:rPr>
        <w:t>Произведен расчет плановых и фактических показателей. Необходимо произвести также расчет точки безубыточности (порога рентабельности) и критического объема продукции как плановых, так и фактических показателей.</w:t>
      </w:r>
    </w:p>
    <w:p w:rsidR="00291FAA" w:rsidRPr="00CC4955" w:rsidRDefault="00291FAA" w:rsidP="007D0C40">
      <w:pPr>
        <w:suppressAutoHyphens/>
        <w:spacing w:line="360" w:lineRule="auto"/>
        <w:ind w:firstLine="709"/>
        <w:rPr>
          <w:b/>
          <w:color w:val="000000"/>
          <w:szCs w:val="28"/>
        </w:rPr>
      </w:pPr>
      <w:r w:rsidRPr="00CC4955">
        <w:rPr>
          <w:b/>
          <w:color w:val="000000"/>
          <w:szCs w:val="28"/>
        </w:rPr>
        <w:t>По плановым показателям</w:t>
      </w:r>
    </w:p>
    <w:p w:rsidR="00BE6D14" w:rsidRPr="00CC4955" w:rsidRDefault="00BE6D14" w:rsidP="007D0C40">
      <w:pPr>
        <w:suppressAutoHyphens/>
        <w:spacing w:line="360" w:lineRule="auto"/>
        <w:ind w:firstLine="709"/>
        <w:rPr>
          <w:color w:val="000000"/>
          <w:szCs w:val="28"/>
        </w:rPr>
      </w:pPr>
      <w:r w:rsidRPr="00CC4955">
        <w:rPr>
          <w:color w:val="000000"/>
          <w:szCs w:val="28"/>
        </w:rPr>
        <w:t>Средняя сокращенная себестоимость</w:t>
      </w:r>
      <w:r w:rsidR="007D0C40" w:rsidRPr="00CC4955">
        <w:rPr>
          <w:color w:val="000000"/>
          <w:szCs w:val="28"/>
        </w:rPr>
        <w:t xml:space="preserve"> </w:t>
      </w:r>
      <w:r w:rsidRPr="00CC4955">
        <w:rPr>
          <w:color w:val="000000"/>
          <w:szCs w:val="28"/>
        </w:rPr>
        <w:t>37,30 руб.</w:t>
      </w:r>
    </w:p>
    <w:p w:rsidR="00BE6D14" w:rsidRPr="00CC4955" w:rsidRDefault="00BE6D14" w:rsidP="007D0C40">
      <w:pPr>
        <w:suppressAutoHyphens/>
        <w:spacing w:line="360" w:lineRule="auto"/>
        <w:ind w:firstLine="709"/>
        <w:rPr>
          <w:color w:val="000000"/>
          <w:szCs w:val="28"/>
        </w:rPr>
      </w:pPr>
      <w:r w:rsidRPr="00CC4955">
        <w:rPr>
          <w:color w:val="000000"/>
          <w:szCs w:val="28"/>
        </w:rPr>
        <w:t>Средняя цена (без НДС)</w:t>
      </w:r>
      <w:r w:rsidR="007D0C40" w:rsidRPr="00CC4955">
        <w:rPr>
          <w:color w:val="000000"/>
          <w:szCs w:val="28"/>
        </w:rPr>
        <w:t xml:space="preserve"> </w:t>
      </w:r>
      <w:r w:rsidRPr="00CC4955">
        <w:rPr>
          <w:color w:val="000000"/>
          <w:szCs w:val="28"/>
        </w:rPr>
        <w:t>44,26 руб.</w:t>
      </w:r>
    </w:p>
    <w:p w:rsidR="00BE6D14" w:rsidRPr="00CC4955" w:rsidRDefault="00BE6D14" w:rsidP="007D0C40">
      <w:pPr>
        <w:suppressAutoHyphens/>
        <w:spacing w:line="360" w:lineRule="auto"/>
        <w:ind w:firstLine="709"/>
        <w:rPr>
          <w:color w:val="000000"/>
          <w:szCs w:val="28"/>
        </w:rPr>
      </w:pPr>
      <w:r w:rsidRPr="00CC4955">
        <w:rPr>
          <w:color w:val="000000"/>
          <w:szCs w:val="28"/>
        </w:rPr>
        <w:t>Постоянные расходы</w:t>
      </w:r>
      <w:r w:rsidR="007D0C40" w:rsidRPr="00CC4955">
        <w:rPr>
          <w:color w:val="000000"/>
          <w:szCs w:val="28"/>
        </w:rPr>
        <w:t xml:space="preserve"> </w:t>
      </w:r>
      <w:r w:rsidRPr="00CC4955">
        <w:rPr>
          <w:color w:val="000000"/>
          <w:szCs w:val="28"/>
        </w:rPr>
        <w:t>1 861 578 руб.</w:t>
      </w:r>
    </w:p>
    <w:p w:rsidR="00BE6D14" w:rsidRPr="00CC4955" w:rsidRDefault="00BE6D14" w:rsidP="007D0C40">
      <w:pPr>
        <w:suppressAutoHyphens/>
        <w:spacing w:line="360" w:lineRule="auto"/>
        <w:ind w:firstLine="709"/>
        <w:rPr>
          <w:color w:val="000000"/>
          <w:szCs w:val="28"/>
        </w:rPr>
      </w:pPr>
      <w:r w:rsidRPr="00CC4955">
        <w:rPr>
          <w:color w:val="000000"/>
          <w:szCs w:val="28"/>
        </w:rPr>
        <w:t>Количество единиц продукции</w:t>
      </w:r>
      <w:r w:rsidR="007D0C40" w:rsidRPr="00CC4955">
        <w:rPr>
          <w:color w:val="000000"/>
          <w:szCs w:val="28"/>
        </w:rPr>
        <w:t xml:space="preserve"> </w:t>
      </w:r>
      <w:r w:rsidRPr="00CC4955">
        <w:rPr>
          <w:color w:val="000000"/>
          <w:szCs w:val="28"/>
        </w:rPr>
        <w:t>799 025 кг</w:t>
      </w:r>
    </w:p>
    <w:p w:rsidR="00BE6D14" w:rsidRPr="00CC4955" w:rsidRDefault="00BE6D14" w:rsidP="007D0C40">
      <w:pPr>
        <w:suppressAutoHyphens/>
        <w:spacing w:line="360" w:lineRule="auto"/>
        <w:ind w:firstLine="709"/>
        <w:rPr>
          <w:color w:val="000000"/>
          <w:szCs w:val="28"/>
        </w:rPr>
      </w:pPr>
      <w:r w:rsidRPr="00CC4955">
        <w:rPr>
          <w:color w:val="000000"/>
          <w:szCs w:val="28"/>
        </w:rPr>
        <w:t>Шаг</w:t>
      </w:r>
      <w:r w:rsidR="007D0C40" w:rsidRPr="00CC4955">
        <w:rPr>
          <w:color w:val="000000"/>
          <w:szCs w:val="28"/>
        </w:rPr>
        <w:t xml:space="preserve"> </w:t>
      </w:r>
      <w:r w:rsidRPr="00CC4955">
        <w:rPr>
          <w:color w:val="000000"/>
          <w:szCs w:val="28"/>
        </w:rPr>
        <w:t>66</w:t>
      </w:r>
      <w:r w:rsidR="007D0C40" w:rsidRPr="00CC4955">
        <w:rPr>
          <w:color w:val="000000"/>
          <w:szCs w:val="28"/>
        </w:rPr>
        <w:t> </w:t>
      </w:r>
      <w:r w:rsidRPr="00CC4955">
        <w:rPr>
          <w:color w:val="000000"/>
          <w:szCs w:val="28"/>
        </w:rPr>
        <w:t>867</w:t>
      </w:r>
    </w:p>
    <w:p w:rsidR="007D0C40" w:rsidRPr="00CC4955" w:rsidRDefault="007D0C40" w:rsidP="007D0C40">
      <w:pPr>
        <w:suppressAutoHyphens/>
        <w:spacing w:line="360" w:lineRule="auto"/>
        <w:ind w:firstLine="709"/>
        <w:jc w:val="right"/>
        <w:rPr>
          <w:color w:val="000000"/>
          <w:szCs w:val="28"/>
        </w:rPr>
      </w:pPr>
    </w:p>
    <w:p w:rsidR="00BE6D14" w:rsidRPr="00CC4955" w:rsidRDefault="009B187D" w:rsidP="007D0C40">
      <w:pPr>
        <w:suppressAutoHyphens/>
        <w:spacing w:line="360" w:lineRule="auto"/>
        <w:ind w:firstLine="709"/>
        <w:jc w:val="right"/>
        <w:rPr>
          <w:color w:val="000000"/>
          <w:szCs w:val="28"/>
        </w:rPr>
      </w:pPr>
      <w:r w:rsidRPr="00CC4955">
        <w:rPr>
          <w:color w:val="000000"/>
          <w:szCs w:val="28"/>
        </w:rPr>
        <w:t>Таблица</w:t>
      </w:r>
      <w:r w:rsidR="00570ABF" w:rsidRPr="00CC4955">
        <w:rPr>
          <w:color w:val="000000"/>
          <w:szCs w:val="28"/>
        </w:rPr>
        <w:t xml:space="preserve"> </w:t>
      </w:r>
      <w:r w:rsidRPr="00CC4955">
        <w:rPr>
          <w:color w:val="000000"/>
          <w:szCs w:val="28"/>
        </w:rPr>
        <w:t>4.1</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408"/>
        <w:gridCol w:w="1180"/>
        <w:gridCol w:w="1440"/>
        <w:gridCol w:w="1620"/>
        <w:gridCol w:w="1121"/>
        <w:gridCol w:w="1134"/>
      </w:tblGrid>
      <w:tr w:rsidR="00570ABF" w:rsidRPr="00CC4955" w:rsidTr="00CC4955">
        <w:trPr>
          <w:trHeight w:val="1236"/>
          <w:jc w:val="center"/>
        </w:trPr>
        <w:tc>
          <w:tcPr>
            <w:tcW w:w="667"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w:t>
            </w:r>
          </w:p>
        </w:tc>
        <w:tc>
          <w:tcPr>
            <w:tcW w:w="1408"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Кол-во ед. про</w:t>
            </w:r>
            <w:r w:rsidR="00570ABF" w:rsidRPr="00CC4955">
              <w:rPr>
                <w:color w:val="000000"/>
                <w:sz w:val="20"/>
                <w:szCs w:val="28"/>
              </w:rPr>
              <w:t>дук-ции</w:t>
            </w:r>
          </w:p>
        </w:tc>
        <w:tc>
          <w:tcPr>
            <w:tcW w:w="1180"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Сумма переменных затрат</w:t>
            </w:r>
          </w:p>
        </w:tc>
        <w:tc>
          <w:tcPr>
            <w:tcW w:w="1440"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Сумма постоянных затрат</w:t>
            </w:r>
          </w:p>
        </w:tc>
        <w:tc>
          <w:tcPr>
            <w:tcW w:w="1620"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Полная себестоимость</w:t>
            </w:r>
          </w:p>
        </w:tc>
        <w:tc>
          <w:tcPr>
            <w:tcW w:w="1121"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Доход</w:t>
            </w:r>
          </w:p>
        </w:tc>
        <w:tc>
          <w:tcPr>
            <w:tcW w:w="1134" w:type="dxa"/>
            <w:shd w:val="clear" w:color="auto" w:fill="auto"/>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Прибыль</w:t>
            </w:r>
          </w:p>
        </w:tc>
      </w:tr>
      <w:tr w:rsidR="00570ABF" w:rsidRPr="00CC4955" w:rsidTr="00CC4955">
        <w:trPr>
          <w:trHeight w:val="369"/>
          <w:jc w:val="center"/>
        </w:trPr>
        <w:tc>
          <w:tcPr>
            <w:tcW w:w="667"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w:t>
            </w:r>
          </w:p>
        </w:tc>
        <w:tc>
          <w:tcPr>
            <w:tcW w:w="1408"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0</w:t>
            </w:r>
          </w:p>
        </w:tc>
        <w:tc>
          <w:tcPr>
            <w:tcW w:w="118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0</w:t>
            </w:r>
          </w:p>
        </w:tc>
        <w:tc>
          <w:tcPr>
            <w:tcW w:w="144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1861578</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1861578</w:t>
            </w:r>
          </w:p>
        </w:tc>
        <w:tc>
          <w:tcPr>
            <w:tcW w:w="1121"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0</w:t>
            </w:r>
          </w:p>
        </w:tc>
        <w:tc>
          <w:tcPr>
            <w:tcW w:w="113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-1861578</w:t>
            </w:r>
          </w:p>
        </w:tc>
      </w:tr>
      <w:tr w:rsidR="00570ABF" w:rsidRPr="00CC4955" w:rsidTr="00CC4955">
        <w:trPr>
          <w:trHeight w:val="369"/>
          <w:jc w:val="center"/>
        </w:trPr>
        <w:tc>
          <w:tcPr>
            <w:tcW w:w="667"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2</w:t>
            </w:r>
          </w:p>
        </w:tc>
        <w:tc>
          <w:tcPr>
            <w:tcW w:w="1408"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66867</w:t>
            </w:r>
          </w:p>
        </w:tc>
        <w:tc>
          <w:tcPr>
            <w:tcW w:w="118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2494239</w:t>
            </w:r>
          </w:p>
        </w:tc>
        <w:tc>
          <w:tcPr>
            <w:tcW w:w="144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1861578</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4355817</w:t>
            </w:r>
          </w:p>
        </w:tc>
        <w:tc>
          <w:tcPr>
            <w:tcW w:w="1121"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2959533</w:t>
            </w:r>
          </w:p>
        </w:tc>
        <w:tc>
          <w:tcPr>
            <w:tcW w:w="113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-1396284</w:t>
            </w:r>
          </w:p>
        </w:tc>
      </w:tr>
      <w:tr w:rsidR="00570ABF" w:rsidRPr="00CC4955" w:rsidTr="00CC4955">
        <w:trPr>
          <w:trHeight w:val="369"/>
          <w:jc w:val="center"/>
        </w:trPr>
        <w:tc>
          <w:tcPr>
            <w:tcW w:w="667"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3</w:t>
            </w:r>
          </w:p>
        </w:tc>
        <w:tc>
          <w:tcPr>
            <w:tcW w:w="1408"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133734</w:t>
            </w:r>
          </w:p>
        </w:tc>
        <w:tc>
          <w:tcPr>
            <w:tcW w:w="118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4988278</w:t>
            </w:r>
          </w:p>
        </w:tc>
        <w:tc>
          <w:tcPr>
            <w:tcW w:w="144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1861578</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6849856</w:t>
            </w:r>
          </w:p>
        </w:tc>
        <w:tc>
          <w:tcPr>
            <w:tcW w:w="1121"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5919067</w:t>
            </w:r>
          </w:p>
        </w:tc>
        <w:tc>
          <w:tcPr>
            <w:tcW w:w="113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-930789</w:t>
            </w:r>
          </w:p>
        </w:tc>
      </w:tr>
      <w:tr w:rsidR="00570ABF" w:rsidRPr="00CC4955" w:rsidTr="00CC4955">
        <w:trPr>
          <w:trHeight w:val="369"/>
          <w:jc w:val="center"/>
        </w:trPr>
        <w:tc>
          <w:tcPr>
            <w:tcW w:w="667"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4</w:t>
            </w:r>
          </w:p>
        </w:tc>
        <w:tc>
          <w:tcPr>
            <w:tcW w:w="1408"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200601</w:t>
            </w:r>
          </w:p>
        </w:tc>
        <w:tc>
          <w:tcPr>
            <w:tcW w:w="118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7482417</w:t>
            </w:r>
          </w:p>
        </w:tc>
        <w:tc>
          <w:tcPr>
            <w:tcW w:w="144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1861578</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9343995</w:t>
            </w:r>
          </w:p>
        </w:tc>
        <w:tc>
          <w:tcPr>
            <w:tcW w:w="1121"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8878600</w:t>
            </w:r>
          </w:p>
        </w:tc>
        <w:tc>
          <w:tcPr>
            <w:tcW w:w="113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-465395</w:t>
            </w:r>
          </w:p>
        </w:tc>
      </w:tr>
      <w:tr w:rsidR="00570ABF" w:rsidRPr="00CC4955" w:rsidTr="00CC4955">
        <w:trPr>
          <w:trHeight w:val="369"/>
          <w:jc w:val="center"/>
        </w:trPr>
        <w:tc>
          <w:tcPr>
            <w:tcW w:w="667"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5</w:t>
            </w:r>
          </w:p>
        </w:tc>
        <w:tc>
          <w:tcPr>
            <w:tcW w:w="1408"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267468</w:t>
            </w:r>
          </w:p>
        </w:tc>
        <w:tc>
          <w:tcPr>
            <w:tcW w:w="118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9976556</w:t>
            </w:r>
          </w:p>
        </w:tc>
        <w:tc>
          <w:tcPr>
            <w:tcW w:w="144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1861578</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11838134</w:t>
            </w:r>
          </w:p>
        </w:tc>
        <w:tc>
          <w:tcPr>
            <w:tcW w:w="1121"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11838134</w:t>
            </w:r>
          </w:p>
        </w:tc>
        <w:tc>
          <w:tcPr>
            <w:tcW w:w="113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w:t>
            </w:r>
          </w:p>
        </w:tc>
      </w:tr>
      <w:tr w:rsidR="00570ABF" w:rsidRPr="00CC4955" w:rsidTr="00CC4955">
        <w:trPr>
          <w:trHeight w:val="369"/>
          <w:jc w:val="center"/>
        </w:trPr>
        <w:tc>
          <w:tcPr>
            <w:tcW w:w="667"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6</w:t>
            </w:r>
          </w:p>
        </w:tc>
        <w:tc>
          <w:tcPr>
            <w:tcW w:w="1408"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334335</w:t>
            </w:r>
          </w:p>
        </w:tc>
        <w:tc>
          <w:tcPr>
            <w:tcW w:w="118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12470696</w:t>
            </w:r>
          </w:p>
        </w:tc>
        <w:tc>
          <w:tcPr>
            <w:tcW w:w="144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1861578</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14332274</w:t>
            </w:r>
          </w:p>
        </w:tc>
        <w:tc>
          <w:tcPr>
            <w:tcW w:w="1121"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14797667</w:t>
            </w:r>
          </w:p>
        </w:tc>
        <w:tc>
          <w:tcPr>
            <w:tcW w:w="113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465394</w:t>
            </w:r>
          </w:p>
        </w:tc>
      </w:tr>
      <w:tr w:rsidR="00570ABF" w:rsidRPr="00CC4955" w:rsidTr="00CC4955">
        <w:trPr>
          <w:trHeight w:val="369"/>
          <w:jc w:val="center"/>
        </w:trPr>
        <w:tc>
          <w:tcPr>
            <w:tcW w:w="667"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7</w:t>
            </w:r>
          </w:p>
        </w:tc>
        <w:tc>
          <w:tcPr>
            <w:tcW w:w="1408"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401202</w:t>
            </w:r>
          </w:p>
        </w:tc>
        <w:tc>
          <w:tcPr>
            <w:tcW w:w="118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14964835</w:t>
            </w:r>
          </w:p>
        </w:tc>
        <w:tc>
          <w:tcPr>
            <w:tcW w:w="144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1861578</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16826413</w:t>
            </w:r>
          </w:p>
        </w:tc>
        <w:tc>
          <w:tcPr>
            <w:tcW w:w="1121"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17757201</w:t>
            </w:r>
          </w:p>
        </w:tc>
        <w:tc>
          <w:tcPr>
            <w:tcW w:w="113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930788</w:t>
            </w:r>
          </w:p>
        </w:tc>
      </w:tr>
      <w:tr w:rsidR="00570ABF" w:rsidRPr="00CC4955" w:rsidTr="00CC4955">
        <w:trPr>
          <w:trHeight w:val="369"/>
          <w:jc w:val="center"/>
        </w:trPr>
        <w:tc>
          <w:tcPr>
            <w:tcW w:w="667"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8</w:t>
            </w:r>
          </w:p>
        </w:tc>
        <w:tc>
          <w:tcPr>
            <w:tcW w:w="1408"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468069</w:t>
            </w:r>
          </w:p>
        </w:tc>
        <w:tc>
          <w:tcPr>
            <w:tcW w:w="118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17458974</w:t>
            </w:r>
          </w:p>
        </w:tc>
        <w:tc>
          <w:tcPr>
            <w:tcW w:w="144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1861578</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19320552</w:t>
            </w:r>
          </w:p>
        </w:tc>
        <w:tc>
          <w:tcPr>
            <w:tcW w:w="1121"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20716734</w:t>
            </w:r>
          </w:p>
        </w:tc>
        <w:tc>
          <w:tcPr>
            <w:tcW w:w="113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1396182</w:t>
            </w:r>
          </w:p>
        </w:tc>
      </w:tr>
      <w:tr w:rsidR="00570ABF" w:rsidRPr="00CC4955" w:rsidTr="00CC4955">
        <w:trPr>
          <w:trHeight w:val="369"/>
          <w:jc w:val="center"/>
        </w:trPr>
        <w:tc>
          <w:tcPr>
            <w:tcW w:w="667"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9</w:t>
            </w:r>
          </w:p>
        </w:tc>
        <w:tc>
          <w:tcPr>
            <w:tcW w:w="1408"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534936</w:t>
            </w:r>
          </w:p>
        </w:tc>
        <w:tc>
          <w:tcPr>
            <w:tcW w:w="118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19953113</w:t>
            </w:r>
          </w:p>
        </w:tc>
        <w:tc>
          <w:tcPr>
            <w:tcW w:w="144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1861578</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21814691</w:t>
            </w:r>
          </w:p>
        </w:tc>
        <w:tc>
          <w:tcPr>
            <w:tcW w:w="1121"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23676267</w:t>
            </w:r>
          </w:p>
        </w:tc>
        <w:tc>
          <w:tcPr>
            <w:tcW w:w="113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1861577</w:t>
            </w:r>
          </w:p>
        </w:tc>
      </w:tr>
      <w:tr w:rsidR="00570ABF" w:rsidRPr="00CC4955" w:rsidTr="00CC4955">
        <w:trPr>
          <w:trHeight w:val="390"/>
          <w:jc w:val="center"/>
        </w:trPr>
        <w:tc>
          <w:tcPr>
            <w:tcW w:w="667"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10</w:t>
            </w:r>
          </w:p>
        </w:tc>
        <w:tc>
          <w:tcPr>
            <w:tcW w:w="1408"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601803</w:t>
            </w:r>
          </w:p>
        </w:tc>
        <w:tc>
          <w:tcPr>
            <w:tcW w:w="118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22447252</w:t>
            </w:r>
          </w:p>
        </w:tc>
        <w:tc>
          <w:tcPr>
            <w:tcW w:w="144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1861578</w:t>
            </w:r>
          </w:p>
        </w:tc>
        <w:tc>
          <w:tcPr>
            <w:tcW w:w="1620"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24308830</w:t>
            </w:r>
          </w:p>
        </w:tc>
        <w:tc>
          <w:tcPr>
            <w:tcW w:w="1121"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26635801</w:t>
            </w:r>
          </w:p>
        </w:tc>
        <w:tc>
          <w:tcPr>
            <w:tcW w:w="1134" w:type="dxa"/>
            <w:shd w:val="clear" w:color="auto" w:fill="auto"/>
            <w:noWrap/>
            <w:vAlign w:val="center"/>
          </w:tcPr>
          <w:p w:rsidR="00BE6D14" w:rsidRPr="00CC4955" w:rsidRDefault="00BE6D14" w:rsidP="00CC4955">
            <w:pPr>
              <w:suppressAutoHyphens/>
              <w:spacing w:line="360" w:lineRule="auto"/>
              <w:ind w:firstLine="0"/>
              <w:jc w:val="left"/>
              <w:rPr>
                <w:color w:val="000000"/>
                <w:sz w:val="20"/>
                <w:szCs w:val="28"/>
              </w:rPr>
            </w:pPr>
            <w:r w:rsidRPr="00CC4955">
              <w:rPr>
                <w:color w:val="000000"/>
                <w:sz w:val="20"/>
                <w:szCs w:val="28"/>
              </w:rPr>
              <w:t>2326971</w:t>
            </w:r>
          </w:p>
        </w:tc>
      </w:tr>
    </w:tbl>
    <w:p w:rsidR="00BE6D14" w:rsidRPr="00CC4955" w:rsidRDefault="00BE6D14" w:rsidP="007D0C40">
      <w:pPr>
        <w:pStyle w:val="a3"/>
        <w:suppressAutoHyphens/>
        <w:spacing w:line="360" w:lineRule="auto"/>
        <w:ind w:left="0" w:firstLine="709"/>
        <w:jc w:val="both"/>
        <w:rPr>
          <w:color w:val="000000"/>
          <w:sz w:val="28"/>
          <w:szCs w:val="28"/>
        </w:rPr>
      </w:pPr>
    </w:p>
    <w:p w:rsidR="00BE6D14" w:rsidRPr="00CC4955" w:rsidRDefault="007D0C40" w:rsidP="007D0C40">
      <w:pPr>
        <w:pStyle w:val="a3"/>
        <w:suppressAutoHyphens/>
        <w:spacing w:line="360" w:lineRule="auto"/>
        <w:ind w:left="0"/>
        <w:jc w:val="center"/>
        <w:rPr>
          <w:bCs/>
          <w:color w:val="000000"/>
          <w:sz w:val="28"/>
          <w:szCs w:val="28"/>
        </w:rPr>
      </w:pPr>
      <w:r w:rsidRPr="00CC4955">
        <w:rPr>
          <w:color w:val="000000"/>
          <w:sz w:val="28"/>
          <w:szCs w:val="28"/>
        </w:rPr>
        <w:br w:type="page"/>
      </w:r>
      <w:r w:rsidR="001734CF">
        <w:rPr>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84.25pt" o:allowoverlap="f">
            <v:imagedata r:id="rId7" o:title=""/>
          </v:shape>
        </w:pict>
      </w:r>
    </w:p>
    <w:p w:rsidR="00BE6D14" w:rsidRPr="00CC4955" w:rsidRDefault="00BE6D14" w:rsidP="007D0C40">
      <w:pPr>
        <w:suppressAutoHyphens/>
        <w:spacing w:line="360" w:lineRule="auto"/>
        <w:ind w:firstLine="709"/>
        <w:rPr>
          <w:bCs/>
          <w:color w:val="000000"/>
          <w:szCs w:val="28"/>
        </w:rPr>
      </w:pPr>
    </w:p>
    <w:p w:rsidR="00BE6D14" w:rsidRPr="00CC4955" w:rsidRDefault="00B927DF" w:rsidP="007D0C40">
      <w:pPr>
        <w:suppressAutoHyphens/>
        <w:spacing w:line="360" w:lineRule="auto"/>
        <w:ind w:firstLine="709"/>
        <w:jc w:val="center"/>
        <w:rPr>
          <w:b/>
          <w:bCs/>
          <w:color w:val="000000"/>
          <w:szCs w:val="28"/>
        </w:rPr>
      </w:pPr>
      <w:r w:rsidRPr="00CC4955">
        <w:rPr>
          <w:b/>
          <w:bCs/>
          <w:color w:val="000000"/>
          <w:szCs w:val="28"/>
        </w:rPr>
        <w:t>По фактическим показателям</w:t>
      </w:r>
    </w:p>
    <w:p w:rsidR="00BE6D14" w:rsidRPr="00CC4955" w:rsidRDefault="00B927DF" w:rsidP="007D0C40">
      <w:pPr>
        <w:suppressAutoHyphens/>
        <w:spacing w:line="360" w:lineRule="auto"/>
        <w:ind w:firstLine="709"/>
        <w:rPr>
          <w:bCs/>
          <w:color w:val="000000"/>
          <w:szCs w:val="28"/>
        </w:rPr>
      </w:pPr>
      <w:r w:rsidRPr="00CC4955">
        <w:rPr>
          <w:bCs/>
          <w:color w:val="000000"/>
          <w:szCs w:val="28"/>
        </w:rPr>
        <w:t>Средняя сокращенная себестоимость</w:t>
      </w:r>
      <w:r w:rsidR="00374EEB" w:rsidRPr="00CC4955">
        <w:rPr>
          <w:bCs/>
          <w:color w:val="000000"/>
          <w:szCs w:val="28"/>
        </w:rPr>
        <w:t>41,40 руб.</w:t>
      </w:r>
    </w:p>
    <w:p w:rsidR="00DA18EC" w:rsidRPr="00CC4955" w:rsidRDefault="00DA18EC" w:rsidP="007D0C40">
      <w:pPr>
        <w:suppressAutoHyphens/>
        <w:spacing w:line="360" w:lineRule="auto"/>
        <w:ind w:firstLine="709"/>
        <w:rPr>
          <w:bCs/>
          <w:color w:val="000000"/>
          <w:szCs w:val="28"/>
        </w:rPr>
      </w:pPr>
      <w:r w:rsidRPr="00CC4955">
        <w:rPr>
          <w:bCs/>
          <w:color w:val="000000"/>
          <w:szCs w:val="28"/>
        </w:rPr>
        <w:t>Средняя цена (без НДС)</w:t>
      </w:r>
      <w:r w:rsidR="00374EEB" w:rsidRPr="00CC4955">
        <w:rPr>
          <w:bCs/>
          <w:color w:val="000000"/>
          <w:szCs w:val="28"/>
        </w:rPr>
        <w:t>46,22 руб.</w:t>
      </w:r>
    </w:p>
    <w:p w:rsidR="00DA18EC" w:rsidRPr="00CC4955" w:rsidRDefault="00DA18EC" w:rsidP="007D0C40">
      <w:pPr>
        <w:suppressAutoHyphens/>
        <w:spacing w:line="360" w:lineRule="auto"/>
        <w:ind w:firstLine="709"/>
        <w:rPr>
          <w:color w:val="000000"/>
          <w:szCs w:val="28"/>
        </w:rPr>
      </w:pPr>
      <w:r w:rsidRPr="00CC4955">
        <w:rPr>
          <w:color w:val="000000"/>
          <w:szCs w:val="28"/>
        </w:rPr>
        <w:t>Постоянные расходы</w:t>
      </w:r>
      <w:r w:rsidR="007D0C40" w:rsidRPr="00CC4955">
        <w:rPr>
          <w:color w:val="000000"/>
          <w:szCs w:val="28"/>
        </w:rPr>
        <w:t xml:space="preserve"> </w:t>
      </w:r>
      <w:r w:rsidR="00374EEB" w:rsidRPr="00CC4955">
        <w:rPr>
          <w:color w:val="000000"/>
          <w:szCs w:val="28"/>
        </w:rPr>
        <w:t xml:space="preserve">1 861 578 </w:t>
      </w:r>
      <w:r w:rsidRPr="00CC4955">
        <w:rPr>
          <w:color w:val="000000"/>
          <w:szCs w:val="28"/>
        </w:rPr>
        <w:t>руб.</w:t>
      </w:r>
    </w:p>
    <w:p w:rsidR="00DA18EC" w:rsidRPr="00CC4955" w:rsidRDefault="00DA18EC" w:rsidP="007D0C40">
      <w:pPr>
        <w:suppressAutoHyphens/>
        <w:spacing w:line="360" w:lineRule="auto"/>
        <w:ind w:firstLine="709"/>
        <w:rPr>
          <w:color w:val="000000"/>
          <w:szCs w:val="28"/>
        </w:rPr>
      </w:pPr>
      <w:r w:rsidRPr="00CC4955">
        <w:rPr>
          <w:color w:val="000000"/>
          <w:szCs w:val="28"/>
        </w:rPr>
        <w:t>Количество единиц продукции</w:t>
      </w:r>
      <w:r w:rsidR="007D0C40" w:rsidRPr="00CC4955">
        <w:rPr>
          <w:color w:val="000000"/>
          <w:szCs w:val="28"/>
        </w:rPr>
        <w:t xml:space="preserve"> </w:t>
      </w:r>
      <w:r w:rsidR="00374EEB" w:rsidRPr="00CC4955">
        <w:rPr>
          <w:color w:val="000000"/>
          <w:szCs w:val="28"/>
        </w:rPr>
        <w:t xml:space="preserve">910 000 </w:t>
      </w:r>
      <w:r w:rsidRPr="00CC4955">
        <w:rPr>
          <w:color w:val="000000"/>
          <w:szCs w:val="28"/>
        </w:rPr>
        <w:t>кг</w:t>
      </w:r>
    </w:p>
    <w:p w:rsidR="00DA18EC" w:rsidRPr="00CC4955" w:rsidRDefault="00DA18EC" w:rsidP="007D0C40">
      <w:pPr>
        <w:suppressAutoHyphens/>
        <w:spacing w:line="360" w:lineRule="auto"/>
        <w:ind w:firstLine="709"/>
        <w:rPr>
          <w:color w:val="000000"/>
          <w:szCs w:val="28"/>
        </w:rPr>
      </w:pPr>
      <w:r w:rsidRPr="00CC4955">
        <w:rPr>
          <w:color w:val="000000"/>
          <w:szCs w:val="28"/>
        </w:rPr>
        <w:t>Шаг</w:t>
      </w:r>
      <w:r w:rsidR="007D0C40" w:rsidRPr="00CC4955">
        <w:rPr>
          <w:color w:val="000000"/>
          <w:szCs w:val="28"/>
        </w:rPr>
        <w:t xml:space="preserve"> </w:t>
      </w:r>
      <w:r w:rsidR="00374EEB" w:rsidRPr="00CC4955">
        <w:rPr>
          <w:color w:val="000000"/>
          <w:szCs w:val="28"/>
        </w:rPr>
        <w:t>96</w:t>
      </w:r>
      <w:r w:rsidR="007D0C40" w:rsidRPr="00CC4955">
        <w:rPr>
          <w:color w:val="000000"/>
          <w:szCs w:val="28"/>
        </w:rPr>
        <w:t> </w:t>
      </w:r>
      <w:r w:rsidR="00374EEB" w:rsidRPr="00CC4955">
        <w:rPr>
          <w:color w:val="000000"/>
          <w:szCs w:val="28"/>
        </w:rPr>
        <w:t>555</w:t>
      </w:r>
    </w:p>
    <w:p w:rsidR="007D0C40" w:rsidRPr="00CC4955" w:rsidRDefault="007D0C40" w:rsidP="007D0C40">
      <w:pPr>
        <w:suppressAutoHyphens/>
        <w:spacing w:line="360" w:lineRule="auto"/>
        <w:ind w:firstLine="709"/>
        <w:jc w:val="right"/>
        <w:rPr>
          <w:color w:val="000000"/>
          <w:szCs w:val="28"/>
        </w:rPr>
      </w:pPr>
    </w:p>
    <w:p w:rsidR="00374EEB" w:rsidRPr="00CC4955" w:rsidRDefault="00374EEB" w:rsidP="007D0C40">
      <w:pPr>
        <w:suppressAutoHyphens/>
        <w:spacing w:line="360" w:lineRule="auto"/>
        <w:ind w:firstLine="709"/>
        <w:jc w:val="right"/>
        <w:rPr>
          <w:color w:val="000000"/>
          <w:szCs w:val="28"/>
        </w:rPr>
      </w:pPr>
      <w:r w:rsidRPr="00CC4955">
        <w:rPr>
          <w:color w:val="000000"/>
          <w:szCs w:val="28"/>
        </w:rPr>
        <w:t>Таблица 4.2</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276"/>
        <w:gridCol w:w="1419"/>
        <w:gridCol w:w="1391"/>
        <w:gridCol w:w="1652"/>
        <w:gridCol w:w="1126"/>
        <w:gridCol w:w="1442"/>
      </w:tblGrid>
      <w:tr w:rsidR="00374EEB" w:rsidRPr="00CC4955" w:rsidTr="00CC4955">
        <w:trPr>
          <w:trHeight w:val="1424"/>
          <w:jc w:val="center"/>
        </w:trPr>
        <w:tc>
          <w:tcPr>
            <w:tcW w:w="79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w:t>
            </w:r>
          </w:p>
        </w:tc>
        <w:tc>
          <w:tcPr>
            <w:tcW w:w="1276" w:type="dxa"/>
            <w:shd w:val="clear" w:color="auto" w:fill="auto"/>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Кол-во ед. продукции</w:t>
            </w:r>
          </w:p>
        </w:tc>
        <w:tc>
          <w:tcPr>
            <w:tcW w:w="1419" w:type="dxa"/>
            <w:shd w:val="clear" w:color="auto" w:fill="auto"/>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Сумма переменных затрат</w:t>
            </w:r>
          </w:p>
        </w:tc>
        <w:tc>
          <w:tcPr>
            <w:tcW w:w="1391" w:type="dxa"/>
            <w:shd w:val="clear" w:color="auto" w:fill="auto"/>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Сумма постоянных затрат</w:t>
            </w:r>
          </w:p>
        </w:tc>
        <w:tc>
          <w:tcPr>
            <w:tcW w:w="1652" w:type="dxa"/>
            <w:shd w:val="clear" w:color="auto" w:fill="auto"/>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Полная себестоимость</w:t>
            </w:r>
          </w:p>
        </w:tc>
        <w:tc>
          <w:tcPr>
            <w:tcW w:w="1126" w:type="dxa"/>
            <w:shd w:val="clear" w:color="auto" w:fill="auto"/>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Доход</w:t>
            </w:r>
          </w:p>
        </w:tc>
        <w:tc>
          <w:tcPr>
            <w:tcW w:w="1442" w:type="dxa"/>
            <w:shd w:val="clear" w:color="auto" w:fill="auto"/>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Прибыль</w:t>
            </w:r>
          </w:p>
        </w:tc>
      </w:tr>
      <w:tr w:rsidR="00374EEB" w:rsidRPr="00CC4955" w:rsidTr="00CC4955">
        <w:trPr>
          <w:trHeight w:val="396"/>
          <w:jc w:val="center"/>
        </w:trPr>
        <w:tc>
          <w:tcPr>
            <w:tcW w:w="79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w:t>
            </w:r>
          </w:p>
        </w:tc>
        <w:tc>
          <w:tcPr>
            <w:tcW w:w="127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0</w:t>
            </w:r>
          </w:p>
        </w:tc>
        <w:tc>
          <w:tcPr>
            <w:tcW w:w="1419"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0</w:t>
            </w:r>
          </w:p>
        </w:tc>
        <w:tc>
          <w:tcPr>
            <w:tcW w:w="1391"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1861578</w:t>
            </w:r>
          </w:p>
        </w:tc>
        <w:tc>
          <w:tcPr>
            <w:tcW w:w="165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1861578</w:t>
            </w:r>
          </w:p>
        </w:tc>
        <w:tc>
          <w:tcPr>
            <w:tcW w:w="112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0</w:t>
            </w:r>
          </w:p>
        </w:tc>
        <w:tc>
          <w:tcPr>
            <w:tcW w:w="144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-1861578</w:t>
            </w:r>
          </w:p>
        </w:tc>
      </w:tr>
      <w:tr w:rsidR="00374EEB" w:rsidRPr="00CC4955" w:rsidTr="00CC4955">
        <w:trPr>
          <w:trHeight w:val="396"/>
          <w:jc w:val="center"/>
        </w:trPr>
        <w:tc>
          <w:tcPr>
            <w:tcW w:w="79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2</w:t>
            </w:r>
          </w:p>
        </w:tc>
        <w:tc>
          <w:tcPr>
            <w:tcW w:w="127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96555</w:t>
            </w:r>
          </w:p>
        </w:tc>
        <w:tc>
          <w:tcPr>
            <w:tcW w:w="1419"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3997377</w:t>
            </w:r>
          </w:p>
        </w:tc>
        <w:tc>
          <w:tcPr>
            <w:tcW w:w="1391"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1861578</w:t>
            </w:r>
          </w:p>
        </w:tc>
        <w:tc>
          <w:tcPr>
            <w:tcW w:w="165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5858955</w:t>
            </w:r>
          </w:p>
        </w:tc>
        <w:tc>
          <w:tcPr>
            <w:tcW w:w="112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4462772</w:t>
            </w:r>
          </w:p>
        </w:tc>
        <w:tc>
          <w:tcPr>
            <w:tcW w:w="144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-1396183</w:t>
            </w:r>
          </w:p>
        </w:tc>
      </w:tr>
      <w:tr w:rsidR="00374EEB" w:rsidRPr="00CC4955" w:rsidTr="00CC4955">
        <w:trPr>
          <w:trHeight w:val="396"/>
          <w:jc w:val="center"/>
        </w:trPr>
        <w:tc>
          <w:tcPr>
            <w:tcW w:w="79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3</w:t>
            </w:r>
          </w:p>
        </w:tc>
        <w:tc>
          <w:tcPr>
            <w:tcW w:w="127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193110</w:t>
            </w:r>
          </w:p>
        </w:tc>
        <w:tc>
          <w:tcPr>
            <w:tcW w:w="1419"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7994754</w:t>
            </w:r>
          </w:p>
        </w:tc>
        <w:tc>
          <w:tcPr>
            <w:tcW w:w="1391"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1861578</w:t>
            </w:r>
          </w:p>
        </w:tc>
        <w:tc>
          <w:tcPr>
            <w:tcW w:w="165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9856332</w:t>
            </w:r>
          </w:p>
        </w:tc>
        <w:tc>
          <w:tcPr>
            <w:tcW w:w="112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8925544</w:t>
            </w:r>
          </w:p>
        </w:tc>
        <w:tc>
          <w:tcPr>
            <w:tcW w:w="144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-930788</w:t>
            </w:r>
          </w:p>
        </w:tc>
      </w:tr>
      <w:tr w:rsidR="00374EEB" w:rsidRPr="00CC4955" w:rsidTr="00CC4955">
        <w:trPr>
          <w:trHeight w:val="396"/>
          <w:jc w:val="center"/>
        </w:trPr>
        <w:tc>
          <w:tcPr>
            <w:tcW w:w="79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4</w:t>
            </w:r>
          </w:p>
        </w:tc>
        <w:tc>
          <w:tcPr>
            <w:tcW w:w="127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289665</w:t>
            </w:r>
          </w:p>
        </w:tc>
        <w:tc>
          <w:tcPr>
            <w:tcW w:w="1419"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11992131</w:t>
            </w:r>
          </w:p>
        </w:tc>
        <w:tc>
          <w:tcPr>
            <w:tcW w:w="1391"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1861578</w:t>
            </w:r>
          </w:p>
        </w:tc>
        <w:tc>
          <w:tcPr>
            <w:tcW w:w="165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13853709</w:t>
            </w:r>
          </w:p>
        </w:tc>
        <w:tc>
          <w:tcPr>
            <w:tcW w:w="112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13388316</w:t>
            </w:r>
          </w:p>
        </w:tc>
        <w:tc>
          <w:tcPr>
            <w:tcW w:w="144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-465393</w:t>
            </w:r>
          </w:p>
        </w:tc>
      </w:tr>
      <w:tr w:rsidR="00374EEB" w:rsidRPr="00CC4955" w:rsidTr="00CC4955">
        <w:trPr>
          <w:trHeight w:val="396"/>
          <w:jc w:val="center"/>
        </w:trPr>
        <w:tc>
          <w:tcPr>
            <w:tcW w:w="79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5</w:t>
            </w:r>
          </w:p>
        </w:tc>
        <w:tc>
          <w:tcPr>
            <w:tcW w:w="127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386220</w:t>
            </w:r>
          </w:p>
        </w:tc>
        <w:tc>
          <w:tcPr>
            <w:tcW w:w="1419"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15989508</w:t>
            </w:r>
          </w:p>
        </w:tc>
        <w:tc>
          <w:tcPr>
            <w:tcW w:w="1391"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1861578</w:t>
            </w:r>
          </w:p>
        </w:tc>
        <w:tc>
          <w:tcPr>
            <w:tcW w:w="165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17851086</w:t>
            </w:r>
          </w:p>
        </w:tc>
        <w:tc>
          <w:tcPr>
            <w:tcW w:w="112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17851088</w:t>
            </w:r>
          </w:p>
        </w:tc>
        <w:tc>
          <w:tcPr>
            <w:tcW w:w="144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2</w:t>
            </w:r>
          </w:p>
        </w:tc>
      </w:tr>
      <w:tr w:rsidR="00374EEB" w:rsidRPr="00CC4955" w:rsidTr="00CC4955">
        <w:trPr>
          <w:trHeight w:val="396"/>
          <w:jc w:val="center"/>
        </w:trPr>
        <w:tc>
          <w:tcPr>
            <w:tcW w:w="79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6</w:t>
            </w:r>
          </w:p>
        </w:tc>
        <w:tc>
          <w:tcPr>
            <w:tcW w:w="127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482775</w:t>
            </w:r>
          </w:p>
        </w:tc>
        <w:tc>
          <w:tcPr>
            <w:tcW w:w="1419"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19986885</w:t>
            </w:r>
          </w:p>
        </w:tc>
        <w:tc>
          <w:tcPr>
            <w:tcW w:w="1391"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1861578</w:t>
            </w:r>
          </w:p>
        </w:tc>
        <w:tc>
          <w:tcPr>
            <w:tcW w:w="165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21848463</w:t>
            </w:r>
          </w:p>
        </w:tc>
        <w:tc>
          <w:tcPr>
            <w:tcW w:w="112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22313861</w:t>
            </w:r>
          </w:p>
        </w:tc>
        <w:tc>
          <w:tcPr>
            <w:tcW w:w="144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465398</w:t>
            </w:r>
          </w:p>
        </w:tc>
      </w:tr>
      <w:tr w:rsidR="00374EEB" w:rsidRPr="00CC4955" w:rsidTr="00CC4955">
        <w:trPr>
          <w:trHeight w:val="396"/>
          <w:jc w:val="center"/>
        </w:trPr>
        <w:tc>
          <w:tcPr>
            <w:tcW w:w="79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7</w:t>
            </w:r>
          </w:p>
        </w:tc>
        <w:tc>
          <w:tcPr>
            <w:tcW w:w="127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579330</w:t>
            </w:r>
          </w:p>
        </w:tc>
        <w:tc>
          <w:tcPr>
            <w:tcW w:w="1419"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23984262</w:t>
            </w:r>
          </w:p>
        </w:tc>
        <w:tc>
          <w:tcPr>
            <w:tcW w:w="1391"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1861578</w:t>
            </w:r>
          </w:p>
        </w:tc>
        <w:tc>
          <w:tcPr>
            <w:tcW w:w="165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25845840</w:t>
            </w:r>
          </w:p>
        </w:tc>
        <w:tc>
          <w:tcPr>
            <w:tcW w:w="112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26776633</w:t>
            </w:r>
          </w:p>
        </w:tc>
        <w:tc>
          <w:tcPr>
            <w:tcW w:w="144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930793</w:t>
            </w:r>
          </w:p>
        </w:tc>
      </w:tr>
      <w:tr w:rsidR="00374EEB" w:rsidRPr="00CC4955" w:rsidTr="00CC4955">
        <w:trPr>
          <w:trHeight w:val="396"/>
          <w:jc w:val="center"/>
        </w:trPr>
        <w:tc>
          <w:tcPr>
            <w:tcW w:w="79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8</w:t>
            </w:r>
          </w:p>
        </w:tc>
        <w:tc>
          <w:tcPr>
            <w:tcW w:w="127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675885</w:t>
            </w:r>
          </w:p>
        </w:tc>
        <w:tc>
          <w:tcPr>
            <w:tcW w:w="1419"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27981639</w:t>
            </w:r>
          </w:p>
        </w:tc>
        <w:tc>
          <w:tcPr>
            <w:tcW w:w="1391"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1861578</w:t>
            </w:r>
          </w:p>
        </w:tc>
        <w:tc>
          <w:tcPr>
            <w:tcW w:w="165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29843217</w:t>
            </w:r>
          </w:p>
        </w:tc>
        <w:tc>
          <w:tcPr>
            <w:tcW w:w="112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31239405</w:t>
            </w:r>
          </w:p>
        </w:tc>
        <w:tc>
          <w:tcPr>
            <w:tcW w:w="144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1396188</w:t>
            </w:r>
          </w:p>
        </w:tc>
      </w:tr>
      <w:tr w:rsidR="00374EEB" w:rsidRPr="00CC4955" w:rsidTr="00CC4955">
        <w:trPr>
          <w:trHeight w:val="396"/>
          <w:jc w:val="center"/>
        </w:trPr>
        <w:tc>
          <w:tcPr>
            <w:tcW w:w="79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9</w:t>
            </w:r>
          </w:p>
        </w:tc>
        <w:tc>
          <w:tcPr>
            <w:tcW w:w="127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772440</w:t>
            </w:r>
          </w:p>
        </w:tc>
        <w:tc>
          <w:tcPr>
            <w:tcW w:w="1419"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31979016</w:t>
            </w:r>
          </w:p>
        </w:tc>
        <w:tc>
          <w:tcPr>
            <w:tcW w:w="1391"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1861578</w:t>
            </w:r>
          </w:p>
        </w:tc>
        <w:tc>
          <w:tcPr>
            <w:tcW w:w="165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33840594</w:t>
            </w:r>
          </w:p>
        </w:tc>
        <w:tc>
          <w:tcPr>
            <w:tcW w:w="112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35702177</w:t>
            </w:r>
          </w:p>
        </w:tc>
        <w:tc>
          <w:tcPr>
            <w:tcW w:w="144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1861583</w:t>
            </w:r>
          </w:p>
        </w:tc>
      </w:tr>
      <w:tr w:rsidR="00374EEB" w:rsidRPr="00CC4955" w:rsidTr="00CC4955">
        <w:trPr>
          <w:trHeight w:val="411"/>
          <w:jc w:val="center"/>
        </w:trPr>
        <w:tc>
          <w:tcPr>
            <w:tcW w:w="79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10</w:t>
            </w:r>
          </w:p>
        </w:tc>
        <w:tc>
          <w:tcPr>
            <w:tcW w:w="127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868995</w:t>
            </w:r>
          </w:p>
        </w:tc>
        <w:tc>
          <w:tcPr>
            <w:tcW w:w="1419"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35976393</w:t>
            </w:r>
          </w:p>
        </w:tc>
        <w:tc>
          <w:tcPr>
            <w:tcW w:w="1391"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1861578</w:t>
            </w:r>
          </w:p>
        </w:tc>
        <w:tc>
          <w:tcPr>
            <w:tcW w:w="165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37837971</w:t>
            </w:r>
          </w:p>
        </w:tc>
        <w:tc>
          <w:tcPr>
            <w:tcW w:w="1126"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40164949</w:t>
            </w:r>
          </w:p>
        </w:tc>
        <w:tc>
          <w:tcPr>
            <w:tcW w:w="1442" w:type="dxa"/>
            <w:shd w:val="clear" w:color="auto" w:fill="auto"/>
            <w:noWrap/>
            <w:vAlign w:val="center"/>
          </w:tcPr>
          <w:p w:rsidR="00374EEB" w:rsidRPr="00CC4955" w:rsidRDefault="00374EEB" w:rsidP="00CC4955">
            <w:pPr>
              <w:suppressAutoHyphens/>
              <w:spacing w:line="360" w:lineRule="auto"/>
              <w:ind w:firstLine="0"/>
              <w:jc w:val="left"/>
              <w:rPr>
                <w:color w:val="000000"/>
                <w:sz w:val="20"/>
                <w:szCs w:val="28"/>
              </w:rPr>
            </w:pPr>
            <w:r w:rsidRPr="00CC4955">
              <w:rPr>
                <w:color w:val="000000"/>
                <w:sz w:val="20"/>
                <w:szCs w:val="28"/>
              </w:rPr>
              <w:t>2326978</w:t>
            </w:r>
          </w:p>
        </w:tc>
      </w:tr>
    </w:tbl>
    <w:p w:rsidR="00BE6D14" w:rsidRPr="00CC4955" w:rsidRDefault="00BE6D14" w:rsidP="007D0C40">
      <w:pPr>
        <w:suppressAutoHyphens/>
        <w:spacing w:line="360" w:lineRule="auto"/>
        <w:ind w:firstLine="709"/>
        <w:rPr>
          <w:bCs/>
          <w:color w:val="000000"/>
          <w:szCs w:val="28"/>
        </w:rPr>
      </w:pPr>
    </w:p>
    <w:p w:rsidR="00BE6D14" w:rsidRPr="00CC4955" w:rsidRDefault="001734CF" w:rsidP="007D0C40">
      <w:pPr>
        <w:suppressAutoHyphens/>
        <w:spacing w:line="360" w:lineRule="auto"/>
        <w:ind w:firstLine="0"/>
        <w:jc w:val="center"/>
        <w:rPr>
          <w:b/>
          <w:bCs/>
          <w:color w:val="000000"/>
          <w:szCs w:val="28"/>
          <w:lang w:val="en-US"/>
        </w:rPr>
      </w:pPr>
      <w:r>
        <w:rPr>
          <w:noProof/>
        </w:rPr>
        <w:pict>
          <v:line id="_x0000_s1026" style="position:absolute;left:0;text-align:left;z-index:251657728" from="90.75pt,83.7pt" to="171.75pt,155.7pt">
            <v:stroke endarrow="block"/>
          </v:line>
        </w:pict>
      </w:r>
      <w:r>
        <w:rPr>
          <w:b/>
          <w:color w:val="000000"/>
          <w:szCs w:val="28"/>
        </w:rPr>
        <w:pict>
          <v:shape id="_x0000_i1026" type="#_x0000_t75" style="width:464.25pt;height:306pt">
            <v:imagedata r:id="rId8" o:title=""/>
          </v:shape>
        </w:pict>
      </w:r>
      <w:r w:rsidR="00B927DF" w:rsidRPr="00CC4955">
        <w:rPr>
          <w:b/>
          <w:bCs/>
          <w:color w:val="000000"/>
          <w:szCs w:val="28"/>
        </w:rPr>
        <w:br w:type="page"/>
      </w:r>
      <w:r w:rsidR="00BE6D14" w:rsidRPr="00CC4955">
        <w:rPr>
          <w:b/>
          <w:bCs/>
          <w:color w:val="000000"/>
          <w:szCs w:val="28"/>
        </w:rPr>
        <w:t>СПИСОК ЛИТЕРАТУРЫ</w:t>
      </w:r>
    </w:p>
    <w:p w:rsidR="0033670F" w:rsidRPr="00CC4955" w:rsidRDefault="0033670F" w:rsidP="007D0C40">
      <w:pPr>
        <w:suppressAutoHyphens/>
        <w:spacing w:line="360" w:lineRule="auto"/>
        <w:ind w:firstLine="709"/>
        <w:jc w:val="center"/>
        <w:rPr>
          <w:b/>
          <w:bCs/>
          <w:color w:val="000000"/>
          <w:szCs w:val="28"/>
        </w:rPr>
      </w:pPr>
    </w:p>
    <w:p w:rsidR="00BE6D14" w:rsidRPr="00CC4955" w:rsidRDefault="00BE6D14" w:rsidP="007D0C40">
      <w:pPr>
        <w:numPr>
          <w:ilvl w:val="0"/>
          <w:numId w:val="2"/>
        </w:numPr>
        <w:suppressAutoHyphens/>
        <w:spacing w:line="360" w:lineRule="auto"/>
        <w:ind w:left="0" w:firstLine="0"/>
        <w:rPr>
          <w:color w:val="000000"/>
          <w:szCs w:val="28"/>
        </w:rPr>
      </w:pPr>
      <w:r w:rsidRPr="00CC4955">
        <w:rPr>
          <w:color w:val="000000"/>
          <w:szCs w:val="28"/>
        </w:rPr>
        <w:t>Вахрушина М.А., Пашкова Л.В. Учет на предприятиях малого бизнеса. - М.: Вузовский учебник, 2008.</w:t>
      </w:r>
    </w:p>
    <w:p w:rsidR="00FD1FEF" w:rsidRPr="00CC4955" w:rsidRDefault="00FD1FEF" w:rsidP="007D0C40">
      <w:pPr>
        <w:numPr>
          <w:ilvl w:val="0"/>
          <w:numId w:val="2"/>
        </w:numPr>
        <w:suppressAutoHyphens/>
        <w:spacing w:line="360" w:lineRule="auto"/>
        <w:ind w:left="0" w:firstLine="0"/>
        <w:rPr>
          <w:color w:val="000000"/>
          <w:szCs w:val="28"/>
        </w:rPr>
      </w:pPr>
      <w:r w:rsidRPr="00CC4955">
        <w:rPr>
          <w:color w:val="000000"/>
          <w:szCs w:val="28"/>
        </w:rPr>
        <w:t>Друри, К. Учет затрат методом стандарт-костинг / К. Друри. – М: Аудит, ЮНИТИ, 1998. – 273с.</w:t>
      </w:r>
    </w:p>
    <w:p w:rsidR="00BE6D14" w:rsidRPr="00CC4955" w:rsidRDefault="00BE6D14" w:rsidP="007D0C40">
      <w:pPr>
        <w:numPr>
          <w:ilvl w:val="0"/>
          <w:numId w:val="2"/>
        </w:numPr>
        <w:suppressAutoHyphens/>
        <w:spacing w:line="360" w:lineRule="auto"/>
        <w:ind w:left="0" w:firstLine="0"/>
        <w:rPr>
          <w:color w:val="000000"/>
          <w:szCs w:val="28"/>
        </w:rPr>
      </w:pPr>
      <w:r w:rsidRPr="00CC4955">
        <w:rPr>
          <w:color w:val="000000"/>
          <w:szCs w:val="28"/>
        </w:rPr>
        <w:t>Козлова Е.П. Бухгалтерский учет в организациях /Е.П. Козлова, Т.Н. Бабченко, Е.Н. Галанина. - 5-е изд., перераб. и доп. - М., 2006. - 768с.</w:t>
      </w:r>
    </w:p>
    <w:p w:rsidR="00EE76EA" w:rsidRPr="00CC4955" w:rsidRDefault="00EE76EA" w:rsidP="007D0C40">
      <w:pPr>
        <w:numPr>
          <w:ilvl w:val="0"/>
          <w:numId w:val="2"/>
        </w:numPr>
        <w:suppressAutoHyphens/>
        <w:spacing w:line="360" w:lineRule="auto"/>
        <w:ind w:left="0" w:firstLine="0"/>
        <w:rPr>
          <w:color w:val="000000"/>
          <w:szCs w:val="28"/>
        </w:rPr>
      </w:pPr>
      <w:r w:rsidRPr="00CC4955">
        <w:rPr>
          <w:color w:val="000000"/>
          <w:szCs w:val="28"/>
        </w:rPr>
        <w:t>Управленческий учет / Под ред. В. Палия и Р. Вандер Виля. – М.: Инфра-М, 1997. – 384с.</w:t>
      </w:r>
    </w:p>
    <w:p w:rsidR="00BE6D14" w:rsidRPr="00CC4955" w:rsidRDefault="007D0C40" w:rsidP="007D0C40">
      <w:pPr>
        <w:numPr>
          <w:ilvl w:val="0"/>
          <w:numId w:val="2"/>
        </w:numPr>
        <w:suppressAutoHyphens/>
        <w:spacing w:line="360" w:lineRule="auto"/>
        <w:ind w:left="0" w:firstLine="0"/>
        <w:rPr>
          <w:color w:val="000000"/>
          <w:szCs w:val="28"/>
        </w:rPr>
      </w:pPr>
      <w:r w:rsidRPr="00CC4955">
        <w:rPr>
          <w:color w:val="000000"/>
          <w:szCs w:val="28"/>
        </w:rPr>
        <w:t>Полякова С.</w:t>
      </w:r>
      <w:r w:rsidR="00BE6D14" w:rsidRPr="00CC4955">
        <w:rPr>
          <w:color w:val="000000"/>
          <w:szCs w:val="28"/>
        </w:rPr>
        <w:t>И.</w:t>
      </w:r>
      <w:r w:rsidRPr="00CC4955">
        <w:rPr>
          <w:color w:val="000000"/>
          <w:szCs w:val="28"/>
        </w:rPr>
        <w:t xml:space="preserve"> Бухгалтерский учет / С.И. Полякова, Е.</w:t>
      </w:r>
      <w:r w:rsidR="00BE6D14" w:rsidRPr="00CC4955">
        <w:rPr>
          <w:color w:val="000000"/>
          <w:szCs w:val="28"/>
        </w:rPr>
        <w:t>В. Старовойтова. – М., 2006. – 72с.</w:t>
      </w:r>
    </w:p>
    <w:p w:rsidR="00EE76EA" w:rsidRPr="00CC4955" w:rsidRDefault="00EE76EA" w:rsidP="007D0C40">
      <w:pPr>
        <w:numPr>
          <w:ilvl w:val="0"/>
          <w:numId w:val="2"/>
        </w:numPr>
        <w:suppressAutoHyphens/>
        <w:spacing w:line="360" w:lineRule="auto"/>
        <w:ind w:left="0" w:firstLine="0"/>
        <w:rPr>
          <w:color w:val="000000"/>
          <w:szCs w:val="28"/>
        </w:rPr>
      </w:pPr>
      <w:r w:rsidRPr="00CC4955">
        <w:rPr>
          <w:color w:val="000000"/>
          <w:szCs w:val="28"/>
        </w:rPr>
        <w:t>Керимов В.Э. Концепция управленческого учета на современном этапе развития экономики [Текст] / В.Э. Керимов, В.</w:t>
      </w:r>
      <w:r w:rsidR="007D0C40" w:rsidRPr="00CC4955">
        <w:rPr>
          <w:color w:val="000000"/>
          <w:szCs w:val="28"/>
        </w:rPr>
        <w:t>П. Селиванов, Е.</w:t>
      </w:r>
      <w:r w:rsidRPr="00CC4955">
        <w:rPr>
          <w:color w:val="000000"/>
          <w:szCs w:val="28"/>
        </w:rPr>
        <w:t>В. Минина // Менеджмент в России и за рубежом. – 2001. – №4. – с. 23.</w:t>
      </w:r>
    </w:p>
    <w:p w:rsidR="00BE6D14" w:rsidRPr="00CC4955" w:rsidRDefault="00BE6D14" w:rsidP="007D0C40">
      <w:pPr>
        <w:numPr>
          <w:ilvl w:val="0"/>
          <w:numId w:val="2"/>
        </w:numPr>
        <w:suppressAutoHyphens/>
        <w:spacing w:line="360" w:lineRule="auto"/>
        <w:ind w:left="0" w:firstLine="0"/>
        <w:rPr>
          <w:color w:val="000000"/>
          <w:szCs w:val="28"/>
        </w:rPr>
      </w:pPr>
      <w:r w:rsidRPr="00CC4955">
        <w:rPr>
          <w:color w:val="000000"/>
          <w:szCs w:val="28"/>
        </w:rPr>
        <w:t>Савицкая. В. Анализ хозяйственной деятельности предприятия. – М., 2007. – 512с.</w:t>
      </w:r>
    </w:p>
    <w:p w:rsidR="007D0C40" w:rsidRPr="00CC4955" w:rsidRDefault="00BE6D14" w:rsidP="007D0C40">
      <w:pPr>
        <w:numPr>
          <w:ilvl w:val="0"/>
          <w:numId w:val="2"/>
        </w:numPr>
        <w:suppressAutoHyphens/>
        <w:spacing w:line="360" w:lineRule="auto"/>
        <w:ind w:left="0" w:firstLine="0"/>
        <w:rPr>
          <w:color w:val="000000"/>
          <w:szCs w:val="28"/>
        </w:rPr>
      </w:pPr>
      <w:r w:rsidRPr="00CC4955">
        <w:rPr>
          <w:color w:val="000000"/>
          <w:szCs w:val="28"/>
        </w:rPr>
        <w:t>Сперанский А.А. Краткий курс по экономическо</w:t>
      </w:r>
      <w:r w:rsidR="007D0C40" w:rsidRPr="00CC4955">
        <w:rPr>
          <w:color w:val="000000"/>
          <w:szCs w:val="28"/>
        </w:rPr>
        <w:t>му анализу /А.</w:t>
      </w:r>
      <w:r w:rsidRPr="00CC4955">
        <w:rPr>
          <w:color w:val="000000"/>
          <w:szCs w:val="28"/>
        </w:rPr>
        <w:t>А. Сперанский, Е.А. Пахомчик. – М., 2007. – 191с.</w:t>
      </w:r>
    </w:p>
    <w:p w:rsidR="00BE6D14" w:rsidRPr="00CC4955" w:rsidRDefault="00BE6D14" w:rsidP="007D0C40">
      <w:pPr>
        <w:numPr>
          <w:ilvl w:val="0"/>
          <w:numId w:val="2"/>
        </w:numPr>
        <w:suppressAutoHyphens/>
        <w:spacing w:line="360" w:lineRule="auto"/>
        <w:ind w:left="0" w:firstLine="0"/>
        <w:rPr>
          <w:color w:val="000000"/>
          <w:szCs w:val="28"/>
        </w:rPr>
      </w:pPr>
      <w:r w:rsidRPr="00CC4955">
        <w:rPr>
          <w:color w:val="000000"/>
          <w:szCs w:val="28"/>
        </w:rPr>
        <w:t>Учет затрат на производство и калькулирование себестоимости продукции (работ, услуг) / Под ред. Ю.А.Бабаева. - М.: Вузовский учебник, 2007.</w:t>
      </w:r>
      <w:bookmarkStart w:id="4" w:name="_GoBack"/>
      <w:bookmarkEnd w:id="4"/>
    </w:p>
    <w:sectPr w:rsidR="00BE6D14" w:rsidRPr="00CC4955" w:rsidSect="007D0C40">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955" w:rsidRDefault="00CC4955">
      <w:r>
        <w:separator/>
      </w:r>
    </w:p>
  </w:endnote>
  <w:endnote w:type="continuationSeparator" w:id="0">
    <w:p w:rsidR="00CC4955" w:rsidRDefault="00CC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955" w:rsidRDefault="00CC4955">
      <w:r>
        <w:separator/>
      </w:r>
    </w:p>
  </w:footnote>
  <w:footnote w:type="continuationSeparator" w:id="0">
    <w:p w:rsidR="00CC4955" w:rsidRDefault="00CC4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73B9F"/>
    <w:multiLevelType w:val="hybridMultilevel"/>
    <w:tmpl w:val="19FE656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37172752"/>
    <w:multiLevelType w:val="multilevel"/>
    <w:tmpl w:val="8192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8D76E1"/>
    <w:multiLevelType w:val="hybridMultilevel"/>
    <w:tmpl w:val="73F87674"/>
    <w:lvl w:ilvl="0" w:tplc="6A90A1CA">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44455B24"/>
    <w:multiLevelType w:val="hybridMultilevel"/>
    <w:tmpl w:val="91723A9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5AEF3D51"/>
    <w:multiLevelType w:val="hybridMultilevel"/>
    <w:tmpl w:val="3BBE3B3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701C42A4"/>
    <w:multiLevelType w:val="hybridMultilevel"/>
    <w:tmpl w:val="89C0082A"/>
    <w:lvl w:ilvl="0" w:tplc="04190001">
      <w:start w:val="1"/>
      <w:numFmt w:val="bullet"/>
      <w:lvlText w:val=""/>
      <w:lvlJc w:val="left"/>
      <w:pPr>
        <w:tabs>
          <w:tab w:val="num" w:pos="1498"/>
        </w:tabs>
        <w:ind w:left="1498" w:hanging="360"/>
      </w:pPr>
      <w:rPr>
        <w:rFonts w:ascii="Symbol" w:hAnsi="Symbol" w:hint="default"/>
      </w:rPr>
    </w:lvl>
    <w:lvl w:ilvl="1" w:tplc="04190003" w:tentative="1">
      <w:start w:val="1"/>
      <w:numFmt w:val="bullet"/>
      <w:lvlText w:val="o"/>
      <w:lvlJc w:val="left"/>
      <w:pPr>
        <w:tabs>
          <w:tab w:val="num" w:pos="2218"/>
        </w:tabs>
        <w:ind w:left="2218" w:hanging="360"/>
      </w:pPr>
      <w:rPr>
        <w:rFonts w:ascii="Courier New" w:hAnsi="Courier New" w:hint="default"/>
      </w:rPr>
    </w:lvl>
    <w:lvl w:ilvl="2" w:tplc="04190005" w:tentative="1">
      <w:start w:val="1"/>
      <w:numFmt w:val="bullet"/>
      <w:lvlText w:val=""/>
      <w:lvlJc w:val="left"/>
      <w:pPr>
        <w:tabs>
          <w:tab w:val="num" w:pos="2938"/>
        </w:tabs>
        <w:ind w:left="2938" w:hanging="360"/>
      </w:pPr>
      <w:rPr>
        <w:rFonts w:ascii="Wingdings" w:hAnsi="Wingdings" w:hint="default"/>
      </w:rPr>
    </w:lvl>
    <w:lvl w:ilvl="3" w:tplc="04190001" w:tentative="1">
      <w:start w:val="1"/>
      <w:numFmt w:val="bullet"/>
      <w:lvlText w:val=""/>
      <w:lvlJc w:val="left"/>
      <w:pPr>
        <w:tabs>
          <w:tab w:val="num" w:pos="3658"/>
        </w:tabs>
        <w:ind w:left="3658" w:hanging="360"/>
      </w:pPr>
      <w:rPr>
        <w:rFonts w:ascii="Symbol" w:hAnsi="Symbol" w:hint="default"/>
      </w:rPr>
    </w:lvl>
    <w:lvl w:ilvl="4" w:tplc="04190003" w:tentative="1">
      <w:start w:val="1"/>
      <w:numFmt w:val="bullet"/>
      <w:lvlText w:val="o"/>
      <w:lvlJc w:val="left"/>
      <w:pPr>
        <w:tabs>
          <w:tab w:val="num" w:pos="4378"/>
        </w:tabs>
        <w:ind w:left="4378" w:hanging="360"/>
      </w:pPr>
      <w:rPr>
        <w:rFonts w:ascii="Courier New" w:hAnsi="Courier New" w:hint="default"/>
      </w:rPr>
    </w:lvl>
    <w:lvl w:ilvl="5" w:tplc="04190005" w:tentative="1">
      <w:start w:val="1"/>
      <w:numFmt w:val="bullet"/>
      <w:lvlText w:val=""/>
      <w:lvlJc w:val="left"/>
      <w:pPr>
        <w:tabs>
          <w:tab w:val="num" w:pos="5098"/>
        </w:tabs>
        <w:ind w:left="5098" w:hanging="360"/>
      </w:pPr>
      <w:rPr>
        <w:rFonts w:ascii="Wingdings" w:hAnsi="Wingdings" w:hint="default"/>
      </w:rPr>
    </w:lvl>
    <w:lvl w:ilvl="6" w:tplc="04190001" w:tentative="1">
      <w:start w:val="1"/>
      <w:numFmt w:val="bullet"/>
      <w:lvlText w:val=""/>
      <w:lvlJc w:val="left"/>
      <w:pPr>
        <w:tabs>
          <w:tab w:val="num" w:pos="5818"/>
        </w:tabs>
        <w:ind w:left="5818" w:hanging="360"/>
      </w:pPr>
      <w:rPr>
        <w:rFonts w:ascii="Symbol" w:hAnsi="Symbol" w:hint="default"/>
      </w:rPr>
    </w:lvl>
    <w:lvl w:ilvl="7" w:tplc="04190003" w:tentative="1">
      <w:start w:val="1"/>
      <w:numFmt w:val="bullet"/>
      <w:lvlText w:val="o"/>
      <w:lvlJc w:val="left"/>
      <w:pPr>
        <w:tabs>
          <w:tab w:val="num" w:pos="6538"/>
        </w:tabs>
        <w:ind w:left="6538" w:hanging="360"/>
      </w:pPr>
      <w:rPr>
        <w:rFonts w:ascii="Courier New" w:hAnsi="Courier New" w:hint="default"/>
      </w:rPr>
    </w:lvl>
    <w:lvl w:ilvl="8" w:tplc="04190005" w:tentative="1">
      <w:start w:val="1"/>
      <w:numFmt w:val="bullet"/>
      <w:lvlText w:val=""/>
      <w:lvlJc w:val="left"/>
      <w:pPr>
        <w:tabs>
          <w:tab w:val="num" w:pos="7258"/>
        </w:tabs>
        <w:ind w:left="7258"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1261"/>
    <w:rsid w:val="0001120B"/>
    <w:rsid w:val="00067DFF"/>
    <w:rsid w:val="00107D63"/>
    <w:rsid w:val="00117436"/>
    <w:rsid w:val="001327F3"/>
    <w:rsid w:val="00140948"/>
    <w:rsid w:val="00146E30"/>
    <w:rsid w:val="001734CF"/>
    <w:rsid w:val="00190ED1"/>
    <w:rsid w:val="00195067"/>
    <w:rsid w:val="001D6E3E"/>
    <w:rsid w:val="001E53D1"/>
    <w:rsid w:val="00291FAA"/>
    <w:rsid w:val="002A6552"/>
    <w:rsid w:val="00300B07"/>
    <w:rsid w:val="0033670F"/>
    <w:rsid w:val="00374EEB"/>
    <w:rsid w:val="003836F5"/>
    <w:rsid w:val="00384B05"/>
    <w:rsid w:val="003A1686"/>
    <w:rsid w:val="003C1D11"/>
    <w:rsid w:val="00437BFE"/>
    <w:rsid w:val="004B08EA"/>
    <w:rsid w:val="004C6B8A"/>
    <w:rsid w:val="005271CF"/>
    <w:rsid w:val="00570ABF"/>
    <w:rsid w:val="006109EE"/>
    <w:rsid w:val="006A4636"/>
    <w:rsid w:val="006A71A2"/>
    <w:rsid w:val="00702E60"/>
    <w:rsid w:val="0073496D"/>
    <w:rsid w:val="00766BE6"/>
    <w:rsid w:val="007A3117"/>
    <w:rsid w:val="007D0C40"/>
    <w:rsid w:val="008319BA"/>
    <w:rsid w:val="008665AD"/>
    <w:rsid w:val="0088086F"/>
    <w:rsid w:val="008A4651"/>
    <w:rsid w:val="0094701B"/>
    <w:rsid w:val="0096112A"/>
    <w:rsid w:val="00973B80"/>
    <w:rsid w:val="009A60D4"/>
    <w:rsid w:val="009B187D"/>
    <w:rsid w:val="00B66EDE"/>
    <w:rsid w:val="00B927DF"/>
    <w:rsid w:val="00BB1642"/>
    <w:rsid w:val="00BD056E"/>
    <w:rsid w:val="00BE6D14"/>
    <w:rsid w:val="00C11403"/>
    <w:rsid w:val="00C832F1"/>
    <w:rsid w:val="00C96237"/>
    <w:rsid w:val="00CB1A83"/>
    <w:rsid w:val="00CC4955"/>
    <w:rsid w:val="00CD721F"/>
    <w:rsid w:val="00D53F1A"/>
    <w:rsid w:val="00DA18EC"/>
    <w:rsid w:val="00DF76F6"/>
    <w:rsid w:val="00E31261"/>
    <w:rsid w:val="00E50A79"/>
    <w:rsid w:val="00E9490B"/>
    <w:rsid w:val="00ED4D54"/>
    <w:rsid w:val="00EE76EA"/>
    <w:rsid w:val="00F207E4"/>
    <w:rsid w:val="00FD1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8984AEFD-6AE6-4080-9719-299CC11C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FEF"/>
    <w:pPr>
      <w:ind w:firstLine="567"/>
      <w:jc w:val="both"/>
    </w:pPr>
    <w:rPr>
      <w:sz w:val="28"/>
      <w:szCs w:val="24"/>
    </w:rPr>
  </w:style>
  <w:style w:type="paragraph" w:styleId="2">
    <w:name w:val="heading 2"/>
    <w:aliases w:val="Подзаголовок (параграф)"/>
    <w:basedOn w:val="a"/>
    <w:next w:val="a"/>
    <w:link w:val="20"/>
    <w:uiPriority w:val="9"/>
    <w:qFormat/>
    <w:rsid w:val="00BE6D14"/>
    <w:pPr>
      <w:keepNext/>
      <w:spacing w:before="120" w:after="120"/>
      <w:contextualSpacing/>
      <w:jc w:val="center"/>
      <w:outlineLvl w:val="1"/>
    </w:pPr>
    <w:rPr>
      <w:rFonts w:cs="Arial"/>
      <w:b/>
      <w:bCs/>
      <w:i/>
      <w:iCs/>
      <w:color w:val="00008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Подзаголовок (параграф) Знак"/>
    <w:link w:val="2"/>
    <w:uiPriority w:val="9"/>
    <w:locked/>
    <w:rsid w:val="00BE6D14"/>
    <w:rPr>
      <w:rFonts w:cs="Arial"/>
      <w:b/>
      <w:bCs/>
      <w:i/>
      <w:iCs/>
      <w:color w:val="000080"/>
      <w:sz w:val="28"/>
      <w:szCs w:val="28"/>
      <w:lang w:val="ru-RU" w:eastAsia="ru-RU" w:bidi="ar-SA"/>
    </w:rPr>
  </w:style>
  <w:style w:type="paragraph" w:styleId="a3">
    <w:name w:val="Body Text Indent"/>
    <w:basedOn w:val="a"/>
    <w:link w:val="a4"/>
    <w:uiPriority w:val="99"/>
    <w:semiHidden/>
    <w:rsid w:val="00E31261"/>
    <w:pPr>
      <w:ind w:left="5040" w:firstLine="0"/>
      <w:jc w:val="left"/>
    </w:pPr>
    <w:rPr>
      <w:sz w:val="24"/>
      <w:szCs w:val="20"/>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Plain Text"/>
    <w:basedOn w:val="a"/>
    <w:link w:val="a6"/>
    <w:uiPriority w:val="99"/>
    <w:semiHidden/>
    <w:rsid w:val="00E31261"/>
    <w:pPr>
      <w:ind w:firstLine="0"/>
      <w:jc w:val="left"/>
    </w:pPr>
    <w:rPr>
      <w:rFonts w:ascii="Courier New" w:hAnsi="Courier New"/>
      <w:sz w:val="20"/>
      <w:szCs w:val="20"/>
    </w:rPr>
  </w:style>
  <w:style w:type="character" w:customStyle="1" w:styleId="a6">
    <w:name w:val="Текст Знак"/>
    <w:link w:val="a5"/>
    <w:uiPriority w:val="99"/>
    <w:semiHidden/>
    <w:locked/>
    <w:rPr>
      <w:rFonts w:ascii="Courier New" w:hAnsi="Courier New" w:cs="Courier New"/>
    </w:rPr>
  </w:style>
  <w:style w:type="paragraph" w:customStyle="1" w:styleId="ConsPlusNormal">
    <w:name w:val="ConsPlusNormal"/>
    <w:link w:val="ConsPlusNormal0"/>
    <w:rsid w:val="00190ED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190ED1"/>
    <w:rPr>
      <w:rFonts w:ascii="Arial" w:hAnsi="Arial" w:cs="Arial"/>
      <w:lang w:val="ru-RU" w:eastAsia="ru-RU" w:bidi="ar-SA"/>
    </w:rPr>
  </w:style>
  <w:style w:type="paragraph" w:styleId="a7">
    <w:name w:val="Body Text"/>
    <w:basedOn w:val="a"/>
    <w:link w:val="a8"/>
    <w:uiPriority w:val="99"/>
    <w:rsid w:val="00384B05"/>
    <w:pPr>
      <w:spacing w:after="120"/>
    </w:pPr>
  </w:style>
  <w:style w:type="character" w:customStyle="1" w:styleId="a8">
    <w:name w:val="Основной текст Знак"/>
    <w:link w:val="a7"/>
    <w:uiPriority w:val="99"/>
    <w:locked/>
    <w:rsid w:val="006109EE"/>
    <w:rPr>
      <w:rFonts w:cs="Times New Roman"/>
      <w:sz w:val="24"/>
      <w:szCs w:val="24"/>
      <w:lang w:val="ru-RU" w:eastAsia="ru-RU" w:bidi="ar-SA"/>
    </w:rPr>
  </w:style>
  <w:style w:type="paragraph" w:customStyle="1" w:styleId="a9">
    <w:name w:val="Таблица (название)"/>
    <w:basedOn w:val="a"/>
    <w:autoRedefine/>
    <w:rsid w:val="00384B05"/>
    <w:pPr>
      <w:ind w:firstLine="0"/>
      <w:jc w:val="center"/>
    </w:pPr>
    <w:rPr>
      <w:b/>
      <w:szCs w:val="28"/>
    </w:rPr>
  </w:style>
  <w:style w:type="paragraph" w:styleId="aa">
    <w:name w:val="header"/>
    <w:basedOn w:val="a"/>
    <w:link w:val="ab"/>
    <w:uiPriority w:val="99"/>
    <w:semiHidden/>
    <w:rsid w:val="00384B05"/>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 w:type="character" w:styleId="ac">
    <w:name w:val="page number"/>
    <w:uiPriority w:val="99"/>
    <w:rsid w:val="00384B05"/>
    <w:rPr>
      <w:rFonts w:cs="Times New Roman"/>
    </w:rPr>
  </w:style>
  <w:style w:type="paragraph" w:styleId="ad">
    <w:name w:val="footer"/>
    <w:basedOn w:val="a"/>
    <w:link w:val="ae"/>
    <w:uiPriority w:val="99"/>
    <w:rsid w:val="00BE6D14"/>
    <w:pPr>
      <w:tabs>
        <w:tab w:val="center" w:pos="4677"/>
        <w:tab w:val="right" w:pos="9355"/>
      </w:tabs>
    </w:pPr>
  </w:style>
  <w:style w:type="character" w:customStyle="1" w:styleId="ae">
    <w:name w:val="Нижний колонтитул Знак"/>
    <w:link w:val="ad"/>
    <w:uiPriority w:val="99"/>
    <w:semiHidden/>
    <w:locked/>
    <w:rPr>
      <w:rFonts w:cs="Times New Roman"/>
      <w:sz w:val="24"/>
      <w:szCs w:val="24"/>
    </w:rPr>
  </w:style>
  <w:style w:type="paragraph" w:styleId="af">
    <w:name w:val="footnote text"/>
    <w:basedOn w:val="a"/>
    <w:link w:val="af0"/>
    <w:uiPriority w:val="99"/>
    <w:semiHidden/>
    <w:rsid w:val="004C6B8A"/>
    <w:pPr>
      <w:widowControl w:val="0"/>
      <w:autoSpaceDE w:val="0"/>
      <w:autoSpaceDN w:val="0"/>
      <w:adjustRightInd w:val="0"/>
      <w:jc w:val="left"/>
    </w:pPr>
    <w:rPr>
      <w:sz w:val="20"/>
      <w:szCs w:val="20"/>
    </w:rPr>
  </w:style>
  <w:style w:type="character" w:customStyle="1" w:styleId="af0">
    <w:name w:val="Текст сноски Знак"/>
    <w:link w:val="af"/>
    <w:uiPriority w:val="99"/>
    <w:semiHidden/>
    <w:locked/>
    <w:rPr>
      <w:rFonts w:cs="Times New Roman"/>
    </w:rPr>
  </w:style>
  <w:style w:type="character" w:styleId="af1">
    <w:name w:val="footnote reference"/>
    <w:uiPriority w:val="99"/>
    <w:semiHidden/>
    <w:rsid w:val="004C6B8A"/>
    <w:rPr>
      <w:rFonts w:cs="Times New Roman"/>
      <w:vertAlign w:val="superscript"/>
    </w:rPr>
  </w:style>
  <w:style w:type="character" w:styleId="af2">
    <w:name w:val="endnote reference"/>
    <w:uiPriority w:val="99"/>
    <w:semiHidden/>
    <w:rsid w:val="004C6B8A"/>
    <w:rPr>
      <w:rFonts w:cs="Times New Roman"/>
      <w:vertAlign w:val="superscript"/>
    </w:rPr>
  </w:style>
  <w:style w:type="paragraph" w:customStyle="1" w:styleId="14127">
    <w:name w:val="Стиль Основной текст + 14 пт По ширине Первая строка:  127 см"/>
    <w:basedOn w:val="a7"/>
    <w:rsid w:val="00CB1A83"/>
    <w:pPr>
      <w:spacing w:after="0"/>
    </w:pPr>
    <w:rPr>
      <w:szCs w:val="20"/>
    </w:rPr>
  </w:style>
  <w:style w:type="table" w:styleId="af3">
    <w:name w:val="Table Grid"/>
    <w:basedOn w:val="a1"/>
    <w:uiPriority w:val="59"/>
    <w:rsid w:val="00EE7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caption"/>
    <w:basedOn w:val="a"/>
    <w:next w:val="a"/>
    <w:uiPriority w:val="35"/>
    <w:qFormat/>
    <w:rsid w:val="00EE76EA"/>
    <w:pPr>
      <w:ind w:firstLine="0"/>
      <w:jc w:val="left"/>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713903">
      <w:marLeft w:val="0"/>
      <w:marRight w:val="0"/>
      <w:marTop w:val="0"/>
      <w:marBottom w:val="0"/>
      <w:divBdr>
        <w:top w:val="none" w:sz="0" w:space="0" w:color="auto"/>
        <w:left w:val="none" w:sz="0" w:space="0" w:color="auto"/>
        <w:bottom w:val="none" w:sz="0" w:space="0" w:color="auto"/>
        <w:right w:val="none" w:sz="0" w:space="0" w:color="auto"/>
      </w:divBdr>
    </w:div>
    <w:div w:id="754713904">
      <w:marLeft w:val="0"/>
      <w:marRight w:val="0"/>
      <w:marTop w:val="0"/>
      <w:marBottom w:val="0"/>
      <w:divBdr>
        <w:top w:val="none" w:sz="0" w:space="0" w:color="auto"/>
        <w:left w:val="none" w:sz="0" w:space="0" w:color="auto"/>
        <w:bottom w:val="none" w:sz="0" w:space="0" w:color="auto"/>
        <w:right w:val="none" w:sz="0" w:space="0" w:color="auto"/>
      </w:divBdr>
    </w:div>
    <w:div w:id="7547139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6381</Words>
  <Characters>36373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КАМЧАТСКИЙ ГОСУДАРСТВЕННЫЙ ТЕХНИЧЕСКИЙ УНИВЕРСИТЕТ</vt:lpstr>
    </vt:vector>
  </TitlesOfParts>
  <Company>MoBIL GROUP</Company>
  <LinksUpToDate>false</LinksUpToDate>
  <CharactersWithSpaces>42669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КАМЧАТСКИЙ ГОСУДАРСТВЕННЫЙ ТЕХНИЧЕСКИЙ УНИВЕРСИТЕТ</dc:title>
  <dc:subject/>
  <dc:creator>User</dc:creator>
  <cp:keywords/>
  <dc:description/>
  <cp:lastModifiedBy>admin</cp:lastModifiedBy>
  <cp:revision>2</cp:revision>
  <dcterms:created xsi:type="dcterms:W3CDTF">2014-03-03T19:05:00Z</dcterms:created>
  <dcterms:modified xsi:type="dcterms:W3CDTF">2014-03-03T19:05:00Z</dcterms:modified>
</cp:coreProperties>
</file>