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EB" w:rsidRPr="00941AF2" w:rsidRDefault="00A36FB0" w:rsidP="00941AF2">
      <w:pPr>
        <w:spacing w:line="360" w:lineRule="auto"/>
        <w:ind w:firstLine="709"/>
        <w:rPr>
          <w:b/>
          <w:bCs/>
          <w:color w:val="000000"/>
          <w:kern w:val="0"/>
          <w:sz w:val="28"/>
          <w:szCs w:val="28"/>
          <w:lang w:val="ru-RU"/>
        </w:rPr>
      </w:pPr>
      <w:r w:rsidRPr="00941AF2">
        <w:rPr>
          <w:b/>
          <w:bCs/>
          <w:color w:val="000000"/>
          <w:kern w:val="0"/>
          <w:sz w:val="28"/>
          <w:szCs w:val="28"/>
          <w:lang w:val="ru-RU"/>
        </w:rPr>
        <w:t>Фенолы</w:t>
      </w:r>
    </w:p>
    <w:p w:rsidR="00A36FB0" w:rsidRDefault="00A36FB0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2740EB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Фенолами называют соединения общей формулы  Ar-OH, Они отличаются от спиртов тем, что в них гидроксильная группа непосредственно присоединена к ароматическому кольцу. В зависимости от количества гидроксильных групп фенолы различаются по атомности: одноатомные, двухатомные, трехатомные и т.д., для бензола до шестиатомных. Для метилфенолов принято специальное название - крезолы.</w:t>
      </w:r>
    </w:p>
    <w:p w:rsidR="00B162CD" w:rsidRPr="00A36FB0" w:rsidRDefault="00B162C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2740EB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1.75pt">
            <v:imagedata r:id="rId7" o:title=""/>
          </v:shape>
        </w:pict>
      </w:r>
      <w:r w:rsidR="00B162CD">
        <w:rPr>
          <w:color w:val="000000"/>
          <w:kern w:val="0"/>
          <w:sz w:val="28"/>
          <w:szCs w:val="28"/>
          <w:lang w:val="ru-RU"/>
        </w:rPr>
        <w:t xml:space="preserve">    </w:t>
      </w:r>
      <w:r w:rsidR="002740EB" w:rsidRPr="00A36FB0">
        <w:rPr>
          <w:color w:val="000000"/>
          <w:kern w:val="0"/>
          <w:sz w:val="28"/>
          <w:szCs w:val="28"/>
          <w:lang w:val="ru-RU"/>
        </w:rPr>
        <w:t xml:space="preserve">   </w:t>
      </w:r>
      <w:r>
        <w:rPr>
          <w:color w:val="000000"/>
          <w:kern w:val="0"/>
          <w:sz w:val="28"/>
          <w:szCs w:val="28"/>
          <w:lang w:val="ru-RU"/>
        </w:rPr>
        <w:pict>
          <v:shape id="_x0000_i1026" type="#_x0000_t75" style="width:99.75pt;height:44.25pt">
            <v:imagedata r:id="rId8" o:title=""/>
          </v:shape>
        </w:pict>
      </w:r>
      <w:r w:rsidR="002740EB" w:rsidRPr="00A36FB0">
        <w:rPr>
          <w:color w:val="000000"/>
          <w:kern w:val="0"/>
          <w:sz w:val="28"/>
          <w:szCs w:val="28"/>
          <w:lang w:val="ru-RU"/>
        </w:rPr>
        <w:t xml:space="preserve">       </w:t>
      </w:r>
      <w:r>
        <w:rPr>
          <w:color w:val="000000"/>
          <w:kern w:val="0"/>
          <w:sz w:val="28"/>
          <w:szCs w:val="28"/>
          <w:lang w:val="ru-RU"/>
        </w:rPr>
        <w:pict>
          <v:shape id="_x0000_i1027" type="#_x0000_t75" style="width:65.25pt;height:63pt">
            <v:imagedata r:id="rId9" o:title=""/>
          </v:shape>
        </w:pict>
      </w:r>
      <w:r w:rsidR="002740EB" w:rsidRPr="00A36FB0">
        <w:rPr>
          <w:color w:val="000000"/>
          <w:kern w:val="0"/>
          <w:sz w:val="28"/>
          <w:szCs w:val="28"/>
          <w:lang w:val="ru-RU"/>
        </w:rPr>
        <w:t xml:space="preserve">         </w:t>
      </w:r>
      <w:r>
        <w:rPr>
          <w:color w:val="000000"/>
          <w:kern w:val="0"/>
          <w:sz w:val="28"/>
          <w:szCs w:val="28"/>
          <w:lang w:val="ru-RU"/>
        </w:rPr>
        <w:pict>
          <v:shape id="_x0000_i1028" type="#_x0000_t75" style="width:87pt;height:46.5pt">
            <v:imagedata r:id="rId10" o:title=""/>
          </v:shape>
        </w:pict>
      </w:r>
    </w:p>
    <w:p w:rsidR="002740EB" w:rsidRPr="00A36FB0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Фенол       4-Метилфенол (п-крезол)   </w:t>
      </w:r>
      <w:r w:rsidRPr="00A36FB0">
        <w:rPr>
          <w:color w:val="000000"/>
          <w:kern w:val="0"/>
          <w:sz w:val="28"/>
          <w:szCs w:val="28"/>
          <w:lang w:val="ru-RU"/>
        </w:rPr>
        <w:sym w:font="Symbol" w:char="F061"/>
      </w:r>
      <w:r w:rsidR="00035BBD">
        <w:rPr>
          <w:color w:val="000000"/>
          <w:kern w:val="0"/>
          <w:sz w:val="28"/>
          <w:szCs w:val="28"/>
          <w:lang w:val="ru-RU"/>
        </w:rPr>
        <w:t xml:space="preserve">-Нафтол 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 </w:t>
      </w:r>
      <w:r w:rsidRPr="00A36FB0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A36FB0">
        <w:rPr>
          <w:color w:val="000000"/>
          <w:kern w:val="0"/>
          <w:sz w:val="28"/>
          <w:szCs w:val="28"/>
          <w:lang w:val="ru-RU"/>
        </w:rPr>
        <w:t>-Нафтол</w:t>
      </w:r>
    </w:p>
    <w:p w:rsidR="002740EB" w:rsidRPr="00A36FB0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2740EB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Производные фенолов широко распространены в природе. Тимол является антисептиком и используется в парфюмерии. Эвгенол содержится в различных эфирных маслах, в том числе в гвоздичном масле.</w:t>
      </w:r>
    </w:p>
    <w:p w:rsidR="00B162CD" w:rsidRPr="00A36FB0" w:rsidRDefault="00B162C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2740EB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29" type="#_x0000_t75" style="width:62.25pt;height:89.25pt">
            <v:imagedata r:id="rId11" o:title=""/>
          </v:shape>
        </w:pict>
      </w:r>
      <w:r w:rsidR="002740EB" w:rsidRPr="00A36FB0">
        <w:rPr>
          <w:color w:val="000000"/>
          <w:kern w:val="0"/>
          <w:sz w:val="28"/>
          <w:szCs w:val="28"/>
          <w:lang w:val="ru-RU"/>
        </w:rPr>
        <w:t xml:space="preserve">                                       </w:t>
      </w:r>
      <w:r>
        <w:rPr>
          <w:color w:val="000000"/>
          <w:kern w:val="0"/>
          <w:sz w:val="28"/>
          <w:szCs w:val="28"/>
          <w:lang w:val="ru-RU"/>
        </w:rPr>
        <w:pict>
          <v:shape id="_x0000_i1030" type="#_x0000_t75" style="width:70.5pt;height:81pt">
            <v:imagedata r:id="rId12" o:title=""/>
          </v:shape>
        </w:pict>
      </w:r>
    </w:p>
    <w:p w:rsidR="002740EB" w:rsidRPr="00A36FB0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2-Изопропил-5-метилфенол         4-Аллил-2-метоксифенол</w:t>
      </w:r>
    </w:p>
    <w:p w:rsidR="002740EB" w:rsidRPr="00A36FB0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 (тимол)              </w:t>
      </w:r>
      <w:r w:rsidR="008C77E2">
        <w:rPr>
          <w:color w:val="000000"/>
          <w:kern w:val="0"/>
          <w:sz w:val="28"/>
          <w:szCs w:val="28"/>
          <w:lang w:val="ru-RU"/>
        </w:rPr>
        <w:t xml:space="preserve">                         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     (эвгенол)</w:t>
      </w:r>
    </w:p>
    <w:p w:rsidR="002740EB" w:rsidRPr="00A36FB0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2740EB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Ароматическое ядро, непосредственно связанное с гидроксильной группой оказывает </w:t>
      </w:r>
      <w:r w:rsidR="008C77E2">
        <w:rPr>
          <w:color w:val="000000"/>
          <w:kern w:val="0"/>
          <w:sz w:val="28"/>
          <w:szCs w:val="28"/>
          <w:lang w:val="ru-RU"/>
        </w:rPr>
        <w:t xml:space="preserve">сильное влияние на ее поведение. </w:t>
      </w:r>
      <w:r w:rsidRPr="00A36FB0">
        <w:rPr>
          <w:color w:val="000000"/>
          <w:kern w:val="0"/>
          <w:sz w:val="28"/>
          <w:szCs w:val="28"/>
          <w:lang w:val="ru-RU"/>
        </w:rPr>
        <w:t>Это влияние так велико, что фенолы и спирты представляют собой разные классы органических соединений. Они отличаются</w:t>
      </w:r>
      <w:r w:rsidR="008C77E2">
        <w:rPr>
          <w:color w:val="000000"/>
          <w:kern w:val="0"/>
          <w:sz w:val="28"/>
          <w:szCs w:val="28"/>
          <w:lang w:val="ru-RU"/>
        </w:rPr>
        <w:t>,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прежде всего</w:t>
      </w:r>
      <w:r w:rsidR="008C77E2">
        <w:rPr>
          <w:color w:val="000000"/>
          <w:kern w:val="0"/>
          <w:sz w:val="28"/>
          <w:szCs w:val="28"/>
          <w:lang w:val="ru-RU"/>
        </w:rPr>
        <w:t>,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по кислотности. Значения рКа большинства спиртов составляет около 18, в то время как фенолов - менее 11. Сравним, например, циклогексанол и фенол:</w:t>
      </w:r>
    </w:p>
    <w:p w:rsidR="00F84226" w:rsidRPr="00A36FB0" w:rsidRDefault="00F84226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2740EB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1" type="#_x0000_t75" style="width:180.75pt;height:37.5pt" fillcolor="window">
            <v:imagedata r:id="rId13" o:title=""/>
          </v:shape>
        </w:pict>
      </w:r>
    </w:p>
    <w:p w:rsidR="002740EB" w:rsidRPr="00A36FB0" w:rsidRDefault="00035BB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Циклогексанол </w:t>
      </w:r>
      <w:r w:rsidR="002740EB" w:rsidRPr="00A36FB0">
        <w:rPr>
          <w:color w:val="000000"/>
          <w:kern w:val="0"/>
          <w:sz w:val="28"/>
          <w:szCs w:val="28"/>
          <w:lang w:val="ru-RU"/>
        </w:rPr>
        <w:t xml:space="preserve">     Фенол</w:t>
      </w:r>
    </w:p>
    <w:p w:rsidR="002740EB" w:rsidRPr="00A36FB0" w:rsidRDefault="00035BB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рКа = 18              </w:t>
      </w:r>
      <w:r w:rsidR="002740EB" w:rsidRPr="00A36FB0">
        <w:rPr>
          <w:color w:val="000000"/>
          <w:kern w:val="0"/>
          <w:sz w:val="28"/>
          <w:szCs w:val="28"/>
          <w:lang w:val="ru-RU"/>
        </w:rPr>
        <w:t xml:space="preserve">   рКа = 9.9</w:t>
      </w:r>
    </w:p>
    <w:p w:rsidR="002740EB" w:rsidRPr="00A36FB0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2740EB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Фенолы являются более сильными кислотами, чем вода</w:t>
      </w:r>
      <w:r w:rsidR="00F84226">
        <w:rPr>
          <w:color w:val="000000"/>
          <w:kern w:val="0"/>
          <w:sz w:val="28"/>
          <w:szCs w:val="28"/>
          <w:lang w:val="ru-RU"/>
        </w:rPr>
        <w:t>,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в то время как спирты более слабыми, чем вода. В отличие от спиртов фенолы со щелочью дают соли – феноксиды (феноляты), не разрушающиеся водой, но разлагающиеся более сильной угольной кислотой.</w:t>
      </w:r>
    </w:p>
    <w:p w:rsidR="00F84226" w:rsidRPr="00A36FB0" w:rsidRDefault="00F84226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2740EB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2" type="#_x0000_t75" style="width:213.75pt;height:24pt" fillcolor="window">
            <v:imagedata r:id="rId14" o:title=""/>
          </v:shape>
        </w:pict>
      </w:r>
    </w:p>
    <w:p w:rsidR="00F84226" w:rsidRPr="00A36FB0" w:rsidRDefault="00F84226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2740EB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3" type="#_x0000_t75" style="width:263.25pt;height:24pt" fillcolor="window">
            <v:imagedata r:id="rId15" o:title=""/>
          </v:shape>
        </w:pict>
      </w:r>
    </w:p>
    <w:p w:rsidR="002740EB" w:rsidRPr="00A36FB0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2740EB" w:rsidRPr="00A36FB0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Приведенные реакции используются для разделения фенолов, спиртов и карбоновых кислот. Фенолы, содержащие электроноакцепторные группы в ядре, имеют большую кислотность, чем сам фенол. Большая кислотность фенолов по сравнению со спиртами может быть объяснена тем, что электронная плотность в них с атома кислорода смещена на бензольное кольцо.</w:t>
      </w:r>
    </w:p>
    <w:p w:rsidR="002740EB" w:rsidRPr="00A36FB0" w:rsidRDefault="002740EB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Упр.10. Что происходит при пропускании диоксида углерода через водный раствор фенолята натрия? Напишите уравнение этой реакции.</w:t>
      </w:r>
    </w:p>
    <w:p w:rsidR="00097F9A" w:rsidRPr="003F5250" w:rsidRDefault="003F5250" w:rsidP="003F5250">
      <w:pPr>
        <w:spacing w:line="360" w:lineRule="auto"/>
        <w:ind w:firstLine="709"/>
        <w:rPr>
          <w:b/>
          <w:bCs/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br w:type="page"/>
      </w:r>
      <w:r w:rsidR="00097F9A" w:rsidRPr="003F5250">
        <w:rPr>
          <w:b/>
          <w:bCs/>
          <w:color w:val="000000"/>
          <w:kern w:val="0"/>
          <w:sz w:val="28"/>
          <w:szCs w:val="28"/>
          <w:lang w:val="ru-RU"/>
        </w:rPr>
        <w:t>Арилгалогениды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Соединения, в которых атомы галогенов присоединены к бензольному кольцу называют арилгалогенидами. Галогены в арилгалогенидах более устойчивы к нуклеофильному замещению, чем в алкилгалогенидах. Например, в 2-(3-хлорфенил)-1-хлорэтане при обычной температуре гидролизуется только тот атом хлора, который связан с насыщенным атомом углерода. </w:t>
      </w:r>
    </w:p>
    <w:p w:rsidR="003F5250" w:rsidRPr="00A36FB0" w:rsidRDefault="003F5250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4" type="#_x0000_t75" style="width:275.25pt;height:72.75pt">
            <v:imagedata r:id="rId16" o:title=""/>
          </v:shape>
        </w:pic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2-(</w:t>
      </w:r>
      <w:r w:rsidR="00035BBD">
        <w:rPr>
          <w:color w:val="000000"/>
          <w:kern w:val="0"/>
          <w:sz w:val="28"/>
          <w:szCs w:val="28"/>
          <w:lang w:val="ru-RU"/>
        </w:rPr>
        <w:t>3-Хлорфенил)-1-хлорэтан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 2-(3-Хлорфенил)-1-этанол    (1)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Арилгалогениды не реагируют по механизму SN1, т.к. арил-катионы крайне неустойчивы и не могут образовываться. Они не могут реагировать и по механиз-му SN2, т.к. бензольное кольцо препятствует тыловой атаке по механизму SN2:</w:t>
      </w:r>
    </w:p>
    <w:p w:rsidR="00BC465D" w:rsidRPr="00A36FB0" w:rsidRDefault="00BC465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5" type="#_x0000_t75" style="width:275.25pt;height:45pt">
            <v:imagedata r:id="rId17" o:title=""/>
          </v:shape>
        </w:pict>
      </w:r>
    </w:p>
    <w:p w:rsidR="00BC465D" w:rsidRDefault="00BC465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Хлорбензол можно нагревать со щелочью в течение нескольких дней без заметного прохождения реакций замещения:</w:t>
      </w:r>
    </w:p>
    <w:p w:rsidR="00BC465D" w:rsidRPr="00A36FB0" w:rsidRDefault="00BC465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6" type="#_x0000_t75" style="width:330.75pt;height:45pt">
            <v:imagedata r:id="rId18" o:title=""/>
          </v:shape>
        </w:pic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Хлорбензол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Арилгалогениды, в отличие от алкилгалогенидов, не дают положительной реакции при действии на них нитрата серебра в  спирте. 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Свободные пары электронов на галогенах в них взаимодействуют с </w:t>
      </w:r>
      <w:r w:rsidRPr="00A36FB0">
        <w:rPr>
          <w:color w:val="000000"/>
          <w:kern w:val="0"/>
          <w:sz w:val="28"/>
          <w:szCs w:val="28"/>
          <w:lang w:val="ru-RU"/>
        </w:rPr>
        <w:sym w:font="Symbol" w:char="F070"/>
      </w:r>
      <w:r w:rsidRPr="00A36FB0">
        <w:rPr>
          <w:color w:val="000000"/>
          <w:kern w:val="0"/>
          <w:sz w:val="28"/>
          <w:szCs w:val="28"/>
          <w:lang w:val="ru-RU"/>
        </w:rPr>
        <w:t>-системой связей бензольного кольца. Мезомерный эффект (+М-эффект) галогенов не велик, т.к. активность их р-электронов мала. Индуктивный же эффект (-I-эффект, т.е. оттяжка электронной пары связи к галогену) всегда велик, и он наводит положительный заряд на связанный с ним атом углерода и далее на о- и п-атомы углерода бензольного кольца.</w:t>
      </w:r>
    </w:p>
    <w:p w:rsidR="00C654AC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Повышенная прочность галогенуглеродной связи в арилгалогенидах обусловлена двумя факторами: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(1) aтом углерода в них sp2 гибридизован, и поэтому электроны на его орбиталях ближе к ядру, чем у sp3 гибридизованного углерода; 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(2) электронная пара на атомах галогена сопряжена с бензольным кольцом, и поэтому она частично двойная: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7" type="#_x0000_t75" style="width:363.75pt;height:1in">
            <v:imagedata r:id="rId19" o:title=""/>
          </v:shape>
        </w:pic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FF1793" w:rsidRDefault="00097F9A" w:rsidP="00FF1793">
      <w:pPr>
        <w:numPr>
          <w:ilvl w:val="1"/>
          <w:numId w:val="41"/>
        </w:numPr>
        <w:spacing w:line="360" w:lineRule="auto"/>
        <w:rPr>
          <w:b/>
          <w:bCs/>
          <w:color w:val="000000"/>
          <w:kern w:val="0"/>
          <w:sz w:val="28"/>
          <w:szCs w:val="28"/>
          <w:lang w:val="ru-RU"/>
        </w:rPr>
      </w:pPr>
      <w:r w:rsidRPr="00FF1793">
        <w:rPr>
          <w:b/>
          <w:bCs/>
          <w:color w:val="000000"/>
          <w:kern w:val="0"/>
          <w:sz w:val="28"/>
          <w:szCs w:val="28"/>
          <w:lang w:val="ru-RU"/>
        </w:rPr>
        <w:t>Нуклеофильное замещение по механизму отщепление-</w:t>
      </w:r>
    </w:p>
    <w:p w:rsidR="00097F9A" w:rsidRPr="00FF1793" w:rsidRDefault="00097F9A" w:rsidP="00FF1793">
      <w:pPr>
        <w:spacing w:line="360" w:lineRule="auto"/>
        <w:ind w:left="709"/>
        <w:rPr>
          <w:b/>
          <w:bCs/>
          <w:color w:val="000000"/>
          <w:kern w:val="0"/>
          <w:sz w:val="28"/>
          <w:szCs w:val="28"/>
          <w:lang w:val="ru-RU"/>
        </w:rPr>
      </w:pPr>
      <w:r w:rsidRPr="00FF1793">
        <w:rPr>
          <w:b/>
          <w:bCs/>
          <w:color w:val="000000"/>
          <w:kern w:val="0"/>
          <w:sz w:val="28"/>
          <w:szCs w:val="28"/>
          <w:lang w:val="ru-RU"/>
        </w:rPr>
        <w:t>присоединение (ариновый механизм)</w:t>
      </w:r>
    </w:p>
    <w:p w:rsidR="00035BBD" w:rsidRDefault="00035BB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Несмотря на малую реакционную способность арилгалогенидов они довольно широко используются в промышленности для получения различных ароматических соединений. Наиболее легко нуклеофильному замещению подвергается йод. В жестких условиях арилгалогениды (за исключением фторидов</w:t>
      </w:r>
      <w:r w:rsidR="00035BBD">
        <w:rPr>
          <w:color w:val="000000"/>
          <w:kern w:val="0"/>
          <w:sz w:val="28"/>
          <w:szCs w:val="28"/>
          <w:lang w:val="ru-RU"/>
        </w:rPr>
        <w:t>) вступают в реакции замещения.</w:t>
      </w:r>
    </w:p>
    <w:p w:rsidR="00097F9A" w:rsidRPr="00A36FB0" w:rsidRDefault="00035BB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br w:type="page"/>
      </w:r>
      <w:r w:rsidR="002F0DDC">
        <w:rPr>
          <w:color w:val="000000"/>
          <w:kern w:val="0"/>
          <w:sz w:val="28"/>
          <w:szCs w:val="28"/>
          <w:lang w:val="ru-RU"/>
        </w:rPr>
        <w:pict>
          <v:shape id="_x0000_i1038" type="#_x0000_t75" style="width:293.25pt;height:49.5pt">
            <v:imagedata r:id="rId20" o:title=""/>
          </v:shape>
        </w:pict>
      </w:r>
      <w:r w:rsidR="00097F9A" w:rsidRPr="00A36FB0">
        <w:rPr>
          <w:color w:val="000000"/>
          <w:kern w:val="0"/>
          <w:sz w:val="28"/>
          <w:szCs w:val="28"/>
          <w:lang w:val="ru-RU"/>
        </w:rPr>
        <w:t xml:space="preserve">  (2)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      </w:t>
      </w:r>
      <w:r w:rsidR="00035BBD">
        <w:rPr>
          <w:color w:val="000000"/>
          <w:kern w:val="0"/>
          <w:sz w:val="28"/>
          <w:szCs w:val="28"/>
          <w:lang w:val="ru-RU"/>
        </w:rPr>
        <w:t xml:space="preserve">                   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         Феноксид натрия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При замещении хлора в пара-хлортолуоле на гидроксильную группу в аналогичных условиях образуется смесь пара- и мета-крезолов.</w:t>
      </w:r>
    </w:p>
    <w:p w:rsidR="00955848" w:rsidRPr="00A36FB0" w:rsidRDefault="00955848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9" type="#_x0000_t75" style="width:210.75pt;height:74.25pt">
            <v:imagedata r:id="rId21" o:title=""/>
          </v:shape>
        </w:pict>
      </w:r>
      <w:r w:rsidR="00955848">
        <w:rPr>
          <w:color w:val="000000"/>
          <w:kern w:val="0"/>
          <w:sz w:val="28"/>
          <w:szCs w:val="28"/>
          <w:lang w:val="ru-RU"/>
        </w:rPr>
        <w:t xml:space="preserve">    </w:t>
      </w:r>
      <w:r w:rsidR="00097F9A" w:rsidRPr="00A36FB0">
        <w:rPr>
          <w:color w:val="000000"/>
          <w:kern w:val="0"/>
          <w:sz w:val="28"/>
          <w:szCs w:val="28"/>
          <w:lang w:val="ru-RU"/>
        </w:rPr>
        <w:t>(3)</w:t>
      </w:r>
    </w:p>
    <w:p w:rsidR="00097F9A" w:rsidRPr="00A36FB0" w:rsidRDefault="00035BB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п-Хлортолуол       п-Крезол   </w:t>
      </w:r>
      <w:r w:rsidR="00097F9A" w:rsidRPr="00A36FB0">
        <w:rPr>
          <w:color w:val="000000"/>
          <w:kern w:val="0"/>
          <w:sz w:val="28"/>
          <w:szCs w:val="28"/>
          <w:lang w:val="ru-RU"/>
        </w:rPr>
        <w:t xml:space="preserve">   м-Крезол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При действии амида калия на о-хлоранизол в </w:t>
      </w:r>
      <w:r w:rsidR="00955848">
        <w:rPr>
          <w:color w:val="000000"/>
          <w:kern w:val="0"/>
          <w:sz w:val="28"/>
          <w:szCs w:val="28"/>
          <w:lang w:val="ru-RU"/>
        </w:rPr>
        <w:t>жидком аммиаке образуется м-ами</w:t>
      </w:r>
      <w:r w:rsidRPr="00A36FB0">
        <w:rPr>
          <w:color w:val="000000"/>
          <w:kern w:val="0"/>
          <w:sz w:val="28"/>
          <w:szCs w:val="28"/>
          <w:lang w:val="ru-RU"/>
        </w:rPr>
        <w:t>ноанизол .</w:t>
      </w:r>
    </w:p>
    <w:p w:rsidR="00955848" w:rsidRPr="00A36FB0" w:rsidRDefault="00955848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0" type="#_x0000_t75" style="width:268.5pt;height:75pt">
            <v:imagedata r:id="rId22" o:title=""/>
          </v:shape>
        </w:pict>
      </w:r>
      <w:r w:rsidR="00955848">
        <w:rPr>
          <w:color w:val="000000"/>
          <w:kern w:val="0"/>
          <w:sz w:val="28"/>
          <w:szCs w:val="28"/>
          <w:lang w:val="ru-RU"/>
        </w:rPr>
        <w:t xml:space="preserve">  </w:t>
      </w:r>
      <w:r w:rsidR="00097F9A" w:rsidRPr="00A36FB0">
        <w:rPr>
          <w:color w:val="000000"/>
          <w:kern w:val="0"/>
          <w:sz w:val="28"/>
          <w:szCs w:val="28"/>
          <w:lang w:val="ru-RU"/>
        </w:rPr>
        <w:t>(4)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о</w:t>
      </w:r>
      <w:r w:rsidR="00035BBD">
        <w:rPr>
          <w:color w:val="000000"/>
          <w:kern w:val="0"/>
          <w:sz w:val="28"/>
          <w:szCs w:val="28"/>
          <w:lang w:val="ru-RU"/>
        </w:rPr>
        <w:t xml:space="preserve">-Хлоранизол             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   м-Аминоанизол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35BBD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Такой результат можно объяснить с помощью механизма отщепления</w:t>
      </w:r>
      <w:r w:rsidRPr="00A36FB0">
        <w:rPr>
          <w:color w:val="000000"/>
          <w:kern w:val="0"/>
          <w:sz w:val="28"/>
          <w:szCs w:val="28"/>
          <w:lang w:val="ru-RU"/>
        </w:rPr>
        <w:sym w:font="Symbol" w:char="F02D"/>
      </w:r>
      <w:r w:rsidRPr="00A36FB0">
        <w:rPr>
          <w:color w:val="000000"/>
          <w:kern w:val="0"/>
          <w:sz w:val="28"/>
          <w:szCs w:val="28"/>
          <w:lang w:val="ru-RU"/>
        </w:rPr>
        <w:t xml:space="preserve"> присоеди-нения SNAr. На первой стадии нуклеофил действует как основание, отщепляя протон в орто-положении к атому галогена ароматического субстрата. Отщепляется именно орто-протон</w:t>
      </w:r>
      <w:r w:rsidR="00955848">
        <w:rPr>
          <w:color w:val="000000"/>
          <w:kern w:val="0"/>
          <w:sz w:val="28"/>
          <w:szCs w:val="28"/>
          <w:lang w:val="ru-RU"/>
        </w:rPr>
        <w:t>,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самый «кислый» (кислотность убывает в ряду орто-Н &gt; мета-Н &gt; параН &gt;). На второй стадии быстро отщепляется галоген и образуется дегидробензол.</w:t>
      </w:r>
    </w:p>
    <w:p w:rsidR="00097F9A" w:rsidRPr="00A36FB0" w:rsidRDefault="00035BB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br w:type="page"/>
      </w:r>
      <w:r w:rsidR="002F0DDC">
        <w:rPr>
          <w:color w:val="000000"/>
          <w:kern w:val="0"/>
          <w:sz w:val="28"/>
          <w:szCs w:val="28"/>
          <w:lang w:val="ru-RU"/>
        </w:rPr>
        <w:pict>
          <v:shape id="_x0000_i1041" type="#_x0000_t75" style="width:220.5pt;height:51pt">
            <v:imagedata r:id="rId23" o:title=""/>
          </v:shape>
        </w:pict>
      </w:r>
    </w:p>
    <w:p w:rsidR="00097F9A" w:rsidRPr="00A36FB0" w:rsidRDefault="00035BB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             </w:t>
      </w:r>
      <w:r w:rsidR="00097F9A" w:rsidRPr="00A36FB0">
        <w:rPr>
          <w:color w:val="000000"/>
          <w:kern w:val="0"/>
          <w:sz w:val="28"/>
          <w:szCs w:val="28"/>
          <w:lang w:val="ru-RU"/>
        </w:rPr>
        <w:t xml:space="preserve">             Дегидробензол или бензин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Далее следует стадия присоединения HNu к молекуле дегидробензола:</w:t>
      </w:r>
    </w:p>
    <w:p w:rsidR="00FF1793" w:rsidRPr="00A36FB0" w:rsidRDefault="00FF1793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2" type="#_x0000_t75" style="width:186pt;height:51.75pt">
            <v:imagedata r:id="rId24" o:title=""/>
          </v:shape>
        </w:pict>
      </w:r>
    </w:p>
    <w:p w:rsidR="00FF1793" w:rsidRPr="00A36FB0" w:rsidRDefault="00FF1793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Дегидробензол очень легко вступает в реакции присоединения с любыми нуклеофилами, например, с растворителем. Атака будет происходить по обоим троесвязанным атомам углерода, что и приводит к образованию смеси продуктов как в случае п-хлортолуола. В о-хлоранизоле атака происходит по одному атому из-за стерических препятствий.</w:t>
      </w: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Следует иметь в виду, что орбитали, образующие третью связь в молекуле дегидробензола, не перекрываются с р-орбиталями бензольного кольца и, следовательно, не участвуют в сопряжении. Они находятся в той же плоскости, что и кольцо. Между собой они перекрываются слабо, поэтому третья связь и очень реакционноспособна.</w:t>
      </w:r>
    </w:p>
    <w:p w:rsidR="00FF1793" w:rsidRPr="00A36FB0" w:rsidRDefault="00FF1793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3" type="#_x0000_t75" style="width:58.5pt;height:54.75pt">
            <v:imagedata r:id="rId25" o:title=""/>
          </v:shape>
        </w:pic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Упр.1. Напишите реакцию п-хлортолуола с амидом натрия и опишите ее механизм.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Упр.2. Напишите реакции хлорбензола при повышенной температуре в присутствии меди с (а) цианидом натрия и  (б) с ацетатом натрия.</w:t>
      </w: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Ответ.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(а) </w:t>
      </w:r>
      <w:r w:rsidR="002F0DDC">
        <w:rPr>
          <w:color w:val="000000"/>
          <w:kern w:val="0"/>
          <w:sz w:val="28"/>
          <w:szCs w:val="28"/>
          <w:lang w:val="ru-RU"/>
        </w:rPr>
        <w:pict>
          <v:shape id="_x0000_i1044" type="#_x0000_t75" style="width:214.5pt;height:45.75pt">
            <v:imagedata r:id="rId26" o:title=""/>
          </v:shape>
        </w:pic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           </w:t>
      </w:r>
      <w:r w:rsidR="00035BBD">
        <w:rPr>
          <w:color w:val="000000"/>
          <w:kern w:val="0"/>
          <w:sz w:val="28"/>
          <w:szCs w:val="28"/>
          <w:lang w:val="ru-RU"/>
        </w:rPr>
        <w:t xml:space="preserve">                          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  Бензонитрил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При использовании медного катализатора эти реакции проходят легче (Ульман).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Упр.3. При замещении хлора в орто-хлортолуоле на гидроксильную группу при нагревании с 15%-м водным раствором щелочи под давлением образуется смесь двух крезолов. Напишите эту реакцию и опишите е механизм.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A27F95" w:rsidRDefault="00097F9A" w:rsidP="00A27F95">
      <w:pPr>
        <w:numPr>
          <w:ilvl w:val="1"/>
          <w:numId w:val="41"/>
        </w:numPr>
        <w:spacing w:line="360" w:lineRule="auto"/>
        <w:rPr>
          <w:b/>
          <w:bCs/>
          <w:color w:val="000000"/>
          <w:kern w:val="0"/>
          <w:sz w:val="28"/>
          <w:szCs w:val="28"/>
          <w:lang w:val="ru-RU"/>
        </w:rPr>
      </w:pPr>
      <w:r w:rsidRPr="00A27F95">
        <w:rPr>
          <w:b/>
          <w:bCs/>
          <w:color w:val="000000"/>
          <w:kern w:val="0"/>
          <w:sz w:val="28"/>
          <w:szCs w:val="28"/>
          <w:lang w:val="ru-RU"/>
        </w:rPr>
        <w:t>Нуклеофильное замещение по механизму присоединение-</w:t>
      </w:r>
    </w:p>
    <w:p w:rsidR="00097F9A" w:rsidRPr="00A27F95" w:rsidRDefault="00097F9A" w:rsidP="00A27F95">
      <w:pPr>
        <w:spacing w:line="360" w:lineRule="auto"/>
        <w:ind w:left="709"/>
        <w:rPr>
          <w:b/>
          <w:bCs/>
          <w:color w:val="000000"/>
          <w:kern w:val="0"/>
          <w:sz w:val="28"/>
          <w:szCs w:val="28"/>
          <w:lang w:val="ru-RU"/>
        </w:rPr>
      </w:pPr>
      <w:r w:rsidRPr="00A27F95">
        <w:rPr>
          <w:b/>
          <w:bCs/>
          <w:color w:val="000000"/>
          <w:kern w:val="0"/>
          <w:sz w:val="28"/>
          <w:szCs w:val="28"/>
          <w:lang w:val="ru-RU"/>
        </w:rPr>
        <w:t>отщепление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Этот механизм, обозначаемый SNAr, характерен для арилгалогенидов, содержащих активирующие элетроноакцепторные заместители в орто- и пара-положениях кольца. </w:t>
      </w:r>
    </w:p>
    <w:p w:rsidR="00A27F95" w:rsidRPr="00A36FB0" w:rsidRDefault="00A27F95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5" type="#_x0000_t75" style="width:232.5pt;height:60.75pt">
            <v:imagedata r:id="rId27" o:title=""/>
          </v:shape>
        </w:pict>
      </w:r>
      <w:r w:rsidR="00097F9A" w:rsidRPr="00A36FB0">
        <w:rPr>
          <w:color w:val="000000"/>
          <w:kern w:val="0"/>
          <w:sz w:val="28"/>
          <w:szCs w:val="28"/>
          <w:lang w:val="ru-RU"/>
        </w:rPr>
        <w:t xml:space="preserve">  (5)</w:t>
      </w: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о-нитрохлорбенз</w:t>
      </w:r>
      <w:r w:rsidR="00035BBD">
        <w:rPr>
          <w:color w:val="000000"/>
          <w:kern w:val="0"/>
          <w:sz w:val="28"/>
          <w:szCs w:val="28"/>
          <w:lang w:val="ru-RU"/>
        </w:rPr>
        <w:t xml:space="preserve">ол  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         о-нитрофенол</w:t>
      </w:r>
    </w:p>
    <w:p w:rsidR="00035BBD" w:rsidRPr="00A36FB0" w:rsidRDefault="00035BB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6" type="#_x0000_t75" style="width:330.75pt;height:87.75pt">
            <v:imagedata r:id="rId28" o:title=""/>
          </v:shape>
        </w:pict>
      </w:r>
      <w:r w:rsidR="00097F9A" w:rsidRPr="00A36FB0">
        <w:rPr>
          <w:color w:val="000000"/>
          <w:kern w:val="0"/>
          <w:sz w:val="28"/>
          <w:szCs w:val="28"/>
          <w:lang w:val="ru-RU"/>
        </w:rPr>
        <w:t xml:space="preserve"> (6)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                      2,4-динитро-N,N-диметиланилин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При наличии электроноакцепторных групп в мета-положении аналогичного активирующего эффекта не наблюдается. Например, м-нитрохлорбензол в аналогичную реакцию не вступает.</w:t>
      </w: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Описанные реакции проходят по механизму присоединения-отщепления. Реакция осуществляется в две стадии, из которых лимитирующей обычно является первая. В качестве промежуточного соединения образуется </w:t>
      </w:r>
      <w:r w:rsidRPr="00A36FB0">
        <w:rPr>
          <w:color w:val="000000"/>
          <w:kern w:val="0"/>
          <w:sz w:val="28"/>
          <w:szCs w:val="28"/>
          <w:lang w:val="ru-RU"/>
        </w:rPr>
        <w:sym w:font="Symbol" w:char="F073"/>
      </w:r>
      <w:r w:rsidRPr="00A36FB0">
        <w:rPr>
          <w:color w:val="000000"/>
          <w:kern w:val="0"/>
          <w:sz w:val="28"/>
          <w:szCs w:val="28"/>
          <w:lang w:val="ru-RU"/>
        </w:rPr>
        <w:t>-комплекс (комплекс Мейзенгеймера), распадающийся далее на продукты реакции. В некоторых случаях комплексы Мейзенгеймера могут быть выделены.</w:t>
      </w:r>
    </w:p>
    <w:p w:rsidR="00A27F95" w:rsidRPr="00A36FB0" w:rsidRDefault="00A27F95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2F0DDC" w:rsidP="00A27F95">
      <w:pPr>
        <w:tabs>
          <w:tab w:val="left" w:pos="539"/>
        </w:tabs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7" type="#_x0000_t75" style="width:350.25pt;height:54pt">
            <v:imagedata r:id="rId29" o:title=""/>
          </v:shape>
        </w:pict>
      </w:r>
      <w:r w:rsidR="00097F9A" w:rsidRPr="00A36FB0">
        <w:rPr>
          <w:color w:val="000000"/>
          <w:kern w:val="0"/>
          <w:sz w:val="28"/>
          <w:szCs w:val="28"/>
          <w:lang w:val="ru-RU"/>
        </w:rPr>
        <w:t xml:space="preserve">  (М 1)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             </w:t>
      </w:r>
      <w:r w:rsidR="00035BBD">
        <w:rPr>
          <w:color w:val="000000"/>
          <w:kern w:val="0"/>
          <w:sz w:val="28"/>
          <w:szCs w:val="28"/>
          <w:lang w:val="ru-RU"/>
        </w:rPr>
        <w:t xml:space="preserve">                       </w:t>
      </w:r>
      <w:r w:rsidRPr="00A36FB0">
        <w:rPr>
          <w:color w:val="000000"/>
          <w:kern w:val="0"/>
          <w:sz w:val="28"/>
          <w:szCs w:val="28"/>
          <w:lang w:val="ru-RU"/>
        </w:rPr>
        <w:t xml:space="preserve">       </w:t>
      </w:r>
      <w:r w:rsidRPr="00A36FB0">
        <w:rPr>
          <w:color w:val="000000"/>
          <w:kern w:val="0"/>
          <w:sz w:val="28"/>
          <w:szCs w:val="28"/>
          <w:lang w:val="ru-RU"/>
        </w:rPr>
        <w:sym w:font="Symbol" w:char="F073"/>
      </w:r>
      <w:r w:rsidRPr="00A36FB0">
        <w:rPr>
          <w:color w:val="000000"/>
          <w:kern w:val="0"/>
          <w:sz w:val="28"/>
          <w:szCs w:val="28"/>
          <w:lang w:val="ru-RU"/>
        </w:rPr>
        <w:t>-Комплекс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Незамещенный хлорбензол в этих условиях совершенно инертен. Интересно отметить, что фтор в динитрофторбензоле замещается еще легче, чем хлор. Поэтому 2,4-динитрофторбезол широко используется для введения 2,4-динитро-фенильного остатка, например, в концевые аминогруппы белков.</w:t>
      </w:r>
    </w:p>
    <w:p w:rsidR="00035BBD" w:rsidRPr="00A36FB0" w:rsidRDefault="00035BBD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8" type="#_x0000_t75" style="width:70.5pt;height:87pt" fillcolor="window">
            <v:imagedata r:id="rId30" o:title=""/>
          </v:shape>
        </w:pic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2,4-Динитрофторбензол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Напомним, что в предельных соединениях хлор подвижнее фтора. Это объясняется тем, что хотя фтор и подает связанному с ним атому углерода свободные электроны, но в гораздо меньшей степени, чем хлор.</w:t>
      </w: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Упр.4. Опишите механизм реакции:</w:t>
      </w:r>
    </w:p>
    <w:p w:rsidR="00097F9A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9" type="#_x0000_t75" style="width:186.75pt;height:94.5pt">
            <v:imagedata r:id="rId31" o:title=""/>
          </v:shape>
        </w:pict>
      </w:r>
    </w:p>
    <w:p w:rsidR="002642AA" w:rsidRPr="00A36FB0" w:rsidRDefault="002642A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Ответ:</w:t>
      </w:r>
    </w:p>
    <w:p w:rsidR="002642AA" w:rsidRPr="00A36FB0" w:rsidRDefault="002642A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Default="002F0DDC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50" type="#_x0000_t75" style="width:263.25pt;height:85.5pt">
            <v:imagedata r:id="rId32" o:title=""/>
          </v:shape>
        </w:pict>
      </w:r>
    </w:p>
    <w:p w:rsidR="002642AA" w:rsidRPr="00A36FB0" w:rsidRDefault="002642A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 xml:space="preserve">Упр.5. Напишите реакции и опишите механизм: (а) 2,4,6-тринитрохлорбен-зола с водным раствором бикарбоната натрия с последующим подкислением; 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(б) р-нитробензола с метоксидом натрия в метаноле при 100оС: (в) о-нитробензо-ла с этиламином в этаноле при 160оС.</w:t>
      </w:r>
    </w:p>
    <w:p w:rsidR="00097F9A" w:rsidRPr="00A36FB0" w:rsidRDefault="00097F9A" w:rsidP="00A36FB0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A36FB0">
        <w:rPr>
          <w:color w:val="000000"/>
          <w:kern w:val="0"/>
          <w:sz w:val="28"/>
          <w:szCs w:val="28"/>
          <w:lang w:val="ru-RU"/>
        </w:rPr>
        <w:t>Упр.6. Напишите реакции 2,4-динитрохлорбензола: (а) с анилином в этаноле при 95оС, (б) с гидразином в этаноле при нагревании, (в) с аммиаком в воде при 170оС под давлением.</w:t>
      </w:r>
      <w:bookmarkStart w:id="0" w:name="_GoBack"/>
      <w:bookmarkEnd w:id="0"/>
    </w:p>
    <w:sectPr w:rsidR="00097F9A" w:rsidRPr="00A36FB0" w:rsidSect="00A36FB0">
      <w:headerReference w:type="default" r:id="rId33"/>
      <w:pgSz w:w="11907" w:h="16839" w:code="9"/>
      <w:pgMar w:top="1134" w:right="850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2C" w:rsidRDefault="0016172C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endnote>
  <w:endnote w:type="continuationSeparator" w:id="0">
    <w:p w:rsidR="0016172C" w:rsidRDefault="0016172C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2C" w:rsidRDefault="0016172C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footnote>
  <w:footnote w:type="continuationSeparator" w:id="0">
    <w:p w:rsidR="0016172C" w:rsidRDefault="0016172C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4F5A81C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6BEA704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37D2F66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C366A7"/>
    <w:multiLevelType w:val="multilevel"/>
    <w:tmpl w:val="D2325C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A61526"/>
    <w:multiLevelType w:val="multilevel"/>
    <w:tmpl w:val="6948868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2160"/>
      </w:pPr>
      <w:rPr>
        <w:rFonts w:hint="default"/>
      </w:rPr>
    </w:lvl>
  </w:abstractNum>
  <w:abstractNum w:abstractNumId="13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C80AFF"/>
    <w:multiLevelType w:val="hybridMultilevel"/>
    <w:tmpl w:val="674A1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015B79"/>
    <w:multiLevelType w:val="multilevel"/>
    <w:tmpl w:val="CF2AF5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20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hint="default"/>
      </w:rPr>
    </w:lvl>
  </w:abstractNum>
  <w:abstractNum w:abstractNumId="21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174457"/>
    <w:multiLevelType w:val="hybridMultilevel"/>
    <w:tmpl w:val="1E4A49C0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163B51"/>
    <w:multiLevelType w:val="multilevel"/>
    <w:tmpl w:val="8F40F4CC"/>
    <w:lvl w:ilvl="0">
      <w:start w:val="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6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4200D3"/>
    <w:multiLevelType w:val="hybridMultilevel"/>
    <w:tmpl w:val="5AC0EADA"/>
    <w:lvl w:ilvl="0" w:tplc="475CEDB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abstractNum w:abstractNumId="28">
    <w:nsid w:val="7FE378F4"/>
    <w:multiLevelType w:val="hybridMultilevel"/>
    <w:tmpl w:val="1D02244C"/>
    <w:lvl w:ilvl="0" w:tplc="40DA6318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5"/>
  </w:num>
  <w:num w:numId="18">
    <w:abstractNumId w:val="26"/>
  </w:num>
  <w:num w:numId="19">
    <w:abstractNumId w:val="4"/>
  </w:num>
  <w:num w:numId="20">
    <w:abstractNumId w:val="3"/>
  </w:num>
  <w:num w:numId="21">
    <w:abstractNumId w:val="6"/>
  </w:num>
  <w:num w:numId="22">
    <w:abstractNumId w:val="21"/>
  </w:num>
  <w:num w:numId="23">
    <w:abstractNumId w:val="11"/>
  </w:num>
  <w:num w:numId="24">
    <w:abstractNumId w:val="10"/>
  </w:num>
  <w:num w:numId="25">
    <w:abstractNumId w:val="14"/>
  </w:num>
  <w:num w:numId="26">
    <w:abstractNumId w:val="24"/>
  </w:num>
  <w:num w:numId="27">
    <w:abstractNumId w:val="17"/>
  </w:num>
  <w:num w:numId="28">
    <w:abstractNumId w:val="13"/>
  </w:num>
  <w:num w:numId="29">
    <w:abstractNumId w:val="8"/>
  </w:num>
  <w:num w:numId="30">
    <w:abstractNumId w:val="18"/>
  </w:num>
  <w:num w:numId="31">
    <w:abstractNumId w:val="20"/>
  </w:num>
  <w:num w:numId="32">
    <w:abstractNumId w:val="7"/>
  </w:num>
  <w:num w:numId="33">
    <w:abstractNumId w:val="22"/>
  </w:num>
  <w:num w:numId="34">
    <w:abstractNumId w:val="23"/>
  </w:num>
  <w:num w:numId="35">
    <w:abstractNumId w:val="16"/>
  </w:num>
  <w:num w:numId="36">
    <w:abstractNumId w:val="27"/>
  </w:num>
  <w:num w:numId="37">
    <w:abstractNumId w:val="28"/>
  </w:num>
  <w:num w:numId="38">
    <w:abstractNumId w:val="25"/>
  </w:num>
  <w:num w:numId="39">
    <w:abstractNumId w:val="12"/>
  </w:num>
  <w:num w:numId="40">
    <w:abstractNumId w:val="1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35BBD"/>
    <w:rsid w:val="000400A9"/>
    <w:rsid w:val="0004107B"/>
    <w:rsid w:val="000430AD"/>
    <w:rsid w:val="00045A39"/>
    <w:rsid w:val="00047733"/>
    <w:rsid w:val="00063173"/>
    <w:rsid w:val="00063F12"/>
    <w:rsid w:val="0006645A"/>
    <w:rsid w:val="0006703B"/>
    <w:rsid w:val="00076FA2"/>
    <w:rsid w:val="00080121"/>
    <w:rsid w:val="000808B0"/>
    <w:rsid w:val="0008191E"/>
    <w:rsid w:val="00087F4C"/>
    <w:rsid w:val="00097F9A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1429"/>
    <w:rsid w:val="00135713"/>
    <w:rsid w:val="00144A3B"/>
    <w:rsid w:val="00157958"/>
    <w:rsid w:val="0016172C"/>
    <w:rsid w:val="00193E0B"/>
    <w:rsid w:val="00196005"/>
    <w:rsid w:val="001A1BBB"/>
    <w:rsid w:val="001A60A4"/>
    <w:rsid w:val="001B1FBC"/>
    <w:rsid w:val="001B7E20"/>
    <w:rsid w:val="001C4A42"/>
    <w:rsid w:val="001F570E"/>
    <w:rsid w:val="00200292"/>
    <w:rsid w:val="002019D7"/>
    <w:rsid w:val="002031D1"/>
    <w:rsid w:val="002123B0"/>
    <w:rsid w:val="00223CF8"/>
    <w:rsid w:val="002642AA"/>
    <w:rsid w:val="00272ABA"/>
    <w:rsid w:val="002740EB"/>
    <w:rsid w:val="002857E5"/>
    <w:rsid w:val="0029262A"/>
    <w:rsid w:val="002966B7"/>
    <w:rsid w:val="00297E87"/>
    <w:rsid w:val="002A7BCF"/>
    <w:rsid w:val="002A7E80"/>
    <w:rsid w:val="002B0A78"/>
    <w:rsid w:val="002B3F13"/>
    <w:rsid w:val="002C0615"/>
    <w:rsid w:val="002C273E"/>
    <w:rsid w:val="002E7938"/>
    <w:rsid w:val="002F0DDC"/>
    <w:rsid w:val="002F3A40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5A3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3F5250"/>
    <w:rsid w:val="0040734C"/>
    <w:rsid w:val="004165EF"/>
    <w:rsid w:val="00423E68"/>
    <w:rsid w:val="00432CAA"/>
    <w:rsid w:val="0043609C"/>
    <w:rsid w:val="00445E0D"/>
    <w:rsid w:val="00463AAF"/>
    <w:rsid w:val="00465321"/>
    <w:rsid w:val="00477782"/>
    <w:rsid w:val="00480C58"/>
    <w:rsid w:val="00483716"/>
    <w:rsid w:val="0048724B"/>
    <w:rsid w:val="004931FD"/>
    <w:rsid w:val="00494844"/>
    <w:rsid w:val="004B3993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1D30"/>
    <w:rsid w:val="005D1FA8"/>
    <w:rsid w:val="005D504D"/>
    <w:rsid w:val="005E1EA0"/>
    <w:rsid w:val="005F1D9C"/>
    <w:rsid w:val="005F3924"/>
    <w:rsid w:val="00605B21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3B6B"/>
    <w:rsid w:val="00742E20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4319E"/>
    <w:rsid w:val="00846CB2"/>
    <w:rsid w:val="00847893"/>
    <w:rsid w:val="00854CEA"/>
    <w:rsid w:val="0085633E"/>
    <w:rsid w:val="00856E1B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243E"/>
    <w:rsid w:val="008B72CA"/>
    <w:rsid w:val="008C0C2F"/>
    <w:rsid w:val="008C0EF9"/>
    <w:rsid w:val="008C77E2"/>
    <w:rsid w:val="008E159F"/>
    <w:rsid w:val="008E491C"/>
    <w:rsid w:val="008F26B7"/>
    <w:rsid w:val="008F2FCC"/>
    <w:rsid w:val="008F5ADE"/>
    <w:rsid w:val="00916C36"/>
    <w:rsid w:val="00917BCA"/>
    <w:rsid w:val="00921763"/>
    <w:rsid w:val="00926EA2"/>
    <w:rsid w:val="00941AF2"/>
    <w:rsid w:val="009445DF"/>
    <w:rsid w:val="00945DE8"/>
    <w:rsid w:val="00950875"/>
    <w:rsid w:val="00955848"/>
    <w:rsid w:val="00955DD6"/>
    <w:rsid w:val="0096156C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22A8"/>
    <w:rsid w:val="009E5FC7"/>
    <w:rsid w:val="009E7BD3"/>
    <w:rsid w:val="009F0FF0"/>
    <w:rsid w:val="009F396F"/>
    <w:rsid w:val="009F7C72"/>
    <w:rsid w:val="00A00843"/>
    <w:rsid w:val="00A075B2"/>
    <w:rsid w:val="00A1721C"/>
    <w:rsid w:val="00A24DE1"/>
    <w:rsid w:val="00A259B0"/>
    <w:rsid w:val="00A27F95"/>
    <w:rsid w:val="00A31478"/>
    <w:rsid w:val="00A36FB0"/>
    <w:rsid w:val="00A37CE1"/>
    <w:rsid w:val="00A56092"/>
    <w:rsid w:val="00A6163C"/>
    <w:rsid w:val="00A67390"/>
    <w:rsid w:val="00A705B5"/>
    <w:rsid w:val="00A7165C"/>
    <w:rsid w:val="00A73277"/>
    <w:rsid w:val="00A83060"/>
    <w:rsid w:val="00AC41E2"/>
    <w:rsid w:val="00AD175A"/>
    <w:rsid w:val="00AD2FAB"/>
    <w:rsid w:val="00AE0A3D"/>
    <w:rsid w:val="00AF02AC"/>
    <w:rsid w:val="00AF58D7"/>
    <w:rsid w:val="00B0604A"/>
    <w:rsid w:val="00B10341"/>
    <w:rsid w:val="00B162CD"/>
    <w:rsid w:val="00B1790C"/>
    <w:rsid w:val="00B3597D"/>
    <w:rsid w:val="00B40F96"/>
    <w:rsid w:val="00B56674"/>
    <w:rsid w:val="00B60624"/>
    <w:rsid w:val="00B60B8E"/>
    <w:rsid w:val="00B612E9"/>
    <w:rsid w:val="00B63088"/>
    <w:rsid w:val="00B8335C"/>
    <w:rsid w:val="00B8785C"/>
    <w:rsid w:val="00B97A1A"/>
    <w:rsid w:val="00BA544E"/>
    <w:rsid w:val="00BB2A14"/>
    <w:rsid w:val="00BB3102"/>
    <w:rsid w:val="00BC465D"/>
    <w:rsid w:val="00BE6164"/>
    <w:rsid w:val="00BE653F"/>
    <w:rsid w:val="00C15D8D"/>
    <w:rsid w:val="00C2798E"/>
    <w:rsid w:val="00C539DB"/>
    <w:rsid w:val="00C6482C"/>
    <w:rsid w:val="00C654AC"/>
    <w:rsid w:val="00C80FF6"/>
    <w:rsid w:val="00C82523"/>
    <w:rsid w:val="00C868AF"/>
    <w:rsid w:val="00C95E9F"/>
    <w:rsid w:val="00C964B7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25F"/>
    <w:rsid w:val="00DF5DC1"/>
    <w:rsid w:val="00E04AE1"/>
    <w:rsid w:val="00E137ED"/>
    <w:rsid w:val="00E3295E"/>
    <w:rsid w:val="00E34FE6"/>
    <w:rsid w:val="00E46835"/>
    <w:rsid w:val="00E643F7"/>
    <w:rsid w:val="00E722FA"/>
    <w:rsid w:val="00E72A4F"/>
    <w:rsid w:val="00E731C7"/>
    <w:rsid w:val="00E77C02"/>
    <w:rsid w:val="00E96A40"/>
    <w:rsid w:val="00EA082E"/>
    <w:rsid w:val="00EB1203"/>
    <w:rsid w:val="00EB4641"/>
    <w:rsid w:val="00EC291A"/>
    <w:rsid w:val="00ED01B3"/>
    <w:rsid w:val="00EE2533"/>
    <w:rsid w:val="00EE37AC"/>
    <w:rsid w:val="00EF04F1"/>
    <w:rsid w:val="00EF0B73"/>
    <w:rsid w:val="00EF1B69"/>
    <w:rsid w:val="00F00760"/>
    <w:rsid w:val="00F0429D"/>
    <w:rsid w:val="00F05D47"/>
    <w:rsid w:val="00F06CA1"/>
    <w:rsid w:val="00F06F8A"/>
    <w:rsid w:val="00F172BE"/>
    <w:rsid w:val="00F20D15"/>
    <w:rsid w:val="00F25A22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84226"/>
    <w:rsid w:val="00F93CDE"/>
    <w:rsid w:val="00F95D2A"/>
    <w:rsid w:val="00FA4230"/>
    <w:rsid w:val="00FB4BC0"/>
    <w:rsid w:val="00FC1F3E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efaultImageDpi w14:val="0"/>
  <w15:chartTrackingRefBased/>
  <w15:docId w15:val="{0292A893-D0F9-444D-BBC8-E659FBA7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7CE1"/>
    <w:pPr>
      <w:jc w:val="both"/>
    </w:pPr>
    <w:rPr>
      <w:kern w:val="24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iCs/>
      <w:lang w:val="ru-RU"/>
    </w:rPr>
  </w:style>
  <w:style w:type="paragraph" w:styleId="20">
    <w:name w:val="heading 2"/>
    <w:basedOn w:val="a0"/>
    <w:next w:val="a0"/>
    <w:link w:val="21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szCs w:val="36"/>
      <w:lang w:val="ru-RU"/>
    </w:rPr>
  </w:style>
  <w:style w:type="paragraph" w:styleId="30">
    <w:name w:val="heading 3"/>
    <w:basedOn w:val="a0"/>
    <w:next w:val="a0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 w:cs="Arial"/>
      <w:b/>
      <w:bCs/>
      <w:kern w:val="0"/>
      <w:lang w:val="ru-RU"/>
    </w:rPr>
  </w:style>
  <w:style w:type="paragraph" w:styleId="50">
    <w:name w:val="heading 5"/>
    <w:basedOn w:val="a0"/>
    <w:next w:val="a0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kern w:val="0"/>
      <w:sz w:val="28"/>
      <w:szCs w:val="28"/>
      <w:lang w:val="ru-RU"/>
    </w:rPr>
  </w:style>
  <w:style w:type="paragraph" w:styleId="8">
    <w:name w:val="heading 8"/>
    <w:basedOn w:val="a0"/>
    <w:next w:val="a0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szCs w:val="28"/>
      <w:lang w:val="ru-RU"/>
    </w:rPr>
  </w:style>
  <w:style w:type="paragraph" w:styleId="9">
    <w:name w:val="heading 9"/>
    <w:basedOn w:val="a0"/>
    <w:next w:val="a0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Arial"/>
      <w:b/>
      <w:bCs/>
      <w:sz w:val="24"/>
      <w:szCs w:val="24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 w:cs="Time Roman"/>
      <w:b/>
      <w:bCs/>
      <w:sz w:val="28"/>
      <w:szCs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A56092"/>
    <w:rPr>
      <w:i/>
      <w:iCs/>
      <w:sz w:val="24"/>
      <w:szCs w:val="24"/>
      <w:lang w:val="en-US" w:eastAsia="x-none"/>
    </w:rPr>
  </w:style>
  <w:style w:type="table" w:styleId="a4">
    <w:name w:val="Table Grid"/>
    <w:basedOn w:val="a2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0"/>
    <w:next w:val="a0"/>
    <w:autoRedefine/>
    <w:uiPriority w:val="99"/>
    <w:semiHidden/>
    <w:rsid w:val="004B3993"/>
    <w:pPr>
      <w:tabs>
        <w:tab w:val="right" w:leader="dot" w:pos="8788"/>
      </w:tabs>
      <w:jc w:val="left"/>
    </w:pPr>
    <w:rPr>
      <w:kern w:val="0"/>
      <w:sz w:val="20"/>
      <w:szCs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sz w:val="24"/>
      <w:szCs w:val="24"/>
    </w:r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sz w:val="24"/>
      <w:szCs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9">
    <w:name w:val="page number"/>
    <w:uiPriority w:val="99"/>
    <w:rsid w:val="00A56092"/>
  </w:style>
  <w:style w:type="character" w:customStyle="1" w:styleId="a8">
    <w:name w:val="Нижний колонтитул Знак"/>
    <w:link w:val="a7"/>
    <w:uiPriority w:val="99"/>
    <w:locked/>
    <w:rsid w:val="00A56092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szCs w:val="20"/>
      <w:lang w:val="ru-RU"/>
    </w:rPr>
  </w:style>
  <w:style w:type="paragraph" w:styleId="22">
    <w:name w:val="Body Text Indent 2"/>
    <w:basedOn w:val="a0"/>
    <w:link w:val="23"/>
    <w:uiPriority w:val="99"/>
    <w:rsid w:val="00A56092"/>
    <w:pPr>
      <w:ind w:firstLine="360"/>
    </w:pPr>
    <w:rPr>
      <w:color w:val="000000"/>
      <w:kern w:val="0"/>
      <w:sz w:val="20"/>
      <w:szCs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</w:style>
  <w:style w:type="paragraph" w:styleId="ac">
    <w:name w:val="Document Map"/>
    <w:basedOn w:val="a0"/>
    <w:link w:val="ad"/>
    <w:uiPriority w:val="99"/>
    <w:semiHidden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color w:val="00000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4">
    <w:name w:val="Body Text 2"/>
    <w:basedOn w:val="a0"/>
    <w:link w:val="25"/>
    <w:uiPriority w:val="99"/>
    <w:rsid w:val="004B3993"/>
    <w:pPr>
      <w:spacing w:after="120" w:line="480" w:lineRule="auto"/>
      <w:jc w:val="left"/>
    </w:pPr>
    <w:rPr>
      <w:kern w:val="0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sz w:val="24"/>
      <w:szCs w:val="24"/>
    </w:rPr>
  </w:style>
  <w:style w:type="paragraph" w:styleId="34">
    <w:name w:val="Body Text 3"/>
    <w:basedOn w:val="a0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5">
    <w:name w:val="Основной текст 2 Знак"/>
    <w:link w:val="24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Arial"/>
      <w:b/>
      <w:bCs/>
      <w:kern w:val="28"/>
      <w:sz w:val="28"/>
      <w:szCs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6">
    <w:name w:val="toc 2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200"/>
      <w:jc w:val="left"/>
    </w:pPr>
    <w:rPr>
      <w:kern w:val="0"/>
      <w:sz w:val="20"/>
      <w:szCs w:val="20"/>
      <w:lang w:val="ru-RU"/>
    </w:rPr>
  </w:style>
  <w:style w:type="paragraph" w:styleId="36">
    <w:name w:val="toc 3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400"/>
      <w:jc w:val="left"/>
    </w:pPr>
    <w:rPr>
      <w:kern w:val="0"/>
      <w:sz w:val="20"/>
      <w:szCs w:val="20"/>
      <w:lang w:val="ru-RU"/>
    </w:rPr>
  </w:style>
  <w:style w:type="paragraph" w:styleId="42">
    <w:name w:val="toc 4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600"/>
      <w:jc w:val="left"/>
    </w:pPr>
    <w:rPr>
      <w:kern w:val="0"/>
      <w:sz w:val="20"/>
      <w:szCs w:val="20"/>
      <w:lang w:val="ru-RU"/>
    </w:rPr>
  </w:style>
  <w:style w:type="paragraph" w:styleId="52">
    <w:name w:val="toc 5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800"/>
      <w:jc w:val="left"/>
    </w:pPr>
    <w:rPr>
      <w:kern w:val="0"/>
      <w:sz w:val="20"/>
      <w:szCs w:val="20"/>
      <w:lang w:val="ru-RU"/>
    </w:rPr>
  </w:style>
  <w:style w:type="paragraph" w:styleId="61">
    <w:name w:val="toc 6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000"/>
      <w:jc w:val="left"/>
    </w:pPr>
    <w:rPr>
      <w:kern w:val="0"/>
      <w:sz w:val="20"/>
      <w:szCs w:val="20"/>
      <w:lang w:val="ru-RU"/>
    </w:rPr>
  </w:style>
  <w:style w:type="paragraph" w:styleId="71">
    <w:name w:val="toc 7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200"/>
      <w:jc w:val="left"/>
    </w:pPr>
    <w:rPr>
      <w:kern w:val="0"/>
      <w:sz w:val="20"/>
      <w:szCs w:val="20"/>
      <w:lang w:val="ru-RU"/>
    </w:rPr>
  </w:style>
  <w:style w:type="paragraph" w:styleId="81">
    <w:name w:val="toc 8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400"/>
      <w:jc w:val="left"/>
    </w:pPr>
    <w:rPr>
      <w:kern w:val="0"/>
      <w:sz w:val="20"/>
      <w:szCs w:val="20"/>
      <w:lang w:val="ru-RU"/>
    </w:rPr>
  </w:style>
  <w:style w:type="paragraph" w:styleId="91">
    <w:name w:val="toc 9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600"/>
      <w:jc w:val="left"/>
    </w:pPr>
    <w:rPr>
      <w:kern w:val="0"/>
      <w:sz w:val="20"/>
      <w:szCs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kern w:val="0"/>
      <w:sz w:val="32"/>
      <w:szCs w:val="32"/>
      <w:lang w:val="ru-RU"/>
    </w:rPr>
  </w:style>
  <w:style w:type="paragraph" w:styleId="af0">
    <w:name w:val="footnote text"/>
    <w:basedOn w:val="a0"/>
    <w:link w:val="af1"/>
    <w:uiPriority w:val="99"/>
    <w:semiHidden/>
    <w:rsid w:val="004B3993"/>
    <w:pPr>
      <w:jc w:val="left"/>
    </w:pPr>
    <w:rPr>
      <w:kern w:val="0"/>
      <w:sz w:val="20"/>
      <w:szCs w:val="20"/>
      <w:lang w:val="ru-RU"/>
    </w:rPr>
  </w:style>
  <w:style w:type="paragraph" w:customStyle="1" w:styleId="43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1">
    <w:name w:val="Текст сноски Знак"/>
    <w:link w:val="af0"/>
    <w:uiPriority w:val="99"/>
    <w:locked/>
    <w:rsid w:val="004B3993"/>
  </w:style>
  <w:style w:type="paragraph" w:customStyle="1" w:styleId="53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99"/>
    <w:qFormat/>
    <w:rsid w:val="004B3993"/>
    <w:pPr>
      <w:widowControl w:val="0"/>
      <w:jc w:val="center"/>
    </w:pPr>
    <w:rPr>
      <w:b/>
      <w:bCs/>
      <w:kern w:val="0"/>
      <w:sz w:val="28"/>
      <w:szCs w:val="28"/>
      <w:lang w:val="ru-RU"/>
    </w:rPr>
  </w:style>
  <w:style w:type="paragraph" w:customStyle="1" w:styleId="af3">
    <w:name w:val="Основной текс"/>
    <w:basedOn w:val="a0"/>
    <w:uiPriority w:val="99"/>
    <w:rsid w:val="004B3993"/>
    <w:pPr>
      <w:widowControl w:val="0"/>
      <w:jc w:val="left"/>
    </w:pPr>
    <w:rPr>
      <w:b/>
      <w:bCs/>
      <w:kern w:val="0"/>
      <w:sz w:val="28"/>
      <w:szCs w:val="28"/>
      <w:lang w:val="ru-RU"/>
    </w:rPr>
  </w:style>
  <w:style w:type="paragraph" w:styleId="af4">
    <w:name w:val="Title"/>
    <w:basedOn w:val="a0"/>
    <w:link w:val="af5"/>
    <w:uiPriority w:val="99"/>
    <w:qFormat/>
    <w:rsid w:val="004B3993"/>
    <w:pPr>
      <w:jc w:val="center"/>
    </w:pPr>
    <w:rPr>
      <w:b/>
      <w:bCs/>
      <w:kern w:val="0"/>
      <w:sz w:val="28"/>
      <w:szCs w:val="28"/>
      <w:lang w:val="ru-RU"/>
    </w:rPr>
  </w:style>
  <w:style w:type="character" w:styleId="af6">
    <w:name w:val="footnote reference"/>
    <w:uiPriority w:val="99"/>
    <w:semiHidden/>
    <w:rsid w:val="004B3993"/>
    <w:rPr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b/>
      <w:bCs/>
      <w:sz w:val="28"/>
      <w:szCs w:val="28"/>
    </w:rPr>
  </w:style>
  <w:style w:type="paragraph" w:customStyle="1" w:styleId="27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color w:val="0000FF"/>
      <w:u w:val="single"/>
    </w:rPr>
  </w:style>
  <w:style w:type="paragraph" w:styleId="af8">
    <w:name w:val="endnote text"/>
    <w:basedOn w:val="a0"/>
    <w:link w:val="af9"/>
    <w:uiPriority w:val="99"/>
    <w:semiHidden/>
    <w:rsid w:val="004B3993"/>
    <w:pPr>
      <w:jc w:val="left"/>
    </w:pPr>
    <w:rPr>
      <w:kern w:val="0"/>
      <w:sz w:val="20"/>
      <w:szCs w:val="20"/>
      <w:lang w:val="ru-RU"/>
    </w:rPr>
  </w:style>
  <w:style w:type="character" w:styleId="afa">
    <w:name w:val="endnote reference"/>
    <w:uiPriority w:val="99"/>
    <w:semiHidden/>
    <w:rsid w:val="004B3993"/>
    <w:rPr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</w:style>
  <w:style w:type="paragraph" w:customStyle="1" w:styleId="afb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/>
      <w:spacing w:val="6"/>
      <w:kern w:val="0"/>
      <w:lang w:val="ru-RU"/>
    </w:rPr>
  </w:style>
  <w:style w:type="paragraph" w:styleId="a">
    <w:name w:val="List Bullet"/>
    <w:basedOn w:val="a0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/>
      <w:spacing w:val="6"/>
      <w:kern w:val="0"/>
      <w:lang w:val="ru-RU"/>
    </w:rPr>
  </w:style>
  <w:style w:type="paragraph" w:styleId="2">
    <w:name w:val="List Bullet 2"/>
    <w:basedOn w:val="a0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/>
      <w:spacing w:val="6"/>
      <w:kern w:val="0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8"/>
      </w:numPr>
      <w:autoSpaceDE w:val="0"/>
      <w:autoSpaceDN w:val="0"/>
      <w:spacing w:line="288" w:lineRule="auto"/>
      <w:ind w:left="360"/>
      <w:jc w:val="left"/>
    </w:pPr>
    <w:rPr>
      <w:rFonts w:eastAsia="SimSun"/>
      <w:spacing w:val="6"/>
      <w:kern w:val="0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  <w:jc w:val="left"/>
    </w:pPr>
    <w:rPr>
      <w:rFonts w:eastAsia="SimSun"/>
      <w:spacing w:val="6"/>
      <w:kern w:val="0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  <w:jc w:val="left"/>
    </w:pPr>
    <w:rPr>
      <w:rFonts w:eastAsia="SimSun"/>
      <w:spacing w:val="6"/>
      <w:kern w:val="0"/>
      <w:lang w:val="ru-RU"/>
    </w:rPr>
  </w:style>
  <w:style w:type="paragraph" w:styleId="13">
    <w:name w:val="index 1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/>
      <w:spacing w:val="6"/>
      <w:kern w:val="0"/>
      <w:lang w:val="ru-RU"/>
    </w:rPr>
  </w:style>
  <w:style w:type="paragraph" w:styleId="28">
    <w:name w:val="index 2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/>
      <w:spacing w:val="6"/>
      <w:kern w:val="0"/>
      <w:lang w:val="ru-RU"/>
    </w:rPr>
  </w:style>
  <w:style w:type="paragraph" w:styleId="37">
    <w:name w:val="index 3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/>
      <w:spacing w:val="6"/>
      <w:kern w:val="0"/>
      <w:lang w:val="ru-RU"/>
    </w:rPr>
  </w:style>
  <w:style w:type="paragraph" w:styleId="44">
    <w:name w:val="index 4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/>
      <w:spacing w:val="6"/>
      <w:kern w:val="0"/>
      <w:lang w:val="ru-RU"/>
    </w:rPr>
  </w:style>
  <w:style w:type="paragraph" w:styleId="54">
    <w:name w:val="index 5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/>
      <w:spacing w:val="6"/>
      <w:kern w:val="0"/>
      <w:lang w:val="ru-RU"/>
    </w:rPr>
  </w:style>
  <w:style w:type="paragraph" w:styleId="62">
    <w:name w:val="index 6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/>
      <w:spacing w:val="6"/>
      <w:kern w:val="0"/>
      <w:lang w:val="ru-RU"/>
    </w:rPr>
  </w:style>
  <w:style w:type="paragraph" w:styleId="72">
    <w:name w:val="index 7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/>
      <w:spacing w:val="6"/>
      <w:kern w:val="0"/>
      <w:lang w:val="ru-RU"/>
    </w:rPr>
  </w:style>
  <w:style w:type="paragraph" w:styleId="82">
    <w:name w:val="index 8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/>
      <w:spacing w:val="6"/>
      <w:kern w:val="0"/>
      <w:lang w:val="ru-RU"/>
    </w:rPr>
  </w:style>
  <w:style w:type="paragraph" w:styleId="92">
    <w:name w:val="index 9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/>
      <w:spacing w:val="6"/>
      <w:kern w:val="0"/>
      <w:lang w:val="ru-RU"/>
    </w:rPr>
  </w:style>
  <w:style w:type="paragraph" w:styleId="afd">
    <w:name w:val="Message Header"/>
    <w:basedOn w:val="a0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Arial"/>
      <w:spacing w:val="6"/>
      <w:kern w:val="0"/>
      <w:lang w:val="ru-RU"/>
    </w:rPr>
  </w:style>
  <w:style w:type="paragraph" w:customStyle="1" w:styleId="aff">
    <w:name w:val="Рис."/>
    <w:basedOn w:val="a0"/>
    <w:next w:val="ae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sz w:val="36"/>
      <w:szCs w:val="36"/>
    </w:rPr>
  </w:style>
  <w:style w:type="paragraph" w:styleId="aff2">
    <w:name w:val="Balloon Text"/>
    <w:basedOn w:val="a0"/>
    <w:link w:val="aff3"/>
    <w:uiPriority w:val="99"/>
    <w:semiHidden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0"/>
    <w:link w:val="aff7"/>
    <w:uiPriority w:val="99"/>
    <w:rsid w:val="008E159F"/>
    <w:pPr>
      <w:jc w:val="left"/>
    </w:pPr>
    <w:rPr>
      <w:rFonts w:ascii="Courier New" w:hAnsi="Courier New" w:cs="Courier New"/>
      <w:kern w:val="0"/>
      <w:sz w:val="20"/>
      <w:szCs w:val="20"/>
      <w:lang w:val="ru-RU"/>
    </w:rPr>
  </w:style>
  <w:style w:type="paragraph" w:customStyle="1" w:styleId="93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Courier New"/>
    </w:rPr>
  </w:style>
  <w:style w:type="paragraph" w:customStyle="1" w:styleId="63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0"/>
    <w:next w:val="a0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uiPriority w:val="99"/>
    <w:rsid w:val="0078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59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2014-02-21T08:55:00Z</dcterms:created>
  <dcterms:modified xsi:type="dcterms:W3CDTF">2014-02-21T08:55:00Z</dcterms:modified>
</cp:coreProperties>
</file>