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91" w:rsidRDefault="00365F91">
      <w:pPr>
        <w:pStyle w:val="a3"/>
        <w:spacing w:line="288" w:lineRule="auto"/>
        <w:rPr>
          <w:b/>
          <w:bCs/>
        </w:rPr>
      </w:pPr>
      <w:r>
        <w:rPr>
          <w:b/>
          <w:bCs/>
        </w:rPr>
        <w:t xml:space="preserve">САНКТ-ПЕТЕРБУРГСКИЙ ГОСУДАРСТВЕННЫЙ </w:t>
      </w:r>
    </w:p>
    <w:p w:rsidR="00365F91" w:rsidRDefault="00365F91">
      <w:pPr>
        <w:spacing w:line="288" w:lineRule="auto"/>
        <w:jc w:val="center"/>
        <w:rPr>
          <w:sz w:val="28"/>
        </w:rPr>
      </w:pPr>
      <w:r>
        <w:rPr>
          <w:b/>
          <w:bCs/>
          <w:sz w:val="28"/>
        </w:rPr>
        <w:t>УНИВЕРСИТЕТ ЭКОНОМИКИ И ФИНАНСОВ</w:t>
      </w: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pStyle w:val="1"/>
        <w:spacing w:line="288" w:lineRule="auto"/>
      </w:pPr>
      <w:r>
        <w:t>Кафедра ОБЩЕЙ ЭКОНОМИЧЕСКОЙ ТЕОРИИ</w:t>
      </w: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  <w:r>
        <w:rPr>
          <w:sz w:val="28"/>
        </w:rPr>
        <w:t>РЕФЕРАТ</w:t>
      </w:r>
    </w:p>
    <w:p w:rsidR="00365F91" w:rsidRDefault="00365F91">
      <w:pPr>
        <w:spacing w:line="288" w:lineRule="auto"/>
        <w:jc w:val="center"/>
        <w:rPr>
          <w:sz w:val="28"/>
        </w:rPr>
      </w:pPr>
      <w:r>
        <w:rPr>
          <w:sz w:val="28"/>
        </w:rPr>
        <w:t>ПО ОБЩЕЙ ЭКОНОМИЧЕСКОЙ ТЕОРИИ</w:t>
      </w: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ВИРТУАЛЬНАЯ ФИРМА: ПРИЧИНЫ ПОЯВЛЕНИЯ,</w:t>
      </w:r>
    </w:p>
    <w:p w:rsidR="00365F91" w:rsidRDefault="00365F91">
      <w:pPr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ОТЛИЧИТЕЛЬНЫЕ ОСОБЕННОСТИ, ПЕРСПЕКТИВЫ РАЗВИТИЯ</w:t>
      </w: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pStyle w:val="2"/>
        <w:spacing w:line="288" w:lineRule="auto"/>
      </w:pPr>
      <w:r>
        <w:t>Выполнил: студентка Юшкина Светлана Валентиновна, группа №160</w:t>
      </w:r>
    </w:p>
    <w:p w:rsidR="00365F91" w:rsidRDefault="00365F91">
      <w:pPr>
        <w:spacing w:line="288" w:lineRule="auto"/>
        <w:jc w:val="right"/>
        <w:rPr>
          <w:sz w:val="28"/>
        </w:rPr>
      </w:pPr>
      <w:r>
        <w:rPr>
          <w:sz w:val="28"/>
        </w:rPr>
        <w:t>Научный руководитель: Плотников Владимир Александрович</w:t>
      </w: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pStyle w:val="1"/>
        <w:spacing w:line="288" w:lineRule="auto"/>
      </w:pPr>
      <w:r>
        <w:t>Санкт-Петербург</w:t>
      </w:r>
    </w:p>
    <w:p w:rsidR="00365F91" w:rsidRDefault="00365F91">
      <w:pPr>
        <w:spacing w:line="288" w:lineRule="auto"/>
        <w:jc w:val="center"/>
        <w:rPr>
          <w:b/>
          <w:bCs/>
          <w:sz w:val="28"/>
        </w:rPr>
      </w:pPr>
      <w:r>
        <w:rPr>
          <w:sz w:val="28"/>
        </w:rPr>
        <w:t>2003 год</w:t>
      </w:r>
    </w:p>
    <w:p w:rsidR="00365F91" w:rsidRDefault="00365F91">
      <w:pPr>
        <w:pStyle w:val="3"/>
        <w:spacing w:line="288" w:lineRule="auto"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365F91" w:rsidRDefault="00365F91"/>
    <w:p w:rsidR="00365F91" w:rsidRDefault="00365F91"/>
    <w:p w:rsidR="00365F91" w:rsidRDefault="00365F91"/>
    <w:p w:rsidR="00365F91" w:rsidRPr="005649D1" w:rsidRDefault="00365F91">
      <w:pPr>
        <w:pStyle w:val="3"/>
        <w:tabs>
          <w:tab w:val="right" w:leader="dot" w:pos="1134"/>
          <w:tab w:val="right" w:leader="dot" w:pos="9072"/>
        </w:tabs>
      </w:pPr>
      <w:r>
        <w:t>Введение</w:t>
      </w:r>
      <w:r w:rsidRPr="005649D1">
        <w:tab/>
      </w:r>
      <w:r w:rsidRPr="005649D1">
        <w:tab/>
        <w:t>3</w:t>
      </w:r>
    </w:p>
    <w:p w:rsidR="00365F91" w:rsidRDefault="00365F91">
      <w:pPr>
        <w:pStyle w:val="a4"/>
        <w:tabs>
          <w:tab w:val="clear" w:pos="4677"/>
          <w:tab w:val="clear" w:pos="9355"/>
        </w:tabs>
      </w:pPr>
    </w:p>
    <w:p w:rsidR="00365F91" w:rsidRPr="005649D1" w:rsidRDefault="00365F91">
      <w:pPr>
        <w:pStyle w:val="a9"/>
        <w:tabs>
          <w:tab w:val="right" w:leader="dot" w:pos="1134"/>
          <w:tab w:val="right" w:leader="dot" w:pos="9072"/>
        </w:tabs>
        <w:rPr>
          <w:szCs w:val="24"/>
        </w:rPr>
      </w:pPr>
      <w:r>
        <w:rPr>
          <w:szCs w:val="24"/>
        </w:rPr>
        <w:t>Глава I. Виртуальное предприятие</w:t>
      </w:r>
      <w:r w:rsidRPr="005649D1">
        <w:rPr>
          <w:szCs w:val="24"/>
        </w:rPr>
        <w:t xml:space="preserve"> </w:t>
      </w:r>
      <w:r w:rsidRPr="005649D1">
        <w:rPr>
          <w:szCs w:val="24"/>
        </w:rPr>
        <w:tab/>
        <w:t>5</w:t>
      </w:r>
    </w:p>
    <w:p w:rsidR="00365F91" w:rsidRPr="005649D1" w:rsidRDefault="00365F91">
      <w:pPr>
        <w:tabs>
          <w:tab w:val="right" w:leader="dot" w:pos="1134"/>
          <w:tab w:val="right" w:leader="dot" w:pos="9072"/>
        </w:tabs>
        <w:rPr>
          <w:sz w:val="28"/>
        </w:rPr>
      </w:pPr>
      <w:r>
        <w:rPr>
          <w:sz w:val="28"/>
        </w:rPr>
        <w:t>§1. Понятие «виртуального предприятия» и причины его появления</w:t>
      </w:r>
      <w:r w:rsidRPr="005649D1">
        <w:rPr>
          <w:sz w:val="28"/>
        </w:rPr>
        <w:tab/>
        <w:t>5</w:t>
      </w:r>
    </w:p>
    <w:p w:rsidR="00365F91" w:rsidRPr="005649D1" w:rsidRDefault="00365F91">
      <w:pPr>
        <w:tabs>
          <w:tab w:val="left" w:pos="1134"/>
          <w:tab w:val="right" w:leader="dot" w:pos="9072"/>
        </w:tabs>
        <w:rPr>
          <w:sz w:val="28"/>
        </w:rPr>
      </w:pPr>
      <w:r>
        <w:rPr>
          <w:sz w:val="28"/>
        </w:rPr>
        <w:t>§2.</w:t>
      </w:r>
      <w:r>
        <w:rPr>
          <w:b/>
          <w:bCs/>
          <w:sz w:val="28"/>
          <w:szCs w:val="20"/>
        </w:rPr>
        <w:t xml:space="preserve"> </w:t>
      </w:r>
      <w:r>
        <w:rPr>
          <w:sz w:val="28"/>
          <w:szCs w:val="20"/>
        </w:rPr>
        <w:t>Особенности и признаки виртуального предприятия. Достоинства и недостатки</w:t>
      </w:r>
      <w:r w:rsidRPr="005649D1">
        <w:rPr>
          <w:sz w:val="28"/>
        </w:rPr>
        <w:tab/>
        <w:t>8</w:t>
      </w:r>
    </w:p>
    <w:p w:rsidR="00365F91" w:rsidRDefault="00365F91">
      <w:pPr>
        <w:rPr>
          <w:sz w:val="28"/>
        </w:rPr>
      </w:pPr>
    </w:p>
    <w:p w:rsidR="00365F91" w:rsidRDefault="00365F91">
      <w:pPr>
        <w:pStyle w:val="5"/>
        <w:tabs>
          <w:tab w:val="right" w:pos="1134"/>
          <w:tab w:val="right" w:leader="dot" w:pos="9072"/>
        </w:tabs>
        <w:spacing w:line="288" w:lineRule="auto"/>
        <w:ind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Глава II. Подходы виртуальных компаний к использованию </w:t>
      </w:r>
      <w:r>
        <w:rPr>
          <w:b w:val="0"/>
          <w:bCs w:val="0"/>
          <w:lang w:val="en-US"/>
        </w:rPr>
        <w:t>Internet</w:t>
      </w:r>
      <w:r w:rsidRPr="00D05721">
        <w:rPr>
          <w:b w:val="0"/>
          <w:bCs w:val="0"/>
        </w:rPr>
        <w:tab/>
        <w:t>13</w:t>
      </w:r>
    </w:p>
    <w:p w:rsidR="00365F91" w:rsidRDefault="00365F91">
      <w:pPr>
        <w:pStyle w:val="a9"/>
        <w:tabs>
          <w:tab w:val="left" w:leader="dot" w:pos="1134"/>
          <w:tab w:val="right" w:leader="dot" w:pos="9072"/>
        </w:tabs>
        <w:rPr>
          <w:szCs w:val="24"/>
        </w:rPr>
      </w:pPr>
      <w:r>
        <w:rPr>
          <w:szCs w:val="24"/>
        </w:rPr>
        <w:t>§1. Особенности подхода «предприятие – предприятие»</w:t>
      </w:r>
      <w:r w:rsidRPr="005649D1">
        <w:rPr>
          <w:szCs w:val="24"/>
        </w:rPr>
        <w:tab/>
        <w:t>13</w:t>
      </w:r>
    </w:p>
    <w:p w:rsidR="00365F91" w:rsidRDefault="00365F91">
      <w:pPr>
        <w:pStyle w:val="a9"/>
        <w:tabs>
          <w:tab w:val="right" w:leader="dot" w:pos="1134"/>
          <w:tab w:val="right" w:leader="dot" w:pos="9072"/>
        </w:tabs>
        <w:spacing w:line="288" w:lineRule="auto"/>
        <w:rPr>
          <w:szCs w:val="24"/>
        </w:rPr>
      </w:pPr>
      <w:r>
        <w:rPr>
          <w:szCs w:val="24"/>
        </w:rPr>
        <w:t>§2. Особенности подхода «предприятие – потребитель»</w:t>
      </w:r>
      <w:r w:rsidRPr="005649D1">
        <w:rPr>
          <w:szCs w:val="24"/>
        </w:rPr>
        <w:tab/>
        <w:t>15</w:t>
      </w:r>
    </w:p>
    <w:p w:rsidR="00365F91" w:rsidRDefault="00365F91">
      <w:pPr>
        <w:pStyle w:val="a9"/>
        <w:tabs>
          <w:tab w:val="right" w:leader="dot" w:pos="1134"/>
          <w:tab w:val="right" w:leader="dot" w:pos="9072"/>
        </w:tabs>
        <w:spacing w:line="288" w:lineRule="auto"/>
        <w:rPr>
          <w:szCs w:val="24"/>
        </w:rPr>
      </w:pPr>
      <w:r>
        <w:rPr>
          <w:szCs w:val="24"/>
        </w:rPr>
        <w:t>§3. Коротко о других подходах</w:t>
      </w:r>
      <w:r w:rsidRPr="005649D1">
        <w:rPr>
          <w:szCs w:val="24"/>
        </w:rPr>
        <w:tab/>
        <w:t>16</w:t>
      </w:r>
    </w:p>
    <w:p w:rsidR="00365F91" w:rsidRDefault="00365F91">
      <w:pPr>
        <w:pStyle w:val="a9"/>
        <w:spacing w:line="288" w:lineRule="auto"/>
        <w:rPr>
          <w:szCs w:val="24"/>
        </w:rPr>
      </w:pPr>
    </w:p>
    <w:p w:rsidR="00365F91" w:rsidRDefault="00365F91">
      <w:pPr>
        <w:pStyle w:val="6"/>
        <w:tabs>
          <w:tab w:val="right" w:leader="dot" w:pos="1134"/>
          <w:tab w:val="right" w:leader="dot" w:pos="9072"/>
        </w:tabs>
        <w:spacing w:line="288" w:lineRule="auto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Глава III. Торговля и услуги в </w:t>
      </w:r>
      <w:r>
        <w:rPr>
          <w:b w:val="0"/>
          <w:bCs w:val="0"/>
          <w:u w:val="none"/>
          <w:lang w:val="en-US"/>
        </w:rPr>
        <w:t>Internet</w:t>
      </w:r>
      <w:r w:rsidRPr="005649D1">
        <w:rPr>
          <w:b w:val="0"/>
          <w:bCs w:val="0"/>
          <w:u w:val="none"/>
        </w:rPr>
        <w:tab/>
        <w:t>18</w:t>
      </w:r>
    </w:p>
    <w:p w:rsidR="00365F91" w:rsidRDefault="00365F91">
      <w:pPr>
        <w:tabs>
          <w:tab w:val="right" w:leader="dot" w:pos="1134"/>
          <w:tab w:val="right" w:leader="dot" w:pos="9072"/>
        </w:tabs>
        <w:spacing w:line="288" w:lineRule="auto"/>
        <w:rPr>
          <w:sz w:val="28"/>
        </w:rPr>
      </w:pPr>
      <w:r>
        <w:rPr>
          <w:sz w:val="28"/>
        </w:rPr>
        <w:t>§</w:t>
      </w:r>
      <w:r w:rsidRPr="005649D1">
        <w:rPr>
          <w:sz w:val="28"/>
        </w:rPr>
        <w:t xml:space="preserve"> 1</w:t>
      </w:r>
      <w:r>
        <w:rPr>
          <w:sz w:val="28"/>
        </w:rPr>
        <w:t>. Взгляд в будущее</w:t>
      </w:r>
      <w:r w:rsidRPr="005649D1">
        <w:rPr>
          <w:sz w:val="28"/>
        </w:rPr>
        <w:tab/>
        <w:t>18</w:t>
      </w:r>
    </w:p>
    <w:p w:rsidR="00365F91" w:rsidRDefault="00365F91">
      <w:pPr>
        <w:tabs>
          <w:tab w:val="right" w:leader="dot" w:pos="3600"/>
          <w:tab w:val="right" w:leader="dot" w:pos="9072"/>
        </w:tabs>
        <w:spacing w:line="288" w:lineRule="auto"/>
        <w:rPr>
          <w:sz w:val="28"/>
        </w:rPr>
      </w:pPr>
      <w:r>
        <w:rPr>
          <w:sz w:val="28"/>
        </w:rPr>
        <w:t xml:space="preserve">§2. Российский опыт: </w:t>
      </w:r>
      <w:r w:rsidRPr="00D05721">
        <w:rPr>
          <w:sz w:val="28"/>
        </w:rPr>
        <w:t>www.Dostavka.ru</w:t>
      </w:r>
      <w:r w:rsidRPr="005649D1">
        <w:rPr>
          <w:sz w:val="28"/>
        </w:rPr>
        <w:tab/>
        <w:t>20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pStyle w:val="3"/>
        <w:tabs>
          <w:tab w:val="right" w:leader="dot" w:pos="1134"/>
          <w:tab w:val="right" w:leader="dot" w:pos="9072"/>
        </w:tabs>
        <w:spacing w:line="288" w:lineRule="auto"/>
      </w:pPr>
      <w:r>
        <w:t>Заключение</w:t>
      </w:r>
      <w:r w:rsidRPr="005649D1">
        <w:tab/>
        <w:t>23</w:t>
      </w: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pStyle w:val="3"/>
        <w:tabs>
          <w:tab w:val="right" w:leader="dot" w:pos="1134"/>
          <w:tab w:val="right" w:leader="dot" w:pos="9072"/>
        </w:tabs>
        <w:spacing w:line="288" w:lineRule="auto"/>
      </w:pPr>
      <w:r>
        <w:t>Список литературы</w:t>
      </w:r>
      <w:r>
        <w:tab/>
        <w:t>24</w:t>
      </w:r>
    </w:p>
    <w:p w:rsidR="00365F91" w:rsidRDefault="00365F91">
      <w:pPr>
        <w:spacing w:line="288" w:lineRule="auto"/>
        <w:jc w:val="center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Pr="005649D1" w:rsidRDefault="00365F91">
      <w:pPr>
        <w:pStyle w:val="3"/>
        <w:spacing w:line="288" w:lineRule="auto"/>
        <w:jc w:val="center"/>
        <w:rPr>
          <w:b/>
          <w:bCs/>
        </w:rPr>
      </w:pPr>
      <w:r>
        <w:rPr>
          <w:b/>
          <w:bCs/>
        </w:rPr>
        <w:t>ВВЕДЕНИЕ</w:t>
      </w:r>
    </w:p>
    <w:p w:rsidR="00365F91" w:rsidRPr="005649D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>XXI век – это информационный век, т. е. век господства автоматизированных информационных технологий во всех сферах деятельности человека. Информационная технология представляет собой технологию, в которой предметом труда является информационный продукт, а орудием труда – средства электронно-вычислительной техники и связи.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 xml:space="preserve">Бизнес является одним из наиболее перспективных направлений использования современных технологий. На конференции, организованной Институтом экономической стратегии в апреле 1999 года в Вашингтоне, председатель совета директоров фирмы </w:t>
      </w:r>
      <w:r>
        <w:rPr>
          <w:sz w:val="28"/>
          <w:lang w:val="en-US"/>
        </w:rPr>
        <w:t>Intel</w:t>
      </w:r>
      <w:r>
        <w:rPr>
          <w:sz w:val="28"/>
        </w:rPr>
        <w:t xml:space="preserve"> Энди Гроув так охарактеризовал будущее бизнеса: «Лет через пять каждая компания превратиться в </w:t>
      </w:r>
      <w:r>
        <w:rPr>
          <w:sz w:val="28"/>
          <w:lang w:val="en-US"/>
        </w:rPr>
        <w:t>Internet</w:t>
      </w:r>
      <w:r w:rsidRPr="005649D1">
        <w:rPr>
          <w:sz w:val="28"/>
        </w:rPr>
        <w:t>-</w:t>
      </w:r>
      <w:r>
        <w:rPr>
          <w:sz w:val="28"/>
        </w:rPr>
        <w:t>компанию (виртуальную компанию) либо прекратит свое существование, перестанет быть компанией вообще»</w:t>
      </w:r>
      <w:r>
        <w:rPr>
          <w:rStyle w:val="a8"/>
          <w:sz w:val="28"/>
        </w:rPr>
        <w:footnoteReference w:id="1"/>
      </w:r>
      <w:r>
        <w:rPr>
          <w:sz w:val="28"/>
        </w:rPr>
        <w:t>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 xml:space="preserve">До 1992 года </w:t>
      </w:r>
      <w:r>
        <w:rPr>
          <w:sz w:val="28"/>
          <w:lang w:val="en-US"/>
        </w:rPr>
        <w:t>Internet</w:t>
      </w:r>
      <w:r>
        <w:rPr>
          <w:sz w:val="28"/>
        </w:rPr>
        <w:t xml:space="preserve"> с точки зрения пользователя представлял собой мешанину из разнотипных файлов, для передачи которых использовались сложные команды. И только после рубежа, означенного появлением «Всемирной паутины» - </w:t>
      </w:r>
      <w:r>
        <w:rPr>
          <w:sz w:val="28"/>
          <w:lang w:val="en-US"/>
        </w:rPr>
        <w:t>World</w:t>
      </w:r>
      <w:r w:rsidRPr="005649D1">
        <w:rPr>
          <w:sz w:val="28"/>
        </w:rPr>
        <w:t xml:space="preserve"> </w:t>
      </w:r>
      <w:r>
        <w:rPr>
          <w:sz w:val="28"/>
          <w:lang w:val="en-US"/>
        </w:rPr>
        <w:t>Wide</w:t>
      </w:r>
      <w:r w:rsidRPr="005649D1">
        <w:rPr>
          <w:sz w:val="28"/>
        </w:rPr>
        <w:t xml:space="preserve"> </w:t>
      </w:r>
      <w:r>
        <w:rPr>
          <w:sz w:val="28"/>
          <w:lang w:val="en-US"/>
        </w:rPr>
        <w:t>Web</w:t>
      </w:r>
      <w:r>
        <w:rPr>
          <w:sz w:val="28"/>
        </w:rPr>
        <w:t xml:space="preserve">, маркетинговым отделам многих компаний удалось доказать необходимость подключения к </w:t>
      </w:r>
      <w:r>
        <w:rPr>
          <w:sz w:val="28"/>
          <w:lang w:val="en-US"/>
        </w:rPr>
        <w:t>Internet</w:t>
      </w:r>
      <w:r>
        <w:rPr>
          <w:sz w:val="28"/>
        </w:rPr>
        <w:t>.</w:t>
      </w:r>
    </w:p>
    <w:p w:rsidR="00365F91" w:rsidRPr="005649D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rPr>
          <w:sz w:val="28"/>
          <w:szCs w:val="15"/>
        </w:rPr>
      </w:pPr>
      <w:r>
        <w:rPr>
          <w:sz w:val="28"/>
          <w:szCs w:val="15"/>
        </w:rPr>
        <w:t>    В результате появления новых сетевых возможностей изменился характер деятельности организаций. Больше нет необходимости собирать людей в одном месте или даже в одной компании для решения задач, связанных с их совместной деятельностью. Новые инструменты и сети дают возможность предоставления информации по мере необходимости, а прикладные системы коллективного пользования дают возможность продуктивно работать пользователям, распределенным в географическом отношении.</w:t>
      </w:r>
    </w:p>
    <w:p w:rsidR="00365F91" w:rsidRDefault="00365F91">
      <w:pPr>
        <w:spacing w:line="288" w:lineRule="auto"/>
        <w:rPr>
          <w:sz w:val="28"/>
          <w:szCs w:val="15"/>
        </w:rPr>
      </w:pPr>
      <w:r>
        <w:rPr>
          <w:sz w:val="28"/>
          <w:szCs w:val="15"/>
        </w:rPr>
        <w:br/>
        <w:t>    В то же время компании изменяют свою структуру информационных технологий, распространяя свои линии связи за пределы компаний во внешние сети. Возрастающая взаимозависимость современного мира экономики и потребность в немедленном доступе к информации порождают необходимость установления связи с поставщиками, заказчиками и партнерами компании в реальном масштабе времени, а также наличия межсетевого интерфейса связи, информационных услуг и включения в глобальную сеть Internet. Эта тенденция к осуществлению важнейших коммерческих операций через линии связи часто называют «электронной коммерцией» - и она изменяет образ многих предприятий на рынке.</w:t>
      </w:r>
    </w:p>
    <w:p w:rsidR="00365F91" w:rsidRDefault="00365F91">
      <w:pPr>
        <w:pStyle w:val="a9"/>
        <w:spacing w:line="288" w:lineRule="auto"/>
      </w:pPr>
      <w:r>
        <w:br/>
        <w:t>    Эти новые режимы работы, связанные с распределенной системой расчетов и взаимодействием между предприятиями, привели к возрастанию спроса на глобальные сети, как в плане полосы пропускания, так и возможности связи с любым объектом. Если бы эти виды связи осуществлялись через специально выделенные каналы, они стали бы непозволительно дорогими.</w:t>
      </w:r>
    </w:p>
    <w:p w:rsidR="00365F91" w:rsidRPr="005649D1" w:rsidRDefault="00365F91">
      <w:pPr>
        <w:spacing w:line="288" w:lineRule="auto"/>
        <w:rPr>
          <w:sz w:val="28"/>
          <w:szCs w:val="15"/>
        </w:rPr>
      </w:pPr>
    </w:p>
    <w:p w:rsidR="00365F91" w:rsidRDefault="00365F91">
      <w:pPr>
        <w:spacing w:line="288" w:lineRule="auto"/>
        <w:ind w:firstLine="360"/>
        <w:rPr>
          <w:sz w:val="28"/>
          <w:szCs w:val="15"/>
        </w:rPr>
      </w:pPr>
      <w:r>
        <w:rPr>
          <w:sz w:val="28"/>
          <w:szCs w:val="15"/>
        </w:rPr>
        <w:t xml:space="preserve">   </w:t>
      </w:r>
      <w:r w:rsidRPr="005649D1">
        <w:rPr>
          <w:sz w:val="28"/>
          <w:szCs w:val="15"/>
        </w:rPr>
        <w:t xml:space="preserve"> </w:t>
      </w:r>
      <w:r>
        <w:rPr>
          <w:sz w:val="28"/>
          <w:szCs w:val="15"/>
        </w:rPr>
        <w:t>В результате к связи предъявляется подход как к виртуальному предприятию - этот термин отражает как эволюцию модели бизнеса, так и упор на логическую соединимость. В сети виртуального предприятия пользователи получают доступ к необходимым им ресурсам, а сеть обеспечивает канал соединения и выделение необходимой полосы пропускания. Очевидно, что созрели условия для создания новой сетевой инфраструктуры, оптимизированной для объединения в сеть виртуального предприятия.</w:t>
      </w:r>
    </w:p>
    <w:p w:rsidR="00365F91" w:rsidRPr="005649D1" w:rsidRDefault="00365F91">
      <w:pPr>
        <w:spacing w:line="288" w:lineRule="auto"/>
        <w:ind w:firstLine="360"/>
        <w:rPr>
          <w:sz w:val="28"/>
        </w:rPr>
      </w:pPr>
    </w:p>
    <w:p w:rsidR="00365F91" w:rsidRPr="005649D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 xml:space="preserve">В ряде европейских источников существует несколько определений понятия </w:t>
      </w:r>
      <w:r>
        <w:rPr>
          <w:sz w:val="28"/>
          <w:lang w:val="en-US"/>
        </w:rPr>
        <w:t>Internet</w:t>
      </w:r>
      <w:r w:rsidRPr="005649D1">
        <w:rPr>
          <w:sz w:val="28"/>
        </w:rPr>
        <w:t>-</w:t>
      </w:r>
      <w:r>
        <w:rPr>
          <w:sz w:val="28"/>
        </w:rPr>
        <w:t>экономики, которые суммарно сводятся к следующему: «Среда, в которой любая компания или индивид, находящиеся в любой точке экономической системы, могут контактировать легко и с минимальными затратами с любой компанией или индивидом с целью совместной работы: торговли, обмены идеями или просто для удовольствия».</w:t>
      </w:r>
    </w:p>
    <w:p w:rsidR="00365F91" w:rsidRPr="005649D1" w:rsidRDefault="00365F91">
      <w:pPr>
        <w:spacing w:line="288" w:lineRule="auto"/>
        <w:jc w:val="right"/>
        <w:rPr>
          <w:sz w:val="28"/>
        </w:rPr>
      </w:pPr>
    </w:p>
    <w:p w:rsidR="00365F91" w:rsidRPr="005649D1" w:rsidRDefault="00365F91">
      <w:pPr>
        <w:spacing w:line="288" w:lineRule="auto"/>
        <w:jc w:val="right"/>
        <w:rPr>
          <w:sz w:val="28"/>
        </w:rPr>
      </w:pPr>
    </w:p>
    <w:p w:rsidR="00365F91" w:rsidRPr="005649D1" w:rsidRDefault="00365F91">
      <w:pPr>
        <w:spacing w:line="288" w:lineRule="auto"/>
        <w:jc w:val="right"/>
        <w:rPr>
          <w:sz w:val="28"/>
        </w:rPr>
      </w:pPr>
    </w:p>
    <w:p w:rsidR="00365F91" w:rsidRPr="005649D1" w:rsidRDefault="00365F91">
      <w:pPr>
        <w:spacing w:line="288" w:lineRule="auto"/>
        <w:jc w:val="right"/>
        <w:rPr>
          <w:sz w:val="28"/>
        </w:rPr>
      </w:pPr>
    </w:p>
    <w:p w:rsidR="00365F91" w:rsidRPr="005649D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pStyle w:val="4"/>
        <w:tabs>
          <w:tab w:val="clear" w:pos="195"/>
          <w:tab w:val="left" w:pos="5340"/>
        </w:tabs>
        <w:spacing w:line="288" w:lineRule="auto"/>
      </w:pPr>
      <w:r>
        <w:t>ГЛАВА I</w:t>
      </w:r>
    </w:p>
    <w:p w:rsidR="00365F91" w:rsidRDefault="00365F91">
      <w:pPr>
        <w:pStyle w:val="4"/>
        <w:spacing w:line="288" w:lineRule="auto"/>
        <w:rPr>
          <w:u w:val="single"/>
        </w:rPr>
      </w:pPr>
      <w:r>
        <w:rPr>
          <w:u w:val="single"/>
        </w:rPr>
        <w:t>ВИРТУАЛЬНОЕ ПРЕДПРИЯТИЕ</w:t>
      </w: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tabs>
          <w:tab w:val="left" w:pos="195"/>
        </w:tabs>
        <w:spacing w:line="288" w:lineRule="auto"/>
        <w:rPr>
          <w:b/>
          <w:bCs/>
          <w:sz w:val="28"/>
        </w:rPr>
      </w:pPr>
      <w:r>
        <w:rPr>
          <w:b/>
          <w:bCs/>
          <w:sz w:val="28"/>
        </w:rPr>
        <w:t>§1. Понятие «виртуального предприятия» и причины его появления.</w:t>
      </w: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Виртуальные предприятия являются одной из новых организационных форм предприятий. На развитие новых форм организации и управления предприятием в большей степени повлияли такие тенденции развития современных рынков, как глобализация (универсальный процесс, охватывающий весь земной шар и состоящий из новых интеллектуально-информационных технологий, активно действующих на мировом рынке по укреплению связей денежного капитала с инновациями) рынков, растущее значение качества товара, его цены и степени удовлетворения потребителей, повышение важности устойчивых отношений с потребителями (индивидуальными заказчиками), а также растущее значение степени применения новых информационных и коммуникационных технологий.</w:t>
      </w:r>
    </w:p>
    <w:p w:rsidR="00365F91" w:rsidRPr="005649D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Термин «виртуальное предприятие» используется в двояком смысле. В более абстрактном контексте виртуальное предприятие означает наиболее передовую и эффективную форму организации предприятия, которая является наилучшей с точки зрения имеющихся технических и экономических условий. В более конкретном смысле, виртуальное предприятие подразумевает сетевую, компьютерно-посредованную организационную структуру, состоящую из неоднородных компонентов, расположенных в различных местах. Тогда прилагательное «виртуальное» может интерпретироваться как «искусственно образованное», или как «мнимое, не существующее в реальном физическом пространстве», или как «расширенное за счет совместных ресурсов».</w:t>
      </w:r>
    </w:p>
    <w:p w:rsidR="00365F91" w:rsidRPr="00D0572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</w:rPr>
        <w:t>В некоторых работах виртуальные предприятие обозначают и другими терминами: «сетевые предприятия»</w:t>
      </w:r>
      <w:r>
        <w:rPr>
          <w:rStyle w:val="a8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>, «безграничные предприятия»</w:t>
      </w:r>
      <w:r>
        <w:rPr>
          <w:rStyle w:val="a8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>, «расширенные предприятия»</w:t>
      </w:r>
      <w:r>
        <w:rPr>
          <w:rStyle w:val="a8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>. Как правило, речь идет о сети партнеров (предприятий, организаций, отдельных коллективах и людей), совместно  осуществляющих деятельность по разработке, производству и сбыту определенной продукции.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Виртуальное предприятие создается путем отбора требующихся организационно-технологических ресурсов с различных предприятий и их интеграции с использованием компьютерной сети. Это приводит к формированию гибкой и динамичной организационной системы, наиболее приспособленной для скорейшего выпуска новой продукции и ее оперативной поставки на рынок.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Следует подчеркнуть метафорический характер понятия «виртуального предприятия». Полностью виртуального, т.е. не имеющего базовых структур в реальном физическом пространстве, предприятия, конечно, быть не может. Здесь речь идет об интенсивном взаимодействии реально существующих специалистов и подразделений различных предприятий в виртуальном пространстве, реализованным на основе новейших информационных и коммуникационных технологий. Такое взаимодействие призвано повысить уровень кооперации и координации предприятий, а в конечном итоге конкурентоспособность производимой ими продукции и, соответственно, прибыль.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В то же время виртуальное предприятие полностью ориентировано на заказчика, поскольку его основные характеристики — это быстрота выполнения заказа (minimal time-to-market) и полнота удовлетворения требований клиента. С включением заказчиков и исполнителей в единую открытую организационную структуру границы между взаимодействующими предприятиями становятся довольно нечеткими, прозрачными и подвижными. Уровень партнерских отношений между поставщиками и клиентами возрастает: преуспевание одних есть необходимое условие преуспевания других. Предприятие имеет больше шансов остаться довольными своими поставщиками, если они будут активно участвовать в начальной разработке новых продуктов, услуг и даже стратегий предприятия. Так, в частности, производственная функция может смещаться на более ранние стадии и выполняться одним из поставщиков. Например, ныне изготовители интегральных схем выполняют ряд функций, ранее присущих разработчикам компьютеров.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C практической точки зрения, виртуальное предприятие есть сеть свободно взаимодействующих агентов, находящихся в различных местах. Эти агенты разрабатывают совместный проект (или ряд взаимосвязанных проектов), находясь между собой в отношениях партнерства, кооперации, сотрудничества, координации и т.п. Многоагентные системы являются одной из наиболее быстро развивающихся областей искусственного интеллекта. Pазработка виртуального предприятия связана с интеллектуальным моделированием взаимодействия сложных, неоднородных, отстоящих друг от друга агентов. Построение многоуровневых дружественных интерфейсов между агентами играет первостепенную роль. Поэтому в первую очередь требуется построить модели взаимоотношений производителя с заказчиком, поставщиком, подрядчиком и пр., отработка которых позволяет достигнуть большей гибкости и реактивности предприятия. Здесь важное место должны занимать модели организации партнерских отношений в виртуальных предприятиях на основе многозначных логик взаимодействия отдельных предприятий и их подразделений (например</w:t>
      </w:r>
      <w:r w:rsidRPr="005649D1">
        <w:rPr>
          <w:rFonts w:ascii="Times New Roman" w:hAnsi="Times New Roman"/>
          <w:sz w:val="28"/>
          <w:szCs w:val="20"/>
        </w:rPr>
        <w:t>,</w:t>
      </w:r>
      <w:r>
        <w:rPr>
          <w:rFonts w:ascii="Times New Roman" w:hAnsi="Times New Roman"/>
          <w:sz w:val="28"/>
          <w:szCs w:val="20"/>
        </w:rPr>
        <w:t xml:space="preserve"> трехзначная логика — кооперация, конкуренция, безразличие), строящихся в зависимости от таких параметров, как совместимость целей предприятий, взаимное доверие и ответственность партнеров при выполнении их обязательств, необходимость объединения ресурсов и недостаток производственного опыта отдельного предприятия.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Виртуальное предприятие может рассматриваться как метапредприятие (своего рода предприятие над предприятиями), объединяющее цели, ресурсы, традиции и опыт нескольких предприятий при разработке сложных инновационных проектов или при производстве продукции мирового уровня. Создание виртуального предприятия означает интеграцию уникального опыта, производственных возможностей и передовых технологий ряда предприятий — партнеров вокруг некоторого проекта, который не может быть выполнен каждым из них в отдельности. В частности, образование виртуального предприятия из разнородных предприятий обеспечивает взаимную компенсацию их недостатков и усиление преимуществ. Так, например, можно объединить достоинства больших предприятий (мощных, но обладающих сильной инерционностью и медленно реагирующих на изменения рынка) и малых предприятий (испытывающих недостаток в ресурсах, но способных быстро перестраиваться). Виртуальное предприятие не ведает отраслевых или ведомственных границ.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Яркими примерами практической реализации идей виртуального предприятия в компьютерном бизнесе служат объединение усилий фирм </w:t>
      </w:r>
      <w:r>
        <w:rPr>
          <w:rFonts w:ascii="Times New Roman" w:hAnsi="Times New Roman"/>
          <w:b/>
          <w:bCs/>
          <w:sz w:val="28"/>
          <w:szCs w:val="20"/>
        </w:rPr>
        <w:t>Apple</w:t>
      </w:r>
      <w:r>
        <w:rPr>
          <w:rFonts w:ascii="Times New Roman" w:hAnsi="Times New Roman"/>
          <w:sz w:val="28"/>
          <w:szCs w:val="20"/>
        </w:rPr>
        <w:t xml:space="preserve"> и </w:t>
      </w:r>
      <w:r>
        <w:rPr>
          <w:rFonts w:ascii="Times New Roman" w:hAnsi="Times New Roman"/>
          <w:b/>
          <w:bCs/>
          <w:sz w:val="28"/>
          <w:szCs w:val="20"/>
        </w:rPr>
        <w:t>Sony</w:t>
      </w:r>
      <w:r>
        <w:rPr>
          <w:rFonts w:ascii="Times New Roman" w:hAnsi="Times New Roman"/>
          <w:sz w:val="28"/>
          <w:szCs w:val="20"/>
        </w:rPr>
        <w:t xml:space="preserve"> при работе над проектом </w:t>
      </w:r>
      <w:r>
        <w:rPr>
          <w:rFonts w:ascii="Times New Roman" w:hAnsi="Times New Roman"/>
          <w:b/>
          <w:bCs/>
          <w:sz w:val="28"/>
          <w:szCs w:val="20"/>
        </w:rPr>
        <w:t>Powerbook</w:t>
      </w:r>
      <w:r>
        <w:rPr>
          <w:rFonts w:ascii="Times New Roman" w:hAnsi="Times New Roman"/>
          <w:sz w:val="28"/>
          <w:szCs w:val="20"/>
        </w:rPr>
        <w:t xml:space="preserve">, а также партнерство компаний </w:t>
      </w:r>
      <w:r>
        <w:rPr>
          <w:rFonts w:ascii="Times New Roman" w:hAnsi="Times New Roman"/>
          <w:b/>
          <w:bCs/>
          <w:sz w:val="28"/>
          <w:szCs w:val="20"/>
        </w:rPr>
        <w:t>AT&amp;T</w:t>
      </w:r>
      <w:r>
        <w:rPr>
          <w:rFonts w:ascii="Times New Roman" w:hAnsi="Times New Roman"/>
          <w:sz w:val="28"/>
          <w:szCs w:val="20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</w:rPr>
        <w:t>Marubeni Matsushita</w:t>
      </w:r>
      <w:r>
        <w:rPr>
          <w:rFonts w:ascii="Times New Roman" w:hAnsi="Times New Roman"/>
          <w:sz w:val="28"/>
          <w:szCs w:val="20"/>
        </w:rPr>
        <w:t xml:space="preserve"> при проектировании компьютера (notebook) Safari. Другим классическим примером виртуального предприятия является европейский консорциум </w:t>
      </w:r>
      <w:r>
        <w:rPr>
          <w:rFonts w:ascii="Times New Roman" w:hAnsi="Times New Roman"/>
          <w:b/>
          <w:bCs/>
          <w:sz w:val="28"/>
          <w:szCs w:val="20"/>
        </w:rPr>
        <w:t>AIRBUS Industries</w:t>
      </w:r>
      <w:r>
        <w:rPr>
          <w:rFonts w:ascii="Times New Roman" w:hAnsi="Times New Roman"/>
          <w:sz w:val="28"/>
          <w:szCs w:val="20"/>
        </w:rPr>
        <w:t>, производящий аэробусы A-310 и др.</w:t>
      </w:r>
    </w:p>
    <w:p w:rsidR="00365F91" w:rsidRDefault="00365F91">
      <w:pPr>
        <w:pStyle w:val="a6"/>
        <w:spacing w:line="288" w:lineRule="auto"/>
        <w:ind w:firstLine="397"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§2. Особенности и признаки виртуального предприятия. Достоинства и недостатки.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Существует множество определений виртуального предприятия как сетевой организационной формы. Однако, с учетом особенностей практического функционирования таких структур, виртуальное предприятие можно определить как временную кооперационную сеть предприятий (организаций, отдельных коллективов и людей), обладающих ключевыми компетенциями для наилучшего выполнения рыночного заказа, базирующуюся на единой информационной системе</w:t>
      </w:r>
      <w:r>
        <w:rPr>
          <w:rStyle w:val="a8"/>
          <w:rFonts w:ascii="Times New Roman" w:hAnsi="Times New Roman"/>
          <w:sz w:val="28"/>
        </w:rPr>
        <w:footnoteReference w:id="5"/>
      </w:r>
      <w:r>
        <w:rPr>
          <w:rFonts w:ascii="Times New Roman" w:hAnsi="Times New Roman"/>
          <w:sz w:val="28"/>
        </w:rPr>
        <w:t>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маркетинговой точки зрения, цель виртуального предприятия – это получение прибыли путем максимального удовлетворения нужд и потребностей потребителей в товарах (услугах) быстрее и лучше потенциальных конкурентов. Очевидно, что данная цель присуща всем ориентированным на рынок предприятиям. Но, во-первых, виртуальные предприятия, как правило, ориентируются не на удовлетворения нужд и потребностей какого-то «усредненного» сегмента рынка, а на выполнение определенных </w:t>
      </w:r>
      <w:r>
        <w:rPr>
          <w:rFonts w:ascii="Times New Roman" w:hAnsi="Times New Roman"/>
          <w:i/>
          <w:iCs/>
          <w:sz w:val="28"/>
        </w:rPr>
        <w:t>рыночных заказов</w:t>
      </w:r>
      <w:r>
        <w:rPr>
          <w:rFonts w:ascii="Times New Roman" w:hAnsi="Times New Roman"/>
          <w:sz w:val="28"/>
        </w:rPr>
        <w:t xml:space="preserve"> вплоть до удовлетворения определенных запросов конкретных потребителей (заказчиков). И, во-вторых, виртуальное предприятие увеличивает скорость и качество выполнения заказа путем объединения ресурсов различных партнеров в единую систему.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практической точки зрения, обычному предприятию, например, для разработки и выведения нового товара на рынок требуется привлечение значительных ресурсов. В отличие от него виртуальное предприятие ищет новых партнеров, обладающих соответствующими рыночным потребностям ресурсами, знаниями и способностями, для совместной организации и реализации этой деятельности. Т.е. выбираются предприятия (организации, отдельные коллективы, люди), обладающие </w:t>
      </w:r>
      <w:r>
        <w:rPr>
          <w:rFonts w:ascii="Times New Roman" w:hAnsi="Times New Roman"/>
          <w:i/>
          <w:iCs/>
          <w:sz w:val="28"/>
        </w:rPr>
        <w:t xml:space="preserve">ключевой компетенцией </w:t>
      </w:r>
      <w:r>
        <w:rPr>
          <w:rFonts w:ascii="Times New Roman" w:hAnsi="Times New Roman"/>
          <w:sz w:val="28"/>
        </w:rPr>
        <w:t>в форме ресурсов и способностей для достижения конкурентного преимущества на рынке.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правило, партнерство заключается на определенный срок или до достижения определенного результата (например, выполнения заказа). Другими словами, </w:t>
      </w:r>
      <w:r>
        <w:rPr>
          <w:rFonts w:ascii="Times New Roman" w:hAnsi="Times New Roman"/>
          <w:i/>
          <w:iCs/>
          <w:sz w:val="28"/>
        </w:rPr>
        <w:t>партнерство является временным</w:t>
      </w:r>
      <w:r>
        <w:rPr>
          <w:rFonts w:ascii="Times New Roman" w:hAnsi="Times New Roman"/>
          <w:sz w:val="28"/>
        </w:rPr>
        <w:t>, и, например, на определенных этапах жизненного цикла изделия или при изменении рыночной ситуации могут в сеть привлекаться новые партнеры или исключаться старые.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выше сказанного, можно выделить ключевое достоинство виртуальных форм организаций: возможность выбирать и использовать наилучшие ресурсы, знания и способности с меньшими временными затратами. Из этого достоинства и самой сетевой организации вытекают такие основные конкурентные преимущества виртуальных предприятий, как: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скорость выполнения рыночного заказа;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возможность снижения совокупных затрат;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 xml:space="preserve">возможность более полного удовлетворения потребностей заказчика; 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возможность гибкой адаптация к изменениям  окружающей среды;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возможность снизить барьеры выхода на новые рынки.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Проведенный Катаевым А. В. анализ деятельности виртуальных предприятий</w:t>
      </w:r>
      <w:r>
        <w:rPr>
          <w:rStyle w:val="a8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>  показал, что основными особенностями виртуальной формы организации являются:</w:t>
      </w:r>
      <w:r>
        <w:rPr>
          <w:rFonts w:ascii="Times New Roman" w:hAnsi="Times New Roman"/>
          <w:sz w:val="28"/>
        </w:rPr>
        <w:br/>
        <w:t>- открытая   распределенная структура;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гибкость;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приоритет горизонтальных связей;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автономность и узкая специализация членов сети;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высокий статус информационных и кадровых средств интеграции.</w:t>
      </w:r>
    </w:p>
    <w:p w:rsidR="00365F91" w:rsidRDefault="00365F91">
      <w:pPr>
        <w:pStyle w:val="a6"/>
        <w:spacing w:line="288" w:lineRule="auto"/>
        <w:ind w:firstLine="360"/>
        <w:rPr>
          <w:color w:val="0000FF"/>
          <w:sz w:val="32"/>
        </w:rPr>
      </w:pPr>
      <w:r>
        <w:rPr>
          <w:rFonts w:ascii="Times New Roman" w:hAnsi="Times New Roman"/>
          <w:sz w:val="28"/>
        </w:rPr>
        <w:t>Очевидно, что для планирования, организации и координации деятельности виртуальных предприятий необходимы и соответствующие управленческие подходы. Легко заметить, что при создании виртуальных предприятий могут быть предприятия, которые концентрируют свои усилия исключительно на управлении компетенциями третьей стороны. В данном случае такое предприятие должно обладать как  минимум следующими способностями: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уметь идентифицировать и привлекать ключевые компетенции, необходимые для реализации проекта (</w:t>
      </w:r>
      <w:r>
        <w:rPr>
          <w:rFonts w:ascii="Times New Roman" w:hAnsi="Times New Roman"/>
          <w:i/>
          <w:iCs/>
          <w:sz w:val="28"/>
        </w:rPr>
        <w:t>аспекты менеджмента знаний</w:t>
      </w:r>
      <w:r>
        <w:rPr>
          <w:rFonts w:ascii="Times New Roman" w:hAnsi="Times New Roman"/>
          <w:sz w:val="28"/>
        </w:rPr>
        <w:t>);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на основе привеченных компетенций организовать процесс создания и сбыта продукции (</w:t>
      </w:r>
      <w:r>
        <w:rPr>
          <w:rFonts w:ascii="Times New Roman" w:hAnsi="Times New Roman"/>
          <w:i/>
          <w:iCs/>
          <w:sz w:val="28"/>
        </w:rPr>
        <w:t>аспекты функционирования сети</w:t>
      </w:r>
      <w:r>
        <w:rPr>
          <w:rFonts w:ascii="Times New Roman" w:hAnsi="Times New Roman"/>
          <w:sz w:val="28"/>
        </w:rPr>
        <w:t>).</w:t>
      </w:r>
      <w:r>
        <w:rPr>
          <w:color w:val="0000FF"/>
          <w:sz w:val="32"/>
        </w:rPr>
        <w:t xml:space="preserve"> </w:t>
      </w:r>
    </w:p>
    <w:p w:rsidR="00365F91" w:rsidRDefault="00365F91">
      <w:pPr>
        <w:pStyle w:val="a6"/>
        <w:spacing w:line="288" w:lineRule="auto"/>
        <w:ind w:firstLine="360"/>
        <w:rPr>
          <w:color w:val="0000FF"/>
          <w:sz w:val="32"/>
        </w:rPr>
      </w:pPr>
      <w:r>
        <w:rPr>
          <w:rFonts w:ascii="Times New Roman" w:hAnsi="Times New Roman"/>
          <w:sz w:val="28"/>
        </w:rPr>
        <w:t xml:space="preserve">Наряду с перечисленными выше достоинствами, виртуальные предприятия обладают и некоторыми недостатками, точнее, слабыми местами: </w:t>
      </w:r>
      <w:r>
        <w:rPr>
          <w:rFonts w:ascii="Times New Roman" w:hAnsi="Times New Roman"/>
          <w:sz w:val="28"/>
        </w:rPr>
        <w:br/>
        <w:t>- чрезмерная экономическая зависимость от партнеров, что связано с узкой специализацией членов сети;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практическое отсутствие социальной и материальной поддержки своих партнеров вследствие отказа от классических долгосрочных договорных форм и обычных трудовых отношений;</w:t>
      </w:r>
      <w:r>
        <w:rPr>
          <w:rFonts w:ascii="Times New Roman" w:hAnsi="Times New Roman"/>
          <w:sz w:val="28"/>
        </w:rPr>
        <w:br/>
        <w:t>-</w:t>
      </w:r>
      <w:r>
        <w:rPr>
          <w:rFonts w:ascii="Times New Roman" w:hAnsi="Times New Roman"/>
          <w:sz w:val="28"/>
          <w:szCs w:val="14"/>
        </w:rPr>
        <w:t xml:space="preserve">  </w:t>
      </w:r>
      <w:r>
        <w:rPr>
          <w:rFonts w:ascii="Times New Roman" w:hAnsi="Times New Roman"/>
          <w:sz w:val="28"/>
        </w:rPr>
        <w:t>опасность чрезмерного усложнения, вытекающая, в частности, из разнородности членов предприятия, неясности  в отношении членства в ней, открытости сетей, динамики самоорганизации, неопределенности в планировании для членов виртуального предприятия.</w:t>
      </w:r>
    </w:p>
    <w:p w:rsidR="00365F91" w:rsidRDefault="00365F91">
      <w:pPr>
        <w:pStyle w:val="a6"/>
        <w:spacing w:line="288" w:lineRule="auto"/>
        <w:ind w:firstLine="36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Ниже приведены главные признаки, раскрывающие содержание понятия «виртуальное предприятие».</w:t>
      </w:r>
    </w:p>
    <w:p w:rsidR="00365F91" w:rsidRDefault="00365F91">
      <w:pPr>
        <w:pStyle w:val="a6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Интеграция лучших средств и опыта различных предприятий в рамках стратегически целесообразных объединений и союзов. </w:t>
      </w:r>
    </w:p>
    <w:p w:rsidR="00365F91" w:rsidRDefault="00365F91">
      <w:pPr>
        <w:pStyle w:val="a6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Организация по проектам или вокруг ключевых процессов (сквозных деловых процессов предприятия или жизненного цикла продукта). </w:t>
      </w:r>
    </w:p>
    <w:p w:rsidR="00365F91" w:rsidRDefault="00365F91">
      <w:pPr>
        <w:pStyle w:val="a6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Образование автономных рабочих групп, обеспечение сотрудничества и координации лиц и коллективов, пространственно удаленных друг от друга. </w:t>
      </w:r>
    </w:p>
    <w:p w:rsidR="00365F91" w:rsidRDefault="00365F91">
      <w:pPr>
        <w:pStyle w:val="a6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Временный характер, гибкость, возможность быстрого образования, развития, переструктурирования и расформирования в нужное время. </w:t>
      </w:r>
    </w:p>
    <w:p w:rsidR="00365F91" w:rsidRDefault="00365F91">
      <w:pPr>
        <w:pStyle w:val="a6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Сочетание децентрализации и централизации в управлении при преимущественном развитии децентрализованного (распределенного) управления, приоритет координационных связей. </w:t>
      </w:r>
    </w:p>
    <w:p w:rsidR="00365F91" w:rsidRDefault="00365F91">
      <w:pPr>
        <w:pStyle w:val="a6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Максимально широкое распределение и гибкое перераспределение полномочий власти, принятие решений на всех уровнях организационной иерархии, сочетание восходящего и нисходящего проектирования. </w:t>
      </w:r>
    </w:p>
    <w:p w:rsidR="00365F91" w:rsidRDefault="00365F91">
      <w:pPr>
        <w:pStyle w:val="a6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Организация группового взаимодействия специалистов с помощью ЭВМ, включая «встречу в сети» (meeting on the network) и согласованные потоки работы (workflow), обеспечение свободного обмена идеями внутри и между уровнями организационной иерархии. </w:t>
      </w:r>
    </w:p>
    <w:p w:rsidR="00365F91" w:rsidRDefault="00365F91">
      <w:pPr>
        <w:pStyle w:val="a6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Разработка неоднородных компьютерных сред и сетей, использование архитектуры клиент-сервер, применение программных средств обеспечения коллективной деятельности (groupware) различного класса. </w:t>
      </w: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  <w:r>
        <w:rPr>
          <w:sz w:val="28"/>
          <w:szCs w:val="20"/>
        </w:rPr>
        <w:t>В современных условиях конкурентоспособность предприятий на мировом рынке (и особенно на рынке компьютерных средств) зависит от возможностей преобразования ключевых процессов предприятия в стратегические инициативы, нацеленные на как можно более полное удовлетворение требований заказчика, и вообще, на гибкое отслеживание и прогнозирование изменений в конъюнктуре рынка. Новейшими примерами таких инициатив служат перестройка или реинжиниринг (business process reengineering) и инновация (process innovation) процессов деятельности предприятия. Указанные примеры связаны с широким развитием и использованием новых информационных и коммуникационных технологий (НИТ/ НКТ) для управления человеческими ресурсами и планирования будущей деятельности предприятия, моделирования и оптимизации процессов взаимодействия (кооперации и координации) между различными агентами (специалистами и подразделениями) предприятия. А это и означает актуальность и реальность создания виртуальных предприятий.</w:t>
      </w: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Pr="00D05721" w:rsidRDefault="00365F91">
      <w:pPr>
        <w:spacing w:line="288" w:lineRule="auto"/>
        <w:ind w:firstLine="360"/>
        <w:rPr>
          <w:sz w:val="28"/>
          <w:szCs w:val="20"/>
        </w:rPr>
      </w:pP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  <w:szCs w:val="20"/>
        </w:rPr>
      </w:pP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tabs>
          <w:tab w:val="left" w:pos="195"/>
        </w:tabs>
        <w:spacing w:line="288" w:lineRule="auto"/>
        <w:rPr>
          <w:sz w:val="28"/>
        </w:rPr>
      </w:pPr>
    </w:p>
    <w:p w:rsidR="00365F91" w:rsidRDefault="00365F91">
      <w:pPr>
        <w:pStyle w:val="5"/>
        <w:spacing w:line="288" w:lineRule="auto"/>
      </w:pPr>
      <w:r>
        <w:t>Глава II</w:t>
      </w:r>
    </w:p>
    <w:p w:rsidR="00365F91" w:rsidRDefault="00365F91">
      <w:pPr>
        <w:spacing w:line="288" w:lineRule="auto"/>
        <w:ind w:left="36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  <w:u w:val="single"/>
        </w:rPr>
        <w:t xml:space="preserve">ПОДХОДЫ ВИРТУАЛЬНЫХ КОМПАНИЙ К ИСПОЛЬЗОВАНИЮ </w:t>
      </w:r>
      <w:r>
        <w:rPr>
          <w:b/>
          <w:bCs/>
          <w:sz w:val="28"/>
          <w:u w:val="single"/>
          <w:lang w:val="en-US"/>
        </w:rPr>
        <w:t>INTERNET</w:t>
      </w:r>
      <w:r w:rsidRPr="00D05721">
        <w:rPr>
          <w:b/>
          <w:bCs/>
          <w:sz w:val="28"/>
          <w:u w:val="single"/>
        </w:rPr>
        <w:t xml:space="preserve"> </w:t>
      </w:r>
    </w:p>
    <w:p w:rsidR="00365F91" w:rsidRDefault="00365F91">
      <w:pPr>
        <w:spacing w:line="288" w:lineRule="auto"/>
        <w:ind w:left="360"/>
        <w:jc w:val="center"/>
        <w:rPr>
          <w:b/>
          <w:bCs/>
          <w:sz w:val="28"/>
          <w:u w:val="single"/>
        </w:rPr>
      </w:pPr>
    </w:p>
    <w:p w:rsidR="00365F91" w:rsidRDefault="00365F91">
      <w:pPr>
        <w:spacing w:line="288" w:lineRule="auto"/>
        <w:ind w:left="360"/>
        <w:rPr>
          <w:b/>
          <w:bCs/>
          <w:sz w:val="28"/>
        </w:rPr>
      </w:pPr>
      <w:r>
        <w:rPr>
          <w:b/>
          <w:bCs/>
          <w:sz w:val="28"/>
        </w:rPr>
        <w:t>§1. Особенности подхода «предприятие - предприятие».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b/>
          <w:bCs/>
          <w:sz w:val="28"/>
        </w:rPr>
        <w:t>Модель В2В  (</w:t>
      </w:r>
      <w:r>
        <w:rPr>
          <w:b/>
          <w:bCs/>
          <w:sz w:val="28"/>
          <w:lang w:val="en-US"/>
        </w:rPr>
        <w:t>business</w:t>
      </w:r>
      <w:r w:rsidRPr="00D05721">
        <w:rPr>
          <w:b/>
          <w:bCs/>
          <w:sz w:val="28"/>
        </w:rPr>
        <w:t xml:space="preserve"> – </w:t>
      </w:r>
      <w:r>
        <w:rPr>
          <w:b/>
          <w:bCs/>
          <w:sz w:val="28"/>
          <w:lang w:val="en-US"/>
        </w:rPr>
        <w:t>to</w:t>
      </w:r>
      <w:r w:rsidRPr="00D05721">
        <w:rPr>
          <w:b/>
          <w:bCs/>
          <w:sz w:val="28"/>
        </w:rPr>
        <w:t xml:space="preserve"> – </w:t>
      </w:r>
      <w:r>
        <w:rPr>
          <w:b/>
          <w:bCs/>
          <w:sz w:val="28"/>
          <w:lang w:val="en-US"/>
        </w:rPr>
        <w:t>business</w:t>
      </w:r>
      <w:r w:rsidRPr="00D05721">
        <w:rPr>
          <w:b/>
          <w:bCs/>
          <w:sz w:val="28"/>
        </w:rPr>
        <w:t xml:space="preserve">) </w:t>
      </w:r>
      <w:r>
        <w:rPr>
          <w:b/>
          <w:bCs/>
          <w:sz w:val="28"/>
        </w:rPr>
        <w:t xml:space="preserve">предполагает полностью автоматизированное взаимодействие фирм или организаций в ходе предпринимательской деятельности. </w:t>
      </w:r>
      <w:r>
        <w:rPr>
          <w:sz w:val="28"/>
        </w:rPr>
        <w:t>За рубежом модель В2В появилась около 30 лет тому назад и получила довольно большое распространение.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>Говоря о модели В2В, следует отметить два аспекта ее использования. С одной стороны, эта модель имеет место, когда две или более фирмы осуществляют различные сделки между собой. Например, через Интернет они могут направлять предложения о заключении сделок, получать котировки от своих поставщиков, заключать контракты, получать и оплачивать счета.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>С другой стороны, характерной чертой развитых систем ведения электронной коммерции в секторе В2В является их интеграция с корпоративными информационными системами (КИС). Таким образом, в потенциале обеспечивается не только автоматизация процессов закупок и сбыта, но и решение соответствующих задач комплексной автоматизации управления фирмой.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>Данная модель ведения электронной коммерции, возможно, является самой перспективной сферой электронной коммерции в России. В рамках внутреннего рынка это направление электронного предпринимательства помогает создавать новые коммерческие связи между российскими производителями, а также значительно облегчает процесс приобретения материалов и оборудования российскими предприятиями друг у друга по сравнению с импортированием тех же материалов из-за рубежа. На международном уровне модель В2В позволит российским производителям более активно участвовать в мировом рынке.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>В целях построения и успешного функционирования модели В2В необходимо, чтобы сегмент рынка, для которого она предназначена, был готов к принятию и использованию подобных решений. Этот сегмент рынка должен обладать рядом характеристик, важнейшие из которых: объемность, структурированность и массовость. Естественно, что для североамериканского, западноевропейского и российского рынков показатели по объему будут резко отличаться. Если американские компании, ведущие электронную коммерцию  по модели В2В, нацелены на сегмент рынка, где оборот составляет миллиарды долларов в год, то российские предприятия пока не могут ориентироваться на подобные показатели. Рынок должен быть структурирован, то есть иметь точно определенный признак (отраслевой, продуктовый и т. д.), отличающий как сам рынок, так и его участников от других и обладать устоявшимися правилами поведения на нем. Рынок также должен быть массовым и если группа предприятий может контролировать или монополизировать рынок, то ведение электронной коммерции по модели В2В в данном сегменте рынка будет не эффективно.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>Различные предприятия и участники в данном сегменте рынка преследует каждый свои цели, но от внедрения и использования модели В2В могут выиграть все. Предприятия-поставщики технологических решений выиграют при реализации модели В2В от продажи своих продуктов, технологий и знаний, а в дальнейшем от осуществления функций по сопровождению процесса электронной коммерции по этой модели. Стоит отметить, что зачастую такие предприятия становятся владельцами или полноправными партнерами информационного ресурса и участвуют в получении прибыли от его функционирования. Предприятия-продавцы увеличат рынок сбыта, сократят цепь поставок и снизят сбытовые затраты, получат возможность более детально работать с каждым заказом. Предприятия-покупатели получат возможность выбора продуктов и поставщиков в одном месте, общее снижение цен на товары, высокую скорость и качество обслуживания. Для всех участников в целом выигрыш заключается в возникновении новых перспектив развития деловой деятельности.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rPr>
          <w:b/>
          <w:bCs/>
          <w:sz w:val="28"/>
        </w:rPr>
      </w:pPr>
      <w:r>
        <w:rPr>
          <w:b/>
          <w:bCs/>
          <w:sz w:val="28"/>
        </w:rPr>
        <w:t>§2. Особенности подхода «предприятие – потребитель».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b/>
          <w:bCs/>
          <w:sz w:val="28"/>
        </w:rPr>
        <w:t>Модель В2С (</w:t>
      </w:r>
      <w:r>
        <w:rPr>
          <w:b/>
          <w:bCs/>
          <w:sz w:val="28"/>
          <w:lang w:val="en-US"/>
        </w:rPr>
        <w:t xml:space="preserve">business – to - consumer) </w:t>
      </w:r>
      <w:r>
        <w:rPr>
          <w:b/>
          <w:bCs/>
          <w:sz w:val="28"/>
        </w:rPr>
        <w:t>используется при продаже предприятием своих товаров и/или услуг непосредственно конечным потребителям.</w:t>
      </w:r>
      <w:r>
        <w:rPr>
          <w:sz w:val="28"/>
        </w:rPr>
        <w:t xml:space="preserve"> Концептуально эта модель существенно более прозрачна и понятна широкой аудитории, чем предыдущая, поэтому она наиболее популярна сейчас в средствах массовой информации.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 xml:space="preserve">Одним из примеров крупного предприятия, работающего в рамках данной модели, является </w:t>
      </w:r>
      <w:r>
        <w:rPr>
          <w:b/>
          <w:bCs/>
          <w:sz w:val="28"/>
          <w:lang w:val="en-US"/>
        </w:rPr>
        <w:t>Amazon.com</w:t>
      </w:r>
      <w:r>
        <w:rPr>
          <w:sz w:val="28"/>
        </w:rPr>
        <w:t xml:space="preserve">, американская фирма по розничной торговле книгами, имеющая более 30 млн. клиентов по всему миру. По мере расширения своего бизнеса </w:t>
      </w:r>
      <w:r>
        <w:rPr>
          <w:b/>
          <w:bCs/>
          <w:sz w:val="28"/>
          <w:lang w:val="en-US"/>
        </w:rPr>
        <w:t>Amazon.com</w:t>
      </w:r>
      <w:r>
        <w:rPr>
          <w:sz w:val="28"/>
        </w:rPr>
        <w:t xml:space="preserve"> создала новую модель сети сбыта, обеспечивающую поставку товаров потребителям в любой стране мира. Модель В2С позволяет уравнять различия в доступе к товарам и услугам между потребителями, живущими в крупных городах и отдаленных регионах, при условии решения проблемы доступа в Интернет и возможности оплаты в соответствующем регионе.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>Между В2В и В2С существует принципиальная разница. В отличие от В2С, при использовании модели В2В осуществляются операции с широким спектром контрагентов (банки, поставщики и т. д.). Это означает, что любой субподрядчик предприятия имеет возможность просматривать текущие потребности предприятия в соответствующих товарах или услугах и незамедлительно реагировать на сформировавшийся запрос. Таким образом, он может планировать поставку, определять сроки и способы доставки, выставлять счета и т. д., причем все нужные сведения в идеале должны напрямую вводиться в систему управления ресурсами данного предприятия. Ведение электронной коммерции в соответствии с моделью В2С подразумевает ведение коммерческих операций (закупка, продажа, оплата и т. д.) через Интернет, в то время как электронная коммерция в соответствии с моделью В2В включает в себя более широкий спектр технологических решений.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>Следует отметить три особенности модели В2С. Первая заключается в том, что часто сам продавец ведет торговлю не с помощью автоматизированной системы, интегрированной с Интернет-интерфейсом</w:t>
      </w:r>
      <w:r>
        <w:rPr>
          <w:sz w:val="28"/>
          <w:lang w:val="en-US"/>
        </w:rPr>
        <w:t xml:space="preserve"> (</w:t>
      </w:r>
      <w:r>
        <w:rPr>
          <w:sz w:val="28"/>
        </w:rPr>
        <w:t xml:space="preserve">система унифицированных связей и сигналов, посредством которых устройства вычислительной системы соединяются друг с другом и обеспечивают обмен данных между исполнительными устройствами автоматической системы или между человеком и машиной), а «вручную», через своих же менеджеров, и подавляющее большинство Интернет-магазинов России выстроены именно по этой схеме. Вторая – в том, что для этой модели абсолютно все равно, кто обслуживается – физическое лицо или юридическое. Именно поэтому большинство Интернет-магазинов легко справляется с задачей обслуживания и частных и юридических лиц. Третья особенность связана с самим процессом ведущейся по этой модели электронной коммерции. Дело в том, что далеко не всегда процесс, связанный с предпринимательской деятельностью, действительно автоматизирован с помощью системы управления и, в результате, он часто представляет собой некий весьма хаотичный набор действий отдельных менеджеров предприятия. Один менеджер действует по одной схеме, другой – по иной, поэтому автоматизировать всю деятельность очень сложно. 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>В целом на начало 2001 года объем мирового рынка электронной коммерции в секторе В2С измерялся миллиардами долларов, что примерно на два порядка ниже, чем объем рынка сектора В2В</w:t>
      </w:r>
      <w:r>
        <w:rPr>
          <w:rStyle w:val="a8"/>
          <w:sz w:val="28"/>
        </w:rPr>
        <w:footnoteReference w:id="7"/>
      </w:r>
      <w:r>
        <w:rPr>
          <w:sz w:val="28"/>
        </w:rPr>
        <w:t>.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left="360"/>
        <w:rPr>
          <w:b/>
          <w:bCs/>
          <w:sz w:val="28"/>
        </w:rPr>
      </w:pPr>
      <w:r>
        <w:rPr>
          <w:b/>
          <w:bCs/>
          <w:sz w:val="28"/>
        </w:rPr>
        <w:t>§3. Коротко о других подходах.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b/>
          <w:bCs/>
          <w:sz w:val="28"/>
        </w:rPr>
      </w:pPr>
      <w:r>
        <w:rPr>
          <w:b/>
          <w:bCs/>
          <w:sz w:val="28"/>
        </w:rPr>
        <w:t xml:space="preserve">Модель С2С – «потребитель-потребитель». 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ind w:firstLine="397"/>
        <w:rPr>
          <w:sz w:val="28"/>
        </w:rPr>
      </w:pPr>
      <w:r>
        <w:rPr>
          <w:sz w:val="28"/>
        </w:rPr>
        <w:t xml:space="preserve">С2С имеет место в случае, когда одни потребители продают товары другим потребителям. Потребители могут быстро и без лишних усилий заключать сделки между собой в режиме реального времени с помощью третьего лица – провайдера. Таким ведущим провайдером в США, например, является </w:t>
      </w:r>
      <w:r>
        <w:rPr>
          <w:b/>
          <w:bCs/>
          <w:sz w:val="28"/>
          <w:lang w:val="en-US"/>
        </w:rPr>
        <w:t>ebay.com</w:t>
      </w:r>
      <w:r>
        <w:rPr>
          <w:sz w:val="28"/>
        </w:rPr>
        <w:t>, который революционизировал концепцию С2С, предоставив необходимые процедуры обслуживания электронной коммерции напрямую между потребителями в формате электронного аукциона через Интернет. Данное направление позволяет людям заключать сделки в любой удобный для них момент, в итоге уменьшаются накладные расходы, что, в свою очередь, экономит средства конечного потребителя.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pStyle w:val="2"/>
        <w:spacing w:line="288" w:lineRule="auto"/>
        <w:jc w:val="left"/>
        <w:rPr>
          <w:b/>
          <w:bCs/>
        </w:rPr>
      </w:pPr>
      <w:r>
        <w:rPr>
          <w:b/>
          <w:bCs/>
        </w:rPr>
        <w:t>Модель С2В – «потребитель-предприятие»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  <w:r>
        <w:rPr>
          <w:sz w:val="28"/>
        </w:rPr>
        <w:tab/>
        <w:t xml:space="preserve">С2В имеет место, когда потребители назначают свою цену на различные товары и услуги, предлагаемые предприятиями. На сегодня С2В является менее развитым сектором электронной коммерции по сравнению с рассмотренными выше моделями В2В, В2С и С2С. Характерным примером ведения электронной коммерции по модели С2В является американская компания </w:t>
      </w:r>
      <w:r>
        <w:rPr>
          <w:b/>
          <w:bCs/>
          <w:sz w:val="28"/>
          <w:lang w:val="en-US"/>
        </w:rPr>
        <w:t>Priceline.com</w:t>
      </w:r>
      <w:r>
        <w:rPr>
          <w:sz w:val="28"/>
        </w:rPr>
        <w:t xml:space="preserve">, которая позволяет покупателям назначать цену, по которой они хотели бы купить тот или иной товар или услугу. </w:t>
      </w:r>
      <w:r>
        <w:rPr>
          <w:b/>
          <w:bCs/>
          <w:sz w:val="28"/>
          <w:lang w:val="en-US"/>
        </w:rPr>
        <w:t>Priceline.com</w:t>
      </w:r>
      <w:r>
        <w:rPr>
          <w:sz w:val="28"/>
        </w:rPr>
        <w:t xml:space="preserve"> действует в качестве брокера, который находит поставщика, желающего продать товар по такой цене.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  <w:r>
        <w:rPr>
          <w:sz w:val="28"/>
        </w:rPr>
        <w:t xml:space="preserve"> </w:t>
      </w: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ind w:left="360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  <w:r>
        <w:rPr>
          <w:sz w:val="28"/>
        </w:rPr>
        <w:tab/>
      </w:r>
    </w:p>
    <w:p w:rsidR="00365F91" w:rsidRDefault="00365F91">
      <w:pPr>
        <w:spacing w:line="288" w:lineRule="auto"/>
        <w:rPr>
          <w:sz w:val="28"/>
          <w:lang w:val="en-US"/>
        </w:rPr>
      </w:pPr>
      <w:r>
        <w:rPr>
          <w:sz w:val="28"/>
        </w:rPr>
        <w:tab/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ind w:firstLine="360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  <w:lang w:val="en-US"/>
        </w:rPr>
      </w:pP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spacing w:line="288" w:lineRule="auto"/>
        <w:jc w:val="right"/>
        <w:rPr>
          <w:sz w:val="28"/>
        </w:rPr>
      </w:pPr>
    </w:p>
    <w:p w:rsidR="00365F91" w:rsidRDefault="00365F91">
      <w:pPr>
        <w:pStyle w:val="6"/>
        <w:spacing w:line="288" w:lineRule="auto"/>
        <w:rPr>
          <w:u w:val="none"/>
        </w:rPr>
      </w:pPr>
      <w:r>
        <w:rPr>
          <w:u w:val="none"/>
        </w:rPr>
        <w:t xml:space="preserve">Глава III </w:t>
      </w:r>
    </w:p>
    <w:p w:rsidR="00365F91" w:rsidRDefault="00365F91">
      <w:pPr>
        <w:spacing w:line="288" w:lineRule="auto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ТОРГОВЛЯ И УСЛУГИ В </w:t>
      </w:r>
      <w:r>
        <w:rPr>
          <w:b/>
          <w:bCs/>
          <w:sz w:val="28"/>
          <w:u w:val="single"/>
          <w:lang w:val="en-US"/>
        </w:rPr>
        <w:t>INTERNET</w:t>
      </w:r>
    </w:p>
    <w:p w:rsidR="00365F91" w:rsidRDefault="00365F91">
      <w:pPr>
        <w:spacing w:line="288" w:lineRule="auto"/>
        <w:jc w:val="center"/>
        <w:rPr>
          <w:b/>
          <w:bCs/>
          <w:sz w:val="28"/>
          <w:u w:val="single"/>
        </w:rPr>
      </w:pPr>
    </w:p>
    <w:p w:rsidR="00365F91" w:rsidRDefault="00365F91">
      <w:pPr>
        <w:spacing w:line="288" w:lineRule="auto"/>
        <w:rPr>
          <w:b/>
          <w:bCs/>
          <w:sz w:val="28"/>
        </w:rPr>
      </w:pPr>
      <w:r>
        <w:rPr>
          <w:b/>
          <w:bCs/>
          <w:sz w:val="28"/>
        </w:rPr>
        <w:t>§</w:t>
      </w:r>
      <w:r>
        <w:rPr>
          <w:b/>
          <w:bCs/>
          <w:sz w:val="28"/>
          <w:lang w:val="en-US"/>
        </w:rPr>
        <w:t xml:space="preserve"> 1</w:t>
      </w:r>
      <w:r>
        <w:rPr>
          <w:b/>
          <w:bCs/>
          <w:sz w:val="28"/>
        </w:rPr>
        <w:t>. Взгляд в будущее.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ind w:firstLine="397"/>
        <w:rPr>
          <w:sz w:val="28"/>
        </w:rPr>
      </w:pPr>
      <w:r>
        <w:rPr>
          <w:sz w:val="28"/>
        </w:rPr>
        <w:t xml:space="preserve">Электронные торговые операции станут в ближайшее время основной частью любого бизнеса. Фирмы, активно использующие </w:t>
      </w:r>
      <w:r>
        <w:rPr>
          <w:sz w:val="28"/>
          <w:lang w:val="en-US"/>
        </w:rPr>
        <w:t>Internet</w:t>
      </w:r>
      <w:r>
        <w:rPr>
          <w:sz w:val="28"/>
        </w:rPr>
        <w:t>-технологии, имеют преимущества перед конкурентами, в первую очередь за счет оперативного решения своих задач. Отход от традиционного маркетинга, основанного на изучении запросов нескольких статично определенных групп потребителей, дает возможность компании собирать подробную информацию о каждом клиенте и постоянно поддерживать с ним связь. Это позволяет эффективно использовать каналы прямых продаж, тем самым значительно сокращая свои издержки и стоимость товара для покупателя. Эта модель нового рынка, ориентированного на потребителя, и использующего иные, чем прежде, схемы взаимодействия компаний как с друг другом (</w:t>
      </w:r>
      <w:r>
        <w:rPr>
          <w:sz w:val="28"/>
          <w:lang w:val="en-US"/>
        </w:rPr>
        <w:t>business-to-business)</w:t>
      </w:r>
      <w:r>
        <w:rPr>
          <w:sz w:val="28"/>
        </w:rPr>
        <w:t>, так и с конечными потребителями (</w:t>
      </w:r>
      <w:r>
        <w:rPr>
          <w:sz w:val="28"/>
          <w:lang w:val="en-US"/>
        </w:rPr>
        <w:t>business-to-consumer или consumer-to-business)</w:t>
      </w:r>
      <w:r>
        <w:rPr>
          <w:sz w:val="28"/>
        </w:rPr>
        <w:t>. Торговые площадки этого рынка существуют в нескольких видах, соответственно потребностям участников рынка. Виртуальные магазины позволяют сводить большое количество покупателей и продавцов. Аукционы создаются для ликвидации излишков продукции у продавцов, на них взаимодействует много покупателей и несколько продавцов. Виртуальные биржи, как и традиционные, создаются для торговли стандартизированным товаром в одной отрасли.</w:t>
      </w:r>
    </w:p>
    <w:p w:rsidR="00365F91" w:rsidRDefault="00365F91">
      <w:pPr>
        <w:spacing w:line="288" w:lineRule="auto"/>
        <w:ind w:firstLine="397"/>
        <w:rPr>
          <w:sz w:val="28"/>
        </w:rPr>
      </w:pPr>
    </w:p>
    <w:p w:rsidR="00365F91" w:rsidRDefault="00365F91">
      <w:pPr>
        <w:spacing w:line="288" w:lineRule="auto"/>
        <w:ind w:firstLine="397"/>
        <w:rPr>
          <w:sz w:val="28"/>
        </w:rPr>
      </w:pPr>
      <w:r>
        <w:rPr>
          <w:sz w:val="28"/>
        </w:rPr>
        <w:t xml:space="preserve">Новый рынок естественен и удобен не только для покупателей, но и для производителей. Он позволяет экономить огромные средства за счет упрощения взаимодействия компаний с партерами, сокращения времени на обработку заказов и выведения новых товаров на рынок (по данным </w:t>
      </w:r>
      <w:r>
        <w:rPr>
          <w:sz w:val="28"/>
          <w:lang w:val="en-US"/>
        </w:rPr>
        <w:t>Morgan Stanley Dean Witter Internet Research</w:t>
      </w:r>
      <w:r>
        <w:rPr>
          <w:sz w:val="28"/>
        </w:rPr>
        <w:t>, экономия для компаний разных секторов составляет от 15 до 50%)</w:t>
      </w:r>
      <w:r>
        <w:rPr>
          <w:rStyle w:val="a8"/>
          <w:sz w:val="28"/>
        </w:rPr>
        <w:footnoteReference w:id="8"/>
      </w:r>
      <w:r>
        <w:rPr>
          <w:sz w:val="28"/>
        </w:rPr>
        <w:t>. При этом участники виртуального (электронного) рынка, получая в режиме реального времени доступ к информации о спросе и состоянии рынка, более застрахованы от маркетинговых просчетов и опасности перепроизводства.</w:t>
      </w:r>
    </w:p>
    <w:p w:rsidR="00365F91" w:rsidRDefault="00365F91">
      <w:pPr>
        <w:spacing w:line="288" w:lineRule="auto"/>
        <w:ind w:firstLine="397"/>
        <w:rPr>
          <w:sz w:val="28"/>
        </w:rPr>
      </w:pPr>
    </w:p>
    <w:p w:rsidR="00365F91" w:rsidRDefault="00365F91">
      <w:pPr>
        <w:spacing w:line="288" w:lineRule="auto"/>
        <w:ind w:firstLine="397"/>
        <w:rPr>
          <w:sz w:val="28"/>
        </w:rPr>
      </w:pPr>
      <w:r>
        <w:rPr>
          <w:sz w:val="28"/>
        </w:rPr>
        <w:t>Современной тенденцией нового рынка является переход от торговли по принципу «один покупатель – множество продавцов» к принципу «множество покупателей – множество продавцов». Различные элементы этого рынка, распределенные по сетям, уже не привязаны к традиционной модели торговли, которая обеспечивала возможность сделок только одного покупателя с несколькими его поставщиками. Новая модель позволяет связать множество покупателей с множеством поставщиков, создавая тем самым некую глобальную цепь поставок в одном огромном виртуальном супермаркете. При этом сопровождение всех каталогов, управление всей необходимой инфраструктурой, оформление всей сопроводительной документации, доставка продукции и все остальные проблемы, связанные с осуществлением сделок, могли бы, в принципе решаться централизованно некой «третьей стороной» и перестали бы быть постоянной проблемой покупателей, которую они сами не в состоянии решить.</w:t>
      </w:r>
    </w:p>
    <w:p w:rsidR="00365F91" w:rsidRDefault="00365F91">
      <w:pPr>
        <w:spacing w:line="288" w:lineRule="auto"/>
        <w:ind w:firstLine="397"/>
        <w:rPr>
          <w:sz w:val="28"/>
        </w:rPr>
      </w:pPr>
    </w:p>
    <w:p w:rsidR="00365F91" w:rsidRDefault="00365F91">
      <w:pPr>
        <w:spacing w:line="288" w:lineRule="auto"/>
        <w:ind w:firstLine="397"/>
        <w:rPr>
          <w:sz w:val="28"/>
        </w:rPr>
      </w:pPr>
      <w:r>
        <w:rPr>
          <w:sz w:val="28"/>
        </w:rPr>
        <w:t xml:space="preserve">Компания </w:t>
      </w:r>
      <w:r>
        <w:rPr>
          <w:sz w:val="28"/>
          <w:lang w:val="en-US"/>
        </w:rPr>
        <w:t>AMR Research</w:t>
      </w:r>
      <w:r>
        <w:rPr>
          <w:sz w:val="28"/>
        </w:rPr>
        <w:t xml:space="preserve"> подразделяет все существующие </w:t>
      </w:r>
      <w:r>
        <w:rPr>
          <w:sz w:val="28"/>
          <w:lang w:val="en-US"/>
        </w:rPr>
        <w:t>Internet</w:t>
      </w:r>
      <w:r>
        <w:rPr>
          <w:sz w:val="28"/>
        </w:rPr>
        <w:t>-рынки или торговые центры на три основных типа:</w:t>
      </w:r>
    </w:p>
    <w:p w:rsidR="00365F91" w:rsidRDefault="00C75548">
      <w:pPr>
        <w:tabs>
          <w:tab w:val="num" w:pos="720"/>
        </w:tabs>
        <w:spacing w:line="288" w:lineRule="auto"/>
        <w:ind w:left="360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8.25pt" o:bullet="t">
            <v:imagedata r:id="rId7" o:title="BD21299_"/>
          </v:shape>
        </w:pict>
      </w:r>
      <w:r w:rsidR="00365F91">
        <w:rPr>
          <w:sz w:val="28"/>
        </w:rPr>
        <w:tab/>
      </w:r>
      <w:r w:rsidR="00365F91">
        <w:rPr>
          <w:sz w:val="28"/>
          <w:lang w:val="en-US"/>
        </w:rPr>
        <w:t>hub-based trade communities</w:t>
      </w:r>
      <w:r w:rsidR="00365F91">
        <w:rPr>
          <w:sz w:val="28"/>
        </w:rPr>
        <w:t xml:space="preserve"> – концентрирующиеся вокруг общего ядра торговые сообщества, каждое из которых формируется одним крупным покупателем или одним крупным продавцов вокруг известных ему продавцов или покупателей соответственно;</w:t>
      </w:r>
    </w:p>
    <w:p w:rsidR="00365F91" w:rsidRDefault="00C75548">
      <w:pPr>
        <w:tabs>
          <w:tab w:val="num" w:pos="720"/>
        </w:tabs>
        <w:spacing w:line="288" w:lineRule="auto"/>
        <w:ind w:left="360"/>
        <w:rPr>
          <w:sz w:val="28"/>
        </w:rPr>
      </w:pPr>
      <w:r>
        <w:rPr>
          <w:sz w:val="28"/>
        </w:rPr>
        <w:pict>
          <v:shape id="_x0000_i1026" type="#_x0000_t75" style="width:11.25pt;height:8.25pt" o:bullet="t">
            <v:imagedata r:id="rId7" o:title="BD21299_"/>
          </v:shape>
        </w:pict>
      </w:r>
      <w:r w:rsidR="00365F91">
        <w:rPr>
          <w:sz w:val="28"/>
        </w:rPr>
        <w:tab/>
        <w:t>совокупность нескольких подразделений – имеют горизонтальную структуру, но могут осуществлять операции и по вертикали внутри каждого из входящих в их состав подразделений. При этом система обслуживания всех подразделений остается единой и пронизывает все элементы подобного рынка и по горизонтали, и по вертикали;</w:t>
      </w:r>
    </w:p>
    <w:p w:rsidR="00365F91" w:rsidRDefault="00C75548">
      <w:pPr>
        <w:tabs>
          <w:tab w:val="num" w:pos="720"/>
        </w:tabs>
        <w:spacing w:line="288" w:lineRule="auto"/>
        <w:ind w:left="360"/>
        <w:rPr>
          <w:sz w:val="28"/>
        </w:rPr>
      </w:pPr>
      <w:r>
        <w:rPr>
          <w:sz w:val="28"/>
        </w:rPr>
        <w:pict>
          <v:shape id="_x0000_i1027" type="#_x0000_t75" style="width:11.25pt;height:8.25pt" o:bullet="t">
            <v:imagedata r:id="rId7" o:title="BD21299_"/>
          </v:shape>
        </w:pict>
      </w:r>
      <w:r w:rsidR="00365F91">
        <w:rPr>
          <w:sz w:val="28"/>
        </w:rPr>
        <w:tab/>
        <w:t>независимые рынки – базируются на отдельных отраслях торговли или промышленности. Они имеют, соответственно,  вертикальную структуру, но не предусматривают (по крайней мере, теоретически) наличие в своем составе какой-либо доминирующей организации или фирмы.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pStyle w:val="aa"/>
      </w:pPr>
      <w:r>
        <w:t>В настоящее время можно выделить следующие наиболее прогрессирующие формы проведения торговых операций:</w:t>
      </w:r>
    </w:p>
    <w:p w:rsidR="00365F91" w:rsidRDefault="00365F91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  <w:lang w:val="en-US"/>
        </w:rPr>
        <w:t xml:space="preserve">Internet </w:t>
      </w:r>
      <w:r>
        <w:rPr>
          <w:sz w:val="28"/>
        </w:rPr>
        <w:t>– магазин.</w:t>
      </w:r>
    </w:p>
    <w:p w:rsidR="00365F91" w:rsidRDefault="00365F91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  <w:lang w:val="en-US"/>
        </w:rPr>
        <w:t>Internet</w:t>
      </w:r>
      <w:r>
        <w:rPr>
          <w:sz w:val="28"/>
        </w:rPr>
        <w:t xml:space="preserve"> – биржа.</w:t>
      </w:r>
    </w:p>
    <w:p w:rsidR="00365F91" w:rsidRDefault="00365F91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  <w:lang w:val="en-US"/>
        </w:rPr>
        <w:t>Internet</w:t>
      </w:r>
      <w:r>
        <w:rPr>
          <w:sz w:val="28"/>
        </w:rPr>
        <w:t xml:space="preserve"> – аукцион.</w:t>
      </w:r>
    </w:p>
    <w:p w:rsidR="00365F91" w:rsidRDefault="00365F91">
      <w:pPr>
        <w:numPr>
          <w:ilvl w:val="0"/>
          <w:numId w:val="5"/>
        </w:numPr>
        <w:spacing w:line="288" w:lineRule="auto"/>
        <w:rPr>
          <w:sz w:val="28"/>
        </w:rPr>
      </w:pPr>
      <w:r>
        <w:rPr>
          <w:sz w:val="28"/>
          <w:lang w:val="en-US"/>
        </w:rPr>
        <w:t>Internet</w:t>
      </w:r>
      <w:r>
        <w:rPr>
          <w:sz w:val="28"/>
        </w:rPr>
        <w:t xml:space="preserve"> – услуги.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pStyle w:val="1"/>
        <w:spacing w:line="288" w:lineRule="auto"/>
        <w:jc w:val="left"/>
        <w:rPr>
          <w:b/>
          <w:bCs/>
        </w:rPr>
      </w:pPr>
      <w:r>
        <w:rPr>
          <w:b/>
          <w:bCs/>
        </w:rPr>
        <w:t xml:space="preserve">§2. Российский опыт: </w:t>
      </w:r>
      <w:r w:rsidRPr="00D05721">
        <w:rPr>
          <w:b/>
          <w:bCs/>
        </w:rPr>
        <w:t>www.Dostavka.ru</w:t>
      </w:r>
    </w:p>
    <w:p w:rsidR="00365F91" w:rsidRDefault="00365F91">
      <w:pPr>
        <w:spacing w:line="288" w:lineRule="auto"/>
        <w:rPr>
          <w:b/>
          <w:bCs/>
          <w:sz w:val="28"/>
        </w:rPr>
      </w:pPr>
    </w:p>
    <w:p w:rsidR="00365F91" w:rsidRDefault="00365F91">
      <w:pPr>
        <w:pStyle w:val="2"/>
        <w:spacing w:line="288" w:lineRule="auto"/>
        <w:ind w:firstLine="397"/>
        <w:jc w:val="left"/>
      </w:pPr>
      <w:r>
        <w:t xml:space="preserve">В российском сегменте Сети в конце 1998 года был создан электронный магазин по продаже компьютеров, комплектующих и расходных материалов </w:t>
      </w:r>
      <w:r>
        <w:rPr>
          <w:b/>
          <w:bCs/>
          <w:lang w:val="en-US"/>
        </w:rPr>
        <w:t>Dostavka.ru</w:t>
      </w:r>
      <w:r>
        <w:t>. Первый год его деятельности говорит о хороших перспективах: магазин имеет высокую популярность среди онлайновых покупателей Рунета, его услуги расцениваются как наиболее удобный и недорогой способ приобретения компьютеров, комплектующих и расходных материалов в Интернете.</w:t>
      </w:r>
    </w:p>
    <w:p w:rsidR="00365F91" w:rsidRDefault="00365F91">
      <w:pPr>
        <w:spacing w:line="288" w:lineRule="auto"/>
      </w:pPr>
    </w:p>
    <w:p w:rsidR="00365F91" w:rsidRDefault="00365F91">
      <w:pPr>
        <w:spacing w:line="288" w:lineRule="auto"/>
        <w:ind w:firstLine="397"/>
        <w:rPr>
          <w:sz w:val="28"/>
        </w:rPr>
      </w:pPr>
      <w:r>
        <w:rPr>
          <w:sz w:val="28"/>
        </w:rPr>
        <w:t xml:space="preserve">Цены </w:t>
      </w:r>
      <w:r>
        <w:rPr>
          <w:b/>
          <w:bCs/>
          <w:sz w:val="28"/>
          <w:lang w:val="en-US"/>
        </w:rPr>
        <w:t>Dostavka.ru</w:t>
      </w:r>
      <w:r>
        <w:rPr>
          <w:sz w:val="28"/>
          <w:lang w:val="en-US"/>
        </w:rPr>
        <w:t xml:space="preserve">  </w:t>
      </w:r>
      <w:r>
        <w:rPr>
          <w:sz w:val="28"/>
        </w:rPr>
        <w:t>находятся в промежутке между ценами компьютерных рынков и салонов, но если есть спрос на определенный товар, то цена чуть повышается. Если в ассортименте обычного магазина 300 позиций, то на складе должно быть 700 единиц товара. Стоимость товара составляет колоссальную сумму, а она каждый день уменьшается, потому что цену на такую продукцию постоянно снижаются. В сравнении с обычным магазином затраты на содержание склада в 10 раз ниже, так как не нужны большие складские запасы. В этом значительный плюс виртуального магазина.</w:t>
      </w:r>
    </w:p>
    <w:p w:rsidR="00365F91" w:rsidRDefault="00365F91">
      <w:pPr>
        <w:spacing w:line="288" w:lineRule="auto"/>
        <w:rPr>
          <w:sz w:val="28"/>
        </w:rPr>
      </w:pPr>
      <w:r>
        <w:rPr>
          <w:sz w:val="28"/>
        </w:rPr>
        <w:t xml:space="preserve">Представители </w:t>
      </w:r>
      <w:r>
        <w:rPr>
          <w:b/>
          <w:bCs/>
          <w:sz w:val="28"/>
          <w:lang w:val="en-US"/>
        </w:rPr>
        <w:t>Dostavka.ru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считают, что ассортимент виртуального магазина не должен насчитывать тысячи позиций. </w:t>
      </w:r>
      <w:r>
        <w:rPr>
          <w:i/>
          <w:iCs/>
          <w:sz w:val="28"/>
        </w:rPr>
        <w:t>Одна из тенденций развития виртуальных магазинов на Западе заключается именно в наращивании ассортимента. Однако российская специфика бизнеса всегда отличалась от мировой</w:t>
      </w:r>
      <w:r>
        <w:rPr>
          <w:sz w:val="28"/>
        </w:rPr>
        <w:t>. Есть вероятность, что на практике в данном сегменте рынка в России в текущий период времени отсутствие большого ассортимента себя оправдывает.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  <w:r>
        <w:rPr>
          <w:sz w:val="28"/>
        </w:rPr>
        <w:tab/>
        <w:t xml:space="preserve">Основными покупателями являются люди, которые достаточно хорошо разбираются в компьютерах и понимают, что за комплектующие хорошего качества имеет смысл платить деньги. Можно лишь приветствовать те принципы, которых придерживается </w:t>
      </w:r>
      <w:r>
        <w:rPr>
          <w:b/>
          <w:bCs/>
          <w:sz w:val="28"/>
          <w:lang w:val="en-US"/>
        </w:rPr>
        <w:t>Dostavka.ru</w:t>
      </w:r>
      <w:r>
        <w:rPr>
          <w:b/>
          <w:bCs/>
          <w:sz w:val="28"/>
        </w:rPr>
        <w:t xml:space="preserve">: </w:t>
      </w:r>
      <w:r>
        <w:rPr>
          <w:sz w:val="28"/>
        </w:rPr>
        <w:t>продажа лишь высококачественных товаров, соблюдение прав потребителей, предоставление гарантии на всю технику.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  <w:r>
        <w:rPr>
          <w:sz w:val="28"/>
        </w:rPr>
        <w:tab/>
        <w:t xml:space="preserve">В сентябре 1999-го магазин принимал участие в рекламной акции </w:t>
      </w:r>
      <w:r>
        <w:rPr>
          <w:sz w:val="28"/>
          <w:lang w:val="en-US"/>
        </w:rPr>
        <w:t>Intel</w:t>
      </w:r>
      <w:r>
        <w:rPr>
          <w:sz w:val="28"/>
        </w:rPr>
        <w:t xml:space="preserve">, приуроченной к началу учебного года. Его имя появилось на рекламных щитах и листовках. Почему же </w:t>
      </w:r>
      <w:r>
        <w:rPr>
          <w:sz w:val="28"/>
          <w:lang w:val="en-US"/>
        </w:rPr>
        <w:t xml:space="preserve">Intel </w:t>
      </w:r>
      <w:r>
        <w:rPr>
          <w:sz w:val="28"/>
        </w:rPr>
        <w:t xml:space="preserve">обратилась именно к этому магазину? Дело в том, что весной и летом 1999 года </w:t>
      </w:r>
      <w:r>
        <w:rPr>
          <w:b/>
          <w:bCs/>
          <w:sz w:val="28"/>
          <w:lang w:val="en-US"/>
        </w:rPr>
        <w:t>Dostavka.ru</w:t>
      </w:r>
      <w:r>
        <w:rPr>
          <w:b/>
          <w:bCs/>
          <w:sz w:val="28"/>
        </w:rPr>
        <w:t xml:space="preserve"> </w:t>
      </w:r>
      <w:r>
        <w:rPr>
          <w:sz w:val="28"/>
        </w:rPr>
        <w:t>был, пожалуй, единственным  сайтом, торгующим компьютерами, который начал себя хоть как-то рекламировать во внешнем для сети мире, т. е. в оффлайн. Его усилия были замечены и началось сотрудничество между большой корпорацией и маленьким российским сайтом.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  <w:r>
        <w:rPr>
          <w:sz w:val="28"/>
        </w:rPr>
        <w:tab/>
        <w:t>На сегодняшний день</w:t>
      </w:r>
      <w:r>
        <w:rPr>
          <w:b/>
          <w:bCs/>
          <w:sz w:val="28"/>
          <w:lang w:val="en-US"/>
        </w:rPr>
        <w:t xml:space="preserve"> Dostavka.ru</w:t>
      </w:r>
      <w:r>
        <w:rPr>
          <w:sz w:val="28"/>
        </w:rPr>
        <w:t xml:space="preserve"> работает только в пределах МКАД. Что касается расширения инфраструктуры на российские регионы, то здесь руководители магазина пока испытывают определенные опасения. Сложности развития этого сервиса они связывают как с техническими трудностями в случае возврата бракованного товара, так и с неразвитостью сети сервисных центров различных фирм-производителей.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  <w:r>
        <w:rPr>
          <w:sz w:val="28"/>
        </w:rPr>
        <w:tab/>
        <w:t xml:space="preserve">Размышляя о перспективах своего бизнеса, руководители </w:t>
      </w:r>
      <w:r>
        <w:rPr>
          <w:b/>
          <w:bCs/>
          <w:sz w:val="28"/>
          <w:lang w:val="en-US"/>
        </w:rPr>
        <w:t>Dostavka.ru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понимают, что ситуация на рынке начала серьезно меняться. Они говорят: «Уже стало не так просторно». Удивительно, что при всех трудностях  первых шагов российского </w:t>
      </w:r>
      <w:r>
        <w:rPr>
          <w:sz w:val="28"/>
          <w:lang w:val="en-US"/>
        </w:rPr>
        <w:t>Internet</w:t>
      </w:r>
      <w:r>
        <w:rPr>
          <w:sz w:val="28"/>
        </w:rPr>
        <w:t xml:space="preserve">-бизнеса даже виртуальный магазин с неплохим опытом и отработанной системой деятельности начинает испытывать давление со стороны формирующегося рынка. Данную ситуацию нельзя оценить однозначно. С одной стороны, здесь прослеживается явная тенденция, которая заставляет предлагать новые услуги, продумывать нестандартные маркетинговые ходы – словом, добиваться преимущества перед возникающими конкурентами. С другой стороны иметь виртуальный магазин становится модным. Сама специфика электронного бизнеса такова, что владельцем магазина может стать любой студент, мало-мальски знающий компьютер и </w:t>
      </w:r>
      <w:r>
        <w:rPr>
          <w:sz w:val="28"/>
          <w:lang w:val="en-US"/>
        </w:rPr>
        <w:t>Internet</w:t>
      </w:r>
      <w:r>
        <w:rPr>
          <w:sz w:val="28"/>
        </w:rPr>
        <w:t>. В общем, как в известном анекдоте: «Никто ведь не знает, что я собака». И здесь таится опасность дискредитации идеи виртуального магазина.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  <w:r>
        <w:rPr>
          <w:sz w:val="28"/>
        </w:rPr>
        <w:tab/>
        <w:t xml:space="preserve">Тем не менее, у руководства магазина </w:t>
      </w:r>
      <w:r>
        <w:rPr>
          <w:b/>
          <w:bCs/>
          <w:sz w:val="28"/>
          <w:lang w:val="en-US"/>
        </w:rPr>
        <w:t>Dostavka.ru</w:t>
      </w:r>
      <w:r>
        <w:rPr>
          <w:b/>
          <w:bCs/>
          <w:sz w:val="28"/>
        </w:rPr>
        <w:t xml:space="preserve"> </w:t>
      </w:r>
      <w:r>
        <w:rPr>
          <w:sz w:val="28"/>
        </w:rPr>
        <w:t>взгляды на будущее достаточно оптимистичны: «У нас есть перспектива, потому что рост числа пользователей неизбежен».</w:t>
      </w: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spacing w:line="288" w:lineRule="auto"/>
        <w:rPr>
          <w:sz w:val="28"/>
        </w:rPr>
      </w:pPr>
    </w:p>
    <w:p w:rsidR="00365F91" w:rsidRDefault="00365F91">
      <w:pPr>
        <w:pStyle w:val="4"/>
        <w:tabs>
          <w:tab w:val="clear" w:pos="195"/>
        </w:tabs>
        <w:spacing w:line="288" w:lineRule="auto"/>
      </w:pPr>
      <w:r>
        <w:t>ЗАКЛЮЧЕНИЕ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Уже нет сомнений в том, что мир с каждым днем становится другим. Под действием технического прогресса меняются границы стран, химический состав воздуха и т. д. По своей значимости, те изменения, которые привнесла в нашу жизнь Сеть, можно смело ставить в один ряд с влиянием крупнейших открытий. Как явление эпохального масштаба, Сеть вынуждает меняться нас самих, адаптируясь к новой эпохе - жизни с Сетью. Как уже стало ясно, она </w:t>
      </w:r>
      <w:r>
        <w:rPr>
          <w:rFonts w:ascii="Times New Roman" w:hAnsi="Times New Roman"/>
          <w:sz w:val="28"/>
        </w:rPr>
        <w:t>способствует снижению издержек по распространению информации и по проведению рыночных сделок. Поэтому она становится полигоном для инноваций в области бизнеса.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Мы живем в ту эпоху, когда представление о большой и маленькой фирме претерпевают изменения. Большая фирма – та, которая обладает большим объемом информации, но не обязательно крупными суммами.</w:t>
      </w:r>
      <w:r>
        <w:rPr>
          <w:rFonts w:ascii="Times New Roman" w:hAnsi="Times New Roman"/>
          <w:sz w:val="28"/>
        </w:rPr>
        <w:t xml:space="preserve"> Например, состязание </w:t>
      </w:r>
      <w:r>
        <w:rPr>
          <w:rFonts w:ascii="Times New Roman" w:hAnsi="Times New Roman"/>
          <w:b/>
          <w:bCs/>
          <w:sz w:val="28"/>
        </w:rPr>
        <w:t>Netscape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bCs/>
          <w:sz w:val="28"/>
        </w:rPr>
        <w:t>Microsoft</w:t>
      </w:r>
      <w:r>
        <w:rPr>
          <w:rFonts w:ascii="Times New Roman" w:hAnsi="Times New Roman"/>
          <w:sz w:val="28"/>
        </w:rPr>
        <w:t xml:space="preserve"> выглядит схваткой равных соперников, хотя финансовые возможности компаний несоизмеримы.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Возникающие формы виртуальной организации бизнеса обладают рядом преимуществ, что, несомненно, определяет перспективность их будущего развития. Парадоксально, но у виртуальной компании может не быть офиса или телефона, но обязательно должен быть Web-узел. </w:t>
      </w:r>
    </w:p>
    <w:p w:rsidR="00365F91" w:rsidRDefault="00365F91">
      <w:pPr>
        <w:pStyle w:val="a6"/>
        <w:spacing w:line="288" w:lineRule="auto"/>
        <w:ind w:firstLine="3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основе всего вышесказанного, некоторые могут решить, что переход в «виртуальную» стадию сужает границы фирмы, ведь теперь остается только те сотрудники, без которых в офисе не обойтись. Но с другой стороны, виртуальная фирма расширяет свои границы почти до бесконечности до той степени, насколько может этому способствовать </w:t>
      </w:r>
      <w:r>
        <w:rPr>
          <w:rFonts w:ascii="Times New Roman" w:hAnsi="Times New Roman"/>
          <w:sz w:val="28"/>
          <w:lang w:val="en-US"/>
        </w:rPr>
        <w:t>Internet</w:t>
      </w:r>
      <w:r>
        <w:rPr>
          <w:rFonts w:ascii="Times New Roman" w:hAnsi="Times New Roman"/>
          <w:sz w:val="28"/>
        </w:rPr>
        <w:t xml:space="preserve">. </w:t>
      </w:r>
    </w:p>
    <w:p w:rsidR="00365F91" w:rsidRDefault="00365F91">
      <w:pPr>
        <w:ind w:firstLine="397"/>
      </w:pPr>
      <w:r>
        <w:t xml:space="preserve"> </w:t>
      </w:r>
    </w:p>
    <w:p w:rsidR="00365F91" w:rsidRDefault="00365F91"/>
    <w:p w:rsidR="00365F91" w:rsidRDefault="00365F91">
      <w:pPr>
        <w:pStyle w:val="a6"/>
        <w:ind w:firstLine="397"/>
        <w:rPr>
          <w:rFonts w:ascii="Times New Roman" w:hAnsi="Times New Roman"/>
          <w:sz w:val="28"/>
        </w:rPr>
      </w:pPr>
    </w:p>
    <w:p w:rsidR="00365F91" w:rsidRDefault="00365F91"/>
    <w:p w:rsidR="00365F91" w:rsidRDefault="00365F91"/>
    <w:p w:rsidR="00365F91" w:rsidRDefault="00365F91">
      <w:pPr>
        <w:pStyle w:val="a9"/>
        <w:spacing w:line="288" w:lineRule="auto"/>
        <w:ind w:firstLine="397"/>
        <w:rPr>
          <w:b/>
          <w:bCs/>
          <w:szCs w:val="24"/>
        </w:rPr>
      </w:pPr>
    </w:p>
    <w:p w:rsidR="00365F91" w:rsidRDefault="00365F91">
      <w:pPr>
        <w:rPr>
          <w:sz w:val="28"/>
        </w:rPr>
      </w:pPr>
    </w:p>
    <w:p w:rsidR="00365F91" w:rsidRDefault="00365F91">
      <w:pPr>
        <w:rPr>
          <w:sz w:val="28"/>
        </w:rPr>
      </w:pPr>
    </w:p>
    <w:p w:rsidR="00365F91" w:rsidRDefault="00365F91">
      <w:pPr>
        <w:rPr>
          <w:sz w:val="28"/>
        </w:rPr>
      </w:pPr>
    </w:p>
    <w:p w:rsidR="00365F91" w:rsidRDefault="00365F91">
      <w:pPr>
        <w:pStyle w:val="4"/>
        <w:tabs>
          <w:tab w:val="clear" w:pos="195"/>
          <w:tab w:val="left" w:pos="8055"/>
        </w:tabs>
      </w:pPr>
      <w:r>
        <w:t>СПИСОК ЛИТЕРАТУРЫ</w:t>
      </w:r>
    </w:p>
    <w:p w:rsidR="00365F91" w:rsidRDefault="00365F91">
      <w:pPr>
        <w:tabs>
          <w:tab w:val="left" w:pos="8055"/>
        </w:tabs>
        <w:jc w:val="center"/>
        <w:rPr>
          <w:b/>
          <w:bCs/>
          <w:sz w:val="28"/>
        </w:rPr>
      </w:pPr>
    </w:p>
    <w:p w:rsidR="00365F91" w:rsidRDefault="00365F91">
      <w:pPr>
        <w:numPr>
          <w:ilvl w:val="0"/>
          <w:numId w:val="6"/>
        </w:numPr>
        <w:tabs>
          <w:tab w:val="left" w:pos="8055"/>
        </w:tabs>
        <w:rPr>
          <w:sz w:val="28"/>
        </w:rPr>
      </w:pPr>
      <w:r>
        <w:rPr>
          <w:sz w:val="28"/>
        </w:rPr>
        <w:t>Балабанов И. Т. Интерактивный бизнес. – СПб: Питер, 2001.</w:t>
      </w:r>
    </w:p>
    <w:p w:rsidR="00365F91" w:rsidRDefault="00365F91">
      <w:pPr>
        <w:tabs>
          <w:tab w:val="left" w:pos="8055"/>
        </w:tabs>
        <w:rPr>
          <w:sz w:val="28"/>
        </w:rPr>
      </w:pPr>
    </w:p>
    <w:p w:rsidR="00365F91" w:rsidRDefault="00365F91">
      <w:pPr>
        <w:numPr>
          <w:ilvl w:val="0"/>
          <w:numId w:val="6"/>
        </w:numPr>
        <w:tabs>
          <w:tab w:val="left" w:pos="8055"/>
        </w:tabs>
        <w:rPr>
          <w:sz w:val="28"/>
        </w:rPr>
      </w:pPr>
      <w:r>
        <w:rPr>
          <w:sz w:val="28"/>
        </w:rPr>
        <w:t>Балабанов И. Т. Электронная коммерция. – СПб: Питер, 2001.</w:t>
      </w:r>
    </w:p>
    <w:p w:rsidR="00365F91" w:rsidRDefault="00365F91">
      <w:pPr>
        <w:tabs>
          <w:tab w:val="left" w:pos="3210"/>
        </w:tabs>
        <w:rPr>
          <w:sz w:val="28"/>
        </w:rPr>
      </w:pPr>
      <w:r>
        <w:rPr>
          <w:sz w:val="28"/>
        </w:rPr>
        <w:tab/>
      </w:r>
    </w:p>
    <w:p w:rsidR="00365F91" w:rsidRDefault="00365F91">
      <w:pPr>
        <w:numPr>
          <w:ilvl w:val="0"/>
          <w:numId w:val="6"/>
        </w:numPr>
        <w:tabs>
          <w:tab w:val="left" w:pos="8055"/>
        </w:tabs>
        <w:rPr>
          <w:sz w:val="28"/>
        </w:rPr>
      </w:pPr>
      <w:r>
        <w:rPr>
          <w:sz w:val="28"/>
        </w:rPr>
        <w:t>Быков В. А. Электронный бизнес и безопасность. – М.: Радио и связь, 2000.</w:t>
      </w:r>
    </w:p>
    <w:p w:rsidR="00365F91" w:rsidRDefault="00365F91">
      <w:pPr>
        <w:tabs>
          <w:tab w:val="left" w:pos="8055"/>
        </w:tabs>
        <w:rPr>
          <w:sz w:val="28"/>
        </w:rPr>
      </w:pPr>
    </w:p>
    <w:p w:rsidR="00365F91" w:rsidRDefault="00365F91">
      <w:pPr>
        <w:numPr>
          <w:ilvl w:val="0"/>
          <w:numId w:val="6"/>
        </w:numPr>
        <w:tabs>
          <w:tab w:val="left" w:pos="8055"/>
        </w:tabs>
        <w:rPr>
          <w:sz w:val="28"/>
        </w:rPr>
      </w:pPr>
      <w:r>
        <w:rPr>
          <w:sz w:val="28"/>
        </w:rPr>
        <w:t>Козье Д. Электронная коммерция: Пер. с англ. – Москва: Издательско-торговый дом «Русская редакция», 1999.</w:t>
      </w:r>
    </w:p>
    <w:p w:rsidR="00365F91" w:rsidRDefault="00365F91">
      <w:pPr>
        <w:tabs>
          <w:tab w:val="left" w:pos="8055"/>
        </w:tabs>
        <w:rPr>
          <w:sz w:val="28"/>
        </w:rPr>
      </w:pPr>
    </w:p>
    <w:p w:rsidR="00365F91" w:rsidRDefault="00365F91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Пейтел К., Мак-Каотни М. П. Секреты успеха в электронном бизнесе/ Пер. с англ. под ред. Г. С. Осипова. – СПб: Питер, 2001.</w:t>
      </w:r>
    </w:p>
    <w:p w:rsidR="00365F91" w:rsidRDefault="00365F91">
      <w:pPr>
        <w:ind w:left="360"/>
        <w:rPr>
          <w:sz w:val="28"/>
        </w:rPr>
      </w:pPr>
    </w:p>
    <w:p w:rsidR="00365F91" w:rsidRDefault="00365F91">
      <w:pPr>
        <w:numPr>
          <w:ilvl w:val="0"/>
          <w:numId w:val="6"/>
        </w:numPr>
        <w:tabs>
          <w:tab w:val="left" w:pos="8055"/>
        </w:tabs>
        <w:rPr>
          <w:sz w:val="28"/>
        </w:rPr>
      </w:pPr>
      <w:r>
        <w:rPr>
          <w:sz w:val="28"/>
        </w:rPr>
        <w:t>Электронная коммерция: Учебное пособие для служащих государственных организаций и коммерческих фирм / Под общей редакцией Реймана Л. Д. –М.: НТЦ «ФИОРД – ИНФО», 2002.</w:t>
      </w:r>
    </w:p>
    <w:p w:rsidR="00365F91" w:rsidRDefault="00365F91">
      <w:pPr>
        <w:tabs>
          <w:tab w:val="left" w:pos="8055"/>
        </w:tabs>
        <w:rPr>
          <w:sz w:val="28"/>
        </w:rPr>
      </w:pPr>
    </w:p>
    <w:p w:rsidR="00365F91" w:rsidRDefault="00365F91">
      <w:pPr>
        <w:numPr>
          <w:ilvl w:val="0"/>
          <w:numId w:val="6"/>
        </w:numPr>
        <w:tabs>
          <w:tab w:val="left" w:pos="8055"/>
        </w:tabs>
        <w:rPr>
          <w:sz w:val="28"/>
        </w:rPr>
      </w:pPr>
      <w:r>
        <w:rPr>
          <w:sz w:val="28"/>
        </w:rPr>
        <w:t>Соколова А. Н., Геращенко Н. И. Электронная коммерция: мировой и российский опыт. – М.: Открытие системы, 2000.</w:t>
      </w:r>
    </w:p>
    <w:p w:rsidR="00365F91" w:rsidRDefault="00365F91">
      <w:pPr>
        <w:tabs>
          <w:tab w:val="left" w:pos="8055"/>
        </w:tabs>
        <w:rPr>
          <w:sz w:val="28"/>
        </w:rPr>
      </w:pPr>
    </w:p>
    <w:p w:rsidR="00365F91" w:rsidRDefault="00365F91">
      <w:pPr>
        <w:numPr>
          <w:ilvl w:val="0"/>
          <w:numId w:val="6"/>
        </w:numPr>
        <w:tabs>
          <w:tab w:val="left" w:pos="8055"/>
        </w:tabs>
        <w:rPr>
          <w:sz w:val="28"/>
        </w:rPr>
      </w:pPr>
      <w:r>
        <w:rPr>
          <w:sz w:val="28"/>
        </w:rPr>
        <w:t xml:space="preserve">Использованы источники из </w:t>
      </w:r>
      <w:r>
        <w:rPr>
          <w:sz w:val="28"/>
          <w:lang w:val="en-US"/>
        </w:rPr>
        <w:t>Internet</w:t>
      </w:r>
      <w:r>
        <w:rPr>
          <w:sz w:val="28"/>
        </w:rPr>
        <w:t>.</w:t>
      </w:r>
    </w:p>
    <w:p w:rsidR="00365F91" w:rsidRDefault="00365F91">
      <w:pPr>
        <w:tabs>
          <w:tab w:val="left" w:pos="8055"/>
        </w:tabs>
        <w:rPr>
          <w:sz w:val="28"/>
        </w:rPr>
      </w:pPr>
    </w:p>
    <w:p w:rsidR="00365F91" w:rsidRDefault="00365F91">
      <w:pPr>
        <w:ind w:left="360"/>
      </w:pPr>
    </w:p>
    <w:p w:rsidR="00365F91" w:rsidRDefault="00365F91">
      <w:pPr>
        <w:tabs>
          <w:tab w:val="left" w:pos="8055"/>
        </w:tabs>
        <w:ind w:left="360"/>
        <w:rPr>
          <w:sz w:val="28"/>
        </w:rPr>
      </w:pPr>
      <w:bookmarkStart w:id="0" w:name="_GoBack"/>
      <w:bookmarkEnd w:id="0"/>
    </w:p>
    <w:sectPr w:rsidR="00365F91">
      <w:headerReference w:type="even" r:id="rId8"/>
      <w:headerReference w:type="default" r:id="rId9"/>
      <w:footerReference w:type="even" r:id="rId10"/>
      <w:pgSz w:w="11906" w:h="16838" w:code="9"/>
      <w:pgMar w:top="1134" w:right="1106" w:bottom="2155" w:left="1440" w:header="709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78" w:rsidRDefault="002B7978">
      <w:r>
        <w:separator/>
      </w:r>
    </w:p>
  </w:endnote>
  <w:endnote w:type="continuationSeparator" w:id="0">
    <w:p w:rsidR="002B7978" w:rsidRDefault="002B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F91" w:rsidRDefault="00365F91">
    <w:pPr>
      <w:pStyle w:val="a4"/>
      <w:framePr w:wrap="around" w:vAnchor="text" w:hAnchor="margin" w:xAlign="center" w:y="1"/>
      <w:rPr>
        <w:rStyle w:val="a5"/>
      </w:rPr>
    </w:pPr>
  </w:p>
  <w:p w:rsidR="00365F91" w:rsidRDefault="00365F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78" w:rsidRDefault="002B7978">
      <w:r>
        <w:separator/>
      </w:r>
    </w:p>
  </w:footnote>
  <w:footnote w:type="continuationSeparator" w:id="0">
    <w:p w:rsidR="002B7978" w:rsidRDefault="002B7978">
      <w:r>
        <w:continuationSeparator/>
      </w:r>
    </w:p>
  </w:footnote>
  <w:footnote w:id="1">
    <w:p w:rsidR="00365F91" w:rsidRDefault="00365F91">
      <w:pPr>
        <w:pStyle w:val="a7"/>
      </w:pPr>
      <w:r>
        <w:rPr>
          <w:rStyle w:val="a8"/>
        </w:rPr>
        <w:footnoteRef/>
      </w:r>
      <w:r>
        <w:t xml:space="preserve"> Семенов А. Бизнес: либо </w:t>
      </w:r>
      <w:r>
        <w:rPr>
          <w:szCs w:val="15"/>
        </w:rPr>
        <w:t>Internet , либо…одно из двух//Алло! – 1999. – №10 (27). – с.15.</w:t>
      </w:r>
    </w:p>
  </w:footnote>
  <w:footnote w:id="2">
    <w:p w:rsidR="00365F91" w:rsidRDefault="00365F91">
      <w:pPr>
        <w:pStyle w:val="a7"/>
      </w:pPr>
      <w:r>
        <w:rPr>
          <w:rStyle w:val="a8"/>
        </w:rPr>
        <w:footnoteRef/>
      </w:r>
      <w:r>
        <w:rPr>
          <w:sz w:val="32"/>
        </w:rPr>
        <w:t> </w:t>
      </w:r>
      <w:r>
        <w:rPr>
          <w:i/>
          <w:iCs/>
        </w:rPr>
        <w:t>Райсс М.</w:t>
      </w:r>
      <w:r>
        <w:t xml:space="preserve"> Границы «безграничных» предприятий: перспективы сетевых организаций//Проблемы теории и практики управления, №1, 1997.</w:t>
      </w:r>
    </w:p>
  </w:footnote>
  <w:footnote w:id="3">
    <w:p w:rsidR="00365F91" w:rsidRDefault="00365F91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i/>
          <w:iCs/>
        </w:rPr>
        <w:t>Патюрель Р.</w:t>
      </w:r>
      <w:r>
        <w:t xml:space="preserve"> Создание сетевых организационных структур//Проблемы теории и практики управления, №3, 1997.</w:t>
      </w:r>
    </w:p>
  </w:footnote>
  <w:footnote w:id="4">
    <w:p w:rsidR="00365F91" w:rsidRDefault="00365F91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i/>
          <w:iCs/>
        </w:rPr>
        <w:t>Тарасов В.</w:t>
      </w:r>
      <w:r>
        <w:t xml:space="preserve"> Причины возникновения и особенности организации предприятия нового типа//Проблемы теории и практики управления, №1, 1998.</w:t>
      </w:r>
    </w:p>
  </w:footnote>
  <w:footnote w:id="5">
    <w:p w:rsidR="00365F91" w:rsidRDefault="00365F91">
      <w:pPr>
        <w:pStyle w:val="a7"/>
      </w:pPr>
      <w:r>
        <w:rPr>
          <w:rStyle w:val="a8"/>
        </w:rPr>
        <w:footnoteRef/>
      </w:r>
      <w:r>
        <w:t xml:space="preserve"> Катаев А. В. Виртуальные предприятия – новая ступень в организации НИОКР//</w:t>
      </w:r>
      <w:r>
        <w:rPr>
          <w:lang w:val="en-US"/>
        </w:rPr>
        <w:t xml:space="preserve"> </w:t>
      </w:r>
      <w:r>
        <w:t>Стратегические аспекты управления НИОКР в условиях свободной конкуренции: Отчет по НИР №01.2.00100692. Таганрог: ТРТУ, 2001</w:t>
      </w:r>
    </w:p>
  </w:footnote>
  <w:footnote w:id="6">
    <w:p w:rsidR="00365F91" w:rsidRDefault="00365F91">
      <w:pPr>
        <w:pStyle w:val="a7"/>
      </w:pPr>
      <w:r>
        <w:rPr>
          <w:rStyle w:val="a8"/>
        </w:rPr>
        <w:footnoteRef/>
      </w:r>
      <w:r>
        <w:t xml:space="preserve"> Катаев А. В. Виртуальные предприятия – новая ступень в организации НИОКР//Стратегические аспекты управления НИОКР в условиях свободной конкуренции: Отчет по НИР №01.2.00100692. Таганрог: ТРТУ, 2001</w:t>
      </w:r>
    </w:p>
  </w:footnote>
  <w:footnote w:id="7">
    <w:p w:rsidR="00365F91" w:rsidRDefault="00365F91">
      <w:pPr>
        <w:pStyle w:val="a7"/>
      </w:pPr>
      <w:r>
        <w:rPr>
          <w:rStyle w:val="a8"/>
        </w:rPr>
        <w:footnoteRef/>
      </w:r>
      <w:r>
        <w:t xml:space="preserve"> Электронная коммерция / Под ред. Реймана Л. Е. – М.:НТЦ «ФИОРД-ИНФО», 2002.</w:t>
      </w:r>
    </w:p>
  </w:footnote>
  <w:footnote w:id="8">
    <w:p w:rsidR="00365F91" w:rsidRDefault="00365F91">
      <w:pPr>
        <w:ind w:left="360"/>
        <w:rPr>
          <w:sz w:val="20"/>
        </w:rPr>
      </w:pPr>
      <w:r>
        <w:rPr>
          <w:rStyle w:val="a8"/>
          <w:sz w:val="20"/>
        </w:rPr>
        <w:footnoteRef/>
      </w:r>
      <w:r>
        <w:rPr>
          <w:sz w:val="20"/>
        </w:rPr>
        <w:t xml:space="preserve"> Соколова А. Н., Геращенко Н. И. Электронная коммерция: мировой и российский опыт. – М.: Открытие системы, 2000, стр. 41</w:t>
      </w:r>
    </w:p>
    <w:p w:rsidR="00365F91" w:rsidRDefault="00365F91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F91" w:rsidRDefault="00365F91">
    <w:pPr>
      <w:pStyle w:val="ad"/>
      <w:framePr w:wrap="around" w:vAnchor="text" w:hAnchor="margin" w:xAlign="center" w:y="1"/>
      <w:rPr>
        <w:rStyle w:val="a5"/>
      </w:rPr>
    </w:pPr>
  </w:p>
  <w:p w:rsidR="00365F91" w:rsidRDefault="00365F9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F91" w:rsidRDefault="00D05721">
    <w:pPr>
      <w:pStyle w:val="ad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365F91" w:rsidRDefault="00365F9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A4B"/>
    <w:multiLevelType w:val="hybridMultilevel"/>
    <w:tmpl w:val="EC7ACB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9F1742"/>
    <w:multiLevelType w:val="hybridMultilevel"/>
    <w:tmpl w:val="F9281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D84F68"/>
    <w:multiLevelType w:val="hybridMultilevel"/>
    <w:tmpl w:val="25BCE5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C914CA"/>
    <w:multiLevelType w:val="multilevel"/>
    <w:tmpl w:val="7D32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F647D"/>
    <w:multiLevelType w:val="hybridMultilevel"/>
    <w:tmpl w:val="BAA03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A406751"/>
    <w:multiLevelType w:val="hybridMultilevel"/>
    <w:tmpl w:val="EE0E3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39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9D1"/>
    <w:rsid w:val="002B7978"/>
    <w:rsid w:val="00365F91"/>
    <w:rsid w:val="005649D1"/>
    <w:rsid w:val="00C75548"/>
    <w:rsid w:val="00D05721"/>
    <w:rsid w:val="00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EB6BD5C-8445-49CC-993E-B82DBA05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195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Normal (Web)"/>
    <w:basedOn w:val="a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basedOn w:val="a"/>
    <w:rPr>
      <w:sz w:val="28"/>
      <w:szCs w:val="15"/>
    </w:rPr>
  </w:style>
  <w:style w:type="paragraph" w:styleId="aa">
    <w:name w:val="Body Text Indent"/>
    <w:basedOn w:val="a"/>
    <w:pPr>
      <w:spacing w:line="288" w:lineRule="auto"/>
      <w:ind w:firstLine="360"/>
    </w:pPr>
    <w:rPr>
      <w:sz w:val="2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D05721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D05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5423</Words>
  <Characters>30917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</vt:lpstr>
    </vt:vector>
  </TitlesOfParts>
  <Company>Home</Company>
  <LinksUpToDate>false</LinksUpToDate>
  <CharactersWithSpaces>36268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</dc:title>
  <dc:subject/>
  <dc:creator>Oleg Gonchar</dc:creator>
  <cp:keywords/>
  <dc:description/>
  <cp:lastModifiedBy>Irina</cp:lastModifiedBy>
  <cp:revision>2</cp:revision>
  <cp:lastPrinted>2003-03-27T15:54:00Z</cp:lastPrinted>
  <dcterms:created xsi:type="dcterms:W3CDTF">2014-08-06T19:19:00Z</dcterms:created>
  <dcterms:modified xsi:type="dcterms:W3CDTF">2014-08-06T19:19:00Z</dcterms:modified>
</cp:coreProperties>
</file>