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31" w:rsidRDefault="000F7331">
      <w:pPr>
        <w:pStyle w:val="a5"/>
        <w:spacing w:line="360" w:lineRule="auto"/>
        <w:rPr>
          <w:sz w:val="32"/>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6"/>
        </w:rPr>
      </w:pPr>
      <w:r>
        <w:rPr>
          <w:sz w:val="36"/>
        </w:rPr>
        <w:t>Реферат по химии</w:t>
      </w:r>
    </w:p>
    <w:p w:rsidR="000F7331" w:rsidRDefault="000F7331">
      <w:pPr>
        <w:pStyle w:val="a5"/>
        <w:spacing w:line="360" w:lineRule="auto"/>
        <w:rPr>
          <w:sz w:val="32"/>
        </w:rPr>
      </w:pPr>
      <w:r>
        <w:rPr>
          <w:sz w:val="32"/>
        </w:rPr>
        <w:t xml:space="preserve">Тема: </w:t>
      </w:r>
      <w:r>
        <w:rPr>
          <w:b w:val="0"/>
          <w:bCs w:val="0"/>
          <w:i/>
          <w:iCs/>
          <w:sz w:val="32"/>
        </w:rPr>
        <w:t>“Жесткость воды”</w:t>
      </w: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rPr>
          <w:sz w:val="32"/>
          <w:lang w:val="en-US"/>
        </w:rPr>
      </w:pPr>
    </w:p>
    <w:p w:rsidR="000F7331" w:rsidRDefault="000F7331">
      <w:pPr>
        <w:pStyle w:val="a5"/>
        <w:spacing w:line="360" w:lineRule="auto"/>
        <w:jc w:val="right"/>
      </w:pPr>
      <w:r>
        <w:t xml:space="preserve">Исполнитель работы: </w:t>
      </w:r>
      <w:r>
        <w:rPr>
          <w:b w:val="0"/>
          <w:bCs w:val="0"/>
          <w:i/>
          <w:iCs/>
        </w:rPr>
        <w:t>Грабин Павел</w:t>
      </w:r>
      <w:r>
        <w:t>.</w:t>
      </w:r>
    </w:p>
    <w:p w:rsidR="000F7331" w:rsidRDefault="000F7331">
      <w:pPr>
        <w:pStyle w:val="a5"/>
        <w:spacing w:line="360" w:lineRule="auto"/>
        <w:jc w:val="right"/>
      </w:pPr>
    </w:p>
    <w:p w:rsidR="000F7331" w:rsidRDefault="000F7331">
      <w:pPr>
        <w:pStyle w:val="a5"/>
        <w:spacing w:line="360" w:lineRule="auto"/>
        <w:rPr>
          <w:sz w:val="32"/>
        </w:rPr>
      </w:pPr>
      <w:r>
        <w:br w:type="page"/>
      </w:r>
      <w:r>
        <w:rPr>
          <w:sz w:val="32"/>
        </w:rPr>
        <w:t>План</w:t>
      </w:r>
    </w:p>
    <w:p w:rsidR="000F7331" w:rsidRDefault="000F7331">
      <w:pPr>
        <w:pStyle w:val="a5"/>
        <w:spacing w:line="360" w:lineRule="auto"/>
        <w:jc w:val="left"/>
        <w:rPr>
          <w:b w:val="0"/>
          <w:bCs w:val="0"/>
        </w:rPr>
      </w:pPr>
    </w:p>
    <w:p w:rsidR="000F7331" w:rsidRDefault="000F7331">
      <w:pPr>
        <w:pStyle w:val="a5"/>
        <w:numPr>
          <w:ilvl w:val="0"/>
          <w:numId w:val="3"/>
        </w:numPr>
        <w:tabs>
          <w:tab w:val="left" w:pos="8640"/>
        </w:tabs>
        <w:spacing w:line="360" w:lineRule="auto"/>
        <w:jc w:val="left"/>
        <w:rPr>
          <w:b w:val="0"/>
          <w:bCs w:val="0"/>
        </w:rPr>
      </w:pPr>
      <w:r>
        <w:rPr>
          <w:b w:val="0"/>
          <w:bCs w:val="0"/>
        </w:rPr>
        <w:t>Введение</w:t>
      </w:r>
      <w:r>
        <w:rPr>
          <w:b w:val="0"/>
          <w:bCs w:val="0"/>
        </w:rPr>
        <w:tab/>
        <w:t>3</w:t>
      </w:r>
    </w:p>
    <w:p w:rsidR="000F7331" w:rsidRDefault="000F7331">
      <w:pPr>
        <w:pStyle w:val="a5"/>
        <w:numPr>
          <w:ilvl w:val="0"/>
          <w:numId w:val="3"/>
        </w:numPr>
        <w:tabs>
          <w:tab w:val="left" w:pos="8640"/>
        </w:tabs>
        <w:spacing w:line="360" w:lineRule="auto"/>
        <w:jc w:val="left"/>
        <w:rPr>
          <w:b w:val="0"/>
          <w:bCs w:val="0"/>
        </w:rPr>
      </w:pPr>
      <w:r>
        <w:rPr>
          <w:b w:val="0"/>
          <w:bCs w:val="0"/>
        </w:rPr>
        <w:t>Определение жесткости воды.</w:t>
      </w:r>
      <w:r>
        <w:rPr>
          <w:b w:val="0"/>
          <w:bCs w:val="0"/>
        </w:rPr>
        <w:tab/>
        <w:t>3</w:t>
      </w:r>
    </w:p>
    <w:p w:rsidR="000F7331" w:rsidRDefault="000F7331">
      <w:pPr>
        <w:pStyle w:val="a5"/>
        <w:numPr>
          <w:ilvl w:val="0"/>
          <w:numId w:val="3"/>
        </w:numPr>
        <w:tabs>
          <w:tab w:val="left" w:pos="8640"/>
        </w:tabs>
        <w:spacing w:line="360" w:lineRule="auto"/>
        <w:jc w:val="left"/>
        <w:rPr>
          <w:b w:val="0"/>
          <w:bCs w:val="0"/>
        </w:rPr>
      </w:pPr>
      <w:r>
        <w:rPr>
          <w:b w:val="0"/>
          <w:bCs w:val="0"/>
        </w:rPr>
        <w:t>Методы устранения жесткости</w:t>
      </w:r>
      <w:r>
        <w:rPr>
          <w:b w:val="0"/>
          <w:bCs w:val="0"/>
        </w:rPr>
        <w:tab/>
        <w:t>4</w:t>
      </w:r>
    </w:p>
    <w:p w:rsidR="000F7331" w:rsidRDefault="000F7331">
      <w:pPr>
        <w:pStyle w:val="a5"/>
        <w:numPr>
          <w:ilvl w:val="0"/>
          <w:numId w:val="3"/>
        </w:numPr>
        <w:tabs>
          <w:tab w:val="left" w:pos="8640"/>
        </w:tabs>
        <w:spacing w:line="360" w:lineRule="auto"/>
        <w:jc w:val="left"/>
        <w:rPr>
          <w:b w:val="0"/>
          <w:bCs w:val="0"/>
        </w:rPr>
      </w:pPr>
      <w:r>
        <w:rPr>
          <w:b w:val="0"/>
          <w:bCs w:val="0"/>
        </w:rPr>
        <w:t>Список литературы</w:t>
      </w:r>
      <w:r>
        <w:rPr>
          <w:b w:val="0"/>
          <w:bCs w:val="0"/>
        </w:rPr>
        <w:tab/>
        <w:t>6</w:t>
      </w:r>
    </w:p>
    <w:p w:rsidR="000F7331" w:rsidRDefault="000F7331">
      <w:pPr>
        <w:pStyle w:val="a5"/>
        <w:spacing w:line="360" w:lineRule="auto"/>
        <w:rPr>
          <w:sz w:val="32"/>
        </w:rPr>
      </w:pPr>
    </w:p>
    <w:p w:rsidR="000F7331" w:rsidRDefault="000F7331">
      <w:pPr>
        <w:pStyle w:val="a5"/>
        <w:spacing w:line="360" w:lineRule="auto"/>
        <w:jc w:val="left"/>
        <w:rPr>
          <w:sz w:val="32"/>
        </w:rPr>
      </w:pPr>
    </w:p>
    <w:p w:rsidR="000F7331" w:rsidRDefault="000F7331">
      <w:pPr>
        <w:pStyle w:val="a5"/>
        <w:spacing w:line="360" w:lineRule="auto"/>
        <w:jc w:val="left"/>
        <w:rPr>
          <w:sz w:val="32"/>
        </w:rPr>
        <w:sectPr w:rsidR="000F7331">
          <w:footerReference w:type="even" r:id="rId7"/>
          <w:footerReference w:type="default" r:id="rId8"/>
          <w:pgSz w:w="11906" w:h="16838"/>
          <w:pgMar w:top="1134" w:right="850" w:bottom="1134" w:left="1701" w:header="708" w:footer="708" w:gutter="0"/>
          <w:cols w:space="708"/>
          <w:titlePg/>
          <w:docGrid w:linePitch="360"/>
        </w:sectPr>
      </w:pPr>
    </w:p>
    <w:p w:rsidR="000F7331" w:rsidRDefault="000F7331">
      <w:pPr>
        <w:pStyle w:val="a5"/>
        <w:spacing w:line="360" w:lineRule="auto"/>
        <w:rPr>
          <w:sz w:val="32"/>
        </w:rPr>
      </w:pPr>
      <w:r>
        <w:rPr>
          <w:sz w:val="32"/>
        </w:rPr>
        <w:t>Введение</w:t>
      </w:r>
    </w:p>
    <w:p w:rsidR="000F7331" w:rsidRDefault="000F7331">
      <w:pPr>
        <w:spacing w:line="360" w:lineRule="auto"/>
        <w:jc w:val="both"/>
        <w:rPr>
          <w:sz w:val="28"/>
        </w:rPr>
      </w:pPr>
    </w:p>
    <w:p w:rsidR="000F7331" w:rsidRDefault="000F7331">
      <w:pPr>
        <w:pStyle w:val="a3"/>
        <w:spacing w:line="360" w:lineRule="auto"/>
        <w:rPr>
          <w:sz w:val="28"/>
        </w:rPr>
      </w:pPr>
      <w:r>
        <w:rPr>
          <w:sz w:val="28"/>
        </w:rPr>
        <w:t>В пещерах спелеологи встречаются с красивейшими известковыми образованьями – свешивающимися со сводов сталактитами и растущими вверх сталагмитами. С точки зрения химии, возникновение этих удивительных творений природы – это жесткость подземных вод. Понятие жесткости воды мы встречаем не только в спелеологии и в геологии, а, вообще, повсеместно – в химии, техники и даже в быту. И поэтому это понятие очень важно для определения качества воды.</w:t>
      </w:r>
    </w:p>
    <w:p w:rsidR="000F7331" w:rsidRDefault="000F7331">
      <w:pPr>
        <w:spacing w:line="360" w:lineRule="auto"/>
        <w:ind w:firstLine="708"/>
        <w:jc w:val="both"/>
        <w:rPr>
          <w:sz w:val="28"/>
        </w:rPr>
      </w:pPr>
    </w:p>
    <w:p w:rsidR="000F7331" w:rsidRDefault="000F7331">
      <w:pPr>
        <w:pStyle w:val="2"/>
        <w:spacing w:line="360" w:lineRule="auto"/>
      </w:pPr>
      <w:r>
        <w:t>Определение жесткости воды</w:t>
      </w:r>
    </w:p>
    <w:p w:rsidR="000F7331" w:rsidRDefault="000F7331">
      <w:pPr>
        <w:spacing w:line="360" w:lineRule="auto"/>
        <w:ind w:firstLine="708"/>
        <w:jc w:val="both"/>
        <w:rPr>
          <w:sz w:val="28"/>
        </w:rPr>
      </w:pPr>
    </w:p>
    <w:p w:rsidR="000F7331" w:rsidRDefault="000F7331">
      <w:pPr>
        <w:spacing w:line="360" w:lineRule="auto"/>
        <w:ind w:firstLine="708"/>
        <w:jc w:val="both"/>
        <w:rPr>
          <w:sz w:val="28"/>
          <w:szCs w:val="18"/>
        </w:rPr>
      </w:pPr>
      <w:r>
        <w:rPr>
          <w:b/>
          <w:bCs/>
          <w:sz w:val="28"/>
        </w:rPr>
        <w:t>Жёсткость воды</w:t>
      </w:r>
      <w:r>
        <w:rPr>
          <w:sz w:val="28"/>
        </w:rPr>
        <w:t xml:space="preserve"> - свойство воды (не мылиться, давать накипь в паровых котлах), связанное с содержанием растворимых в ней соединений кальция и магния, это </w:t>
      </w:r>
      <w:r>
        <w:rPr>
          <w:sz w:val="28"/>
          <w:szCs w:val="18"/>
        </w:rPr>
        <w:t>параметр, показывающий содержание катионов кальция, магния в воде.</w:t>
      </w:r>
    </w:p>
    <w:p w:rsidR="000F7331" w:rsidRDefault="000F7331">
      <w:pPr>
        <w:spacing w:line="360" w:lineRule="auto"/>
        <w:ind w:firstLine="708"/>
        <w:jc w:val="both"/>
        <w:rPr>
          <w:sz w:val="28"/>
        </w:rPr>
      </w:pPr>
      <w:r>
        <w:rPr>
          <w:sz w:val="28"/>
        </w:rPr>
        <w:t>Жесткость - это особые свойства воды, во многом определяющие её потребительские качества и потому имеющие важное хозяйственное значение. Жесткая вода образует накипь на стенках нагревательных котлов, батареях и пр., чем существенно ухудшает их теплотехнические характеристики. Такой тонкий слой на греющей поверхности вовсе не безобиден, так как продолжительность нагревания через слой накипи, обладающей малой теплопроводностью, постепенно возрастает, дно прогорает все быстрее и быстрее – ведь металл охлаждается с каждым разом все медленнее и медленнее, долго находится в прогретом состоянии. В конце концов, может случиться так, что дно сосуда не выдержит и даст течь. Этот факт очень опасен в промышленности, где существуют паровые котлы</w:t>
      </w:r>
    </w:p>
    <w:p w:rsidR="000F7331" w:rsidRDefault="000F7331">
      <w:pPr>
        <w:spacing w:line="360" w:lineRule="auto"/>
        <w:ind w:firstLine="708"/>
        <w:jc w:val="both"/>
        <w:rPr>
          <w:sz w:val="28"/>
        </w:rPr>
      </w:pPr>
      <w:r>
        <w:rPr>
          <w:sz w:val="28"/>
        </w:rPr>
        <w:t>Жесткая вода мало пригодна для стирки. Накипь на нагревателях стиральных машин выводит их из строя, она ухудшает еще и моющие свойства мыла.  Катионы Ca</w:t>
      </w:r>
      <w:r>
        <w:rPr>
          <w:sz w:val="28"/>
          <w:vertAlign w:val="superscript"/>
        </w:rPr>
        <w:t>2+</w:t>
      </w:r>
      <w:r>
        <w:rPr>
          <w:sz w:val="28"/>
        </w:rPr>
        <w:t xml:space="preserve"> и Mg</w:t>
      </w:r>
      <w:r>
        <w:rPr>
          <w:sz w:val="28"/>
          <w:vertAlign w:val="superscript"/>
        </w:rPr>
        <w:t>2+</w:t>
      </w:r>
      <w:r>
        <w:rPr>
          <w:sz w:val="28"/>
        </w:rPr>
        <w:t xml:space="preserve"> реагируют с жирными кислотами мыла, образуя малорастворимые соли, которые создают пленки и осадки, в итоге снижая качество стирки и повышая расход моющего средства, т.е. жесткая вода плохо мылится</w:t>
      </w:r>
    </w:p>
    <w:p w:rsidR="000F7331" w:rsidRDefault="000F7331">
      <w:pPr>
        <w:spacing w:line="360" w:lineRule="auto"/>
        <w:ind w:firstLine="708"/>
        <w:jc w:val="both"/>
        <w:rPr>
          <w:sz w:val="28"/>
          <w:szCs w:val="18"/>
        </w:rPr>
      </w:pPr>
    </w:p>
    <w:p w:rsidR="000F7331" w:rsidRDefault="000F7331">
      <w:pPr>
        <w:pStyle w:val="a4"/>
        <w:spacing w:line="360" w:lineRule="auto"/>
        <w:ind w:right="167"/>
        <w:rPr>
          <w:rFonts w:ascii="Times New Roman" w:hAnsi="Times New Roman"/>
          <w:sz w:val="28"/>
          <w:szCs w:val="18"/>
        </w:rPr>
      </w:pPr>
      <w:r>
        <w:rPr>
          <w:rFonts w:ascii="Times New Roman" w:hAnsi="Times New Roman"/>
          <w:sz w:val="28"/>
          <w:szCs w:val="18"/>
        </w:rPr>
        <w:t>Существует два типа жесткости: временная и постоянная. Обусловлено это различие типом анионов, которые присутствуют в растворе в качестве противовеса кальцию и магнию.</w:t>
      </w:r>
    </w:p>
    <w:p w:rsidR="000F7331" w:rsidRDefault="000F7331">
      <w:pPr>
        <w:pStyle w:val="a4"/>
        <w:spacing w:line="360" w:lineRule="auto"/>
        <w:ind w:right="167" w:firstLine="360"/>
        <w:rPr>
          <w:rFonts w:ascii="Times New Roman" w:hAnsi="Times New Roman"/>
          <w:sz w:val="28"/>
          <w:szCs w:val="18"/>
        </w:rPr>
      </w:pPr>
      <w:r>
        <w:rPr>
          <w:rFonts w:ascii="Times New Roman" w:hAnsi="Times New Roman"/>
          <w:b/>
          <w:bCs/>
          <w:sz w:val="28"/>
        </w:rPr>
        <w:t>Временная жесткость</w:t>
      </w:r>
      <w:r>
        <w:rPr>
          <w:rFonts w:ascii="Times New Roman" w:hAnsi="Times New Roman"/>
          <w:sz w:val="28"/>
        </w:rPr>
        <w:t xml:space="preserve"> связана с присутствием в воде наряду с катионами Ca</w:t>
      </w:r>
      <w:r>
        <w:rPr>
          <w:rFonts w:ascii="Times New Roman" w:hAnsi="Times New Roman"/>
          <w:sz w:val="28"/>
          <w:vertAlign w:val="superscript"/>
        </w:rPr>
        <w:t>2+</w:t>
      </w:r>
      <w:r>
        <w:rPr>
          <w:rFonts w:ascii="Times New Roman" w:hAnsi="Times New Roman"/>
          <w:sz w:val="28"/>
        </w:rPr>
        <w:t>, Mg</w:t>
      </w:r>
      <w:r>
        <w:rPr>
          <w:rFonts w:ascii="Times New Roman" w:hAnsi="Times New Roman"/>
          <w:sz w:val="28"/>
          <w:vertAlign w:val="superscript"/>
        </w:rPr>
        <w:t>2+</w:t>
      </w:r>
      <w:r>
        <w:rPr>
          <w:rFonts w:ascii="Times New Roman" w:hAnsi="Times New Roman"/>
          <w:sz w:val="28"/>
        </w:rPr>
        <w:t xml:space="preserve"> и Fe</w:t>
      </w:r>
      <w:r>
        <w:rPr>
          <w:rFonts w:ascii="Times New Roman" w:hAnsi="Times New Roman"/>
          <w:sz w:val="28"/>
          <w:vertAlign w:val="superscript"/>
        </w:rPr>
        <w:t>2+</w:t>
      </w:r>
      <w:r>
        <w:rPr>
          <w:rFonts w:ascii="Times New Roman" w:hAnsi="Times New Roman"/>
          <w:sz w:val="28"/>
        </w:rPr>
        <w:t xml:space="preserve"> гидрокарбонатных, или бикарбонатных анионов (HCO</w:t>
      </w:r>
      <w:r>
        <w:rPr>
          <w:rFonts w:ascii="Times New Roman" w:hAnsi="Times New Roman"/>
          <w:sz w:val="28"/>
          <w:vertAlign w:val="subscript"/>
        </w:rPr>
        <w:t>3</w:t>
      </w:r>
      <w:r>
        <w:rPr>
          <w:rFonts w:ascii="Times New Roman" w:hAnsi="Times New Roman"/>
          <w:sz w:val="28"/>
          <w:vertAlign w:val="superscript"/>
        </w:rPr>
        <w:t>-</w:t>
      </w:r>
      <w:r>
        <w:rPr>
          <w:rFonts w:ascii="Times New Roman" w:hAnsi="Times New Roman"/>
          <w:sz w:val="28"/>
        </w:rPr>
        <w:t xml:space="preserve">). </w:t>
      </w:r>
    </w:p>
    <w:p w:rsidR="000F7331" w:rsidRDefault="000F7331">
      <w:pPr>
        <w:pStyle w:val="a4"/>
        <w:spacing w:line="360" w:lineRule="auto"/>
        <w:ind w:right="167" w:firstLine="360"/>
        <w:rPr>
          <w:rFonts w:ascii="Times New Roman" w:hAnsi="Times New Roman"/>
          <w:sz w:val="28"/>
          <w:szCs w:val="18"/>
        </w:rPr>
      </w:pPr>
      <w:r>
        <w:rPr>
          <w:rFonts w:ascii="Times New Roman" w:hAnsi="Times New Roman"/>
          <w:b/>
          <w:bCs/>
          <w:sz w:val="28"/>
          <w:szCs w:val="18"/>
        </w:rPr>
        <w:t>Постоянная жесткость (или некарбонатная)</w:t>
      </w:r>
      <w:r>
        <w:rPr>
          <w:rFonts w:ascii="Times New Roman" w:hAnsi="Times New Roman"/>
          <w:sz w:val="28"/>
          <w:szCs w:val="18"/>
        </w:rPr>
        <w:t xml:space="preserve"> возникает, если в растворе присутствуют сульфатные, хлоридные, нитратные и другие анионы, соли кальция и магния которых хорошо растворимы и так просто не удаляются. Общая жесткость определяется как суммарное содержание всех солей кальция и магния в растворе.</w:t>
      </w:r>
    </w:p>
    <w:p w:rsidR="000F7331" w:rsidRDefault="000F7331">
      <w:pPr>
        <w:pStyle w:val="a4"/>
        <w:spacing w:line="360" w:lineRule="auto"/>
        <w:ind w:right="167" w:firstLine="360"/>
        <w:rPr>
          <w:rFonts w:ascii="Times New Roman" w:hAnsi="Times New Roman"/>
          <w:sz w:val="28"/>
          <w:szCs w:val="18"/>
        </w:rPr>
      </w:pPr>
      <w:r>
        <w:rPr>
          <w:rFonts w:ascii="Times New Roman" w:hAnsi="Times New Roman"/>
          <w:sz w:val="28"/>
          <w:szCs w:val="18"/>
        </w:rPr>
        <w:t xml:space="preserve">В разных странах существуют свои нормы жесткости для воды. У нас в стране вода классифицируется по жесткости таким образом: </w:t>
      </w:r>
    </w:p>
    <w:p w:rsidR="000F7331" w:rsidRDefault="000F7331">
      <w:pPr>
        <w:numPr>
          <w:ilvl w:val="0"/>
          <w:numId w:val="1"/>
        </w:numPr>
        <w:spacing w:line="360" w:lineRule="auto"/>
        <w:ind w:right="167"/>
        <w:jc w:val="both"/>
        <w:rPr>
          <w:sz w:val="28"/>
          <w:szCs w:val="18"/>
        </w:rPr>
      </w:pPr>
      <w:r>
        <w:rPr>
          <w:sz w:val="28"/>
          <w:szCs w:val="18"/>
        </w:rPr>
        <w:t xml:space="preserve"> Мягкая вода с жесткостью менее 3,0 мг-экв/л, </w:t>
      </w:r>
    </w:p>
    <w:p w:rsidR="000F7331" w:rsidRDefault="000F7331">
      <w:pPr>
        <w:numPr>
          <w:ilvl w:val="0"/>
          <w:numId w:val="1"/>
        </w:numPr>
        <w:spacing w:line="360" w:lineRule="auto"/>
        <w:ind w:right="167"/>
        <w:jc w:val="both"/>
        <w:rPr>
          <w:sz w:val="28"/>
          <w:szCs w:val="18"/>
        </w:rPr>
      </w:pPr>
      <w:r>
        <w:rPr>
          <w:sz w:val="28"/>
          <w:szCs w:val="18"/>
        </w:rPr>
        <w:t xml:space="preserve"> Средней жесткости – 3,0-6,0 мг-экв/л </w:t>
      </w:r>
    </w:p>
    <w:p w:rsidR="000F7331" w:rsidRDefault="000F7331">
      <w:pPr>
        <w:numPr>
          <w:ilvl w:val="0"/>
          <w:numId w:val="1"/>
        </w:numPr>
        <w:spacing w:line="360" w:lineRule="auto"/>
        <w:ind w:right="167"/>
        <w:jc w:val="both"/>
        <w:rPr>
          <w:sz w:val="28"/>
          <w:szCs w:val="18"/>
        </w:rPr>
      </w:pPr>
      <w:r>
        <w:rPr>
          <w:sz w:val="28"/>
          <w:szCs w:val="18"/>
        </w:rPr>
        <w:t xml:space="preserve">Жесткая – более 6,0 мг-экв/мл. </w:t>
      </w:r>
    </w:p>
    <w:p w:rsidR="000F7331" w:rsidRDefault="000F7331">
      <w:pPr>
        <w:spacing w:line="360" w:lineRule="auto"/>
        <w:jc w:val="both"/>
        <w:rPr>
          <w:sz w:val="28"/>
        </w:rPr>
      </w:pPr>
    </w:p>
    <w:p w:rsidR="000F7331" w:rsidRDefault="000F7331">
      <w:pPr>
        <w:pStyle w:val="text1"/>
        <w:spacing w:line="360" w:lineRule="auto"/>
        <w:jc w:val="center"/>
        <w:rPr>
          <w:b/>
          <w:bCs/>
          <w:sz w:val="32"/>
          <w:szCs w:val="18"/>
        </w:rPr>
      </w:pPr>
      <w:r>
        <w:rPr>
          <w:b/>
          <w:bCs/>
          <w:sz w:val="32"/>
          <w:szCs w:val="18"/>
        </w:rPr>
        <w:t>Методы устранения жесткости.</w:t>
      </w:r>
    </w:p>
    <w:p w:rsidR="000F7331" w:rsidRDefault="000F7331">
      <w:pPr>
        <w:pStyle w:val="text1"/>
        <w:spacing w:line="360" w:lineRule="auto"/>
        <w:ind w:firstLine="708"/>
        <w:jc w:val="both"/>
        <w:rPr>
          <w:sz w:val="28"/>
        </w:rPr>
      </w:pPr>
      <w:r>
        <w:rPr>
          <w:sz w:val="28"/>
          <w:szCs w:val="18"/>
        </w:rPr>
        <w:t xml:space="preserve">Чтобы избавиться от временной жесткости необходимо просто вскипятить воду. </w:t>
      </w:r>
      <w:r>
        <w:rPr>
          <w:sz w:val="28"/>
        </w:rPr>
        <w:t xml:space="preserve">При кипячении воды, гидрокарбонатные анионы вступают в реакцию с катионами и образуют с ними очень мало растворимые карбонатные соли, которые выпадают в осадок. </w:t>
      </w:r>
    </w:p>
    <w:p w:rsidR="000F7331" w:rsidRDefault="000F7331">
      <w:pPr>
        <w:pStyle w:val="a4"/>
        <w:tabs>
          <w:tab w:val="center" w:pos="4677"/>
          <w:tab w:val="left" w:pos="8071"/>
        </w:tabs>
        <w:spacing w:line="360" w:lineRule="auto"/>
        <w:rPr>
          <w:rFonts w:ascii="Times New Roman" w:hAnsi="Times New Roman"/>
          <w:sz w:val="28"/>
          <w:lang w:val="en-US"/>
        </w:rPr>
      </w:pPr>
      <w:r>
        <w:rPr>
          <w:rFonts w:ascii="Times New Roman" w:hAnsi="Times New Roman"/>
          <w:sz w:val="28"/>
        </w:rPr>
        <w:tab/>
      </w:r>
      <w:r>
        <w:rPr>
          <w:rFonts w:ascii="Times New Roman" w:hAnsi="Times New Roman"/>
          <w:sz w:val="28"/>
          <w:lang w:val="en-US"/>
        </w:rPr>
        <w:t>Ca</w:t>
      </w:r>
      <w:r>
        <w:rPr>
          <w:rFonts w:ascii="Times New Roman" w:hAnsi="Times New Roman"/>
          <w:sz w:val="28"/>
          <w:vertAlign w:val="superscript"/>
          <w:lang w:val="en-US"/>
        </w:rPr>
        <w:t>2</w:t>
      </w:r>
      <w:r>
        <w:rPr>
          <w:rFonts w:ascii="Times New Roman" w:hAnsi="Times New Roman"/>
          <w:sz w:val="28"/>
          <w:lang w:val="en-US"/>
        </w:rPr>
        <w:t xml:space="preserve"> + 2HCO</w:t>
      </w:r>
      <w:r>
        <w:rPr>
          <w:rFonts w:ascii="Times New Roman" w:hAnsi="Times New Roman"/>
          <w:sz w:val="28"/>
          <w:vertAlign w:val="subscript"/>
          <w:lang w:val="en-US"/>
        </w:rPr>
        <w:t>3</w:t>
      </w:r>
      <w:r>
        <w:rPr>
          <w:rFonts w:ascii="Times New Roman" w:hAnsi="Times New Roman"/>
          <w:sz w:val="28"/>
          <w:vertAlign w:val="superscript"/>
          <w:lang w:val="en-US"/>
        </w:rPr>
        <w:t>-</w:t>
      </w:r>
      <w:r>
        <w:rPr>
          <w:rFonts w:ascii="Times New Roman" w:hAnsi="Times New Roman"/>
          <w:sz w:val="28"/>
          <w:lang w:val="en-US"/>
        </w:rPr>
        <w:t xml:space="preserve"> = CaCO</w:t>
      </w:r>
      <w:r>
        <w:rPr>
          <w:rFonts w:ascii="Times New Roman" w:hAnsi="Times New Roman"/>
          <w:sz w:val="28"/>
          <w:vertAlign w:val="subscript"/>
          <w:lang w:val="en-US"/>
        </w:rPr>
        <w:t>3</w:t>
      </w:r>
      <w:r>
        <w:rPr>
          <w:rFonts w:ascii="Times New Roman" w:hAnsi="Times New Roman"/>
          <w:sz w:val="28"/>
          <w:lang w:val="en-US"/>
        </w:rPr>
        <w:t>↓ + H</w:t>
      </w:r>
      <w:r>
        <w:rPr>
          <w:rFonts w:ascii="Times New Roman" w:hAnsi="Times New Roman"/>
          <w:sz w:val="28"/>
          <w:vertAlign w:val="subscript"/>
          <w:lang w:val="en-US"/>
        </w:rPr>
        <w:t>2</w:t>
      </w:r>
      <w:r>
        <w:rPr>
          <w:rFonts w:ascii="Times New Roman" w:hAnsi="Times New Roman"/>
          <w:sz w:val="28"/>
          <w:lang w:val="en-US"/>
        </w:rPr>
        <w:t>O + CO</w:t>
      </w:r>
      <w:r>
        <w:rPr>
          <w:rFonts w:ascii="Times New Roman" w:hAnsi="Times New Roman"/>
          <w:sz w:val="28"/>
          <w:vertAlign w:val="subscript"/>
          <w:lang w:val="en-US"/>
        </w:rPr>
        <w:t>2</w:t>
      </w:r>
      <w:r>
        <w:rPr>
          <w:rFonts w:ascii="Times New Roman" w:hAnsi="Times New Roman"/>
          <w:sz w:val="28"/>
          <w:lang w:val="en-US"/>
        </w:rPr>
        <w:t>↑</w:t>
      </w:r>
      <w:r>
        <w:rPr>
          <w:rFonts w:ascii="Times New Roman" w:hAnsi="Times New Roman"/>
          <w:sz w:val="28"/>
          <w:lang w:val="en-US"/>
        </w:rPr>
        <w:tab/>
      </w:r>
    </w:p>
    <w:p w:rsidR="000F7331" w:rsidRDefault="000F7331">
      <w:pPr>
        <w:spacing w:line="360" w:lineRule="auto"/>
        <w:jc w:val="both"/>
        <w:rPr>
          <w:sz w:val="28"/>
        </w:rPr>
      </w:pPr>
      <w:r>
        <w:rPr>
          <w:sz w:val="28"/>
          <w:lang w:val="en-US"/>
        </w:rPr>
        <w:t xml:space="preserve">     </w:t>
      </w:r>
      <w:r>
        <w:rPr>
          <w:sz w:val="28"/>
        </w:rPr>
        <w:t>С ионами железа реакция протекает сложнее из-за того, что FeCO</w:t>
      </w:r>
      <w:r>
        <w:rPr>
          <w:sz w:val="28"/>
          <w:szCs w:val="20"/>
          <w:vertAlign w:val="subscript"/>
        </w:rPr>
        <w:t>3</w:t>
      </w:r>
      <w:r>
        <w:rPr>
          <w:sz w:val="28"/>
        </w:rPr>
        <w:t xml:space="preserve"> неустойчивое в воде вещество. В присутствии кислорода конечным продуктом цепочки реакций оказывается Fe(OH)</w:t>
      </w:r>
      <w:r>
        <w:rPr>
          <w:sz w:val="28"/>
          <w:szCs w:val="20"/>
          <w:vertAlign w:val="subscript"/>
        </w:rPr>
        <w:t>3</w:t>
      </w:r>
      <w:r>
        <w:rPr>
          <w:sz w:val="28"/>
        </w:rPr>
        <w:t>, представляющий собой темно-рыжий осадок. Поэтому, чем больше в воде железа, тем сильнее окраска у накипи, которая осаждается на стенках и дне сосуда при кипячении.</w:t>
      </w:r>
    </w:p>
    <w:p w:rsidR="000F7331" w:rsidRDefault="000F7331">
      <w:pPr>
        <w:spacing w:line="360" w:lineRule="auto"/>
        <w:jc w:val="both"/>
        <w:rPr>
          <w:sz w:val="28"/>
          <w:szCs w:val="18"/>
        </w:rPr>
      </w:pPr>
    </w:p>
    <w:p w:rsidR="000F7331" w:rsidRDefault="000F7331">
      <w:pPr>
        <w:spacing w:line="360" w:lineRule="auto"/>
        <w:ind w:firstLine="708"/>
        <w:jc w:val="both"/>
        <w:rPr>
          <w:sz w:val="28"/>
          <w:szCs w:val="18"/>
        </w:rPr>
      </w:pPr>
      <w:r>
        <w:rPr>
          <w:sz w:val="28"/>
          <w:szCs w:val="18"/>
        </w:rPr>
        <w:t>С постоянной жесткостью бороться труднее. Один из вариантов: вымораживание льда. Необходимо просто постепенно замораживать воду. Когда останется примерно 10 % жидкости от первоначального количества, необходимо слить не замершую воду, а лед превратить обратно в воду. Все соли, которые образую жесткость, остаются в не замершей воде.</w:t>
      </w:r>
    </w:p>
    <w:p w:rsidR="000F7331" w:rsidRDefault="000F7331">
      <w:pPr>
        <w:spacing w:line="360" w:lineRule="auto"/>
        <w:ind w:firstLine="708"/>
        <w:jc w:val="both"/>
        <w:rPr>
          <w:sz w:val="28"/>
          <w:szCs w:val="18"/>
        </w:rPr>
      </w:pPr>
      <w:r>
        <w:rPr>
          <w:sz w:val="28"/>
          <w:szCs w:val="18"/>
        </w:rPr>
        <w:t xml:space="preserve">Еде один способ – перегонка, то есть, испарение воды с последующие ее конденсацией. Так как соли относятся к нелетучим соединениям, они остаются, а вода испаряется. </w:t>
      </w:r>
    </w:p>
    <w:p w:rsidR="000F7331" w:rsidRDefault="000F7331">
      <w:pPr>
        <w:spacing w:line="360" w:lineRule="auto"/>
        <w:ind w:firstLine="708"/>
        <w:jc w:val="both"/>
        <w:rPr>
          <w:sz w:val="28"/>
          <w:szCs w:val="18"/>
        </w:rPr>
      </w:pPr>
      <w:r>
        <w:rPr>
          <w:sz w:val="28"/>
          <w:szCs w:val="18"/>
        </w:rPr>
        <w:t xml:space="preserve">Но такие методы, как замораживание и перегонка пригодны только для смягчения небольшого количества воды. Промышленность же имеет дело с тоннами. Поэтому используют другие методы. Наиболее широко используется катионообменный способ, основанный на применении специальных реагентов – катионитов, которые загружаются в фильтры и при пропускании через них воды, заменяют катионы кальция и магния на катион натрия. </w:t>
      </w:r>
    </w:p>
    <w:p w:rsidR="000F7331" w:rsidRDefault="000F7331">
      <w:pPr>
        <w:pStyle w:val="a3"/>
        <w:spacing w:line="360" w:lineRule="auto"/>
        <w:rPr>
          <w:sz w:val="28"/>
          <w:szCs w:val="18"/>
        </w:rPr>
      </w:pPr>
      <w:r>
        <w:rPr>
          <w:sz w:val="28"/>
          <w:szCs w:val="18"/>
        </w:rPr>
        <w:t>С последствием жесткости воды - накипью, с точки зрения химии можно бороться очень просто. Нужно на соль слабой кислоты воздействовать кислотой более сильной. Последняя и занимает место угольной, которая, будучи неустойчивой, разлагается на воду и углекислый газ. В состав накипи могут входить и силикаты, и сульфаты, и фосфаты. Но если разрушить карбонатный “скелет”, то и эти соединения не удержатся на поверхности.</w:t>
      </w:r>
    </w:p>
    <w:p w:rsidR="000F7331" w:rsidRDefault="000F7331">
      <w:pPr>
        <w:spacing w:line="360" w:lineRule="auto"/>
        <w:ind w:firstLine="708"/>
        <w:jc w:val="both"/>
        <w:rPr>
          <w:sz w:val="28"/>
          <w:szCs w:val="18"/>
        </w:rPr>
      </w:pPr>
      <w:r>
        <w:rPr>
          <w:sz w:val="28"/>
          <w:szCs w:val="18"/>
        </w:rPr>
        <w:t>В качестве средства для удаления накипи применяются также адипиновая кислота и малеиновый ангидрид, которые добавляются в воду. Эти вещества слабее сульфаминовой кислоты, поэтому для снятия накипи необходимо так же кипячение.</w:t>
      </w:r>
    </w:p>
    <w:p w:rsidR="000F7331" w:rsidRDefault="000F7331">
      <w:pPr>
        <w:spacing w:line="360" w:lineRule="auto"/>
        <w:jc w:val="both"/>
        <w:rPr>
          <w:sz w:val="28"/>
        </w:rPr>
        <w:sectPr w:rsidR="000F7331">
          <w:pgSz w:w="11906" w:h="16838"/>
          <w:pgMar w:top="1134" w:right="850" w:bottom="1134" w:left="1701" w:header="708" w:footer="708" w:gutter="0"/>
          <w:cols w:space="708"/>
          <w:docGrid w:linePitch="360"/>
        </w:sectPr>
      </w:pPr>
    </w:p>
    <w:p w:rsidR="000F7331" w:rsidRDefault="000F7331">
      <w:pPr>
        <w:spacing w:line="360" w:lineRule="auto"/>
        <w:jc w:val="center"/>
        <w:rPr>
          <w:b/>
          <w:bCs/>
          <w:sz w:val="32"/>
          <w:lang w:val="en-US"/>
        </w:rPr>
      </w:pPr>
      <w:r>
        <w:rPr>
          <w:b/>
          <w:bCs/>
          <w:sz w:val="32"/>
        </w:rPr>
        <w:t>Список литературы</w:t>
      </w:r>
      <w:r>
        <w:rPr>
          <w:b/>
          <w:bCs/>
          <w:sz w:val="32"/>
          <w:lang w:val="en-US"/>
        </w:rPr>
        <w:t>:</w:t>
      </w:r>
    </w:p>
    <w:p w:rsidR="000F7331" w:rsidRDefault="000F7331">
      <w:pPr>
        <w:spacing w:line="360" w:lineRule="auto"/>
        <w:rPr>
          <w:b/>
          <w:bCs/>
          <w:sz w:val="28"/>
          <w:lang w:val="en-US"/>
        </w:rPr>
      </w:pPr>
    </w:p>
    <w:p w:rsidR="000F7331" w:rsidRDefault="000F7331">
      <w:pPr>
        <w:numPr>
          <w:ilvl w:val="0"/>
          <w:numId w:val="2"/>
        </w:numPr>
        <w:spacing w:line="360" w:lineRule="auto"/>
        <w:rPr>
          <w:sz w:val="28"/>
        </w:rPr>
      </w:pPr>
      <w:r>
        <w:rPr>
          <w:sz w:val="28"/>
        </w:rPr>
        <w:t>Шпаусус З. Путешествие в мир химии – М.: Просвещение, 1967. – 431с.</w:t>
      </w:r>
    </w:p>
    <w:p w:rsidR="000F7331" w:rsidRDefault="000F7331">
      <w:pPr>
        <w:numPr>
          <w:ilvl w:val="0"/>
          <w:numId w:val="2"/>
        </w:numPr>
        <w:spacing w:line="360" w:lineRule="auto"/>
        <w:rPr>
          <w:sz w:val="28"/>
        </w:rPr>
      </w:pPr>
      <w:r>
        <w:rPr>
          <w:sz w:val="28"/>
        </w:rPr>
        <w:t>Харлампович Г.Д. и др. Многоликая химия. – М.: Просвещение, 1992.-159 с.</w:t>
      </w:r>
    </w:p>
    <w:p w:rsidR="000F7331" w:rsidRDefault="000F7331">
      <w:pPr>
        <w:numPr>
          <w:ilvl w:val="0"/>
          <w:numId w:val="2"/>
        </w:numPr>
        <w:spacing w:line="360" w:lineRule="auto"/>
        <w:rPr>
          <w:sz w:val="28"/>
        </w:rPr>
      </w:pPr>
      <w:r>
        <w:rPr>
          <w:sz w:val="28"/>
        </w:rPr>
        <w:t>Хомченко Г.П. Учебник химии –М.: Новая волна, 1996. – 304с.</w:t>
      </w:r>
      <w:bookmarkStart w:id="0" w:name="_GoBack"/>
      <w:bookmarkEnd w:id="0"/>
    </w:p>
    <w:sectPr w:rsidR="000F73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31" w:rsidRDefault="000F7331">
      <w:r>
        <w:separator/>
      </w:r>
    </w:p>
  </w:endnote>
  <w:endnote w:type="continuationSeparator" w:id="0">
    <w:p w:rsidR="000F7331" w:rsidRDefault="000F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31" w:rsidRDefault="000F7331">
    <w:pPr>
      <w:pStyle w:val="a6"/>
      <w:framePr w:wrap="around" w:vAnchor="text" w:hAnchor="margin" w:xAlign="right" w:y="1"/>
      <w:rPr>
        <w:rStyle w:val="a7"/>
      </w:rPr>
    </w:pPr>
  </w:p>
  <w:p w:rsidR="000F7331" w:rsidRDefault="000F733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31" w:rsidRDefault="00623FD2">
    <w:pPr>
      <w:pStyle w:val="a6"/>
      <w:framePr w:wrap="around" w:vAnchor="text" w:hAnchor="margin" w:xAlign="right" w:y="1"/>
      <w:rPr>
        <w:rStyle w:val="a7"/>
      </w:rPr>
    </w:pPr>
    <w:r>
      <w:rPr>
        <w:rStyle w:val="a7"/>
        <w:noProof/>
      </w:rPr>
      <w:t>5</w:t>
    </w:r>
  </w:p>
  <w:p w:rsidR="000F7331" w:rsidRDefault="000F73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31" w:rsidRDefault="000F7331">
      <w:r>
        <w:separator/>
      </w:r>
    </w:p>
  </w:footnote>
  <w:footnote w:type="continuationSeparator" w:id="0">
    <w:p w:rsidR="000F7331" w:rsidRDefault="000F7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16D09"/>
    <w:multiLevelType w:val="hybridMultilevel"/>
    <w:tmpl w:val="72C67342"/>
    <w:lvl w:ilvl="0" w:tplc="745C755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BC15F2"/>
    <w:multiLevelType w:val="hybridMultilevel"/>
    <w:tmpl w:val="14AA0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B34119A"/>
    <w:multiLevelType w:val="hybridMultilevel"/>
    <w:tmpl w:val="01A67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FD2"/>
    <w:rsid w:val="000F7331"/>
    <w:rsid w:val="00314F65"/>
    <w:rsid w:val="00623FD2"/>
    <w:rsid w:val="0077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E1E19A-2CE8-425F-A8D1-100FC6B9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style>
  <w:style w:type="paragraph" w:styleId="a4">
    <w:name w:val="Normal (Web)"/>
    <w:basedOn w:val="a"/>
    <w:semiHidden/>
    <w:pPr>
      <w:spacing w:before="100" w:beforeAutospacing="1" w:after="100" w:afterAutospacing="1"/>
      <w:jc w:val="both"/>
    </w:pPr>
    <w:rPr>
      <w:rFonts w:ascii="Verdana" w:hAnsi="Verdana"/>
      <w:sz w:val="22"/>
      <w:szCs w:val="22"/>
    </w:rPr>
  </w:style>
  <w:style w:type="paragraph" w:customStyle="1" w:styleId="text1">
    <w:name w:val="text1"/>
    <w:basedOn w:val="a"/>
    <w:pPr>
      <w:spacing w:before="100" w:beforeAutospacing="1" w:after="100" w:afterAutospacing="1"/>
    </w:pPr>
  </w:style>
  <w:style w:type="paragraph" w:styleId="a5">
    <w:name w:val="Title"/>
    <w:basedOn w:val="a"/>
    <w:qFormat/>
    <w:pPr>
      <w:jc w:val="center"/>
    </w:pPr>
    <w:rPr>
      <w:b/>
      <w:bCs/>
      <w:sz w:val="28"/>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Николай</dc:creator>
  <cp:keywords/>
  <dc:description/>
  <cp:lastModifiedBy>admin</cp:lastModifiedBy>
  <cp:revision>2</cp:revision>
  <dcterms:created xsi:type="dcterms:W3CDTF">2014-02-11T17:01:00Z</dcterms:created>
  <dcterms:modified xsi:type="dcterms:W3CDTF">2014-02-11T17:01:00Z</dcterms:modified>
</cp:coreProperties>
</file>