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358"/>
        <w:tblW w:w="0" w:type="auto"/>
        <w:tblLook w:val="01E0" w:firstRow="1" w:lastRow="1" w:firstColumn="1" w:lastColumn="1" w:noHBand="0" w:noVBand="0"/>
      </w:tblPr>
      <w:tblGrid>
        <w:gridCol w:w="9571"/>
      </w:tblGrid>
      <w:tr w:rsidR="00A43F55">
        <w:tc>
          <w:tcPr>
            <w:tcW w:w="9571" w:type="dxa"/>
          </w:tcPr>
          <w:p w:rsidR="008A72CC" w:rsidRDefault="008A72CC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Мурманский Государственный Педагогический Университет</w:t>
            </w: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 по возрастной анатомии, физиологии и гигиене детей</w:t>
            </w: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тему:</w:t>
            </w: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«Региональные аспекты формирования здоровья детей на Севере»</w:t>
            </w: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Выполнила:</w:t>
            </w:r>
          </w:p>
          <w:p w:rsidR="00A43F55" w:rsidRDefault="00A43F55" w:rsidP="00A43F5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Яна Юрьевна,</w:t>
            </w:r>
          </w:p>
          <w:p w:rsidR="00A43F55" w:rsidRDefault="00A43F55" w:rsidP="00A43F5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ФДВ, группа П-1</w:t>
            </w:r>
          </w:p>
          <w:p w:rsidR="00A43F55" w:rsidRDefault="00A43F55" w:rsidP="00A43F55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Преподаватель:</w:t>
            </w:r>
          </w:p>
          <w:p w:rsidR="00A43F55" w:rsidRDefault="00A43F55" w:rsidP="00A43F5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 Андрей Юльевич </w:t>
            </w:r>
          </w:p>
          <w:p w:rsidR="00A43F55" w:rsidRDefault="00A43F55" w:rsidP="00A43F55">
            <w:pPr>
              <w:spacing w:line="360" w:lineRule="auto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Мурманск</w:t>
            </w:r>
          </w:p>
          <w:p w:rsidR="00A43F55" w:rsidRDefault="00A43F55" w:rsidP="00A43F5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 год</w:t>
            </w:r>
          </w:p>
        </w:tc>
      </w:tr>
    </w:tbl>
    <w:p w:rsidR="00052355" w:rsidRDefault="005D092E" w:rsidP="00A43F55">
      <w:pPr>
        <w:spacing w:line="360" w:lineRule="auto"/>
        <w:ind w:firstLine="708"/>
        <w:jc w:val="both"/>
        <w:rPr>
          <w:sz w:val="28"/>
          <w:szCs w:val="28"/>
        </w:rPr>
      </w:pPr>
      <w:r w:rsidRPr="005D092E">
        <w:rPr>
          <w:sz w:val="28"/>
          <w:szCs w:val="28"/>
        </w:rPr>
        <w:t xml:space="preserve">Изучение здоровья </w:t>
      </w:r>
      <w:r>
        <w:rPr>
          <w:sz w:val="28"/>
          <w:szCs w:val="28"/>
        </w:rPr>
        <w:t xml:space="preserve">и </w:t>
      </w:r>
      <w:r w:rsidRPr="005D092E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детей, исходов заболеваний в чрезвычайных условиях высоких широт является потребностью медицины.  Многие учёные писали о влиянии среды на живой организм, но истинно научное определение принадлежит И. М. Сеченову (1860</w:t>
      </w:r>
      <w:r w:rsidR="00F00694">
        <w:rPr>
          <w:sz w:val="28"/>
          <w:szCs w:val="28"/>
        </w:rPr>
        <w:t>): «</w:t>
      </w:r>
      <w:r>
        <w:rPr>
          <w:sz w:val="28"/>
          <w:szCs w:val="28"/>
        </w:rPr>
        <w:t>Организм без внешней среды, поддерживающей его существование, невозможен, поэтому в научное определение организма должна входить и среда, влияющая на него».</w:t>
      </w:r>
    </w:p>
    <w:p w:rsidR="005D092E" w:rsidRDefault="005D092E" w:rsidP="00F0069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детей адаптироваться к жизни в трудных климатических условиях имеет крайне важное значение, так как они составят новое поколение жителей и поскольку болезни не только отягощают их здоровье, но и отрывают родителей от трудовых процессов, ухудшают психоэмоциональное состояние и ведут к большим материальным затратам общества.</w:t>
      </w:r>
    </w:p>
    <w:p w:rsidR="00F00694" w:rsidRDefault="005D092E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Изучение влияния факторов окружающей среды на здоровье и развитие ребенка должно стать одной из важнейших задач педиатров, гигиенистов, педагогов и других специалистов, призванных помочь освоению суровых климатических зон нашей страны. Климатические условия севера должны быть отнесены к экстремальным, оказывающим многообразное отрицательное</w:t>
      </w:r>
      <w:r w:rsidR="00756FA3">
        <w:rPr>
          <w:sz w:val="28"/>
          <w:szCs w:val="28"/>
        </w:rPr>
        <w:t xml:space="preserve"> воздействие на человека. </w:t>
      </w:r>
    </w:p>
    <w:p w:rsidR="00F00694" w:rsidRDefault="00F00694" w:rsidP="00F0069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 живём на Кольском Заполярье, где холодная осень, суровая зима и прохладная весна длятся в общей сложности около девяти месяцев. Холодный климат в сочетании с резкими изменениями температуры, частыми ветрами, большой влажностью воздуха обуславливают высокую степень вероятности охлаждения организма, а значит и простуды. Пик простудных заболеваний среди детей приходится на осенне-зимний период (период полярной ночи).</w:t>
      </w:r>
    </w:p>
    <w:p w:rsidR="00756FA3" w:rsidRDefault="00756FA3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неблагоприятных условиях окружающей среды в организме человека могут происходить различные приспособительные сдвиги, занимающие порой промежуточное поло</w:t>
      </w:r>
      <w:r w:rsidR="00F00694">
        <w:rPr>
          <w:sz w:val="28"/>
          <w:szCs w:val="28"/>
        </w:rPr>
        <w:t xml:space="preserve">жение между нормой и болезнью. </w:t>
      </w:r>
      <w:r>
        <w:rPr>
          <w:sz w:val="28"/>
          <w:szCs w:val="28"/>
        </w:rPr>
        <w:t>Такое состояние может продолжаться многие годы и, возникнув в детском возрасте, реализоваться в болезнь лишь у взрослого. Требования истинной профилактики предусматривают прогнозирование и ранее выявление подобных состояний напряжения и предупреждения развития болезни. Поэтому наряду с изучением заболеваемости и характера</w:t>
      </w:r>
      <w:r w:rsidR="00197201">
        <w:rPr>
          <w:sz w:val="28"/>
          <w:szCs w:val="28"/>
        </w:rPr>
        <w:t xml:space="preserve"> течения патологического процесса в условиях Заполярья первостепенное значение исследование здоровых детей, закономерностей их развития и жизнедеятельности в экстремальных условиях высоких широт. Здоровье ребенка должно рассматриваться с биосоциальных позиций, поскольку биосоциальное взрослого человека закладывается и формируется с первых дней жизни младенца. Здоровье и норма – взаимосвязанные понятия и должны рассматриваться в конкретной экологической обстановке. Норма человека есть результат длительного эволюционного развития филогенеза, закрепленного в его наследственности и адекватно реализуемог</w:t>
      </w:r>
      <w:r w:rsidR="00A43F55">
        <w:rPr>
          <w:sz w:val="28"/>
          <w:szCs w:val="28"/>
        </w:rPr>
        <w:t>о в оптимальных условиях окружаю</w:t>
      </w:r>
      <w:r w:rsidR="00197201">
        <w:rPr>
          <w:sz w:val="28"/>
          <w:szCs w:val="28"/>
        </w:rPr>
        <w:t>щей среды. Норма среды включает в себя генотип и фенотип, отсюда понятно большое влияние условий жизни на формирование организма в процессе его онтогенеза. Поэтому норма всегда конкретна и  индивидуальна, хотя основные ее параметры качественно однотипны и количественно близки в определенной популяции.</w:t>
      </w:r>
    </w:p>
    <w:p w:rsidR="00EE6639" w:rsidRDefault="00197201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Естественно, оценка «нормальности» ребенка должна учитывать его генотипические особенности и фенотип, т.е. конкретный уровень развития, которые при этом следует сравнивать со среднестати</w:t>
      </w:r>
      <w:r w:rsidR="00A43F55">
        <w:rPr>
          <w:sz w:val="28"/>
          <w:szCs w:val="28"/>
        </w:rPr>
        <w:t>сти</w:t>
      </w:r>
      <w:r>
        <w:rPr>
          <w:sz w:val="28"/>
          <w:szCs w:val="28"/>
        </w:rPr>
        <w:t>ческой нормой. Индивидуальные различия нередко весьма значительно отличают конкретного ребенка от средних показателей, и это еще не значит, что он «ненормален» по каким-то признакам, и, напротив, средние цифры вовсе не означают, что это – уровень</w:t>
      </w:r>
      <w:r w:rsidR="00EE6639">
        <w:rPr>
          <w:sz w:val="28"/>
          <w:szCs w:val="28"/>
        </w:rPr>
        <w:t>, который надо считать нормальным для людей.</w:t>
      </w:r>
    </w:p>
    <w:p w:rsidR="00EE6639" w:rsidRDefault="00EE6639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здоровый, нормальный ребенок должен явиться предметом целенаправленных исследований влияния на него экологических условий высоких широт; при этом важно учесть его морфологическое, функциональное и психическое развитие, состояние жизненно важных функциональных систем, степень возможных отклонений и их роль для здоровья и жизнедеятельности. </w:t>
      </w:r>
    </w:p>
    <w:p w:rsidR="004E6A06" w:rsidRDefault="00EE6639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условиях Заполярья формируется своеобразный уровень физиологической адаптации, который характеризуется показателями, оценивающими состояние здоровья и физического развития. Адаптация имеет свои резервы. И если резервы ограничены, то человек вовсе не сможет приспособиться к данным условиям, либо приспособится, но в дальнейшем это приведет к «изнашиванию» определенных органов или систем, т.е. к болезни. Хотя на первом этапе адаптация организма к конкретным условиям - высокая физическая нагрузка, полярная ночь, колебания атмосферного давления, </w:t>
      </w:r>
      <w:r>
        <w:rPr>
          <w:sz w:val="28"/>
          <w:szCs w:val="28"/>
          <w:lang w:val="en-US"/>
        </w:rPr>
        <w:t>C</w:t>
      </w:r>
      <w:r w:rsidRPr="00EE6639">
        <w:rPr>
          <w:sz w:val="28"/>
          <w:szCs w:val="28"/>
        </w:rPr>
        <w:t>-</w:t>
      </w:r>
      <w:r>
        <w:rPr>
          <w:sz w:val="28"/>
          <w:szCs w:val="28"/>
        </w:rPr>
        <w:t xml:space="preserve">витаминная и ультрафиолетовая недостаточность – может происходить </w:t>
      </w:r>
      <w:r w:rsidR="004E6A06">
        <w:rPr>
          <w:sz w:val="28"/>
          <w:szCs w:val="28"/>
        </w:rPr>
        <w:t xml:space="preserve">вполне нормально, но впоследствии «цена» адаптации обернется болезнью. Заботу у педагогов и врачей вызывает состояние здоровья, физического развития и физической подготовленности той части учащейся молодежи, которая родилась и живет в Заполярье. Педагогу необходимо развивать функциональные возможности организма учащихся с помощью физкультуры и спорта. Адаптация для тех детей, которые часто болеют, оказывается слишком сильной нагрузкой для организма, они часто жалуются на головные боли, общую слабость, нарушение сна, боли в области сердца, быструю утомляемость, снижение умственной способности и физической работоспособности. </w:t>
      </w:r>
    </w:p>
    <w:p w:rsidR="00EE6639" w:rsidRDefault="004E6A06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Приспособлению организма к внешним воздействиям способствуют правильный режим дня, нормальный сон, сбалансированное питание, закаливание организма, занятия физкультурой и спортом. </w:t>
      </w:r>
    </w:p>
    <w:p w:rsidR="004E6A06" w:rsidRDefault="004E6A06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состояние здоровья северян влияние оказывает солнечная радиация (ультрафиолетовые лучи). На Кольском полуострове она невелика. С октября по январь во время «биологической темноты» и активной полярной ночи, когда солнце находится за горизонтом, проникновение ультрафиолетовых лучей равна нулю. Лишение или ограничение воздействия солнечного света приводит к развитию «ультрафиолетового голодания», что в свою очередь вызывает расстройство</w:t>
      </w:r>
      <w:r w:rsidR="00815942">
        <w:rPr>
          <w:sz w:val="28"/>
          <w:szCs w:val="28"/>
        </w:rPr>
        <w:t xml:space="preserve"> нервной системы, нарушение обменных процессов в организме, снижение работоспособности и иммунобиологического потенциала организма, изменение форменных элементов крови, ухудшение устойчивости кровеносных капилляров, приводит к обострению хронических заболеваний и ряду других патологических явлений.</w:t>
      </w:r>
    </w:p>
    <w:p w:rsidR="00815942" w:rsidRDefault="00815942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того, Мурманска область занимает первое место по обилию пасмурных дней. Значительная облачность препятствует проникновению на землю ультрафиолетовых лучей.</w:t>
      </w:r>
    </w:p>
    <w:p w:rsidR="00815942" w:rsidRDefault="00815942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Ученые и врачи считают, что человек может переносить «ультрафиолетовое голодание» около двух месяцев без особых отклонений в функциональном состоянии. На Кольском полуострове период «ультрафиолетового голода» длится до шести месяцев в году, а это отрицательно влияет на здоровье. Поэтому в условиях Кольского Заполярья необходимо уделять особое внимание искусственному ультрафиолетовому облучению. Кандидат медицинских наук Л.А. Тарасов изучал его эффективность в детских учреждениях города Мурманска и отмечал, что ультрафиолетовое облучение положительно влияет на состояние здоровья, физическое развитие и снижение заболеваемости у детей. </w:t>
      </w:r>
    </w:p>
    <w:p w:rsidR="00815942" w:rsidRDefault="00815942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 всех обследованных школьников и студентов чувствительность к ультрафиолетовым лучам повышена, наиболее выражено «ультрафиолетовое голодание» у юных северян, которые два-три года не выезжали на лето за пределы области.</w:t>
      </w:r>
    </w:p>
    <w:p w:rsidR="00815942" w:rsidRDefault="00815942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D89">
        <w:rPr>
          <w:sz w:val="28"/>
          <w:szCs w:val="28"/>
        </w:rPr>
        <w:t>Одним из неблагоприятных климатических факторов Заполярья являются частые колебания атмосферного давления. Наблюдения показали, что лыжники-гонщики, приезжающие в Мурманскую обла</w:t>
      </w:r>
      <w:r w:rsidR="00A43F55">
        <w:rPr>
          <w:sz w:val="28"/>
          <w:szCs w:val="28"/>
        </w:rPr>
        <w:t>с</w:t>
      </w:r>
      <w:r w:rsidR="00486D89">
        <w:rPr>
          <w:sz w:val="28"/>
          <w:szCs w:val="28"/>
        </w:rPr>
        <w:t>ть из других областей на тренировочные сборы и соревнования, хуже чувствуют себя в те дни, когда атмосферное давление ниже нормы. При проведении соревнований по лыжному спорту встречаются жалобы на одышку от студентов и школьников, живущих в нашей области с самого рождения. Одной из вероятных причин возникновения «полярной одышки» можно считать значительное насыщение крови кислородом в период низкого атмосферного давления. Особенно плохо организм переносит пониженное атмосферное давление при высокой влажности воздуха. В это время может повышаться кровяное давление, появляться ощущение недостатка воздуха, головные боли, головокружение, слабость, снижаться работоспособность.</w:t>
      </w:r>
    </w:p>
    <w:p w:rsidR="009E577A" w:rsidRDefault="009E577A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Медицина взяла под контроль почти все эпидемические заболевания, которые прежде были страшным бедствием для человечества. Врачи одолели чуму, холеру, оспу, малярию. Но простудные заболевания остаются распространенными. Они приводят не только к временной потере трудоспособности человека, но и к понижению устойчивости и сопротивляемости организма, подрывают его защитные силы и разрушают резервные мощности, что создает опасность возникновения других болезней. Каждая новая простуда наносит новый вред здоровью человека.</w:t>
      </w:r>
    </w:p>
    <w:p w:rsidR="00F00694" w:rsidRDefault="009E577A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Основными причинами простудных заболеваний детей Заполярья является </w:t>
      </w:r>
      <w:r w:rsidR="00F00694">
        <w:rPr>
          <w:sz w:val="28"/>
          <w:szCs w:val="28"/>
        </w:rPr>
        <w:t>продолжительное пребывание в течение учебного года в закрытых помещениях (из-за сурового климата), что снижает адаптацию к холоду: неблагоприятные для здоровья воздействия погодно-климатических условий (большая влажность воздуха, полярная зима с длительным периодом «биологической темноты»); невыполнение процедур закаливания.</w:t>
      </w:r>
    </w:p>
    <w:p w:rsidR="009E577A" w:rsidRDefault="00F00694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Необходимо отметить тот факт, что почти каждый год в период полярной ночи, а иногда и весной в Мурманской области возникают вспышки заболеваний простудного характера. В учебных коллективах к ним приводит тесный контакт больных и здоровых.</w:t>
      </w:r>
    </w:p>
    <w:p w:rsidR="00D57E52" w:rsidRDefault="00D57E52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можно сделать вывод, что решение вопроса о здоровье детей, их способности безболезненно адаптироваться на Севере, состояние функциональных систем в процессе адаптации позволяет судить о возможностях приспособления детей в экстремальных условиях и служит в тоже время основой для понимания особенностей развития, течения и исходов патологических процессов.</w:t>
      </w:r>
    </w:p>
    <w:p w:rsidR="00815942" w:rsidRPr="00EE6639" w:rsidRDefault="00815942" w:rsidP="008159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815942" w:rsidRPr="00EE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92E"/>
    <w:rsid w:val="0001554C"/>
    <w:rsid w:val="00040901"/>
    <w:rsid w:val="00052355"/>
    <w:rsid w:val="00197201"/>
    <w:rsid w:val="002D4F1D"/>
    <w:rsid w:val="00486D89"/>
    <w:rsid w:val="004E6A06"/>
    <w:rsid w:val="005D092E"/>
    <w:rsid w:val="00756FA3"/>
    <w:rsid w:val="00815942"/>
    <w:rsid w:val="008A72CC"/>
    <w:rsid w:val="009E577A"/>
    <w:rsid w:val="00A43F55"/>
    <w:rsid w:val="00D57E52"/>
    <w:rsid w:val="00EE6639"/>
    <w:rsid w:val="00F0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4E7AC-DBDF-4F9E-AAAB-D09B2F9D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7E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cp:lastModifiedBy>Irina</cp:lastModifiedBy>
  <cp:revision>2</cp:revision>
  <dcterms:created xsi:type="dcterms:W3CDTF">2014-08-21T07:11:00Z</dcterms:created>
  <dcterms:modified xsi:type="dcterms:W3CDTF">2014-08-21T07:11:00Z</dcterms:modified>
</cp:coreProperties>
</file>