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F67" w:rsidRDefault="00373632" w:rsidP="001235D9">
      <w:pPr>
        <w:pStyle w:val="aff5"/>
      </w:pPr>
      <w:r w:rsidRPr="001235D9">
        <w:t xml:space="preserve">Министерство образования и науки Российской Федерации </w:t>
      </w:r>
    </w:p>
    <w:p w:rsidR="00990F67" w:rsidRDefault="00373632" w:rsidP="001235D9">
      <w:pPr>
        <w:pStyle w:val="aff5"/>
      </w:pPr>
      <w:r w:rsidRPr="001235D9">
        <w:t xml:space="preserve">Федеральное агентство по образованию </w:t>
      </w:r>
    </w:p>
    <w:p w:rsidR="00990F67" w:rsidRDefault="00373632" w:rsidP="001235D9">
      <w:pPr>
        <w:pStyle w:val="aff5"/>
      </w:pPr>
      <w:r w:rsidRPr="001235D9">
        <w:t xml:space="preserve">Государственное образовательное учреждение </w:t>
      </w:r>
    </w:p>
    <w:p w:rsidR="00990F67" w:rsidRDefault="00990F67" w:rsidP="001235D9">
      <w:pPr>
        <w:pStyle w:val="aff5"/>
      </w:pPr>
      <w:r>
        <w:t>В</w:t>
      </w:r>
      <w:r w:rsidR="00373632" w:rsidRPr="001235D9">
        <w:t>ысшего профессионального образования</w:t>
      </w:r>
      <w:r w:rsidR="001235D9">
        <w:t xml:space="preserve"> </w:t>
      </w:r>
    </w:p>
    <w:p w:rsidR="001235D9" w:rsidRDefault="001235D9" w:rsidP="001235D9">
      <w:pPr>
        <w:pStyle w:val="aff5"/>
      </w:pPr>
      <w:r>
        <w:t>"</w:t>
      </w:r>
      <w:r w:rsidR="00373632" w:rsidRPr="001235D9">
        <w:t>Алтайский государственный технический Университет им</w:t>
      </w:r>
      <w:r>
        <w:t>.</w:t>
      </w:r>
      <w:r w:rsidR="00990F67">
        <w:t xml:space="preserve"> И.</w:t>
      </w:r>
      <w:r w:rsidR="00373632" w:rsidRPr="001235D9">
        <w:t>И</w:t>
      </w:r>
      <w:r w:rsidRPr="001235D9">
        <w:t xml:space="preserve">. </w:t>
      </w:r>
      <w:r w:rsidR="00373632" w:rsidRPr="001235D9">
        <w:t>Ползунова</w:t>
      </w:r>
      <w:r w:rsidR="00990F67">
        <w:t>"</w:t>
      </w:r>
    </w:p>
    <w:p w:rsidR="001235D9" w:rsidRDefault="00373632" w:rsidP="001235D9">
      <w:pPr>
        <w:pStyle w:val="aff5"/>
      </w:pPr>
      <w:r w:rsidRPr="001235D9">
        <w:t>Кафедра</w:t>
      </w:r>
      <w:r w:rsidR="001235D9">
        <w:t xml:space="preserve"> "</w:t>
      </w:r>
      <w:r w:rsidRPr="001235D9">
        <w:t>Информационные системы в экономике</w:t>
      </w:r>
      <w:r w:rsidR="00990F67">
        <w:t>"</w:t>
      </w: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Pr="001235D9" w:rsidRDefault="00373632" w:rsidP="001235D9">
      <w:pPr>
        <w:pStyle w:val="aff5"/>
      </w:pPr>
      <w:r w:rsidRPr="001235D9">
        <w:t>Отчет</w:t>
      </w:r>
    </w:p>
    <w:p w:rsidR="00373632" w:rsidRPr="001235D9" w:rsidRDefault="00373632" w:rsidP="001235D9">
      <w:pPr>
        <w:pStyle w:val="aff5"/>
      </w:pPr>
      <w:r w:rsidRPr="001235D9">
        <w:t>Лабораторная работа №3</w:t>
      </w:r>
    </w:p>
    <w:p w:rsidR="001235D9" w:rsidRDefault="00373632" w:rsidP="001235D9">
      <w:pPr>
        <w:pStyle w:val="aff5"/>
      </w:pPr>
      <w:r w:rsidRPr="001235D9">
        <w:t>По теме</w:t>
      </w:r>
      <w:r w:rsidR="001235D9" w:rsidRPr="001235D9">
        <w:t xml:space="preserve">: </w:t>
      </w:r>
      <w:r w:rsidRPr="001235D9">
        <w:t>Проектирование локальной</w:t>
      </w:r>
      <w:r w:rsidR="001235D9" w:rsidRPr="001235D9">
        <w:t xml:space="preserve"> </w:t>
      </w:r>
      <w:r w:rsidRPr="001235D9">
        <w:t>вычислительной сети</w:t>
      </w: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1235D9" w:rsidRDefault="001235D9" w:rsidP="001235D9">
      <w:pPr>
        <w:pStyle w:val="aff5"/>
      </w:pPr>
    </w:p>
    <w:p w:rsidR="00373632" w:rsidRPr="001235D9" w:rsidRDefault="00373632" w:rsidP="001235D9">
      <w:pPr>
        <w:pStyle w:val="aff5"/>
      </w:pPr>
    </w:p>
    <w:p w:rsidR="00373632" w:rsidRPr="001235D9" w:rsidRDefault="00373632" w:rsidP="001235D9">
      <w:pPr>
        <w:pStyle w:val="aff5"/>
      </w:pPr>
      <w:r w:rsidRPr="001235D9">
        <w:t>Камень-на-Оби</w:t>
      </w:r>
      <w:r w:rsidR="001235D9">
        <w:t xml:space="preserve"> </w:t>
      </w:r>
      <w:r w:rsidRPr="001235D9">
        <w:t>2010 г</w:t>
      </w:r>
      <w:r w:rsidR="00990F67">
        <w:t>.</w:t>
      </w:r>
    </w:p>
    <w:p w:rsidR="001235D9" w:rsidRPr="001235D9" w:rsidRDefault="001235D9" w:rsidP="001235D9">
      <w:pPr>
        <w:pStyle w:val="afd"/>
      </w:pPr>
      <w:r>
        <w:br w:type="page"/>
      </w:r>
      <w:r w:rsidR="00373632" w:rsidRPr="001235D9">
        <w:lastRenderedPageBreak/>
        <w:t>Содержание</w:t>
      </w:r>
    </w:p>
    <w:p w:rsidR="001235D9" w:rsidRDefault="001235D9" w:rsidP="001235D9">
      <w:pPr>
        <w:ind w:firstLine="709"/>
        <w:rPr>
          <w:lang w:eastAsia="en-US"/>
        </w:rPr>
      </w:pPr>
    </w:p>
    <w:p w:rsidR="00990F67" w:rsidRDefault="001069F4">
      <w:pPr>
        <w:pStyle w:val="22"/>
        <w:rPr>
          <w:smallCaps w:val="0"/>
          <w:noProof/>
          <w:sz w:val="24"/>
          <w:szCs w:val="24"/>
          <w:lang w:eastAsia="ru-RU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hyperlink w:anchor="_Toc273532365" w:history="1">
        <w:r w:rsidR="00990F67" w:rsidRPr="009D5186">
          <w:rPr>
            <w:rStyle w:val="af1"/>
            <w:noProof/>
          </w:rPr>
          <w:t>Постановка задачи</w:t>
        </w:r>
      </w:hyperlink>
    </w:p>
    <w:p w:rsidR="00990F67" w:rsidRDefault="000E6D73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532366" w:history="1">
        <w:r w:rsidR="00990F67" w:rsidRPr="009D5186">
          <w:rPr>
            <w:rStyle w:val="af1"/>
            <w:noProof/>
          </w:rPr>
          <w:t>Анализ предметной области</w:t>
        </w:r>
      </w:hyperlink>
    </w:p>
    <w:p w:rsidR="00990F67" w:rsidRDefault="000E6D73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532367" w:history="1">
        <w:r w:rsidR="00990F67" w:rsidRPr="009D5186">
          <w:rPr>
            <w:rStyle w:val="af1"/>
            <w:noProof/>
          </w:rPr>
          <w:t>Логическая топология ЛВС</w:t>
        </w:r>
      </w:hyperlink>
    </w:p>
    <w:p w:rsidR="00990F67" w:rsidRDefault="000E6D73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532368" w:history="1">
        <w:r w:rsidR="00990F67" w:rsidRPr="009D5186">
          <w:rPr>
            <w:rStyle w:val="af1"/>
            <w:noProof/>
          </w:rPr>
          <w:t>Технико-экономическое обоснование</w:t>
        </w:r>
      </w:hyperlink>
    </w:p>
    <w:p w:rsidR="00990F67" w:rsidRDefault="000E6D73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532369" w:history="1">
        <w:r w:rsidR="00990F67" w:rsidRPr="009D5186">
          <w:rPr>
            <w:rStyle w:val="af1"/>
            <w:noProof/>
          </w:rPr>
          <w:t>Прайс проекта</w:t>
        </w:r>
      </w:hyperlink>
    </w:p>
    <w:p w:rsidR="00990F67" w:rsidRDefault="000E6D73">
      <w:pPr>
        <w:pStyle w:val="22"/>
        <w:rPr>
          <w:smallCaps w:val="0"/>
          <w:noProof/>
          <w:sz w:val="24"/>
          <w:szCs w:val="24"/>
          <w:lang w:eastAsia="ru-RU"/>
        </w:rPr>
      </w:pPr>
      <w:hyperlink w:anchor="_Toc273532370" w:history="1">
        <w:r w:rsidR="00990F67" w:rsidRPr="009D5186">
          <w:rPr>
            <w:rStyle w:val="af1"/>
            <w:noProof/>
          </w:rPr>
          <w:t>Физическая топология</w:t>
        </w:r>
      </w:hyperlink>
    </w:p>
    <w:p w:rsidR="001235D9" w:rsidRPr="001235D9" w:rsidRDefault="001069F4" w:rsidP="001235D9">
      <w:pPr>
        <w:pStyle w:val="2"/>
      </w:pPr>
      <w:r>
        <w:fldChar w:fldCharType="end"/>
      </w:r>
      <w:r w:rsidR="001235D9">
        <w:br w:type="page"/>
      </w:r>
      <w:bookmarkStart w:id="0" w:name="_Toc273532365"/>
      <w:r w:rsidR="00373632" w:rsidRPr="001235D9">
        <w:lastRenderedPageBreak/>
        <w:t>Постановка задачи</w:t>
      </w:r>
      <w:bookmarkEnd w:id="0"/>
    </w:p>
    <w:p w:rsidR="001235D9" w:rsidRDefault="001235D9" w:rsidP="001235D9">
      <w:pPr>
        <w:ind w:firstLine="709"/>
        <w:rPr>
          <w:b/>
          <w:bCs/>
          <w:i/>
          <w:iCs/>
          <w:lang w:eastAsia="en-US"/>
        </w:rPr>
      </w:pPr>
    </w:p>
    <w:p w:rsidR="001235D9" w:rsidRDefault="00373632" w:rsidP="001235D9">
      <w:pPr>
        <w:ind w:firstLine="709"/>
        <w:rPr>
          <w:lang w:eastAsia="en-US"/>
        </w:rPr>
      </w:pPr>
      <w:r w:rsidRPr="001235D9">
        <w:rPr>
          <w:b/>
          <w:bCs/>
          <w:i/>
          <w:iCs/>
          <w:lang w:eastAsia="en-US"/>
        </w:rPr>
        <w:t>Задание</w:t>
      </w:r>
      <w:r w:rsidR="001235D9" w:rsidRPr="001235D9">
        <w:rPr>
          <w:b/>
          <w:bCs/>
          <w:lang w:eastAsia="en-US"/>
        </w:rPr>
        <w:t xml:space="preserve">. </w:t>
      </w:r>
      <w:r w:rsidRPr="001235D9">
        <w:rPr>
          <w:lang w:eastAsia="en-US"/>
        </w:rPr>
        <w:t>Спроектировать ЛВС</w:t>
      </w:r>
      <w:r w:rsidR="001235D9" w:rsidRPr="001235D9">
        <w:rPr>
          <w:lang w:eastAsia="en-US"/>
        </w:rPr>
        <w:t xml:space="preserve">. </w:t>
      </w:r>
      <w:r w:rsidRPr="001235D9">
        <w:rPr>
          <w:lang w:eastAsia="en-US"/>
        </w:rPr>
        <w:t>Компьютерная сеть проектируется на двух этажах здания, необходимо обеспечить взаимодействие порядка 30 машин</w:t>
      </w:r>
      <w:r w:rsidR="001235D9" w:rsidRPr="001235D9">
        <w:rPr>
          <w:lang w:eastAsia="en-US"/>
        </w:rPr>
        <w:t xml:space="preserve">. </w:t>
      </w:r>
      <w:r w:rsidRPr="001235D9">
        <w:rPr>
          <w:lang w:eastAsia="en-US"/>
        </w:rPr>
        <w:t>Расстояние между машинами и коммутаторами в среднем должно составлять не менее 20 метров</w:t>
      </w:r>
      <w:r w:rsidR="001235D9" w:rsidRPr="001235D9">
        <w:rPr>
          <w:lang w:eastAsia="en-US"/>
        </w:rPr>
        <w:t xml:space="preserve">. </w:t>
      </w:r>
      <w:r w:rsidRPr="001235D9">
        <w:rPr>
          <w:lang w:eastAsia="en-US"/>
        </w:rPr>
        <w:t>Количество коммутаторов определяется в рамках проекта</w:t>
      </w:r>
      <w:r w:rsidR="001235D9" w:rsidRPr="001235D9">
        <w:rPr>
          <w:lang w:eastAsia="en-US"/>
        </w:rPr>
        <w:t xml:space="preserve">. </w:t>
      </w:r>
      <w:r w:rsidRPr="001235D9">
        <w:rPr>
          <w:lang w:eastAsia="en-US"/>
        </w:rPr>
        <w:t>Среднее количество машин в одном кабинете две</w:t>
      </w:r>
      <w:r w:rsidR="001235D9" w:rsidRPr="001235D9">
        <w:rPr>
          <w:lang w:eastAsia="en-US"/>
        </w:rPr>
        <w:t>.</w:t>
      </w:r>
    </w:p>
    <w:p w:rsidR="001235D9" w:rsidRDefault="001235D9" w:rsidP="001235D9">
      <w:pPr>
        <w:ind w:firstLine="709"/>
        <w:rPr>
          <w:b/>
          <w:bCs/>
          <w:lang w:eastAsia="en-US"/>
        </w:rPr>
      </w:pPr>
    </w:p>
    <w:p w:rsidR="001235D9" w:rsidRPr="001235D9" w:rsidRDefault="00373632" w:rsidP="001235D9">
      <w:pPr>
        <w:pStyle w:val="2"/>
      </w:pPr>
      <w:bookmarkStart w:id="1" w:name="_Toc273532366"/>
      <w:r w:rsidRPr="001235D9">
        <w:t>Анализ предметной области</w:t>
      </w:r>
      <w:bookmarkEnd w:id="1"/>
    </w:p>
    <w:p w:rsidR="001235D9" w:rsidRDefault="001235D9" w:rsidP="001235D9">
      <w:pPr>
        <w:ind w:firstLine="709"/>
        <w:rPr>
          <w:lang w:eastAsia="en-US"/>
        </w:rPr>
      </w:pPr>
    </w:p>
    <w:p w:rsidR="001235D9" w:rsidRDefault="00373632" w:rsidP="001235D9">
      <w:pPr>
        <w:ind w:firstLine="709"/>
        <w:rPr>
          <w:lang w:eastAsia="en-US"/>
        </w:rPr>
      </w:pPr>
      <w:r w:rsidRPr="001235D9">
        <w:rPr>
          <w:lang w:eastAsia="en-US"/>
        </w:rPr>
        <w:t xml:space="preserve">Проектирование ЛВС построено на примере </w:t>
      </w:r>
      <w:r w:rsidR="003639E2" w:rsidRPr="001235D9">
        <w:rPr>
          <w:lang w:eastAsia="en-US"/>
        </w:rPr>
        <w:t>ООО</w:t>
      </w:r>
      <w:r w:rsidR="001235D9">
        <w:rPr>
          <w:lang w:eastAsia="en-US"/>
        </w:rPr>
        <w:t xml:space="preserve"> "</w:t>
      </w:r>
      <w:r w:rsidR="003639E2" w:rsidRPr="001235D9">
        <w:rPr>
          <w:lang w:eastAsia="en-US"/>
        </w:rPr>
        <w:t>Восход</w:t>
      </w:r>
      <w:r w:rsidR="001235D9">
        <w:rPr>
          <w:lang w:eastAsia="en-US"/>
        </w:rPr>
        <w:t xml:space="preserve">" </w:t>
      </w:r>
      <w:r w:rsidRPr="001235D9">
        <w:rPr>
          <w:lang w:eastAsia="en-US"/>
        </w:rPr>
        <w:t>г</w:t>
      </w:r>
      <w:r w:rsidR="001235D9" w:rsidRPr="001235D9">
        <w:rPr>
          <w:lang w:eastAsia="en-US"/>
        </w:rPr>
        <w:t xml:space="preserve">. </w:t>
      </w:r>
      <w:r w:rsidRPr="001235D9">
        <w:rPr>
          <w:lang w:eastAsia="en-US"/>
        </w:rPr>
        <w:t>Камня-на-Оби</w:t>
      </w:r>
      <w:r w:rsidR="001235D9" w:rsidRPr="001235D9">
        <w:rPr>
          <w:lang w:eastAsia="en-US"/>
        </w:rPr>
        <w:t>.</w:t>
      </w:r>
    </w:p>
    <w:p w:rsidR="001235D9" w:rsidRDefault="00373632" w:rsidP="001235D9">
      <w:pPr>
        <w:ind w:firstLine="709"/>
        <w:rPr>
          <w:lang w:eastAsia="en-US"/>
        </w:rPr>
      </w:pPr>
      <w:r w:rsidRPr="001235D9">
        <w:rPr>
          <w:lang w:eastAsia="en-US"/>
        </w:rPr>
        <w:t>Эта организация должна решать с помощью ЛВС следующие задачи</w:t>
      </w:r>
      <w:r w:rsidR="001235D9" w:rsidRPr="001235D9">
        <w:rPr>
          <w:lang w:eastAsia="en-US"/>
        </w:rPr>
        <w:t>:</w:t>
      </w:r>
    </w:p>
    <w:p w:rsidR="00373632" w:rsidRPr="001235D9" w:rsidRDefault="00373632" w:rsidP="001235D9">
      <w:pPr>
        <w:ind w:firstLine="709"/>
        <w:rPr>
          <w:lang w:eastAsia="en-US"/>
        </w:rPr>
      </w:pPr>
      <w:r w:rsidRPr="001235D9">
        <w:rPr>
          <w:lang w:eastAsia="en-US"/>
        </w:rPr>
        <w:t>Сетевое хранение файлов и сетевая печать</w:t>
      </w:r>
    </w:p>
    <w:p w:rsidR="00373632" w:rsidRPr="001235D9" w:rsidRDefault="00373632" w:rsidP="001235D9">
      <w:pPr>
        <w:ind w:firstLine="709"/>
        <w:rPr>
          <w:lang w:eastAsia="en-US"/>
        </w:rPr>
      </w:pPr>
      <w:r w:rsidRPr="001235D9">
        <w:rPr>
          <w:lang w:eastAsia="en-US"/>
        </w:rPr>
        <w:t>Электронная почта</w:t>
      </w:r>
    </w:p>
    <w:p w:rsidR="001235D9" w:rsidRDefault="00373632" w:rsidP="001235D9">
      <w:pPr>
        <w:ind w:firstLine="709"/>
        <w:rPr>
          <w:lang w:eastAsia="en-US"/>
        </w:rPr>
      </w:pPr>
      <w:r w:rsidRPr="001235D9">
        <w:rPr>
          <w:lang w:eastAsia="en-US"/>
        </w:rPr>
        <w:t>Высокопроизводительная система коллективной работы с информацией</w:t>
      </w:r>
      <w:r w:rsidR="001235D9">
        <w:rPr>
          <w:lang w:eastAsia="en-US"/>
        </w:rPr>
        <w:t xml:space="preserve"> (</w:t>
      </w:r>
      <w:r w:rsidRPr="001235D9">
        <w:rPr>
          <w:lang w:eastAsia="en-US"/>
        </w:rPr>
        <w:t>БД</w:t>
      </w:r>
      <w:r w:rsidR="001235D9" w:rsidRPr="001235D9">
        <w:rPr>
          <w:lang w:eastAsia="en-US"/>
        </w:rPr>
        <w:t>)</w:t>
      </w:r>
    </w:p>
    <w:p w:rsidR="00373632" w:rsidRPr="001235D9" w:rsidRDefault="00373632" w:rsidP="001235D9">
      <w:pPr>
        <w:ind w:firstLine="709"/>
        <w:rPr>
          <w:b/>
          <w:bCs/>
          <w:lang w:eastAsia="en-US"/>
        </w:rPr>
      </w:pPr>
      <w:r w:rsidRPr="001235D9">
        <w:rPr>
          <w:lang w:eastAsia="en-US"/>
        </w:rPr>
        <w:t>Резервное копирование файлов сервера</w:t>
      </w:r>
    </w:p>
    <w:p w:rsidR="001235D9" w:rsidRDefault="00373632" w:rsidP="001235D9">
      <w:pPr>
        <w:ind w:firstLine="709"/>
        <w:rPr>
          <w:lang w:eastAsia="en-US"/>
        </w:rPr>
      </w:pPr>
      <w:r w:rsidRPr="001235D9">
        <w:rPr>
          <w:lang w:eastAsia="en-US"/>
        </w:rPr>
        <w:t>В данной организации используется локальная сеть Arknet</w:t>
      </w:r>
      <w:r w:rsidR="001235D9" w:rsidRPr="001235D9">
        <w:rPr>
          <w:lang w:eastAsia="en-US"/>
        </w:rPr>
        <w:t>.</w:t>
      </w:r>
    </w:p>
    <w:p w:rsidR="001235D9" w:rsidRDefault="00373632" w:rsidP="001235D9">
      <w:pPr>
        <w:ind w:firstLine="709"/>
        <w:rPr>
          <w:lang w:eastAsia="en-US"/>
        </w:rPr>
      </w:pPr>
      <w:r w:rsidRPr="001235D9">
        <w:rPr>
          <w:lang w:eastAsia="en-US"/>
        </w:rPr>
        <w:t>Arknet</w:t>
      </w:r>
      <w:r w:rsidR="001235D9">
        <w:rPr>
          <w:lang w:eastAsia="en-US"/>
        </w:rPr>
        <w:t xml:space="preserve"> (</w:t>
      </w:r>
      <w:r w:rsidRPr="001235D9">
        <w:rPr>
          <w:lang w:eastAsia="en-US"/>
        </w:rPr>
        <w:t>Attached Resource Computer NETWork</w:t>
      </w:r>
      <w:r w:rsidR="001235D9" w:rsidRPr="001235D9">
        <w:rPr>
          <w:lang w:eastAsia="en-US"/>
        </w:rPr>
        <w:t xml:space="preserve">) </w:t>
      </w:r>
      <w:r w:rsidR="001235D9">
        <w:rPr>
          <w:lang w:eastAsia="en-US"/>
        </w:rPr>
        <w:t>-</w:t>
      </w:r>
      <w:r w:rsidRPr="001235D9">
        <w:rPr>
          <w:lang w:eastAsia="en-US"/>
        </w:rPr>
        <w:t xml:space="preserve"> простая, недорогая, надежная и гибкая архитектура ЛВС</w:t>
      </w:r>
      <w:r w:rsidR="001235D9" w:rsidRPr="001235D9">
        <w:rPr>
          <w:lang w:eastAsia="en-US"/>
        </w:rPr>
        <w:t xml:space="preserve">. </w:t>
      </w:r>
      <w:r w:rsidRPr="001235D9">
        <w:rPr>
          <w:lang w:eastAsia="en-US"/>
        </w:rPr>
        <w:t>В качестве передающей среды используются витая пара, коаксиальный кабель с волновым сопротивлением 93 Ом и оптоволоконный кабель</w:t>
      </w:r>
      <w:r w:rsidR="001235D9" w:rsidRPr="001235D9">
        <w:rPr>
          <w:lang w:eastAsia="en-US"/>
        </w:rPr>
        <w:t xml:space="preserve">. </w:t>
      </w:r>
      <w:r w:rsidRPr="001235D9">
        <w:rPr>
          <w:lang w:eastAsia="en-US"/>
        </w:rPr>
        <w:t>При подключении устройств применяют</w:t>
      </w:r>
      <w:r w:rsidRPr="001235D9">
        <w:rPr>
          <w:i/>
          <w:iCs/>
          <w:lang w:eastAsia="en-US"/>
        </w:rPr>
        <w:t xml:space="preserve"> </w:t>
      </w:r>
      <w:r w:rsidRPr="001235D9">
        <w:rPr>
          <w:lang w:eastAsia="en-US"/>
        </w:rPr>
        <w:t>топологии</w:t>
      </w:r>
      <w:r w:rsidRPr="001235D9">
        <w:rPr>
          <w:i/>
          <w:iCs/>
          <w:lang w:eastAsia="en-US"/>
        </w:rPr>
        <w:t xml:space="preserve"> </w:t>
      </w:r>
      <w:r w:rsidRPr="001235D9">
        <w:rPr>
          <w:lang w:eastAsia="en-US"/>
        </w:rPr>
        <w:t>шина и звезда</w:t>
      </w:r>
      <w:r w:rsidR="001235D9" w:rsidRPr="001235D9">
        <w:rPr>
          <w:lang w:eastAsia="en-US"/>
        </w:rPr>
        <w:t xml:space="preserve">. </w:t>
      </w:r>
      <w:r w:rsidRPr="001235D9">
        <w:rPr>
          <w:lang w:eastAsia="en-US"/>
        </w:rPr>
        <w:t xml:space="preserve">Метод управления доступом станций к передающей среде </w:t>
      </w:r>
      <w:r w:rsidR="001235D9">
        <w:rPr>
          <w:lang w:eastAsia="en-US"/>
        </w:rPr>
        <w:t>-</w:t>
      </w:r>
      <w:r w:rsidRPr="001235D9">
        <w:rPr>
          <w:lang w:eastAsia="en-US"/>
        </w:rPr>
        <w:t xml:space="preserve"> маркерная шина</w:t>
      </w:r>
      <w:r w:rsidR="001235D9">
        <w:rPr>
          <w:lang w:eastAsia="en-US"/>
        </w:rPr>
        <w:t xml:space="preserve"> (</w:t>
      </w:r>
      <w:r w:rsidR="003639E2" w:rsidRPr="001235D9">
        <w:rPr>
          <w:lang w:eastAsia="en-US"/>
        </w:rPr>
        <w:t>To</w:t>
      </w:r>
      <w:r w:rsidRPr="001235D9">
        <w:rPr>
          <w:lang w:eastAsia="en-US"/>
        </w:rPr>
        <w:t>ken Bus</w:t>
      </w:r>
      <w:r w:rsidR="001235D9" w:rsidRPr="001235D9">
        <w:rPr>
          <w:lang w:eastAsia="en-US"/>
        </w:rPr>
        <w:t>).</w:t>
      </w:r>
    </w:p>
    <w:p w:rsidR="003639E2" w:rsidRDefault="001235D9" w:rsidP="001069F4">
      <w:pPr>
        <w:pStyle w:val="2"/>
      </w:pPr>
      <w:r>
        <w:br w:type="page"/>
      </w:r>
      <w:bookmarkStart w:id="2" w:name="_Toc273532367"/>
      <w:r w:rsidR="003639E2" w:rsidRPr="001235D9">
        <w:lastRenderedPageBreak/>
        <w:t>Логическая топология ЛВС</w:t>
      </w:r>
      <w:bookmarkEnd w:id="2"/>
    </w:p>
    <w:p w:rsidR="00990F67" w:rsidRPr="00990F67" w:rsidRDefault="00990F67" w:rsidP="00990F67">
      <w:pPr>
        <w:rPr>
          <w:lang w:eastAsia="en-US"/>
        </w:rPr>
      </w:pPr>
    </w:p>
    <w:p w:rsidR="001069F4" w:rsidRDefault="000E6D73" w:rsidP="001235D9">
      <w:pPr>
        <w:ind w:firstLine="709"/>
        <w:rPr>
          <w:b/>
          <w:bCs/>
          <w:lang w:eastAsia="en-US"/>
        </w:rPr>
      </w:pPr>
      <w:r>
        <w:rPr>
          <w:noProof/>
        </w:rPr>
        <w:pict>
          <v:group id="_x0000_s1026" style="position:absolute;left:0;text-align:left;margin-left:89.9pt;margin-top:20.85pt;width:307.9pt;height:552.3pt;z-index:251658240" coordorigin="3499,2211" coordsize="6158,11046">
            <v:line id="_x0000_s1027" style="position:absolute" from="3510,2214" to="7865,2214" o:regroupid="1"/>
            <v:line id="_x0000_s1028" style="position:absolute;flip:x" from="3501,2211" to="3511,9523" o:regroupid="1"/>
            <v:line id="_x0000_s1029" style="position:absolute;flip:x" from="7821,4431" to="7821,12928" o:regroupid="1"/>
            <v:rect id="_x0000_s1030" style="position:absolute;left:3861;top:2631;width:1440;height:368" o:regroupid="1">
              <v:textbox style="mso-next-textbox:#_x0000_s1030">
                <w:txbxContent>
                  <w:p w:rsidR="001069F4" w:rsidRPr="001520B7" w:rsidRDefault="001069F4" w:rsidP="001069F4">
                    <w:pPr>
                      <w:pStyle w:val="aff0"/>
                    </w:pPr>
                    <w:r>
                      <w:t>ПК 1</w:t>
                    </w:r>
                  </w:p>
                </w:txbxContent>
              </v:textbox>
            </v:rect>
            <v:rect id="_x0000_s1031" style="position:absolute;left:3873;top:3116;width:1428;height:413" o:regroupid="1">
              <v:textbox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 2</w:t>
                    </w:r>
                  </w:p>
                </w:txbxContent>
              </v:textbox>
            </v:rect>
            <v:rect id="_x0000_s1032" style="position:absolute;left:3873;top:3659;width:1428;height:413" o:regroupid="1">
              <v:textbox style="mso-next-textbox:#_x0000_s1032">
                <w:txbxContent>
                  <w:p w:rsidR="001069F4" w:rsidRPr="00F9152F" w:rsidRDefault="001069F4" w:rsidP="001069F4">
                    <w:pPr>
                      <w:pStyle w:val="aff0"/>
                    </w:pPr>
                    <w:r>
                      <w:t>ПК 3</w:t>
                    </w:r>
                  </w:p>
                </w:txbxContent>
              </v:textbox>
            </v:rect>
            <v:rect id="_x0000_s1033" style="position:absolute;left:3873;top:4202;width:1428;height:409" o:regroupid="1">
              <v:textbox style="mso-next-textbox:#_x0000_s1033">
                <w:txbxContent>
                  <w:p w:rsidR="001069F4" w:rsidRPr="00B8082D" w:rsidRDefault="001069F4" w:rsidP="001069F4">
                    <w:pPr>
                      <w:pStyle w:val="aff0"/>
                    </w:pPr>
                    <w:r>
                      <w:t>ПК 4</w:t>
                    </w:r>
                  </w:p>
                </w:txbxContent>
              </v:textbox>
            </v:rect>
            <v:rect id="_x0000_s1034" style="position:absolute;left:3873;top:4745;width:1428;height:406" o:regroupid="1">
              <v:textbox style="mso-next-textbox:#_x0000_s1034">
                <w:txbxContent>
                  <w:p w:rsidR="001069F4" w:rsidRPr="00F9152F" w:rsidRDefault="001069F4" w:rsidP="001069F4">
                    <w:pPr>
                      <w:pStyle w:val="aff0"/>
                    </w:pPr>
                    <w:r>
                      <w:t>ПК 5</w:t>
                    </w:r>
                  </w:p>
                </w:txbxContent>
              </v:textbox>
            </v:rect>
            <v:rect id="_x0000_s1035" style="position:absolute;left:3873;top:5288;width:1428;height:413" o:regroupid="1">
              <v:textbox style="mso-next-textbox:#_x0000_s1035">
                <w:txbxContent>
                  <w:p w:rsidR="001069F4" w:rsidRPr="00B8082D" w:rsidRDefault="001069F4" w:rsidP="001069F4">
                    <w:pPr>
                      <w:pStyle w:val="aff0"/>
                    </w:pPr>
                    <w:r>
                      <w:t>ПК</w:t>
                    </w:r>
                    <w:r w:rsidRPr="00B8082D">
                      <w:t xml:space="preserve"> 6</w:t>
                    </w:r>
                  </w:p>
                </w:txbxContent>
              </v:textbox>
            </v:rect>
            <v:rect id="_x0000_s1036" style="position:absolute;left:3861;top:5871;width:1440;height:414" o:regroupid="1">
              <v:textbox style="mso-next-textbox:#_x0000_s1036">
                <w:txbxContent>
                  <w:p w:rsidR="001069F4" w:rsidRPr="00B8082D" w:rsidRDefault="001069F4" w:rsidP="001069F4">
                    <w:pPr>
                      <w:pStyle w:val="aff0"/>
                    </w:pPr>
                    <w:r>
                      <w:t>ПК</w:t>
                    </w:r>
                    <w:r w:rsidRPr="00B8082D">
                      <w:t xml:space="preserve"> 7</w:t>
                    </w:r>
                  </w:p>
                </w:txbxContent>
              </v:textbox>
            </v:rect>
            <v:rect id="_x0000_s1037" style="position:absolute;left:3873;top:6374;width:1428;height:414" o:regroupid="1">
              <v:textbox style="mso-next-textbox:#_x0000_s1037">
                <w:txbxContent>
                  <w:p w:rsidR="001069F4" w:rsidRPr="001520B7" w:rsidRDefault="001069F4" w:rsidP="001069F4">
                    <w:pPr>
                      <w:pStyle w:val="aff0"/>
                    </w:pPr>
                    <w:r>
                      <w:t>ПК</w:t>
                    </w:r>
                    <w:r w:rsidRPr="001520B7">
                      <w:t xml:space="preserve"> 8</w:t>
                    </w:r>
                  </w:p>
                </w:txbxContent>
              </v:textbox>
            </v:rect>
            <v:rect id="_x0000_s1038" style="position:absolute;left:3873;top:6918;width:1428;height:413" o:regroupid="1">
              <v:textbox style="mso-next-textbox:#_x0000_s1038">
                <w:txbxContent>
                  <w:p w:rsidR="001069F4" w:rsidRPr="001520B7" w:rsidRDefault="001069F4" w:rsidP="001069F4">
                    <w:pPr>
                      <w:pStyle w:val="aff0"/>
                    </w:pPr>
                    <w:r>
                      <w:t>ПК</w:t>
                    </w:r>
                    <w:r w:rsidRPr="001520B7">
                      <w:t xml:space="preserve"> 9</w:t>
                    </w:r>
                  </w:p>
                </w:txbxContent>
              </v:textbox>
            </v:rect>
            <v:rect id="_x0000_s1039" style="position:absolute;left:3873;top:7460;width:1428;height:413" o:regroupid="1">
              <v:textbox style="mso-next-textbox:#_x0000_s1039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10</w:t>
                    </w:r>
                  </w:p>
                </w:txbxContent>
              </v:textbox>
            </v:rect>
            <v:rect id="_x0000_s1040" style="position:absolute;left:3873;top:8003;width:1428;height:413" o:regroupid="1">
              <v:textbox style="mso-next-textbox:#_x0000_s1040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11</w:t>
                    </w:r>
                  </w:p>
                </w:txbxContent>
              </v:textbox>
            </v:rect>
            <v:rect id="_x0000_s1041" style="position:absolute;left:3873;top:8546;width:1428;height:413" o:regroupid="1">
              <v:textbox style="mso-next-textbox:#_x0000_s1041">
                <w:txbxContent>
                  <w:p w:rsidR="001069F4" w:rsidRPr="00957493" w:rsidRDefault="001069F4" w:rsidP="001069F4">
                    <w:pPr>
                      <w:pStyle w:val="aff0"/>
                    </w:pPr>
                    <w:r>
                      <w:t>ПК 12</w:t>
                    </w:r>
                  </w:p>
                </w:txbxContent>
              </v:textbox>
            </v:rect>
            <v:line id="_x0000_s1042" style="position:absolute" from="3501,2811" to="3863,2811" o:regroupid="1"/>
            <v:line id="_x0000_s1043" style="position:absolute" from="3511,3297" to="3873,3297" o:regroupid="1"/>
            <v:line id="_x0000_s1044" style="position:absolute" from="3511,3840" to="3873,3840" o:regroupid="1"/>
            <v:line id="_x0000_s1045" style="position:absolute" from="3511,4383" to="3873,4383" o:regroupid="1"/>
            <v:line id="_x0000_s1046" style="position:absolute" from="3511,4926" to="3873,4926" o:regroupid="1"/>
            <v:line id="_x0000_s1047" style="position:absolute" from="3511,5469" to="3873,5469" o:regroupid="1"/>
            <v:line id="_x0000_s1048" style="position:absolute" from="3511,6012" to="3873,6012" o:regroupid="1"/>
            <v:line id="_x0000_s1049" style="position:absolute" from="3511,6555" to="3873,6555" o:regroupid="1"/>
            <v:line id="_x0000_s1050" style="position:absolute" from="3511,7099" to="3873,7099" o:regroupid="1"/>
            <v:line id="_x0000_s1051" style="position:absolute" from="3511,7641" to="3873,7641" o:regroupid="1"/>
            <v:line id="_x0000_s1052" style="position:absolute" from="3511,8184" to="3873,8184" o:regroupid="1"/>
            <v:line id="_x0000_s1053" style="position:absolute" from="3511,8727" to="3873,8727" o:regroupid="1"/>
            <v:line id="_x0000_s1054" style="position:absolute" from="7855,4926" to="8217,4926" o:regroupid="1"/>
            <v:line id="_x0000_s1055" style="position:absolute" from="7855,5469" to="8217,5469" o:regroupid="1"/>
            <v:line id="_x0000_s1056" style="position:absolute" from="7855,6012" to="8217,6012" o:regroupid="1"/>
            <v:line id="_x0000_s1057" style="position:absolute" from="7855,6555" to="8217,6555" o:regroupid="1"/>
            <v:line id="_x0000_s1058" style="position:absolute" from="7855,7099" to="8217,7099" o:regroupid="1"/>
            <v:rect id="_x0000_s1059" style="position:absolute;left:3873;top:9283;width:1440;height:368" o:regroupid="1">
              <v:textbox style="mso-next-textbox:#_x0000_s1059">
                <w:txbxContent>
                  <w:p w:rsidR="001069F4" w:rsidRPr="001520B7" w:rsidRDefault="001069F4" w:rsidP="001069F4">
                    <w:pPr>
                      <w:pStyle w:val="aff0"/>
                    </w:pPr>
                    <w:r>
                      <w:t>ПК 13</w:t>
                    </w:r>
                  </w:p>
                </w:txbxContent>
              </v:textbox>
            </v:rect>
            <v:rect id="_x0000_s1060" style="position:absolute;left:8217;top:2443;width:1440;height:368" o:regroupid="1">
              <v:textbox style="mso-next-textbox:#_x0000_s1060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14</w:t>
                    </w:r>
                  </w:p>
                </w:txbxContent>
              </v:textbox>
            </v:rect>
            <v:rect id="_x0000_s1061" style="position:absolute;left:8181;top:3116;width:1440;height:368" o:regroupid="1">
              <v:textbox style="mso-next-textbox:#_x0000_s1061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15</w:t>
                    </w:r>
                  </w:p>
                </w:txbxContent>
              </v:textbox>
            </v:rect>
            <v:rect id="_x0000_s1062" style="position:absolute;left:8217;top:3834;width:1440;height:368" o:regroupid="1">
              <v:textbox style="mso-next-textbox:#_x0000_s1062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16</w:t>
                    </w:r>
                  </w:p>
                </w:txbxContent>
              </v:textbox>
            </v:rect>
            <v:rect id="_x0000_s1063" style="position:absolute;left:8217;top:4745;width:1440;height:368" o:regroupid="1">
              <v:textbox style="mso-next-textbox:#_x0000_s1063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17</w:t>
                    </w:r>
                  </w:p>
                </w:txbxContent>
              </v:textbox>
            </v:rect>
            <v:rect id="_x0000_s1064" style="position:absolute;left:8217;top:5333;width:1440;height:368" o:regroupid="1">
              <v:textbox style="mso-next-textbox:#_x0000_s1064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18</w:t>
                    </w:r>
                  </w:p>
                </w:txbxContent>
              </v:textbox>
            </v:rect>
            <v:rect id="_x0000_s1065" style="position:absolute;left:8217;top:5871;width:1440;height:368" o:regroupid="1">
              <v:textbox style="mso-next-textbox:#_x0000_s1065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19</w:t>
                    </w:r>
                  </w:p>
                </w:txbxContent>
              </v:textbox>
            </v:rect>
            <v:rect id="_x0000_s1066" style="position:absolute;left:8217;top:6374;width:1440;height:498" o:regroupid="1">
              <v:textbox style="mso-next-textbox:#_x0000_s1066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20</w:t>
                    </w:r>
                  </w:p>
                </w:txbxContent>
              </v:textbox>
            </v:rect>
            <v:rect id="_x0000_s1067" style="position:absolute;left:8217;top:6963;width:1440;height:368" o:regroupid="1">
              <v:textbox style="mso-next-textbox:#_x0000_s1067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21</w:t>
                    </w:r>
                  </w:p>
                </w:txbxContent>
              </v:textbox>
            </v:rect>
            <v:rect id="_x0000_s1068" style="position:absolute;left:8217;top:7641;width:1440;height:368" o:regroupid="1">
              <v:textbox style="mso-next-textbox:#_x0000_s1068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22</w:t>
                    </w:r>
                  </w:p>
                </w:txbxContent>
              </v:textbox>
            </v:rect>
            <v:rect id="_x0000_s1069" style="position:absolute;left:8181;top:8184;width:1440;height:368" o:regroupid="1">
              <v:textbox style="mso-next-textbox:#_x0000_s1069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23</w:t>
                    </w:r>
                  </w:p>
                </w:txbxContent>
              </v:textbox>
            </v:rect>
            <v:rect id="_x0000_s1070" style="position:absolute;left:8181;top:8727;width:1440;height:368" o:regroupid="1">
              <v:textbox style="mso-next-textbox:#_x0000_s1070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24</w:t>
                    </w:r>
                  </w:p>
                </w:txbxContent>
              </v:textbox>
            </v:rect>
            <v:rect id="_x0000_s1071" style="position:absolute;left:8217;top:9283;width:1440;height:540" o:regroupid="1">
              <v:textbox style="mso-next-textbox:#_x0000_s1071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25</w:t>
                    </w:r>
                  </w:p>
                </w:txbxContent>
              </v:textbox>
            </v:rect>
            <v:rect id="_x0000_s1072" style="position:absolute;left:8181;top:9912;width:1440;height:540" o:regroupid="1">
              <v:textbox style="mso-next-textbox:#_x0000_s1072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26</w:t>
                    </w:r>
                  </w:p>
                </w:txbxContent>
              </v:textbox>
            </v:rect>
            <v:rect id="_x0000_s1073" style="position:absolute;left:8181;top:10602;width:1440;height:540" o:regroupid="1">
              <v:textbox style="mso-next-textbox:#_x0000_s1073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27</w:t>
                    </w:r>
                  </w:p>
                </w:txbxContent>
              </v:textbox>
            </v:rect>
            <v:rect id="_x0000_s1074" style="position:absolute;left:8181;top:11352;width:1440;height:540" o:regroupid="1">
              <v:textbox style="mso-next-textbox:#_x0000_s1074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28</w:t>
                    </w:r>
                  </w:p>
                </w:txbxContent>
              </v:textbox>
            </v:rect>
            <v:rect id="_x0000_s1075" style="position:absolute;left:8181;top:11982;width:1440;height:540" o:regroupid="1">
              <v:textbox style="mso-next-textbox:#_x0000_s1075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29</w:t>
                    </w:r>
                  </w:p>
                </w:txbxContent>
              </v:textbox>
            </v:rect>
            <v:rect id="_x0000_s1076" style="position:absolute;left:8181;top:12717;width:1440;height:540" o:regroupid="1">
              <v:textbox style="mso-next-textbox:#_x0000_s1076">
                <w:txbxContent>
                  <w:p w:rsidR="001069F4" w:rsidRDefault="001069F4" w:rsidP="001069F4">
                    <w:pPr>
                      <w:pStyle w:val="aff0"/>
                    </w:pPr>
                    <w:r>
                      <w:t>ПК 30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7" type="#_x0000_t32" style="position:absolute;left:7821;top:2211;width:0;height:2220" o:connectortype="straight" o:regroupid="1"/>
            <v:shape id="_x0000_s1078" type="#_x0000_t32" style="position:absolute;left:7855;top:2631;width:326;height:0" o:connectortype="straight" o:regroupid="1"/>
            <v:shape id="_x0000_s1079" type="#_x0000_t32" style="position:absolute;left:7855;top:3297;width:326;height:0" o:connectortype="straight" o:regroupid="1"/>
            <v:shape id="_x0000_s1080" type="#_x0000_t32" style="position:absolute;left:7821;top:4072;width:360;height:0" o:connectortype="straight" o:regroupid="1"/>
            <v:shape id="_x0000_s1081" type="#_x0000_t32" style="position:absolute;left:7855;top:7873;width:362;height:0" o:connectortype="straight" o:regroupid="1"/>
            <v:shape id="_x0000_s1082" type="#_x0000_t32" style="position:absolute;left:7855;top:8416;width:326;height:0" o:connectortype="straight" o:regroupid="1"/>
            <v:shape id="_x0000_s1083" type="#_x0000_t32" style="position:absolute;left:7821;top:8959;width:360;height:0" o:connectortype="straight" o:regroupid="1"/>
            <v:shape id="_x0000_s1084" type="#_x0000_t32" style="position:absolute;left:7821;top:9523;width:360;height:0" o:connectortype="straight" o:regroupid="1"/>
            <v:shape id="_x0000_s1085" type="#_x0000_t32" style="position:absolute;left:7821;top:10183;width:360;height:0" o:connectortype="straight" o:regroupid="1"/>
            <v:shape id="_x0000_s1086" type="#_x0000_t32" style="position:absolute;left:7821;top:10888;width:360;height:0" o:connectortype="straight" o:regroupid="1"/>
            <v:shape id="_x0000_s1087" type="#_x0000_t32" style="position:absolute;left:7855;top:11638;width:326;height:0" o:connectortype="straight" o:regroupid="1"/>
            <v:shape id="_x0000_s1088" type="#_x0000_t32" style="position:absolute;left:7821;top:12208;width:360;height:15;flip:y" o:connectortype="straight" o:regroupid="1"/>
            <v:shape id="_x0000_s1089" type="#_x0000_t32" style="position:absolute;left:7821;top:12928;width:360;height:0" o:connectortype="straight" o:regroupid="1"/>
            <v:line id="_x0000_s1090" style="position:absolute" from="3499,9523" to="3861,9523" o:regroupid="1"/>
            <w10:wrap type="topAndBottom"/>
          </v:group>
        </w:pict>
      </w:r>
    </w:p>
    <w:p w:rsidR="00305815" w:rsidRPr="001235D9" w:rsidRDefault="001069F4" w:rsidP="001069F4">
      <w:pPr>
        <w:pStyle w:val="2"/>
      </w:pPr>
      <w:r>
        <w:br w:type="page"/>
      </w:r>
      <w:bookmarkStart w:id="3" w:name="_Toc273532368"/>
      <w:r w:rsidR="00305815" w:rsidRPr="001235D9">
        <w:lastRenderedPageBreak/>
        <w:t>Технико-экономическое обоснование</w:t>
      </w:r>
      <w:bookmarkEnd w:id="3"/>
    </w:p>
    <w:p w:rsidR="001069F4" w:rsidRDefault="001069F4" w:rsidP="001235D9">
      <w:pPr>
        <w:ind w:firstLine="709"/>
        <w:rPr>
          <w:lang w:eastAsia="en-US"/>
        </w:rPr>
      </w:pPr>
    </w:p>
    <w:p w:rsidR="001235D9" w:rsidRDefault="00305815" w:rsidP="001235D9">
      <w:pPr>
        <w:ind w:firstLine="709"/>
        <w:rPr>
          <w:lang w:eastAsia="en-US"/>
        </w:rPr>
      </w:pPr>
      <w:r w:rsidRPr="001235D9">
        <w:rPr>
          <w:lang w:eastAsia="en-US"/>
        </w:rPr>
        <w:t>При построении ЛВС применяются</w:t>
      </w:r>
      <w:r w:rsidR="001235D9" w:rsidRPr="001235D9">
        <w:rPr>
          <w:lang w:eastAsia="en-US"/>
        </w:rPr>
        <w:t>:</w:t>
      </w:r>
    </w:p>
    <w:p w:rsidR="00990F67" w:rsidRDefault="00990F67" w:rsidP="001235D9">
      <w:pPr>
        <w:ind w:firstLine="709"/>
        <w:rPr>
          <w:lang w:eastAsia="en-US"/>
        </w:rPr>
      </w:pPr>
    </w:p>
    <w:p w:rsidR="001069F4" w:rsidRDefault="000E6D73" w:rsidP="001235D9">
      <w:pPr>
        <w:ind w:firstLine="709"/>
        <w:rPr>
          <w:lang w:eastAsia="en-US"/>
        </w:rPr>
      </w:pPr>
      <w:r>
        <w:rPr>
          <w:noProof/>
        </w:rPr>
        <w:pict>
          <v:group id="_x0000_s1091" style="position:absolute;left:0;text-align:left;margin-left:30.15pt;margin-top:17.55pt;width:325.8pt;height:36.2pt;z-index:251659264" coordorigin="3330,15573" coordsize="6516,724">
            <v:rect id="_x0000_s1092" style="position:absolute;left:3330;top:15573;width:2172;height:724">
              <v:textbox style="mso-next-textbox:#_x0000_s1092">
                <w:txbxContent>
                  <w:p w:rsidR="001069F4" w:rsidRPr="001520B7" w:rsidRDefault="001069F4" w:rsidP="001069F4">
                    <w:pPr>
                      <w:pStyle w:val="aff0"/>
                    </w:pPr>
                    <w:r w:rsidRPr="001520B7">
                      <w:t>СВИЧ 1</w:t>
                    </w:r>
                  </w:p>
                </w:txbxContent>
              </v:textbox>
            </v:rect>
            <v:rect id="_x0000_s1093" style="position:absolute;left:7674;top:15573;width:2172;height:724">
              <v:textbox style="mso-next-textbox:#_x0000_s1093">
                <w:txbxContent>
                  <w:p w:rsidR="001069F4" w:rsidRPr="001520B7" w:rsidRDefault="001069F4" w:rsidP="001069F4">
                    <w:pPr>
                      <w:pStyle w:val="aff0"/>
                    </w:pPr>
                    <w:r w:rsidRPr="001520B7">
                      <w:t>СВИЧ 2</w:t>
                    </w:r>
                  </w:p>
                </w:txbxContent>
              </v:textbox>
            </v:rect>
            <w10:wrap type="topAndBottom"/>
          </v:group>
        </w:pict>
      </w:r>
    </w:p>
    <w:p w:rsidR="001235D9" w:rsidRDefault="00305815" w:rsidP="001235D9">
      <w:pPr>
        <w:ind w:firstLine="709"/>
        <w:rPr>
          <w:lang w:eastAsia="en-US"/>
        </w:rPr>
      </w:pPr>
      <w:r w:rsidRPr="001235D9">
        <w:rPr>
          <w:b/>
          <w:bCs/>
          <w:lang w:eastAsia="en-US"/>
        </w:rPr>
        <w:t xml:space="preserve">Сервер </w:t>
      </w:r>
      <w:r w:rsidR="001235D9">
        <w:rPr>
          <w:b/>
          <w:bCs/>
          <w:lang w:eastAsia="en-US"/>
        </w:rPr>
        <w:t>-</w:t>
      </w:r>
      <w:r w:rsidRPr="001235D9">
        <w:rPr>
          <w:lang w:eastAsia="en-US"/>
        </w:rPr>
        <w:t xml:space="preserve"> это компьютер сети, предоставляющий сервис другим объектам по их запросам</w:t>
      </w:r>
      <w:r w:rsidR="001235D9" w:rsidRPr="001235D9">
        <w:rPr>
          <w:lang w:eastAsia="en-US"/>
        </w:rPr>
        <w:t>.</w:t>
      </w:r>
    </w:p>
    <w:p w:rsidR="001235D9" w:rsidRDefault="00305815" w:rsidP="001235D9">
      <w:pPr>
        <w:ind w:firstLine="709"/>
        <w:rPr>
          <w:lang w:eastAsia="en-US"/>
        </w:rPr>
      </w:pPr>
      <w:r w:rsidRPr="001235D9">
        <w:rPr>
          <w:b/>
          <w:bCs/>
          <w:lang w:eastAsia="en-US"/>
        </w:rPr>
        <w:t>Модем</w:t>
      </w:r>
      <w:r w:rsidR="001235D9">
        <w:rPr>
          <w:b/>
          <w:bCs/>
          <w:lang w:eastAsia="en-US"/>
        </w:rPr>
        <w:t xml:space="preserve"> (</w:t>
      </w:r>
      <w:r w:rsidRPr="001235D9">
        <w:rPr>
          <w:lang w:val="en-US" w:eastAsia="en-US"/>
        </w:rPr>
        <w:t>modem</w:t>
      </w:r>
      <w:r w:rsidR="001235D9" w:rsidRPr="001235D9">
        <w:rPr>
          <w:lang w:eastAsia="en-US"/>
        </w:rPr>
        <w:t xml:space="preserve">) </w:t>
      </w:r>
      <w:r w:rsidR="001235D9">
        <w:rPr>
          <w:lang w:eastAsia="en-US"/>
        </w:rPr>
        <w:t>-</w:t>
      </w:r>
      <w:r w:rsidRPr="001235D9">
        <w:rPr>
          <w:lang w:eastAsia="en-US"/>
        </w:rPr>
        <w:t xml:space="preserve"> сокращение от Модулятор-демодулятор</w:t>
      </w:r>
      <w:r w:rsidR="001235D9" w:rsidRPr="001235D9">
        <w:rPr>
          <w:lang w:eastAsia="en-US"/>
        </w:rPr>
        <w:t xml:space="preserve">. </w:t>
      </w:r>
      <w:r w:rsidRPr="001235D9">
        <w:rPr>
          <w:lang w:eastAsia="en-US"/>
        </w:rPr>
        <w:t>Устройство связи, позволяющее компьютеру передавать данные по обычной телефонной линии</w:t>
      </w:r>
      <w:r w:rsidR="001235D9" w:rsidRPr="001235D9">
        <w:rPr>
          <w:lang w:eastAsia="en-US"/>
        </w:rPr>
        <w:t xml:space="preserve">. </w:t>
      </w:r>
      <w:r w:rsidRPr="001235D9">
        <w:rPr>
          <w:lang w:eastAsia="en-US"/>
        </w:rPr>
        <w:t>При передачи преобразует цифровые сигналы в аналоговые</w:t>
      </w:r>
      <w:r w:rsidR="001235D9" w:rsidRPr="001235D9">
        <w:rPr>
          <w:lang w:eastAsia="en-US"/>
        </w:rPr>
        <w:t xml:space="preserve">. </w:t>
      </w:r>
      <w:r w:rsidRPr="001235D9">
        <w:rPr>
          <w:lang w:eastAsia="en-US"/>
        </w:rPr>
        <w:t>При приеме преобразует аналоговые сигналы в цифровые</w:t>
      </w:r>
      <w:r w:rsidR="001235D9" w:rsidRPr="001235D9">
        <w:rPr>
          <w:lang w:eastAsia="en-US"/>
        </w:rPr>
        <w:t>.</w:t>
      </w:r>
    </w:p>
    <w:p w:rsidR="001235D9" w:rsidRDefault="00305815" w:rsidP="001235D9">
      <w:pPr>
        <w:ind w:firstLine="709"/>
        <w:rPr>
          <w:lang w:eastAsia="en-US"/>
        </w:rPr>
      </w:pPr>
      <w:r w:rsidRPr="001235D9">
        <w:rPr>
          <w:b/>
          <w:bCs/>
          <w:lang w:eastAsia="en-US"/>
        </w:rPr>
        <w:t>Неэкранированная витая пара</w:t>
      </w:r>
      <w:r w:rsidR="001235D9">
        <w:rPr>
          <w:b/>
          <w:bCs/>
          <w:lang w:eastAsia="en-US"/>
        </w:rPr>
        <w:t xml:space="preserve"> (</w:t>
      </w:r>
      <w:r w:rsidRPr="001235D9">
        <w:rPr>
          <w:lang w:eastAsia="en-US"/>
        </w:rPr>
        <w:t xml:space="preserve">UTP </w:t>
      </w:r>
      <w:r w:rsidR="001235D9">
        <w:rPr>
          <w:lang w:eastAsia="en-US"/>
        </w:rPr>
        <w:t>-</w:t>
      </w:r>
      <w:r w:rsidRPr="001235D9">
        <w:rPr>
          <w:lang w:eastAsia="en-US"/>
        </w:rPr>
        <w:t xml:space="preserve"> </w:t>
      </w:r>
      <w:r w:rsidRPr="001235D9">
        <w:rPr>
          <w:lang w:val="en-US" w:eastAsia="en-US"/>
        </w:rPr>
        <w:t>Unshielded</w:t>
      </w:r>
      <w:r w:rsidRPr="001235D9">
        <w:rPr>
          <w:lang w:eastAsia="en-US"/>
        </w:rPr>
        <w:t xml:space="preserve"> </w:t>
      </w:r>
      <w:r w:rsidRPr="001235D9">
        <w:rPr>
          <w:lang w:val="en-US" w:eastAsia="en-US"/>
        </w:rPr>
        <w:t>Twisted</w:t>
      </w:r>
      <w:r w:rsidRPr="001235D9">
        <w:rPr>
          <w:lang w:eastAsia="en-US"/>
        </w:rPr>
        <w:t xml:space="preserve"> </w:t>
      </w:r>
      <w:r w:rsidRPr="001235D9">
        <w:rPr>
          <w:lang w:val="en-US" w:eastAsia="en-US"/>
        </w:rPr>
        <w:t>Pair</w:t>
      </w:r>
      <w:r w:rsidR="001235D9" w:rsidRPr="001235D9">
        <w:rPr>
          <w:lang w:eastAsia="en-US"/>
        </w:rPr>
        <w:t xml:space="preserve">) </w:t>
      </w:r>
      <w:r w:rsidR="001235D9">
        <w:rPr>
          <w:b/>
          <w:bCs/>
          <w:lang w:eastAsia="en-US"/>
        </w:rPr>
        <w:t>-</w:t>
      </w:r>
      <w:r w:rsidRPr="001235D9">
        <w:rPr>
          <w:lang w:eastAsia="en-US"/>
        </w:rPr>
        <w:t xml:space="preserve"> кабель, в котором изолированная пара проводников скручена с небольшим числом витков на единицу длины</w:t>
      </w:r>
      <w:r w:rsidR="001235D9" w:rsidRPr="001235D9">
        <w:rPr>
          <w:lang w:eastAsia="en-US"/>
        </w:rPr>
        <w:t xml:space="preserve">. </w:t>
      </w:r>
      <w:r w:rsidRPr="001235D9">
        <w:rPr>
          <w:lang w:eastAsia="en-US"/>
        </w:rPr>
        <w:t>Скручивание проводов уменьшает электрические помехи извне при распространении сигналов по кабелю</w:t>
      </w:r>
      <w:r w:rsidR="001235D9" w:rsidRPr="001235D9">
        <w:rPr>
          <w:lang w:eastAsia="en-US"/>
        </w:rPr>
        <w:t>.</w:t>
      </w:r>
    </w:p>
    <w:p w:rsidR="001235D9" w:rsidRDefault="00305815" w:rsidP="001235D9">
      <w:pPr>
        <w:ind w:firstLine="709"/>
        <w:rPr>
          <w:lang w:eastAsia="en-US"/>
        </w:rPr>
      </w:pPr>
      <w:r w:rsidRPr="001235D9">
        <w:rPr>
          <w:b/>
          <w:bCs/>
          <w:lang w:eastAsia="en-US"/>
        </w:rPr>
        <w:t>Коммутатор</w:t>
      </w:r>
      <w:r w:rsidR="001235D9">
        <w:rPr>
          <w:b/>
          <w:bCs/>
          <w:lang w:eastAsia="en-US"/>
        </w:rPr>
        <w:t xml:space="preserve"> (</w:t>
      </w:r>
      <w:r w:rsidRPr="001235D9">
        <w:rPr>
          <w:b/>
          <w:bCs/>
          <w:lang w:val="en-US" w:eastAsia="en-US"/>
        </w:rPr>
        <w:t>switch</w:t>
      </w:r>
      <w:r w:rsidR="001235D9" w:rsidRPr="001235D9">
        <w:rPr>
          <w:b/>
          <w:bCs/>
          <w:lang w:eastAsia="en-US"/>
        </w:rPr>
        <w:t xml:space="preserve">) </w:t>
      </w:r>
      <w:r w:rsidR="001235D9">
        <w:rPr>
          <w:lang w:eastAsia="en-US"/>
        </w:rPr>
        <w:t>-</w:t>
      </w:r>
      <w:r w:rsidRPr="001235D9">
        <w:rPr>
          <w:lang w:eastAsia="en-US"/>
        </w:rPr>
        <w:t xml:space="preserve"> устройство или программа, осуществляющие выбор одного из возможных вариантов направления передачи данных</w:t>
      </w:r>
      <w:r w:rsidR="001235D9" w:rsidRPr="001235D9">
        <w:rPr>
          <w:lang w:eastAsia="en-US"/>
        </w:rPr>
        <w:t>.</w:t>
      </w:r>
    </w:p>
    <w:p w:rsidR="001235D9" w:rsidRDefault="001235D9" w:rsidP="001235D9">
      <w:pPr>
        <w:ind w:firstLine="709"/>
        <w:rPr>
          <w:b/>
          <w:bCs/>
          <w:lang w:eastAsia="en-US"/>
        </w:rPr>
      </w:pPr>
    </w:p>
    <w:p w:rsidR="00305815" w:rsidRPr="001235D9" w:rsidRDefault="00305815" w:rsidP="001069F4">
      <w:pPr>
        <w:pStyle w:val="2"/>
      </w:pPr>
      <w:bookmarkStart w:id="4" w:name="_Toc273532369"/>
      <w:r w:rsidRPr="001235D9">
        <w:t>Прайс проекта</w:t>
      </w:r>
      <w:bookmarkEnd w:id="4"/>
    </w:p>
    <w:p w:rsidR="00305815" w:rsidRPr="001235D9" w:rsidRDefault="00305815" w:rsidP="001235D9">
      <w:pPr>
        <w:ind w:firstLine="709"/>
        <w:rPr>
          <w:lang w:eastAsia="en-US"/>
        </w:rPr>
      </w:pPr>
    </w:p>
    <w:tbl>
      <w:tblPr>
        <w:tblStyle w:val="16"/>
        <w:tblW w:w="9058" w:type="dxa"/>
        <w:tblInd w:w="0" w:type="dxa"/>
        <w:tblLook w:val="01E0" w:firstRow="1" w:lastRow="1" w:firstColumn="1" w:lastColumn="1" w:noHBand="0" w:noVBand="0"/>
      </w:tblPr>
      <w:tblGrid>
        <w:gridCol w:w="3888"/>
        <w:gridCol w:w="1080"/>
        <w:gridCol w:w="1260"/>
        <w:gridCol w:w="1620"/>
        <w:gridCol w:w="1210"/>
      </w:tblGrid>
      <w:tr w:rsidR="00305815" w:rsidRPr="001235D9">
        <w:tc>
          <w:tcPr>
            <w:tcW w:w="3888" w:type="dxa"/>
          </w:tcPr>
          <w:p w:rsidR="00305815" w:rsidRPr="001235D9" w:rsidRDefault="00305815" w:rsidP="001069F4">
            <w:pPr>
              <w:pStyle w:val="afe"/>
            </w:pPr>
            <w:r w:rsidRPr="001235D9">
              <w:t>Наименование</w:t>
            </w:r>
          </w:p>
        </w:tc>
        <w:tc>
          <w:tcPr>
            <w:tcW w:w="1080" w:type="dxa"/>
          </w:tcPr>
          <w:p w:rsidR="00305815" w:rsidRPr="001235D9" w:rsidRDefault="00305815" w:rsidP="001069F4">
            <w:pPr>
              <w:pStyle w:val="afe"/>
            </w:pPr>
            <w:r w:rsidRPr="001235D9">
              <w:t>Ед</w:t>
            </w:r>
            <w:r w:rsidR="001235D9" w:rsidRPr="001235D9">
              <w:t xml:space="preserve">. </w:t>
            </w:r>
            <w:r w:rsidRPr="001235D9">
              <w:t>изм</w:t>
            </w:r>
            <w:r w:rsidR="001235D9" w:rsidRPr="001235D9">
              <w:t xml:space="preserve">. </w:t>
            </w:r>
          </w:p>
        </w:tc>
        <w:tc>
          <w:tcPr>
            <w:tcW w:w="1260" w:type="dxa"/>
          </w:tcPr>
          <w:p w:rsidR="00305815" w:rsidRPr="001235D9" w:rsidRDefault="00305815" w:rsidP="001069F4">
            <w:pPr>
              <w:pStyle w:val="afe"/>
            </w:pPr>
            <w:r w:rsidRPr="001235D9">
              <w:t>Кол-во</w:t>
            </w:r>
          </w:p>
        </w:tc>
        <w:tc>
          <w:tcPr>
            <w:tcW w:w="1620" w:type="dxa"/>
          </w:tcPr>
          <w:p w:rsidR="001235D9" w:rsidRDefault="00305815" w:rsidP="001069F4">
            <w:pPr>
              <w:pStyle w:val="afe"/>
            </w:pPr>
            <w:r w:rsidRPr="001235D9">
              <w:t>Цена</w:t>
            </w:r>
          </w:p>
          <w:p w:rsidR="001235D9" w:rsidRDefault="00305815" w:rsidP="001069F4">
            <w:pPr>
              <w:pStyle w:val="afe"/>
            </w:pPr>
            <w:r w:rsidRPr="001235D9">
              <w:t>за 1 ед</w:t>
            </w:r>
            <w:r w:rsidR="001235D9" w:rsidRPr="001235D9">
              <w:t>.</w:t>
            </w:r>
          </w:p>
          <w:p w:rsidR="00305815" w:rsidRPr="001235D9" w:rsidRDefault="00305815" w:rsidP="001069F4">
            <w:pPr>
              <w:pStyle w:val="afe"/>
            </w:pPr>
            <w:r w:rsidRPr="001235D9">
              <w:t>в руб</w:t>
            </w:r>
            <w:r w:rsidR="001235D9" w:rsidRPr="001235D9">
              <w:t xml:space="preserve">. </w:t>
            </w:r>
          </w:p>
        </w:tc>
        <w:tc>
          <w:tcPr>
            <w:tcW w:w="1210" w:type="dxa"/>
          </w:tcPr>
          <w:p w:rsidR="001235D9" w:rsidRPr="001235D9" w:rsidRDefault="00305815" w:rsidP="001069F4">
            <w:pPr>
              <w:pStyle w:val="afe"/>
            </w:pPr>
            <w:r w:rsidRPr="001235D9">
              <w:t>Сумма</w:t>
            </w:r>
          </w:p>
          <w:p w:rsidR="00305815" w:rsidRPr="001235D9" w:rsidRDefault="00305815" w:rsidP="001069F4">
            <w:pPr>
              <w:pStyle w:val="afe"/>
            </w:pPr>
            <w:r w:rsidRPr="001235D9">
              <w:t>в руб</w:t>
            </w:r>
            <w:r w:rsidR="001235D9" w:rsidRPr="001235D9">
              <w:t xml:space="preserve">. </w:t>
            </w:r>
          </w:p>
        </w:tc>
      </w:tr>
      <w:tr w:rsidR="00305815" w:rsidRPr="001235D9">
        <w:trPr>
          <w:trHeight w:val="284"/>
        </w:trPr>
        <w:tc>
          <w:tcPr>
            <w:tcW w:w="3888" w:type="dxa"/>
          </w:tcPr>
          <w:p w:rsidR="00305815" w:rsidRPr="001235D9" w:rsidRDefault="00305815" w:rsidP="001069F4">
            <w:pPr>
              <w:pStyle w:val="afe"/>
            </w:pPr>
            <w:r w:rsidRPr="001235D9">
              <w:t xml:space="preserve">Свич </w:t>
            </w:r>
            <w:r w:rsidRPr="001235D9">
              <w:rPr>
                <w:lang w:val="en-US"/>
              </w:rPr>
              <w:t>D</w:t>
            </w:r>
            <w:r w:rsidRPr="001235D9">
              <w:t>-</w:t>
            </w:r>
            <w:r w:rsidRPr="001235D9">
              <w:rPr>
                <w:lang w:val="en-US"/>
              </w:rPr>
              <w:t>Link</w:t>
            </w:r>
            <w:r w:rsidRPr="001235D9">
              <w:t xml:space="preserve"> </w:t>
            </w:r>
            <w:r w:rsidRPr="001235D9">
              <w:rPr>
                <w:lang w:val="en-US"/>
              </w:rPr>
              <w:t>DES</w:t>
            </w:r>
            <w:r w:rsidRPr="001235D9">
              <w:t xml:space="preserve"> </w:t>
            </w:r>
            <w:r w:rsidR="001235D9">
              <w:t>-</w:t>
            </w:r>
            <w:r w:rsidRPr="001235D9">
              <w:t xml:space="preserve"> 1024</w:t>
            </w:r>
            <w:r w:rsidRPr="001235D9">
              <w:rPr>
                <w:lang w:val="en-US"/>
              </w:rPr>
              <w:t>D</w:t>
            </w:r>
            <w:r w:rsidRPr="001235D9">
              <w:t xml:space="preserve"> портовый</w:t>
            </w:r>
          </w:p>
        </w:tc>
        <w:tc>
          <w:tcPr>
            <w:tcW w:w="1080" w:type="dxa"/>
          </w:tcPr>
          <w:p w:rsidR="00305815" w:rsidRPr="001235D9" w:rsidRDefault="00305815" w:rsidP="001069F4">
            <w:pPr>
              <w:pStyle w:val="afe"/>
            </w:pPr>
            <w:r w:rsidRPr="001235D9">
              <w:t>Шт</w:t>
            </w:r>
            <w:r w:rsidR="001235D9" w:rsidRPr="001235D9">
              <w:t xml:space="preserve">. </w:t>
            </w:r>
          </w:p>
        </w:tc>
        <w:tc>
          <w:tcPr>
            <w:tcW w:w="1260" w:type="dxa"/>
          </w:tcPr>
          <w:p w:rsidR="00305815" w:rsidRPr="001235D9" w:rsidRDefault="00305815" w:rsidP="001069F4">
            <w:pPr>
              <w:pStyle w:val="afe"/>
            </w:pPr>
            <w:r w:rsidRPr="001235D9">
              <w:t>2</w:t>
            </w:r>
          </w:p>
        </w:tc>
        <w:tc>
          <w:tcPr>
            <w:tcW w:w="1620" w:type="dxa"/>
          </w:tcPr>
          <w:p w:rsidR="00305815" w:rsidRPr="001235D9" w:rsidRDefault="00305815" w:rsidP="001069F4">
            <w:pPr>
              <w:pStyle w:val="afe"/>
            </w:pPr>
            <w:r w:rsidRPr="001235D9">
              <w:t>1580</w:t>
            </w:r>
          </w:p>
        </w:tc>
        <w:tc>
          <w:tcPr>
            <w:tcW w:w="1210" w:type="dxa"/>
          </w:tcPr>
          <w:p w:rsidR="00305815" w:rsidRPr="001235D9" w:rsidRDefault="00305815" w:rsidP="001069F4">
            <w:pPr>
              <w:pStyle w:val="afe"/>
            </w:pPr>
            <w:r w:rsidRPr="001235D9">
              <w:t>3160</w:t>
            </w:r>
          </w:p>
        </w:tc>
      </w:tr>
      <w:tr w:rsidR="00305815" w:rsidRPr="001235D9">
        <w:trPr>
          <w:trHeight w:val="284"/>
        </w:trPr>
        <w:tc>
          <w:tcPr>
            <w:tcW w:w="3888" w:type="dxa"/>
          </w:tcPr>
          <w:p w:rsidR="00305815" w:rsidRPr="001235D9" w:rsidRDefault="00305815" w:rsidP="001069F4">
            <w:pPr>
              <w:pStyle w:val="afe"/>
            </w:pPr>
            <w:r w:rsidRPr="001235D9">
              <w:t xml:space="preserve">Витая пара </w:t>
            </w:r>
            <w:r w:rsidRPr="001235D9">
              <w:rPr>
                <w:lang w:val="en-US"/>
              </w:rPr>
              <w:t>UTP</w:t>
            </w:r>
            <w:r w:rsidRPr="001235D9">
              <w:t xml:space="preserve"> кат</w:t>
            </w:r>
            <w:r w:rsidR="001235D9">
              <w:t>.5</w:t>
            </w:r>
            <w:r w:rsidRPr="001235D9">
              <w:t xml:space="preserve">-е </w:t>
            </w:r>
            <w:r w:rsidRPr="001235D9">
              <w:rPr>
                <w:lang w:val="en-US"/>
              </w:rPr>
              <w:t>R</w:t>
            </w:r>
            <w:r w:rsidRPr="001235D9">
              <w:t>&amp;</w:t>
            </w:r>
            <w:r w:rsidRPr="001235D9">
              <w:rPr>
                <w:lang w:val="en-US"/>
              </w:rPr>
              <w:t>M</w:t>
            </w:r>
          </w:p>
        </w:tc>
        <w:tc>
          <w:tcPr>
            <w:tcW w:w="1080" w:type="dxa"/>
          </w:tcPr>
          <w:p w:rsidR="00305815" w:rsidRPr="001235D9" w:rsidRDefault="00305815" w:rsidP="001069F4">
            <w:pPr>
              <w:pStyle w:val="afe"/>
            </w:pPr>
            <w:r w:rsidRPr="001235D9">
              <w:t>М</w:t>
            </w:r>
          </w:p>
        </w:tc>
        <w:tc>
          <w:tcPr>
            <w:tcW w:w="1260" w:type="dxa"/>
          </w:tcPr>
          <w:p w:rsidR="00305815" w:rsidRPr="001235D9" w:rsidRDefault="00305815" w:rsidP="001069F4">
            <w:pPr>
              <w:pStyle w:val="afe"/>
            </w:pPr>
            <w:r w:rsidRPr="001235D9">
              <w:t>1622,8</w:t>
            </w:r>
          </w:p>
        </w:tc>
        <w:tc>
          <w:tcPr>
            <w:tcW w:w="1620" w:type="dxa"/>
          </w:tcPr>
          <w:p w:rsidR="00305815" w:rsidRPr="001235D9" w:rsidRDefault="00305815" w:rsidP="001069F4">
            <w:pPr>
              <w:pStyle w:val="afe"/>
            </w:pPr>
            <w:r w:rsidRPr="001235D9">
              <w:t>15</w:t>
            </w:r>
          </w:p>
        </w:tc>
        <w:tc>
          <w:tcPr>
            <w:tcW w:w="1210" w:type="dxa"/>
          </w:tcPr>
          <w:p w:rsidR="00305815" w:rsidRPr="001235D9" w:rsidRDefault="00305815" w:rsidP="001069F4">
            <w:pPr>
              <w:pStyle w:val="afe"/>
            </w:pPr>
            <w:r w:rsidRPr="001235D9">
              <w:t>24342</w:t>
            </w:r>
          </w:p>
        </w:tc>
      </w:tr>
      <w:tr w:rsidR="00305815" w:rsidRPr="001235D9">
        <w:trPr>
          <w:trHeight w:val="284"/>
        </w:trPr>
        <w:tc>
          <w:tcPr>
            <w:tcW w:w="3888" w:type="dxa"/>
          </w:tcPr>
          <w:p w:rsidR="00305815" w:rsidRPr="001235D9" w:rsidRDefault="00305815" w:rsidP="001069F4">
            <w:pPr>
              <w:pStyle w:val="afe"/>
            </w:pPr>
            <w:r w:rsidRPr="001235D9">
              <w:t>Заглушка</w:t>
            </w:r>
            <w:r w:rsidR="001235D9" w:rsidRPr="001235D9">
              <w:t xml:space="preserve"> </w:t>
            </w:r>
            <w:r w:rsidRPr="001235D9">
              <w:t>40*25</w:t>
            </w:r>
          </w:p>
        </w:tc>
        <w:tc>
          <w:tcPr>
            <w:tcW w:w="1080" w:type="dxa"/>
          </w:tcPr>
          <w:p w:rsidR="00305815" w:rsidRPr="001235D9" w:rsidRDefault="00305815" w:rsidP="001069F4">
            <w:pPr>
              <w:pStyle w:val="afe"/>
            </w:pPr>
            <w:r w:rsidRPr="001235D9">
              <w:t>Шт</w:t>
            </w:r>
            <w:r w:rsidR="001235D9" w:rsidRPr="001235D9">
              <w:t xml:space="preserve">. </w:t>
            </w:r>
          </w:p>
        </w:tc>
        <w:tc>
          <w:tcPr>
            <w:tcW w:w="1260" w:type="dxa"/>
          </w:tcPr>
          <w:p w:rsidR="00305815" w:rsidRPr="001235D9" w:rsidRDefault="00305815" w:rsidP="001069F4">
            <w:pPr>
              <w:pStyle w:val="afe"/>
            </w:pPr>
            <w:r w:rsidRPr="001235D9">
              <w:t>12</w:t>
            </w:r>
          </w:p>
        </w:tc>
        <w:tc>
          <w:tcPr>
            <w:tcW w:w="1620" w:type="dxa"/>
          </w:tcPr>
          <w:p w:rsidR="00305815" w:rsidRPr="001235D9" w:rsidRDefault="00305815" w:rsidP="001069F4">
            <w:pPr>
              <w:pStyle w:val="afe"/>
            </w:pPr>
            <w:r w:rsidRPr="001235D9">
              <w:t>20</w:t>
            </w:r>
          </w:p>
        </w:tc>
        <w:tc>
          <w:tcPr>
            <w:tcW w:w="1210" w:type="dxa"/>
          </w:tcPr>
          <w:p w:rsidR="00305815" w:rsidRPr="001235D9" w:rsidRDefault="00305815" w:rsidP="001069F4">
            <w:pPr>
              <w:pStyle w:val="afe"/>
            </w:pPr>
            <w:r w:rsidRPr="001235D9">
              <w:t>240</w:t>
            </w:r>
          </w:p>
        </w:tc>
      </w:tr>
      <w:tr w:rsidR="00305815" w:rsidRPr="001235D9">
        <w:trPr>
          <w:trHeight w:val="284"/>
        </w:trPr>
        <w:tc>
          <w:tcPr>
            <w:tcW w:w="3888" w:type="dxa"/>
          </w:tcPr>
          <w:p w:rsidR="00305815" w:rsidRPr="001235D9" w:rsidRDefault="00305815" w:rsidP="001069F4">
            <w:pPr>
              <w:pStyle w:val="afe"/>
            </w:pPr>
            <w:r w:rsidRPr="001235D9">
              <w:t>Короб 40*25</w:t>
            </w:r>
          </w:p>
        </w:tc>
        <w:tc>
          <w:tcPr>
            <w:tcW w:w="1080" w:type="dxa"/>
          </w:tcPr>
          <w:p w:rsidR="00305815" w:rsidRPr="001235D9" w:rsidRDefault="00305815" w:rsidP="001069F4">
            <w:pPr>
              <w:pStyle w:val="afe"/>
            </w:pPr>
            <w:r w:rsidRPr="001235D9">
              <w:t>М</w:t>
            </w:r>
          </w:p>
        </w:tc>
        <w:tc>
          <w:tcPr>
            <w:tcW w:w="1260" w:type="dxa"/>
          </w:tcPr>
          <w:p w:rsidR="00305815" w:rsidRPr="001235D9" w:rsidRDefault="00305815" w:rsidP="001069F4">
            <w:pPr>
              <w:pStyle w:val="afe"/>
            </w:pPr>
            <w:r w:rsidRPr="001235D9">
              <w:t>375</w:t>
            </w:r>
          </w:p>
        </w:tc>
        <w:tc>
          <w:tcPr>
            <w:tcW w:w="1620" w:type="dxa"/>
          </w:tcPr>
          <w:p w:rsidR="00305815" w:rsidRPr="001235D9" w:rsidRDefault="00305815" w:rsidP="001069F4">
            <w:pPr>
              <w:pStyle w:val="afe"/>
            </w:pPr>
            <w:r w:rsidRPr="001235D9">
              <w:t>12</w:t>
            </w:r>
          </w:p>
        </w:tc>
        <w:tc>
          <w:tcPr>
            <w:tcW w:w="1210" w:type="dxa"/>
          </w:tcPr>
          <w:p w:rsidR="00305815" w:rsidRPr="001235D9" w:rsidRDefault="00305815" w:rsidP="001069F4">
            <w:pPr>
              <w:pStyle w:val="afe"/>
            </w:pPr>
            <w:r w:rsidRPr="001235D9">
              <w:t>4500</w:t>
            </w:r>
          </w:p>
        </w:tc>
      </w:tr>
      <w:tr w:rsidR="00305815" w:rsidRPr="001235D9">
        <w:trPr>
          <w:trHeight w:val="284"/>
        </w:trPr>
        <w:tc>
          <w:tcPr>
            <w:tcW w:w="3888" w:type="dxa"/>
          </w:tcPr>
          <w:p w:rsidR="00305815" w:rsidRPr="001235D9" w:rsidRDefault="00305815" w:rsidP="001069F4">
            <w:pPr>
              <w:pStyle w:val="afe"/>
            </w:pPr>
            <w:r w:rsidRPr="001235D9">
              <w:t xml:space="preserve">Дюбель </w:t>
            </w:r>
          </w:p>
        </w:tc>
        <w:tc>
          <w:tcPr>
            <w:tcW w:w="1080" w:type="dxa"/>
          </w:tcPr>
          <w:p w:rsidR="00305815" w:rsidRPr="001235D9" w:rsidRDefault="00305815" w:rsidP="001069F4">
            <w:pPr>
              <w:pStyle w:val="afe"/>
            </w:pPr>
            <w:r w:rsidRPr="001235D9">
              <w:t>Шт</w:t>
            </w:r>
            <w:r w:rsidR="001235D9" w:rsidRPr="001235D9">
              <w:t xml:space="preserve">. </w:t>
            </w:r>
          </w:p>
        </w:tc>
        <w:tc>
          <w:tcPr>
            <w:tcW w:w="1260" w:type="dxa"/>
          </w:tcPr>
          <w:p w:rsidR="00305815" w:rsidRPr="001235D9" w:rsidRDefault="00305815" w:rsidP="001069F4">
            <w:pPr>
              <w:pStyle w:val="afe"/>
            </w:pPr>
            <w:r w:rsidRPr="001235D9">
              <w:t>1794</w:t>
            </w:r>
          </w:p>
        </w:tc>
        <w:tc>
          <w:tcPr>
            <w:tcW w:w="1620" w:type="dxa"/>
          </w:tcPr>
          <w:p w:rsidR="00305815" w:rsidRPr="001235D9" w:rsidRDefault="00305815" w:rsidP="001069F4">
            <w:pPr>
              <w:pStyle w:val="afe"/>
            </w:pPr>
            <w:r w:rsidRPr="001235D9">
              <w:t>2,</w:t>
            </w:r>
            <w:r w:rsidR="00E347BF" w:rsidRPr="001235D9">
              <w:t>5</w:t>
            </w:r>
          </w:p>
        </w:tc>
        <w:tc>
          <w:tcPr>
            <w:tcW w:w="1210" w:type="dxa"/>
          </w:tcPr>
          <w:p w:rsidR="00305815" w:rsidRPr="001235D9" w:rsidRDefault="00E347BF" w:rsidP="001069F4">
            <w:pPr>
              <w:pStyle w:val="afe"/>
            </w:pPr>
            <w:r w:rsidRPr="001235D9">
              <w:t>4485</w:t>
            </w:r>
          </w:p>
        </w:tc>
      </w:tr>
      <w:tr w:rsidR="00305815" w:rsidRPr="001235D9">
        <w:trPr>
          <w:trHeight w:val="284"/>
        </w:trPr>
        <w:tc>
          <w:tcPr>
            <w:tcW w:w="3888" w:type="dxa"/>
          </w:tcPr>
          <w:p w:rsidR="00305815" w:rsidRPr="001235D9" w:rsidRDefault="00305815" w:rsidP="001069F4">
            <w:pPr>
              <w:pStyle w:val="afe"/>
            </w:pPr>
            <w:r w:rsidRPr="001235D9">
              <w:t>Розетка</w:t>
            </w:r>
            <w:r w:rsidRPr="001235D9">
              <w:rPr>
                <w:lang w:val="en-US"/>
              </w:rPr>
              <w:t xml:space="preserve"> RJ</w:t>
            </w:r>
            <w:r w:rsidRPr="001235D9">
              <w:t xml:space="preserve"> </w:t>
            </w:r>
            <w:r w:rsidR="001235D9">
              <w:t>-</w:t>
            </w:r>
            <w:r w:rsidRPr="001235D9">
              <w:t xml:space="preserve"> 45 </w:t>
            </w:r>
          </w:p>
        </w:tc>
        <w:tc>
          <w:tcPr>
            <w:tcW w:w="1080" w:type="dxa"/>
          </w:tcPr>
          <w:p w:rsidR="00305815" w:rsidRPr="001235D9" w:rsidRDefault="00305815" w:rsidP="001069F4">
            <w:pPr>
              <w:pStyle w:val="afe"/>
            </w:pPr>
            <w:r w:rsidRPr="001235D9">
              <w:t>Шт</w:t>
            </w:r>
            <w:r w:rsidR="001235D9" w:rsidRPr="001235D9">
              <w:t xml:space="preserve">. </w:t>
            </w:r>
          </w:p>
        </w:tc>
        <w:tc>
          <w:tcPr>
            <w:tcW w:w="1260" w:type="dxa"/>
          </w:tcPr>
          <w:p w:rsidR="00305815" w:rsidRPr="001235D9" w:rsidRDefault="00305815" w:rsidP="001069F4">
            <w:pPr>
              <w:pStyle w:val="afe"/>
            </w:pPr>
            <w:r w:rsidRPr="001235D9">
              <w:t>30</w:t>
            </w:r>
          </w:p>
        </w:tc>
        <w:tc>
          <w:tcPr>
            <w:tcW w:w="1620" w:type="dxa"/>
          </w:tcPr>
          <w:p w:rsidR="00305815" w:rsidRPr="001235D9" w:rsidRDefault="00E347BF" w:rsidP="001069F4">
            <w:pPr>
              <w:pStyle w:val="afe"/>
            </w:pPr>
            <w:r w:rsidRPr="001235D9">
              <w:t>20</w:t>
            </w:r>
          </w:p>
        </w:tc>
        <w:tc>
          <w:tcPr>
            <w:tcW w:w="1210" w:type="dxa"/>
          </w:tcPr>
          <w:p w:rsidR="00305815" w:rsidRPr="001235D9" w:rsidRDefault="00E347BF" w:rsidP="001069F4">
            <w:pPr>
              <w:pStyle w:val="afe"/>
            </w:pPr>
            <w:r w:rsidRPr="001235D9">
              <w:t>600</w:t>
            </w:r>
          </w:p>
        </w:tc>
      </w:tr>
      <w:tr w:rsidR="00305815" w:rsidRPr="001235D9">
        <w:trPr>
          <w:trHeight w:val="284"/>
        </w:trPr>
        <w:tc>
          <w:tcPr>
            <w:tcW w:w="3888" w:type="dxa"/>
          </w:tcPr>
          <w:p w:rsidR="00305815" w:rsidRPr="001235D9" w:rsidRDefault="00305815" w:rsidP="001069F4">
            <w:pPr>
              <w:pStyle w:val="afe"/>
            </w:pPr>
            <w:r w:rsidRPr="001235D9">
              <w:t xml:space="preserve">Панель электропитания </w:t>
            </w:r>
          </w:p>
        </w:tc>
        <w:tc>
          <w:tcPr>
            <w:tcW w:w="1080" w:type="dxa"/>
          </w:tcPr>
          <w:p w:rsidR="00305815" w:rsidRPr="001235D9" w:rsidRDefault="00305815" w:rsidP="001069F4">
            <w:pPr>
              <w:pStyle w:val="afe"/>
            </w:pPr>
            <w:r w:rsidRPr="001235D9">
              <w:t>Шт</w:t>
            </w:r>
            <w:r w:rsidR="001235D9" w:rsidRPr="001235D9">
              <w:t xml:space="preserve">. </w:t>
            </w:r>
          </w:p>
        </w:tc>
        <w:tc>
          <w:tcPr>
            <w:tcW w:w="1260" w:type="dxa"/>
          </w:tcPr>
          <w:p w:rsidR="00305815" w:rsidRPr="001235D9" w:rsidRDefault="00305815" w:rsidP="001069F4">
            <w:pPr>
              <w:pStyle w:val="afe"/>
            </w:pPr>
            <w:r w:rsidRPr="001235D9">
              <w:t>1</w:t>
            </w:r>
          </w:p>
        </w:tc>
        <w:tc>
          <w:tcPr>
            <w:tcW w:w="1620" w:type="dxa"/>
          </w:tcPr>
          <w:p w:rsidR="00305815" w:rsidRPr="001235D9" w:rsidRDefault="00305815" w:rsidP="001069F4">
            <w:pPr>
              <w:pStyle w:val="afe"/>
            </w:pPr>
            <w:r w:rsidRPr="001235D9">
              <w:t>600</w:t>
            </w:r>
          </w:p>
        </w:tc>
        <w:tc>
          <w:tcPr>
            <w:tcW w:w="1210" w:type="dxa"/>
          </w:tcPr>
          <w:p w:rsidR="00305815" w:rsidRPr="001235D9" w:rsidRDefault="00305815" w:rsidP="001069F4">
            <w:pPr>
              <w:pStyle w:val="afe"/>
            </w:pPr>
            <w:r w:rsidRPr="001235D9">
              <w:t>600</w:t>
            </w:r>
          </w:p>
        </w:tc>
      </w:tr>
      <w:tr w:rsidR="00305815" w:rsidRPr="001235D9">
        <w:trPr>
          <w:trHeight w:val="284"/>
        </w:trPr>
        <w:tc>
          <w:tcPr>
            <w:tcW w:w="3888" w:type="dxa"/>
          </w:tcPr>
          <w:p w:rsidR="00305815" w:rsidRPr="001235D9" w:rsidRDefault="00305815" w:rsidP="001069F4">
            <w:pPr>
              <w:pStyle w:val="afe"/>
            </w:pPr>
            <w:r w:rsidRPr="001235D9">
              <w:t>Итого</w:t>
            </w:r>
          </w:p>
        </w:tc>
        <w:tc>
          <w:tcPr>
            <w:tcW w:w="1080" w:type="dxa"/>
          </w:tcPr>
          <w:p w:rsidR="00305815" w:rsidRPr="001235D9" w:rsidRDefault="00305815" w:rsidP="001069F4">
            <w:pPr>
              <w:pStyle w:val="afe"/>
            </w:pPr>
          </w:p>
        </w:tc>
        <w:tc>
          <w:tcPr>
            <w:tcW w:w="1260" w:type="dxa"/>
          </w:tcPr>
          <w:p w:rsidR="00305815" w:rsidRPr="001235D9" w:rsidRDefault="00305815" w:rsidP="001069F4">
            <w:pPr>
              <w:pStyle w:val="afe"/>
            </w:pPr>
          </w:p>
        </w:tc>
        <w:tc>
          <w:tcPr>
            <w:tcW w:w="1620" w:type="dxa"/>
          </w:tcPr>
          <w:p w:rsidR="00305815" w:rsidRPr="001235D9" w:rsidRDefault="00305815" w:rsidP="001069F4">
            <w:pPr>
              <w:pStyle w:val="afe"/>
            </w:pPr>
          </w:p>
        </w:tc>
        <w:tc>
          <w:tcPr>
            <w:tcW w:w="1210" w:type="dxa"/>
          </w:tcPr>
          <w:p w:rsidR="00305815" w:rsidRPr="001235D9" w:rsidRDefault="00E347BF" w:rsidP="001069F4">
            <w:pPr>
              <w:pStyle w:val="afe"/>
            </w:pPr>
            <w:r w:rsidRPr="001235D9">
              <w:t>37927</w:t>
            </w:r>
          </w:p>
        </w:tc>
      </w:tr>
    </w:tbl>
    <w:p w:rsidR="00990F67" w:rsidRDefault="00990F67" w:rsidP="001069F4">
      <w:pPr>
        <w:pStyle w:val="2"/>
      </w:pPr>
    </w:p>
    <w:p w:rsidR="001235D9" w:rsidRDefault="00946BBF" w:rsidP="00990F67">
      <w:pPr>
        <w:pStyle w:val="2"/>
      </w:pPr>
      <w:bookmarkStart w:id="5" w:name="_Toc273532370"/>
      <w:r w:rsidRPr="001235D9">
        <w:t>Физическая топология</w:t>
      </w:r>
      <w:bookmarkEnd w:id="5"/>
    </w:p>
    <w:p w:rsidR="001069F4" w:rsidRPr="001069F4" w:rsidRDefault="001069F4" w:rsidP="001069F4">
      <w:pPr>
        <w:ind w:firstLine="709"/>
        <w:rPr>
          <w:lang w:eastAsia="en-US"/>
        </w:rPr>
      </w:pPr>
    </w:p>
    <w:p w:rsidR="001235D9" w:rsidRPr="001235D9" w:rsidRDefault="00946BBF" w:rsidP="001235D9">
      <w:pPr>
        <w:ind w:firstLine="709"/>
        <w:rPr>
          <w:b/>
          <w:bCs/>
          <w:lang w:eastAsia="en-US"/>
        </w:rPr>
      </w:pPr>
      <w:r w:rsidRPr="001235D9">
        <w:rPr>
          <w:b/>
          <w:bCs/>
          <w:lang w:eastAsia="en-US"/>
        </w:rPr>
        <w:t>План 1 этажа</w:t>
      </w:r>
    </w:p>
    <w:p w:rsidR="001235D9" w:rsidRPr="001235D9" w:rsidRDefault="00460B4F" w:rsidP="001235D9">
      <w:pPr>
        <w:ind w:firstLine="709"/>
        <w:rPr>
          <w:lang w:eastAsia="en-US"/>
        </w:rPr>
      </w:pPr>
      <w:r w:rsidRPr="001235D9">
        <w:rPr>
          <w:lang w:eastAsia="en-US"/>
        </w:rPr>
        <w:object w:dxaOrig="22361" w:dyaOrig="1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23.5pt" o:ole="">
            <v:imagedata r:id="rId7" o:title=""/>
          </v:shape>
          <o:OLEObject Type="Embed" ProgID="Unknown" ShapeID="_x0000_i1025" DrawAspect="Content" ObjectID="_1458832315" r:id="rId8"/>
        </w:object>
      </w:r>
    </w:p>
    <w:p w:rsidR="001069F4" w:rsidRDefault="001069F4" w:rsidP="001235D9">
      <w:pPr>
        <w:ind w:firstLine="709"/>
        <w:rPr>
          <w:lang w:eastAsia="en-US"/>
        </w:rPr>
      </w:pPr>
    </w:p>
    <w:p w:rsidR="001235D9" w:rsidRDefault="00946BBF" w:rsidP="001235D9">
      <w:pPr>
        <w:ind w:firstLine="709"/>
        <w:rPr>
          <w:lang w:eastAsia="en-US"/>
        </w:rPr>
      </w:pPr>
      <w:r w:rsidRPr="001235D9">
        <w:rPr>
          <w:lang w:eastAsia="en-US"/>
        </w:rPr>
        <w:t>Масштаб 1</w:t>
      </w:r>
      <w:r w:rsidR="001235D9" w:rsidRPr="001235D9">
        <w:rPr>
          <w:lang w:eastAsia="en-US"/>
        </w:rPr>
        <w:t xml:space="preserve">: </w:t>
      </w:r>
      <w:r w:rsidRPr="001235D9">
        <w:rPr>
          <w:lang w:eastAsia="en-US"/>
        </w:rPr>
        <w:t>200</w:t>
      </w:r>
      <w:r w:rsidR="001235D9">
        <w:rPr>
          <w:lang w:eastAsia="en-US"/>
        </w:rPr>
        <w:t xml:space="preserve"> (</w:t>
      </w:r>
      <w:r w:rsidRPr="001235D9">
        <w:rPr>
          <w:lang w:eastAsia="en-US"/>
        </w:rPr>
        <w:t>в 1см-2м</w:t>
      </w:r>
      <w:r w:rsidR="001235D9" w:rsidRPr="001235D9">
        <w:rPr>
          <w:lang w:eastAsia="en-US"/>
        </w:rPr>
        <w:t>)</w:t>
      </w:r>
    </w:p>
    <w:p w:rsidR="001235D9" w:rsidRDefault="00946BBF" w:rsidP="001235D9">
      <w:pPr>
        <w:ind w:firstLine="709"/>
        <w:rPr>
          <w:lang w:eastAsia="en-US"/>
        </w:rPr>
      </w:pPr>
      <w:r w:rsidRPr="001235D9">
        <w:rPr>
          <w:lang w:eastAsia="en-US"/>
        </w:rPr>
        <w:t>Условные обозначения</w:t>
      </w:r>
      <w:r w:rsidR="001235D9" w:rsidRPr="001235D9">
        <w:rPr>
          <w:lang w:eastAsia="en-US"/>
        </w:rPr>
        <w:t>:</w:t>
      </w:r>
    </w:p>
    <w:p w:rsidR="00946BBF" w:rsidRPr="001235D9" w:rsidRDefault="00460B4F" w:rsidP="001235D9">
      <w:pPr>
        <w:ind w:firstLine="709"/>
        <w:rPr>
          <w:lang w:eastAsia="en-US"/>
        </w:rPr>
      </w:pPr>
      <w:r w:rsidRPr="001235D9">
        <w:rPr>
          <w:lang w:eastAsia="en-US"/>
        </w:rPr>
        <w:object w:dxaOrig="905" w:dyaOrig="653">
          <v:shape id="_x0000_i1026" type="#_x0000_t75" style="width:34.5pt;height:24.75pt" o:ole="">
            <v:imagedata r:id="rId9" o:title=""/>
          </v:shape>
          <o:OLEObject Type="Embed" ProgID="Unknown" ShapeID="_x0000_i1026" DrawAspect="Content" ObjectID="_1458832316" r:id="rId10"/>
        </w:object>
      </w:r>
      <w:r w:rsidR="001235D9" w:rsidRPr="001235D9">
        <w:rPr>
          <w:lang w:eastAsia="en-US"/>
        </w:rPr>
        <w:t xml:space="preserve"> - </w:t>
      </w:r>
      <w:r w:rsidR="00946BBF" w:rsidRPr="001235D9">
        <w:rPr>
          <w:lang w:eastAsia="en-US"/>
        </w:rPr>
        <w:t>коммутатор</w:t>
      </w:r>
    </w:p>
    <w:p w:rsidR="001235D9" w:rsidRDefault="00460B4F" w:rsidP="001235D9">
      <w:pPr>
        <w:ind w:firstLine="709"/>
        <w:rPr>
          <w:lang w:eastAsia="en-US"/>
        </w:rPr>
      </w:pPr>
      <w:r w:rsidRPr="001235D9">
        <w:rPr>
          <w:lang w:eastAsia="en-US"/>
        </w:rPr>
        <w:object w:dxaOrig="1208" w:dyaOrig="642">
          <v:shape id="_x0000_i1027" type="#_x0000_t75" style="width:43.5pt;height:21.75pt" o:ole="">
            <v:imagedata r:id="rId11" o:title=""/>
          </v:shape>
          <o:OLEObject Type="Embed" ProgID="Unknown" ShapeID="_x0000_i1027" DrawAspect="Content" ObjectID="_1458832317" r:id="rId12"/>
        </w:object>
      </w:r>
      <w:r w:rsidR="001235D9" w:rsidRPr="001235D9">
        <w:rPr>
          <w:lang w:eastAsia="en-US"/>
        </w:rPr>
        <w:t xml:space="preserve"> - </w:t>
      </w:r>
      <w:r w:rsidR="00946BBF" w:rsidRPr="001235D9">
        <w:rPr>
          <w:lang w:eastAsia="en-US"/>
        </w:rPr>
        <w:t>одн</w:t>
      </w:r>
      <w:r w:rsidR="00990F67">
        <w:rPr>
          <w:lang w:eastAsia="en-US"/>
        </w:rPr>
        <w:t>о</w:t>
      </w:r>
      <w:r w:rsidR="00946BBF" w:rsidRPr="001235D9">
        <w:rPr>
          <w:lang w:eastAsia="en-US"/>
        </w:rPr>
        <w:t>портовая розетка</w:t>
      </w:r>
    </w:p>
    <w:p w:rsidR="001235D9" w:rsidRDefault="00460B4F" w:rsidP="001235D9">
      <w:pPr>
        <w:ind w:firstLine="709"/>
        <w:rPr>
          <w:lang w:eastAsia="en-US"/>
        </w:rPr>
      </w:pPr>
      <w:r w:rsidRPr="001235D9">
        <w:rPr>
          <w:lang w:eastAsia="en-US"/>
        </w:rPr>
        <w:object w:dxaOrig="1189" w:dyaOrig="234">
          <v:shape id="_x0000_i1028" type="#_x0000_t75" style="width:59.25pt;height:12pt" o:ole="">
            <v:imagedata r:id="rId13" o:title=""/>
          </v:shape>
          <o:OLEObject Type="Embed" ProgID="Unknown" ShapeID="_x0000_i1028" DrawAspect="Content" ObjectID="_1458832318" r:id="rId14"/>
        </w:object>
      </w:r>
      <w:r w:rsidR="001235D9" w:rsidRPr="001235D9">
        <w:rPr>
          <w:lang w:eastAsia="en-US"/>
        </w:rPr>
        <w:t xml:space="preserve"> - </w:t>
      </w:r>
      <w:r w:rsidR="00946BBF" w:rsidRPr="001235D9">
        <w:rPr>
          <w:lang w:eastAsia="en-US"/>
        </w:rPr>
        <w:t xml:space="preserve">кабель </w:t>
      </w:r>
      <w:r w:rsidR="00946BBF" w:rsidRPr="001235D9">
        <w:rPr>
          <w:lang w:val="en-US" w:eastAsia="en-US"/>
        </w:rPr>
        <w:t>UTP</w:t>
      </w:r>
    </w:p>
    <w:p w:rsidR="001235D9" w:rsidRPr="001235D9" w:rsidRDefault="001235D9" w:rsidP="001235D9">
      <w:pPr>
        <w:ind w:firstLine="709"/>
        <w:rPr>
          <w:lang w:eastAsia="en-US"/>
        </w:rPr>
      </w:pPr>
    </w:p>
    <w:p w:rsidR="001235D9" w:rsidRPr="001235D9" w:rsidRDefault="001069F4" w:rsidP="001235D9">
      <w:pPr>
        <w:ind w:firstLine="709"/>
        <w:rPr>
          <w:b/>
          <w:bCs/>
          <w:lang w:eastAsia="en-US"/>
        </w:rPr>
      </w:pPr>
      <w:r>
        <w:rPr>
          <w:b/>
          <w:bCs/>
          <w:lang w:eastAsia="en-US"/>
        </w:rPr>
        <w:br w:type="page"/>
      </w:r>
      <w:r w:rsidR="00645E7F" w:rsidRPr="001235D9">
        <w:rPr>
          <w:b/>
          <w:bCs/>
          <w:lang w:eastAsia="en-US"/>
        </w:rPr>
        <w:t>План 2 этажа</w:t>
      </w:r>
    </w:p>
    <w:p w:rsidR="001235D9" w:rsidRPr="001235D9" w:rsidRDefault="00460B4F" w:rsidP="001235D9">
      <w:pPr>
        <w:ind w:firstLine="709"/>
        <w:rPr>
          <w:lang w:eastAsia="en-US"/>
        </w:rPr>
      </w:pPr>
      <w:r w:rsidRPr="001235D9">
        <w:rPr>
          <w:lang w:eastAsia="en-US"/>
        </w:rPr>
        <w:object w:dxaOrig="22162" w:dyaOrig="15388">
          <v:shape id="_x0000_i1029" type="#_x0000_t75" style="width:310.5pt;height:223.5pt" o:ole="">
            <v:imagedata r:id="rId15" o:title=""/>
          </v:shape>
          <o:OLEObject Type="Embed" ProgID="Unknown" ShapeID="_x0000_i1029" DrawAspect="Content" ObjectID="_1458832319" r:id="rId16"/>
        </w:object>
      </w:r>
    </w:p>
    <w:p w:rsidR="001069F4" w:rsidRDefault="001069F4" w:rsidP="001235D9">
      <w:pPr>
        <w:ind w:firstLine="709"/>
        <w:rPr>
          <w:lang w:eastAsia="en-US"/>
        </w:rPr>
      </w:pPr>
    </w:p>
    <w:p w:rsidR="001235D9" w:rsidRDefault="00305815" w:rsidP="001235D9">
      <w:pPr>
        <w:ind w:firstLine="709"/>
        <w:rPr>
          <w:lang w:eastAsia="en-US"/>
        </w:rPr>
      </w:pPr>
      <w:r w:rsidRPr="001235D9">
        <w:rPr>
          <w:lang w:eastAsia="en-US"/>
        </w:rPr>
        <w:t>Масштаб 1</w:t>
      </w:r>
      <w:r w:rsidR="001235D9" w:rsidRPr="001235D9">
        <w:rPr>
          <w:lang w:eastAsia="en-US"/>
        </w:rPr>
        <w:t xml:space="preserve">: </w:t>
      </w:r>
      <w:r w:rsidRPr="001235D9">
        <w:rPr>
          <w:lang w:eastAsia="en-US"/>
        </w:rPr>
        <w:t>200</w:t>
      </w:r>
      <w:r w:rsidR="001235D9">
        <w:rPr>
          <w:lang w:eastAsia="en-US"/>
        </w:rPr>
        <w:t xml:space="preserve"> (</w:t>
      </w:r>
      <w:r w:rsidRPr="001235D9">
        <w:rPr>
          <w:lang w:eastAsia="en-US"/>
        </w:rPr>
        <w:t>в 1см-2м</w:t>
      </w:r>
      <w:r w:rsidR="001235D9" w:rsidRPr="001235D9">
        <w:rPr>
          <w:lang w:eastAsia="en-US"/>
        </w:rPr>
        <w:t>)</w:t>
      </w:r>
    </w:p>
    <w:p w:rsidR="001235D9" w:rsidRDefault="00305815" w:rsidP="001235D9">
      <w:pPr>
        <w:ind w:firstLine="709"/>
        <w:rPr>
          <w:lang w:eastAsia="en-US"/>
        </w:rPr>
      </w:pPr>
      <w:r w:rsidRPr="001235D9">
        <w:rPr>
          <w:lang w:eastAsia="en-US"/>
        </w:rPr>
        <w:t>Условные обозначения</w:t>
      </w:r>
      <w:r w:rsidR="001235D9" w:rsidRPr="001235D9">
        <w:rPr>
          <w:lang w:eastAsia="en-US"/>
        </w:rPr>
        <w:t>:</w:t>
      </w:r>
    </w:p>
    <w:p w:rsidR="00305815" w:rsidRPr="001235D9" w:rsidRDefault="00460B4F" w:rsidP="001235D9">
      <w:pPr>
        <w:ind w:firstLine="709"/>
        <w:rPr>
          <w:lang w:eastAsia="en-US"/>
        </w:rPr>
      </w:pPr>
      <w:r w:rsidRPr="001235D9">
        <w:rPr>
          <w:lang w:eastAsia="en-US"/>
        </w:rPr>
        <w:object w:dxaOrig="995" w:dyaOrig="481">
          <v:shape id="_x0000_i1030" type="#_x0000_t75" style="width:49.5pt;height:24pt" o:ole="">
            <v:imagedata r:id="rId17" o:title=""/>
          </v:shape>
          <o:OLEObject Type="Embed" ProgID="Unknown" ShapeID="_x0000_i1030" DrawAspect="Content" ObjectID="_1458832320" r:id="rId18"/>
        </w:object>
      </w:r>
      <w:r w:rsidR="001235D9" w:rsidRPr="001235D9">
        <w:rPr>
          <w:lang w:eastAsia="en-US"/>
        </w:rPr>
        <w:t xml:space="preserve"> - </w:t>
      </w:r>
      <w:r w:rsidR="00305815" w:rsidRPr="001235D9">
        <w:rPr>
          <w:lang w:eastAsia="en-US"/>
        </w:rPr>
        <w:t>шкаф сервера</w:t>
      </w:r>
    </w:p>
    <w:p w:rsidR="001235D9" w:rsidRDefault="00460B4F" w:rsidP="001235D9">
      <w:pPr>
        <w:ind w:firstLine="709"/>
        <w:rPr>
          <w:lang w:eastAsia="en-US"/>
        </w:rPr>
      </w:pPr>
      <w:r w:rsidRPr="001235D9">
        <w:rPr>
          <w:lang w:eastAsia="en-US"/>
        </w:rPr>
        <w:object w:dxaOrig="1208" w:dyaOrig="642">
          <v:shape id="_x0000_i1031" type="#_x0000_t75" style="width:46.5pt;height:19.5pt" o:ole="">
            <v:imagedata r:id="rId11" o:title=""/>
          </v:shape>
          <o:OLEObject Type="Embed" ProgID="Unknown" ShapeID="_x0000_i1031" DrawAspect="Content" ObjectID="_1458832321" r:id="rId19"/>
        </w:object>
      </w:r>
      <w:r w:rsidR="001235D9" w:rsidRPr="001235D9">
        <w:rPr>
          <w:lang w:eastAsia="en-US"/>
        </w:rPr>
        <w:t xml:space="preserve"> - </w:t>
      </w:r>
      <w:r w:rsidR="00305815" w:rsidRPr="001235D9">
        <w:rPr>
          <w:lang w:eastAsia="en-US"/>
        </w:rPr>
        <w:t>одн</w:t>
      </w:r>
      <w:r w:rsidR="00990F67">
        <w:rPr>
          <w:lang w:eastAsia="en-US"/>
        </w:rPr>
        <w:t>о</w:t>
      </w:r>
      <w:r w:rsidR="00305815" w:rsidRPr="001235D9">
        <w:rPr>
          <w:lang w:eastAsia="en-US"/>
        </w:rPr>
        <w:t>портовая розетка</w:t>
      </w:r>
    </w:p>
    <w:p w:rsidR="001235D9" w:rsidRDefault="00460B4F" w:rsidP="001235D9">
      <w:pPr>
        <w:ind w:firstLine="709"/>
        <w:rPr>
          <w:lang w:eastAsia="en-US"/>
        </w:rPr>
      </w:pPr>
      <w:r w:rsidRPr="001235D9">
        <w:rPr>
          <w:lang w:eastAsia="en-US"/>
        </w:rPr>
        <w:object w:dxaOrig="1189" w:dyaOrig="234">
          <v:shape id="_x0000_i1032" type="#_x0000_t75" style="width:59.25pt;height:12pt" o:ole="">
            <v:imagedata r:id="rId13" o:title=""/>
          </v:shape>
          <o:OLEObject Type="Embed" ProgID="Unknown" ShapeID="_x0000_i1032" DrawAspect="Content" ObjectID="_1458832322" r:id="rId20"/>
        </w:object>
      </w:r>
      <w:r w:rsidR="001235D9" w:rsidRPr="001235D9">
        <w:rPr>
          <w:lang w:eastAsia="en-US"/>
        </w:rPr>
        <w:t xml:space="preserve"> - </w:t>
      </w:r>
      <w:r w:rsidR="00305815" w:rsidRPr="001235D9">
        <w:rPr>
          <w:lang w:eastAsia="en-US"/>
        </w:rPr>
        <w:t xml:space="preserve">кабель </w:t>
      </w:r>
      <w:r w:rsidR="00305815" w:rsidRPr="001235D9">
        <w:rPr>
          <w:lang w:val="en-US" w:eastAsia="en-US"/>
        </w:rPr>
        <w:t>UTP</w:t>
      </w:r>
      <w:r w:rsidR="001235D9" w:rsidRPr="001235D9">
        <w:rPr>
          <w:lang w:eastAsia="en-US"/>
        </w:rPr>
        <w:t xml:space="preserve"> </w:t>
      </w:r>
      <w:r w:rsidRPr="001235D9">
        <w:rPr>
          <w:lang w:eastAsia="en-US"/>
        </w:rPr>
        <w:object w:dxaOrig="905" w:dyaOrig="653">
          <v:shape id="_x0000_i1033" type="#_x0000_t75" style="width:34.5pt;height:24.75pt" o:ole="">
            <v:imagedata r:id="rId9" o:title=""/>
          </v:shape>
          <o:OLEObject Type="Embed" ProgID="Unknown" ShapeID="_x0000_i1033" DrawAspect="Content" ObjectID="_1458832323" r:id="rId21"/>
        </w:object>
      </w:r>
      <w:r w:rsidR="001235D9" w:rsidRPr="001235D9">
        <w:rPr>
          <w:lang w:eastAsia="en-US"/>
        </w:rPr>
        <w:t xml:space="preserve"> - </w:t>
      </w:r>
      <w:r w:rsidR="00305815" w:rsidRPr="001235D9">
        <w:rPr>
          <w:lang w:eastAsia="en-US"/>
        </w:rPr>
        <w:t>коммутатор</w:t>
      </w:r>
    </w:p>
    <w:p w:rsidR="00645E7F" w:rsidRPr="001235D9" w:rsidRDefault="00645E7F" w:rsidP="001235D9">
      <w:pPr>
        <w:ind w:firstLine="709"/>
        <w:rPr>
          <w:lang w:eastAsia="en-US"/>
        </w:rPr>
      </w:pPr>
      <w:bookmarkStart w:id="6" w:name="_GoBack"/>
      <w:bookmarkEnd w:id="6"/>
    </w:p>
    <w:sectPr w:rsidR="00645E7F" w:rsidRPr="001235D9" w:rsidSect="001235D9">
      <w:headerReference w:type="default" r:id="rId22"/>
      <w:footerReference w:type="default" r:id="rId23"/>
      <w:type w:val="continuous"/>
      <w:pgSz w:w="11906" w:h="16838" w:code="9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0D1" w:rsidRDefault="00B300D1" w:rsidP="00645E7F">
      <w:pPr>
        <w:ind w:firstLine="709"/>
        <w:rPr>
          <w:lang w:eastAsia="en-US"/>
        </w:rPr>
      </w:pPr>
      <w:r>
        <w:rPr>
          <w:lang w:eastAsia="en-US"/>
        </w:rPr>
        <w:separator/>
      </w:r>
    </w:p>
  </w:endnote>
  <w:endnote w:type="continuationSeparator" w:id="0">
    <w:p w:rsidR="00B300D1" w:rsidRDefault="00B300D1" w:rsidP="00645E7F">
      <w:pPr>
        <w:ind w:firstLine="709"/>
        <w:rPr>
          <w:lang w:eastAsia="en-US"/>
        </w:rPr>
      </w:pPr>
      <w:r>
        <w:rPr>
          <w:lang w:eastAsia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altName w:val="DejaVu Sans Mono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5D9" w:rsidRDefault="001235D9" w:rsidP="001235D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0D1" w:rsidRDefault="00B300D1" w:rsidP="00645E7F">
      <w:pPr>
        <w:ind w:firstLine="709"/>
        <w:rPr>
          <w:lang w:eastAsia="en-US"/>
        </w:rPr>
      </w:pPr>
      <w:r>
        <w:rPr>
          <w:lang w:eastAsia="en-US"/>
        </w:rPr>
        <w:separator/>
      </w:r>
    </w:p>
  </w:footnote>
  <w:footnote w:type="continuationSeparator" w:id="0">
    <w:p w:rsidR="00B300D1" w:rsidRDefault="00B300D1" w:rsidP="00645E7F">
      <w:pPr>
        <w:ind w:firstLine="709"/>
        <w:rPr>
          <w:lang w:eastAsia="en-US"/>
        </w:rPr>
      </w:pPr>
      <w:r>
        <w:rPr>
          <w:lang w:eastAsia="en-U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5D9" w:rsidRDefault="001235D9" w:rsidP="001235D9">
    <w:pPr>
      <w:pStyle w:val="a9"/>
      <w:framePr w:wrap="auto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0E6D73">
      <w:rPr>
        <w:rStyle w:val="af8"/>
      </w:rPr>
      <w:t>4</w:t>
    </w:r>
    <w:r>
      <w:rPr>
        <w:rStyle w:val="af8"/>
      </w:rPr>
      <w:fldChar w:fldCharType="end"/>
    </w:r>
  </w:p>
  <w:p w:rsidR="001235D9" w:rsidRDefault="001235D9" w:rsidP="001235D9">
    <w:pPr>
      <w:pStyle w:val="a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82F5B"/>
    <w:multiLevelType w:val="hybridMultilevel"/>
    <w:tmpl w:val="E9807192"/>
    <w:lvl w:ilvl="0" w:tplc="55A295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57335E2"/>
    <w:multiLevelType w:val="hybridMultilevel"/>
    <w:tmpl w:val="D7406B12"/>
    <w:lvl w:ilvl="0" w:tplc="90382720">
      <w:start w:val="1"/>
      <w:numFmt w:val="decimal"/>
      <w:pStyle w:val="1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FC0E68"/>
    <w:multiLevelType w:val="hybridMultilevel"/>
    <w:tmpl w:val="D03C0A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540607A">
      <w:start w:val="1"/>
      <w:numFmt w:val="upperRoman"/>
      <w:lvlText w:val="%2."/>
      <w:lvlJc w:val="right"/>
      <w:pPr>
        <w:tabs>
          <w:tab w:val="num" w:pos="-360"/>
        </w:tabs>
        <w:ind w:left="-360"/>
      </w:pPr>
      <w:rPr>
        <w:rFonts w:hint="default"/>
        <w:b/>
        <w:bCs/>
      </w:rPr>
    </w:lvl>
    <w:lvl w:ilvl="2" w:tplc="55A29584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cs="Symbol" w:hint="default"/>
        <w:color w:val="auto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6461E38"/>
    <w:multiLevelType w:val="hybridMultilevel"/>
    <w:tmpl w:val="D03C0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40607A">
      <w:start w:val="1"/>
      <w:numFmt w:val="upperRoman"/>
      <w:lvlText w:val="%2."/>
      <w:lvlJc w:val="right"/>
      <w:pPr>
        <w:tabs>
          <w:tab w:val="num" w:pos="0"/>
        </w:tabs>
      </w:pPr>
      <w:rPr>
        <w:rFonts w:hint="default"/>
        <w:b/>
        <w:bCs/>
      </w:rPr>
    </w:lvl>
    <w:lvl w:ilvl="2" w:tplc="55A295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2"/>
  </w:num>
  <w:num w:numId="9">
    <w:abstractNumId w:val="3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3632"/>
    <w:rsid w:val="000B716A"/>
    <w:rsid w:val="000E6D73"/>
    <w:rsid w:val="001069F4"/>
    <w:rsid w:val="001235D9"/>
    <w:rsid w:val="001520B7"/>
    <w:rsid w:val="002A0ECB"/>
    <w:rsid w:val="002F7DCE"/>
    <w:rsid w:val="00305815"/>
    <w:rsid w:val="003639E2"/>
    <w:rsid w:val="00373632"/>
    <w:rsid w:val="004057E1"/>
    <w:rsid w:val="00423404"/>
    <w:rsid w:val="00460B4F"/>
    <w:rsid w:val="00645E7F"/>
    <w:rsid w:val="00677611"/>
    <w:rsid w:val="007F56E1"/>
    <w:rsid w:val="00946BBF"/>
    <w:rsid w:val="00957493"/>
    <w:rsid w:val="00990F67"/>
    <w:rsid w:val="009D5186"/>
    <w:rsid w:val="00B300D1"/>
    <w:rsid w:val="00B8082D"/>
    <w:rsid w:val="00E347BF"/>
    <w:rsid w:val="00F9152F"/>
    <w:rsid w:val="00FF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4"/>
    <o:shapelayout v:ext="edit">
      <o:idmap v:ext="edit" data="1"/>
      <o:rules v:ext="edit">
        <o:r id="V:Rule1" type="connector" idref="#_x0000_s1077"/>
        <o:r id="V:Rule2" type="connector" idref="#_x0000_s1078"/>
        <o:r id="V:Rule3" type="connector" idref="#_x0000_s1079"/>
        <o:r id="V:Rule4" type="connector" idref="#_x0000_s1080"/>
        <o:r id="V:Rule5" type="connector" idref="#_x0000_s1081"/>
        <o:r id="V:Rule6" type="connector" idref="#_x0000_s1082"/>
        <o:r id="V:Rule7" type="connector" idref="#_x0000_s1083"/>
        <o:r id="V:Rule8" type="connector" idref="#_x0000_s1084"/>
        <o:r id="V:Rule9" type="connector" idref="#_x0000_s1085"/>
        <o:r id="V:Rule10" type="connector" idref="#_x0000_s1086"/>
        <o:r id="V:Rule11" type="connector" idref="#_x0000_s1087"/>
        <o:r id="V:Rule12" type="connector" idref="#_x0000_s1088"/>
        <o:r id="V:Rule13" type="connector" idref="#_x0000_s1089"/>
      </o:rules>
    </o:shapelayout>
  </w:shapeDefaults>
  <w:decimalSymbol w:val=","/>
  <w:listSeparator w:val=";"/>
  <w14:defaultImageDpi w14:val="0"/>
  <w15:docId w15:val="{EC98CE72-E96D-421F-BEEA-94C953270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1235D9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10">
    <w:name w:val="heading 1"/>
    <w:basedOn w:val="a2"/>
    <w:next w:val="a2"/>
    <w:link w:val="11"/>
    <w:autoRedefine/>
    <w:uiPriority w:val="99"/>
    <w:qFormat/>
    <w:rsid w:val="001235D9"/>
    <w:pPr>
      <w:keepNext/>
      <w:ind w:firstLine="709"/>
      <w:jc w:val="center"/>
      <w:outlineLvl w:val="0"/>
    </w:pPr>
    <w:rPr>
      <w:b/>
      <w:bCs/>
      <w:caps/>
      <w:noProof/>
      <w:kern w:val="16"/>
      <w:sz w:val="20"/>
      <w:szCs w:val="20"/>
      <w:lang w:eastAsia="en-US"/>
    </w:rPr>
  </w:style>
  <w:style w:type="paragraph" w:styleId="2">
    <w:name w:val="heading 2"/>
    <w:basedOn w:val="a2"/>
    <w:next w:val="a2"/>
    <w:link w:val="20"/>
    <w:autoRedefine/>
    <w:uiPriority w:val="99"/>
    <w:qFormat/>
    <w:rsid w:val="001235D9"/>
    <w:pPr>
      <w:keepNext/>
      <w:ind w:firstLine="0"/>
      <w:jc w:val="center"/>
      <w:outlineLvl w:val="1"/>
    </w:pPr>
    <w:rPr>
      <w:b/>
      <w:bCs/>
      <w:i/>
      <w:iCs/>
      <w:smallCaps/>
      <w:lang w:eastAsia="en-US"/>
    </w:rPr>
  </w:style>
  <w:style w:type="paragraph" w:styleId="3">
    <w:name w:val="heading 3"/>
    <w:basedOn w:val="a2"/>
    <w:next w:val="a2"/>
    <w:link w:val="30"/>
    <w:uiPriority w:val="99"/>
    <w:qFormat/>
    <w:rsid w:val="001235D9"/>
    <w:pPr>
      <w:keepNext/>
      <w:ind w:firstLine="709"/>
      <w:outlineLvl w:val="2"/>
    </w:pPr>
    <w:rPr>
      <w:b/>
      <w:bCs/>
      <w:noProof/>
      <w:lang w:eastAsia="en-US"/>
    </w:rPr>
  </w:style>
  <w:style w:type="paragraph" w:styleId="4">
    <w:name w:val="heading 4"/>
    <w:basedOn w:val="a2"/>
    <w:next w:val="a2"/>
    <w:link w:val="40"/>
    <w:uiPriority w:val="99"/>
    <w:qFormat/>
    <w:rsid w:val="001235D9"/>
    <w:pPr>
      <w:keepNext/>
      <w:ind w:firstLine="709"/>
      <w:jc w:val="center"/>
      <w:outlineLvl w:val="3"/>
    </w:pPr>
    <w:rPr>
      <w:i/>
      <w:iCs/>
      <w:noProof/>
      <w:lang w:eastAsia="en-US"/>
    </w:rPr>
  </w:style>
  <w:style w:type="paragraph" w:styleId="5">
    <w:name w:val="heading 5"/>
    <w:basedOn w:val="a2"/>
    <w:next w:val="a2"/>
    <w:link w:val="50"/>
    <w:uiPriority w:val="99"/>
    <w:qFormat/>
    <w:rsid w:val="001235D9"/>
    <w:pPr>
      <w:keepNext/>
      <w:ind w:left="737" w:firstLine="709"/>
      <w:jc w:val="left"/>
      <w:outlineLvl w:val="4"/>
    </w:pPr>
    <w:rPr>
      <w:lang w:eastAsia="en-US"/>
    </w:rPr>
  </w:style>
  <w:style w:type="paragraph" w:styleId="6">
    <w:name w:val="heading 6"/>
    <w:basedOn w:val="a2"/>
    <w:next w:val="a2"/>
    <w:link w:val="60"/>
    <w:uiPriority w:val="99"/>
    <w:qFormat/>
    <w:rsid w:val="001235D9"/>
    <w:pPr>
      <w:keepNext/>
      <w:ind w:firstLine="709"/>
      <w:jc w:val="center"/>
      <w:outlineLvl w:val="5"/>
    </w:pPr>
    <w:rPr>
      <w:b/>
      <w:bCs/>
      <w:sz w:val="30"/>
      <w:szCs w:val="30"/>
      <w:lang w:eastAsia="en-US"/>
    </w:rPr>
  </w:style>
  <w:style w:type="paragraph" w:styleId="7">
    <w:name w:val="heading 7"/>
    <w:basedOn w:val="a2"/>
    <w:next w:val="a2"/>
    <w:link w:val="70"/>
    <w:uiPriority w:val="99"/>
    <w:qFormat/>
    <w:rsid w:val="001235D9"/>
    <w:pPr>
      <w:keepNext/>
      <w:ind w:firstLine="709"/>
      <w:outlineLvl w:val="6"/>
    </w:pPr>
    <w:rPr>
      <w:sz w:val="24"/>
      <w:szCs w:val="24"/>
      <w:lang w:eastAsia="en-US"/>
    </w:rPr>
  </w:style>
  <w:style w:type="paragraph" w:styleId="8">
    <w:name w:val="heading 8"/>
    <w:basedOn w:val="a2"/>
    <w:next w:val="a2"/>
    <w:link w:val="80"/>
    <w:uiPriority w:val="99"/>
    <w:qFormat/>
    <w:rsid w:val="001235D9"/>
    <w:pPr>
      <w:keepNext/>
      <w:ind w:firstLine="709"/>
      <w:outlineLvl w:val="7"/>
    </w:pPr>
    <w:rPr>
      <w:rFonts w:ascii="Arial" w:hAnsi="Arial" w:cs="Arial"/>
      <w:b/>
      <w:bCs/>
      <w:sz w:val="32"/>
      <w:szCs w:val="32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3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3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semiHidden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3"/>
    <w:link w:val="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a6">
    <w:name w:val="List Paragraph"/>
    <w:basedOn w:val="a2"/>
    <w:uiPriority w:val="99"/>
    <w:qFormat/>
    <w:rsid w:val="00373632"/>
    <w:pPr>
      <w:spacing w:after="200"/>
      <w:ind w:left="720" w:firstLine="709"/>
    </w:pPr>
    <w:rPr>
      <w:rFonts w:ascii="Calibri" w:hAnsi="Calibri" w:cs="Calibri"/>
      <w:sz w:val="22"/>
      <w:szCs w:val="22"/>
      <w:lang w:eastAsia="en-US"/>
    </w:rPr>
  </w:style>
  <w:style w:type="paragraph" w:styleId="a7">
    <w:name w:val="Balloon Text"/>
    <w:basedOn w:val="a2"/>
    <w:link w:val="a8"/>
    <w:uiPriority w:val="99"/>
    <w:semiHidden/>
    <w:rsid w:val="00946BBF"/>
    <w:pPr>
      <w:ind w:firstLine="709"/>
    </w:pPr>
    <w:rPr>
      <w:rFonts w:ascii="Tahoma" w:hAnsi="Tahoma" w:cs="Tahoma"/>
      <w:sz w:val="16"/>
      <w:szCs w:val="16"/>
      <w:lang w:eastAsia="en-US"/>
    </w:rPr>
  </w:style>
  <w:style w:type="paragraph" w:styleId="a9">
    <w:name w:val="header"/>
    <w:basedOn w:val="a2"/>
    <w:next w:val="aa"/>
    <w:link w:val="12"/>
    <w:uiPriority w:val="99"/>
    <w:rsid w:val="001235D9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rFonts w:eastAsia="Times New Roman"/>
      <w:noProof/>
      <w:kern w:val="16"/>
    </w:rPr>
  </w:style>
  <w:style w:type="character" w:customStyle="1" w:styleId="a8">
    <w:name w:val="Текст выноски Знак"/>
    <w:basedOn w:val="a3"/>
    <w:link w:val="a7"/>
    <w:uiPriority w:val="99"/>
    <w:semiHidden/>
    <w:locked/>
    <w:rsid w:val="00946BBF"/>
    <w:rPr>
      <w:rFonts w:ascii="Tahoma" w:eastAsia="Times New Roman" w:hAnsi="Tahoma" w:cs="Tahoma"/>
      <w:sz w:val="16"/>
      <w:szCs w:val="16"/>
      <w:lang w:val="x-none" w:eastAsia="ru-RU"/>
    </w:rPr>
  </w:style>
  <w:style w:type="paragraph" w:styleId="ab">
    <w:name w:val="footer"/>
    <w:basedOn w:val="a2"/>
    <w:link w:val="ac"/>
    <w:uiPriority w:val="99"/>
    <w:semiHidden/>
    <w:rsid w:val="001235D9"/>
    <w:pPr>
      <w:tabs>
        <w:tab w:val="center" w:pos="4819"/>
        <w:tab w:val="right" w:pos="9639"/>
      </w:tabs>
      <w:ind w:firstLine="709"/>
    </w:pPr>
    <w:rPr>
      <w:lang w:eastAsia="en-US"/>
    </w:rPr>
  </w:style>
  <w:style w:type="character" w:styleId="ad">
    <w:name w:val="endnote reference"/>
    <w:basedOn w:val="a3"/>
    <w:uiPriority w:val="99"/>
    <w:semiHidden/>
    <w:rsid w:val="001235D9"/>
    <w:rPr>
      <w:vertAlign w:val="superscript"/>
    </w:rPr>
  </w:style>
  <w:style w:type="table" w:styleId="-1">
    <w:name w:val="Table Web 1"/>
    <w:basedOn w:val="a4"/>
    <w:uiPriority w:val="99"/>
    <w:rsid w:val="001235D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2">
    <w:name w:val="Верхний колонтитул Знак1"/>
    <w:basedOn w:val="a3"/>
    <w:link w:val="a9"/>
    <w:uiPriority w:val="99"/>
    <w:semiHidden/>
    <w:locked/>
    <w:rsid w:val="001235D9"/>
    <w:rPr>
      <w:noProof/>
      <w:kern w:val="16"/>
      <w:sz w:val="28"/>
      <w:szCs w:val="28"/>
      <w:lang w:val="ru-RU" w:eastAsia="ru-RU"/>
    </w:rPr>
  </w:style>
  <w:style w:type="paragraph" w:styleId="aa">
    <w:name w:val="Body Text"/>
    <w:basedOn w:val="a2"/>
    <w:link w:val="ae"/>
    <w:uiPriority w:val="99"/>
    <w:rsid w:val="001235D9"/>
    <w:pPr>
      <w:ind w:firstLine="709"/>
    </w:pPr>
    <w:rPr>
      <w:lang w:eastAsia="en-US"/>
    </w:rPr>
  </w:style>
  <w:style w:type="character" w:customStyle="1" w:styleId="ae">
    <w:name w:val="Основной текст Знак"/>
    <w:basedOn w:val="a3"/>
    <w:link w:val="aa"/>
    <w:uiPriority w:val="99"/>
    <w:semiHidden/>
    <w:rPr>
      <w:rFonts w:ascii="Times New Roman" w:hAnsi="Times New Roman"/>
      <w:sz w:val="28"/>
      <w:szCs w:val="28"/>
    </w:rPr>
  </w:style>
  <w:style w:type="character" w:customStyle="1" w:styleId="af">
    <w:name w:val="Верхний колонтитул Знак"/>
    <w:basedOn w:val="a3"/>
    <w:uiPriority w:val="99"/>
    <w:rsid w:val="001235D9"/>
    <w:rPr>
      <w:kern w:val="16"/>
      <w:sz w:val="24"/>
      <w:szCs w:val="24"/>
    </w:rPr>
  </w:style>
  <w:style w:type="paragraph" w:customStyle="1" w:styleId="af0">
    <w:name w:val="выделение"/>
    <w:uiPriority w:val="99"/>
    <w:rsid w:val="001235D9"/>
    <w:pPr>
      <w:spacing w:after="0" w:line="360" w:lineRule="auto"/>
      <w:ind w:firstLine="709"/>
      <w:jc w:val="both"/>
    </w:pPr>
    <w:rPr>
      <w:rFonts w:ascii="Times New Roman" w:hAnsi="Times New Roman"/>
      <w:b/>
      <w:bCs/>
      <w:i/>
      <w:iCs/>
      <w:noProof/>
      <w:sz w:val="28"/>
      <w:szCs w:val="28"/>
    </w:rPr>
  </w:style>
  <w:style w:type="character" w:styleId="af1">
    <w:name w:val="Hyperlink"/>
    <w:basedOn w:val="a3"/>
    <w:uiPriority w:val="99"/>
    <w:rsid w:val="001235D9"/>
    <w:rPr>
      <w:color w:val="auto"/>
      <w:sz w:val="28"/>
      <w:szCs w:val="28"/>
      <w:u w:val="single"/>
      <w:vertAlign w:val="baseline"/>
    </w:rPr>
  </w:style>
  <w:style w:type="paragraph" w:customStyle="1" w:styleId="21">
    <w:name w:val="Заголовок 2 дипл"/>
    <w:basedOn w:val="a2"/>
    <w:next w:val="af2"/>
    <w:uiPriority w:val="99"/>
    <w:rsid w:val="001235D9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2">
    <w:name w:val="Body Text Indent"/>
    <w:basedOn w:val="a2"/>
    <w:link w:val="af3"/>
    <w:uiPriority w:val="99"/>
    <w:rsid w:val="001235D9"/>
    <w:pPr>
      <w:shd w:val="clear" w:color="auto" w:fill="FFFFFF"/>
      <w:spacing w:before="192"/>
      <w:ind w:right="-5" w:firstLine="360"/>
    </w:pPr>
    <w:rPr>
      <w:lang w:eastAsia="en-US"/>
    </w:rPr>
  </w:style>
  <w:style w:type="character" w:customStyle="1" w:styleId="af3">
    <w:name w:val="Основной текст с отступом Знак"/>
    <w:basedOn w:val="a3"/>
    <w:link w:val="af2"/>
    <w:uiPriority w:val="99"/>
    <w:semiHidden/>
    <w:rPr>
      <w:rFonts w:ascii="Times New Roman" w:hAnsi="Times New Roman"/>
      <w:sz w:val="28"/>
      <w:szCs w:val="28"/>
    </w:rPr>
  </w:style>
  <w:style w:type="character" w:customStyle="1" w:styleId="13">
    <w:name w:val="Текст Знак1"/>
    <w:basedOn w:val="a3"/>
    <w:link w:val="af4"/>
    <w:uiPriority w:val="99"/>
    <w:locked/>
    <w:rsid w:val="001235D9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4">
    <w:name w:val="Plain Text"/>
    <w:basedOn w:val="a2"/>
    <w:link w:val="13"/>
    <w:uiPriority w:val="99"/>
    <w:rsid w:val="001235D9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5">
    <w:name w:val="Текст Знак"/>
    <w:basedOn w:val="a3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c">
    <w:name w:val="Нижний колонтитул Знак"/>
    <w:basedOn w:val="a3"/>
    <w:link w:val="ab"/>
    <w:uiPriority w:val="99"/>
    <w:semiHidden/>
    <w:locked/>
    <w:rsid w:val="001235D9"/>
    <w:rPr>
      <w:rFonts w:eastAsia="Times New Roman"/>
      <w:sz w:val="28"/>
      <w:szCs w:val="28"/>
      <w:lang w:val="ru-RU" w:eastAsia="en-US"/>
    </w:rPr>
  </w:style>
  <w:style w:type="character" w:styleId="af6">
    <w:name w:val="footnote reference"/>
    <w:basedOn w:val="a3"/>
    <w:uiPriority w:val="99"/>
    <w:semiHidden/>
    <w:rsid w:val="001235D9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1235D9"/>
    <w:pPr>
      <w:numPr>
        <w:numId w:val="8"/>
      </w:numPr>
      <w:spacing w:after="0" w:line="360" w:lineRule="auto"/>
      <w:jc w:val="both"/>
    </w:pPr>
    <w:rPr>
      <w:rFonts w:ascii="Times New Roman" w:hAnsi="Times New Roman"/>
      <w:sz w:val="28"/>
      <w:szCs w:val="28"/>
    </w:rPr>
  </w:style>
  <w:style w:type="paragraph" w:customStyle="1" w:styleId="1">
    <w:name w:val="лит.1"/>
    <w:basedOn w:val="a0"/>
    <w:autoRedefine/>
    <w:uiPriority w:val="99"/>
    <w:rsid w:val="001235D9"/>
    <w:pPr>
      <w:numPr>
        <w:numId w:val="9"/>
      </w:numPr>
    </w:pPr>
  </w:style>
  <w:style w:type="paragraph" w:customStyle="1" w:styleId="af7">
    <w:name w:val="литера"/>
    <w:uiPriority w:val="99"/>
    <w:rsid w:val="001235D9"/>
    <w:pPr>
      <w:spacing w:after="0" w:line="360" w:lineRule="auto"/>
      <w:jc w:val="both"/>
    </w:pPr>
    <w:rPr>
      <w:rFonts w:ascii="??????????" w:hAnsi="??????????" w:cs="??????????"/>
      <w:sz w:val="28"/>
      <w:szCs w:val="28"/>
    </w:rPr>
  </w:style>
  <w:style w:type="character" w:styleId="af8">
    <w:name w:val="page number"/>
    <w:basedOn w:val="a3"/>
    <w:uiPriority w:val="99"/>
    <w:rsid w:val="001235D9"/>
    <w:rPr>
      <w:rFonts w:ascii="Times New Roman" w:hAnsi="Times New Roman" w:cs="Times New Roman"/>
      <w:sz w:val="28"/>
      <w:szCs w:val="28"/>
    </w:rPr>
  </w:style>
  <w:style w:type="character" w:customStyle="1" w:styleId="af9">
    <w:name w:val="номер страницы"/>
    <w:basedOn w:val="a3"/>
    <w:uiPriority w:val="99"/>
    <w:rsid w:val="001235D9"/>
    <w:rPr>
      <w:sz w:val="28"/>
      <w:szCs w:val="28"/>
    </w:rPr>
  </w:style>
  <w:style w:type="paragraph" w:styleId="afa">
    <w:name w:val="Normal (Web)"/>
    <w:basedOn w:val="a2"/>
    <w:uiPriority w:val="99"/>
    <w:rsid w:val="001235D9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afb">
    <w:name w:val="Обычный +"/>
    <w:basedOn w:val="a2"/>
    <w:autoRedefine/>
    <w:uiPriority w:val="99"/>
    <w:rsid w:val="001235D9"/>
    <w:pPr>
      <w:ind w:firstLine="709"/>
    </w:pPr>
    <w:rPr>
      <w:lang w:eastAsia="en-US"/>
    </w:rPr>
  </w:style>
  <w:style w:type="paragraph" w:styleId="14">
    <w:name w:val="toc 1"/>
    <w:basedOn w:val="a2"/>
    <w:next w:val="a2"/>
    <w:autoRedefine/>
    <w:uiPriority w:val="99"/>
    <w:semiHidden/>
    <w:rsid w:val="001235D9"/>
    <w:pPr>
      <w:tabs>
        <w:tab w:val="right" w:leader="dot" w:pos="1400"/>
      </w:tabs>
      <w:ind w:firstLine="709"/>
    </w:pPr>
    <w:rPr>
      <w:lang w:eastAsia="en-US"/>
    </w:rPr>
  </w:style>
  <w:style w:type="paragraph" w:styleId="22">
    <w:name w:val="toc 2"/>
    <w:basedOn w:val="a2"/>
    <w:next w:val="a2"/>
    <w:autoRedefine/>
    <w:uiPriority w:val="99"/>
    <w:semiHidden/>
    <w:rsid w:val="001235D9"/>
    <w:pPr>
      <w:tabs>
        <w:tab w:val="left" w:leader="dot" w:pos="3500"/>
      </w:tabs>
      <w:ind w:firstLine="0"/>
      <w:jc w:val="left"/>
    </w:pPr>
    <w:rPr>
      <w:smallCaps/>
      <w:lang w:eastAsia="en-US"/>
    </w:rPr>
  </w:style>
  <w:style w:type="paragraph" w:styleId="31">
    <w:name w:val="toc 3"/>
    <w:basedOn w:val="a2"/>
    <w:next w:val="a2"/>
    <w:autoRedefine/>
    <w:uiPriority w:val="99"/>
    <w:semiHidden/>
    <w:rsid w:val="001235D9"/>
    <w:pPr>
      <w:ind w:firstLine="709"/>
      <w:jc w:val="left"/>
    </w:pPr>
    <w:rPr>
      <w:lang w:eastAsia="en-US"/>
    </w:rPr>
  </w:style>
  <w:style w:type="paragraph" w:styleId="41">
    <w:name w:val="toc 4"/>
    <w:basedOn w:val="a2"/>
    <w:next w:val="a2"/>
    <w:autoRedefine/>
    <w:uiPriority w:val="99"/>
    <w:semiHidden/>
    <w:rsid w:val="001235D9"/>
    <w:pPr>
      <w:tabs>
        <w:tab w:val="right" w:leader="dot" w:pos="9345"/>
      </w:tabs>
      <w:ind w:firstLine="709"/>
    </w:pPr>
    <w:rPr>
      <w:noProof/>
      <w:lang w:eastAsia="en-US"/>
    </w:rPr>
  </w:style>
  <w:style w:type="paragraph" w:styleId="51">
    <w:name w:val="toc 5"/>
    <w:basedOn w:val="a2"/>
    <w:next w:val="a2"/>
    <w:autoRedefine/>
    <w:uiPriority w:val="99"/>
    <w:semiHidden/>
    <w:rsid w:val="001235D9"/>
    <w:pPr>
      <w:ind w:left="958" w:firstLine="709"/>
    </w:pPr>
    <w:rPr>
      <w:lang w:eastAsia="en-US"/>
    </w:rPr>
  </w:style>
  <w:style w:type="paragraph" w:styleId="23">
    <w:name w:val="Body Text Indent 2"/>
    <w:basedOn w:val="a2"/>
    <w:link w:val="24"/>
    <w:uiPriority w:val="99"/>
    <w:rsid w:val="001235D9"/>
    <w:pPr>
      <w:shd w:val="clear" w:color="auto" w:fill="FFFFFF"/>
      <w:tabs>
        <w:tab w:val="left" w:pos="163"/>
      </w:tabs>
      <w:ind w:firstLine="360"/>
    </w:pPr>
    <w:rPr>
      <w:lang w:eastAsia="en-US"/>
    </w:rPr>
  </w:style>
  <w:style w:type="character" w:customStyle="1" w:styleId="24">
    <w:name w:val="Основной текст с отступом 2 Знак"/>
    <w:basedOn w:val="a3"/>
    <w:link w:val="23"/>
    <w:uiPriority w:val="99"/>
    <w:semiHidden/>
    <w:rPr>
      <w:rFonts w:ascii="Times New Roman" w:hAnsi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1235D9"/>
    <w:pPr>
      <w:shd w:val="clear" w:color="auto" w:fill="FFFFFF"/>
      <w:tabs>
        <w:tab w:val="left" w:pos="4262"/>
        <w:tab w:val="left" w:pos="5640"/>
      </w:tabs>
      <w:ind w:left="720" w:firstLine="709"/>
    </w:pPr>
    <w:rPr>
      <w:lang w:eastAsia="en-US"/>
    </w:rPr>
  </w:style>
  <w:style w:type="character" w:customStyle="1" w:styleId="33">
    <w:name w:val="Основной текст с отступом 3 Знак"/>
    <w:basedOn w:val="a3"/>
    <w:link w:val="32"/>
    <w:uiPriority w:val="99"/>
    <w:semiHidden/>
    <w:rPr>
      <w:rFonts w:ascii="Times New Roman" w:hAnsi="Times New Roman"/>
      <w:sz w:val="16"/>
      <w:szCs w:val="16"/>
    </w:rPr>
  </w:style>
  <w:style w:type="table" w:styleId="afc">
    <w:name w:val="Table Grid"/>
    <w:basedOn w:val="a4"/>
    <w:uiPriority w:val="99"/>
    <w:rsid w:val="001235D9"/>
    <w:pPr>
      <w:spacing w:after="0" w:line="360" w:lineRule="auto"/>
    </w:pPr>
    <w:rPr>
      <w:rFonts w:ascii="Times New Roman" w:hAnsi="Times New Roman"/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d">
    <w:name w:val="содержание"/>
    <w:uiPriority w:val="99"/>
    <w:rsid w:val="001235D9"/>
    <w:pPr>
      <w:spacing w:after="0"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1235D9"/>
    <w:pPr>
      <w:numPr>
        <w:numId w:val="10"/>
      </w:numPr>
      <w:tabs>
        <w:tab w:val="clear" w:pos="1077"/>
        <w:tab w:val="num" w:pos="0"/>
      </w:tabs>
      <w:spacing w:after="0" w:line="360" w:lineRule="auto"/>
      <w:ind w:firstLine="0"/>
      <w:jc w:val="both"/>
    </w:pPr>
    <w:rPr>
      <w:rFonts w:ascii="Times New Roman" w:hAnsi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1235D9"/>
    <w:pPr>
      <w:numPr>
        <w:numId w:val="11"/>
      </w:numPr>
      <w:spacing w:after="0" w:line="360" w:lineRule="auto"/>
      <w:ind w:firstLine="0"/>
      <w:jc w:val="both"/>
    </w:pPr>
    <w:rPr>
      <w:rFonts w:ascii="Times New Roman" w:hAnsi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4"/>
    <w:autoRedefine/>
    <w:uiPriority w:val="99"/>
    <w:rsid w:val="001235D9"/>
    <w:rPr>
      <w:b/>
      <w:bCs/>
    </w:rPr>
  </w:style>
  <w:style w:type="paragraph" w:customStyle="1" w:styleId="101">
    <w:name w:val="Стиль Оглавление 1 + Первая строка:  0 см1"/>
    <w:basedOn w:val="14"/>
    <w:autoRedefine/>
    <w:uiPriority w:val="99"/>
    <w:rsid w:val="001235D9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1235D9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1235D9"/>
    <w:rPr>
      <w:i/>
      <w:iCs/>
    </w:rPr>
  </w:style>
  <w:style w:type="paragraph" w:customStyle="1" w:styleId="afe">
    <w:name w:val="ТАБЛИЦА"/>
    <w:next w:val="a2"/>
    <w:autoRedefine/>
    <w:uiPriority w:val="99"/>
    <w:rsid w:val="001235D9"/>
    <w:pPr>
      <w:spacing w:after="0" w:line="36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102">
    <w:name w:val="Стиль ТАБЛИЦА + 10 пт"/>
    <w:basedOn w:val="afe"/>
    <w:next w:val="a2"/>
    <w:autoRedefine/>
    <w:uiPriority w:val="99"/>
    <w:rsid w:val="001235D9"/>
  </w:style>
  <w:style w:type="paragraph" w:customStyle="1" w:styleId="aff">
    <w:name w:val="Стиль ТАБЛИЦА + Междустр.интервал:  полуторный"/>
    <w:basedOn w:val="afe"/>
    <w:uiPriority w:val="99"/>
    <w:rsid w:val="001235D9"/>
  </w:style>
  <w:style w:type="paragraph" w:customStyle="1" w:styleId="15">
    <w:name w:val="Стиль ТАБЛИЦА + Междустр.интервал:  полуторный1"/>
    <w:basedOn w:val="afe"/>
    <w:autoRedefine/>
    <w:uiPriority w:val="99"/>
    <w:rsid w:val="001235D9"/>
  </w:style>
  <w:style w:type="table" w:customStyle="1" w:styleId="16">
    <w:name w:val="Стиль таблицы1"/>
    <w:uiPriority w:val="99"/>
    <w:rsid w:val="001235D9"/>
    <w:pPr>
      <w:spacing w:after="0" w:line="360" w:lineRule="auto"/>
    </w:pPr>
    <w:rPr>
      <w:rFonts w:ascii="Times New Roman" w:hAnsi="Times New Roman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0">
    <w:name w:val="схема"/>
    <w:autoRedefine/>
    <w:uiPriority w:val="99"/>
    <w:rsid w:val="001235D9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styleId="aff1">
    <w:name w:val="endnote text"/>
    <w:basedOn w:val="a2"/>
    <w:link w:val="aff2"/>
    <w:autoRedefine/>
    <w:uiPriority w:val="99"/>
    <w:semiHidden/>
    <w:rsid w:val="001235D9"/>
    <w:pPr>
      <w:ind w:firstLine="709"/>
    </w:pPr>
    <w:rPr>
      <w:sz w:val="20"/>
      <w:szCs w:val="20"/>
      <w:lang w:eastAsia="en-US"/>
    </w:rPr>
  </w:style>
  <w:style w:type="character" w:customStyle="1" w:styleId="aff2">
    <w:name w:val="Текст концевой сноски Знак"/>
    <w:basedOn w:val="a3"/>
    <w:link w:val="aff1"/>
    <w:uiPriority w:val="99"/>
    <w:semiHidden/>
    <w:rPr>
      <w:rFonts w:ascii="Times New Roman" w:hAnsi="Times New Roman"/>
      <w:sz w:val="20"/>
      <w:szCs w:val="20"/>
    </w:rPr>
  </w:style>
  <w:style w:type="paragraph" w:styleId="aff3">
    <w:name w:val="footnote text"/>
    <w:basedOn w:val="a2"/>
    <w:link w:val="aff4"/>
    <w:autoRedefine/>
    <w:uiPriority w:val="99"/>
    <w:semiHidden/>
    <w:rsid w:val="001235D9"/>
    <w:pPr>
      <w:ind w:firstLine="709"/>
    </w:pPr>
    <w:rPr>
      <w:rFonts w:eastAsia="Times New Roman"/>
      <w:color w:val="000000"/>
      <w:sz w:val="20"/>
      <w:szCs w:val="20"/>
    </w:rPr>
  </w:style>
  <w:style w:type="character" w:customStyle="1" w:styleId="aff4">
    <w:name w:val="Текст сноски Знак"/>
    <w:basedOn w:val="a3"/>
    <w:link w:val="aff3"/>
    <w:uiPriority w:val="99"/>
    <w:locked/>
    <w:rsid w:val="001235D9"/>
    <w:rPr>
      <w:color w:val="000000"/>
      <w:lang w:val="ru-RU" w:eastAsia="ru-RU"/>
    </w:rPr>
  </w:style>
  <w:style w:type="paragraph" w:customStyle="1" w:styleId="aff5">
    <w:name w:val="титут"/>
    <w:autoRedefine/>
    <w:uiPriority w:val="99"/>
    <w:rsid w:val="001235D9"/>
    <w:pPr>
      <w:spacing w:after="0" w:line="360" w:lineRule="auto"/>
      <w:jc w:val="center"/>
    </w:pPr>
    <w:rPr>
      <w:rFonts w:ascii="Times New Roman" w:hAnsi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526</Words>
  <Characters>2999</Characters>
  <Application>Microsoft Office Word</Application>
  <DocSecurity>0</DocSecurity>
  <Lines>24</Lines>
  <Paragraphs>7</Paragraphs>
  <ScaleCrop>false</ScaleCrop>
  <Company>Microsoft</Company>
  <LinksUpToDate>false</LinksUpToDate>
  <CharactersWithSpaces>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 Федеральное агентство по образованию Государственное образовательное учреждение высшего профессионального образования "Алтайский государственный технический Университет им</dc:title>
  <dc:subject/>
  <dc:creator>Admin</dc:creator>
  <cp:keywords/>
  <dc:description/>
  <cp:lastModifiedBy>admin</cp:lastModifiedBy>
  <cp:revision>2</cp:revision>
  <dcterms:created xsi:type="dcterms:W3CDTF">2014-04-12T15:25:00Z</dcterms:created>
  <dcterms:modified xsi:type="dcterms:W3CDTF">2014-04-12T15:25:00Z</dcterms:modified>
</cp:coreProperties>
</file>