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9A" w:rsidRPr="0052519A" w:rsidRDefault="0052519A" w:rsidP="00660C8A">
      <w:pPr>
        <w:pStyle w:val="3"/>
        <w:spacing w:before="0" w:after="0" w:line="360" w:lineRule="auto"/>
        <w:jc w:val="both"/>
        <w:rPr>
          <w:sz w:val="32"/>
          <w:szCs w:val="32"/>
        </w:rPr>
      </w:pPr>
      <w:bookmarkStart w:id="0" w:name="_Toc415462628"/>
      <w:bookmarkStart w:id="1" w:name="_Toc4996530"/>
      <w:bookmarkStart w:id="2" w:name="_Toc5079894"/>
      <w:r w:rsidRPr="0052519A">
        <w:rPr>
          <w:sz w:val="32"/>
          <w:szCs w:val="32"/>
        </w:rPr>
        <w:t>Оглавление</w:t>
      </w:r>
    </w:p>
    <w:p w:rsidR="006A594A" w:rsidRDefault="006A594A" w:rsidP="00660C8A">
      <w:pPr>
        <w:spacing w:line="360" w:lineRule="auto"/>
        <w:jc w:val="both"/>
      </w:pPr>
    </w:p>
    <w:p w:rsidR="0052519A" w:rsidRPr="00E92DF8" w:rsidRDefault="0052519A" w:rsidP="00660C8A">
      <w:pPr>
        <w:spacing w:line="360" w:lineRule="auto"/>
        <w:jc w:val="both"/>
        <w:rPr>
          <w:lang w:val="en-US"/>
        </w:rPr>
      </w:pPr>
      <w:r>
        <w:t>Введение</w:t>
      </w:r>
      <w:r w:rsidR="006A594A">
        <w:t>.................................................................................................................</w:t>
      </w:r>
      <w:r w:rsidR="00E92DF8">
        <w:rPr>
          <w:lang w:val="en-US"/>
        </w:rPr>
        <w:t>3</w:t>
      </w:r>
    </w:p>
    <w:p w:rsidR="0052519A" w:rsidRPr="00E92DF8" w:rsidRDefault="0052519A" w:rsidP="00660C8A">
      <w:pPr>
        <w:spacing w:line="360" w:lineRule="auto"/>
        <w:jc w:val="both"/>
      </w:pPr>
      <w:r>
        <w:t>Глава 1. Теоретические аспекты использования учебной литера</w:t>
      </w:r>
      <w:r w:rsidR="00583748">
        <w:t>туры в образовательном процессе</w:t>
      </w:r>
      <w:r w:rsidR="006A594A">
        <w:t>...................................................................................</w:t>
      </w:r>
      <w:r w:rsidR="00E92DF8">
        <w:t>.</w:t>
      </w:r>
      <w:r w:rsidR="00E92DF8" w:rsidRPr="00E92DF8">
        <w:t>4</w:t>
      </w:r>
    </w:p>
    <w:p w:rsidR="0052519A" w:rsidRPr="00E92DF8" w:rsidRDefault="0052519A" w:rsidP="00660C8A">
      <w:pPr>
        <w:pStyle w:val="4"/>
        <w:spacing w:before="0" w:after="0" w:line="360" w:lineRule="auto"/>
        <w:ind w:left="0" w:firstLine="0"/>
        <w:jc w:val="both"/>
        <w:rPr>
          <w:b w:val="0"/>
          <w:sz w:val="28"/>
        </w:rPr>
      </w:pPr>
      <w:r w:rsidRPr="0052519A">
        <w:rPr>
          <w:b w:val="0"/>
          <w:sz w:val="28"/>
        </w:rPr>
        <w:t>1.1. Общие требования к учебной книге</w:t>
      </w:r>
      <w:r w:rsidR="006A594A">
        <w:rPr>
          <w:b w:val="0"/>
          <w:sz w:val="28"/>
        </w:rPr>
        <w:t>..............................................................</w:t>
      </w:r>
      <w:r w:rsidR="00E92DF8" w:rsidRPr="00E92DF8">
        <w:rPr>
          <w:b w:val="0"/>
          <w:sz w:val="28"/>
        </w:rPr>
        <w:t>4</w:t>
      </w:r>
    </w:p>
    <w:p w:rsidR="0052519A" w:rsidRPr="00E92DF8" w:rsidRDefault="00583748" w:rsidP="00660C8A">
      <w:pPr>
        <w:spacing w:line="360" w:lineRule="auto"/>
        <w:jc w:val="both"/>
      </w:pPr>
      <w:r>
        <w:t>1.2</w:t>
      </w:r>
      <w:r w:rsidR="0052519A" w:rsidRPr="0052519A">
        <w:t>. Функции учебной книги</w:t>
      </w:r>
      <w:r w:rsidR="006A594A">
        <w:t>...................................................</w:t>
      </w:r>
      <w:r w:rsidR="00E92DF8">
        <w:t>..............................</w:t>
      </w:r>
      <w:r w:rsidR="00E92DF8" w:rsidRPr="00E92DF8">
        <w:t>6</w:t>
      </w:r>
    </w:p>
    <w:p w:rsidR="0052519A" w:rsidRPr="00E92DF8" w:rsidRDefault="00583748" w:rsidP="00660C8A">
      <w:pPr>
        <w:pStyle w:val="4"/>
        <w:spacing w:before="0" w:after="0" w:line="360" w:lineRule="auto"/>
        <w:ind w:left="0" w:firstLine="0"/>
        <w:jc w:val="both"/>
        <w:rPr>
          <w:b w:val="0"/>
          <w:sz w:val="28"/>
        </w:rPr>
      </w:pPr>
      <w:r>
        <w:rPr>
          <w:b w:val="0"/>
          <w:sz w:val="28"/>
        </w:rPr>
        <w:t>1.3</w:t>
      </w:r>
      <w:r w:rsidR="0052519A" w:rsidRPr="0052519A">
        <w:rPr>
          <w:b w:val="0"/>
          <w:sz w:val="28"/>
        </w:rPr>
        <w:t>. Типы учебных изданий</w:t>
      </w:r>
      <w:r w:rsidR="006A594A">
        <w:rPr>
          <w:b w:val="0"/>
          <w:sz w:val="28"/>
        </w:rPr>
        <w:t>.................................................................................</w:t>
      </w:r>
      <w:r w:rsidR="00E92DF8">
        <w:rPr>
          <w:b w:val="0"/>
          <w:sz w:val="28"/>
        </w:rPr>
        <w:t>.</w:t>
      </w:r>
      <w:r w:rsidR="006A594A">
        <w:rPr>
          <w:b w:val="0"/>
          <w:sz w:val="28"/>
        </w:rPr>
        <w:t>.</w:t>
      </w:r>
      <w:r w:rsidR="00E92DF8" w:rsidRPr="00E92DF8">
        <w:rPr>
          <w:b w:val="0"/>
          <w:sz w:val="28"/>
        </w:rPr>
        <w:t>7</w:t>
      </w:r>
    </w:p>
    <w:p w:rsidR="0052519A" w:rsidRDefault="00583748" w:rsidP="00660C8A">
      <w:pPr>
        <w:pStyle w:val="4"/>
        <w:spacing w:before="0" w:after="0" w:line="360" w:lineRule="auto"/>
        <w:ind w:left="0" w:firstLine="0"/>
        <w:jc w:val="both"/>
        <w:rPr>
          <w:b w:val="0"/>
          <w:sz w:val="28"/>
        </w:rPr>
      </w:pPr>
      <w:r>
        <w:rPr>
          <w:b w:val="0"/>
          <w:sz w:val="28"/>
        </w:rPr>
        <w:t>1.4</w:t>
      </w:r>
      <w:r w:rsidR="0052519A" w:rsidRPr="0052519A">
        <w:rPr>
          <w:b w:val="0"/>
          <w:sz w:val="28"/>
        </w:rPr>
        <w:t>. Структура учебной книги</w:t>
      </w:r>
      <w:r w:rsidR="006A594A">
        <w:rPr>
          <w:b w:val="0"/>
          <w:sz w:val="28"/>
        </w:rPr>
        <w:t>..............................................</w:t>
      </w:r>
      <w:r w:rsidR="00E92DF8">
        <w:rPr>
          <w:b w:val="0"/>
          <w:sz w:val="28"/>
        </w:rPr>
        <w:t>...............................10</w:t>
      </w:r>
    </w:p>
    <w:p w:rsidR="0052519A" w:rsidRDefault="0052519A" w:rsidP="00660C8A">
      <w:pPr>
        <w:spacing w:line="360" w:lineRule="auto"/>
        <w:jc w:val="both"/>
      </w:pPr>
      <w:r>
        <w:t>Глава 2. Анализ учебников и программ по литературе</w:t>
      </w:r>
      <w:r w:rsidR="004A2DB1">
        <w:t xml:space="preserve"> для</w:t>
      </w:r>
      <w:r>
        <w:t xml:space="preserve"> среднего звена</w:t>
      </w:r>
      <w:r w:rsidR="006A594A">
        <w:t>.......................................................................................................................</w:t>
      </w:r>
      <w:r w:rsidR="007D4918">
        <w:t>1</w:t>
      </w:r>
      <w:r w:rsidR="00E92DF8">
        <w:t>3</w:t>
      </w:r>
    </w:p>
    <w:p w:rsidR="00583748" w:rsidRDefault="0052519A" w:rsidP="00660C8A">
      <w:pPr>
        <w:spacing w:line="360" w:lineRule="auto"/>
        <w:jc w:val="both"/>
      </w:pPr>
      <w:r>
        <w:t xml:space="preserve">2.1. </w:t>
      </w:r>
      <w:r w:rsidR="00583748">
        <w:t>Учебники и программы по литературе для 9 класса</w:t>
      </w:r>
      <w:r w:rsidR="006A594A">
        <w:t>.......</w:t>
      </w:r>
      <w:r w:rsidR="007D4918">
        <w:t>...........................</w:t>
      </w:r>
      <w:r w:rsidR="00E92DF8">
        <w:t>13</w:t>
      </w:r>
    </w:p>
    <w:p w:rsidR="00583748" w:rsidRDefault="00583748" w:rsidP="00660C8A">
      <w:pPr>
        <w:pStyle w:val="a8"/>
        <w:spacing w:after="0" w:line="360" w:lineRule="auto"/>
        <w:jc w:val="both"/>
      </w:pPr>
      <w:r>
        <w:t>2.2. Обзор учебников по литературе</w:t>
      </w:r>
      <w:r w:rsidR="006A594A">
        <w:t>..................................................................</w:t>
      </w:r>
      <w:r w:rsidR="007D4918">
        <w:t>.</w:t>
      </w:r>
      <w:r w:rsidR="00E92DF8">
        <w:t>18</w:t>
      </w:r>
      <w:r>
        <w:t xml:space="preserve"> </w:t>
      </w:r>
    </w:p>
    <w:p w:rsidR="00583748" w:rsidRDefault="00583748" w:rsidP="00660C8A">
      <w:pPr>
        <w:pStyle w:val="a8"/>
        <w:spacing w:after="0" w:line="360" w:lineRule="auto"/>
        <w:jc w:val="both"/>
      </w:pPr>
      <w:r>
        <w:t>Заключение</w:t>
      </w:r>
      <w:r w:rsidR="006A594A">
        <w:t>...........................................................................................................</w:t>
      </w:r>
      <w:r w:rsidR="007D4918">
        <w:t>.</w:t>
      </w:r>
      <w:r w:rsidR="00E92DF8">
        <w:t>33</w:t>
      </w:r>
    </w:p>
    <w:p w:rsidR="00583748" w:rsidRDefault="00583748" w:rsidP="00660C8A">
      <w:pPr>
        <w:pStyle w:val="a8"/>
        <w:spacing w:after="0" w:line="360" w:lineRule="auto"/>
        <w:jc w:val="both"/>
      </w:pPr>
      <w:r>
        <w:t>Список литературы</w:t>
      </w:r>
      <w:r w:rsidR="006A594A">
        <w:t>............................................................................................</w:t>
      </w:r>
      <w:r w:rsidR="00E92DF8">
        <w:t>.</w:t>
      </w:r>
      <w:r w:rsidR="007D4918">
        <w:t>..</w:t>
      </w:r>
      <w:r w:rsidR="00E92DF8">
        <w:t>35</w:t>
      </w:r>
    </w:p>
    <w:bookmarkEnd w:id="0"/>
    <w:bookmarkEnd w:id="1"/>
    <w:bookmarkEnd w:id="2"/>
    <w:p w:rsidR="00583748" w:rsidRPr="00583748" w:rsidRDefault="00660C8A" w:rsidP="00660C8A">
      <w:pPr>
        <w:pStyle w:val="a3"/>
        <w:jc w:val="both"/>
        <w:rPr>
          <w:b/>
          <w:sz w:val="32"/>
          <w:szCs w:val="32"/>
        </w:rPr>
      </w:pPr>
      <w:r>
        <w:rPr>
          <w:sz w:val="28"/>
        </w:rPr>
        <w:br w:type="page"/>
      </w:r>
      <w:r w:rsidR="00583748" w:rsidRPr="00583748">
        <w:rPr>
          <w:b/>
          <w:sz w:val="32"/>
          <w:szCs w:val="32"/>
        </w:rPr>
        <w:lastRenderedPageBreak/>
        <w:t>Введение</w:t>
      </w:r>
    </w:p>
    <w:p w:rsidR="00583748" w:rsidRDefault="00583748" w:rsidP="00660C8A">
      <w:pPr>
        <w:pStyle w:val="a3"/>
        <w:jc w:val="both"/>
        <w:rPr>
          <w:sz w:val="28"/>
        </w:rPr>
      </w:pPr>
    </w:p>
    <w:p w:rsidR="0052519A" w:rsidRPr="0052519A" w:rsidRDefault="00660C8A" w:rsidP="00660C8A">
      <w:pPr>
        <w:pStyle w:val="a3"/>
        <w:jc w:val="both"/>
        <w:rPr>
          <w:sz w:val="28"/>
        </w:rPr>
      </w:pPr>
      <w:r>
        <w:rPr>
          <w:sz w:val="28"/>
          <w:lang w:val="uk-UA"/>
        </w:rPr>
        <w:t xml:space="preserve"> </w:t>
      </w:r>
      <w:r w:rsidR="0052519A" w:rsidRPr="0052519A">
        <w:rPr>
          <w:sz w:val="28"/>
        </w:rPr>
        <w:t xml:space="preserve">В центре образовательного процесса всегда находятся преподаватель и </w:t>
      </w:r>
      <w:r w:rsidR="0052519A">
        <w:rPr>
          <w:sz w:val="28"/>
        </w:rPr>
        <w:t>школьник</w:t>
      </w:r>
      <w:r w:rsidR="0052519A" w:rsidRPr="0052519A">
        <w:rPr>
          <w:sz w:val="28"/>
        </w:rPr>
        <w:t>, которые используют в качестве средства обучения учебную книгу.</w:t>
      </w:r>
    </w:p>
    <w:p w:rsidR="0052519A" w:rsidRPr="0052519A" w:rsidRDefault="00660C8A" w:rsidP="00660C8A">
      <w:pPr>
        <w:spacing w:line="360" w:lineRule="auto"/>
        <w:ind w:firstLine="709"/>
        <w:jc w:val="both"/>
      </w:pPr>
      <w:r>
        <w:rPr>
          <w:lang w:val="uk-UA"/>
        </w:rPr>
        <w:t xml:space="preserve"> </w:t>
      </w:r>
      <w:r w:rsidR="0052519A" w:rsidRPr="0052519A">
        <w:t>Поскольку учебная информация изложена в учебнике, то преподаватель незаменим лишь постольку, поскольку устное сообщение по живости и наглядности всегда превосходит письменное. Учебник в данном случае выступает в качестве книги для чтения. Конечно, он должен быть хорошо издан, написан живым языком, снабжен разъясняющими и способствующими запоминанию предмета иллюстрациями.</w:t>
      </w:r>
    </w:p>
    <w:p w:rsidR="0052519A" w:rsidRDefault="00660C8A" w:rsidP="00660C8A">
      <w:pPr>
        <w:spacing w:line="360" w:lineRule="auto"/>
        <w:ind w:firstLine="709"/>
        <w:jc w:val="both"/>
      </w:pPr>
      <w:r>
        <w:rPr>
          <w:lang w:val="uk-UA"/>
        </w:rPr>
        <w:t xml:space="preserve"> </w:t>
      </w:r>
      <w:r w:rsidR="0052519A" w:rsidRPr="0052519A">
        <w:t>Если преподаватель хорошо владеет содержанием учебника, то его задача сводится к сообщению сведений. Этому служит специальная, основанная на психологии техника преподавания, знание и владение которой составляет основу педагогической подготов</w:t>
      </w:r>
      <w:r w:rsidR="00583748">
        <w:t>ки</w:t>
      </w:r>
      <w:r w:rsidR="0052519A" w:rsidRPr="0052519A">
        <w:t>. Зачастую такая подготовка значимее хорошего знания пр</w:t>
      </w:r>
      <w:r w:rsidR="00583748">
        <w:t xml:space="preserve">еподаваемой учебной дисциплины. </w:t>
      </w:r>
      <w:r w:rsidR="0052519A" w:rsidRPr="0052519A">
        <w:t xml:space="preserve">Поскольку преподаватели могут быть разными, то в передаче учебной информации между преподавателем и учебником нет принципиального, существенного различия. Учебник к тому же выполняет организующую роль в проведении самостоятельной работы и расширяет возможности преподавателя. </w:t>
      </w:r>
      <w:r w:rsidR="00583748">
        <w:t xml:space="preserve">Это подчеркивает </w:t>
      </w:r>
      <w:r w:rsidR="00583748" w:rsidRPr="00583748">
        <w:rPr>
          <w:b/>
        </w:rPr>
        <w:t xml:space="preserve">актуальность </w:t>
      </w:r>
      <w:r w:rsidR="00583748">
        <w:t>выбранной темы курсовой работы.</w:t>
      </w:r>
    </w:p>
    <w:p w:rsidR="00583748" w:rsidRDefault="00660C8A" w:rsidP="00660C8A">
      <w:pPr>
        <w:spacing w:line="360" w:lineRule="auto"/>
        <w:ind w:firstLine="709"/>
        <w:jc w:val="both"/>
      </w:pPr>
      <w:r>
        <w:rPr>
          <w:lang w:val="uk-UA"/>
        </w:rPr>
        <w:t xml:space="preserve"> </w:t>
      </w:r>
      <w:r w:rsidR="00583748" w:rsidRPr="00583748">
        <w:rPr>
          <w:b/>
        </w:rPr>
        <w:t xml:space="preserve">Цель </w:t>
      </w:r>
      <w:r w:rsidR="00583748">
        <w:t>работы – провести сравнительный анализ учебников по литературе для 9 класса.</w:t>
      </w:r>
    </w:p>
    <w:p w:rsidR="00583748" w:rsidRPr="00583748" w:rsidRDefault="00660C8A" w:rsidP="00660C8A">
      <w:pPr>
        <w:spacing w:line="360" w:lineRule="auto"/>
        <w:ind w:firstLine="709"/>
        <w:jc w:val="both"/>
        <w:rPr>
          <w:b/>
        </w:rPr>
      </w:pPr>
      <w:r>
        <w:rPr>
          <w:lang w:val="uk-UA"/>
        </w:rPr>
        <w:t xml:space="preserve"> </w:t>
      </w:r>
      <w:r w:rsidR="00583748" w:rsidRPr="00583748">
        <w:rPr>
          <w:b/>
        </w:rPr>
        <w:t>Задачи:</w:t>
      </w:r>
    </w:p>
    <w:p w:rsidR="00583748" w:rsidRDefault="00583748" w:rsidP="00660C8A">
      <w:pPr>
        <w:spacing w:line="360" w:lineRule="auto"/>
        <w:ind w:firstLine="709"/>
        <w:jc w:val="both"/>
      </w:pPr>
      <w:r>
        <w:t>- рассмотреть теоретические аспекты использования учебной литературы в образовательном процессе;</w:t>
      </w:r>
    </w:p>
    <w:p w:rsidR="00583748" w:rsidRDefault="00583748" w:rsidP="00660C8A">
      <w:pPr>
        <w:spacing w:line="360" w:lineRule="auto"/>
        <w:ind w:firstLine="709"/>
        <w:jc w:val="both"/>
      </w:pPr>
      <w:r>
        <w:t>- провести анализ имеющихся учебников и учебных программ по литературе;</w:t>
      </w:r>
    </w:p>
    <w:p w:rsidR="00583748" w:rsidRDefault="00583748" w:rsidP="00660C8A">
      <w:pPr>
        <w:spacing w:line="360" w:lineRule="auto"/>
        <w:ind w:firstLine="709"/>
        <w:jc w:val="both"/>
      </w:pPr>
      <w:r>
        <w:t>- проанализировать учебники по литературе для 9 класса;</w:t>
      </w:r>
    </w:p>
    <w:p w:rsidR="00583748" w:rsidRDefault="00583748" w:rsidP="00660C8A">
      <w:pPr>
        <w:spacing w:line="360" w:lineRule="auto"/>
        <w:ind w:firstLine="709"/>
        <w:jc w:val="both"/>
      </w:pPr>
      <w:r>
        <w:t>- сделать выводы по результатам исследования.</w:t>
      </w:r>
    </w:p>
    <w:p w:rsidR="00583748" w:rsidRDefault="00583748" w:rsidP="00660C8A">
      <w:pPr>
        <w:spacing w:line="360" w:lineRule="auto"/>
        <w:ind w:firstLine="709"/>
        <w:jc w:val="both"/>
      </w:pPr>
    </w:p>
    <w:p w:rsidR="00583748" w:rsidRPr="00583748" w:rsidRDefault="00583748" w:rsidP="00660C8A">
      <w:pPr>
        <w:spacing w:line="360" w:lineRule="auto"/>
        <w:ind w:firstLine="709"/>
        <w:jc w:val="both"/>
        <w:rPr>
          <w:b/>
          <w:sz w:val="32"/>
          <w:szCs w:val="32"/>
        </w:rPr>
      </w:pPr>
      <w:r w:rsidRPr="00583748">
        <w:rPr>
          <w:b/>
          <w:sz w:val="32"/>
          <w:szCs w:val="32"/>
        </w:rPr>
        <w:lastRenderedPageBreak/>
        <w:t>Глава 1. Теоретические аспекты использования учебной литературы в образовательном процессе</w:t>
      </w:r>
    </w:p>
    <w:p w:rsidR="0052519A" w:rsidRPr="0052519A" w:rsidRDefault="0052519A" w:rsidP="00660C8A">
      <w:pPr>
        <w:spacing w:line="360" w:lineRule="auto"/>
        <w:ind w:firstLine="709"/>
        <w:jc w:val="both"/>
      </w:pPr>
    </w:p>
    <w:p w:rsidR="0052519A" w:rsidRDefault="00583748" w:rsidP="00660C8A">
      <w:pPr>
        <w:pStyle w:val="4"/>
        <w:spacing w:before="0" w:after="0" w:line="360" w:lineRule="auto"/>
        <w:ind w:left="0" w:firstLine="709"/>
        <w:jc w:val="both"/>
        <w:rPr>
          <w:b w:val="0"/>
          <w:sz w:val="28"/>
        </w:rPr>
      </w:pPr>
      <w:bookmarkStart w:id="3" w:name="_Toc415462630"/>
      <w:bookmarkStart w:id="4" w:name="_Toc4996532"/>
      <w:bookmarkStart w:id="5" w:name="_Toc5079896"/>
      <w:r>
        <w:rPr>
          <w:b w:val="0"/>
          <w:sz w:val="28"/>
        </w:rPr>
        <w:t>1.1</w:t>
      </w:r>
      <w:r w:rsidR="0052519A" w:rsidRPr="0052519A">
        <w:rPr>
          <w:b w:val="0"/>
          <w:sz w:val="28"/>
        </w:rPr>
        <w:t>. Общие требования к учебной книге</w:t>
      </w:r>
      <w:bookmarkEnd w:id="3"/>
      <w:bookmarkEnd w:id="4"/>
      <w:bookmarkEnd w:id="5"/>
    </w:p>
    <w:p w:rsidR="0052519A" w:rsidRPr="0052519A" w:rsidRDefault="0052519A" w:rsidP="00660C8A">
      <w:pPr>
        <w:spacing w:line="360" w:lineRule="auto"/>
        <w:ind w:firstLine="709"/>
        <w:jc w:val="both"/>
      </w:pPr>
    </w:p>
    <w:p w:rsidR="0052519A" w:rsidRPr="0052519A" w:rsidRDefault="00660C8A" w:rsidP="00660C8A">
      <w:pPr>
        <w:pStyle w:val="a3"/>
        <w:jc w:val="both"/>
        <w:rPr>
          <w:sz w:val="28"/>
        </w:rPr>
      </w:pPr>
      <w:r>
        <w:rPr>
          <w:sz w:val="28"/>
          <w:lang w:val="uk-UA"/>
        </w:rPr>
        <w:t xml:space="preserve"> </w:t>
      </w:r>
      <w:r w:rsidR="0052519A" w:rsidRPr="0052519A">
        <w:rPr>
          <w:sz w:val="28"/>
        </w:rPr>
        <w:t>Учебная книга – это особый вид издания, предназначенный для реализации образовательного процесса. Это источник знания, в котором материализовано содержание образования в виде конкретного учебного материала.</w:t>
      </w:r>
    </w:p>
    <w:p w:rsidR="0052519A" w:rsidRPr="0052519A" w:rsidRDefault="00660C8A" w:rsidP="00660C8A">
      <w:pPr>
        <w:spacing w:line="360" w:lineRule="auto"/>
        <w:ind w:firstLine="709"/>
        <w:jc w:val="both"/>
      </w:pPr>
      <w:r>
        <w:rPr>
          <w:lang w:val="uk-UA"/>
        </w:rPr>
        <w:t xml:space="preserve"> </w:t>
      </w:r>
      <w:r w:rsidR="0052519A" w:rsidRPr="0052519A">
        <w:t>Для осуществления своего назначения к учебной книге предъявляются следующие общие требования [10].</w:t>
      </w:r>
    </w:p>
    <w:p w:rsidR="0052519A" w:rsidRPr="0052519A" w:rsidRDefault="00660C8A" w:rsidP="00660C8A">
      <w:pPr>
        <w:spacing w:line="360" w:lineRule="auto"/>
        <w:ind w:firstLine="709"/>
        <w:jc w:val="both"/>
      </w:pPr>
      <w:r>
        <w:rPr>
          <w:b/>
          <w:lang w:val="uk-UA"/>
        </w:rPr>
        <w:t xml:space="preserve"> </w:t>
      </w:r>
      <w:r w:rsidR="0052519A" w:rsidRPr="0052519A">
        <w:rPr>
          <w:b/>
        </w:rPr>
        <w:t xml:space="preserve">Высокий научно-методический уровень содержания. </w:t>
      </w:r>
      <w:r w:rsidR="0052519A" w:rsidRPr="0052519A">
        <w:t>В учебной книге излагается содержание материала конкретной учебной дисциплины, которая базируется на выводах одной или нескольких наук. Основные направления и итоги развития науки, ее современное состояние должны найти отражение в книге. При этом огромный объем научной информации должен быть методически обработан – систематизирован, классифицирован и сведен к минимуму, текст должен быть удобен для понимания и запоминания.</w:t>
      </w:r>
    </w:p>
    <w:p w:rsidR="0052519A" w:rsidRPr="0052519A" w:rsidRDefault="00660C8A" w:rsidP="00660C8A">
      <w:pPr>
        <w:spacing w:line="360" w:lineRule="auto"/>
        <w:ind w:firstLine="709"/>
        <w:jc w:val="both"/>
      </w:pPr>
      <w:r>
        <w:rPr>
          <w:lang w:val="uk-UA"/>
        </w:rPr>
        <w:t xml:space="preserve"> </w:t>
      </w:r>
      <w:r w:rsidR="0052519A" w:rsidRPr="0052519A">
        <w:t xml:space="preserve">Задачей учебной книги должно быть раскрытие и ориентация </w:t>
      </w:r>
      <w:r w:rsidR="0052519A">
        <w:t>школьников</w:t>
      </w:r>
      <w:r w:rsidR="0052519A" w:rsidRPr="0052519A">
        <w:t xml:space="preserve"> на овладение методов науки. От простой передачи сведений усвоение метода научного знания отличается тем, что всякое отдельное знание передается в учебнике как бы не ради себя, а ради некоего более высокого начала побуждающего знание [17]. Так, например, можно двояко изложить закон Ома, устанавливающий взаимосвязь между силой тока, напряжением и сопротивлением проводника. Можно изложить так, что  кроме содержания закона Ома </w:t>
      </w:r>
      <w:r w:rsidR="0052519A">
        <w:t>школьник</w:t>
      </w:r>
      <w:r w:rsidR="0052519A" w:rsidRPr="0052519A">
        <w:t xml:space="preserve"> ничего не усвоит. Но можно изложить материал так, что </w:t>
      </w:r>
      <w:r w:rsidR="0052519A">
        <w:t>школьник</w:t>
      </w:r>
      <w:r w:rsidR="0052519A" w:rsidRPr="0052519A">
        <w:t xml:space="preserve"> почувствует тот метод, которым этот закон был получен и доказан. Этот закон будет говорить больше того, что он с виду говорит. Увидев путь, которым была доказана закономерность, </w:t>
      </w:r>
      <w:r w:rsidR="0052519A" w:rsidRPr="0052519A">
        <w:lastRenderedPageBreak/>
        <w:t>человек сможет уже сам продолжить полученное движение мысли, самостоятельно придти к нахождению и доказательству новых взаимосвязей аналогичного типа. Это будет обучение методу научного познания.</w:t>
      </w:r>
    </w:p>
    <w:p w:rsidR="0052519A" w:rsidRPr="0052519A" w:rsidRDefault="00660C8A" w:rsidP="00660C8A">
      <w:pPr>
        <w:spacing w:line="360" w:lineRule="auto"/>
        <w:ind w:firstLine="709"/>
        <w:jc w:val="both"/>
      </w:pPr>
      <w:r>
        <w:rPr>
          <w:lang w:val="uk-UA"/>
        </w:rPr>
        <w:t xml:space="preserve"> </w:t>
      </w:r>
      <w:r w:rsidR="0052519A" w:rsidRPr="0052519A">
        <w:t>Задача обучения заключается не в том, чтобы сделать человека умнее, а в том, чтобы сделать его культурнее, облагородив его методами научного знания, научить его ставить научно вопросы и направить его на путь, ведущий к их решению.</w:t>
      </w:r>
    </w:p>
    <w:p w:rsidR="0052519A" w:rsidRPr="0052519A" w:rsidRDefault="00660C8A" w:rsidP="00660C8A">
      <w:pPr>
        <w:spacing w:line="360" w:lineRule="auto"/>
        <w:ind w:firstLine="709"/>
        <w:jc w:val="both"/>
      </w:pPr>
      <w:r>
        <w:rPr>
          <w:lang w:val="uk-UA"/>
        </w:rPr>
        <w:t xml:space="preserve"> </w:t>
      </w:r>
      <w:r w:rsidR="0052519A" w:rsidRPr="0052519A">
        <w:t>Владеть методом научного знания означает умение применять его к решению самых разнообразных вопросов, способность приходить самому к новому знанию.</w:t>
      </w:r>
    </w:p>
    <w:p w:rsidR="0052519A" w:rsidRPr="0052519A" w:rsidRDefault="00660C8A" w:rsidP="00660C8A">
      <w:pPr>
        <w:spacing w:line="360" w:lineRule="auto"/>
        <w:ind w:firstLine="709"/>
        <w:jc w:val="both"/>
      </w:pPr>
      <w:r>
        <w:rPr>
          <w:b/>
          <w:lang w:val="uk-UA"/>
        </w:rPr>
        <w:t xml:space="preserve"> </w:t>
      </w:r>
      <w:r w:rsidR="0052519A" w:rsidRPr="0052519A">
        <w:rPr>
          <w:b/>
        </w:rPr>
        <w:t xml:space="preserve">Высокий дидактический уровень. </w:t>
      </w:r>
      <w:r w:rsidR="0052519A" w:rsidRPr="0052519A">
        <w:t>Дидактический уровень учебной книги характеризуют такие ее признаки, как наличие грифа учебно-методического объединения (УМО) министерства образования Российской Федерации, указание направления (специальности), учебной дисциплины, соответствия программе, наличие дидактического аппарата. Указанные признаки должны быть четко сформулированы. Что касается грифа УМО, то это не формальный момент, а определенная проверка учебного издания на качество, т.к. выдача грифа предполагает рецензирование и рассмотрение работы на научно-методическом совете соответствующей специальности. Содержание и система построения должна иметь педагогическое и психологическое обоснование</w:t>
      </w:r>
      <w:r w:rsidR="006A594A" w:rsidRPr="006A594A">
        <w:t>[13]</w:t>
      </w:r>
      <w:r w:rsidR="0052519A" w:rsidRPr="0052519A">
        <w:t>.</w:t>
      </w:r>
    </w:p>
    <w:p w:rsidR="0052519A" w:rsidRPr="0052519A" w:rsidRDefault="00660C8A" w:rsidP="00660C8A">
      <w:pPr>
        <w:spacing w:line="360" w:lineRule="auto"/>
        <w:ind w:firstLine="709"/>
        <w:jc w:val="both"/>
      </w:pPr>
      <w:r>
        <w:rPr>
          <w:b/>
          <w:lang w:val="uk-UA"/>
        </w:rPr>
        <w:t xml:space="preserve"> </w:t>
      </w:r>
      <w:r w:rsidR="0052519A" w:rsidRPr="0052519A">
        <w:rPr>
          <w:b/>
        </w:rPr>
        <w:t>Высокая культура издания.</w:t>
      </w:r>
      <w:r w:rsidR="0052519A" w:rsidRPr="0052519A">
        <w:t xml:space="preserve"> Под культурой издания понимают, прежде всего, наличие всех структурных единиц аппарата и авторского текста учебной книги, а также соблюдение действующих стандартов по издательскому делу.</w:t>
      </w:r>
    </w:p>
    <w:p w:rsidR="0052519A" w:rsidRPr="0052519A" w:rsidRDefault="00660C8A" w:rsidP="00660C8A">
      <w:pPr>
        <w:spacing w:line="360" w:lineRule="auto"/>
        <w:ind w:firstLine="709"/>
        <w:jc w:val="both"/>
      </w:pPr>
      <w:r>
        <w:rPr>
          <w:b/>
          <w:lang w:val="uk-UA"/>
        </w:rPr>
        <w:t xml:space="preserve"> </w:t>
      </w:r>
      <w:r w:rsidR="0052519A" w:rsidRPr="0052519A">
        <w:rPr>
          <w:b/>
        </w:rPr>
        <w:t>Соответствие собственной научной и педагогической концепции преподавателя.</w:t>
      </w:r>
      <w:r w:rsidR="0052519A" w:rsidRPr="0052519A">
        <w:t xml:space="preserve"> Учебная книга должна без особых затруднений вписываться в научную и педагогическую концепцию преподавателя, быть инструментом, соотносимым с рабочей программой по учебной дисциплине и графиком учебного процесса. Объем учебного материала должен соответствовать </w:t>
      </w:r>
      <w:r w:rsidR="0052519A" w:rsidRPr="0052519A">
        <w:lastRenderedPageBreak/>
        <w:t>объему времени, выделяемому ГОСом на изучение теоретической части курса.</w:t>
      </w:r>
    </w:p>
    <w:p w:rsidR="0052519A" w:rsidRDefault="00660C8A" w:rsidP="00660C8A">
      <w:pPr>
        <w:spacing w:line="360" w:lineRule="auto"/>
        <w:ind w:firstLine="709"/>
        <w:jc w:val="both"/>
      </w:pPr>
      <w:r>
        <w:rPr>
          <w:b/>
          <w:lang w:val="uk-UA"/>
        </w:rPr>
        <w:t xml:space="preserve"> </w:t>
      </w:r>
      <w:r w:rsidR="0052519A" w:rsidRPr="0052519A">
        <w:rPr>
          <w:b/>
        </w:rPr>
        <w:t>Структурно-логическая связь с компьютерными технологиями.</w:t>
      </w:r>
      <w:r w:rsidR="0052519A" w:rsidRPr="0052519A">
        <w:t xml:space="preserve"> Компьютерные технологии быстро проникают в учебный процесс, и это должно найти отражение в учебной книге. Реализуется это путем алгоритмизации учебного материала. Алгоритмы выявляются для решения задач, для обучения и контроля знаний.</w:t>
      </w:r>
    </w:p>
    <w:p w:rsidR="0052519A" w:rsidRPr="0052519A" w:rsidRDefault="0052519A" w:rsidP="00660C8A">
      <w:pPr>
        <w:spacing w:line="360" w:lineRule="auto"/>
        <w:ind w:firstLine="709"/>
        <w:jc w:val="both"/>
      </w:pPr>
    </w:p>
    <w:p w:rsidR="0052519A" w:rsidRPr="0052519A" w:rsidRDefault="00583748" w:rsidP="00660C8A">
      <w:pPr>
        <w:pStyle w:val="4"/>
        <w:spacing w:before="0" w:after="0" w:line="360" w:lineRule="auto"/>
        <w:ind w:left="0" w:firstLine="709"/>
        <w:jc w:val="both"/>
        <w:rPr>
          <w:b w:val="0"/>
          <w:sz w:val="28"/>
        </w:rPr>
      </w:pPr>
      <w:bookmarkStart w:id="6" w:name="_Toc415462631"/>
      <w:bookmarkStart w:id="7" w:name="_Toc4996533"/>
      <w:bookmarkStart w:id="8" w:name="_Toc5079897"/>
      <w:r>
        <w:rPr>
          <w:b w:val="0"/>
          <w:sz w:val="28"/>
        </w:rPr>
        <w:t>1.2</w:t>
      </w:r>
      <w:r w:rsidR="0052519A" w:rsidRPr="0052519A">
        <w:rPr>
          <w:b w:val="0"/>
          <w:sz w:val="28"/>
        </w:rPr>
        <w:t>. Функции учебной книги</w:t>
      </w:r>
      <w:bookmarkEnd w:id="6"/>
      <w:bookmarkEnd w:id="7"/>
      <w:bookmarkEnd w:id="8"/>
    </w:p>
    <w:p w:rsidR="0052519A" w:rsidRPr="0052519A" w:rsidRDefault="0052519A" w:rsidP="00660C8A">
      <w:pPr>
        <w:spacing w:line="360" w:lineRule="auto"/>
        <w:ind w:firstLine="709"/>
        <w:jc w:val="both"/>
      </w:pPr>
    </w:p>
    <w:p w:rsidR="0052519A" w:rsidRPr="0052519A" w:rsidRDefault="00660C8A" w:rsidP="00660C8A">
      <w:pPr>
        <w:spacing w:line="360" w:lineRule="auto"/>
        <w:ind w:firstLine="709"/>
        <w:jc w:val="both"/>
      </w:pPr>
      <w:r>
        <w:rPr>
          <w:lang w:val="uk-UA"/>
        </w:rPr>
        <w:t xml:space="preserve"> </w:t>
      </w:r>
      <w:r w:rsidR="0052519A" w:rsidRPr="0052519A">
        <w:t>Все учебные книги, построенные на принципах развивающего и воспитывающего обучения, осуществляют следующие функции [12].</w:t>
      </w:r>
    </w:p>
    <w:p w:rsidR="0052519A" w:rsidRPr="0052519A" w:rsidRDefault="00660C8A" w:rsidP="00660C8A">
      <w:pPr>
        <w:spacing w:line="360" w:lineRule="auto"/>
        <w:ind w:firstLine="709"/>
        <w:jc w:val="both"/>
      </w:pPr>
      <w:r>
        <w:rPr>
          <w:b/>
          <w:lang w:val="uk-UA"/>
        </w:rPr>
        <w:t xml:space="preserve"> </w:t>
      </w:r>
      <w:r w:rsidR="0052519A" w:rsidRPr="0052519A">
        <w:rPr>
          <w:b/>
        </w:rPr>
        <w:t>Информационная функция.</w:t>
      </w:r>
      <w:r w:rsidR="0052519A" w:rsidRPr="0052519A">
        <w:t xml:space="preserve"> Учебная книга вводит человека в мир культуры, приобщает его к главным ценностям цивилизации, к результатам высших достижений человечества. В результате методической обработки материал книги становится пригодным для</w:t>
      </w:r>
      <w:r w:rsidR="006A594A" w:rsidRPr="0052519A">
        <w:t>обучения,</w:t>
      </w:r>
      <w:r w:rsidR="0052519A" w:rsidRPr="0052519A">
        <w:t xml:space="preserve"> и книга превращается в учебную.</w:t>
      </w:r>
    </w:p>
    <w:p w:rsidR="0052519A" w:rsidRPr="0052519A" w:rsidRDefault="00660C8A" w:rsidP="00660C8A">
      <w:pPr>
        <w:spacing w:line="360" w:lineRule="auto"/>
        <w:ind w:firstLine="709"/>
        <w:jc w:val="both"/>
      </w:pPr>
      <w:r>
        <w:rPr>
          <w:b/>
          <w:lang w:val="uk-UA"/>
        </w:rPr>
        <w:t xml:space="preserve"> </w:t>
      </w:r>
      <w:r w:rsidR="0052519A" w:rsidRPr="0052519A">
        <w:rPr>
          <w:b/>
        </w:rPr>
        <w:t>Трансформационная функция.</w:t>
      </w:r>
      <w:r w:rsidR="0052519A" w:rsidRPr="0052519A">
        <w:t xml:space="preserve"> Теоретические знания, методы наук, характеристики профессиональной деятельности в учебную книгу прямо не переносятся. Они перерабатываются, преобразуются в целях усвоения с минимальными затратами. Для этого они отбираются, дозируются, группируются для лучшего понимания, запоминания и применения.</w:t>
      </w:r>
    </w:p>
    <w:p w:rsidR="0052519A" w:rsidRPr="0052519A" w:rsidRDefault="0052519A" w:rsidP="00660C8A">
      <w:pPr>
        <w:spacing w:line="360" w:lineRule="auto"/>
        <w:ind w:firstLine="709"/>
        <w:jc w:val="both"/>
      </w:pPr>
      <w:r w:rsidRPr="0052519A">
        <w:rPr>
          <w:b/>
        </w:rPr>
        <w:t>Систематизирующая функция.</w:t>
      </w:r>
      <w:r w:rsidRPr="0052519A">
        <w:t xml:space="preserve"> Необходимость полного, целостного и прочного усвоения требует, чтобы материал книги был систематизирован.</w:t>
      </w:r>
    </w:p>
    <w:p w:rsidR="0052519A" w:rsidRPr="0052519A" w:rsidRDefault="0052519A" w:rsidP="00660C8A">
      <w:pPr>
        <w:spacing w:line="360" w:lineRule="auto"/>
        <w:ind w:firstLine="709"/>
        <w:jc w:val="both"/>
      </w:pPr>
      <w:r w:rsidRPr="0052519A">
        <w:rPr>
          <w:b/>
        </w:rPr>
        <w:t>Функция организации межкурсовых и межпредметных связей.</w:t>
      </w:r>
      <w:r w:rsidRPr="0052519A">
        <w:t xml:space="preserve"> Всякая учебная книга опирается на базовые элементы содержания образования. В своем дальнейшем развитии элементы содержания учебной дисциплины совершенствуются, становятся универсальными и соединяются с элементами других учебных дисциплин</w:t>
      </w:r>
      <w:r w:rsidR="006A594A" w:rsidRPr="006A594A">
        <w:t>[2]</w:t>
      </w:r>
      <w:r w:rsidRPr="0052519A">
        <w:t>.</w:t>
      </w:r>
    </w:p>
    <w:p w:rsidR="0052519A" w:rsidRPr="0052519A" w:rsidRDefault="0052519A" w:rsidP="00660C8A">
      <w:pPr>
        <w:spacing w:line="360" w:lineRule="auto"/>
        <w:ind w:firstLine="709"/>
        <w:jc w:val="both"/>
      </w:pPr>
      <w:r w:rsidRPr="0052519A">
        <w:rPr>
          <w:b/>
        </w:rPr>
        <w:lastRenderedPageBreak/>
        <w:t xml:space="preserve">Функция закрепления и самоконтроля. </w:t>
      </w:r>
      <w:r w:rsidRPr="0052519A">
        <w:t>Эта функция необходима для усвоения материала, рациональной организации учеб</w:t>
      </w:r>
      <w:r>
        <w:t>ной работы</w:t>
      </w:r>
      <w:r w:rsidRPr="0052519A">
        <w:t>, самостоятельного овладения знаниями и умениями.</w:t>
      </w:r>
    </w:p>
    <w:p w:rsidR="0052519A" w:rsidRPr="0052519A" w:rsidRDefault="0052519A" w:rsidP="00660C8A">
      <w:pPr>
        <w:spacing w:line="360" w:lineRule="auto"/>
        <w:ind w:firstLine="709"/>
        <w:jc w:val="both"/>
      </w:pPr>
      <w:r w:rsidRPr="0052519A">
        <w:rPr>
          <w:b/>
        </w:rPr>
        <w:t>Функция самообразования.</w:t>
      </w:r>
      <w:r w:rsidRPr="0052519A">
        <w:t xml:space="preserve"> Материал книги должен быть так подобран и структурирован, чтобы с ним было удобно работать самостоятельно. Подобранные задачи и упражнения должны вызывать интерес к новым знаниям, поиску и усвоению их.</w:t>
      </w:r>
    </w:p>
    <w:p w:rsidR="0052519A" w:rsidRPr="0052519A" w:rsidRDefault="0052519A" w:rsidP="00660C8A">
      <w:pPr>
        <w:spacing w:line="360" w:lineRule="auto"/>
        <w:ind w:firstLine="709"/>
        <w:jc w:val="both"/>
      </w:pPr>
      <w:r w:rsidRPr="0052519A">
        <w:rPr>
          <w:b/>
        </w:rPr>
        <w:t>Организационно-процессуальная функция.</w:t>
      </w:r>
      <w:r w:rsidRPr="0052519A">
        <w:t xml:space="preserve"> В реальной жизни содержание образования живет и действует в процессе обучения, в его определенных организационных формах. Содержательная форма и организационно-процессуальная тесно взаимосвязаны.</w:t>
      </w:r>
    </w:p>
    <w:p w:rsidR="0052519A" w:rsidRPr="0052519A" w:rsidRDefault="0052519A" w:rsidP="00660C8A">
      <w:pPr>
        <w:spacing w:line="360" w:lineRule="auto"/>
        <w:ind w:firstLine="709"/>
        <w:jc w:val="both"/>
      </w:pPr>
      <w:r w:rsidRPr="0052519A">
        <w:t>Через учебную книгу осуществляется повсеместное внедрение и утверждение организационных форм обучения. Соответствие учебной книги требованиям определенной структуры учебного процесса является одним из основных критериев оценки книги, ее практичности и инструментальности.</w:t>
      </w:r>
    </w:p>
    <w:p w:rsidR="0052519A" w:rsidRPr="0052519A" w:rsidRDefault="0052519A" w:rsidP="00660C8A">
      <w:pPr>
        <w:spacing w:line="360" w:lineRule="auto"/>
        <w:ind w:firstLine="709"/>
        <w:jc w:val="both"/>
      </w:pPr>
      <w:r w:rsidRPr="0052519A">
        <w:t>В книге ведется настоящая борьба за читателя, за его внимание, за его интерес, за его понимание, за его убеждения. Оружие этой борьбы – постоянное видение читателя.</w:t>
      </w:r>
    </w:p>
    <w:p w:rsidR="0052519A" w:rsidRPr="0052519A" w:rsidRDefault="0052519A" w:rsidP="00660C8A">
      <w:pPr>
        <w:spacing w:line="360" w:lineRule="auto"/>
        <w:ind w:firstLine="709"/>
        <w:jc w:val="both"/>
      </w:pPr>
      <w:r w:rsidRPr="0052519A">
        <w:t>В борьбе за своего читателя автор старается предвидеть все его вопросы, сомнения и возражения. Автор сам ставит и развивает такие вопросы. Это позволяет ему освещать предмет всесторонне и избавиться от монотонного изложения материала.</w:t>
      </w:r>
    </w:p>
    <w:p w:rsidR="0052519A" w:rsidRPr="0052519A" w:rsidRDefault="0052519A" w:rsidP="00660C8A">
      <w:pPr>
        <w:spacing w:line="360" w:lineRule="auto"/>
        <w:ind w:firstLine="709"/>
        <w:jc w:val="both"/>
      </w:pPr>
      <w:r w:rsidRPr="0052519A">
        <w:t>Постоянное собеседование с читателем активизирует мысль автора, заставляет обдумывать текст, открывать новое в том, что он раскрывает читателю. Собеседование с читателем в процессе обучения наилучшим образом организует образовательный процесс</w:t>
      </w:r>
      <w:r w:rsidR="006A594A" w:rsidRPr="006A594A">
        <w:t>[11]</w:t>
      </w:r>
      <w:r w:rsidRPr="0052519A">
        <w:t>.</w:t>
      </w:r>
    </w:p>
    <w:p w:rsidR="0052519A" w:rsidRPr="0052519A" w:rsidRDefault="0052519A" w:rsidP="00660C8A">
      <w:pPr>
        <w:spacing w:line="360" w:lineRule="auto"/>
        <w:ind w:firstLine="709"/>
        <w:jc w:val="both"/>
      </w:pPr>
    </w:p>
    <w:p w:rsidR="0052519A" w:rsidRPr="0052519A" w:rsidRDefault="00583748" w:rsidP="00660C8A">
      <w:pPr>
        <w:pStyle w:val="4"/>
        <w:spacing w:before="0" w:after="0" w:line="360" w:lineRule="auto"/>
        <w:ind w:left="0" w:firstLine="709"/>
        <w:jc w:val="both"/>
        <w:rPr>
          <w:b w:val="0"/>
          <w:sz w:val="28"/>
        </w:rPr>
      </w:pPr>
      <w:bookmarkStart w:id="9" w:name="_Toc415462632"/>
      <w:bookmarkStart w:id="10" w:name="_Toc4996534"/>
      <w:bookmarkStart w:id="11" w:name="_Toc5079898"/>
      <w:r>
        <w:rPr>
          <w:b w:val="0"/>
          <w:sz w:val="28"/>
        </w:rPr>
        <w:t>1.3</w:t>
      </w:r>
      <w:r w:rsidR="0052519A" w:rsidRPr="0052519A">
        <w:rPr>
          <w:b w:val="0"/>
          <w:sz w:val="28"/>
        </w:rPr>
        <w:t>. Типы учебных изданий</w:t>
      </w:r>
      <w:bookmarkEnd w:id="9"/>
      <w:bookmarkEnd w:id="10"/>
      <w:bookmarkEnd w:id="11"/>
    </w:p>
    <w:p w:rsidR="0052519A" w:rsidRPr="0052519A" w:rsidRDefault="0052519A" w:rsidP="00660C8A">
      <w:pPr>
        <w:spacing w:line="360" w:lineRule="auto"/>
        <w:ind w:firstLine="709"/>
        <w:jc w:val="both"/>
      </w:pPr>
    </w:p>
    <w:p w:rsidR="0052519A" w:rsidRPr="0052519A" w:rsidRDefault="0052519A" w:rsidP="00660C8A">
      <w:pPr>
        <w:spacing w:line="360" w:lineRule="auto"/>
        <w:ind w:firstLine="709"/>
        <w:jc w:val="both"/>
      </w:pPr>
      <w:r w:rsidRPr="0052519A">
        <w:lastRenderedPageBreak/>
        <w:t xml:space="preserve">Для обеспечения учебного процесса </w:t>
      </w:r>
      <w:r>
        <w:t>школе</w:t>
      </w:r>
      <w:r w:rsidRPr="0052519A">
        <w:t xml:space="preserve"> необходима учебная литература – программная, теоретическая, методическая, информационная (библиографическая) и популярная. </w:t>
      </w:r>
      <w:r w:rsidR="006A594A" w:rsidRPr="0052519A">
        <w:t xml:space="preserve">Первые три типа изданий используются в </w:t>
      </w:r>
      <w:r w:rsidR="006A594A">
        <w:t>школ</w:t>
      </w:r>
      <w:r w:rsidR="006A594A" w:rsidRPr="0052519A">
        <w:t>е широко</w:t>
      </w:r>
      <w:r w:rsidR="006A594A">
        <w:t>,</w:t>
      </w:r>
      <w:r w:rsidR="006A594A" w:rsidRPr="0052519A">
        <w:t xml:space="preserve"> и не нуждаются в дополнительном пояснении. </w:t>
      </w:r>
      <w:r w:rsidRPr="0052519A">
        <w:t xml:space="preserve">К информационной литературе согласно ГОСТ 7.0-84 относят библиографические списки, библиографические указатели, библиографические обзоры. </w:t>
      </w:r>
      <w:r w:rsidR="006A594A" w:rsidRPr="0052519A">
        <w:t>К популярным учебным изданиям относят литератур</w:t>
      </w:r>
      <w:r w:rsidR="006A594A">
        <w:t>у для  учителей</w:t>
      </w:r>
      <w:r w:rsidR="006A594A" w:rsidRPr="0052519A">
        <w:t xml:space="preserve"> </w:t>
      </w:r>
      <w:r w:rsidR="006A594A">
        <w:t>школ</w:t>
      </w:r>
      <w:r w:rsidR="006A594A" w:rsidRPr="0052519A">
        <w:t xml:space="preserve"> по педагогике, психологии и др. </w:t>
      </w:r>
    </w:p>
    <w:p w:rsidR="0052519A" w:rsidRPr="0052519A" w:rsidRDefault="0052519A" w:rsidP="00660C8A">
      <w:pPr>
        <w:pStyle w:val="2"/>
        <w:ind w:firstLine="709"/>
        <w:jc w:val="both"/>
      </w:pPr>
      <w:r w:rsidRPr="0052519A">
        <w:t>Ниже приведены определения применяемых в учебном процессе изданий [18]. Определения соответст</w:t>
      </w:r>
      <w:r>
        <w:t xml:space="preserve">вуют </w:t>
      </w:r>
      <w:r w:rsidRPr="0052519A">
        <w:t xml:space="preserve">ГОСТ 7.60-90. </w:t>
      </w:r>
    </w:p>
    <w:p w:rsidR="0052519A" w:rsidRPr="0052519A" w:rsidRDefault="0052519A" w:rsidP="00660C8A">
      <w:pPr>
        <w:pStyle w:val="2"/>
        <w:ind w:firstLine="709"/>
        <w:jc w:val="both"/>
      </w:pPr>
      <w:r w:rsidRPr="0052519A">
        <w:rPr>
          <w:b/>
        </w:rPr>
        <w:t>Учебное издание –</w:t>
      </w:r>
      <w:r w:rsidRPr="0052519A">
        <w:t xml:space="preserve"> издание, содержащее систематизированные сведения научного или прикладного характера, изложенные в форме, удобной для изучения и преподавания.</w:t>
      </w:r>
    </w:p>
    <w:p w:rsidR="0052519A" w:rsidRPr="0052519A" w:rsidRDefault="0052519A" w:rsidP="00660C8A">
      <w:pPr>
        <w:spacing w:line="360" w:lineRule="auto"/>
        <w:ind w:firstLine="709"/>
        <w:jc w:val="both"/>
      </w:pPr>
      <w:r w:rsidRPr="0052519A">
        <w:rPr>
          <w:b/>
        </w:rPr>
        <w:t>Учебник.</w:t>
      </w:r>
      <w:r w:rsidRPr="0052519A">
        <w:t xml:space="preserve"> Учебное издание, содержащее систематизированное изложение учебной дисциплины (ее раздела, части), соответствующее учебной программе и официально утвержденное в качестве данного вида издания.</w:t>
      </w:r>
    </w:p>
    <w:p w:rsidR="0052519A" w:rsidRPr="0052519A" w:rsidRDefault="0052519A" w:rsidP="00660C8A">
      <w:pPr>
        <w:spacing w:line="360" w:lineRule="auto"/>
        <w:ind w:firstLine="709"/>
        <w:jc w:val="both"/>
      </w:pPr>
      <w:r w:rsidRPr="0052519A">
        <w:rPr>
          <w:b/>
        </w:rPr>
        <w:t>Учебное пособие.</w:t>
      </w:r>
      <w:r w:rsidRPr="0052519A">
        <w:t xml:space="preserve"> Учебное издание, дополняющее или частично (полностью) заменяющее учебник, официально утвержденное в качестве данного вида издания.</w:t>
      </w:r>
    </w:p>
    <w:p w:rsidR="0052519A" w:rsidRPr="0052519A" w:rsidRDefault="0052519A" w:rsidP="00660C8A">
      <w:pPr>
        <w:spacing w:line="360" w:lineRule="auto"/>
        <w:ind w:firstLine="709"/>
        <w:jc w:val="both"/>
      </w:pPr>
      <w:r w:rsidRPr="0052519A">
        <w:rPr>
          <w:b/>
        </w:rPr>
        <w:t>Учебная программа.</w:t>
      </w:r>
      <w:r w:rsidRPr="0052519A">
        <w:t xml:space="preserve"> Учебное издание, определяющее содержание, объем, а также порядок изучения и преподавания какой-либо учебной дисциплины (ее раздела, части).</w:t>
      </w:r>
    </w:p>
    <w:p w:rsidR="0052519A" w:rsidRPr="0052519A" w:rsidRDefault="0052519A" w:rsidP="00660C8A">
      <w:pPr>
        <w:spacing w:line="360" w:lineRule="auto"/>
        <w:ind w:firstLine="709"/>
        <w:jc w:val="both"/>
      </w:pPr>
      <w:r w:rsidRPr="0052519A">
        <w:rPr>
          <w:b/>
        </w:rPr>
        <w:t>Пособие.</w:t>
      </w:r>
      <w:r w:rsidRPr="0052519A">
        <w:t xml:space="preserve"> Издание, предназначенное в помощь практической деятельности или овладению учебной дисциплиной.</w:t>
      </w:r>
    </w:p>
    <w:p w:rsidR="0052519A" w:rsidRPr="0052519A" w:rsidRDefault="0052519A" w:rsidP="00660C8A">
      <w:pPr>
        <w:spacing w:line="360" w:lineRule="auto"/>
        <w:ind w:firstLine="709"/>
        <w:jc w:val="both"/>
      </w:pPr>
      <w:r w:rsidRPr="0052519A">
        <w:rPr>
          <w:b/>
        </w:rPr>
        <w:t>Практикум.</w:t>
      </w:r>
      <w:r w:rsidRPr="0052519A">
        <w:t xml:space="preserve"> Учебное издание, содержащее практические задания и упражнения, способствующие усвоению пройденного учебного материала. Основные разновидности практикумов: сборник упражнений, сборник задач, сборник иностранных текстов, сборник описаний лабораторных работ, </w:t>
      </w:r>
      <w:r w:rsidRPr="0052519A">
        <w:lastRenderedPageBreak/>
        <w:t>сборник описаний практических работ, сборник планов семинарских занятий, сборник контрольных заданий.</w:t>
      </w:r>
    </w:p>
    <w:p w:rsidR="0052519A" w:rsidRPr="0052519A" w:rsidRDefault="0052519A" w:rsidP="00660C8A">
      <w:pPr>
        <w:spacing w:line="360" w:lineRule="auto"/>
        <w:ind w:firstLine="709"/>
        <w:jc w:val="both"/>
      </w:pPr>
      <w:r w:rsidRPr="0052519A">
        <w:rPr>
          <w:b/>
        </w:rPr>
        <w:t>Практическое пособие.</w:t>
      </w:r>
      <w:r w:rsidRPr="0052519A">
        <w:t xml:space="preserve"> Производственно-практическое издание, предназначенное практическим работникам для овладения знаниями (навыками)  при выполнении какой-либо работы</w:t>
      </w:r>
      <w:r w:rsidR="006A594A" w:rsidRPr="0052519A">
        <w:t xml:space="preserve">. </w:t>
      </w:r>
    </w:p>
    <w:p w:rsidR="0052519A" w:rsidRPr="0052519A" w:rsidRDefault="0052519A" w:rsidP="00660C8A">
      <w:pPr>
        <w:spacing w:line="360" w:lineRule="auto"/>
        <w:ind w:firstLine="709"/>
        <w:jc w:val="both"/>
      </w:pPr>
      <w:r w:rsidRPr="0052519A">
        <w:rPr>
          <w:b/>
        </w:rPr>
        <w:t>Практическое руководство.</w:t>
      </w:r>
      <w:r w:rsidRPr="0052519A">
        <w:t xml:space="preserve"> Практическое пособие, рассчитанное на самостоятельное овладение какими-либо производственными навыками. </w:t>
      </w:r>
    </w:p>
    <w:p w:rsidR="0052519A" w:rsidRPr="0052519A" w:rsidRDefault="0052519A" w:rsidP="00660C8A">
      <w:pPr>
        <w:spacing w:line="360" w:lineRule="auto"/>
        <w:ind w:firstLine="709"/>
        <w:jc w:val="both"/>
      </w:pPr>
      <w:r w:rsidRPr="0052519A">
        <w:rPr>
          <w:b/>
        </w:rPr>
        <w:t>Учебный комплекс.</w:t>
      </w:r>
      <w:r w:rsidRPr="0052519A">
        <w:t xml:space="preserve"> Полный набор всех видов учебных изданий, необходимый для проведения всех видов занятий по определенной дисциплине.</w:t>
      </w:r>
    </w:p>
    <w:p w:rsidR="0052519A" w:rsidRPr="0052519A" w:rsidRDefault="0052519A" w:rsidP="00660C8A">
      <w:pPr>
        <w:spacing w:line="360" w:lineRule="auto"/>
        <w:ind w:firstLine="709"/>
        <w:jc w:val="both"/>
      </w:pPr>
      <w:r w:rsidRPr="0052519A">
        <w:rPr>
          <w:b/>
        </w:rPr>
        <w:t>Отдельная лекция.</w:t>
      </w:r>
      <w:r w:rsidRPr="0052519A">
        <w:t xml:space="preserve"> Учебно-теоретическое издание, содержащее текст одной лекции, отражающее содержание, объем и форму изложения лекции, читаемой определенным преподавателем.</w:t>
      </w:r>
    </w:p>
    <w:p w:rsidR="0052519A" w:rsidRPr="0052519A" w:rsidRDefault="0052519A" w:rsidP="00660C8A">
      <w:pPr>
        <w:spacing w:line="360" w:lineRule="auto"/>
        <w:ind w:firstLine="709"/>
        <w:jc w:val="both"/>
      </w:pPr>
      <w:r w:rsidRPr="0052519A">
        <w:rPr>
          <w:b/>
        </w:rPr>
        <w:t>Тексты лекций.</w:t>
      </w:r>
      <w:r w:rsidRPr="0052519A">
        <w:t xml:space="preserve"> Учебно-теоретическое издание, полностью или частично освещающее содержание учебной дисциплины либо выходящее за рамки учебной программы, отражающее материал, читаемый определенным преподавателем.</w:t>
      </w:r>
    </w:p>
    <w:p w:rsidR="0052519A" w:rsidRPr="0052519A" w:rsidRDefault="0052519A" w:rsidP="00660C8A">
      <w:pPr>
        <w:spacing w:line="360" w:lineRule="auto"/>
        <w:ind w:firstLine="709"/>
        <w:jc w:val="both"/>
      </w:pPr>
      <w:r w:rsidRPr="0052519A">
        <w:rPr>
          <w:b/>
        </w:rPr>
        <w:t>Курс лекций.</w:t>
      </w:r>
      <w:r w:rsidRPr="0052519A">
        <w:t xml:space="preserve"> Учебно-теоретическое издание (совокупность отдельных лекций), полностью освещающее содержание учебной дисциплины, отражающее материал, читаемый определенным преподавателем.</w:t>
      </w:r>
    </w:p>
    <w:p w:rsidR="0052519A" w:rsidRPr="0052519A" w:rsidRDefault="0052519A" w:rsidP="00660C8A">
      <w:pPr>
        <w:spacing w:line="360" w:lineRule="auto"/>
        <w:ind w:firstLine="709"/>
        <w:jc w:val="both"/>
      </w:pPr>
      <w:r w:rsidRPr="0052519A">
        <w:rPr>
          <w:b/>
        </w:rPr>
        <w:t>Конспект лекций.</w:t>
      </w:r>
      <w:r w:rsidRPr="0052519A">
        <w:t xml:space="preserve"> Учебно-теоретическое издание, в компактной форме отражающее материал всего курса, читаемого определенным преподавателем.</w:t>
      </w:r>
    </w:p>
    <w:p w:rsidR="0052519A" w:rsidRPr="0052519A" w:rsidRDefault="0052519A" w:rsidP="00660C8A">
      <w:pPr>
        <w:spacing w:line="360" w:lineRule="auto"/>
        <w:ind w:firstLine="709"/>
        <w:jc w:val="both"/>
      </w:pPr>
      <w:r w:rsidRPr="0052519A">
        <w:rPr>
          <w:b/>
        </w:rPr>
        <w:t>Сборник описаний лабораторных (практических) работ.</w:t>
      </w:r>
      <w:r w:rsidRPr="0052519A">
        <w:t xml:space="preserve"> Учебно-практическое издание, содержащее тематику, задания и методические рекомендации по выполнению лабораторных (практических) работ в объеме определенного курса, способствующее усвоению, закреплению пройденного материала и проверке знаний.</w:t>
      </w:r>
    </w:p>
    <w:p w:rsidR="0052519A" w:rsidRPr="0052519A" w:rsidRDefault="0052519A" w:rsidP="00660C8A">
      <w:pPr>
        <w:spacing w:line="360" w:lineRule="auto"/>
        <w:ind w:firstLine="709"/>
        <w:jc w:val="both"/>
      </w:pPr>
      <w:r w:rsidRPr="0052519A">
        <w:rPr>
          <w:b/>
        </w:rPr>
        <w:t>Учебно-методическое издание (указание).</w:t>
      </w:r>
      <w:r w:rsidRPr="0052519A">
        <w:t xml:space="preserve"> Учебное издание, содержащее систематизированные материалы по методике самостоятельного </w:t>
      </w:r>
      <w:r w:rsidRPr="0052519A">
        <w:lastRenderedPageBreak/>
        <w:t>изучения учебной дисциплины, тематику и методику различных практических форм закрепления знаний (контрольные работы, курсовые и дипломные проекты, курсовые работы), изложенные в форме, удобной для изучения и усвоения.</w:t>
      </w:r>
    </w:p>
    <w:p w:rsidR="0052519A" w:rsidRPr="0052519A" w:rsidRDefault="0052519A" w:rsidP="00660C8A">
      <w:pPr>
        <w:keepNext/>
        <w:spacing w:line="360" w:lineRule="auto"/>
        <w:ind w:firstLine="709"/>
        <w:jc w:val="both"/>
      </w:pPr>
      <w:r w:rsidRPr="0052519A">
        <w:t>Разновидности учебно-методических изданий: методические рекомендации по изучению курса, методические рекомендации по выполнению контрольных, курсовых  работ, курсовых и дипломных проектов.</w:t>
      </w:r>
    </w:p>
    <w:p w:rsidR="0052519A" w:rsidRDefault="0052519A" w:rsidP="00660C8A">
      <w:pPr>
        <w:spacing w:line="360" w:lineRule="auto"/>
        <w:ind w:firstLine="709"/>
        <w:jc w:val="both"/>
      </w:pPr>
      <w:r w:rsidRPr="0052519A">
        <w:rPr>
          <w:b/>
        </w:rPr>
        <w:t>Справочник.</w:t>
      </w:r>
      <w:r w:rsidRPr="0052519A">
        <w:t xml:space="preserve"> Учебно-справочное издание, содержащее сведения по определенной учебной дисциплине (ее части, разделу) или комплексу дисциплин, предусмотренных учебной программой, помогающее изучению и освоению предмета. Справочник включает комплекс сведений, имеющих прикладной практический характер.</w:t>
      </w:r>
    </w:p>
    <w:p w:rsidR="0052519A" w:rsidRPr="0052519A" w:rsidRDefault="0052519A" w:rsidP="00660C8A">
      <w:pPr>
        <w:spacing w:line="360" w:lineRule="auto"/>
        <w:ind w:firstLine="709"/>
        <w:jc w:val="both"/>
      </w:pPr>
    </w:p>
    <w:p w:rsidR="0052519A" w:rsidRPr="0052519A" w:rsidRDefault="00583748" w:rsidP="00660C8A">
      <w:pPr>
        <w:pStyle w:val="4"/>
        <w:spacing w:before="0" w:after="0" w:line="360" w:lineRule="auto"/>
        <w:ind w:left="0" w:firstLine="709"/>
        <w:jc w:val="both"/>
        <w:rPr>
          <w:b w:val="0"/>
          <w:sz w:val="28"/>
        </w:rPr>
      </w:pPr>
      <w:bookmarkStart w:id="12" w:name="_Toc415462633"/>
      <w:bookmarkStart w:id="13" w:name="_Toc4996535"/>
      <w:bookmarkStart w:id="14" w:name="_Toc5079899"/>
      <w:r>
        <w:rPr>
          <w:b w:val="0"/>
          <w:sz w:val="28"/>
        </w:rPr>
        <w:t>1.4</w:t>
      </w:r>
      <w:r w:rsidR="0052519A" w:rsidRPr="0052519A">
        <w:rPr>
          <w:b w:val="0"/>
          <w:sz w:val="28"/>
        </w:rPr>
        <w:t>. Структура учебной книги</w:t>
      </w:r>
      <w:bookmarkEnd w:id="12"/>
      <w:bookmarkEnd w:id="13"/>
      <w:bookmarkEnd w:id="14"/>
    </w:p>
    <w:p w:rsidR="0052519A" w:rsidRPr="0052519A" w:rsidRDefault="0052519A" w:rsidP="00660C8A">
      <w:pPr>
        <w:spacing w:line="360" w:lineRule="auto"/>
        <w:ind w:firstLine="709"/>
        <w:jc w:val="both"/>
      </w:pPr>
    </w:p>
    <w:p w:rsidR="0052519A" w:rsidRPr="0052519A" w:rsidRDefault="0052519A" w:rsidP="00660C8A">
      <w:pPr>
        <w:spacing w:line="360" w:lineRule="auto"/>
        <w:ind w:firstLine="709"/>
        <w:jc w:val="both"/>
      </w:pPr>
      <w:r w:rsidRPr="0052519A">
        <w:t>В настоящем параграфе рассматривается один из самых важных вопросов, который решается автором в начальный период работы над книгой. Он относится к конструированию структуры планируемой книги. От того, насколько удачно будет решен этот вопрос, определится спрос читателя на будущую книгу.</w:t>
      </w:r>
    </w:p>
    <w:p w:rsidR="0052519A" w:rsidRPr="0052519A" w:rsidRDefault="0052519A" w:rsidP="00660C8A">
      <w:pPr>
        <w:pStyle w:val="2"/>
        <w:ind w:firstLine="709"/>
        <w:jc w:val="both"/>
      </w:pPr>
      <w:r w:rsidRPr="0052519A">
        <w:t>Структура – это схема расположения взаимосвязанных тем произведения с четким проявлением связей и взаимодействий между ними. Структура характеризуется строгим, установленным автором, порядком размещения учебного материала. Она создается автором на основе материала, подготовленного для написания книги, к работе над которой автор приступает. Она позволяет упо</w:t>
      </w:r>
      <w:r w:rsidR="006A594A">
        <w:t>рядочить и осмыслить материал [</w:t>
      </w:r>
      <w:r w:rsidRPr="0052519A">
        <w:t>9].</w:t>
      </w:r>
    </w:p>
    <w:p w:rsidR="0052519A" w:rsidRPr="0052519A" w:rsidRDefault="0052519A" w:rsidP="00660C8A">
      <w:pPr>
        <w:spacing w:line="360" w:lineRule="auto"/>
        <w:ind w:firstLine="709"/>
        <w:jc w:val="both"/>
      </w:pPr>
      <w:r w:rsidRPr="0052519A">
        <w:t xml:space="preserve">Построение структуры начинается с определения цели  книги и главной темы, характеризующей цель. Остальные темы должны быть логически подчинены главной теме и размещены вокруг нее. Темы определяются </w:t>
      </w:r>
      <w:r w:rsidRPr="0052519A">
        <w:lastRenderedPageBreak/>
        <w:t>рубриками и заголовками. Темы, связи и взаимодействия между темами проявляются через составляющие структуры. Составляющие в произведении накладываются друг на друга, переплетаются, сливаются, образуя единое целое. Имеются в виду следующие составляющие.</w:t>
      </w:r>
    </w:p>
    <w:p w:rsidR="0052519A" w:rsidRPr="0052519A" w:rsidRDefault="0052519A" w:rsidP="00660C8A">
      <w:pPr>
        <w:spacing w:line="360" w:lineRule="auto"/>
        <w:ind w:firstLine="709"/>
        <w:jc w:val="both"/>
      </w:pPr>
      <w:r w:rsidRPr="0052519A">
        <w:rPr>
          <w:b/>
        </w:rPr>
        <w:t xml:space="preserve">Информационная составляющая. </w:t>
      </w:r>
      <w:r w:rsidRPr="0052519A">
        <w:t>К ней относится та информация, которая способствует достижению цели, которая должна быть усвоена учащимися. Без этой составляющей не может быть книги.</w:t>
      </w:r>
    </w:p>
    <w:p w:rsidR="0052519A" w:rsidRPr="0052519A" w:rsidRDefault="006A594A" w:rsidP="00660C8A">
      <w:pPr>
        <w:spacing w:line="360" w:lineRule="auto"/>
        <w:ind w:firstLine="709"/>
        <w:jc w:val="both"/>
        <w:rPr>
          <w:b/>
        </w:rPr>
      </w:pPr>
      <w:r w:rsidRPr="0052519A">
        <w:rPr>
          <w:b/>
        </w:rPr>
        <w:t>Логическая составляющая</w:t>
      </w:r>
      <w:r w:rsidRPr="0052519A">
        <w:t xml:space="preserve"> связывает воедино информацию, выстраивает ее в произведение. </w:t>
      </w:r>
      <w:r w:rsidR="0052519A" w:rsidRPr="0052519A">
        <w:t>Проявляется она в анализе текста, синтезе, подведении читателя к выводам, идеям. Она делит, развертывает структуру, в результате чего появляются новые рубрики, заголовки текста.</w:t>
      </w:r>
    </w:p>
    <w:p w:rsidR="0052519A" w:rsidRPr="0052519A" w:rsidRDefault="0052519A" w:rsidP="00660C8A">
      <w:pPr>
        <w:spacing w:line="360" w:lineRule="auto"/>
        <w:ind w:firstLine="709"/>
        <w:jc w:val="both"/>
      </w:pPr>
      <w:r w:rsidRPr="0052519A">
        <w:rPr>
          <w:b/>
        </w:rPr>
        <w:t>Психологическая составляющая</w:t>
      </w:r>
      <w:r w:rsidRPr="0052519A">
        <w:t xml:space="preserve"> обеспечивает восприятие произведения читателем. Она привлекает его внимание, поддерживает интерес, активизирует мышление. Она постоянно наталкивает думающего читателя на новые и новые вопросы, снимает его сомнения, формирует его оценку.</w:t>
      </w:r>
    </w:p>
    <w:p w:rsidR="0052519A" w:rsidRPr="0052519A" w:rsidRDefault="0052519A" w:rsidP="00660C8A">
      <w:pPr>
        <w:spacing w:line="360" w:lineRule="auto"/>
        <w:ind w:firstLine="709"/>
        <w:jc w:val="both"/>
      </w:pPr>
      <w:r w:rsidRPr="0052519A">
        <w:rPr>
          <w:b/>
        </w:rPr>
        <w:t>Эстетическая составляющая струк</w:t>
      </w:r>
      <w:r w:rsidRPr="0052519A">
        <w:t>туры. Эстетическая составляющая возникает в результате интуитивной оценки читателем целесообразности построения структуры. Оценивается она пропорциональностью, ритмом, соразмерностью, гармонией.</w:t>
      </w:r>
    </w:p>
    <w:p w:rsidR="0052519A" w:rsidRPr="0052519A" w:rsidRDefault="0052519A" w:rsidP="00660C8A">
      <w:pPr>
        <w:spacing w:line="360" w:lineRule="auto"/>
        <w:ind w:firstLine="709"/>
        <w:jc w:val="both"/>
      </w:pPr>
      <w:r w:rsidRPr="0052519A">
        <w:rPr>
          <w:b/>
        </w:rPr>
        <w:t>Пропорциональность</w:t>
      </w:r>
      <w:r w:rsidRPr="0052519A">
        <w:t xml:space="preserve"> означает соответствие объема текста его смысловой значимости. Если важные вопросы раскрываются небольшим объемом текста, то читатель либо не обратит на них внимания, либо посчитает их незначительными. Чрезмерно сжатый текст вызывает чувство неудовлетворенности от недостатка информации.</w:t>
      </w:r>
    </w:p>
    <w:p w:rsidR="0052519A" w:rsidRPr="0052519A" w:rsidRDefault="0052519A" w:rsidP="00660C8A">
      <w:pPr>
        <w:spacing w:line="360" w:lineRule="auto"/>
        <w:ind w:firstLine="709"/>
        <w:jc w:val="both"/>
      </w:pPr>
      <w:r w:rsidRPr="0052519A">
        <w:rPr>
          <w:b/>
        </w:rPr>
        <w:t>Ритм</w:t>
      </w:r>
      <w:r w:rsidRPr="0052519A">
        <w:t xml:space="preserve"> выражается в чередовании противоречий, различий, например, в следующем предложении: “Ты и убогая, ты и обильная, ты и могучая, ты и бессильная – Матушка Русь!”</w:t>
      </w:r>
    </w:p>
    <w:p w:rsidR="0052519A" w:rsidRPr="0052519A" w:rsidRDefault="0052519A" w:rsidP="00660C8A">
      <w:pPr>
        <w:spacing w:line="360" w:lineRule="auto"/>
        <w:ind w:firstLine="709"/>
        <w:jc w:val="both"/>
      </w:pPr>
      <w:r w:rsidRPr="0052519A">
        <w:rPr>
          <w:b/>
        </w:rPr>
        <w:t xml:space="preserve">Соразмерность </w:t>
      </w:r>
      <w:r w:rsidRPr="0052519A">
        <w:t xml:space="preserve">проявляется, прежде всего, в соответствии структуры требованиям памяти, в возможности обозреть и запомнить структуру сразу от </w:t>
      </w:r>
      <w:r w:rsidRPr="0052519A">
        <w:lastRenderedPageBreak/>
        <w:t>начала и до конца.</w:t>
      </w:r>
      <w:r w:rsidR="00660C8A">
        <w:rPr>
          <w:lang w:val="uk-UA"/>
        </w:rPr>
        <w:t xml:space="preserve"> </w:t>
      </w:r>
      <w:r w:rsidR="006A594A">
        <w:t>Психологами показано [</w:t>
      </w:r>
      <w:r w:rsidR="006A594A" w:rsidRPr="006A594A">
        <w:t>1</w:t>
      </w:r>
      <w:r w:rsidRPr="0052519A">
        <w:t>0], что человек способен без затруднения воспринимать 5 – 9 связей, оперировать одновременно 5 – 9 предметами. Наиболее просто воспринимается три связи.</w:t>
      </w:r>
      <w:r w:rsidR="00660C8A">
        <w:rPr>
          <w:lang w:val="uk-UA"/>
        </w:rPr>
        <w:t xml:space="preserve"> </w:t>
      </w:r>
      <w:r w:rsidRPr="0052519A">
        <w:t>Согласно указанному закону памяти в структуре книги целесообразно выделить не более трех частей</w:t>
      </w:r>
      <w:r w:rsidR="006A594A" w:rsidRPr="0052519A">
        <w:t>,</w:t>
      </w:r>
      <w:r w:rsidRPr="0052519A">
        <w:t xml:space="preserve"> в каждой части предусмотреть не более 5 – 9 глав и в каждой главе – не бо</w:t>
      </w:r>
      <w:r>
        <w:t xml:space="preserve">лее </w:t>
      </w:r>
      <w:r w:rsidRPr="0052519A">
        <w:t>5 – 9 параграфов. Так, если на стадии конструирования структуры в книге предполагается выделить 48 рубрик, то их следует сгруппировать следующим образом: три части, в каждой части примерно по 5 – 9 глав и в каждой главе примерно по 2 – 3 параграфа.</w:t>
      </w:r>
    </w:p>
    <w:p w:rsidR="0052519A" w:rsidRPr="0052519A" w:rsidRDefault="0052519A" w:rsidP="00660C8A">
      <w:pPr>
        <w:spacing w:line="360" w:lineRule="auto"/>
        <w:ind w:firstLine="709"/>
        <w:jc w:val="both"/>
      </w:pPr>
      <w:r w:rsidRPr="0052519A">
        <w:t>При такой конструкции структура будет удовлетворять требованию соразмерности.</w:t>
      </w:r>
      <w:r w:rsidR="00660C8A">
        <w:rPr>
          <w:lang w:val="uk-UA"/>
        </w:rPr>
        <w:t xml:space="preserve"> </w:t>
      </w:r>
      <w:r w:rsidRPr="0052519A">
        <w:t xml:space="preserve">Структура учебной книги рассматривается системно. В общем виде она состоит из двух подсистем – структуры аппарата книги </w:t>
      </w:r>
      <w:r w:rsidR="006A594A">
        <w:t>и структуры авторского текста [</w:t>
      </w:r>
      <w:r w:rsidR="006A594A" w:rsidRPr="006A594A">
        <w:t>1</w:t>
      </w:r>
      <w:r w:rsidRPr="0052519A">
        <w:t>1] (рис. 2). Каждый элемент аппарата книги имеет свою структуру, которая часто регламентирована ГОСТами. Структура авторского текста отражена частично в оглавлении.</w:t>
      </w:r>
    </w:p>
    <w:p w:rsidR="0052519A" w:rsidRPr="0052519A" w:rsidRDefault="0052519A" w:rsidP="00660C8A">
      <w:pPr>
        <w:spacing w:line="360" w:lineRule="auto"/>
        <w:ind w:firstLine="709"/>
        <w:jc w:val="both"/>
      </w:pPr>
    </w:p>
    <w:p w:rsidR="0052519A" w:rsidRDefault="00466D61" w:rsidP="00660C8A">
      <w:pPr>
        <w:spacing w:line="360" w:lineRule="auto"/>
        <w:ind w:firstLine="709"/>
        <w:jc w:val="both"/>
      </w:pPr>
      <w:r>
        <w:rPr>
          <w:noProof/>
        </w:rPr>
        <w:lastRenderedPageBreak/>
        <w:pict>
          <v:group id="_x0000_s1026" style="position:absolute;left:0;text-align:left;margin-left:5.95pt;margin-top:14.25pt;width:393.85pt;height:341.4pt;z-index:251657728" coordorigin="1625,7421" coordsize="8753,6828" o:allowincell="f">
            <o:lock v:ext="edit" aspectratio="t"/>
            <v:rect id="_x0000_s1027" style="position:absolute;left:4312;top:14020;width:1049;height:229" stroked="f">
              <o:lock v:ext="edit" aspectratio="t"/>
            </v:rect>
            <v:line id="_x0000_s1028" style="position:absolute" from="8250,8401" to="8250,10023" strokeweight=".85pt">
              <o:lock v:ext="edit" aspectratio="t"/>
            </v:line>
            <v:line id="_x0000_s1029" style="position:absolute" from="5699,8637" to="5701,8930" strokeweight="1pt">
              <o:lock v:ext="edit" aspectratio="t"/>
            </v:line>
            <v:line id="_x0000_s1030" style="position:absolute" from="6787,8918" to="6787,9954" strokeweight=".85pt">
              <o:lock v:ext="edit" aspectratio="t"/>
            </v:line>
            <v:line id="_x0000_s1031" style="position:absolute" from="9733,8922" to="9733,9950" strokeweight=".85pt">
              <o:lock v:ext="edit" aspectratio="t"/>
            </v:line>
            <v:group id="_x0000_s1032" style="position:absolute;left:6787;top:8749;width:2925;height:173" coordorigin="5701,2826" coordsize="2203,165">
              <o:lock v:ext="edit" aspectratio="t"/>
              <v:line id="_x0000_s1033" style="position:absolute" from="6803,2826" to="6803,2990" strokeweight=".85pt">
                <o:lock v:ext="edit" aspectratio="t"/>
              </v:line>
              <v:line id="_x0000_s1034" style="position:absolute" from="5701,2990" to="6803,2991" strokeweight=".85pt">
                <o:lock v:ext="edit" aspectratio="t"/>
              </v:line>
              <v:line id="_x0000_s1035" style="position:absolute" from="6803,2990" to="7904,2991" strokeweight=".85pt">
                <o:lock v:ext="edit" aspectratio="t"/>
              </v:line>
            </v:group>
            <v:rect id="_x0000_s1036" style="position:absolute;left:6120;top:9954;width:1332;height:365" stroked="f">
              <o:lock v:ext="edit" aspectratio="t"/>
            </v:rect>
            <v:rect id="_x0000_s1037" style="position:absolute;left:6189;top:10016;width:1202;height:1013" filled="f" stroked="f">
              <o:lock v:ext="edit" aspectratio="t"/>
              <v:textbox style="mso-next-textbox:#_x0000_s1037;mso-rotate-with-shape:t" inset="0,0,0,0">
                <w:txbxContent>
                  <w:p w:rsidR="004A2DB1" w:rsidRDefault="004A2DB1" w:rsidP="0052519A">
                    <w:pPr>
                      <w:jc w:val="center"/>
                      <w:rPr>
                        <w:snapToGrid w:val="0"/>
                        <w:color w:val="000000"/>
                        <w:sz w:val="22"/>
                      </w:rPr>
                    </w:pPr>
                  </w:p>
                  <w:p w:rsidR="004A2DB1" w:rsidRDefault="004A2DB1" w:rsidP="0052519A">
                    <w:pPr>
                      <w:jc w:val="center"/>
                    </w:pPr>
                    <w:r>
                      <w:rPr>
                        <w:snapToGrid w:val="0"/>
                        <w:color w:val="000000"/>
                      </w:rPr>
                      <w:t>Введение</w:t>
                    </w:r>
                  </w:p>
                </w:txbxContent>
              </v:textbox>
            </v:rect>
            <v:rect id="_x0000_s1038" style="position:absolute;left:6120;top:9954;width:1332;height:1243" filled="f" strokeweight=".85pt">
              <o:lock v:ext="edit" aspectratio="t"/>
            </v:rect>
            <v:rect id="_x0000_s1039" style="position:absolute;left:7583;top:9954;width:1332;height:365" stroked="f">
              <o:lock v:ext="edit" aspectratio="t"/>
            </v:rect>
            <v:rect id="_x0000_s1040" style="position:absolute;left:7638;top:10016;width:1266;height:1155" filled="f" stroked="f">
              <o:lock v:ext="edit" aspectratio="t"/>
              <v:textbox style="mso-next-textbox:#_x0000_s1040;mso-rotate-with-shape:t" inset="0,0,0,0">
                <w:txbxContent>
                  <w:p w:rsidR="004A2DB1" w:rsidRDefault="004A2DB1" w:rsidP="0052519A">
                    <w:pPr>
                      <w:jc w:val="center"/>
                      <w:rPr>
                        <w:snapToGrid w:val="0"/>
                        <w:color w:val="000000"/>
                        <w:sz w:val="22"/>
                      </w:rPr>
                    </w:pPr>
                  </w:p>
                  <w:p w:rsidR="004A2DB1" w:rsidRDefault="004A2DB1" w:rsidP="0052519A">
                    <w:pPr>
                      <w:jc w:val="center"/>
                    </w:pPr>
                    <w:r>
                      <w:rPr>
                        <w:snapToGrid w:val="0"/>
                        <w:color w:val="000000"/>
                      </w:rPr>
                      <w:t>Основная часть</w:t>
                    </w:r>
                  </w:p>
                </w:txbxContent>
              </v:textbox>
            </v:rect>
            <v:rect id="_x0000_s1041" style="position:absolute;left:7583;top:9954;width:1332;height:1243" filled="f" strokeweight=".85pt">
              <o:lock v:ext="edit" aspectratio="t"/>
            </v:rect>
            <v:rect id="_x0000_s1042" style="position:absolute;left:9046;top:9954;width:1332;height:365" stroked="f">
              <o:lock v:ext="edit" aspectratio="t"/>
            </v:rect>
            <v:rect id="_x0000_s1043" style="position:absolute;left:9096;top:10016;width:1242;height:1108" filled="f" stroked="f">
              <o:lock v:ext="edit" aspectratio="t"/>
              <v:textbox style="mso-next-textbox:#_x0000_s1043;mso-rotate-with-shape:t" inset="0,0,0,0">
                <w:txbxContent>
                  <w:p w:rsidR="004A2DB1" w:rsidRDefault="004A2DB1" w:rsidP="0052519A">
                    <w:pPr>
                      <w:jc w:val="center"/>
                      <w:rPr>
                        <w:snapToGrid w:val="0"/>
                        <w:color w:val="000000"/>
                        <w:sz w:val="22"/>
                      </w:rPr>
                    </w:pPr>
                  </w:p>
                  <w:p w:rsidR="004A2DB1" w:rsidRDefault="004A2DB1" w:rsidP="0052519A">
                    <w:pPr>
                      <w:jc w:val="center"/>
                    </w:pPr>
                    <w:r>
                      <w:rPr>
                        <w:snapToGrid w:val="0"/>
                        <w:color w:val="000000"/>
                      </w:rPr>
                      <w:t>Заключение</w:t>
                    </w:r>
                  </w:p>
                </w:txbxContent>
              </v:textbox>
            </v:rect>
            <v:rect id="_x0000_s1044" style="position:absolute;left:9046;top:9954;width:1332;height:1243" filled="f" strokeweight=".85pt">
              <o:lock v:ext="edit" aspectratio="t"/>
            </v:rect>
            <v:group id="_x0000_s1045" style="position:absolute;left:1901;top:8636;width:3787;height:5" coordorigin="2160,1872" coordsize="2203,1">
              <o:lock v:ext="edit" aspectratio="t"/>
              <v:line id="_x0000_s1046" style="position:absolute" from="2160,1872" to="3262,1873" strokeweight=".85pt">
                <o:lock v:ext="edit" aspectratio="t"/>
              </v:line>
              <v:line id="_x0000_s1047" style="position:absolute" from="3262,1872" to="4363,1873" strokeweight=".85pt">
                <o:lock v:ext="edit" aspectratio="t"/>
              </v:line>
            </v:group>
            <v:group id="_x0000_s1048" style="position:absolute;left:4740;top:7421;width:2606;height:431" coordorigin="5813,864" coordsize="1963,281">
              <o:lock v:ext="edit" aspectratio="t"/>
              <v:rect id="_x0000_s1049" style="position:absolute;left:5989;top:890;width:1638;height:249" filled="f" stroked="f">
                <o:lock v:ext="edit" aspectratio="t"/>
                <v:textbox style="mso-next-textbox:#_x0000_s1049;mso-rotate-with-shape:t" inset="0,0,0,0">
                  <w:txbxContent>
                    <w:p w:rsidR="004A2DB1" w:rsidRDefault="004A2DB1" w:rsidP="0052519A">
                      <w:pPr>
                        <w:jc w:val="center"/>
                      </w:pPr>
                      <w:r>
                        <w:rPr>
                          <w:snapToGrid w:val="0"/>
                          <w:color w:val="000000"/>
                        </w:rPr>
                        <w:t>Учебная книга</w:t>
                      </w:r>
                    </w:p>
                  </w:txbxContent>
                </v:textbox>
              </v:rect>
              <v:rect id="_x0000_s1050" style="position:absolute;left:5813;top:864;width:1963;height:281" filled="f" strokeweight="1pt">
                <o:lock v:ext="edit" aspectratio="t"/>
              </v:rect>
            </v:group>
            <v:group id="_x0000_s1051" style="position:absolute;left:3899;top:10553;width:3685;height:461;rotation:-90" coordorigin="2522,6018" coordsize="3419,347">
              <o:lock v:ext="edit" aspectratio="t"/>
              <v:rect id="_x0000_s1052" style="position:absolute;left:2597;top:6077;width:3278;height:249" filled="f" stroked="f">
                <o:lock v:ext="edit" aspectratio="t"/>
                <v:textbox style="layout-flow:vertical;mso-layout-flow-alt:bottom-to-top;mso-next-textbox:#_x0000_s1052;mso-rotate-with-shape:t" inset="0,0,0,0">
                  <w:txbxContent>
                    <w:p w:rsidR="004A2DB1" w:rsidRDefault="004A2DB1" w:rsidP="0052519A">
                      <w:pPr>
                        <w:jc w:val="center"/>
                      </w:pPr>
                      <w:r>
                        <w:rPr>
                          <w:snapToGrid w:val="0"/>
                          <w:color w:val="000000"/>
                        </w:rPr>
                        <w:t>Библиографический список</w:t>
                      </w:r>
                    </w:p>
                  </w:txbxContent>
                </v:textbox>
              </v:rect>
              <v:rect id="_x0000_s1053" style="position:absolute;left:2522;top:6018;width:3419;height:347" filled="f" strokeweight=".85pt">
                <o:lock v:ext="edit" aspectratio="t"/>
              </v:rect>
            </v:group>
            <v:group id="_x0000_s1054" style="position:absolute;left:3253;top:10563;width:3711;height:462;rotation:-90" coordorigin="2464,5369" coordsize="3527,348">
              <o:lock v:ext="edit" aspectratio="t"/>
              <v:rect id="_x0000_s1055" style="position:absolute;left:2539;top:5428;width:3364;height:249" filled="f" stroked="f">
                <o:lock v:ext="edit" aspectratio="t"/>
                <v:textbox style="layout-flow:vertical;mso-layout-flow-alt:bottom-to-top;mso-next-textbox:#_x0000_s1055;mso-rotate-with-shape:t" inset="0,0,0,0">
                  <w:txbxContent>
                    <w:p w:rsidR="004A2DB1" w:rsidRDefault="004A2DB1" w:rsidP="0052519A">
                      <w:pPr>
                        <w:jc w:val="center"/>
                      </w:pPr>
                      <w:r>
                        <w:rPr>
                          <w:snapToGrid w:val="0"/>
                          <w:color w:val="000000"/>
                        </w:rPr>
                        <w:t>Вспомогательные указатели</w:t>
                      </w:r>
                    </w:p>
                  </w:txbxContent>
                </v:textbox>
              </v:rect>
              <v:rect id="_x0000_s1056" style="position:absolute;left:2464;top:5369;width:3527;height:348" filled="f" strokeweight=".85pt">
                <o:lock v:ext="edit" aspectratio="t"/>
              </v:rect>
            </v:group>
            <v:group id="_x0000_s1057" style="position:absolute;left:2610;top:10545;width:3711;height:460;rotation:-90" coordorigin="2464,4722" coordsize="3527,346">
              <o:lock v:ext="edit" aspectratio="t"/>
              <v:rect id="_x0000_s1058" style="position:absolute;left:2592;top:4781;width:3312;height:248" filled="f" stroked="f">
                <o:lock v:ext="edit" aspectratio="t"/>
                <v:textbox style="layout-flow:vertical;mso-layout-flow-alt:bottom-to-top;mso-next-textbox:#_x0000_s1058;mso-rotate-with-shape:t" inset="0,0,0,0">
                  <w:txbxContent>
                    <w:p w:rsidR="004A2DB1" w:rsidRDefault="004A2DB1" w:rsidP="0052519A">
                      <w:pPr>
                        <w:jc w:val="center"/>
                        <w:rPr>
                          <w:lang w:val="sr-Cyrl-CS"/>
                        </w:rPr>
                      </w:pPr>
                      <w:r>
                        <w:rPr>
                          <w:snapToGrid w:val="0"/>
                          <w:color w:val="000000"/>
                          <w:lang w:val="sr-Cyrl-CS"/>
                        </w:rPr>
                        <w:t>Дидактический материал</w:t>
                      </w:r>
                    </w:p>
                  </w:txbxContent>
                </v:textbox>
              </v:rect>
              <v:rect id="_x0000_s1059" style="position:absolute;left:2464;top:4722;width:3527;height:346" filled="f" strokeweight=".85pt">
                <o:lock v:ext="edit" aspectratio="t"/>
              </v:rect>
            </v:group>
            <v:group id="_x0000_s1060" style="position:absolute;left:1974;top:10566;width:3711;height:461;rotation:-90" coordorigin="2464,4073" coordsize="3527,347">
              <o:lock v:ext="edit" aspectratio="t"/>
              <v:rect id="_x0000_s1061" style="position:absolute;left:2592;top:4132;width:3312;height:249" filled="f" stroked="f">
                <o:lock v:ext="edit" aspectratio="t"/>
                <v:textbox style="layout-flow:vertical;mso-layout-flow-alt:bottom-to-top;mso-next-textbox:#_x0000_s1061;mso-rotate-with-shape:t" inset="0,0,0,0">
                  <w:txbxContent>
                    <w:p w:rsidR="004A2DB1" w:rsidRDefault="004A2DB1" w:rsidP="0052519A">
                      <w:pPr>
                        <w:jc w:val="center"/>
                      </w:pPr>
                      <w:r>
                        <w:rPr>
                          <w:snapToGrid w:val="0"/>
                          <w:color w:val="000000"/>
                        </w:rPr>
                        <w:t>Предисловие</w:t>
                      </w:r>
                    </w:p>
                  </w:txbxContent>
                </v:textbox>
              </v:rect>
              <v:rect id="_x0000_s1062" style="position:absolute;left:2464;top:4073;width:3527;height:347" filled="f" strokeweight=".85pt">
                <o:lock v:ext="edit" aspectratio="t"/>
              </v:rect>
            </v:group>
            <v:group id="_x0000_s1063" style="position:absolute;left:1338;top:10556;width:3710;height:462;rotation:-90" coordorigin="2464,3424" coordsize="3527,348">
              <o:lock v:ext="edit" aspectratio="t"/>
              <v:rect id="_x0000_s1064" style="position:absolute;left:2592;top:3484;width:3239;height:249" filled="f" stroked="f">
                <o:lock v:ext="edit" aspectratio="t"/>
                <v:textbox style="layout-flow:vertical;mso-layout-flow-alt:bottom-to-top;mso-next-textbox:#_x0000_s1064;mso-rotate-with-shape:t" inset="0,0,0,0">
                  <w:txbxContent>
                    <w:p w:rsidR="004A2DB1" w:rsidRDefault="004A2DB1" w:rsidP="0052519A">
                      <w:pPr>
                        <w:jc w:val="center"/>
                      </w:pPr>
                      <w:r>
                        <w:rPr>
                          <w:snapToGrid w:val="0"/>
                          <w:color w:val="000000"/>
                        </w:rPr>
                        <w:t>Оглавление (содержание)</w:t>
                      </w:r>
                    </w:p>
                  </w:txbxContent>
                </v:textbox>
              </v:rect>
              <v:rect id="_x0000_s1065" style="position:absolute;left:2464;top:3424;width:3527;height:348" filled="f" strokeweight=".85pt">
                <o:lock v:ext="edit" aspectratio="t"/>
              </v:rect>
            </v:group>
            <v:group id="_x0000_s1066" style="position:absolute;left:287;top:10950;width:4497;height:462;rotation:-90" coordorigin="2090,2776" coordsize="4275,348">
              <o:lock v:ext="edit" aspectratio="t"/>
              <v:rect id="_x0000_s1067" style="position:absolute;left:2165;top:2835;width:4068;height:249" filled="f" stroked="f">
                <o:lock v:ext="edit" aspectratio="t"/>
                <v:textbox style="layout-flow:vertical;mso-layout-flow-alt:bottom-to-top;mso-next-textbox:#_x0000_s1067;mso-rotate-with-shape:t" inset="0,0,0,0">
                  <w:txbxContent>
                    <w:p w:rsidR="004A2DB1" w:rsidRDefault="004A2DB1" w:rsidP="0052519A">
                      <w:pPr>
                        <w:jc w:val="center"/>
                      </w:pPr>
                      <w:r>
                        <w:rPr>
                          <w:snapToGrid w:val="0"/>
                          <w:color w:val="000000"/>
                        </w:rPr>
                        <w:t>Издательская аннотация (реферат)</w:t>
                      </w:r>
                    </w:p>
                  </w:txbxContent>
                </v:textbox>
              </v:rect>
              <v:rect id="_x0000_s1068" style="position:absolute;left:2090;top:2776;width:4275;height:348" filled="f" strokeweight=".85pt">
                <o:lock v:ext="edit" aspectratio="t"/>
              </v:rect>
            </v:group>
            <v:group id="_x0000_s1069" style="position:absolute;left:-402;top:10949;width:4516;height:461;rotation:-90" coordorigin="1842,2148" coordsize="4625,347">
              <o:lock v:ext="edit" aspectratio="t"/>
              <v:rect id="_x0000_s1070" style="position:absolute;left:1865;top:2187;width:4425;height:249" filled="f" stroked="f">
                <o:lock v:ext="edit" aspectratio="t"/>
                <v:textbox style="layout-flow:vertical;mso-layout-flow-alt:bottom-to-top;mso-next-textbox:#_x0000_s1070;mso-rotate-with-shape:t" inset="0,0,0,0">
                  <w:txbxContent>
                    <w:p w:rsidR="004A2DB1" w:rsidRDefault="004A2DB1" w:rsidP="0052519A">
                      <w:pPr>
                        <w:jc w:val="center"/>
                      </w:pPr>
                      <w:r>
                        <w:rPr>
                          <w:snapToGrid w:val="0"/>
                          <w:color w:val="000000"/>
                        </w:rPr>
                        <w:t>Заглавие, титульные элементы</w:t>
                      </w:r>
                    </w:p>
                  </w:txbxContent>
                </v:textbox>
              </v:rect>
              <v:rect id="_x0000_s1071" style="position:absolute;left:1842;top:2148;width:4625;height:347" filled="f" strokeweight=".85pt">
                <o:lock v:ext="edit" aspectratio="t"/>
              </v:rect>
            </v:group>
            <v:shapetype id="_x0000_t202" coordsize="21600,21600" o:spt="202" path="m,l,21600r21600,l21600,xe">
              <v:stroke joinstyle="miter"/>
              <v:path gradientshapeok="t" o:connecttype="rect"/>
            </v:shapetype>
            <v:shape id="_x0000_s1072" type="#_x0000_t202" style="position:absolute;left:1895;top:13737;width:8220;height:478" strokecolor="white">
              <o:lock v:ext="edit" aspectratio="t"/>
              <v:textbox style="mso-next-textbox:#_x0000_s1072">
                <w:txbxContent>
                  <w:p w:rsidR="004A2DB1" w:rsidRDefault="004A2DB1" w:rsidP="0052519A">
                    <w:pPr>
                      <w:pStyle w:val="9"/>
                      <w:keepNext w:val="0"/>
                    </w:pPr>
                    <w:r>
                      <w:t>Рис. 2. Структура учебной книги</w:t>
                    </w:r>
                  </w:p>
                  <w:p w:rsidR="004A2DB1" w:rsidRDefault="004A2DB1" w:rsidP="0052519A"/>
                </w:txbxContent>
              </v:textbox>
            </v:shape>
            <v:group id="_x0000_s1073" style="position:absolute;left:6292;top:8013;width:3810;height:392" coordorigin="2736,6680" coordsize="2870,372">
              <o:lock v:ext="edit" aspectratio="t"/>
              <v:rect id="_x0000_s1074" style="position:absolute;left:2888;top:6751;width:2587;height:249" filled="f" stroked="f">
                <o:lock v:ext="edit" aspectratio="t"/>
                <v:textbox style="mso-next-textbox:#_x0000_s1074;mso-rotate-with-shape:t" inset="0,0,0,0">
                  <w:txbxContent>
                    <w:p w:rsidR="004A2DB1" w:rsidRDefault="004A2DB1" w:rsidP="0052519A">
                      <w:pPr>
                        <w:jc w:val="center"/>
                      </w:pPr>
                      <w:r>
                        <w:rPr>
                          <w:snapToGrid w:val="0"/>
                          <w:color w:val="000000"/>
                        </w:rPr>
                        <w:t>Учебное произведение</w:t>
                      </w:r>
                    </w:p>
                  </w:txbxContent>
                </v:textbox>
              </v:rect>
              <v:rect id="_x0000_s1075" style="position:absolute;left:2736;top:6680;width:2870;height:372" filled="f" strokeweight="1pt">
                <o:lock v:ext="edit" aspectratio="t"/>
              </v:rect>
            </v:group>
            <v:group id="_x0000_s1076" style="position:absolute;left:1895;top:8013;width:3603;height:394" coordorigin="2016,1296" coordsize="3302,374">
              <o:lock v:ext="edit" aspectratio="t"/>
              <v:rect id="_x0000_s1077" style="position:absolute;left:2304;top:1368;width:2736;height:249" filled="f" stroked="f">
                <o:lock v:ext="edit" aspectratio="t"/>
                <v:textbox style="mso-next-textbox:#_x0000_s1077;mso-rotate-with-shape:t" inset="0,0,0,0">
                  <w:txbxContent>
                    <w:p w:rsidR="004A2DB1" w:rsidRDefault="004A2DB1" w:rsidP="0052519A">
                      <w:pPr>
                        <w:jc w:val="center"/>
                      </w:pPr>
                      <w:r>
                        <w:rPr>
                          <w:snapToGrid w:val="0"/>
                          <w:color w:val="000000"/>
                        </w:rPr>
                        <w:t xml:space="preserve">Аппарат </w:t>
                      </w:r>
                      <w:r>
                        <w:rPr>
                          <w:rFonts w:ascii="Arial" w:hAnsi="Arial"/>
                          <w:snapToGrid w:val="0"/>
                          <w:color w:val="000000"/>
                        </w:rPr>
                        <w:t xml:space="preserve"> </w:t>
                      </w:r>
                      <w:r>
                        <w:rPr>
                          <w:snapToGrid w:val="0"/>
                          <w:color w:val="000000"/>
                        </w:rPr>
                        <w:t>книги</w:t>
                      </w:r>
                    </w:p>
                  </w:txbxContent>
                </v:textbox>
              </v:rect>
              <v:rect id="_x0000_s1078" style="position:absolute;left:2016;top:1296;width:3302;height:374" filled="f" strokeweight="1pt">
                <o:lock v:ext="edit" aspectratio="t"/>
              </v:rect>
            </v:group>
            <v:line id="_x0000_s1079" style="position:absolute" from="5102,8648" to="5103,8940" strokeweight="1pt">
              <o:lock v:ext="edit" aspectratio="t"/>
            </v:line>
            <v:line id="_x0000_s1080" style="position:absolute" from="4446,8629" to="4448,8921" strokeweight="1pt">
              <o:lock v:ext="edit" aspectratio="t"/>
            </v:line>
            <v:line id="_x0000_s1081" style="position:absolute" from="3828,8407" to="3830,8945" strokeweight="1pt">
              <o:lock v:ext="edit" aspectratio="t"/>
            </v:line>
            <v:line id="_x0000_s1082" style="position:absolute" from="3181,8653" to="3182,8945" strokeweight="1pt">
              <o:lock v:ext="edit" aspectratio="t"/>
            </v:line>
            <v:line id="_x0000_s1083" style="position:absolute" from="1895,8647" to="1896,8912" strokeweight="1pt">
              <o:lock v:ext="edit" aspectratio="t"/>
            </v:line>
            <v:line id="_x0000_s1084" style="position:absolute" from="2524,8653" to="2525,8945" strokeweight="1pt">
              <o:lock v:ext="edit" aspectratio="t"/>
            </v:line>
            <v:line id="_x0000_s1085" style="position:absolute" from="7334,7842" to="8250,8015" strokeweight="1pt">
              <o:lock v:ext="edit" aspectratio="t"/>
            </v:line>
            <v:line id="_x0000_s1086" style="position:absolute;flip:y" from="3730,7850" to="4760,8000" strokeweight="1pt">
              <o:lock v:ext="edit" aspectratio="t"/>
            </v:line>
            <w10:wrap type="topAndBottom"/>
            <w10:anchorlock/>
          </v:group>
        </w:pict>
      </w:r>
    </w:p>
    <w:p w:rsidR="00DA7EEC" w:rsidRDefault="00DA7EEC" w:rsidP="00660C8A">
      <w:pPr>
        <w:spacing w:line="360" w:lineRule="auto"/>
        <w:ind w:firstLine="709"/>
        <w:jc w:val="both"/>
      </w:pPr>
    </w:p>
    <w:p w:rsidR="004A2DB1" w:rsidRDefault="004A2DB1" w:rsidP="00660C8A">
      <w:pPr>
        <w:spacing w:line="360" w:lineRule="auto"/>
        <w:ind w:firstLine="709"/>
        <w:jc w:val="both"/>
      </w:pPr>
    </w:p>
    <w:p w:rsidR="004A2DB1" w:rsidRPr="004A2DB1" w:rsidRDefault="004A2DB1" w:rsidP="00660C8A">
      <w:pPr>
        <w:spacing w:line="360" w:lineRule="auto"/>
        <w:ind w:firstLine="709"/>
        <w:jc w:val="both"/>
        <w:rPr>
          <w:b/>
          <w:sz w:val="32"/>
          <w:szCs w:val="32"/>
        </w:rPr>
      </w:pPr>
      <w:r w:rsidRPr="004A2DB1">
        <w:rPr>
          <w:b/>
          <w:sz w:val="32"/>
          <w:szCs w:val="32"/>
        </w:rPr>
        <w:t>Глава 2. Анализ учебников и программ по литературе для среднего звена</w:t>
      </w:r>
    </w:p>
    <w:p w:rsidR="004A2DB1" w:rsidRDefault="004A2DB1" w:rsidP="00660C8A">
      <w:pPr>
        <w:spacing w:line="360" w:lineRule="auto"/>
        <w:ind w:firstLine="709"/>
        <w:jc w:val="both"/>
      </w:pPr>
    </w:p>
    <w:p w:rsidR="004A2DB1" w:rsidRDefault="004A2DB1" w:rsidP="00660C8A">
      <w:pPr>
        <w:spacing w:line="360" w:lineRule="auto"/>
        <w:ind w:firstLine="709"/>
        <w:jc w:val="both"/>
      </w:pPr>
      <w:r>
        <w:t>2.1. Учебники и программы по литературе для 9 класса</w:t>
      </w:r>
    </w:p>
    <w:p w:rsidR="004A2DB1" w:rsidRDefault="004A2DB1" w:rsidP="00660C8A">
      <w:pPr>
        <w:spacing w:line="360" w:lineRule="auto"/>
        <w:ind w:firstLine="709"/>
        <w:jc w:val="both"/>
      </w:pPr>
    </w:p>
    <w:p w:rsidR="004A2DB1" w:rsidRPr="004A2DB1" w:rsidRDefault="004A2DB1" w:rsidP="00660C8A">
      <w:pPr>
        <w:pStyle w:val="a8"/>
        <w:spacing w:after="0" w:line="360" w:lineRule="auto"/>
        <w:ind w:firstLine="709"/>
        <w:jc w:val="both"/>
      </w:pPr>
      <w:r w:rsidRPr="004A2DB1">
        <w:rPr>
          <w:bCs/>
        </w:rPr>
        <w:t>Организация процесса обучения литературе</w:t>
      </w:r>
      <w:r w:rsidRPr="004A2DB1">
        <w:t xml:space="preserve"> в основной школе осуществляется с опорой на следующие программы и соответствующие им учебные пособия</w:t>
      </w:r>
      <w:r w:rsidR="006A594A" w:rsidRPr="006A594A">
        <w:t>[15]</w:t>
      </w:r>
      <w:r w:rsidRPr="004A2DB1">
        <w:t>:</w:t>
      </w:r>
    </w:p>
    <w:p w:rsidR="004A2DB1" w:rsidRPr="004A2DB1" w:rsidRDefault="004A2DB1" w:rsidP="00660C8A">
      <w:pPr>
        <w:pStyle w:val="a8"/>
        <w:spacing w:after="0" w:line="360" w:lineRule="auto"/>
        <w:ind w:firstLine="709"/>
        <w:jc w:val="both"/>
      </w:pPr>
      <w:r w:rsidRPr="004A2DB1">
        <w:t>1. Программа «Литература. 5–11 классы»/ Авт.-сост. В. Я. Коровина. – М.: Просвещение, 2000.</w:t>
      </w:r>
    </w:p>
    <w:p w:rsidR="004A2DB1" w:rsidRPr="004A2DB1" w:rsidRDefault="004A2DB1" w:rsidP="00660C8A">
      <w:pPr>
        <w:pStyle w:val="a8"/>
        <w:spacing w:after="0" w:line="360" w:lineRule="auto"/>
        <w:ind w:firstLine="709"/>
        <w:jc w:val="both"/>
      </w:pPr>
      <w:r w:rsidRPr="004A2DB1">
        <w:t>2. Программа «Литература. 5–11 классы» / Авт.-сост. А. Г. Кутузов. – М.: Дрофа, 1998.</w:t>
      </w:r>
    </w:p>
    <w:p w:rsidR="004A2DB1" w:rsidRPr="004A2DB1" w:rsidRDefault="004A2DB1" w:rsidP="00660C8A">
      <w:pPr>
        <w:pStyle w:val="a8"/>
        <w:spacing w:after="0" w:line="360" w:lineRule="auto"/>
        <w:ind w:firstLine="709"/>
        <w:jc w:val="both"/>
      </w:pPr>
      <w:r w:rsidRPr="004A2DB1">
        <w:lastRenderedPageBreak/>
        <w:t>3.</w:t>
      </w:r>
      <w:r w:rsidRPr="004A2DB1">
        <w:tab/>
        <w:t>Программа «Литература. 5–9 классы» / Авт.-сост. Г. С. Меркин. – М.: Русское слово, 2003.</w:t>
      </w:r>
    </w:p>
    <w:p w:rsidR="004A2DB1" w:rsidRPr="004A2DB1" w:rsidRDefault="004A2DB1" w:rsidP="00660C8A">
      <w:pPr>
        <w:pStyle w:val="a8"/>
        <w:spacing w:after="0" w:line="360" w:lineRule="auto"/>
        <w:ind w:firstLine="709"/>
        <w:jc w:val="both"/>
      </w:pPr>
      <w:r w:rsidRPr="004A2DB1">
        <w:t>Следует отметить, что использование их в условиях реализации федерального компонента государственного стандарта по литературе потребует внесения дополнений и изменений в соответствии с требованиями обязательного минимума содержания основных образовательных программ по литературе.</w:t>
      </w:r>
      <w:r>
        <w:t xml:space="preserve"> </w:t>
      </w:r>
      <w:r w:rsidRPr="004A2DB1">
        <w:t>Это объясняется тем, что содержание литературного образования значительно обновлено (введены новые произведения русской литературы, расширен список произведений зарубежных авторов, включен раздел «Литература народов России»).</w:t>
      </w:r>
    </w:p>
    <w:p w:rsidR="004A2DB1" w:rsidRPr="004A2DB1" w:rsidRDefault="004A2DB1" w:rsidP="00660C8A">
      <w:pPr>
        <w:pStyle w:val="a8"/>
        <w:spacing w:after="0" w:line="360" w:lineRule="auto"/>
        <w:ind w:firstLine="709"/>
        <w:jc w:val="both"/>
      </w:pPr>
      <w:r w:rsidRPr="004A2DB1">
        <w:t>Идея завершенности литературного образования реализуется по-новому: в 9 классе предполагается подробное изучение творчества А. С. Пушкина, М. Ю. Лермонтова, Н. В. Гоголя при сохранении требования развития представлений об историко-литературном процессе от древности до современности. Соответственно, целый ряд произведений, изученных в основной школе, подлежит итоговому контролю в 11 классе:</w:t>
      </w:r>
    </w:p>
    <w:p w:rsidR="004A2DB1" w:rsidRPr="004A2DB1" w:rsidRDefault="004A2DB1" w:rsidP="00660C8A">
      <w:pPr>
        <w:pStyle w:val="a8"/>
        <w:spacing w:after="0" w:line="360" w:lineRule="auto"/>
        <w:ind w:firstLine="709"/>
        <w:jc w:val="both"/>
      </w:pPr>
      <w:r w:rsidRPr="004A2DB1">
        <w:t>– «Слово о полку Игореве»;</w:t>
      </w:r>
    </w:p>
    <w:p w:rsidR="004A2DB1" w:rsidRPr="004A2DB1" w:rsidRDefault="004A2DB1" w:rsidP="00660C8A">
      <w:pPr>
        <w:pStyle w:val="a8"/>
        <w:spacing w:after="0" w:line="360" w:lineRule="auto"/>
        <w:ind w:firstLine="709"/>
        <w:jc w:val="both"/>
      </w:pPr>
      <w:r w:rsidRPr="004A2DB1">
        <w:t>– басни И. А. Крылова;</w:t>
      </w:r>
    </w:p>
    <w:p w:rsidR="004A2DB1" w:rsidRPr="004A2DB1" w:rsidRDefault="004A2DB1" w:rsidP="00660C8A">
      <w:pPr>
        <w:pStyle w:val="a8"/>
        <w:spacing w:after="0" w:line="360" w:lineRule="auto"/>
        <w:ind w:firstLine="709"/>
        <w:jc w:val="both"/>
      </w:pPr>
      <w:r w:rsidRPr="004A2DB1">
        <w:t>– комедия Д. И. Фонвизина «Недоросль»;</w:t>
      </w:r>
    </w:p>
    <w:p w:rsidR="004A2DB1" w:rsidRPr="004A2DB1" w:rsidRDefault="004A2DB1" w:rsidP="00660C8A">
      <w:pPr>
        <w:pStyle w:val="a8"/>
        <w:spacing w:after="0" w:line="360" w:lineRule="auto"/>
        <w:ind w:firstLine="709"/>
        <w:jc w:val="both"/>
      </w:pPr>
      <w:r w:rsidRPr="004A2DB1">
        <w:t>– комедия А. С. Грибоедова «Горе от ума»;</w:t>
      </w:r>
    </w:p>
    <w:p w:rsidR="004A2DB1" w:rsidRPr="004A2DB1" w:rsidRDefault="004A2DB1" w:rsidP="00660C8A">
      <w:pPr>
        <w:pStyle w:val="a8"/>
        <w:spacing w:after="0" w:line="360" w:lineRule="auto"/>
        <w:ind w:firstLine="709"/>
        <w:jc w:val="both"/>
      </w:pPr>
      <w:r w:rsidRPr="004A2DB1">
        <w:t>– лирика В. А. Жуковского;</w:t>
      </w:r>
    </w:p>
    <w:p w:rsidR="004A2DB1" w:rsidRPr="004A2DB1" w:rsidRDefault="004A2DB1" w:rsidP="00660C8A">
      <w:pPr>
        <w:pStyle w:val="a8"/>
        <w:spacing w:after="0" w:line="360" w:lineRule="auto"/>
        <w:ind w:firstLine="709"/>
        <w:jc w:val="both"/>
      </w:pPr>
      <w:r w:rsidRPr="004A2DB1">
        <w:t>– лирика, романы «Евгений Онегин», «Капитанская дочка» А. С. Пушкина;</w:t>
      </w:r>
    </w:p>
    <w:p w:rsidR="004A2DB1" w:rsidRPr="004A2DB1" w:rsidRDefault="004A2DB1" w:rsidP="00660C8A">
      <w:pPr>
        <w:pStyle w:val="a8"/>
        <w:spacing w:after="0" w:line="360" w:lineRule="auto"/>
        <w:ind w:firstLine="709"/>
        <w:jc w:val="both"/>
      </w:pPr>
      <w:r w:rsidRPr="004A2DB1">
        <w:t>– лирика, поэмы «Песня про царя Ивана Васильевича, молодого опричника и удалого купца Калашникова», «Мцыри», роман «Герой нашего времени» М. Ю. Лермонтова;</w:t>
      </w:r>
    </w:p>
    <w:p w:rsidR="004A2DB1" w:rsidRPr="004A2DB1" w:rsidRDefault="004A2DB1" w:rsidP="00660C8A">
      <w:pPr>
        <w:pStyle w:val="a8"/>
        <w:spacing w:after="0" w:line="360" w:lineRule="auto"/>
        <w:ind w:firstLine="709"/>
        <w:jc w:val="both"/>
      </w:pPr>
      <w:r w:rsidRPr="004A2DB1">
        <w:t>– комедия «Ревизор» и поэма «Мертвые души» Н. В. Гоголя;</w:t>
      </w:r>
    </w:p>
    <w:p w:rsidR="004A2DB1" w:rsidRPr="004A2DB1" w:rsidRDefault="004A2DB1" w:rsidP="00660C8A">
      <w:pPr>
        <w:pStyle w:val="a8"/>
        <w:spacing w:after="0" w:line="360" w:lineRule="auto"/>
        <w:ind w:firstLine="709"/>
        <w:jc w:val="both"/>
      </w:pPr>
      <w:r w:rsidRPr="004A2DB1">
        <w:t>– сказки М. Е. Салтыкова-Щедрина;</w:t>
      </w:r>
    </w:p>
    <w:p w:rsidR="004A2DB1" w:rsidRPr="004A2DB1" w:rsidRDefault="004A2DB1" w:rsidP="00660C8A">
      <w:pPr>
        <w:pStyle w:val="a8"/>
        <w:spacing w:after="0" w:line="360" w:lineRule="auto"/>
        <w:ind w:firstLine="709"/>
        <w:jc w:val="both"/>
      </w:pPr>
      <w:r w:rsidRPr="004A2DB1">
        <w:t>– поэма «Василий Теркин» А. Т. Твардовского;</w:t>
      </w:r>
    </w:p>
    <w:p w:rsidR="004A2DB1" w:rsidRPr="004A2DB1" w:rsidRDefault="004A2DB1" w:rsidP="00660C8A">
      <w:pPr>
        <w:pStyle w:val="a8"/>
        <w:spacing w:after="0" w:line="360" w:lineRule="auto"/>
        <w:ind w:firstLine="709"/>
        <w:jc w:val="both"/>
      </w:pPr>
      <w:r w:rsidRPr="004A2DB1">
        <w:t>– рассказ «Судьба человека» М. А. Шолохова.</w:t>
      </w:r>
    </w:p>
    <w:p w:rsidR="004A2DB1" w:rsidRPr="004A2DB1" w:rsidRDefault="004A2DB1" w:rsidP="00660C8A">
      <w:pPr>
        <w:pStyle w:val="a8"/>
        <w:spacing w:after="0" w:line="360" w:lineRule="auto"/>
        <w:ind w:firstLine="709"/>
        <w:jc w:val="both"/>
      </w:pPr>
      <w:r w:rsidRPr="004A2DB1">
        <w:t>Процесс обучения литературе в основной школе направлен на приобретение общекультурной и литературной компетенций (осознание специфики литературы как искусства слова, знание и понимание произведений), ценностно-мировоззренческой (понимание мировоззренче</w:t>
      </w:r>
      <w:r w:rsidRPr="004A2DB1">
        <w:softHyphen/>
        <w:t>ских категорий, отраженных в литературе), читательской (способность к творческому чтению, способность вступать в диалог с автором, понимание специфики языка художественного произведения), речевой (владение видами речевой деятельности, знание норм языка) компетенций.</w:t>
      </w:r>
    </w:p>
    <w:p w:rsidR="004A2DB1" w:rsidRPr="004A2DB1" w:rsidRDefault="004A2DB1" w:rsidP="00660C8A">
      <w:pPr>
        <w:pStyle w:val="a8"/>
        <w:spacing w:after="0" w:line="360" w:lineRule="auto"/>
        <w:ind w:firstLine="709"/>
        <w:jc w:val="both"/>
        <w:rPr>
          <w:b/>
          <w:bCs/>
        </w:rPr>
      </w:pPr>
      <w:r w:rsidRPr="004A2DB1">
        <w:t>В связи с этим по-прежнему особое внимание следует уделить планированию уроков развития речи и внеклассного чтения (не менее 10% от общего количества часов на изучение предмета: 5 класс (102 часа) – 10 часов развития речи и 10 часов внеклассного чтения; 6, 7, 8 классы (68 часов ) – 6 часов на уроки развития речи и 6 часов на уроки внеклассного чтения; 9 класс (102 часа) – 10 часов на уроки развития речи и 4 часа (один раз в четверть) на уроки внеклассного чтения. Уменьшение количества часов на уроки развития речи и внеклассного чтения в 9 классе связано с увеличением количества писательских имен в списке для изучения, а также требованием обязательного изучения ключевых монографических тем (творчество А. С. Пушкина, М. Ю. Лермонтова, Н. В. Гоголя).</w:t>
      </w:r>
    </w:p>
    <w:p w:rsidR="004A2DB1" w:rsidRPr="004A2DB1" w:rsidRDefault="004A2DB1" w:rsidP="00660C8A">
      <w:pPr>
        <w:pStyle w:val="a8"/>
        <w:spacing w:after="0" w:line="360" w:lineRule="auto"/>
        <w:ind w:firstLine="709"/>
        <w:jc w:val="both"/>
      </w:pPr>
      <w:r w:rsidRPr="004A2DB1">
        <w:t>Среди учебников нового поколения для основной школы особое внимание рекомендуем обратить на учебный комплекс автора-составителя Г. С. Меркина. Г. С. Меркин предлагает концентрический на хронологической основе вариант построения курса. Основу содержания программы и учебников составляют произведения, представляющие золотой фонд русской и зарубежной классики.</w:t>
      </w:r>
    </w:p>
    <w:p w:rsidR="004A2DB1" w:rsidRPr="004A2DB1" w:rsidRDefault="004A2DB1" w:rsidP="00660C8A">
      <w:pPr>
        <w:pStyle w:val="a8"/>
        <w:spacing w:after="0" w:line="360" w:lineRule="auto"/>
        <w:ind w:firstLine="709"/>
        <w:jc w:val="both"/>
      </w:pPr>
      <w:r w:rsidRPr="004A2DB1">
        <w:t>По содержанию книги Г. С. Меркина выгодно отличаются от учебников других авторов. В них, помимо биографических данных писателей и поэтов, текстов произведений, историко-литературных сведений и теоретико-литературных понятий, представлен богатый и разнообразный методический аппарат, который строго рубрицирован, что упрощает работу с учебниками.</w:t>
      </w:r>
    </w:p>
    <w:p w:rsidR="004A2DB1" w:rsidRPr="004A2DB1" w:rsidRDefault="004A2DB1" w:rsidP="00660C8A">
      <w:pPr>
        <w:pStyle w:val="a8"/>
        <w:spacing w:after="0" w:line="360" w:lineRule="auto"/>
        <w:ind w:firstLine="709"/>
        <w:jc w:val="both"/>
      </w:pPr>
      <w:r w:rsidRPr="004A2DB1">
        <w:t>В учебниках предусмотрены задания для развития речи (рубрики «В мире художественного слова», «Живое слово», «Пофантазируем!», «Поразмышляем о прочитанном»), дополнительные материалы, способствующие развитию у учащихся интереса к предмету («Для вас, любознательные!», «Литературные игры», «Тесты»), а также списки наиболее интересных изданий по изучаемым темам, произведений для внеклассного чтения («Советуем прочитать»).</w:t>
      </w:r>
    </w:p>
    <w:p w:rsidR="004A2DB1" w:rsidRPr="004A2DB1" w:rsidRDefault="004A2DB1" w:rsidP="00660C8A">
      <w:pPr>
        <w:pStyle w:val="a8"/>
        <w:spacing w:after="0" w:line="360" w:lineRule="auto"/>
        <w:ind w:firstLine="709"/>
        <w:jc w:val="both"/>
      </w:pPr>
      <w:r w:rsidRPr="004A2DB1">
        <w:t>В качестве элективных курсов для организации предпрофильной подготовки рекомендуем использовать следующие:</w:t>
      </w:r>
    </w:p>
    <w:p w:rsidR="004A2DB1" w:rsidRPr="004A2DB1" w:rsidRDefault="004A2DB1" w:rsidP="00660C8A">
      <w:pPr>
        <w:pStyle w:val="a8"/>
        <w:spacing w:after="0" w:line="360" w:lineRule="auto"/>
        <w:ind w:firstLine="709"/>
        <w:jc w:val="both"/>
      </w:pPr>
      <w:r w:rsidRPr="004A2DB1">
        <w:t>1) «Русская литература в творчестве художников-иллюстраторов» / Авт.-сост. Г. А. Обернихина.</w:t>
      </w:r>
    </w:p>
    <w:p w:rsidR="004A2DB1" w:rsidRPr="004A2DB1" w:rsidRDefault="004A2DB1" w:rsidP="00660C8A">
      <w:pPr>
        <w:pStyle w:val="a8"/>
        <w:spacing w:after="0" w:line="360" w:lineRule="auto"/>
        <w:ind w:firstLine="709"/>
        <w:jc w:val="both"/>
      </w:pPr>
      <w:r w:rsidRPr="004A2DB1">
        <w:t>2) «Искусство и литература Древней Руси» / Авт.-сост. Г. А. Обернихина.</w:t>
      </w:r>
    </w:p>
    <w:p w:rsidR="004A2DB1" w:rsidRPr="004A2DB1" w:rsidRDefault="004A2DB1" w:rsidP="00660C8A">
      <w:pPr>
        <w:pStyle w:val="a8"/>
        <w:spacing w:after="0" w:line="360" w:lineRule="auto"/>
        <w:ind w:firstLine="709"/>
        <w:jc w:val="both"/>
      </w:pPr>
      <w:r w:rsidRPr="004A2DB1">
        <w:t>3) «Экранизация русской классики» / Авт.-сост. Г. А. Обернихина.</w:t>
      </w:r>
    </w:p>
    <w:p w:rsidR="004A2DB1" w:rsidRPr="004A2DB1" w:rsidRDefault="004A2DB1" w:rsidP="00660C8A">
      <w:pPr>
        <w:pStyle w:val="a8"/>
        <w:spacing w:after="0" w:line="360" w:lineRule="auto"/>
        <w:ind w:firstLine="709"/>
        <w:jc w:val="both"/>
      </w:pPr>
      <w:r w:rsidRPr="004A2DB1">
        <w:t>4) «Мифология как источник образов, мотивов и сюжетов мировой художественной культуры» / Авт.-сост. И. В. Мовнар.</w:t>
      </w:r>
    </w:p>
    <w:p w:rsidR="004A2DB1" w:rsidRPr="004A2DB1" w:rsidRDefault="004A2DB1" w:rsidP="00660C8A">
      <w:pPr>
        <w:pStyle w:val="a8"/>
        <w:spacing w:after="0" w:line="360" w:lineRule="auto"/>
        <w:ind w:firstLine="709"/>
        <w:jc w:val="both"/>
      </w:pPr>
      <w:r w:rsidRPr="004A2DB1">
        <w:t xml:space="preserve">Разработки программ данных элективных курсов и методические рекомендации к ним можно найти в следующих пособиях: </w:t>
      </w:r>
    </w:p>
    <w:p w:rsidR="004A2DB1" w:rsidRPr="004A2DB1" w:rsidRDefault="004A2DB1" w:rsidP="00660C8A">
      <w:pPr>
        <w:pStyle w:val="a8"/>
        <w:spacing w:after="0" w:line="360" w:lineRule="auto"/>
        <w:ind w:firstLine="709"/>
        <w:jc w:val="both"/>
      </w:pPr>
      <w:r w:rsidRPr="004A2DB1">
        <w:t>1. Предпрофильная подготовка учащихся основной школы / Сост. Е. Е. Вяземский. – М., 2003.</w:t>
      </w:r>
    </w:p>
    <w:p w:rsidR="004A2DB1" w:rsidRPr="004A2DB1" w:rsidRDefault="004A2DB1" w:rsidP="00660C8A">
      <w:pPr>
        <w:pStyle w:val="a8"/>
        <w:spacing w:after="0" w:line="360" w:lineRule="auto"/>
        <w:ind w:firstLine="709"/>
        <w:jc w:val="both"/>
      </w:pPr>
      <w:r w:rsidRPr="004A2DB1">
        <w:t>2. Предпрофильная подготовка: курсы по выбору. – Выпуск 3. Русский язык и литература / Сост. И. В. Мовнар. – Вологда, 2005.</w:t>
      </w:r>
    </w:p>
    <w:p w:rsidR="004A2DB1" w:rsidRPr="004A2DB1" w:rsidRDefault="004A2DB1" w:rsidP="00660C8A">
      <w:pPr>
        <w:pStyle w:val="a8"/>
        <w:spacing w:after="0" w:line="360" w:lineRule="auto"/>
        <w:ind w:firstLine="709"/>
        <w:jc w:val="both"/>
      </w:pPr>
      <w:r w:rsidRPr="004A2DB1">
        <w:t xml:space="preserve">В новый базисный учебный план образовательных учреждений </w:t>
      </w:r>
      <w:r>
        <w:t xml:space="preserve">Ульяновской </w:t>
      </w:r>
      <w:r w:rsidRPr="004A2DB1">
        <w:t>области введен региональны</w:t>
      </w:r>
      <w:r>
        <w:t>й учебный курс «Литература Ульяновской</w:t>
      </w:r>
      <w:r w:rsidRPr="004A2DB1">
        <w:t xml:space="preserve"> области». Предмет может вводиться как:</w:t>
      </w:r>
    </w:p>
    <w:p w:rsidR="004A2DB1" w:rsidRPr="004A2DB1" w:rsidRDefault="004A2DB1" w:rsidP="00660C8A">
      <w:pPr>
        <w:pStyle w:val="a8"/>
        <w:spacing w:after="0" w:line="360" w:lineRule="auto"/>
        <w:ind w:firstLine="709"/>
        <w:jc w:val="both"/>
      </w:pPr>
      <w:r w:rsidRPr="004A2DB1">
        <w:t>– самостоятельный курс;</w:t>
      </w:r>
    </w:p>
    <w:p w:rsidR="004A2DB1" w:rsidRPr="004A2DB1" w:rsidRDefault="004A2DB1" w:rsidP="00660C8A">
      <w:pPr>
        <w:pStyle w:val="a8"/>
        <w:spacing w:after="0" w:line="360" w:lineRule="auto"/>
        <w:ind w:firstLine="709"/>
        <w:jc w:val="both"/>
      </w:pPr>
      <w:r w:rsidRPr="004A2DB1">
        <w:t>– модуль учебного предмета «литература».</w:t>
      </w:r>
    </w:p>
    <w:p w:rsidR="004A2DB1" w:rsidRPr="004A2DB1" w:rsidRDefault="004A2DB1" w:rsidP="00660C8A">
      <w:pPr>
        <w:pStyle w:val="a8"/>
        <w:spacing w:after="0" w:line="360" w:lineRule="auto"/>
        <w:ind w:firstLine="709"/>
        <w:jc w:val="both"/>
      </w:pPr>
      <w:r w:rsidRPr="004A2DB1">
        <w:t>К началу нового учебного года готовится издание примерных программ и учебных пособий по данному предмету.</w:t>
      </w:r>
    </w:p>
    <w:p w:rsidR="004A2DB1" w:rsidRPr="004A2DB1" w:rsidRDefault="004A2DB1" w:rsidP="00660C8A">
      <w:pPr>
        <w:pStyle w:val="a8"/>
        <w:spacing w:after="0" w:line="360" w:lineRule="auto"/>
        <w:ind w:firstLine="709"/>
        <w:jc w:val="both"/>
      </w:pPr>
      <w:r w:rsidRPr="004A2DB1">
        <w:t>Региональный компонент литературного образования представлен и авторской программой под редакцией С. Ю. Баранова «Литература. 8–11 классы», и соответствующими ей учебными пособиями. Назовем основные параметры воплощенного в ней подхода к формированию регионального компонента литературного образования:</w:t>
      </w:r>
    </w:p>
    <w:p w:rsidR="004A2DB1" w:rsidRPr="004A2DB1" w:rsidRDefault="004A2DB1" w:rsidP="00660C8A">
      <w:pPr>
        <w:pStyle w:val="a8"/>
        <w:spacing w:after="0" w:line="360" w:lineRule="auto"/>
        <w:ind w:firstLine="709"/>
        <w:jc w:val="both"/>
      </w:pPr>
      <w:r w:rsidRPr="004A2DB1">
        <w:t>1)</w:t>
      </w:r>
      <w:r w:rsidRPr="004A2DB1">
        <w:tab/>
        <w:t xml:space="preserve"> региональный компонент является отражением особенностей образовательного пространства и образовательной ситуации на территории данного региона;</w:t>
      </w:r>
    </w:p>
    <w:p w:rsidR="004A2DB1" w:rsidRPr="004A2DB1" w:rsidRDefault="004A2DB1" w:rsidP="00660C8A">
      <w:pPr>
        <w:pStyle w:val="a8"/>
        <w:spacing w:after="0" w:line="360" w:lineRule="auto"/>
        <w:ind w:firstLine="709"/>
        <w:jc w:val="both"/>
      </w:pPr>
      <w:r w:rsidRPr="004A2DB1">
        <w:t>2)</w:t>
      </w:r>
      <w:r w:rsidRPr="004A2DB1">
        <w:tab/>
        <w:t>его назначение – способствовать успешной инкультурации субъекта образования;</w:t>
      </w:r>
    </w:p>
    <w:p w:rsidR="004A2DB1" w:rsidRPr="004A2DB1" w:rsidRDefault="004A2DB1" w:rsidP="00660C8A">
      <w:pPr>
        <w:pStyle w:val="a8"/>
        <w:spacing w:after="0" w:line="360" w:lineRule="auto"/>
        <w:ind w:firstLine="709"/>
        <w:jc w:val="both"/>
      </w:pPr>
      <w:r w:rsidRPr="004A2DB1">
        <w:t>3)</w:t>
      </w:r>
      <w:r w:rsidRPr="004A2DB1">
        <w:tab/>
        <w:t>он носит концептуальный характер, т. е. интерпретирует базовые образовательные установки с учетом культурной специфики региона;</w:t>
      </w:r>
    </w:p>
    <w:p w:rsidR="004A2DB1" w:rsidRPr="004A2DB1" w:rsidRDefault="004A2DB1" w:rsidP="00660C8A">
      <w:pPr>
        <w:pStyle w:val="a8"/>
        <w:spacing w:after="0" w:line="360" w:lineRule="auto"/>
        <w:ind w:firstLine="709"/>
        <w:jc w:val="both"/>
      </w:pPr>
      <w:r w:rsidRPr="004A2DB1">
        <w:t>4)</w:t>
      </w:r>
      <w:r w:rsidRPr="004A2DB1">
        <w:tab/>
        <w:t>он согласуется с нормативными документами федерального и регионального уровней;</w:t>
      </w:r>
    </w:p>
    <w:p w:rsidR="004A2DB1" w:rsidRPr="004A2DB1" w:rsidRDefault="004A2DB1" w:rsidP="00660C8A">
      <w:pPr>
        <w:pStyle w:val="a8"/>
        <w:spacing w:after="0" w:line="360" w:lineRule="auto"/>
        <w:ind w:firstLine="709"/>
        <w:jc w:val="both"/>
      </w:pPr>
      <w:r w:rsidRPr="004A2DB1">
        <w:t>5)</w:t>
      </w:r>
      <w:r w:rsidRPr="004A2DB1">
        <w:tab/>
        <w:t>формы реализации регионального компонента могут быть разнообразны, в зависимости от условий, в которых работает педагог (образовательное учреждение).</w:t>
      </w:r>
    </w:p>
    <w:p w:rsidR="004A2DB1" w:rsidRPr="004A2DB1" w:rsidRDefault="004A2DB1" w:rsidP="00660C8A">
      <w:pPr>
        <w:pStyle w:val="a8"/>
        <w:spacing w:after="0" w:line="360" w:lineRule="auto"/>
        <w:ind w:firstLine="709"/>
        <w:jc w:val="both"/>
      </w:pPr>
      <w:r w:rsidRPr="004A2DB1">
        <w:t xml:space="preserve">Использовать региональную программу рекомендуем следующим образом. Во-первых, в условиях реализации федерального компонента государственного стандарта по литературе необходима корректировка материала для изучения в соответствии с требованиями нормативного документа. Готовится и авторская переработка учебных пособий. Во-вторых, возможно опираться на материалы учебных пособий для проведения факультативных занятий, спецкурсов, уроков внеклассного чтения и т. п. В-третьих, в процессе реализации любой МО РФ программы по литературе рекомендуем использовать материалы учебников литературы под редакцией С. Ю. Баранова для изучения соответствующих тем курса. </w:t>
      </w:r>
    </w:p>
    <w:p w:rsidR="004A2DB1" w:rsidRPr="004A2DB1" w:rsidRDefault="00583748" w:rsidP="00660C8A">
      <w:pPr>
        <w:pStyle w:val="a8"/>
        <w:spacing w:after="0" w:line="360" w:lineRule="auto"/>
        <w:ind w:firstLine="709"/>
        <w:jc w:val="both"/>
      </w:pPr>
      <w:r>
        <w:t>К началу нового 2007 / 2008</w:t>
      </w:r>
      <w:r w:rsidR="004A2DB1" w:rsidRPr="004A2DB1">
        <w:t xml:space="preserve"> учебного года планируется выпуск уже подготовленных творческой группой методистов пособий «Комментарий к федеральному компоненту государственного стандарта по русскому языку и литературе», «Сопоставление действующих программ и учебников по русскому языку и литературе с требованиями федерального компонента государственного стандарта».</w:t>
      </w:r>
    </w:p>
    <w:p w:rsidR="004A2DB1" w:rsidRPr="004A2DB1" w:rsidRDefault="004A2DB1" w:rsidP="00660C8A">
      <w:pPr>
        <w:pStyle w:val="a8"/>
        <w:spacing w:after="0" w:line="360" w:lineRule="auto"/>
        <w:ind w:firstLine="709"/>
        <w:jc w:val="both"/>
      </w:pPr>
      <w:r w:rsidRPr="004A2DB1">
        <w:t>Среди учебных пособий, ориентированных на их вариативное использование в классах базового уровня и профильных (гуманитарных и филологических), особого внимания заслуживают такие:</w:t>
      </w:r>
    </w:p>
    <w:p w:rsidR="004A2DB1" w:rsidRPr="004A2DB1" w:rsidRDefault="004A2DB1" w:rsidP="00660C8A">
      <w:pPr>
        <w:pStyle w:val="a8"/>
        <w:spacing w:after="0" w:line="360" w:lineRule="auto"/>
        <w:ind w:firstLine="709"/>
        <w:jc w:val="both"/>
      </w:pPr>
      <w:r w:rsidRPr="004A2DB1">
        <w:t>1.</w:t>
      </w:r>
      <w:r w:rsidRPr="004A2DB1">
        <w:tab/>
        <w:t>Сахаров В. И., Зинин С. А. Литература XIX века: 10 класс. – М.: Русское слово, 2004.</w:t>
      </w:r>
    </w:p>
    <w:p w:rsidR="004A2DB1" w:rsidRPr="004A2DB1" w:rsidRDefault="004A2DB1" w:rsidP="00660C8A">
      <w:pPr>
        <w:pStyle w:val="a8"/>
        <w:spacing w:after="0" w:line="360" w:lineRule="auto"/>
        <w:ind w:firstLine="709"/>
        <w:jc w:val="both"/>
      </w:pPr>
      <w:r w:rsidRPr="004A2DB1">
        <w:t>2.</w:t>
      </w:r>
      <w:r w:rsidRPr="004A2DB1">
        <w:tab/>
        <w:t>Чалмаев В. А., Зинин С. А. Русская литература XX века: 11 класс.– М.: Русское слово, 2003.</w:t>
      </w:r>
    </w:p>
    <w:p w:rsidR="004A2DB1" w:rsidRPr="004A2DB1" w:rsidRDefault="004A2DB1" w:rsidP="00660C8A">
      <w:pPr>
        <w:pStyle w:val="a8"/>
        <w:spacing w:after="0" w:line="360" w:lineRule="auto"/>
        <w:ind w:firstLine="709"/>
        <w:jc w:val="both"/>
      </w:pPr>
      <w:r w:rsidRPr="004A2DB1">
        <w:t>Материалы учебников предоставляют возможность старшеклас</w:t>
      </w:r>
      <w:r w:rsidRPr="004A2DB1">
        <w:softHyphen/>
        <w:t>сникам как общеобразовательных, профильных негуманитарных, так и профильных гуманитарных классов активно готовиться к итоговой аттестации в различных формах и к продолжению обучения в высших учебных заведениях.</w:t>
      </w:r>
    </w:p>
    <w:p w:rsidR="004A2DB1" w:rsidRPr="004A2DB1" w:rsidRDefault="004A2DB1" w:rsidP="00660C8A">
      <w:pPr>
        <w:pStyle w:val="a8"/>
        <w:spacing w:after="0" w:line="360" w:lineRule="auto"/>
        <w:ind w:firstLine="709"/>
        <w:jc w:val="both"/>
      </w:pPr>
      <w:r w:rsidRPr="004A2DB1">
        <w:t>Принципиальной новизной отличаются общие методические установки, выработанные авторами учебников.</w:t>
      </w:r>
    </w:p>
    <w:p w:rsidR="004A2DB1" w:rsidRPr="004A2DB1" w:rsidRDefault="004A2DB1" w:rsidP="00660C8A">
      <w:pPr>
        <w:pStyle w:val="a8"/>
        <w:spacing w:after="0" w:line="360" w:lineRule="auto"/>
        <w:ind w:firstLine="709"/>
        <w:jc w:val="both"/>
      </w:pPr>
      <w:r w:rsidRPr="004A2DB1">
        <w:t xml:space="preserve">Для социально-гуманитарного и филологического профилей рекомендуем следующие элективные курсы по литературе разных эпох, творчеству отдельных писателей, междисциплинарные курсы: </w:t>
      </w:r>
    </w:p>
    <w:p w:rsidR="004A2DB1" w:rsidRPr="004A2DB1" w:rsidRDefault="004A2DB1" w:rsidP="00660C8A">
      <w:pPr>
        <w:pStyle w:val="a8"/>
        <w:spacing w:after="0" w:line="360" w:lineRule="auto"/>
        <w:ind w:firstLine="709"/>
        <w:jc w:val="both"/>
      </w:pPr>
      <w:r w:rsidRPr="004A2DB1">
        <w:t xml:space="preserve">1) «Американские классики» / Авт.-сост. Н. П. Михальская; </w:t>
      </w:r>
    </w:p>
    <w:p w:rsidR="004A2DB1" w:rsidRPr="004A2DB1" w:rsidRDefault="004A2DB1" w:rsidP="00660C8A">
      <w:pPr>
        <w:pStyle w:val="a8"/>
        <w:spacing w:after="0" w:line="360" w:lineRule="auto"/>
        <w:ind w:firstLine="709"/>
        <w:jc w:val="both"/>
      </w:pPr>
      <w:r w:rsidRPr="004A2DB1">
        <w:t>2) «Английская литература: писатель и время» / Авт.-сост. Н. П. Михальская.</w:t>
      </w:r>
    </w:p>
    <w:p w:rsidR="004A2DB1" w:rsidRPr="004A2DB1" w:rsidRDefault="004A2DB1" w:rsidP="00660C8A">
      <w:pPr>
        <w:pStyle w:val="a8"/>
        <w:spacing w:after="0" w:line="360" w:lineRule="auto"/>
        <w:ind w:firstLine="709"/>
        <w:jc w:val="both"/>
      </w:pPr>
      <w:r w:rsidRPr="004A2DB1">
        <w:t>В качестве пособий для проведения спецкурсов, факультативных и элективных курсов по зарубежной литературе рекомендуем следующие пособия:</w:t>
      </w:r>
    </w:p>
    <w:p w:rsidR="004A2DB1" w:rsidRPr="004A2DB1" w:rsidRDefault="004A2DB1" w:rsidP="00660C8A">
      <w:pPr>
        <w:pStyle w:val="a8"/>
        <w:spacing w:after="0" w:line="360" w:lineRule="auto"/>
        <w:ind w:firstLine="709"/>
        <w:jc w:val="both"/>
      </w:pPr>
      <w:r w:rsidRPr="004A2DB1">
        <w:t>1.</w:t>
      </w:r>
      <w:r w:rsidRPr="004A2DB1">
        <w:tab/>
        <w:t>Шайтанов И. О., Афанасьева О. В. Зарубежная литература: Средние века. – М., 1997.</w:t>
      </w:r>
    </w:p>
    <w:p w:rsidR="004A2DB1" w:rsidRPr="004A2DB1" w:rsidRDefault="004A2DB1" w:rsidP="00660C8A">
      <w:pPr>
        <w:pStyle w:val="a8"/>
        <w:spacing w:after="0" w:line="360" w:lineRule="auto"/>
        <w:ind w:firstLine="709"/>
        <w:jc w:val="both"/>
      </w:pPr>
      <w:r w:rsidRPr="004A2DB1">
        <w:t>2.</w:t>
      </w:r>
      <w:r w:rsidRPr="004A2DB1">
        <w:tab/>
        <w:t>Шайтанов И. О. Зарубежная литература: Эпоха Возрождения. – М., 1997.</w:t>
      </w:r>
    </w:p>
    <w:p w:rsidR="004A2DB1" w:rsidRPr="004A2DB1" w:rsidRDefault="004A2DB1" w:rsidP="00660C8A">
      <w:pPr>
        <w:pStyle w:val="a8"/>
        <w:spacing w:after="0" w:line="360" w:lineRule="auto"/>
        <w:ind w:firstLine="709"/>
        <w:jc w:val="both"/>
      </w:pPr>
      <w:r w:rsidRPr="004A2DB1">
        <w:t>3.</w:t>
      </w:r>
      <w:r w:rsidRPr="004A2DB1">
        <w:tab/>
        <w:t>Шайтанов И. О., Афанасьева О. В. Зарубежная литература: Методические советы. – М., 1999.</w:t>
      </w:r>
    </w:p>
    <w:p w:rsidR="004A2DB1" w:rsidRDefault="004A2DB1" w:rsidP="00660C8A">
      <w:pPr>
        <w:pStyle w:val="a8"/>
        <w:spacing w:after="0" w:line="360" w:lineRule="auto"/>
        <w:ind w:firstLine="709"/>
        <w:jc w:val="both"/>
      </w:pPr>
      <w:r w:rsidRPr="004A2DB1">
        <w:t xml:space="preserve">В базисный учебный план образовательных учреждений </w:t>
      </w:r>
      <w:r w:rsidR="00583748">
        <w:t xml:space="preserve">Ульяновской </w:t>
      </w:r>
      <w:r w:rsidRPr="004A2DB1">
        <w:t>области (общеобразовательные классы, социально-гуманитарный, филологический, художественно-эстетический профили) включен в 10–11 классы предмет «мировая художественная культура». В планировании занятий можно опираться на классический вариант программы «Мировая художественная культура. 9–11 классы» под редакцией Л. М. Предтеченской.</w:t>
      </w:r>
    </w:p>
    <w:p w:rsidR="004A2DB1" w:rsidRPr="004A2DB1" w:rsidRDefault="004A2DB1" w:rsidP="00660C8A">
      <w:pPr>
        <w:pStyle w:val="a8"/>
        <w:spacing w:after="0" w:line="360" w:lineRule="auto"/>
        <w:ind w:firstLine="709"/>
        <w:jc w:val="both"/>
      </w:pPr>
      <w:r w:rsidRPr="004A2DB1">
        <w:t>В помощь учителю подготовлены и новые учебные пособия по курсу:</w:t>
      </w:r>
    </w:p>
    <w:p w:rsidR="004A2DB1" w:rsidRPr="004A2DB1" w:rsidRDefault="004A2DB1" w:rsidP="00660C8A">
      <w:pPr>
        <w:pStyle w:val="a8"/>
        <w:spacing w:after="0" w:line="360" w:lineRule="auto"/>
        <w:ind w:firstLine="709"/>
        <w:jc w:val="both"/>
      </w:pPr>
      <w:r w:rsidRPr="004A2DB1">
        <w:t>1.</w:t>
      </w:r>
      <w:r w:rsidRPr="004A2DB1">
        <w:tab/>
        <w:t>Юренева Т. Ю. Музей в мировой культуре. – М.: Русское слово, 2004.</w:t>
      </w:r>
    </w:p>
    <w:p w:rsidR="004A2DB1" w:rsidRPr="004A2DB1" w:rsidRDefault="004A2DB1" w:rsidP="00660C8A">
      <w:pPr>
        <w:pStyle w:val="a8"/>
        <w:spacing w:after="0" w:line="360" w:lineRule="auto"/>
        <w:ind w:firstLine="709"/>
        <w:jc w:val="both"/>
      </w:pPr>
      <w:r w:rsidRPr="004A2DB1">
        <w:t>2.</w:t>
      </w:r>
      <w:r w:rsidRPr="004A2DB1">
        <w:tab/>
        <w:t>Художественная культура XX века / Под ред. Д. О. Швидковского. – М., Русское слово, 2004.</w:t>
      </w:r>
    </w:p>
    <w:p w:rsidR="004A2DB1" w:rsidRPr="004A2DB1" w:rsidRDefault="004A2DB1" w:rsidP="00660C8A">
      <w:pPr>
        <w:pStyle w:val="a8"/>
        <w:spacing w:after="0" w:line="360" w:lineRule="auto"/>
        <w:ind w:firstLine="709"/>
        <w:jc w:val="both"/>
      </w:pPr>
      <w:r w:rsidRPr="004A2DB1">
        <w:t>3.</w:t>
      </w:r>
      <w:r w:rsidRPr="004A2DB1">
        <w:tab/>
        <w:t>Из истории западноевропейского искусства: Очерки / Под ред. Г. А. Васильева. – М.: Русское слово, 2004.</w:t>
      </w:r>
    </w:p>
    <w:p w:rsidR="004A2DB1" w:rsidRDefault="004A2DB1" w:rsidP="00660C8A">
      <w:pPr>
        <w:pStyle w:val="a8"/>
        <w:spacing w:after="0" w:line="360" w:lineRule="auto"/>
        <w:ind w:firstLine="709"/>
        <w:jc w:val="both"/>
      </w:pPr>
      <w:r w:rsidRPr="004A2DB1">
        <w:t>4.</w:t>
      </w:r>
      <w:r w:rsidRPr="004A2DB1">
        <w:tab/>
        <w:t>Костина Е. М. Художники сцены русского театра XX века. – М.: Русское слово, 2004.</w:t>
      </w:r>
    </w:p>
    <w:p w:rsidR="004A2DB1" w:rsidRDefault="004A2DB1" w:rsidP="00660C8A">
      <w:pPr>
        <w:pStyle w:val="a8"/>
        <w:spacing w:after="0" w:line="360" w:lineRule="auto"/>
        <w:ind w:firstLine="709"/>
        <w:jc w:val="both"/>
      </w:pPr>
    </w:p>
    <w:p w:rsidR="004A2DB1" w:rsidRDefault="004A2DB1" w:rsidP="00660C8A">
      <w:pPr>
        <w:pStyle w:val="a8"/>
        <w:spacing w:after="0" w:line="360" w:lineRule="auto"/>
        <w:ind w:firstLine="709"/>
        <w:jc w:val="both"/>
      </w:pPr>
      <w:r>
        <w:t xml:space="preserve">2.2. </w:t>
      </w:r>
      <w:r w:rsidR="00583748">
        <w:t xml:space="preserve">Обзор </w:t>
      </w:r>
      <w:r>
        <w:t xml:space="preserve">учебников по литературе </w:t>
      </w:r>
    </w:p>
    <w:p w:rsidR="004A2DB1" w:rsidRDefault="004A2DB1" w:rsidP="00660C8A">
      <w:pPr>
        <w:pStyle w:val="a8"/>
        <w:spacing w:after="0" w:line="360" w:lineRule="auto"/>
        <w:ind w:firstLine="709"/>
        <w:jc w:val="both"/>
      </w:pPr>
    </w:p>
    <w:p w:rsidR="004A2DB1" w:rsidRPr="004A2DB1" w:rsidRDefault="004A2DB1" w:rsidP="00660C8A">
      <w:pPr>
        <w:spacing w:line="360" w:lineRule="auto"/>
        <w:ind w:firstLine="709"/>
        <w:jc w:val="both"/>
        <w:outlineLvl w:val="2"/>
        <w:rPr>
          <w:bCs/>
        </w:rPr>
      </w:pPr>
      <w:r w:rsidRPr="004A2DB1">
        <w:rPr>
          <w:bCs/>
        </w:rPr>
        <w:t>Литература – пожалуй, самый загадочный предмет в школьной программе. Математик знает, что он должен научить школьников решать примеры, задачи и уравнения, географ – рассказать, что и где находится. И критерий успеха понятен: извлек квадратный корень, показал Енисей и Амазонку – значит, научился. С литературой так не получается. Непонятно, что же должен ребенок в итоге? Любить труд и Родину? Знать, кто такой А.Пушкин? Отличать ямб от хорея? Предпочитать М.Кундеру Д.Донцовой? По-разному отвечают на эти вопросы авторы различных учебников. Может быть, поэтому учебников по литературе очень много, и они действительно очень непохожи.</w:t>
      </w:r>
    </w:p>
    <w:p w:rsidR="004A2DB1" w:rsidRPr="004A2DB1" w:rsidRDefault="004A2DB1" w:rsidP="00660C8A">
      <w:pPr>
        <w:spacing w:line="360" w:lineRule="auto"/>
        <w:ind w:firstLine="709"/>
        <w:jc w:val="both"/>
      </w:pPr>
      <w:r w:rsidRPr="004A2DB1">
        <w:t>Учебники Т.Курдюмовой (издательство «Дрофа») – одни из самых распространенных в средней школе. Все книги с 5-го по 9-й класс построены по единой схеме: мифы, фольклор, литература XIX века: поэтический образ Родины в поэзии XIX века, героическое прошлое России; литература XX века: связь веков, литературные сказки, лирика и проза XX столетия, поэтический образ Родины, героическое прошлое России; современная литература: путешествия и приключения – покорение пространства и времени, новая жизнь знакомых героев.</w:t>
      </w:r>
    </w:p>
    <w:p w:rsidR="004A2DB1" w:rsidRPr="004A2DB1" w:rsidRDefault="004A2DB1" w:rsidP="00660C8A">
      <w:pPr>
        <w:spacing w:line="360" w:lineRule="auto"/>
        <w:ind w:firstLine="709"/>
        <w:jc w:val="both"/>
      </w:pPr>
      <w:r w:rsidRPr="004A2DB1">
        <w:t>В линейке учебников Т.Курдюмовой по сравнению с учебниками для 5–8-х классов учебник для 9-го класса сделан, на наш взгляд, явно лучше. Хотя большая часть текстов представлена в сокращении и без необходимых комментариев (особенно тяжело изучать «Слово о полку Игореве»), в учебнике есть ряд достоинств. Многие писатели представлены не только «главным» произведением: у Д.Фонвизина даны отрывки из «Придворной грамматики», у Н.Карамзина стихи и фрагмент «Истории...». Приводятся различные точки зрения литературоведов по поводу одного и того же произведения; к державинскому «Властителям и судьям» приводится перелагаемый поэтом псалом; при анализе пьес вопросы не только в конце, но и после отдельных действий. В то же время странные задания типа: «Докажите, что “Евгений Онегин” – любимое детище фантазии Пушкина» – порой и здесь встречаются.</w:t>
      </w:r>
    </w:p>
    <w:p w:rsidR="004A2DB1" w:rsidRPr="004A2DB1" w:rsidRDefault="004A2DB1" w:rsidP="00660C8A">
      <w:pPr>
        <w:spacing w:line="360" w:lineRule="auto"/>
        <w:ind w:firstLine="709"/>
        <w:jc w:val="both"/>
      </w:pPr>
      <w:r w:rsidRPr="004A2DB1">
        <w:t>Учебники В.Коровиной и В.Полухиной («Просвещение») построены так же, как учебники Т.Курдюмовой: материал в них расположен по принципу «отовсюду понемногу». Поэтому они содержат разделы мифологии, древнерусской литературы, русской литературы XVIII века, русской литературы XIX века, русской литературы XX века, зарубежной литературы. А также разделы поэзии о Великой Отечественной войне, русские поэты о Родине, родной природе и (выгодное отличие от учебников Т.Курдюмовой) о себе. Нельзя не посетовать на то, что ряд текстов, особенно мифологических, дается в отрыве от мифологии и культуры народа в целом. Славянский миф творения – и все, несколько историй о Геракле и Орионе, отрывок из «Одиссеи» – но ни слова о том, кто такие Гера, Афродита, Аполлон. Правда, в заданиях есть фраза: «Если вы уже прочитали мифы... в изложении Куна, то скажите, какие из них являются мифами, а какие легендами?» Какие именно мифы надо было прочесть и зачем делить их на мифы и легенды в соответствии с довольно туманным определением учебника, неясно.</w:t>
      </w:r>
    </w:p>
    <w:p w:rsidR="004A2DB1" w:rsidRPr="004A2DB1" w:rsidRDefault="004A2DB1" w:rsidP="00660C8A">
      <w:pPr>
        <w:spacing w:line="360" w:lineRule="auto"/>
        <w:ind w:firstLine="709"/>
        <w:jc w:val="both"/>
      </w:pPr>
      <w:r w:rsidRPr="004A2DB1">
        <w:t>К серьезным достоинствам этой линии учебников можно отнести подбор текстов (особенно прозаических). Они понятны, полезны и не скучны детям. (Хотя, в силу избранной логики построения, в курсе, например, слишком рано появляются ода М.Ломоносова и Г.Державин в 7-м классе). Другим серьезным достоинством учебников является многоголосье: постоянное использование отрывков из критических статей, воспоминаний современников, заметок самих авторов. Уникальной является рубрика «В творческой лаборатории писателя».</w:t>
      </w:r>
    </w:p>
    <w:p w:rsidR="004A2DB1" w:rsidRPr="004A2DB1" w:rsidRDefault="004A2DB1" w:rsidP="00660C8A">
      <w:pPr>
        <w:spacing w:line="360" w:lineRule="auto"/>
        <w:ind w:firstLine="709"/>
        <w:jc w:val="both"/>
      </w:pPr>
      <w:r w:rsidRPr="004A2DB1">
        <w:t>В методической части учебников есть и банальные, и нелепые, и довольно интересные приемы. К сожалению, большая часть заданий – пересказы. Причем порой в самом вопросе заложен авторский вариант ответа, хотя чаще всего трактовка может быть совсем неоднозначной. Например: в чем смысл рассказа «Кавказский пленник»? Что осуждает писатель (бессмысленность войны, бессмысленность вражды между народами или что-то другое)? Явно имеется в виду «что-то другое», хотя и названные идеи для рассказа вполне актуальны. Некорректно звучит вопрос «О чем стихотворение Кольцова “Косарь”?», если в учебнике дан отрывок, в котором основной конфликт (невозможность быть с любимой) даже не возникает.</w:t>
      </w:r>
    </w:p>
    <w:p w:rsidR="004A2DB1" w:rsidRPr="004A2DB1" w:rsidRDefault="004A2DB1" w:rsidP="00660C8A">
      <w:pPr>
        <w:spacing w:line="360" w:lineRule="auto"/>
        <w:ind w:firstLine="709"/>
        <w:jc w:val="both"/>
      </w:pPr>
      <w:r w:rsidRPr="004A2DB1">
        <w:t>Но встречаются и безусловные находки. Например, предложение поразмышлять над тем, кто, как и почему называет заглавного героя тургеневского «Бирюка».</w:t>
      </w:r>
    </w:p>
    <w:p w:rsidR="004A2DB1" w:rsidRPr="004A2DB1" w:rsidRDefault="004A2DB1" w:rsidP="00660C8A">
      <w:pPr>
        <w:spacing w:line="360" w:lineRule="auto"/>
        <w:ind w:firstLine="709"/>
        <w:jc w:val="both"/>
      </w:pPr>
      <w:r w:rsidRPr="004A2DB1">
        <w:t>Учебник для 9-го класса, как во многих других линиях, страдает от пресловутой концентрической системы. Эта система ставит перед учителем задачу завершить историю литературы в 9-м классе, а в 10 и 11-м – углублять пройденное. Про порочность этого принципа писали много. Он исходит из странной посылки, что есть люди, которые после 9-го класса вообще не будут нигде учить литературу. Но таких немного, поскольку во всех ПТУ и техникумах проходят литературу по программе 10-го класса, кроме того, есть вечерние школы. Ради блага этих почти мифических личностей все прочие вместо логичного курса «Древнерусская литература» – первая половина XIX века – 9-й класс, вторая половина XIX века – 10-й класс и XX век – 11-й класс проскакивают галопом по всей истории литературы в 9 и 10-м классах.</w:t>
      </w:r>
    </w:p>
    <w:p w:rsidR="004A2DB1" w:rsidRPr="004A2DB1" w:rsidRDefault="004A2DB1" w:rsidP="00660C8A">
      <w:pPr>
        <w:spacing w:line="360" w:lineRule="auto"/>
        <w:ind w:firstLine="709"/>
        <w:jc w:val="both"/>
      </w:pPr>
      <w:r w:rsidRPr="004A2DB1">
        <w:t>Выход авторы видят, например, в изучении только отрывков из «Евгения Онегина». Интересно, что «Слово о полку Игореве» дано в переводе Н.Заболоцкого – возможно, более понятного детям, но уж очень далекого от оригинала. Теоретические понятия даны в учебнике 9-го класса крайне слабо. Классицизм, как в советских энциклопедических словарях, назван «прогрессивным направлением», а понятие «романтизм» в учебнике отсутствует вовсе. Видимо, авторы полагают, что при изучении творчества М.Лермонтова в 9-м классе без него можно обойтись. Вопросы для анализа текста обычны, хотя встречаются и такие: «Можно ли назвать “Героя нашего времени” шедевром?» В целом методическую часть учебника трудно назвать глубокой и интересной.</w:t>
      </w:r>
    </w:p>
    <w:p w:rsidR="004A2DB1" w:rsidRPr="004A2DB1" w:rsidRDefault="004A2DB1" w:rsidP="00660C8A">
      <w:pPr>
        <w:spacing w:line="360" w:lineRule="auto"/>
        <w:ind w:firstLine="709"/>
        <w:jc w:val="both"/>
      </w:pPr>
      <w:r w:rsidRPr="004A2DB1">
        <w:t>Учебник для 9-го класса (издан под редакцией В.Журавлева в издательстве «Просвещение») состоит, как указано в предисловии, из монографических (посвященных одному писателю) и обзорных статей, а также тем сочинений и рефератов, сведений по теории литературы и полезных для гуманитариев библиографических главок «Советуем прочитать». Большое внимание уделено литературе русской эмиграции. Язык учебника – язык литературоведческой статьи, без особого стремления заинтересовать реального 16-летнего человека. Анализ текстов в основном идейный, о поэтике меньше. Кроме того, после монологических глав есть вопросы для размышления над текстом. Хотя некоторые из них явно не по силам старшекласснику. К примеру, «Почему ни символизм, ни романтизм горьковского направления не повлияли на предреволюционное творчество Бунина?»</w:t>
      </w:r>
    </w:p>
    <w:p w:rsidR="004A2DB1" w:rsidRPr="004A2DB1" w:rsidRDefault="004A2DB1" w:rsidP="00660C8A">
      <w:pPr>
        <w:spacing w:line="360" w:lineRule="auto"/>
        <w:ind w:firstLine="709"/>
        <w:jc w:val="both"/>
      </w:pPr>
      <w:r w:rsidRPr="004A2DB1">
        <w:t>Если первая часть пособия, посвященная периоду до 30-х годов, выглядит обычно добротно, то вторая содержит вещи, мягко говоря, спорные (а на мой взгляд, возмутительные) и в учебнике для детей – недопустимые. Первый раздел называется: «Открытие России-родины, духовное обогащение личности, I съезд советских писателей». Для человека, немного знакомого с историей литературы, звучит диковато. И уж совсем недопустимы, на мой взгляд, в государственном учебнике такие высказывания о 30-х годах: «Вероятно, с удивлением, после множества сокрушительных “разоблачений” (</w:t>
      </w:r>
      <w:r w:rsidRPr="004A2DB1">
        <w:rPr>
          <w:i/>
          <w:iCs/>
        </w:rPr>
        <w:t>кавычки автора учебника</w:t>
      </w:r>
      <w:r w:rsidRPr="004A2DB1">
        <w:t>), проклятий в адрес этого якобы страшного десятилетия, мы обнаруживаем сейчас»... Не говоря уже о том, что обзор литературы XX века в учебнике, изданном в 2004 году, заканчивается на 80-х.</w:t>
      </w:r>
    </w:p>
    <w:p w:rsidR="00583748" w:rsidRDefault="004A2DB1" w:rsidP="00660C8A">
      <w:pPr>
        <w:spacing w:line="360" w:lineRule="auto"/>
        <w:ind w:firstLine="709"/>
        <w:jc w:val="both"/>
      </w:pPr>
      <w:r w:rsidRPr="004A2DB1">
        <w:t>Чаще всего придерживаются хронологического принципа и авторы комплекта учебников для средней школы М.Снежневская и О.Хренова (издательство «Мнемозина»). Эти книги называются необычно: «Литература. Начальный курс». И действительно, авторы исходят из предположения, что в начальной школе детей научили только «технически» читать, а с проблемами понимания литературы они столкнутся впервые. Вообще наиболее удачные фрагменты учебника связаны с тем, что касается «проживания» текста. Много хороших заданий направлено на то, чтобы ученик точнее представил себе, прочувствовал, что происходит в произведении. Часто используются репродукции, предлагается сравнить раскрытие темы средствами слова, живописи и музыки: например, сопоставить произведения Ф.Шуберта и «Лесного царя». Есть немало творческих заданий на написание собственных текстов.</w:t>
      </w:r>
    </w:p>
    <w:p w:rsidR="004A2DB1" w:rsidRPr="004A2DB1" w:rsidRDefault="004A2DB1" w:rsidP="00660C8A">
      <w:pPr>
        <w:spacing w:line="360" w:lineRule="auto"/>
        <w:ind w:firstLine="709"/>
        <w:jc w:val="both"/>
      </w:pPr>
      <w:r w:rsidRPr="004A2DB1">
        <w:t>Что касается теории литературы, в учебнике хорошо отрабатываются литературоведческие понятия, необходимость работы с ними аргументируется с использованием термина «авторский замысел» (детям становится понятно, зачем искать в тексте эпитеты и метафоры).</w:t>
      </w:r>
    </w:p>
    <w:p w:rsidR="004A2DB1" w:rsidRPr="004A2DB1" w:rsidRDefault="004A2DB1" w:rsidP="00660C8A">
      <w:pPr>
        <w:spacing w:line="360" w:lineRule="auto"/>
        <w:ind w:firstLine="709"/>
        <w:jc w:val="both"/>
      </w:pPr>
      <w:r w:rsidRPr="004A2DB1">
        <w:t>В учебнике интересный подбор текстов. В 5-м классе принцип подбора смешанный – в первой части по темам, во второй – хронологический, в 6-м – только хронологический, в 7-м опять смешанный и, наконец, в 8-м – опять хронологический. Кроме «Кусаки», в 5-м классе радуют славянские легенды, прокомментированный отрывок из «Одиссеи», взрослые стихи С.Маршака. В 6-м – А.Платонов, Ю.Нагибин, Ходжа Насреддин и даже Шолом-Алейхем. Очень удачная подборка стихов о войне. Они есть в каждом учебнике и обычно сводятся к романтизации войны и прославлению ненависти к врагам и гибели за Родину. В этом же учебнике война показана как страшное зло, мужество и беда конкретных людей. Ярко написаны биографии писателей, истории создания текстов. Дополнительная литература – в разделе «Приглашение в библиотеку», где даны небольшие рекомендательные списки на лето. В целом эти книги написаны живым языком, с уважением к читателю.</w:t>
      </w:r>
    </w:p>
    <w:p w:rsidR="004A2DB1" w:rsidRPr="004A2DB1" w:rsidRDefault="004A2DB1" w:rsidP="00660C8A">
      <w:pPr>
        <w:spacing w:line="360" w:lineRule="auto"/>
        <w:ind w:firstLine="709"/>
        <w:jc w:val="both"/>
      </w:pPr>
      <w:r w:rsidRPr="004A2DB1">
        <w:t>В учебниках 7 и 8-го класса под редакцией Г.Беленького сохраняются нестандартные задания, например, предложение написать киносценарий по действительно очень визуальной «Песне о купце Калашникове» или диафильм по «Железной дороге», создать обращение к читателю «Записок охотника». Появился раздел «Для любознательных», где предлагается, к примеру, сравнить и лермонтовский, и некрасовский тексты с соответствующими русскими народными песнями, а также раздел «Возвратимся к прочитанному» обобщение материала. Изучаемые произведения постоянно сопоставляются с уже изученными текстами, а также музыкальными и литературными произведениями. В качестве методических удач – подробный разбор текстов, возможные планы сочинений, критические статьи и отзывы современников, обобщающие разделы по материалу всего учебного года. Недостатки – на мой взгляд, явно преждевременные «Старосветские помещики» и «Полтава» в 7-м, в 8-м – данные в сокращении, без комментариев и почти без разбора «Житие Сергия Радонежского», «Житие протопопа Аввакума» и «Ромео и Джульетта». Также порой автор слишком много говорит о тексте сам, вместо того чтобы соответствующими вопросами навести на эти идеи учеников. Комплект для 9-го класса состоит из учебника-практикума, где находятся вопросы для анализа, теоретические сведения, критические статьи и хрестоматии. Таким образом, на урок ученику придется приносить две толстые книги вместо одной. Пособие – очередная жертва концентра – содержит обзор литературы от М.Ломоносова до А.Солженицына без Г.Державина, «Недоросля», «Евгения Онегина», зато с А.Островским. Он дает много интересной информации о текстах, но вопросы задаются скорее на описание, чем на анализ.</w:t>
      </w:r>
    </w:p>
    <w:p w:rsidR="004A2DB1" w:rsidRPr="004A2DB1" w:rsidRDefault="004A2DB1" w:rsidP="00660C8A">
      <w:pPr>
        <w:spacing w:line="360" w:lineRule="auto"/>
        <w:ind w:firstLine="709"/>
        <w:jc w:val="both"/>
      </w:pPr>
      <w:r w:rsidRPr="004A2DB1">
        <w:t>Удачное воплощение историко-хронологический подход нашел в учебниках Е.Басовской, поскольку в нем изучение истории литературы начинается не с 5, а с 8-го класса. (Басовская Е. Русская словесность в художественном осмыслении</w:t>
      </w:r>
      <w:r w:rsidR="006A594A" w:rsidRPr="004A2DB1">
        <w:t>:</w:t>
      </w:r>
      <w:r w:rsidRPr="004A2DB1">
        <w:t xml:space="preserve"> 8 класс</w:t>
      </w:r>
      <w:r w:rsidR="006A594A" w:rsidRPr="004A2DB1">
        <w:t>:</w:t>
      </w:r>
      <w:r w:rsidRPr="004A2DB1">
        <w:t xml:space="preserve"> учебник. – М.</w:t>
      </w:r>
      <w:r w:rsidR="006A594A" w:rsidRPr="004A2DB1">
        <w:t>:</w:t>
      </w:r>
      <w:r w:rsidRPr="004A2DB1">
        <w:t xml:space="preserve"> ЦГО; Басовская Е. Русская литература</w:t>
      </w:r>
      <w:r w:rsidR="006A594A" w:rsidRPr="004A2DB1">
        <w:t>:</w:t>
      </w:r>
      <w:r w:rsidRPr="004A2DB1">
        <w:t xml:space="preserve"> вторая половина XIX века</w:t>
      </w:r>
      <w:r w:rsidR="006A594A" w:rsidRPr="004A2DB1">
        <w:t>:</w:t>
      </w:r>
      <w:r w:rsidRPr="004A2DB1">
        <w:t xml:space="preserve"> 10 класс</w:t>
      </w:r>
      <w:r w:rsidR="006A594A" w:rsidRPr="004A2DB1">
        <w:t>:</w:t>
      </w:r>
      <w:r w:rsidRPr="004A2DB1">
        <w:t xml:space="preserve"> учебник. – М.</w:t>
      </w:r>
      <w:r w:rsidR="006A594A" w:rsidRPr="004A2DB1">
        <w:t>:</w:t>
      </w:r>
      <w:r w:rsidRPr="004A2DB1">
        <w:t xml:space="preserve"> ЦГО; </w:t>
      </w:r>
      <w:r w:rsidR="006A594A" w:rsidRPr="004A2DB1">
        <w:t>Бесовская</w:t>
      </w:r>
      <w:r w:rsidRPr="004A2DB1">
        <w:t xml:space="preserve"> Е. Русская литература</w:t>
      </w:r>
      <w:r w:rsidR="006A594A" w:rsidRPr="004A2DB1">
        <w:t>:</w:t>
      </w:r>
      <w:r w:rsidRPr="004A2DB1">
        <w:t xml:space="preserve"> первая половина XIX века</w:t>
      </w:r>
      <w:r w:rsidR="006A594A" w:rsidRPr="004A2DB1">
        <w:t>:</w:t>
      </w:r>
      <w:r w:rsidRPr="004A2DB1">
        <w:t xml:space="preserve"> 9 класс</w:t>
      </w:r>
      <w:r w:rsidR="006A594A" w:rsidRPr="004A2DB1">
        <w:t>:</w:t>
      </w:r>
      <w:r w:rsidRPr="004A2DB1">
        <w:t xml:space="preserve"> учебник. М.</w:t>
      </w:r>
      <w:r w:rsidR="006A594A" w:rsidRPr="004A2DB1">
        <w:t>:</w:t>
      </w:r>
      <w:r w:rsidRPr="004A2DB1">
        <w:t xml:space="preserve"> ЦГО; Басовская Е. Русская литература XX века</w:t>
      </w:r>
      <w:r w:rsidR="006A594A" w:rsidRPr="004A2DB1">
        <w:t>:</w:t>
      </w:r>
      <w:r w:rsidRPr="004A2DB1">
        <w:t xml:space="preserve"> 11 класс</w:t>
      </w:r>
      <w:r w:rsidR="006A594A" w:rsidRPr="004A2DB1">
        <w:t>:</w:t>
      </w:r>
      <w:r w:rsidRPr="004A2DB1">
        <w:t xml:space="preserve"> учебник. – М.</w:t>
      </w:r>
      <w:r w:rsidR="006A594A" w:rsidRPr="004A2DB1">
        <w:t>:</w:t>
      </w:r>
      <w:r w:rsidRPr="004A2DB1">
        <w:t xml:space="preserve"> АСТ-Пресс-Школа.)</w:t>
      </w:r>
    </w:p>
    <w:p w:rsidR="004A2DB1" w:rsidRPr="004A2DB1" w:rsidRDefault="004A2DB1" w:rsidP="00660C8A">
      <w:pPr>
        <w:spacing w:line="360" w:lineRule="auto"/>
        <w:ind w:firstLine="709"/>
        <w:jc w:val="both"/>
      </w:pPr>
      <w:r w:rsidRPr="004A2DB1">
        <w:t>Линия учебников А.Кутузова, В.Ледневой и др. «В мире литературы» (издательство «Дрофа») построена по принципу литературоведческих понятий: жанры, роды литературы, литературный процесс, образ–герой–характер. А материал дается в форме диалога автора с читателем.</w:t>
      </w:r>
    </w:p>
    <w:p w:rsidR="004A2DB1" w:rsidRPr="004A2DB1" w:rsidRDefault="004A2DB1" w:rsidP="00660C8A">
      <w:pPr>
        <w:spacing w:line="360" w:lineRule="auto"/>
        <w:ind w:firstLine="709"/>
        <w:jc w:val="both"/>
      </w:pPr>
      <w:r w:rsidRPr="004A2DB1">
        <w:t>В учебниках 8 и 9-го классов речь идет об истории литературы. В 8-м классе рассматривается тема «Литература и традиция» и в 9-м – автор–образ–читатель. Эти учебники тоже соответствуют идее концентрического принципа построения программы, о котором мы говорили выше. В данном случае это привело к следующим неудачам: сначала дается Д.Фонвизин, а потом Мольер и понятие классицизма, творчества М.Ломоносова нет вообще, из Г.Державина – «Снегирь» и отрывки из «Осени во время осады Очакова». Нет ни «Фелицы», ни «Бога», вообще нет понятия философской оды. В конце 9-го класса почему-то в главе «Что такое время» идут призывы прочитать (без разбора и комментариев) «Евгения Онегина», «Героя нашего времени» и «Мертвые души» и дается ряд высказываний о них различных критиков. Думаю, польза этого раздела не велика. 10-й же класс получается и вовсе безумный, поскольку успеть качественно разобрать всю литературу XIX века за год невозможно.</w:t>
      </w:r>
    </w:p>
    <w:p w:rsidR="004A2DB1" w:rsidRPr="004A2DB1" w:rsidRDefault="004A2DB1" w:rsidP="00660C8A">
      <w:pPr>
        <w:spacing w:line="360" w:lineRule="auto"/>
        <w:ind w:firstLine="709"/>
        <w:jc w:val="both"/>
      </w:pPr>
      <w:r w:rsidRPr="004A2DB1">
        <w:t>Как и учебники А.Кутузова, учебники под редакцией М.Ладыгина (издательство «Дрофа») предназначены для классов и школ с углубленным изучением литературы, и тексты сгруппированы в соответствии с изучаемыми литературоведческими понятиями, часто жанрами. Привлекает четко поставленная задача – научить школьника воспринимать художественный текст как произведение искусства.</w:t>
      </w:r>
    </w:p>
    <w:p w:rsidR="004A2DB1" w:rsidRPr="004A2DB1" w:rsidRDefault="004A2DB1" w:rsidP="00660C8A">
      <w:pPr>
        <w:spacing w:line="360" w:lineRule="auto"/>
        <w:ind w:firstLine="709"/>
        <w:jc w:val="both"/>
      </w:pPr>
      <w:r w:rsidRPr="004A2DB1">
        <w:t xml:space="preserve">Это и определяет достоинства и недостатки пособия. В учебнике говорится о магии и волшебстве слова, сами главы называются «уроки волшебства». И действительно, в учебнике много статей посвящено тому, как устроен художественный текст и как он воздействует на читателя. Особенно ценно, что сложные понятия даются в несколько этапов. Кроме того, это один из немногих учебников, в которых не только предлагают ученику вопросы и задания, но и учат, как их выполнять: как сравнивать два текста, как читать теоретическую статью, как охарактеризовать персонаж художественного произведения и как пересказывать эпизод. </w:t>
      </w:r>
      <w:r w:rsidRPr="004A2DB1">
        <w:br/>
        <w:t>В качестве методической находки учебника можно отметить и то, что вопросы к тексту ставятся не только после прочтения, но и перед ним.</w:t>
      </w:r>
    </w:p>
    <w:p w:rsidR="004A2DB1" w:rsidRPr="004A2DB1" w:rsidRDefault="004A2DB1" w:rsidP="00660C8A">
      <w:pPr>
        <w:spacing w:line="360" w:lineRule="auto"/>
        <w:ind w:firstLine="709"/>
        <w:jc w:val="both"/>
      </w:pPr>
      <w:r w:rsidRPr="004A2DB1">
        <w:t>В то же время статьи порой перенасыщены теорией, заданий для ее отработки мало. Часто формулировка вопросов не соответствует возрасту учеников: вряд ли в 5-м классе даже ученик гуманитарной гимназии может ответить, в чем проявляется общенародный идеал в сказке, или определить систему ценностей новеллы, да и в 6-м нелегко ответить, «какова идейная роль персонажа».</w:t>
      </w:r>
    </w:p>
    <w:p w:rsidR="004A2DB1" w:rsidRPr="004A2DB1" w:rsidRDefault="004A2DB1" w:rsidP="00660C8A">
      <w:pPr>
        <w:spacing w:line="360" w:lineRule="auto"/>
        <w:ind w:firstLine="709"/>
        <w:jc w:val="both"/>
      </w:pPr>
      <w:r w:rsidRPr="004A2DB1">
        <w:t>Вопросы и задания к лирике часто носят формальный характер. «Нарисуйте схему рифмовки» – и ни слова об авторском замысле совсем не простого Ф.Тютчева. «Объясните суть гражданской позиции лирического героя стихотворения “К Чаадаеву”» – а какие они вообще бывают, гражданские позиции, – непонятно.</w:t>
      </w:r>
    </w:p>
    <w:p w:rsidR="004A2DB1" w:rsidRPr="004A2DB1" w:rsidRDefault="004A2DB1" w:rsidP="00660C8A">
      <w:pPr>
        <w:spacing w:line="360" w:lineRule="auto"/>
        <w:ind w:firstLine="709"/>
        <w:jc w:val="both"/>
      </w:pPr>
      <w:r w:rsidRPr="004A2DB1">
        <w:t>Неочевиден и подбор текстов – сомневаюсь, чтобы шестикласснику были доступны и интересны «Житие Александра Невского» или «Наталья, боярская дочь» Н.Карамзина. А уж полагать, что в 8-м классе ученики в состоянии самостоятельно прочитать и понять «Фауста», чтобы потом сравнивать Мефистофеля с пушкинским «Демоном», просто наивно. Кроме того, в хрестоматию 6-го класса включена повесть «Тарас Бульба», где многократно прославляемый автором учебника главный герой участвует в еврейском погроме, и это оставлено без комментариев.</w:t>
      </w:r>
    </w:p>
    <w:p w:rsidR="004A2DB1" w:rsidRPr="004A2DB1" w:rsidRDefault="004A2DB1" w:rsidP="00660C8A">
      <w:pPr>
        <w:spacing w:line="360" w:lineRule="auto"/>
        <w:ind w:firstLine="709"/>
        <w:jc w:val="both"/>
      </w:pPr>
      <w:r w:rsidRPr="004A2DB1">
        <w:t>Что касается учебника 9-го класса, то он тоже построен в соответствии с концентрическим принципом, поэтому там есть В.Шукшин, но нет «Евгения Онегина». В то же время пособие содержит несколько редких и действительно интересных для изучения в сильном гуманитарном классе (или в рамках факультатива) текстов: «Хождение Богородицы по мукам», «Смерть Артура» Т.Мэлори, «История из жизни пройдохи по имени дон Паблос» Ф. де Кеведо. Но если учитель решит работать по этому учебнику, он должен иметь в виду, что эти книги написаны с четкой православной позиции, хотя и менее навязчиво выраженной, чем в предыдущих пособиях.</w:t>
      </w:r>
    </w:p>
    <w:p w:rsidR="004A2DB1" w:rsidRPr="004A2DB1" w:rsidRDefault="004A2DB1" w:rsidP="00660C8A">
      <w:pPr>
        <w:spacing w:line="360" w:lineRule="auto"/>
        <w:ind w:firstLine="709"/>
        <w:jc w:val="both"/>
      </w:pPr>
      <w:r w:rsidRPr="004A2DB1">
        <w:t>Книга о литературе первой половины XIX века (10-й класс, первая часть) написана А.Архангельским («Дрофа»). В предисловии автор так формулирует свою задачу (и цель преподавания литературы в школе в целом): «Научить самостоятельно читать художественную литературу, самостоятельно понимать замысел автора, самостоятельно вступать в диалог с произведением и его создателем». И учебник действительно помогает эту задачу решить. Курс 10-го класса охватывает весь XIX век, но он разбит на две книги (первая и вторая половины века). Поэтому, если учитель не обречен мучиться с концентрической системой, он может использовать первую часть в 9-м, а вторую – в 10-м классе. Это было бы разумнее, поскольку обе книги достаточно объемны (около 400 страниц).</w:t>
      </w:r>
    </w:p>
    <w:p w:rsidR="004A2DB1" w:rsidRPr="004A2DB1" w:rsidRDefault="004A2DB1" w:rsidP="00660C8A">
      <w:pPr>
        <w:spacing w:line="360" w:lineRule="auto"/>
        <w:ind w:firstLine="709"/>
        <w:jc w:val="both"/>
      </w:pPr>
      <w:r w:rsidRPr="004A2DB1">
        <w:t>Во вступительной главе рассказывается о французской Энциклопедии и французской революции, Просвещении и времени Екатерины, Наполеона и Николая I. То есть о том, без чего действительно невозможно понять литературу XIX века. Привлекает стиль статей учебника – автор использует иронию, риторические вопросы, прямые обращения к читателю, заботясь о том, чтобы школьник прочел-таки книгу о литературе не без удовольствия. Автору удается это сделать, отнюдь не упрощая материал. В такого рода учебниках самое трудное – решить, что о тексте рассказать самому, а о чем предложить задуматься читателям. Чаще всего автору удается найти «золотую середину». Наряду с литературоведческим текстом учебник содержит немало вопросов и заданий для самостоятельной работы учеников.</w:t>
      </w:r>
    </w:p>
    <w:p w:rsidR="004A2DB1" w:rsidRPr="004A2DB1" w:rsidRDefault="004A2DB1" w:rsidP="00660C8A">
      <w:pPr>
        <w:spacing w:line="360" w:lineRule="auto"/>
        <w:ind w:firstLine="709"/>
        <w:jc w:val="both"/>
      </w:pPr>
      <w:r w:rsidRPr="004A2DB1">
        <w:t>Методическая часть разнообразна. В конце главок – разделы «Запомни литературоведческие термины», «Вопросы и задания», «Задания повышенной сложности», «Темы сочинений и рефератов», «Рекомендуемая литература». С вопросами и заданиями ученик встретится и в тексте самих статей. Они порой очень интересны и неожиданны: «Чему учился Пушкин у Вяземского, чему Вяземский – у Пушкина?». «В чем трагизм образа Хлестакова?». Таким образом, первую половину XIX века можно по этому учебнику изучить не только с пользой, но и с удовольствием.</w:t>
      </w:r>
    </w:p>
    <w:p w:rsidR="004A2DB1" w:rsidRPr="004A2DB1" w:rsidRDefault="004A2DB1" w:rsidP="00660C8A">
      <w:pPr>
        <w:spacing w:line="360" w:lineRule="auto"/>
        <w:ind w:firstLine="709"/>
        <w:jc w:val="both"/>
      </w:pPr>
      <w:r>
        <w:t xml:space="preserve"> </w:t>
      </w:r>
      <w:r w:rsidRPr="004A2DB1">
        <w:t>Вторая часть, написанная Ю.В.Лебедевым («Дрофа»), несколько менее удачна. Исчезли задания внутри главок, пропали неожиданные вопросы, да и те, что остались, порой предполагают ответ общими словами, а не конкретный анализ текста. Например, «Почему противостояние отцов и детей относится к вечным проблемам?». На мой взгляд, слишком многое автор говорит сам, оставляя маловато пространства для размышлений ученикам, поэтому эту книгу можно рекомендовать учителю или абитуриенту, а школьнику предложить вопросы, которые с помощью этого учебника без особого труда придумает учитель.</w:t>
      </w:r>
    </w:p>
    <w:p w:rsidR="004A2DB1" w:rsidRPr="004A2DB1" w:rsidRDefault="004A2DB1" w:rsidP="00660C8A">
      <w:pPr>
        <w:spacing w:line="360" w:lineRule="auto"/>
        <w:ind w:firstLine="709"/>
        <w:jc w:val="both"/>
      </w:pPr>
      <w:r w:rsidRPr="004A2DB1">
        <w:t>XX век в этой линии предстает перед нами в пособии большого коллектива авторов под редакцией В.Агеносова (издательство «Дрофа»). Соавтором литературоведов в создании этой книги выступил один из самых известных московских учителей литературы, Э.Безносов, и сразу хочется отметить удачную методическую часть учебника. (Ее структура такая же, как и в 10-м классе). В нем много вопросов, над которыми действительно было бы интересно подумать. В то же время сохраняется установка на диалогичность литературного процесса – тексты разных авторов постоянно сопоставляются, ученик постоянно обращается к литературе XIX века. Видно, что авторы стремились познакомить читателя с возможно более широким кругом авторов и текстов, и если даже не все из них будут прочитаны в 11-м классе, когда времени у ребят в обрез, возможно, они вернутся к ним позднее.</w:t>
      </w:r>
    </w:p>
    <w:p w:rsidR="004A2DB1" w:rsidRPr="004A2DB1" w:rsidRDefault="004A2DB1" w:rsidP="00660C8A">
      <w:pPr>
        <w:spacing w:line="360" w:lineRule="auto"/>
        <w:ind w:firstLine="709"/>
        <w:jc w:val="both"/>
      </w:pPr>
      <w:r w:rsidRPr="004A2DB1">
        <w:t>Комплект В.Маранцмана (издательства «Классикс-Стиль» и «Просвещение») построен по иному принципу, нежели перечисленные ранее комплекты. Каждый учебник в средней школе посвящен какой-то глобальной теме: в 5-м классе это движение времени, в 6-м – человек и его поступок (изменение понятия «смысл жизни» у героев разных эпох), в 8-м – человек и его время. В 9-м классе эта логика несколько нарушается.</w:t>
      </w:r>
    </w:p>
    <w:p w:rsidR="004A2DB1" w:rsidRPr="004A2DB1" w:rsidRDefault="004A2DB1" w:rsidP="00660C8A">
      <w:pPr>
        <w:spacing w:line="360" w:lineRule="auto"/>
        <w:ind w:firstLine="709"/>
        <w:jc w:val="both"/>
      </w:pPr>
      <w:r w:rsidRPr="004A2DB1">
        <w:t>Автор использует интересную схему работы над текстом: сначала ученику предлагается вспомнить свои личные переживания, поразмышлять на определенную тему, а потом уже читать подобранные тексты, сравнивая свои и авторские переживания. Причем на одну и ту же тему предлагается сразу несколько разных стихотворений, и ученик как бы оказыва</w:t>
      </w:r>
      <w:r>
        <w:t xml:space="preserve">ется в ряду великих писателей: </w:t>
      </w:r>
      <w:r w:rsidRPr="004A2DB1">
        <w:t>«у них так, у тебя – иначе». Разговор с читателем уважительный, без скидок на возраст, анализ текстов – серьезный. Есть глубокие философские вопросы, например: «Почему в народной сказке всегда побеждает добро, а конец авторской может быть печален»? Хочется отметить язык самого учебника – без излишней наукообразности и без сюсюканья.</w:t>
      </w:r>
    </w:p>
    <w:p w:rsidR="004A2DB1" w:rsidRPr="004A2DB1" w:rsidRDefault="004A2DB1" w:rsidP="00660C8A">
      <w:pPr>
        <w:spacing w:line="360" w:lineRule="auto"/>
        <w:ind w:firstLine="709"/>
        <w:jc w:val="both"/>
      </w:pPr>
      <w:r w:rsidRPr="004A2DB1">
        <w:t>Еще одна методическая особенность этой серии: здесь много размышлений самого автора учебника над текстом; с одной стороны, хорошо, что детям дается образец рассуждения, с другой – иногда эти рассуждения содержат даже ответы на заданные детям вопросы.</w:t>
      </w:r>
    </w:p>
    <w:p w:rsidR="004A2DB1" w:rsidRPr="004A2DB1" w:rsidRDefault="004A2DB1" w:rsidP="00660C8A">
      <w:pPr>
        <w:spacing w:line="360" w:lineRule="auto"/>
        <w:ind w:firstLine="709"/>
        <w:jc w:val="both"/>
      </w:pPr>
      <w:r>
        <w:t xml:space="preserve"> </w:t>
      </w:r>
      <w:r w:rsidRPr="004A2DB1">
        <w:t>Это один из немногих учебников, где предлагается система обучения написанию сочинений. В связи с изучаемыми произведениями рассматриваются различные типы тем, дается дополнительный материал, примерный план, образцы рассуждений.</w:t>
      </w:r>
    </w:p>
    <w:p w:rsidR="004A2DB1" w:rsidRPr="004A2DB1" w:rsidRDefault="004A2DB1" w:rsidP="00660C8A">
      <w:pPr>
        <w:spacing w:line="360" w:lineRule="auto"/>
        <w:ind w:firstLine="709"/>
        <w:jc w:val="both"/>
      </w:pPr>
      <w:r w:rsidRPr="004A2DB1">
        <w:t xml:space="preserve">Линия учебников Р. и Е.Бунеевых (издательство «Баласс») уникальна. Если разобранные выше книги при выборе основной логики построения исходили из предмета и располагали тексты по историческому, культурно-тематическому принципу или в связи с понятиями теории литературы, Бунеевы исходят из психологии ученика. Если большая часть учебников в худшем случае пытается учить детей жить, а в лучшем – понимать текст, то </w:t>
      </w:r>
      <w:r w:rsidR="006A594A" w:rsidRPr="004A2DB1">
        <w:t>Бунеевы,</w:t>
      </w:r>
      <w:r w:rsidRPr="004A2DB1">
        <w:t xml:space="preserve"> прежде </w:t>
      </w:r>
      <w:r w:rsidR="006A594A" w:rsidRPr="004A2DB1">
        <w:t>всего,</w:t>
      </w:r>
      <w:r w:rsidRPr="004A2DB1">
        <w:t xml:space="preserve"> хотят, чтобы ученики полюбили читать, получили от книги удовольствие. И возможно, для обычной средней школы эта задача урока литературы действительно первична.</w:t>
      </w:r>
    </w:p>
    <w:p w:rsidR="004A2DB1" w:rsidRPr="004A2DB1" w:rsidRDefault="004A2DB1" w:rsidP="00660C8A">
      <w:pPr>
        <w:spacing w:line="360" w:lineRule="auto"/>
        <w:ind w:firstLine="709"/>
        <w:jc w:val="both"/>
      </w:pPr>
      <w:r w:rsidRPr="004A2DB1">
        <w:t>Учебник 9-го класса построен несколько иначе. В нем согласно требованиям концентрической системы представлена история литературы с начала XIX до XX века, но методическое обеспечение намного более серьезное. Там учитель найдет и краткий рассказ о литературном процессе изучаемого периода в целом, и отрывки из литературоведческих статей. При работе над некоторыми текстами, например, лирикой начала XX века, рассказами А.Чехова и А.Платонова, авторы используют такой удачный прием, как подчеркивание и комментирование наиболее важных строк (жаль, что этот прием не использован в 5 и 6-м классах). В то же время анализ лирики часто сводится к предложению подтвердить текстом идею автора учебника, а анализ прозы и драматургии – к общему обсуждению проблем текста.</w:t>
      </w:r>
    </w:p>
    <w:p w:rsidR="004A2DB1" w:rsidRPr="004A2DB1" w:rsidRDefault="004A2DB1" w:rsidP="00660C8A">
      <w:pPr>
        <w:spacing w:line="360" w:lineRule="auto"/>
        <w:ind w:firstLine="709"/>
        <w:jc w:val="both"/>
      </w:pPr>
      <w:r w:rsidRPr="004A2DB1">
        <w:t>Необходимо упомянуть близкие по идее к учебникам Бунеевых (тоже тематические) учебники Л.Стрельцовой и Н.Тамарченко (издательство «Ювента»). Они тоже продолжают свою линию начальной школы, но в отличие от линии Бунеевых насыщены литературоведческим и культурологическим материалом. Они порой трудноваты, но если учителя не удовлетворяют стандартные схемы, ему стоит посмотреть эти учебники. Они написаны очень точно с научной точки зрения, хотя не всегда учитывают психологию ученика.</w:t>
      </w:r>
    </w:p>
    <w:p w:rsidR="004A2DB1" w:rsidRPr="004A2DB1" w:rsidRDefault="004A2DB1" w:rsidP="00660C8A">
      <w:pPr>
        <w:spacing w:line="360" w:lineRule="auto"/>
        <w:ind w:firstLine="709"/>
        <w:jc w:val="both"/>
      </w:pPr>
      <w:r w:rsidRPr="004A2DB1">
        <w:t>Еще один интересный комплект написан практиками, учителями 91-й московской школы Г.Кудиной и З.Новлянской (издательство «Оникс XXI век»). Эти учебники тоже продолжают курс начальной школы и состоят в каждом классе из двух частей. Первая достаточно традиционна, хотя и содержит удачный анализ текстов, а вторая совершенно уникальна. Из класса в класс ученики знакомятся с историей мировой литературы, начиная с поэзии Древнего Египта. Таким образом, в рамках этой серии изданы хрестоматии с текстами, которые порой можно найти только в «Библиотеке всемирной литературы». Поэтому, если бы учитель хотел познакомить ребят с мировой литературой, – эти хрестоматии незаменимы.</w:t>
      </w:r>
    </w:p>
    <w:p w:rsidR="004A2DB1" w:rsidRPr="004A2DB1" w:rsidRDefault="004A2DB1" w:rsidP="00660C8A">
      <w:pPr>
        <w:spacing w:line="360" w:lineRule="auto"/>
        <w:ind w:firstLine="709"/>
        <w:jc w:val="both"/>
      </w:pPr>
      <w:r w:rsidRPr="004A2DB1">
        <w:t xml:space="preserve">Что касается изучения зарубежной литературы, можно воспользоваться также учебниками-хрестоматиями И.Шайтанова, которые выходили как в составе линии «Просвещения» под редакцией В.Коровиной (для 5–7 и 8–9-х), так и отдельными изданиями (для старших классов). Они содержат и отрывки, и вопросы для анализа, и необходимые историко-литературные материалы по разным периодам зарубежной литературы. </w:t>
      </w:r>
    </w:p>
    <w:p w:rsidR="004A2DB1" w:rsidRPr="004A2DB1" w:rsidRDefault="004A2DB1" w:rsidP="00660C8A">
      <w:pPr>
        <w:spacing w:line="360" w:lineRule="auto"/>
        <w:ind w:firstLine="709"/>
        <w:jc w:val="both"/>
      </w:pPr>
      <w:r w:rsidRPr="004A2DB1">
        <w:t>Примерные учебно-методические линии школьных учебников по литературе</w:t>
      </w:r>
    </w:p>
    <w:tbl>
      <w:tblPr>
        <w:tblW w:w="653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65"/>
        <w:gridCol w:w="1655"/>
        <w:gridCol w:w="1636"/>
        <w:gridCol w:w="1629"/>
        <w:gridCol w:w="1192"/>
        <w:gridCol w:w="1398"/>
        <w:gridCol w:w="1146"/>
        <w:gridCol w:w="1617"/>
        <w:gridCol w:w="1332"/>
      </w:tblGrid>
      <w:tr w:rsidR="004A2DB1" w:rsidRPr="00CB69FA">
        <w:trPr>
          <w:tblCellSpacing w:w="0" w:type="dxa"/>
        </w:trPr>
        <w:tc>
          <w:tcPr>
            <w:tcW w:w="0" w:type="auto"/>
            <w:vMerge w:val="restart"/>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Классы</w:t>
            </w:r>
          </w:p>
        </w:tc>
        <w:tc>
          <w:tcPr>
            <w:tcW w:w="0" w:type="auto"/>
            <w:gridSpan w:val="8"/>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Принцип организации материала</w:t>
            </w:r>
          </w:p>
        </w:tc>
      </w:tr>
      <w:tr w:rsidR="004A2DB1" w:rsidRPr="00CB69FA">
        <w:trPr>
          <w:tblCellSpacing w:w="0" w:type="dxa"/>
        </w:trPr>
        <w:tc>
          <w:tcPr>
            <w:tcW w:w="0" w:type="auto"/>
            <w:vMerge/>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Историко-литературный</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Лтературоведческий</w:t>
            </w:r>
          </w:p>
        </w:tc>
        <w:tc>
          <w:tcPr>
            <w:tcW w:w="0" w:type="auto"/>
            <w:gridSpan w:val="2"/>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Тематический</w:t>
            </w:r>
          </w:p>
        </w:tc>
      </w:tr>
      <w:tr w:rsidR="004A2DB1" w:rsidRPr="00CB69FA">
        <w:trPr>
          <w:tblCellSpacing w:w="0" w:type="dxa"/>
        </w:trPr>
        <w:tc>
          <w:tcPr>
            <w:tcW w:w="0" w:type="auto"/>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Т.Kурдюмова (ред.) Литература. 5 класс. Учебник-хрестоматия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В.Kоровина, В.Журавлев, В.Kоровин Литература. 5 класс. Учебник-хрестоматия («Просвещение»)</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М.Снежневская, О.Хренова (под ред. Г.Беленького) Литература. 5 класс. Начальный курс. Учебник-хрестома-тия. («Мнемозина»)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Г.Меркин Литература. 5 класс. Учебник-хрестоматия («Русское слово»)</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М.Ладыгин (ред.) Литература. 5 класс. Учебник-хрестоматия для школ и классов с углубленным изучением литературы, гимназий и лицеев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А.Kутузов и др. В мире литературы. 5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В.Маранцман (ред.) Литература. 5 класс. Учебник-хрестоматия («Kлассикс-Стиль»)</w:t>
            </w:r>
          </w:p>
        </w:tc>
        <w:tc>
          <w:tcPr>
            <w:tcW w:w="0" w:type="auto"/>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Р.Бунеев, Е.Бунеева Шаг за горизонт. 5 класс. Учебник-хресто-матия «Баласс»)</w:t>
            </w:r>
          </w:p>
        </w:tc>
      </w:tr>
      <w:tr w:rsidR="004A2DB1" w:rsidRPr="00CB69FA">
        <w:trPr>
          <w:tblCellSpacing w:w="0" w:type="dxa"/>
        </w:trPr>
        <w:tc>
          <w:tcPr>
            <w:tcW w:w="0" w:type="auto"/>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Т.Kурдю-мова (ред.) Литерату-ра. 6 класс. Учебник-хрестоматия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В.Полухина Литература, 6 класс. Учебник-хрестоматия («Просвещение»)</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М.Снежневская, О.Хренова (под ред. Г.Беленького) Литература. 6 класс. Начальный курс. Учебник-хрестома-тия. («Мнемозина»)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Г.Меркин Литература. 6 класс. Учебник-хрестоматия («Русское слово»)</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М.Ладыгин Литература. 6 класс. Учебник-хрестоматия для школ и классов с углубленным изучением литературы, гимназий и лицеев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А.Kутузов и др. В мире литературы. 6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В.Маранцман (ред.) Литература. 6 класс. Учебник-хрестоматия («Kлассикс-Стиль»)</w:t>
            </w:r>
          </w:p>
        </w:tc>
        <w:tc>
          <w:tcPr>
            <w:tcW w:w="0" w:type="auto"/>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Р.Бунеев, Е.Бунеева Год после детства. 6 класс. Учебник-хрестоматия «Баласс»)</w:t>
            </w:r>
          </w:p>
        </w:tc>
      </w:tr>
      <w:tr w:rsidR="004A2DB1" w:rsidRPr="00CB69FA">
        <w:trPr>
          <w:tblCellSpacing w:w="0" w:type="dxa"/>
        </w:trPr>
        <w:tc>
          <w:tcPr>
            <w:tcW w:w="0" w:type="auto"/>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Т.Kурдюмова (ред.) Литература. 7 класс. Учебник-хрестоматия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В.Kоровина Литература.7 класс. Учебник-хрестоматия («Просвещение»)</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Г.Беленький. Литература. 7 класс. Начальный курс. Учебник-хрестома-тия. («Мнемозина»)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Г.Меркин Литература. 7 класс. Учебник-хрестоматия («Русское слово»)</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М.Ладыгин Литература. 7 класс. Учебник-хрестоматия для школ и классов с углубленным изучением литературы, гимназий и лицеев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А.Kутузов и др. В мире литературы. 7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В.Маранцман (ред.) Литература. 7 класс. Учебник-хрестоматия («Просвещение»)</w:t>
            </w:r>
          </w:p>
        </w:tc>
        <w:tc>
          <w:tcPr>
            <w:tcW w:w="0" w:type="auto"/>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Р.Бунеев, Е.Бунеева Путь к станции «я». 7 класс. Учебник-хрестоматия «Баласс»)</w:t>
            </w:r>
          </w:p>
        </w:tc>
      </w:tr>
      <w:tr w:rsidR="004A2DB1" w:rsidRPr="00CB69FA">
        <w:trPr>
          <w:tblCellSpacing w:w="0" w:type="dxa"/>
        </w:trPr>
        <w:tc>
          <w:tcPr>
            <w:tcW w:w="0" w:type="auto"/>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Т.Kурдюмова (ред.) Литература. 8 класс. Учебник-хрестоматия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В.Kоровина, В.Журавлев, В.Kоровин Литература. 8 класс. Учебник- хрестоматия («Просвещение»)</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Г.Беленький Литература. 8 класс. Начальный курс. Учебник-хрестома-тия. («Мнемозина»)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Г.Меркин Литература. 8 класс. Учебник-хрестоматия («Русское слово»)</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А.Есин, М.Ладыгин, Н.Нефедов, Т.Тренина Литература. 8 класс. Учебник-хрестоматия для школ и классов с углубленным изучением литературы, гимназий и лицеев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А.Kутузов и др. В мире литературы. 8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В.Маранцман (ред.) Литература. 8 класс. Учебник-хрестоматия («Просвещение»)</w:t>
            </w:r>
          </w:p>
        </w:tc>
        <w:tc>
          <w:tcPr>
            <w:tcW w:w="0" w:type="auto"/>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Р.Бунеев, Е.Бунеева Путь к станции «я». 8 класс. Учебник-хрестоматия «Баласс»)</w:t>
            </w:r>
          </w:p>
        </w:tc>
      </w:tr>
      <w:tr w:rsidR="004A2DB1" w:rsidRPr="00CB69FA">
        <w:trPr>
          <w:tblCellSpacing w:w="0" w:type="dxa"/>
        </w:trPr>
        <w:tc>
          <w:tcPr>
            <w:tcW w:w="0" w:type="auto"/>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9</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Т.Kурдюмова (ред.) Литература. 9 класс. Учебник-хрестоматия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В.Kоровина, И.Збарский, В.Kоровин Литература. 9 класс. Учебник-хрестоматия («Просвещение»)</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Г.Беленький Русская классика. 9 класс. Учебник-хрестома-тия. («Мнемозина»)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А.Есин, М.Ладыгин, Н.Нефедов, Т.Тренина Литература. 9 класс. Учебник-хрестоматия для школ и классов с углубленным изучением литературы, гимназий и лицеев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А.Kутузов и др. В мире литературы. 9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В.Маранцман (ред.) Литература. 9 класс. Учебник-хрестоматия («Просвещение»)</w:t>
            </w:r>
          </w:p>
        </w:tc>
        <w:tc>
          <w:tcPr>
            <w:tcW w:w="0" w:type="auto"/>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Р.Бунеев, Е.Бунеева, О.Чиндилова. История твоей литературы. 9 класс. Учебник-хрестоматия «Баласс»)</w:t>
            </w:r>
          </w:p>
        </w:tc>
      </w:tr>
      <w:tr w:rsidR="004A2DB1" w:rsidRPr="00CB69FA">
        <w:trPr>
          <w:tblCellSpacing w:w="0" w:type="dxa"/>
        </w:trPr>
        <w:tc>
          <w:tcPr>
            <w:tcW w:w="0" w:type="auto"/>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А.Архангельский, Ю.Лебедев Русская литература. 10 класс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В.Kоровин (ред.) Русская литература XIX века. 10 класс. Учебник («Просвещение»)</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Г.Ионин Русская литература XIX века. 10 класс. Учебник («Мнемозина») Ю.Лыссый Русская литература XIX века. 10 класс. Учебник-практикум. («Мнемозина»)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В.Сахаров, С.Зинин Литература. 10 класс. Учебник-хрестоматия («Русское слово»)</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А.Kутузов и др. В мире литературы. 10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В.Маранцман (ред.) Литература. 10 класс. Учебник-хрестоматия («Просвещение»)</w:t>
            </w:r>
          </w:p>
        </w:tc>
        <w:tc>
          <w:tcPr>
            <w:tcW w:w="0" w:type="auto"/>
            <w:tcBorders>
              <w:top w:val="outset" w:sz="6" w:space="0" w:color="auto"/>
              <w:left w:val="outset" w:sz="6" w:space="0" w:color="auto"/>
              <w:bottom w:val="outset" w:sz="6" w:space="0" w:color="auto"/>
            </w:tcBorders>
            <w:vAlign w:val="center"/>
          </w:tcPr>
          <w:p w:rsidR="004A2DB1" w:rsidRPr="00CB69FA" w:rsidRDefault="004A2DB1" w:rsidP="00CB69FA">
            <w:pPr>
              <w:jc w:val="both"/>
              <w:rPr>
                <w:sz w:val="20"/>
                <w:szCs w:val="24"/>
              </w:rPr>
            </w:pPr>
            <w:r w:rsidRPr="00CB69FA">
              <w:rPr>
                <w:sz w:val="20"/>
                <w:szCs w:val="24"/>
              </w:rPr>
              <w:t> </w:t>
            </w:r>
          </w:p>
        </w:tc>
      </w:tr>
      <w:tr w:rsidR="004A2DB1" w:rsidRPr="00CB69FA">
        <w:trPr>
          <w:tblCellSpacing w:w="0" w:type="dxa"/>
        </w:trPr>
        <w:tc>
          <w:tcPr>
            <w:tcW w:w="0" w:type="auto"/>
            <w:tcBorders>
              <w:top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11</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В.Агеносов Русская литература XX века. 11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В.Журавлев (ред.) Русская литература XX века. 11 класс. Учебник («Просвещение»)</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Ю.Лыссый Русская литература. XX век. 11 класс Учебник-практикум. («Мнемозина»)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В.Чалмаев, С.Зинин Литература. 11 класс. Учебник-хрестоматия («Русское слово»)</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А.Kутузов и др. В мире литературы. 11 класс. Учебник («Дрофа»)</w:t>
            </w:r>
          </w:p>
        </w:tc>
        <w:tc>
          <w:tcPr>
            <w:tcW w:w="0" w:type="auto"/>
            <w:tcBorders>
              <w:top w:val="outset" w:sz="6" w:space="0" w:color="auto"/>
              <w:left w:val="outset" w:sz="6" w:space="0" w:color="auto"/>
              <w:bottom w:val="outset" w:sz="6" w:space="0" w:color="auto"/>
              <w:right w:val="outset" w:sz="6" w:space="0" w:color="auto"/>
            </w:tcBorders>
            <w:vAlign w:val="center"/>
          </w:tcPr>
          <w:p w:rsidR="004A2DB1" w:rsidRPr="00CB69FA" w:rsidRDefault="004A2DB1" w:rsidP="00CB69FA">
            <w:pPr>
              <w:jc w:val="both"/>
              <w:rPr>
                <w:sz w:val="20"/>
                <w:szCs w:val="24"/>
              </w:rPr>
            </w:pPr>
            <w:r w:rsidRPr="00CB69FA">
              <w:rPr>
                <w:sz w:val="20"/>
                <w:szCs w:val="24"/>
              </w:rPr>
              <w:t>В.Маранцман (ред.) Литература. 11 класс. Учебник-хрестоматия («Kлассикс-Стиль»)</w:t>
            </w:r>
          </w:p>
        </w:tc>
        <w:tc>
          <w:tcPr>
            <w:tcW w:w="0" w:type="auto"/>
            <w:tcBorders>
              <w:bottom w:val="outset" w:sz="6" w:space="0" w:color="auto"/>
            </w:tcBorders>
            <w:vAlign w:val="center"/>
          </w:tcPr>
          <w:p w:rsidR="004A2DB1" w:rsidRPr="00CB69FA" w:rsidRDefault="004A2DB1" w:rsidP="00CB69FA">
            <w:pPr>
              <w:jc w:val="both"/>
              <w:rPr>
                <w:sz w:val="20"/>
                <w:szCs w:val="24"/>
              </w:rPr>
            </w:pPr>
          </w:p>
        </w:tc>
      </w:tr>
    </w:tbl>
    <w:p w:rsidR="004A2DB1" w:rsidRPr="004A2DB1" w:rsidRDefault="004A2DB1" w:rsidP="00660C8A">
      <w:pPr>
        <w:pStyle w:val="a8"/>
        <w:spacing w:after="0" w:line="360" w:lineRule="auto"/>
        <w:ind w:firstLine="709"/>
        <w:jc w:val="both"/>
      </w:pPr>
    </w:p>
    <w:p w:rsidR="00583748" w:rsidRDefault="00CB69FA" w:rsidP="00660C8A">
      <w:pPr>
        <w:pStyle w:val="a8"/>
        <w:spacing w:after="0" w:line="360" w:lineRule="auto"/>
        <w:ind w:firstLine="709"/>
        <w:jc w:val="both"/>
        <w:rPr>
          <w:b/>
          <w:sz w:val="32"/>
          <w:szCs w:val="32"/>
        </w:rPr>
      </w:pPr>
      <w:r>
        <w:br w:type="page"/>
      </w:r>
      <w:r w:rsidR="00583748" w:rsidRPr="00583748">
        <w:rPr>
          <w:b/>
          <w:sz w:val="32"/>
          <w:szCs w:val="32"/>
        </w:rPr>
        <w:t>Заключение</w:t>
      </w:r>
    </w:p>
    <w:p w:rsidR="00583748" w:rsidRDefault="00583748" w:rsidP="00660C8A">
      <w:pPr>
        <w:pStyle w:val="a8"/>
        <w:spacing w:after="0" w:line="360" w:lineRule="auto"/>
        <w:ind w:firstLine="709"/>
        <w:jc w:val="both"/>
        <w:rPr>
          <w:b/>
          <w:sz w:val="32"/>
          <w:szCs w:val="32"/>
        </w:rPr>
      </w:pPr>
    </w:p>
    <w:p w:rsidR="00583748" w:rsidRDefault="00583748" w:rsidP="00660C8A">
      <w:pPr>
        <w:keepNext/>
        <w:spacing w:line="360" w:lineRule="auto"/>
        <w:ind w:firstLine="709"/>
        <w:jc w:val="both"/>
      </w:pPr>
      <w:r>
        <w:t>Еще в Х</w:t>
      </w:r>
      <w:r>
        <w:rPr>
          <w:lang w:val="en-US"/>
        </w:rPr>
        <w:t>I</w:t>
      </w:r>
      <w:r>
        <w:t xml:space="preserve">Х веке В.Г. Белинский говорил о детях, как о гостях настоящего и хозяевах будущего. Это значит, что, подготавливая специалистов сегодня, преподаватель всегда должен ориентироваться на завтрашний день.     </w:t>
      </w:r>
    </w:p>
    <w:p w:rsidR="00583748" w:rsidRDefault="00583748" w:rsidP="00660C8A">
      <w:pPr>
        <w:keepNext/>
        <w:spacing w:line="360" w:lineRule="auto"/>
        <w:ind w:firstLine="709"/>
        <w:jc w:val="both"/>
      </w:pPr>
      <w:r>
        <w:t xml:space="preserve">Современная школа должна помочь учащемуся творить себя, быть скульптором, архитектором своей судьбы. Формирование личности в вузе должно идти по пути расширения ее творческих возможностей, раскрытия ее потенциала, выработки самокритичного отношения к самомусебе, окружающему миру, своей деятельности. Следует также учитывать и то, что </w:t>
      </w:r>
      <w:r>
        <w:rPr>
          <w:lang w:val="en-US"/>
        </w:rPr>
        <w:t>XXI</w:t>
      </w:r>
      <w:r>
        <w:t xml:space="preserve"> век будет веком профессионалов, основным критерием которых служит компетентность. </w:t>
      </w:r>
    </w:p>
    <w:p w:rsidR="00583748" w:rsidRDefault="00583748" w:rsidP="00660C8A">
      <w:pPr>
        <w:keepNext/>
        <w:spacing w:line="360" w:lineRule="auto"/>
        <w:ind w:firstLine="709"/>
        <w:jc w:val="both"/>
      </w:pPr>
      <w:r>
        <w:t>Для достижения достаточного уровня компетентности каждый специалист должен научиться добывать новую информацию и обновлять знания. При этом надо не только знать и понимать суть проблемы, но и уметь ее разрешать. Компетентность предполагает также способность формировать альтернативные варианты решаемой задачи, выбирать оптимальные решения. Для этого необходимо уметь анализировать, обладать критическим складом ума. Такие свойства творческой личности должна формировать современная технология обучения.</w:t>
      </w:r>
    </w:p>
    <w:p w:rsidR="00583748" w:rsidRDefault="00583748" w:rsidP="00660C8A">
      <w:pPr>
        <w:keepNext/>
        <w:spacing w:line="360" w:lineRule="auto"/>
        <w:ind w:firstLine="709"/>
        <w:jc w:val="both"/>
      </w:pPr>
      <w:r>
        <w:t>Для воспитания творческой личности необходимо создать новую систему образования, которая обеспечивала бы соответствие образовательных потребностей каждого студента его склонностям, интересам и возможностям. Учащийся должен уметь учиться сам. Преподаватель же должен  управлять процессом обучения, т.е. мотивировать, организовывать обучение, консультировать и контролировать ученика.</w:t>
      </w:r>
    </w:p>
    <w:p w:rsidR="00583748" w:rsidRDefault="00583748" w:rsidP="00660C8A">
      <w:pPr>
        <w:pStyle w:val="2"/>
        <w:ind w:firstLine="709"/>
        <w:jc w:val="both"/>
      </w:pPr>
      <w:r>
        <w:t>Проведя сравнительный анализ учебников по литературе для 9 класса, мы выяснили, что все они очень разные. Имеют место быть и методические находки, и некоторые неточности, и нудные перечисления.</w:t>
      </w:r>
    </w:p>
    <w:p w:rsidR="00583748" w:rsidRDefault="00583748" w:rsidP="00660C8A">
      <w:pPr>
        <w:spacing w:line="360" w:lineRule="auto"/>
        <w:ind w:firstLine="709"/>
        <w:jc w:val="both"/>
      </w:pPr>
      <w:r>
        <w:t>Учебное издание – это особый вид издания. Форма подачи материала в нем отличается от изложения материала диссертации, научного отчета, монографии. Главная функция учебного издания дидактическая, предназначено оно для обучения. Излагаемый в нем материал должен быть систематизирован, обработан дидактически и методически, а также должен соответствовать учебной программе.</w:t>
      </w:r>
    </w:p>
    <w:p w:rsidR="00583748" w:rsidRDefault="00583748" w:rsidP="00660C8A">
      <w:pPr>
        <w:pStyle w:val="2"/>
        <w:ind w:firstLine="709"/>
        <w:jc w:val="both"/>
      </w:pPr>
      <w:r>
        <w:t>Подготовка таких изданий – трудная задача. И, конечно, нельзя с уверенностью утверждать, что выпускаемые учебные издания всегда отличаются высоким качеством. Причина тому – неподготовленность многих авторов изданий в вопросах педагогики, психологии, книговедческой типологии.</w:t>
      </w:r>
    </w:p>
    <w:p w:rsidR="007016E3" w:rsidRDefault="00CB69FA" w:rsidP="00CB69FA">
      <w:pPr>
        <w:pStyle w:val="a8"/>
        <w:tabs>
          <w:tab w:val="left" w:pos="284"/>
        </w:tabs>
        <w:spacing w:after="0" w:line="360" w:lineRule="auto"/>
        <w:jc w:val="both"/>
        <w:rPr>
          <w:b/>
          <w:sz w:val="32"/>
          <w:szCs w:val="32"/>
        </w:rPr>
      </w:pPr>
      <w:r>
        <w:rPr>
          <w:b/>
          <w:sz w:val="32"/>
          <w:szCs w:val="32"/>
        </w:rPr>
        <w:br w:type="page"/>
      </w:r>
      <w:r w:rsidR="00583748" w:rsidRPr="00583748">
        <w:rPr>
          <w:b/>
          <w:sz w:val="32"/>
          <w:szCs w:val="32"/>
        </w:rPr>
        <w:t>Список литературы</w:t>
      </w:r>
    </w:p>
    <w:p w:rsidR="007016E3" w:rsidRDefault="007016E3" w:rsidP="00CB69FA">
      <w:pPr>
        <w:pStyle w:val="a8"/>
        <w:tabs>
          <w:tab w:val="left" w:pos="284"/>
        </w:tabs>
        <w:spacing w:after="0" w:line="360" w:lineRule="auto"/>
        <w:jc w:val="both"/>
        <w:rPr>
          <w:b/>
          <w:sz w:val="32"/>
          <w:szCs w:val="32"/>
        </w:rPr>
      </w:pPr>
    </w:p>
    <w:p w:rsidR="007016E3" w:rsidRPr="007016E3" w:rsidRDefault="007016E3" w:rsidP="00CB69FA">
      <w:pPr>
        <w:pStyle w:val="a8"/>
        <w:numPr>
          <w:ilvl w:val="1"/>
          <w:numId w:val="1"/>
        </w:numPr>
        <w:tabs>
          <w:tab w:val="left" w:pos="284"/>
        </w:tabs>
        <w:spacing w:after="0" w:line="360" w:lineRule="auto"/>
        <w:ind w:left="0" w:firstLine="0"/>
        <w:jc w:val="both"/>
        <w:rPr>
          <w:b/>
          <w:sz w:val="32"/>
          <w:szCs w:val="32"/>
        </w:rPr>
      </w:pPr>
      <w:r w:rsidRPr="007016E3">
        <w:t xml:space="preserve">Актуальные вопросы формирования интереса в обучении/Под ред. Г.И. Щукиной. </w:t>
      </w:r>
      <w:r>
        <w:t xml:space="preserve">- </w:t>
      </w:r>
      <w:r w:rsidRPr="007016E3">
        <w:t>М, Просвещение, 2004</w:t>
      </w:r>
      <w:r>
        <w:t xml:space="preserve">. - </w:t>
      </w:r>
      <w:r w:rsidRPr="007016E3">
        <w:t xml:space="preserve"> с.70-78.</w:t>
      </w:r>
    </w:p>
    <w:p w:rsidR="007016E3" w:rsidRDefault="007016E3" w:rsidP="00CB69FA">
      <w:pPr>
        <w:pStyle w:val="3"/>
        <w:keepNext w:val="0"/>
        <w:numPr>
          <w:ilvl w:val="1"/>
          <w:numId w:val="1"/>
        </w:numPr>
        <w:tabs>
          <w:tab w:val="left" w:pos="284"/>
        </w:tabs>
        <w:spacing w:before="0" w:after="0" w:line="360" w:lineRule="auto"/>
        <w:ind w:left="0" w:firstLine="0"/>
        <w:jc w:val="both"/>
        <w:rPr>
          <w:b w:val="0"/>
          <w:color w:val="000000"/>
          <w:sz w:val="28"/>
        </w:rPr>
      </w:pPr>
      <w:r w:rsidRPr="005B253D">
        <w:rPr>
          <w:b w:val="0"/>
          <w:iCs/>
          <w:color w:val="000000"/>
          <w:sz w:val="28"/>
        </w:rPr>
        <w:t>Александрова Е.Я.</w:t>
      </w:r>
      <w:r w:rsidRPr="005B253D">
        <w:rPr>
          <w:b w:val="0"/>
          <w:color w:val="000000"/>
          <w:sz w:val="28"/>
        </w:rPr>
        <w:t xml:space="preserve"> Образование в истории культуры России // Культурология в теоретиче</w:t>
      </w:r>
      <w:r>
        <w:rPr>
          <w:b w:val="0"/>
          <w:color w:val="000000"/>
          <w:sz w:val="28"/>
        </w:rPr>
        <w:t>ском и прикладном измерениях. - М, 2004. -  с. 14-22.</w:t>
      </w:r>
    </w:p>
    <w:p w:rsidR="007016E3" w:rsidRPr="00E3167B" w:rsidRDefault="007016E3" w:rsidP="00CB69FA">
      <w:pPr>
        <w:pStyle w:val="3"/>
        <w:keepNext w:val="0"/>
        <w:numPr>
          <w:ilvl w:val="1"/>
          <w:numId w:val="1"/>
        </w:numPr>
        <w:tabs>
          <w:tab w:val="num" w:pos="0"/>
          <w:tab w:val="left" w:pos="284"/>
        </w:tabs>
        <w:spacing w:before="0" w:after="0" w:line="360" w:lineRule="auto"/>
        <w:ind w:left="0" w:firstLine="0"/>
        <w:jc w:val="both"/>
        <w:rPr>
          <w:b w:val="0"/>
          <w:color w:val="000000"/>
          <w:sz w:val="28"/>
        </w:rPr>
      </w:pPr>
      <w:r w:rsidRPr="00E3167B">
        <w:rPr>
          <w:b w:val="0"/>
          <w:sz w:val="28"/>
        </w:rPr>
        <w:t>Ананьев М.А. Образование и</w:t>
      </w:r>
      <w:r>
        <w:rPr>
          <w:b w:val="0"/>
          <w:sz w:val="28"/>
        </w:rPr>
        <w:t xml:space="preserve"> научно-технический прогресс. - М, 2005. -  с. 44-50.</w:t>
      </w:r>
    </w:p>
    <w:p w:rsidR="007016E3" w:rsidRPr="005B253D" w:rsidRDefault="007016E3" w:rsidP="00CB69FA">
      <w:pPr>
        <w:pStyle w:val="3"/>
        <w:keepNext w:val="0"/>
        <w:numPr>
          <w:ilvl w:val="1"/>
          <w:numId w:val="1"/>
        </w:numPr>
        <w:tabs>
          <w:tab w:val="num" w:pos="0"/>
          <w:tab w:val="left" w:pos="284"/>
        </w:tabs>
        <w:spacing w:before="0" w:after="0" w:line="360" w:lineRule="auto"/>
        <w:ind w:left="0" w:firstLine="0"/>
        <w:jc w:val="both"/>
        <w:rPr>
          <w:b w:val="0"/>
          <w:color w:val="000000"/>
          <w:sz w:val="28"/>
        </w:rPr>
      </w:pPr>
      <w:r w:rsidRPr="005B253D">
        <w:rPr>
          <w:b w:val="0"/>
          <w:sz w:val="28"/>
        </w:rPr>
        <w:t>Беляева Л.А. Социокультурные основания</w:t>
      </w:r>
      <w:r>
        <w:rPr>
          <w:b w:val="0"/>
          <w:sz w:val="28"/>
        </w:rPr>
        <w:t xml:space="preserve"> педагогической деятельности. -Екатеринбург, 200</w:t>
      </w:r>
      <w:r w:rsidRPr="005B253D">
        <w:rPr>
          <w:b w:val="0"/>
          <w:sz w:val="28"/>
        </w:rPr>
        <w:t>4</w:t>
      </w:r>
      <w:r>
        <w:rPr>
          <w:b w:val="0"/>
          <w:sz w:val="28"/>
        </w:rPr>
        <w:t>. -  с. 22-25.</w:t>
      </w:r>
    </w:p>
    <w:p w:rsidR="007016E3" w:rsidRPr="007016E3" w:rsidRDefault="007016E3" w:rsidP="00CB69FA">
      <w:pPr>
        <w:pStyle w:val="3"/>
        <w:keepNext w:val="0"/>
        <w:numPr>
          <w:ilvl w:val="1"/>
          <w:numId w:val="1"/>
        </w:numPr>
        <w:tabs>
          <w:tab w:val="num" w:pos="0"/>
          <w:tab w:val="left" w:pos="284"/>
        </w:tabs>
        <w:spacing w:before="0" w:after="0" w:line="360" w:lineRule="auto"/>
        <w:ind w:left="0" w:firstLine="0"/>
        <w:jc w:val="both"/>
        <w:rPr>
          <w:b w:val="0"/>
          <w:color w:val="000000"/>
          <w:sz w:val="28"/>
        </w:rPr>
      </w:pPr>
      <w:r w:rsidRPr="007016E3">
        <w:rPr>
          <w:b w:val="0"/>
          <w:sz w:val="28"/>
        </w:rPr>
        <w:t>Берулова М.Н. Теория и практика гуманизации образования. - М, Гелиос, 2005. - с. 45-47.</w:t>
      </w:r>
    </w:p>
    <w:p w:rsidR="007016E3" w:rsidRPr="007016E3" w:rsidRDefault="007016E3" w:rsidP="00CB69FA">
      <w:pPr>
        <w:pStyle w:val="3"/>
        <w:keepNext w:val="0"/>
        <w:numPr>
          <w:ilvl w:val="1"/>
          <w:numId w:val="1"/>
        </w:numPr>
        <w:tabs>
          <w:tab w:val="num" w:pos="0"/>
          <w:tab w:val="left" w:pos="284"/>
        </w:tabs>
        <w:spacing w:before="0" w:after="0" w:line="360" w:lineRule="auto"/>
        <w:ind w:left="0" w:firstLine="0"/>
        <w:jc w:val="both"/>
        <w:rPr>
          <w:b w:val="0"/>
          <w:color w:val="000000"/>
          <w:sz w:val="28"/>
        </w:rPr>
      </w:pPr>
      <w:r w:rsidRPr="007016E3">
        <w:rPr>
          <w:b w:val="0"/>
          <w:sz w:val="28"/>
        </w:rPr>
        <w:t>Виноградова М.Д., Первин И.Б. Коллективная познавательная деятельность и воспитание школьников. - М,  Просвещение, 2005. - с. 56-68.</w:t>
      </w:r>
    </w:p>
    <w:p w:rsidR="007016E3" w:rsidRDefault="007016E3" w:rsidP="00CB69FA">
      <w:pPr>
        <w:pStyle w:val="3"/>
        <w:keepNext w:val="0"/>
        <w:numPr>
          <w:ilvl w:val="1"/>
          <w:numId w:val="1"/>
        </w:numPr>
        <w:tabs>
          <w:tab w:val="num" w:pos="0"/>
          <w:tab w:val="left" w:pos="284"/>
        </w:tabs>
        <w:spacing w:before="0" w:after="0" w:line="360" w:lineRule="auto"/>
        <w:ind w:left="0" w:firstLine="0"/>
        <w:jc w:val="both"/>
        <w:rPr>
          <w:b w:val="0"/>
          <w:color w:val="000000"/>
          <w:sz w:val="28"/>
        </w:rPr>
      </w:pPr>
      <w:r w:rsidRPr="005B253D">
        <w:rPr>
          <w:b w:val="0"/>
          <w:iCs/>
          <w:color w:val="000000"/>
          <w:sz w:val="28"/>
        </w:rPr>
        <w:t xml:space="preserve">Горяинова О.И. </w:t>
      </w:r>
      <w:r w:rsidRPr="005B253D">
        <w:rPr>
          <w:b w:val="0"/>
          <w:color w:val="000000"/>
          <w:sz w:val="28"/>
        </w:rPr>
        <w:t xml:space="preserve">Образование в контексте массовой культуры // Культура: шаг в XXI век: Сб. науч. тр. </w:t>
      </w:r>
      <w:r>
        <w:rPr>
          <w:b w:val="0"/>
          <w:color w:val="000000"/>
          <w:sz w:val="28"/>
        </w:rPr>
        <w:t xml:space="preserve">- </w:t>
      </w:r>
      <w:r w:rsidRPr="005B253D">
        <w:rPr>
          <w:b w:val="0"/>
          <w:color w:val="000000"/>
          <w:sz w:val="28"/>
        </w:rPr>
        <w:t>М</w:t>
      </w:r>
      <w:r>
        <w:rPr>
          <w:b w:val="0"/>
          <w:color w:val="000000"/>
          <w:sz w:val="28"/>
        </w:rPr>
        <w:t>, 2006. - с. 11-13.</w:t>
      </w:r>
    </w:p>
    <w:p w:rsidR="007016E3" w:rsidRPr="007016E3" w:rsidRDefault="007016E3" w:rsidP="00CB69FA">
      <w:pPr>
        <w:pStyle w:val="3"/>
        <w:keepNext w:val="0"/>
        <w:numPr>
          <w:ilvl w:val="1"/>
          <w:numId w:val="1"/>
        </w:numPr>
        <w:tabs>
          <w:tab w:val="num" w:pos="0"/>
          <w:tab w:val="left" w:pos="284"/>
        </w:tabs>
        <w:spacing w:before="0" w:after="0" w:line="360" w:lineRule="auto"/>
        <w:ind w:left="0" w:firstLine="0"/>
        <w:jc w:val="both"/>
        <w:rPr>
          <w:b w:val="0"/>
          <w:color w:val="000000"/>
          <w:sz w:val="28"/>
        </w:rPr>
      </w:pPr>
      <w:r w:rsidRPr="007016E3">
        <w:rPr>
          <w:b w:val="0"/>
          <w:sz w:val="28"/>
        </w:rPr>
        <w:t>Давыдов В.В. Научное обеспечение образования в свете нового педагогического мышления. Под ред. А.В. Петровского. С-Пб, 2004г., с.22.</w:t>
      </w:r>
    </w:p>
    <w:p w:rsidR="007016E3" w:rsidRPr="007016E3" w:rsidRDefault="008D5FEB" w:rsidP="00CB69FA">
      <w:pPr>
        <w:pStyle w:val="a8"/>
        <w:numPr>
          <w:ilvl w:val="1"/>
          <w:numId w:val="1"/>
        </w:numPr>
        <w:tabs>
          <w:tab w:val="left" w:pos="284"/>
        </w:tabs>
        <w:spacing w:after="0" w:line="360" w:lineRule="auto"/>
        <w:ind w:left="0" w:firstLine="0"/>
        <w:jc w:val="both"/>
        <w:rPr>
          <w:b/>
          <w:sz w:val="32"/>
          <w:szCs w:val="32"/>
        </w:rPr>
      </w:pPr>
      <w:r w:rsidRPr="005B253D">
        <w:t>Данильчук В.Н. Личностно-гуманитарная парадигма в построении частных методик // Известия Росси</w:t>
      </w:r>
      <w:r>
        <w:t>йск</w:t>
      </w:r>
      <w:r w:rsidR="007016E3">
        <w:t xml:space="preserve">ой Академии образования. 2005. - </w:t>
      </w:r>
      <w:r>
        <w:t xml:space="preserve"> </w:t>
      </w:r>
      <w:r w:rsidRPr="005B253D">
        <w:t>№ 1</w:t>
      </w:r>
      <w:r>
        <w:t>, с. 25.</w:t>
      </w:r>
    </w:p>
    <w:p w:rsidR="007016E3" w:rsidRPr="007016E3" w:rsidRDefault="007016E3" w:rsidP="00CB69FA">
      <w:pPr>
        <w:pStyle w:val="a8"/>
        <w:numPr>
          <w:ilvl w:val="1"/>
          <w:numId w:val="1"/>
        </w:numPr>
        <w:tabs>
          <w:tab w:val="left" w:pos="284"/>
        </w:tabs>
        <w:spacing w:after="0" w:line="360" w:lineRule="auto"/>
        <w:ind w:left="0" w:firstLine="0"/>
        <w:jc w:val="both"/>
        <w:rPr>
          <w:sz w:val="32"/>
          <w:szCs w:val="32"/>
        </w:rPr>
      </w:pPr>
      <w:r>
        <w:t xml:space="preserve"> </w:t>
      </w:r>
      <w:r w:rsidRPr="007016E3">
        <w:t xml:space="preserve">Есипов Б.П. Самостоятельная работа учащихся на уроках. </w:t>
      </w:r>
      <w:r>
        <w:t xml:space="preserve">- М, 2005. - </w:t>
      </w:r>
      <w:r w:rsidRPr="007016E3">
        <w:t>с. 56-61.</w:t>
      </w:r>
    </w:p>
    <w:p w:rsidR="007016E3" w:rsidRPr="007016E3" w:rsidRDefault="007016E3" w:rsidP="00CB69FA">
      <w:pPr>
        <w:pStyle w:val="a8"/>
        <w:numPr>
          <w:ilvl w:val="1"/>
          <w:numId w:val="1"/>
        </w:numPr>
        <w:tabs>
          <w:tab w:val="left" w:pos="284"/>
        </w:tabs>
        <w:spacing w:after="0" w:line="360" w:lineRule="auto"/>
        <w:ind w:left="0" w:firstLine="0"/>
        <w:jc w:val="both"/>
        <w:rPr>
          <w:sz w:val="32"/>
          <w:szCs w:val="32"/>
        </w:rPr>
      </w:pPr>
      <w:r w:rsidRPr="007016E3">
        <w:t xml:space="preserve"> Ивин А.А. Искусство правильно мыслить. </w:t>
      </w:r>
      <w:r>
        <w:t xml:space="preserve">- </w:t>
      </w:r>
      <w:r w:rsidRPr="007016E3">
        <w:t>М,  Просвеще</w:t>
      </w:r>
      <w:r>
        <w:t xml:space="preserve">ние, 2004. - </w:t>
      </w:r>
      <w:r w:rsidRPr="007016E3">
        <w:t xml:space="preserve"> с.110-117.</w:t>
      </w:r>
    </w:p>
    <w:p w:rsidR="007016E3" w:rsidRPr="007016E3" w:rsidRDefault="007016E3" w:rsidP="00CB69FA">
      <w:pPr>
        <w:pStyle w:val="a8"/>
        <w:numPr>
          <w:ilvl w:val="1"/>
          <w:numId w:val="1"/>
        </w:numPr>
        <w:tabs>
          <w:tab w:val="left" w:pos="284"/>
        </w:tabs>
        <w:spacing w:after="0" w:line="360" w:lineRule="auto"/>
        <w:ind w:left="0" w:firstLine="0"/>
        <w:jc w:val="both"/>
        <w:rPr>
          <w:b/>
          <w:sz w:val="32"/>
          <w:szCs w:val="32"/>
        </w:rPr>
      </w:pPr>
      <w:r>
        <w:t xml:space="preserve"> </w:t>
      </w:r>
      <w:r w:rsidR="008D5FEB">
        <w:t xml:space="preserve">Колесниченко Л.Ф. Эффективность образования. </w:t>
      </w:r>
      <w:r>
        <w:t xml:space="preserve">- М, 2004. - </w:t>
      </w:r>
      <w:r w:rsidR="008D5FEB">
        <w:t>с. 143-145.</w:t>
      </w:r>
    </w:p>
    <w:p w:rsidR="007016E3" w:rsidRPr="007016E3" w:rsidRDefault="007016E3" w:rsidP="00CB69FA">
      <w:pPr>
        <w:pStyle w:val="a8"/>
        <w:numPr>
          <w:ilvl w:val="1"/>
          <w:numId w:val="1"/>
        </w:numPr>
        <w:tabs>
          <w:tab w:val="left" w:pos="284"/>
        </w:tabs>
        <w:spacing w:after="0" w:line="360" w:lineRule="auto"/>
        <w:ind w:left="0" w:firstLine="0"/>
        <w:jc w:val="both"/>
        <w:rPr>
          <w:b/>
          <w:sz w:val="32"/>
          <w:szCs w:val="32"/>
        </w:rPr>
      </w:pPr>
      <w:r>
        <w:t xml:space="preserve"> </w:t>
      </w:r>
      <w:r w:rsidRPr="00A05D97">
        <w:t>Левитов Н.Д. Детская</w:t>
      </w:r>
      <w:r>
        <w:t xml:space="preserve"> и педагогическая психология. - М, 2004. - с.17-33.</w:t>
      </w:r>
    </w:p>
    <w:p w:rsidR="007016E3" w:rsidRPr="007016E3" w:rsidRDefault="007016E3" w:rsidP="00CB69FA">
      <w:pPr>
        <w:pStyle w:val="a8"/>
        <w:numPr>
          <w:ilvl w:val="1"/>
          <w:numId w:val="1"/>
        </w:numPr>
        <w:tabs>
          <w:tab w:val="left" w:pos="284"/>
        </w:tabs>
        <w:spacing w:after="0" w:line="360" w:lineRule="auto"/>
        <w:ind w:left="0" w:firstLine="0"/>
        <w:jc w:val="both"/>
        <w:rPr>
          <w:b/>
          <w:sz w:val="32"/>
          <w:szCs w:val="32"/>
        </w:rPr>
      </w:pPr>
      <w:r>
        <w:t xml:space="preserve"> </w:t>
      </w:r>
      <w:r w:rsidRPr="00A05D97">
        <w:t>Морозова Н.Г. Учител</w:t>
      </w:r>
      <w:r>
        <w:t xml:space="preserve">ю о познавательном интересе. – М.: </w:t>
      </w:r>
      <w:r w:rsidRPr="00A05D97">
        <w:t>Знание, серия</w:t>
      </w:r>
      <w:r>
        <w:t xml:space="preserve"> «Педагогика и психология», 2006. - </w:t>
      </w:r>
      <w:r w:rsidRPr="00A05D97">
        <w:t xml:space="preserve"> № 2.</w:t>
      </w:r>
    </w:p>
    <w:p w:rsidR="007016E3" w:rsidRPr="007016E3" w:rsidRDefault="007016E3" w:rsidP="00CB69FA">
      <w:pPr>
        <w:pStyle w:val="a8"/>
        <w:numPr>
          <w:ilvl w:val="1"/>
          <w:numId w:val="1"/>
        </w:numPr>
        <w:tabs>
          <w:tab w:val="left" w:pos="284"/>
        </w:tabs>
        <w:spacing w:after="0" w:line="360" w:lineRule="auto"/>
        <w:ind w:left="0" w:firstLine="0"/>
        <w:jc w:val="both"/>
        <w:rPr>
          <w:b/>
          <w:sz w:val="32"/>
          <w:szCs w:val="32"/>
        </w:rPr>
      </w:pPr>
      <w:r>
        <w:t xml:space="preserve"> </w:t>
      </w:r>
      <w:r w:rsidRPr="00A05D97">
        <w:t>Смирнова З.А. Воспроизводящие и творческие работы учащихся при закр</w:t>
      </w:r>
      <w:r>
        <w:t>еплении материала по литературе</w:t>
      </w:r>
      <w:r w:rsidRPr="00A05D97">
        <w:t>//Воспроизводящая и творческая деятельность учащихся в обучении</w:t>
      </w:r>
      <w:r>
        <w:t>. Под ред. И.Т. Огородникова. М, 2005. - с.76.</w:t>
      </w:r>
    </w:p>
    <w:p w:rsidR="007016E3" w:rsidRPr="007016E3" w:rsidRDefault="007016E3" w:rsidP="00CB69FA">
      <w:pPr>
        <w:pStyle w:val="a8"/>
        <w:numPr>
          <w:ilvl w:val="1"/>
          <w:numId w:val="1"/>
        </w:numPr>
        <w:tabs>
          <w:tab w:val="left" w:pos="284"/>
        </w:tabs>
        <w:spacing w:after="0" w:line="360" w:lineRule="auto"/>
        <w:ind w:left="0" w:firstLine="0"/>
        <w:jc w:val="both"/>
        <w:rPr>
          <w:sz w:val="32"/>
          <w:szCs w:val="32"/>
        </w:rPr>
      </w:pPr>
      <w:r>
        <w:t xml:space="preserve"> </w:t>
      </w:r>
      <w:r>
        <w:rPr>
          <w:b/>
          <w:sz w:val="32"/>
          <w:szCs w:val="32"/>
        </w:rPr>
        <w:t xml:space="preserve"> </w:t>
      </w:r>
      <w:r w:rsidRPr="007016E3">
        <w:t>Цукерман Г.А.</w:t>
      </w:r>
      <w:r>
        <w:t xml:space="preserve"> Зачем детям учиться вместе? М.: </w:t>
      </w:r>
      <w:r w:rsidRPr="007016E3">
        <w:t xml:space="preserve">Знание, серия «Педагогика и психология», 2005. </w:t>
      </w:r>
      <w:r>
        <w:t xml:space="preserve"> - </w:t>
      </w:r>
      <w:r w:rsidRPr="007016E3">
        <w:t>№ 11.</w:t>
      </w:r>
    </w:p>
    <w:p w:rsidR="007016E3" w:rsidRPr="007016E3" w:rsidRDefault="007016E3" w:rsidP="00CB69FA">
      <w:pPr>
        <w:pStyle w:val="a8"/>
        <w:numPr>
          <w:ilvl w:val="1"/>
          <w:numId w:val="1"/>
        </w:numPr>
        <w:tabs>
          <w:tab w:val="left" w:pos="284"/>
        </w:tabs>
        <w:spacing w:after="0" w:line="360" w:lineRule="auto"/>
        <w:ind w:left="0" w:firstLine="0"/>
        <w:jc w:val="both"/>
        <w:rPr>
          <w:sz w:val="32"/>
          <w:szCs w:val="32"/>
        </w:rPr>
      </w:pPr>
      <w:r>
        <w:t xml:space="preserve"> </w:t>
      </w:r>
      <w:r w:rsidRPr="007016E3">
        <w:t>Щукина Г.И. Роль деятельности в учебном п</w:t>
      </w:r>
      <w:r>
        <w:t xml:space="preserve">роцессе. – М.: Просвещение, 2005. - </w:t>
      </w:r>
      <w:r w:rsidRPr="007016E3">
        <w:t>с. 137.</w:t>
      </w:r>
    </w:p>
    <w:p w:rsidR="00583748" w:rsidRDefault="00583748" w:rsidP="00CB69FA">
      <w:pPr>
        <w:tabs>
          <w:tab w:val="left" w:pos="284"/>
        </w:tabs>
        <w:spacing w:line="360" w:lineRule="auto"/>
        <w:jc w:val="both"/>
      </w:pPr>
      <w:bookmarkStart w:id="15" w:name="_GoBack"/>
      <w:bookmarkEnd w:id="15"/>
    </w:p>
    <w:sectPr w:rsidR="00583748" w:rsidSect="00660C8A">
      <w:headerReference w:type="even" r:id="rId7"/>
      <w:headerReference w:type="default" r:id="rId8"/>
      <w:pgSz w:w="11907" w:h="16840" w:code="9"/>
      <w:pgMar w:top="1134" w:right="851" w:bottom="1134" w:left="1701" w:header="720" w:footer="720" w:gutter="0"/>
      <w:pgNumType w:start="2"/>
      <w:cols w:space="708"/>
      <w:noEndnote/>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E1D" w:rsidRDefault="00A14E1D">
      <w:r>
        <w:separator/>
      </w:r>
    </w:p>
  </w:endnote>
  <w:endnote w:type="continuationSeparator" w:id="0">
    <w:p w:rsidR="00A14E1D" w:rsidRDefault="00A1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E1D" w:rsidRDefault="00A14E1D">
      <w:r>
        <w:separator/>
      </w:r>
    </w:p>
  </w:footnote>
  <w:footnote w:type="continuationSeparator" w:id="0">
    <w:p w:rsidR="00A14E1D" w:rsidRDefault="00A14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B1" w:rsidRDefault="004A2DB1" w:rsidP="004A2DB1">
    <w:pPr>
      <w:pStyle w:val="a5"/>
      <w:framePr w:wrap="around" w:vAnchor="text" w:hAnchor="margin" w:xAlign="right" w:y="1"/>
      <w:rPr>
        <w:rStyle w:val="a7"/>
      </w:rPr>
    </w:pPr>
  </w:p>
  <w:p w:rsidR="004A2DB1" w:rsidRDefault="004A2DB1" w:rsidP="0052519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B1" w:rsidRDefault="003647D0" w:rsidP="004A2DB1">
    <w:pPr>
      <w:pStyle w:val="a5"/>
      <w:framePr w:wrap="around" w:vAnchor="text" w:hAnchor="margin" w:xAlign="right" w:y="1"/>
      <w:rPr>
        <w:rStyle w:val="a7"/>
      </w:rPr>
    </w:pPr>
    <w:r>
      <w:rPr>
        <w:rStyle w:val="a7"/>
        <w:noProof/>
      </w:rPr>
      <w:t>3</w:t>
    </w:r>
  </w:p>
  <w:p w:rsidR="004A2DB1" w:rsidRDefault="004A2DB1" w:rsidP="0052519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540EE"/>
    <w:multiLevelType w:val="hybridMultilevel"/>
    <w:tmpl w:val="57BAE0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5826620"/>
    <w:multiLevelType w:val="multilevel"/>
    <w:tmpl w:val="8278D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cs="Times New Roman"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rawingGridVerticalSpacing w:val="148"/>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3D1"/>
    <w:rsid w:val="00156613"/>
    <w:rsid w:val="00224A22"/>
    <w:rsid w:val="00231C58"/>
    <w:rsid w:val="00286747"/>
    <w:rsid w:val="00304DAD"/>
    <w:rsid w:val="003647D0"/>
    <w:rsid w:val="00372962"/>
    <w:rsid w:val="00407BA7"/>
    <w:rsid w:val="00466D61"/>
    <w:rsid w:val="004A2DB1"/>
    <w:rsid w:val="004E1841"/>
    <w:rsid w:val="0052519A"/>
    <w:rsid w:val="00583748"/>
    <w:rsid w:val="005B253D"/>
    <w:rsid w:val="005D4799"/>
    <w:rsid w:val="00651499"/>
    <w:rsid w:val="00660C8A"/>
    <w:rsid w:val="006A594A"/>
    <w:rsid w:val="006B23D1"/>
    <w:rsid w:val="007016E3"/>
    <w:rsid w:val="007D4918"/>
    <w:rsid w:val="00881612"/>
    <w:rsid w:val="008D58B7"/>
    <w:rsid w:val="008D5FEB"/>
    <w:rsid w:val="00A05D97"/>
    <w:rsid w:val="00A14E1D"/>
    <w:rsid w:val="00C80107"/>
    <w:rsid w:val="00CB69FA"/>
    <w:rsid w:val="00DA7EEC"/>
    <w:rsid w:val="00E3167B"/>
    <w:rsid w:val="00E92DF8"/>
    <w:rsid w:val="00FB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14:defaultImageDpi w14:val="0"/>
  <w15:chartTrackingRefBased/>
  <w15:docId w15:val="{79C4F9C7-32E7-42AF-BDA8-99D68D99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19A"/>
    <w:rPr>
      <w:sz w:val="28"/>
      <w:szCs w:val="28"/>
    </w:rPr>
  </w:style>
  <w:style w:type="paragraph" w:styleId="3">
    <w:name w:val="heading 3"/>
    <w:basedOn w:val="a"/>
    <w:next w:val="a"/>
    <w:link w:val="30"/>
    <w:uiPriority w:val="9"/>
    <w:qFormat/>
    <w:rsid w:val="0052519A"/>
    <w:pPr>
      <w:keepNext/>
      <w:spacing w:before="480" w:after="240"/>
      <w:outlineLvl w:val="2"/>
    </w:pPr>
    <w:rPr>
      <w:b/>
      <w:sz w:val="44"/>
    </w:rPr>
  </w:style>
  <w:style w:type="paragraph" w:styleId="4">
    <w:name w:val="heading 4"/>
    <w:basedOn w:val="a"/>
    <w:next w:val="a"/>
    <w:link w:val="40"/>
    <w:uiPriority w:val="9"/>
    <w:qFormat/>
    <w:rsid w:val="0052519A"/>
    <w:pPr>
      <w:keepNext/>
      <w:spacing w:before="360" w:after="360"/>
      <w:ind w:left="709" w:hanging="709"/>
      <w:outlineLvl w:val="3"/>
    </w:pPr>
    <w:rPr>
      <w:b/>
      <w:sz w:val="40"/>
    </w:rPr>
  </w:style>
  <w:style w:type="paragraph" w:styleId="9">
    <w:name w:val="heading 9"/>
    <w:basedOn w:val="a"/>
    <w:next w:val="a"/>
    <w:link w:val="90"/>
    <w:uiPriority w:val="9"/>
    <w:qFormat/>
    <w:rsid w:val="0052519A"/>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rsid w:val="0052519A"/>
    <w:pPr>
      <w:spacing w:line="360" w:lineRule="auto"/>
      <w:ind w:firstLine="709"/>
    </w:pPr>
    <w:rPr>
      <w:sz w:val="24"/>
    </w:rPr>
  </w:style>
  <w:style w:type="character" w:customStyle="1" w:styleId="a4">
    <w:name w:val="Основний текст з відступом Знак"/>
    <w:link w:val="a3"/>
    <w:uiPriority w:val="99"/>
    <w:semiHidden/>
    <w:rPr>
      <w:sz w:val="28"/>
      <w:szCs w:val="28"/>
    </w:rPr>
  </w:style>
  <w:style w:type="paragraph" w:styleId="2">
    <w:name w:val="Body Text Indent 2"/>
    <w:basedOn w:val="a"/>
    <w:link w:val="20"/>
    <w:uiPriority w:val="99"/>
    <w:rsid w:val="0052519A"/>
    <w:pPr>
      <w:spacing w:line="360" w:lineRule="auto"/>
      <w:ind w:firstLine="851"/>
    </w:pPr>
  </w:style>
  <w:style w:type="character" w:customStyle="1" w:styleId="20">
    <w:name w:val="Основний текст з відступом 2 Знак"/>
    <w:link w:val="2"/>
    <w:uiPriority w:val="99"/>
    <w:semiHidden/>
    <w:rPr>
      <w:sz w:val="28"/>
      <w:szCs w:val="28"/>
    </w:rPr>
  </w:style>
  <w:style w:type="paragraph" w:styleId="a5">
    <w:name w:val="header"/>
    <w:basedOn w:val="a"/>
    <w:link w:val="a6"/>
    <w:uiPriority w:val="99"/>
    <w:rsid w:val="0052519A"/>
    <w:pPr>
      <w:tabs>
        <w:tab w:val="center" w:pos="4677"/>
        <w:tab w:val="right" w:pos="9355"/>
      </w:tabs>
    </w:pPr>
  </w:style>
  <w:style w:type="character" w:customStyle="1" w:styleId="a6">
    <w:name w:val="Верхній колонтитул Знак"/>
    <w:link w:val="a5"/>
    <w:uiPriority w:val="99"/>
    <w:semiHidden/>
    <w:rPr>
      <w:sz w:val="28"/>
      <w:szCs w:val="28"/>
    </w:rPr>
  </w:style>
  <w:style w:type="character" w:styleId="a7">
    <w:name w:val="page number"/>
    <w:uiPriority w:val="99"/>
    <w:rsid w:val="0052519A"/>
    <w:rPr>
      <w:rFonts w:cs="Times New Roman"/>
    </w:rPr>
  </w:style>
  <w:style w:type="paragraph" w:styleId="a8">
    <w:name w:val="Body Text"/>
    <w:basedOn w:val="a"/>
    <w:link w:val="a9"/>
    <w:uiPriority w:val="99"/>
    <w:rsid w:val="004A2DB1"/>
    <w:pPr>
      <w:spacing w:after="120"/>
    </w:pPr>
  </w:style>
  <w:style w:type="character" w:customStyle="1" w:styleId="a9">
    <w:name w:val="Основний текст Знак"/>
    <w:link w:val="a8"/>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8886</Words>
  <Characters>50656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59424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Mix</dc:creator>
  <cp:keywords/>
  <dc:description/>
  <cp:lastModifiedBy>Irina</cp:lastModifiedBy>
  <cp:revision>2</cp:revision>
  <dcterms:created xsi:type="dcterms:W3CDTF">2014-08-10T07:36:00Z</dcterms:created>
  <dcterms:modified xsi:type="dcterms:W3CDTF">2014-08-10T07:36:00Z</dcterms:modified>
</cp:coreProperties>
</file>