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63" w:rsidRPr="006717B9" w:rsidRDefault="00CC3563" w:rsidP="006717B9">
      <w:pPr>
        <w:suppressAutoHyphens/>
        <w:spacing w:line="360" w:lineRule="auto"/>
        <w:ind w:firstLine="709"/>
        <w:jc w:val="center"/>
        <w:rPr>
          <w:b/>
          <w:bCs/>
          <w:color w:val="000000"/>
          <w:kern w:val="28"/>
          <w:sz w:val="28"/>
          <w:szCs w:val="28"/>
        </w:rPr>
      </w:pPr>
      <w:r w:rsidRPr="006717B9">
        <w:rPr>
          <w:b/>
          <w:bCs/>
          <w:color w:val="000000"/>
          <w:kern w:val="28"/>
          <w:sz w:val="28"/>
          <w:szCs w:val="28"/>
        </w:rPr>
        <w:t>План:</w:t>
      </w:r>
    </w:p>
    <w:p w:rsidR="00C072D0" w:rsidRDefault="00C072D0" w:rsidP="00971590">
      <w:pPr>
        <w:spacing w:line="360" w:lineRule="auto"/>
        <w:rPr>
          <w:sz w:val="28"/>
          <w:szCs w:val="28"/>
        </w:rPr>
      </w:pPr>
    </w:p>
    <w:p w:rsidR="00F237A0" w:rsidRPr="00AD5601" w:rsidRDefault="00971590" w:rsidP="00971590">
      <w:pPr>
        <w:spacing w:line="360" w:lineRule="auto"/>
        <w:rPr>
          <w:sz w:val="28"/>
          <w:szCs w:val="28"/>
        </w:rPr>
      </w:pPr>
      <w:r>
        <w:rPr>
          <w:sz w:val="28"/>
          <w:szCs w:val="28"/>
        </w:rPr>
        <w:t>Введение</w:t>
      </w:r>
    </w:p>
    <w:p w:rsidR="00971590" w:rsidRPr="00971590" w:rsidRDefault="0055375C" w:rsidP="00971590">
      <w:pPr>
        <w:spacing w:line="360" w:lineRule="auto"/>
        <w:rPr>
          <w:sz w:val="28"/>
          <w:szCs w:val="28"/>
        </w:rPr>
      </w:pPr>
      <w:r w:rsidRPr="00971590">
        <w:rPr>
          <w:sz w:val="28"/>
          <w:szCs w:val="28"/>
        </w:rPr>
        <w:t>1.Теоретические основы бухгалтерской отчетности</w:t>
      </w:r>
    </w:p>
    <w:p w:rsidR="00F237A0" w:rsidRPr="00971590" w:rsidRDefault="0055375C" w:rsidP="00971590">
      <w:pPr>
        <w:spacing w:line="360" w:lineRule="auto"/>
        <w:rPr>
          <w:sz w:val="28"/>
          <w:szCs w:val="28"/>
        </w:rPr>
      </w:pPr>
      <w:r w:rsidRPr="00971590">
        <w:rPr>
          <w:sz w:val="28"/>
          <w:szCs w:val="28"/>
        </w:rPr>
        <w:t>1.1 Место отчетности в системе бухгалтерского учета</w:t>
      </w:r>
    </w:p>
    <w:p w:rsidR="0055375C" w:rsidRPr="00971590" w:rsidRDefault="00F35F1B" w:rsidP="00971590">
      <w:pPr>
        <w:spacing w:line="360" w:lineRule="auto"/>
        <w:rPr>
          <w:sz w:val="28"/>
          <w:szCs w:val="28"/>
        </w:rPr>
      </w:pPr>
      <w:r>
        <w:rPr>
          <w:noProof/>
        </w:rPr>
        <w:pict>
          <v:line id="_x0000_s1026" style="position:absolute;z-index:251634688" from="372.6pt,-240.55pt" to="372.6pt,-231.55pt"/>
        </w:pict>
      </w:r>
      <w:r>
        <w:rPr>
          <w:noProof/>
        </w:rPr>
        <w:pict>
          <v:line id="_x0000_s1027" style="position:absolute;z-index:251633664" from="327.6pt,-311.2pt" to="327.6pt,-284.2pt"/>
        </w:pict>
      </w:r>
      <w:r>
        <w:rPr>
          <w:noProof/>
        </w:rPr>
        <w:pict>
          <v:line id="_x0000_s1028" style="position:absolute;z-index:251635712" from="327.6pt,-337.65pt" to="327.6pt,-328.65pt"/>
        </w:pict>
      </w:r>
      <w:r>
        <w:rPr>
          <w:noProof/>
        </w:rPr>
        <w:pict>
          <v:line id="_x0000_s1029" style="position:absolute;z-index:251632640" from="93.6pt,-343.4pt" to="93.6pt,-343.4pt"/>
        </w:pict>
      </w:r>
      <w:r w:rsidR="0055375C" w:rsidRPr="00971590">
        <w:rPr>
          <w:sz w:val="28"/>
          <w:szCs w:val="28"/>
        </w:rPr>
        <w:t>1.2 Нормативное обеспечение бухгалтерской отчетности</w:t>
      </w:r>
    </w:p>
    <w:p w:rsidR="00AF2CAE" w:rsidRPr="00971590" w:rsidRDefault="00AD5601" w:rsidP="00971590">
      <w:pPr>
        <w:spacing w:line="360" w:lineRule="auto"/>
        <w:rPr>
          <w:sz w:val="28"/>
          <w:szCs w:val="28"/>
        </w:rPr>
      </w:pPr>
      <w:r w:rsidRPr="00AD5601">
        <w:rPr>
          <w:sz w:val="28"/>
          <w:szCs w:val="28"/>
        </w:rPr>
        <w:t>2</w:t>
      </w:r>
      <w:r w:rsidR="00AF2CAE" w:rsidRPr="00971590">
        <w:rPr>
          <w:sz w:val="28"/>
          <w:szCs w:val="28"/>
        </w:rPr>
        <w:t>. Природно – экономическая характеристика предприятия ПК «Бургенский</w:t>
      </w:r>
      <w:r w:rsidR="00B45A48">
        <w:rPr>
          <w:sz w:val="28"/>
          <w:szCs w:val="28"/>
        </w:rPr>
        <w:t>»</w:t>
      </w:r>
    </w:p>
    <w:p w:rsidR="00AF2CAE" w:rsidRPr="00971590" w:rsidRDefault="00971590" w:rsidP="00971590">
      <w:pPr>
        <w:spacing w:line="360" w:lineRule="auto"/>
        <w:rPr>
          <w:sz w:val="28"/>
          <w:szCs w:val="28"/>
        </w:rPr>
      </w:pPr>
      <w:r>
        <w:rPr>
          <w:sz w:val="28"/>
          <w:szCs w:val="28"/>
        </w:rPr>
        <w:t>2.1</w:t>
      </w:r>
      <w:r w:rsidR="00AF2CAE" w:rsidRPr="00971590">
        <w:rPr>
          <w:sz w:val="28"/>
          <w:szCs w:val="28"/>
        </w:rPr>
        <w:t xml:space="preserve"> Природные и климатические условия</w:t>
      </w:r>
    </w:p>
    <w:p w:rsidR="00AF2CAE" w:rsidRPr="00971590" w:rsidRDefault="00AF2CAE" w:rsidP="00971590">
      <w:pPr>
        <w:spacing w:line="360" w:lineRule="auto"/>
        <w:rPr>
          <w:sz w:val="28"/>
          <w:szCs w:val="28"/>
        </w:rPr>
      </w:pPr>
      <w:r w:rsidRPr="00971590">
        <w:rPr>
          <w:sz w:val="28"/>
          <w:szCs w:val="28"/>
        </w:rPr>
        <w:t>2.2 Экономические условия производства: размер производства, специализация, интенсификация</w:t>
      </w:r>
    </w:p>
    <w:p w:rsidR="00AF2CAE" w:rsidRPr="00971590" w:rsidRDefault="00AF2CAE" w:rsidP="00971590">
      <w:pPr>
        <w:spacing w:line="360" w:lineRule="auto"/>
        <w:rPr>
          <w:sz w:val="28"/>
          <w:szCs w:val="28"/>
        </w:rPr>
      </w:pPr>
      <w:r w:rsidRPr="00971590">
        <w:rPr>
          <w:sz w:val="28"/>
          <w:szCs w:val="28"/>
        </w:rPr>
        <w:t>2.3 Оценка финансового состояния</w:t>
      </w:r>
    </w:p>
    <w:p w:rsidR="00971590" w:rsidRPr="00AD5601" w:rsidRDefault="00AD5601" w:rsidP="00971590">
      <w:pPr>
        <w:spacing w:line="360" w:lineRule="auto"/>
        <w:rPr>
          <w:sz w:val="28"/>
          <w:szCs w:val="28"/>
        </w:rPr>
      </w:pPr>
      <w:r w:rsidRPr="00AD5601">
        <w:rPr>
          <w:sz w:val="28"/>
          <w:szCs w:val="28"/>
        </w:rPr>
        <w:t>3</w:t>
      </w:r>
      <w:r w:rsidR="00B834E1" w:rsidRPr="00971590">
        <w:rPr>
          <w:sz w:val="28"/>
          <w:szCs w:val="28"/>
        </w:rPr>
        <w:t>. Пояснительная записка.</w:t>
      </w:r>
    </w:p>
    <w:p w:rsidR="00B834E1" w:rsidRPr="00971590" w:rsidRDefault="00B834E1" w:rsidP="00971590">
      <w:pPr>
        <w:spacing w:line="360" w:lineRule="auto"/>
        <w:rPr>
          <w:sz w:val="28"/>
          <w:szCs w:val="28"/>
        </w:rPr>
      </w:pPr>
      <w:r w:rsidRPr="00971590">
        <w:rPr>
          <w:sz w:val="28"/>
          <w:szCs w:val="28"/>
        </w:rPr>
        <w:t>3.1 Задачи, состав и общий порядок составления пояснительной</w:t>
      </w:r>
    </w:p>
    <w:p w:rsidR="00B834E1" w:rsidRPr="00971590" w:rsidRDefault="00B834E1" w:rsidP="00971590">
      <w:pPr>
        <w:spacing w:line="360" w:lineRule="auto"/>
        <w:rPr>
          <w:sz w:val="28"/>
          <w:szCs w:val="28"/>
        </w:rPr>
      </w:pPr>
      <w:r w:rsidRPr="00971590">
        <w:rPr>
          <w:sz w:val="28"/>
          <w:szCs w:val="28"/>
        </w:rPr>
        <w:t>записки</w:t>
      </w:r>
    </w:p>
    <w:p w:rsidR="00B834E1" w:rsidRPr="00971590" w:rsidRDefault="00B834E1" w:rsidP="00971590">
      <w:pPr>
        <w:spacing w:line="360" w:lineRule="auto"/>
        <w:rPr>
          <w:sz w:val="28"/>
          <w:szCs w:val="28"/>
        </w:rPr>
      </w:pPr>
      <w:r w:rsidRPr="00971590">
        <w:rPr>
          <w:sz w:val="28"/>
          <w:szCs w:val="28"/>
        </w:rPr>
        <w:t>3.2 Порядок составления пояснительной записки к годовой бухгалтерской отчетности</w:t>
      </w:r>
    </w:p>
    <w:p w:rsidR="00B834E1" w:rsidRPr="00971590" w:rsidRDefault="00B834E1" w:rsidP="00971590">
      <w:pPr>
        <w:spacing w:line="360" w:lineRule="auto"/>
        <w:rPr>
          <w:sz w:val="28"/>
          <w:szCs w:val="28"/>
        </w:rPr>
      </w:pPr>
      <w:r w:rsidRPr="00971590">
        <w:rPr>
          <w:sz w:val="28"/>
          <w:szCs w:val="28"/>
        </w:rPr>
        <w:t>3.3 Порядок составления пояснительной записки</w:t>
      </w:r>
      <w:r w:rsidR="00AD5601">
        <w:rPr>
          <w:sz w:val="28"/>
          <w:szCs w:val="28"/>
        </w:rPr>
        <w:t xml:space="preserve"> </w:t>
      </w:r>
      <w:r w:rsidRPr="00971590">
        <w:rPr>
          <w:sz w:val="28"/>
          <w:szCs w:val="28"/>
        </w:rPr>
        <w:t>на примере ПК «Бургенский</w:t>
      </w:r>
      <w:r w:rsidR="00B45A48">
        <w:rPr>
          <w:sz w:val="28"/>
          <w:szCs w:val="28"/>
        </w:rPr>
        <w:t>»</w:t>
      </w:r>
    </w:p>
    <w:p w:rsidR="00D2478C" w:rsidRPr="00971590" w:rsidRDefault="007A467D" w:rsidP="00971590">
      <w:pPr>
        <w:spacing w:line="360" w:lineRule="auto"/>
        <w:rPr>
          <w:sz w:val="28"/>
          <w:szCs w:val="28"/>
        </w:rPr>
      </w:pPr>
      <w:r>
        <w:rPr>
          <w:sz w:val="28"/>
          <w:szCs w:val="28"/>
        </w:rPr>
        <w:t>Выводы</w:t>
      </w:r>
    </w:p>
    <w:p w:rsidR="00AD5601" w:rsidRPr="006717B9" w:rsidRDefault="00CC3563" w:rsidP="006717B9">
      <w:pPr>
        <w:suppressAutoHyphens/>
        <w:spacing w:line="360" w:lineRule="auto"/>
        <w:ind w:firstLine="709"/>
        <w:jc w:val="center"/>
        <w:rPr>
          <w:b/>
          <w:bCs/>
          <w:color w:val="000000"/>
          <w:kern w:val="28"/>
          <w:sz w:val="28"/>
          <w:szCs w:val="28"/>
        </w:rPr>
      </w:pPr>
      <w:r w:rsidRPr="00971590">
        <w:rPr>
          <w:b/>
          <w:bCs/>
          <w:sz w:val="28"/>
          <w:szCs w:val="28"/>
        </w:rPr>
        <w:br w:type="page"/>
      </w:r>
      <w:r w:rsidR="0070664F" w:rsidRPr="006717B9">
        <w:rPr>
          <w:b/>
          <w:bCs/>
          <w:color w:val="000000"/>
          <w:kern w:val="28"/>
          <w:sz w:val="28"/>
          <w:szCs w:val="28"/>
        </w:rPr>
        <w:t>Введение</w:t>
      </w:r>
    </w:p>
    <w:p w:rsidR="006717B9" w:rsidRDefault="006717B9" w:rsidP="00971590">
      <w:pPr>
        <w:spacing w:line="360" w:lineRule="auto"/>
        <w:ind w:firstLine="709"/>
        <w:jc w:val="both"/>
        <w:rPr>
          <w:sz w:val="28"/>
          <w:szCs w:val="28"/>
        </w:rPr>
      </w:pPr>
    </w:p>
    <w:p w:rsidR="00AD5601" w:rsidRDefault="0070664F" w:rsidP="00971590">
      <w:pPr>
        <w:spacing w:line="360" w:lineRule="auto"/>
        <w:ind w:firstLine="709"/>
        <w:jc w:val="both"/>
        <w:rPr>
          <w:sz w:val="28"/>
          <w:szCs w:val="28"/>
        </w:rPr>
      </w:pPr>
      <w:r w:rsidRPr="00971590">
        <w:rPr>
          <w:sz w:val="28"/>
          <w:szCs w:val="28"/>
        </w:rPr>
        <w:t>Финансово – хозяйственная деятельность предприятия является объектом исс</w:t>
      </w:r>
      <w:r w:rsidR="00971590">
        <w:rPr>
          <w:sz w:val="28"/>
          <w:szCs w:val="28"/>
        </w:rPr>
        <w:t>ледования</w:t>
      </w:r>
      <w:r w:rsidR="00AD5601">
        <w:rPr>
          <w:sz w:val="28"/>
          <w:szCs w:val="28"/>
        </w:rPr>
        <w:t xml:space="preserve"> </w:t>
      </w:r>
      <w:r w:rsidR="00971590">
        <w:rPr>
          <w:sz w:val="28"/>
          <w:szCs w:val="28"/>
        </w:rPr>
        <w:t>экономической теории</w:t>
      </w:r>
      <w:r w:rsidRPr="00971590">
        <w:rPr>
          <w:sz w:val="28"/>
          <w:szCs w:val="28"/>
        </w:rPr>
        <w:t>,</w:t>
      </w:r>
      <w:r w:rsidR="00971590" w:rsidRPr="00971590">
        <w:rPr>
          <w:sz w:val="28"/>
          <w:szCs w:val="28"/>
        </w:rPr>
        <w:t xml:space="preserve"> </w:t>
      </w:r>
      <w:r w:rsidRPr="00971590">
        <w:rPr>
          <w:sz w:val="28"/>
          <w:szCs w:val="28"/>
        </w:rPr>
        <w:t>экономики</w:t>
      </w:r>
      <w:r w:rsidR="00971590">
        <w:rPr>
          <w:sz w:val="28"/>
          <w:szCs w:val="28"/>
        </w:rPr>
        <w:t>,</w:t>
      </w:r>
      <w:r w:rsidR="006A45EA" w:rsidRPr="006A45EA">
        <w:rPr>
          <w:sz w:val="28"/>
          <w:szCs w:val="28"/>
        </w:rPr>
        <w:t xml:space="preserve"> </w:t>
      </w:r>
      <w:r w:rsidRPr="00971590">
        <w:rPr>
          <w:sz w:val="28"/>
          <w:szCs w:val="28"/>
        </w:rPr>
        <w:t>теории управления, организации и планирования</w:t>
      </w:r>
      <w:r w:rsidR="00971590">
        <w:rPr>
          <w:sz w:val="28"/>
          <w:szCs w:val="28"/>
        </w:rPr>
        <w:t>,</w:t>
      </w:r>
      <w:r w:rsidR="006A45EA" w:rsidRPr="006A45EA">
        <w:rPr>
          <w:sz w:val="28"/>
          <w:szCs w:val="28"/>
        </w:rPr>
        <w:t xml:space="preserve"> </w:t>
      </w:r>
      <w:r w:rsidRPr="00971590">
        <w:rPr>
          <w:sz w:val="28"/>
          <w:szCs w:val="28"/>
        </w:rPr>
        <w:t>статистики</w:t>
      </w:r>
      <w:r w:rsidR="00971590">
        <w:rPr>
          <w:sz w:val="28"/>
          <w:szCs w:val="28"/>
        </w:rPr>
        <w:t>,</w:t>
      </w:r>
      <w:r w:rsidRPr="00971590">
        <w:rPr>
          <w:sz w:val="28"/>
          <w:szCs w:val="28"/>
        </w:rPr>
        <w:t xml:space="preserve"> бухгалтерского учета и других наук. Каждая из перечисленных дисциплин имеет свой предмет исследования, который</w:t>
      </w:r>
      <w:r w:rsidR="00AD5601">
        <w:rPr>
          <w:sz w:val="28"/>
          <w:szCs w:val="28"/>
        </w:rPr>
        <w:t xml:space="preserve"> </w:t>
      </w:r>
      <w:r w:rsidRPr="00971590">
        <w:rPr>
          <w:sz w:val="28"/>
          <w:szCs w:val="28"/>
        </w:rPr>
        <w:t>отличает её от других.</w:t>
      </w:r>
    </w:p>
    <w:p w:rsidR="00216F9C" w:rsidRPr="00971590" w:rsidRDefault="0070664F" w:rsidP="00971590">
      <w:pPr>
        <w:spacing w:line="360" w:lineRule="auto"/>
        <w:ind w:firstLine="709"/>
        <w:jc w:val="both"/>
        <w:rPr>
          <w:sz w:val="28"/>
          <w:szCs w:val="28"/>
        </w:rPr>
      </w:pPr>
      <w:r w:rsidRPr="00971590">
        <w:rPr>
          <w:sz w:val="28"/>
          <w:szCs w:val="28"/>
        </w:rPr>
        <w:t>Предметом анализа и диагностики финансово –</w:t>
      </w:r>
      <w:r w:rsidR="00702936" w:rsidRPr="00971590">
        <w:rPr>
          <w:sz w:val="28"/>
          <w:szCs w:val="28"/>
        </w:rPr>
        <w:t xml:space="preserve"> хозяйст</w:t>
      </w:r>
      <w:r w:rsidRPr="00971590">
        <w:rPr>
          <w:sz w:val="28"/>
          <w:szCs w:val="28"/>
        </w:rPr>
        <w:t>венной деятельности</w:t>
      </w:r>
      <w:r w:rsidR="00702936" w:rsidRPr="00971590">
        <w:rPr>
          <w:sz w:val="28"/>
          <w:szCs w:val="28"/>
        </w:rPr>
        <w:t xml:space="preserve"> предприятия являются конечные результаты работы, причины их изменения и возможные последствия. Конечный результат хозяйствования может характеризоваться финансовым состоянием предприятия, массой полученной прибыли, объемом произведённой и проданной продукции, уровнем технического и социального развития. Перечисленные характеристики взаимосвязаны и взаимообусловлены</w:t>
      </w:r>
      <w:r w:rsidR="00216F9C" w:rsidRPr="00971590">
        <w:rPr>
          <w:sz w:val="28"/>
          <w:szCs w:val="28"/>
        </w:rPr>
        <w:t>, т.к. являются отражением эффективности деятельности в финансовой, экономической, производственной и социальной сферах.</w:t>
      </w:r>
    </w:p>
    <w:p w:rsidR="00867A8E" w:rsidRDefault="0048553B" w:rsidP="00971590">
      <w:pPr>
        <w:spacing w:line="360" w:lineRule="auto"/>
        <w:ind w:firstLine="709"/>
        <w:jc w:val="both"/>
        <w:rPr>
          <w:sz w:val="28"/>
          <w:szCs w:val="28"/>
        </w:rPr>
      </w:pPr>
      <w:r w:rsidRPr="00971590">
        <w:rPr>
          <w:sz w:val="28"/>
          <w:szCs w:val="28"/>
        </w:rPr>
        <w:t xml:space="preserve">Основной целью бухгалтерского учета считается постоянное отражение в учете всех хозяйственных операций предприятия и выдача в определенные периоды пользователям необходимой информации. Каждый бухгалтер знает, что только соблюдение технологии обработки учетной информации позволяет с минимальными трудовыми затратами получать быстро и качественно нужные показатели. При наступлении отчетных сроков </w:t>
      </w:r>
      <w:r w:rsidR="00971590">
        <w:rPr>
          <w:sz w:val="28"/>
          <w:szCs w:val="28"/>
        </w:rPr>
        <w:t>(</w:t>
      </w:r>
      <w:r w:rsidRPr="00971590">
        <w:rPr>
          <w:sz w:val="28"/>
          <w:szCs w:val="28"/>
        </w:rPr>
        <w:t>за месяц, квартал, год</w:t>
      </w:r>
      <w:r w:rsidR="00971590">
        <w:rPr>
          <w:sz w:val="28"/>
          <w:szCs w:val="28"/>
        </w:rPr>
        <w:t>)</w:t>
      </w:r>
      <w:r w:rsidRPr="00971590">
        <w:rPr>
          <w:sz w:val="28"/>
          <w:szCs w:val="28"/>
        </w:rPr>
        <w:t xml:space="preserve"> бухгалтер прекращает приём документов</w:t>
      </w:r>
      <w:r w:rsidR="00193289" w:rsidRPr="00971590">
        <w:rPr>
          <w:sz w:val="28"/>
          <w:szCs w:val="28"/>
        </w:rPr>
        <w:t xml:space="preserve"> относящихся к данному отчетному периоду. Эта дата оговаривается в учетной политике, утверждается в графике</w:t>
      </w:r>
      <w:r w:rsidR="00AD5601">
        <w:rPr>
          <w:sz w:val="28"/>
          <w:szCs w:val="28"/>
        </w:rPr>
        <w:t xml:space="preserve"> </w:t>
      </w:r>
      <w:r w:rsidR="00193289" w:rsidRPr="00971590">
        <w:rPr>
          <w:sz w:val="28"/>
          <w:szCs w:val="28"/>
        </w:rPr>
        <w:t xml:space="preserve">документооборота и все службы и сотрудники предприятия должны неукоснительно соблюдать это требование. В распоряжении бухгалтера находится комплект нормативных документов, действующих в России в данном отчетном периоде, комплект бухгалтерских документов </w:t>
      </w:r>
      <w:r w:rsidR="00971590">
        <w:rPr>
          <w:sz w:val="28"/>
          <w:szCs w:val="28"/>
        </w:rPr>
        <w:t>(</w:t>
      </w:r>
      <w:r w:rsidR="00193289" w:rsidRPr="00971590">
        <w:rPr>
          <w:sz w:val="28"/>
          <w:szCs w:val="28"/>
        </w:rPr>
        <w:t>первичных и регистров), с отражением в установленном порядке всех хозяйственных операций, имевших место на предприятии</w:t>
      </w:r>
      <w:r w:rsidR="005F59DA" w:rsidRPr="00971590">
        <w:rPr>
          <w:sz w:val="28"/>
          <w:szCs w:val="28"/>
        </w:rPr>
        <w:t xml:space="preserve"> за отчетный период и материалы годовой инвентаризации по всем счетам бухгалтерского учета. Руководствуясь всеми тремя исходными комплектами документов, бухгалтер должен составить отчет в полном объёме и представить в определенной форме каждому пользователю, в соответствии с Российским законодательством</w:t>
      </w:r>
      <w:r w:rsidR="00D476E5" w:rsidRPr="00971590">
        <w:rPr>
          <w:sz w:val="28"/>
          <w:szCs w:val="28"/>
        </w:rPr>
        <w:t xml:space="preserve"> (учредителям, ГНИ, статотделу и др.).</w:t>
      </w:r>
      <w:r w:rsidR="00AD5601">
        <w:rPr>
          <w:sz w:val="28"/>
          <w:szCs w:val="28"/>
        </w:rPr>
        <w:t xml:space="preserve"> </w:t>
      </w:r>
      <w:r w:rsidR="00D476E5" w:rsidRPr="00971590">
        <w:rPr>
          <w:sz w:val="28"/>
          <w:szCs w:val="28"/>
        </w:rPr>
        <w:t>Независимо от положений учетной политики и принятой на предприятии системы учета при ведении учета и составлении отчетности нужно строго следить за очередностью закрытия (исчислением оборотов и получением сальдо) синтетических счетов и субсчетов. По мере закрытия счетов, не ожидая полного составления баланса можно выдавать отчетные формы. Завершающим этапом бухучета за отчетный период является составление ряда отчетов, составляющих отчетность предприятия, и являющихся заключительным этапом деятельности любого предприятия за отчетный период.</w:t>
      </w:r>
      <w:r w:rsidR="00697D6C" w:rsidRPr="00971590">
        <w:rPr>
          <w:sz w:val="28"/>
          <w:szCs w:val="28"/>
        </w:rPr>
        <w:t xml:space="preserve"> Отчетная информация необходима для удовлетворения нужд, как руководства предприятия, принимающего решение, так и других заинтересованных пользователей.</w:t>
      </w:r>
    </w:p>
    <w:p w:rsidR="00F766D2" w:rsidRPr="00971590" w:rsidRDefault="00697D6C" w:rsidP="00971590">
      <w:pPr>
        <w:spacing w:line="360" w:lineRule="auto"/>
        <w:ind w:firstLine="709"/>
        <w:jc w:val="both"/>
        <w:rPr>
          <w:sz w:val="28"/>
          <w:szCs w:val="28"/>
        </w:rPr>
      </w:pPr>
      <w:r w:rsidRPr="00971590">
        <w:rPr>
          <w:sz w:val="28"/>
          <w:szCs w:val="28"/>
        </w:rPr>
        <w:t xml:space="preserve">Тема моей курсовой работы «Пояснительная записка - текстовая часть бухгалтерского отчета». Так как пояснительная записка у бухгалтеров не в части – обычно они уделяют ей мало внимания. Считается, что произвольная форма и отсутствие четких требовании к содержанию – признак того, что и инспекторам записка особо не нужна. Но это не так! Форма, </w:t>
      </w:r>
      <w:r w:rsidR="00F766D2" w:rsidRPr="00971590">
        <w:rPr>
          <w:sz w:val="28"/>
          <w:szCs w:val="28"/>
        </w:rPr>
        <w:t>раскрывающая нюансы деятельности предприятия,</w:t>
      </w:r>
      <w:r w:rsidR="00AD5601">
        <w:rPr>
          <w:sz w:val="28"/>
          <w:szCs w:val="28"/>
        </w:rPr>
        <w:t xml:space="preserve"> </w:t>
      </w:r>
      <w:r w:rsidR="00F766D2" w:rsidRPr="00971590">
        <w:rPr>
          <w:sz w:val="28"/>
          <w:szCs w:val="28"/>
        </w:rPr>
        <w:t>- страховка от лишних вопросов контролеров.</w:t>
      </w:r>
    </w:p>
    <w:p w:rsidR="00AD5601" w:rsidRDefault="00F766D2" w:rsidP="00971590">
      <w:pPr>
        <w:spacing w:line="360" w:lineRule="auto"/>
        <w:ind w:firstLine="709"/>
        <w:jc w:val="both"/>
        <w:rPr>
          <w:sz w:val="28"/>
          <w:szCs w:val="28"/>
        </w:rPr>
      </w:pPr>
      <w:r w:rsidRPr="00971590">
        <w:rPr>
          <w:sz w:val="28"/>
          <w:szCs w:val="28"/>
        </w:rPr>
        <w:t>За то, что в составе годовой отчетности нет пояснительной записки, предприятию грозит штраф в размере 50 руб. (п. 1 ст. 126 Налогового кодекса РФ). Сумма, конечно, небольшая. И вряд ли какая – нибудь организация станет опасаться такого штрафа. Но отказываться от заполнения пояснительной записки по итогам года не стоит. Дело в том, что это единственная форма отчетности, в которой бухгалтер может объяснить словами нюансы деятельности предприятия. Например, почему остатки материалов и товаров на конец года не соответствуют входящему сальдо в отчетности нового года. Или зачем унифицированную форму Отчета о прибыли и убытках бухгалтер дополнил новой строкой…</w:t>
      </w:r>
    </w:p>
    <w:p w:rsidR="00867A8E" w:rsidRDefault="00DE6D2C" w:rsidP="00971590">
      <w:pPr>
        <w:spacing w:line="360" w:lineRule="auto"/>
        <w:ind w:firstLine="709"/>
        <w:jc w:val="both"/>
        <w:rPr>
          <w:sz w:val="28"/>
          <w:szCs w:val="28"/>
        </w:rPr>
      </w:pPr>
      <w:r w:rsidRPr="00971590">
        <w:rPr>
          <w:sz w:val="28"/>
          <w:szCs w:val="28"/>
        </w:rPr>
        <w:t>Эти и другие вопросы я хочу рассмотреть в своей курсовой работе. Так как считаю, что значимость пояснительной записки куда более велика, чем принято обычно считать.</w:t>
      </w:r>
    </w:p>
    <w:p w:rsidR="00380E91" w:rsidRPr="006717B9" w:rsidRDefault="00AD5601" w:rsidP="006717B9">
      <w:pPr>
        <w:suppressAutoHyphens/>
        <w:spacing w:line="360" w:lineRule="auto"/>
        <w:ind w:firstLine="709"/>
        <w:jc w:val="center"/>
        <w:rPr>
          <w:b/>
          <w:bCs/>
          <w:color w:val="000000"/>
          <w:kern w:val="28"/>
          <w:sz w:val="28"/>
          <w:szCs w:val="28"/>
          <w:lang w:val="en-US"/>
        </w:rPr>
      </w:pPr>
      <w:r>
        <w:rPr>
          <w:sz w:val="28"/>
          <w:szCs w:val="28"/>
        </w:rPr>
        <w:br w:type="page"/>
      </w:r>
      <w:r w:rsidR="00380E91" w:rsidRPr="006717B9">
        <w:rPr>
          <w:b/>
          <w:bCs/>
          <w:color w:val="000000"/>
          <w:kern w:val="28"/>
          <w:sz w:val="28"/>
          <w:szCs w:val="28"/>
        </w:rPr>
        <w:t xml:space="preserve">1.Теоретические </w:t>
      </w:r>
      <w:r w:rsidR="006717B9">
        <w:rPr>
          <w:b/>
          <w:bCs/>
          <w:color w:val="000000"/>
          <w:kern w:val="28"/>
          <w:sz w:val="28"/>
          <w:szCs w:val="28"/>
        </w:rPr>
        <w:t>основы бухгалтерской отчетности</w:t>
      </w:r>
    </w:p>
    <w:p w:rsidR="00AD5601" w:rsidRPr="006717B9" w:rsidRDefault="00AD5601" w:rsidP="006717B9">
      <w:pPr>
        <w:suppressAutoHyphens/>
        <w:spacing w:line="360" w:lineRule="auto"/>
        <w:ind w:firstLine="709"/>
        <w:jc w:val="center"/>
        <w:rPr>
          <w:b/>
          <w:bCs/>
          <w:color w:val="000000"/>
          <w:kern w:val="28"/>
          <w:sz w:val="28"/>
          <w:szCs w:val="28"/>
          <w:lang w:val="en-US"/>
        </w:rPr>
      </w:pPr>
    </w:p>
    <w:p w:rsidR="00380E91" w:rsidRPr="006717B9" w:rsidRDefault="00380E91" w:rsidP="006717B9">
      <w:pPr>
        <w:numPr>
          <w:ilvl w:val="1"/>
          <w:numId w:val="6"/>
        </w:numPr>
        <w:suppressAutoHyphens/>
        <w:spacing w:line="360" w:lineRule="auto"/>
        <w:ind w:left="0" w:firstLine="709"/>
        <w:jc w:val="center"/>
        <w:rPr>
          <w:b/>
          <w:bCs/>
          <w:color w:val="000000"/>
          <w:kern w:val="28"/>
          <w:sz w:val="28"/>
          <w:szCs w:val="28"/>
        </w:rPr>
      </w:pPr>
      <w:r w:rsidRPr="006717B9">
        <w:rPr>
          <w:b/>
          <w:bCs/>
          <w:color w:val="000000"/>
          <w:kern w:val="28"/>
          <w:sz w:val="28"/>
          <w:szCs w:val="28"/>
        </w:rPr>
        <w:t>Место отчетности</w:t>
      </w:r>
      <w:r w:rsidR="006717B9">
        <w:rPr>
          <w:b/>
          <w:bCs/>
          <w:color w:val="000000"/>
          <w:kern w:val="28"/>
          <w:sz w:val="28"/>
          <w:szCs w:val="28"/>
        </w:rPr>
        <w:t xml:space="preserve"> в системе бухгалтерского учета</w:t>
      </w:r>
    </w:p>
    <w:p w:rsidR="00AD5601" w:rsidRPr="00AD5601" w:rsidRDefault="00AD5601" w:rsidP="00AD5601">
      <w:pPr>
        <w:spacing w:line="360" w:lineRule="auto"/>
        <w:ind w:left="709"/>
        <w:jc w:val="both"/>
        <w:rPr>
          <w:b/>
          <w:bCs/>
          <w:sz w:val="28"/>
          <w:szCs w:val="28"/>
        </w:rPr>
      </w:pPr>
    </w:p>
    <w:p w:rsidR="00AD5601" w:rsidRDefault="00C1501C" w:rsidP="00971590">
      <w:pPr>
        <w:spacing w:line="360" w:lineRule="auto"/>
        <w:ind w:firstLine="709"/>
        <w:jc w:val="both"/>
        <w:rPr>
          <w:sz w:val="28"/>
          <w:szCs w:val="28"/>
        </w:rPr>
      </w:pPr>
      <w:r w:rsidRPr="00971590">
        <w:rPr>
          <w:sz w:val="28"/>
          <w:szCs w:val="28"/>
        </w:rPr>
        <w:t>Бухгалтер – профессия распространённая. Все знают, что в любой фирме работает бухгалтер</w:t>
      </w:r>
      <w:r w:rsidR="0076378C" w:rsidRPr="00971590">
        <w:rPr>
          <w:sz w:val="28"/>
          <w:szCs w:val="28"/>
        </w:rPr>
        <w:t>. А чем он</w:t>
      </w:r>
      <w:r w:rsidR="00971590">
        <w:rPr>
          <w:sz w:val="28"/>
          <w:szCs w:val="28"/>
        </w:rPr>
        <w:t>,</w:t>
      </w:r>
      <w:r w:rsidR="0076378C" w:rsidRPr="00971590">
        <w:rPr>
          <w:sz w:val="28"/>
          <w:szCs w:val="28"/>
        </w:rPr>
        <w:t xml:space="preserve"> собственно, занимается?</w:t>
      </w:r>
    </w:p>
    <w:p w:rsidR="000456BE" w:rsidRPr="00971590" w:rsidRDefault="0076378C" w:rsidP="00971590">
      <w:pPr>
        <w:spacing w:line="360" w:lineRule="auto"/>
        <w:ind w:firstLine="709"/>
        <w:jc w:val="both"/>
        <w:rPr>
          <w:sz w:val="28"/>
          <w:szCs w:val="28"/>
        </w:rPr>
      </w:pPr>
      <w:r w:rsidRPr="00971590">
        <w:rPr>
          <w:sz w:val="28"/>
          <w:szCs w:val="28"/>
        </w:rPr>
        <w:t>Представим себе современную фирму. Это может быть небольшое предприятие, корпорация, имеющая филиалы. В любом случае внутри этой организации происходит множество операций: закупаются материалы, выплачивается заработная плата работникам, продаётся готовая продукция или товары. Кому – то должна фирма, кто- то должен ей</w:t>
      </w:r>
      <w:r w:rsidR="000456BE" w:rsidRPr="00971590">
        <w:rPr>
          <w:sz w:val="28"/>
          <w:szCs w:val="28"/>
        </w:rPr>
        <w:t>. Фирма берет деньги взаймы и отдаёт их, платит налоги, распределяет прибыль и т. д. И вся эта деятельность ежемесячно, ежедневно, ежеминутно фиксируется документами. В результате каждый месяц компания подводит итоги своей деятельности: получила прибыль или убыток, какое у нее имеется имущество, сколько налогов ей предстоит заплатить. А кому вообще нужна эта информация?</w:t>
      </w:r>
    </w:p>
    <w:p w:rsidR="00AD5601" w:rsidRDefault="000456BE" w:rsidP="00971590">
      <w:pPr>
        <w:spacing w:line="360" w:lineRule="auto"/>
        <w:ind w:firstLine="709"/>
        <w:jc w:val="both"/>
        <w:rPr>
          <w:sz w:val="28"/>
          <w:szCs w:val="28"/>
        </w:rPr>
      </w:pPr>
      <w:r w:rsidRPr="00971590">
        <w:rPr>
          <w:sz w:val="28"/>
          <w:szCs w:val="28"/>
        </w:rPr>
        <w:t xml:space="preserve">У любой фирмы есть хозяин, собственник. Собственником компании может быть физическое лицо, то есть гражданин. </w:t>
      </w:r>
      <w:r w:rsidR="00B45A48" w:rsidRPr="00971590">
        <w:rPr>
          <w:sz w:val="28"/>
          <w:szCs w:val="28"/>
        </w:rPr>
        <w:t xml:space="preserve">Собственником может быть организация, государство. Но в любом случае всё, что создает предприятие, принадлежит собственнику, и он имеет полное право знать, что происходит на этом предприятии. Фирма обязана отчитываться не только перед своим хозяином. Фирма обязана отчитываться перед государством, которое тоже хочет знать, каково состояние фирмы и каковы результаты ее работы. </w:t>
      </w:r>
      <w:r w:rsidR="00796ECB" w:rsidRPr="00971590">
        <w:rPr>
          <w:sz w:val="28"/>
          <w:szCs w:val="28"/>
        </w:rPr>
        <w:t>Интерес государства связан</w:t>
      </w:r>
      <w:r w:rsidR="00971590">
        <w:rPr>
          <w:sz w:val="28"/>
          <w:szCs w:val="28"/>
        </w:rPr>
        <w:t>,</w:t>
      </w:r>
      <w:r w:rsidR="00796ECB" w:rsidRPr="00971590">
        <w:rPr>
          <w:sz w:val="28"/>
          <w:szCs w:val="28"/>
        </w:rPr>
        <w:t xml:space="preserve"> прежде всего, с тем, что фирма должна платить налоги</w:t>
      </w:r>
      <w:r w:rsidR="00041437" w:rsidRPr="00971590">
        <w:rPr>
          <w:sz w:val="28"/>
          <w:szCs w:val="28"/>
        </w:rPr>
        <w:t>. Фирме придется также</w:t>
      </w:r>
      <w:r w:rsidR="00AD5601">
        <w:rPr>
          <w:sz w:val="28"/>
          <w:szCs w:val="28"/>
        </w:rPr>
        <w:t xml:space="preserve"> </w:t>
      </w:r>
      <w:r w:rsidR="00041437" w:rsidRPr="00971590">
        <w:rPr>
          <w:sz w:val="28"/>
          <w:szCs w:val="28"/>
        </w:rPr>
        <w:t>отчитываться перед банком, если она захочет взять кредит, и предоставить банку все интересующие его данные о своей деятельности. Таким образом, потребность в информации о хозяйственной жизни</w:t>
      </w:r>
      <w:r w:rsidR="00AD5601">
        <w:rPr>
          <w:sz w:val="28"/>
          <w:szCs w:val="28"/>
        </w:rPr>
        <w:t xml:space="preserve"> </w:t>
      </w:r>
      <w:r w:rsidR="00041437" w:rsidRPr="00971590">
        <w:rPr>
          <w:sz w:val="28"/>
          <w:szCs w:val="28"/>
        </w:rPr>
        <w:t>фирмы достаточно большая. Вот эту- то информацию и черпают из данных бухгалтерского учета.</w:t>
      </w:r>
    </w:p>
    <w:p w:rsidR="00363F36" w:rsidRPr="00971590" w:rsidRDefault="00363F36" w:rsidP="00971590">
      <w:pPr>
        <w:spacing w:line="360" w:lineRule="auto"/>
        <w:ind w:firstLine="709"/>
        <w:jc w:val="both"/>
        <w:rPr>
          <w:sz w:val="28"/>
          <w:szCs w:val="28"/>
        </w:rPr>
      </w:pPr>
      <w:r w:rsidRPr="00971590">
        <w:rPr>
          <w:sz w:val="28"/>
          <w:szCs w:val="28"/>
        </w:rPr>
        <w:t>В мировой практике считается, что современный бухгалтер должен заниматься не только фиксированием хозяйственных операций, но и другими функциями управления: планированием, контролем, разработкой и подготовкой различных экономических решений по улучшению деятельности предприятия.</w:t>
      </w:r>
    </w:p>
    <w:p w:rsidR="004D7865" w:rsidRPr="00971590" w:rsidRDefault="00363F36" w:rsidP="00971590">
      <w:pPr>
        <w:spacing w:line="360" w:lineRule="auto"/>
        <w:ind w:firstLine="709"/>
        <w:jc w:val="both"/>
        <w:rPr>
          <w:sz w:val="28"/>
          <w:szCs w:val="28"/>
        </w:rPr>
      </w:pPr>
      <w:r w:rsidRPr="00971590">
        <w:rPr>
          <w:sz w:val="28"/>
          <w:szCs w:val="28"/>
        </w:rPr>
        <w:t>По мнению международных экспертов, современный бухгалтер</w:t>
      </w:r>
      <w:r w:rsidR="004D7865" w:rsidRPr="00971590">
        <w:rPr>
          <w:sz w:val="28"/>
          <w:szCs w:val="28"/>
        </w:rPr>
        <w:t xml:space="preserve"> должен особое внимание уделять формированию такой информации, которая удовлетворяла бы требования тех, кто ею пользуется</w:t>
      </w:r>
      <w:r w:rsidR="00971590">
        <w:rPr>
          <w:sz w:val="28"/>
          <w:szCs w:val="28"/>
        </w:rPr>
        <w:t>,</w:t>
      </w:r>
      <w:r w:rsidR="004D7865" w:rsidRPr="00971590">
        <w:rPr>
          <w:sz w:val="28"/>
          <w:szCs w:val="28"/>
        </w:rPr>
        <w:t xml:space="preserve"> независимо от того, находится ли пользователь в сфере производства или является представителем других организаций. Основная бухгалтерская информация содержится в документах, называемых финансовыми отчетами. Всех многочисленных пользователей бухгалтерской</w:t>
      </w:r>
      <w:r w:rsidR="00AD5601">
        <w:rPr>
          <w:sz w:val="28"/>
          <w:szCs w:val="28"/>
        </w:rPr>
        <w:t xml:space="preserve"> </w:t>
      </w:r>
      <w:r w:rsidR="00971590">
        <w:rPr>
          <w:sz w:val="28"/>
          <w:szCs w:val="28"/>
        </w:rPr>
        <w:t>(</w:t>
      </w:r>
      <w:r w:rsidR="004D7865" w:rsidRPr="00971590">
        <w:rPr>
          <w:sz w:val="28"/>
          <w:szCs w:val="28"/>
        </w:rPr>
        <w:t>финансовой) отчетности можно</w:t>
      </w:r>
      <w:r w:rsidR="00AD5601">
        <w:rPr>
          <w:sz w:val="28"/>
          <w:szCs w:val="28"/>
        </w:rPr>
        <w:t xml:space="preserve"> </w:t>
      </w:r>
      <w:r w:rsidR="004D7865" w:rsidRPr="00971590">
        <w:rPr>
          <w:sz w:val="28"/>
          <w:szCs w:val="28"/>
        </w:rPr>
        <w:t>объединить в четыре основные группы (схема 1).</w:t>
      </w:r>
    </w:p>
    <w:p w:rsidR="00397B5E" w:rsidRPr="00971590" w:rsidRDefault="004D7865" w:rsidP="00971590">
      <w:pPr>
        <w:spacing w:line="360" w:lineRule="auto"/>
        <w:ind w:firstLine="709"/>
        <w:jc w:val="both"/>
        <w:rPr>
          <w:sz w:val="28"/>
          <w:szCs w:val="28"/>
        </w:rPr>
      </w:pPr>
      <w:r w:rsidRPr="00971590">
        <w:rPr>
          <w:sz w:val="28"/>
          <w:szCs w:val="28"/>
        </w:rPr>
        <w:t xml:space="preserve">- круг лиц, работающих на данном предприятии. </w:t>
      </w:r>
      <w:r w:rsidR="00397B5E" w:rsidRPr="00971590">
        <w:rPr>
          <w:sz w:val="28"/>
          <w:szCs w:val="28"/>
        </w:rPr>
        <w:t>От принятия ими обоснованных и эффективных решений зависит повышение рентабельности и обеспечение ликвидности активов. Под рентабельностью при этом понимается способность получать достаточно прибыли, чтобы сохранить вложенный капитал и привлечь новый. Ликвидность активов означает, что</w:t>
      </w:r>
      <w:r w:rsidR="00AD5601">
        <w:rPr>
          <w:sz w:val="28"/>
          <w:szCs w:val="28"/>
        </w:rPr>
        <w:t xml:space="preserve"> </w:t>
      </w:r>
      <w:r w:rsidR="00397B5E" w:rsidRPr="00971590">
        <w:rPr>
          <w:sz w:val="28"/>
          <w:szCs w:val="28"/>
        </w:rPr>
        <w:t>в распоряжении предприятия имеется достаточно денег, запасов, имущества, которое можно реализовать, чтобы</w:t>
      </w:r>
      <w:r w:rsidR="00AD5601">
        <w:rPr>
          <w:sz w:val="28"/>
          <w:szCs w:val="28"/>
        </w:rPr>
        <w:t xml:space="preserve"> </w:t>
      </w:r>
      <w:r w:rsidR="00397B5E" w:rsidRPr="00971590">
        <w:rPr>
          <w:sz w:val="28"/>
          <w:szCs w:val="28"/>
        </w:rPr>
        <w:t>незамедлительно возвратить имеющиеся долги, когда возникает необходимость;</w:t>
      </w:r>
    </w:p>
    <w:p w:rsidR="00EA33D1" w:rsidRPr="00971590" w:rsidRDefault="00EA33D1" w:rsidP="00971590">
      <w:pPr>
        <w:spacing w:line="360" w:lineRule="auto"/>
        <w:ind w:firstLine="709"/>
        <w:jc w:val="both"/>
        <w:rPr>
          <w:sz w:val="28"/>
          <w:szCs w:val="28"/>
        </w:rPr>
      </w:pPr>
      <w:r w:rsidRPr="00971590">
        <w:rPr>
          <w:sz w:val="28"/>
          <w:szCs w:val="28"/>
        </w:rPr>
        <w:t>- круг лиц, не работающих на предприятии</w:t>
      </w:r>
      <w:r w:rsidR="00971590">
        <w:rPr>
          <w:sz w:val="28"/>
          <w:szCs w:val="28"/>
        </w:rPr>
        <w:t>,</w:t>
      </w:r>
      <w:r w:rsidRPr="00971590">
        <w:rPr>
          <w:sz w:val="28"/>
          <w:szCs w:val="28"/>
        </w:rPr>
        <w:t xml:space="preserve"> но имеющий прямой финансовый интерес. Это учредители предприятия, акционеры, реальные и потенциальные инвесторы</w:t>
      </w:r>
      <w:r w:rsidR="00971590">
        <w:rPr>
          <w:sz w:val="28"/>
          <w:szCs w:val="28"/>
        </w:rPr>
        <w:t>,</w:t>
      </w:r>
      <w:r w:rsidRPr="00971590">
        <w:rPr>
          <w:sz w:val="28"/>
          <w:szCs w:val="28"/>
        </w:rPr>
        <w:t xml:space="preserve"> кредиторы, поставщики, покупатели;</w:t>
      </w:r>
    </w:p>
    <w:p w:rsidR="00EA33D1" w:rsidRPr="00971590" w:rsidRDefault="00EA33D1" w:rsidP="00971590">
      <w:pPr>
        <w:spacing w:line="360" w:lineRule="auto"/>
        <w:ind w:firstLine="709"/>
        <w:jc w:val="both"/>
        <w:rPr>
          <w:sz w:val="28"/>
          <w:szCs w:val="28"/>
        </w:rPr>
      </w:pPr>
      <w:r w:rsidRPr="00971590">
        <w:rPr>
          <w:sz w:val="28"/>
          <w:szCs w:val="28"/>
        </w:rPr>
        <w:t>- круг лиц и организаций, имеющих косвенный финансовый интерес к данному предприятию: налоговая служба, различные обслуживающие агентства, органы, осуществляющие планирование, контроль за ценами, экспортом, импортом, фондовые биржи, клиринговые организации, прочие;</w:t>
      </w:r>
    </w:p>
    <w:p w:rsidR="00867A8E" w:rsidRDefault="00EA33D1" w:rsidP="00971590">
      <w:pPr>
        <w:spacing w:line="360" w:lineRule="auto"/>
        <w:ind w:firstLine="709"/>
        <w:jc w:val="both"/>
        <w:rPr>
          <w:sz w:val="28"/>
          <w:szCs w:val="28"/>
        </w:rPr>
      </w:pPr>
      <w:r w:rsidRPr="00971590">
        <w:rPr>
          <w:sz w:val="28"/>
          <w:szCs w:val="28"/>
        </w:rPr>
        <w:t xml:space="preserve">- другие пользователи без финансового интереса: аудиторские фирмы, органы статистики, арбитраж, страховые компании, </w:t>
      </w:r>
      <w:r w:rsidR="00253461" w:rsidRPr="00971590">
        <w:rPr>
          <w:sz w:val="28"/>
          <w:szCs w:val="28"/>
        </w:rPr>
        <w:t>общественные организации и др.).</w:t>
      </w:r>
    </w:p>
    <w:p w:rsidR="00D72279" w:rsidRDefault="00F35F1B" w:rsidP="00D72279">
      <w:pPr>
        <w:ind w:firstLine="540"/>
        <w:rPr>
          <w:sz w:val="28"/>
          <w:szCs w:val="28"/>
        </w:rPr>
      </w:pPr>
      <w:r>
        <w:rPr>
          <w:noProof/>
        </w:rPr>
        <w:pict>
          <v:line id="_x0000_s1030" style="position:absolute;left:0;text-align:left;z-index:251627520" from="324pt,124.6pt" to="324pt,124.6pt"/>
        </w:pict>
      </w:r>
      <w:r>
        <w:rPr>
          <w:noProof/>
        </w:rPr>
        <w:pict>
          <v:line id="_x0000_s1031" style="position:absolute;left:0;text-align:left;z-index:251637760" from="324pt,124.6pt" to="324pt,124.6pt"/>
        </w:pict>
      </w:r>
      <w:r w:rsidR="00D72279">
        <w:rPr>
          <w:sz w:val="28"/>
          <w:szCs w:val="28"/>
        </w:rPr>
        <w:t xml:space="preserve"> </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D72279" w:rsidRPr="00D30259">
        <w:tc>
          <w:tcPr>
            <w:tcW w:w="3780" w:type="dxa"/>
          </w:tcPr>
          <w:p w:rsidR="00D72279" w:rsidRPr="00D30259" w:rsidRDefault="00F35F1B" w:rsidP="00D72279">
            <w:pPr>
              <w:jc w:val="center"/>
              <w:rPr>
                <w:b/>
                <w:bCs/>
              </w:rPr>
            </w:pPr>
            <w:r>
              <w:rPr>
                <w:noProof/>
              </w:rPr>
              <w:pict>
                <v:line id="_x0000_s1032" style="position:absolute;left:0;text-align:left;flip:y;z-index:251640832" from="-46.8pt,9.05pt" to="-46.8pt,39.9pt"/>
              </w:pict>
            </w:r>
            <w:r w:rsidR="00D72279" w:rsidRPr="00D30259">
              <w:rPr>
                <w:b/>
                <w:bCs/>
              </w:rPr>
              <w:t>Пользователи</w:t>
            </w:r>
          </w:p>
          <w:p w:rsidR="00D72279" w:rsidRPr="00D30259" w:rsidRDefault="00F35F1B" w:rsidP="00A639EE">
            <w:pPr>
              <w:rPr>
                <w:sz w:val="28"/>
                <w:szCs w:val="28"/>
              </w:rPr>
            </w:pPr>
            <w:r>
              <w:rPr>
                <w:noProof/>
              </w:rPr>
              <w:pict>
                <v:line id="_x0000_s1033" style="position:absolute;flip:x;z-index:251631616" from="223.2pt,.8pt" to="223.7pt,31.25pt"/>
              </w:pict>
            </w:r>
            <w:r>
              <w:rPr>
                <w:noProof/>
              </w:rPr>
              <w:pict>
                <v:line id="_x0000_s1034" style="position:absolute;z-index:251638784" from="232.2pt,-.9pt" to="232.2pt,-.9pt"/>
              </w:pict>
            </w:r>
            <w:r>
              <w:rPr>
                <w:noProof/>
              </w:rPr>
              <w:pict>
                <v:line id="_x0000_s1035" style="position:absolute;flip:y;z-index:251636736" from="187.45pt,-.65pt" to="223.45pt,-.65pt"/>
              </w:pict>
            </w:r>
            <w:r w:rsidR="00D72279" w:rsidRPr="00D30259">
              <w:rPr>
                <w:sz w:val="18"/>
                <w:szCs w:val="18"/>
              </w:rPr>
              <w:t>Финансовой бухгалтерской информации</w:t>
            </w:r>
          </w:p>
        </w:tc>
      </w:tr>
    </w:tbl>
    <w:p w:rsidR="00D72279" w:rsidRPr="00380E91" w:rsidRDefault="00F35F1B" w:rsidP="00D72279">
      <w:pPr>
        <w:rPr>
          <w:sz w:val="28"/>
          <w:szCs w:val="28"/>
        </w:rPr>
      </w:pPr>
      <w:r>
        <w:rPr>
          <w:noProof/>
        </w:rPr>
        <w:pict>
          <v:line id="_x0000_s1036" style="position:absolute;flip:x;z-index:251639808;mso-position-horizontal-relative:text;mso-position-vertical-relative:text" from="57.5pt,-17.5pt" to="93.5pt,-17.5pt"/>
        </w:pict>
      </w:r>
      <w:r w:rsidR="00D72279">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900"/>
        <w:gridCol w:w="4680"/>
      </w:tblGrid>
      <w:tr w:rsidR="00D72279">
        <w:trPr>
          <w:trHeight w:val="360"/>
        </w:trPr>
        <w:tc>
          <w:tcPr>
            <w:tcW w:w="3420" w:type="dxa"/>
          </w:tcPr>
          <w:p w:rsidR="00D72279" w:rsidRPr="00A5129F" w:rsidRDefault="00F35F1B" w:rsidP="00D72279">
            <w:pPr>
              <w:jc w:val="center"/>
              <w:rPr>
                <w:b/>
                <w:bCs/>
              </w:rPr>
            </w:pPr>
            <w:r>
              <w:rPr>
                <w:noProof/>
              </w:rPr>
              <w:pict>
                <v:line id="_x0000_s1037" style="position:absolute;left:0;text-align:left;z-index:251641856" from="79.2pt,16.7pt" to="79.2pt,250.7pt"/>
              </w:pict>
            </w:r>
            <w:r w:rsidR="00D72279">
              <w:rPr>
                <w:b/>
                <w:bCs/>
              </w:rPr>
              <w:t>Внутренние пользователи</w:t>
            </w:r>
          </w:p>
        </w:tc>
        <w:tc>
          <w:tcPr>
            <w:tcW w:w="900" w:type="dxa"/>
            <w:tcBorders>
              <w:top w:val="nil"/>
              <w:bottom w:val="nil"/>
            </w:tcBorders>
          </w:tcPr>
          <w:p w:rsidR="00D72279" w:rsidRDefault="00F35F1B" w:rsidP="00D72279">
            <w:pPr>
              <w:jc w:val="center"/>
              <w:rPr>
                <w:b/>
                <w:bCs/>
                <w:sz w:val="32"/>
                <w:szCs w:val="32"/>
              </w:rPr>
            </w:pPr>
            <w:r>
              <w:rPr>
                <w:noProof/>
              </w:rPr>
              <w:pict>
                <v:line id="_x0000_s1038" style="position:absolute;left:0;text-align:left;z-index:251676672;mso-position-horizontal-relative:text;mso-position-vertical-relative:text" from="7.2pt,7.7pt" to="7.2pt,16.7pt"/>
              </w:pict>
            </w:r>
            <w:r>
              <w:rPr>
                <w:noProof/>
              </w:rPr>
              <w:pict>
                <v:line id="_x0000_s1039" style="position:absolute;left:0;text-align:left;flip:x;z-index:251650048;mso-position-horizontal-relative:text;mso-position-vertical-relative:text" from="-1.8pt,7.7pt" to="7.2pt,7.7pt"/>
              </w:pict>
            </w:r>
          </w:p>
        </w:tc>
        <w:tc>
          <w:tcPr>
            <w:tcW w:w="4680" w:type="dxa"/>
          </w:tcPr>
          <w:p w:rsidR="00D72279" w:rsidRPr="00A5129F" w:rsidRDefault="00F35F1B" w:rsidP="00D72279">
            <w:pPr>
              <w:jc w:val="center"/>
              <w:rPr>
                <w:b/>
                <w:bCs/>
              </w:rPr>
            </w:pPr>
            <w:r>
              <w:rPr>
                <w:noProof/>
              </w:rPr>
              <w:pict>
                <v:line id="_x0000_s1040" style="position:absolute;left:0;text-align:left;z-index:251655168;mso-position-horizontal-relative:text;mso-position-vertical-relative:text" from="196.45pt,17.65pt" to="196.45pt,35.65pt"/>
              </w:pict>
            </w:r>
            <w:r>
              <w:rPr>
                <w:noProof/>
              </w:rPr>
              <w:pict>
                <v:line id="_x0000_s1041" style="position:absolute;left:0;text-align:left;z-index:251654144;mso-position-horizontal-relative:text;mso-position-vertical-relative:text" from="106.2pt,16.7pt" to="106.2pt,34.7pt"/>
              </w:pict>
            </w:r>
            <w:r>
              <w:rPr>
                <w:noProof/>
              </w:rPr>
              <w:pict>
                <v:line id="_x0000_s1042" style="position:absolute;left:0;text-align:left;z-index:251653120;mso-position-horizontal-relative:text;mso-position-vertical-relative:text" from="25.2pt,16.7pt" to="25.2pt,34.7pt"/>
              </w:pict>
            </w:r>
            <w:r w:rsidR="00D72279">
              <w:rPr>
                <w:b/>
                <w:bCs/>
              </w:rPr>
              <w:t>Внешние пользователи</w:t>
            </w:r>
          </w:p>
        </w:tc>
      </w:tr>
    </w:tbl>
    <w:p w:rsidR="00D72279" w:rsidRDefault="00D72279" w:rsidP="00D72279">
      <w:pPr>
        <w:ind w:firstLine="540"/>
        <w:jc w:val="center"/>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720"/>
        <w:gridCol w:w="1440"/>
        <w:gridCol w:w="900"/>
        <w:gridCol w:w="1260"/>
        <w:gridCol w:w="540"/>
        <w:gridCol w:w="1260"/>
        <w:gridCol w:w="360"/>
        <w:gridCol w:w="1260"/>
      </w:tblGrid>
      <w:tr w:rsidR="00D72279">
        <w:trPr>
          <w:trHeight w:val="360"/>
        </w:trPr>
        <w:tc>
          <w:tcPr>
            <w:tcW w:w="1260" w:type="dxa"/>
          </w:tcPr>
          <w:p w:rsidR="00D72279" w:rsidRPr="00A5129F" w:rsidRDefault="00D72279" w:rsidP="00D72279">
            <w:pPr>
              <w:jc w:val="center"/>
              <w:rPr>
                <w:sz w:val="18"/>
                <w:szCs w:val="18"/>
              </w:rPr>
            </w:pPr>
            <w:r>
              <w:rPr>
                <w:sz w:val="18"/>
                <w:szCs w:val="18"/>
              </w:rPr>
              <w:t>Совет директоров</w:t>
            </w:r>
          </w:p>
        </w:tc>
        <w:tc>
          <w:tcPr>
            <w:tcW w:w="720" w:type="dxa"/>
            <w:tcBorders>
              <w:top w:val="nil"/>
              <w:bottom w:val="nil"/>
            </w:tcBorders>
          </w:tcPr>
          <w:p w:rsidR="00D72279" w:rsidRDefault="00F35F1B" w:rsidP="00D72279">
            <w:pPr>
              <w:jc w:val="center"/>
              <w:rPr>
                <w:sz w:val="32"/>
                <w:szCs w:val="32"/>
              </w:rPr>
            </w:pPr>
            <w:r>
              <w:rPr>
                <w:noProof/>
              </w:rPr>
              <w:pict>
                <v:line id="_x0000_s1043" style="position:absolute;left:0;text-align:left;z-index:251642880;mso-position-horizontal-relative:text;mso-position-vertical-relative:text" from="-1.8pt,14.9pt" to="16.2pt,14.9pt"/>
              </w:pict>
            </w:r>
            <w:r>
              <w:rPr>
                <w:noProof/>
              </w:rPr>
              <w:pict>
                <v:line id="_x0000_s1044" style="position:absolute;left:0;text-align:left;flip:x;z-index:251678720;mso-position-horizontal-relative:text;mso-position-vertical-relative:text" from="-1.55pt,15.4pt" to="16.45pt,15.4pt"/>
              </w:pict>
            </w:r>
            <w:r>
              <w:rPr>
                <w:noProof/>
              </w:rPr>
              <w:pict>
                <v:line id="_x0000_s1045" style="position:absolute;left:0;text-align:left;z-index:251648000;mso-position-horizontal-relative:text;mso-position-vertical-relative:text" from="7.2pt,14.9pt" to="16.45pt,16.3pt"/>
              </w:pict>
            </w:r>
          </w:p>
        </w:tc>
        <w:tc>
          <w:tcPr>
            <w:tcW w:w="1440" w:type="dxa"/>
          </w:tcPr>
          <w:p w:rsidR="00D72279" w:rsidRPr="00A5129F" w:rsidRDefault="00D72279" w:rsidP="00D72279">
            <w:pPr>
              <w:jc w:val="center"/>
              <w:rPr>
                <w:sz w:val="18"/>
                <w:szCs w:val="18"/>
              </w:rPr>
            </w:pPr>
            <w:r>
              <w:rPr>
                <w:sz w:val="18"/>
                <w:szCs w:val="18"/>
              </w:rPr>
              <w:t>Правление</w:t>
            </w:r>
          </w:p>
        </w:tc>
        <w:tc>
          <w:tcPr>
            <w:tcW w:w="900" w:type="dxa"/>
            <w:tcBorders>
              <w:top w:val="nil"/>
              <w:bottom w:val="nil"/>
            </w:tcBorders>
          </w:tcPr>
          <w:p w:rsidR="00D72279" w:rsidRDefault="00F35F1B" w:rsidP="00D72279">
            <w:pPr>
              <w:jc w:val="center"/>
              <w:rPr>
                <w:sz w:val="32"/>
                <w:szCs w:val="32"/>
              </w:rPr>
            </w:pPr>
            <w:r>
              <w:rPr>
                <w:noProof/>
              </w:rPr>
              <w:pict>
                <v:line id="_x0000_s1046" style="position:absolute;left:0;text-align:left;flip:x;z-index:251651072;mso-position-horizontal-relative:text;mso-position-vertical-relative:text" from="-1.8pt,14.9pt" to="7.2pt,14.9pt"/>
              </w:pict>
            </w:r>
          </w:p>
        </w:tc>
        <w:tc>
          <w:tcPr>
            <w:tcW w:w="1260" w:type="dxa"/>
          </w:tcPr>
          <w:p w:rsidR="00D72279" w:rsidRPr="00AC4F0E" w:rsidRDefault="00D72279" w:rsidP="00D72279">
            <w:pPr>
              <w:jc w:val="center"/>
              <w:rPr>
                <w:sz w:val="18"/>
                <w:szCs w:val="18"/>
              </w:rPr>
            </w:pPr>
            <w:r>
              <w:rPr>
                <w:sz w:val="18"/>
                <w:szCs w:val="18"/>
              </w:rPr>
              <w:t>С прямым Финансовым интересом</w:t>
            </w:r>
          </w:p>
        </w:tc>
        <w:tc>
          <w:tcPr>
            <w:tcW w:w="540" w:type="dxa"/>
            <w:tcBorders>
              <w:top w:val="nil"/>
              <w:bottom w:val="nil"/>
            </w:tcBorders>
          </w:tcPr>
          <w:p w:rsidR="00D72279" w:rsidRDefault="00F35F1B" w:rsidP="00D72279">
            <w:pPr>
              <w:jc w:val="center"/>
              <w:rPr>
                <w:sz w:val="32"/>
                <w:szCs w:val="32"/>
              </w:rPr>
            </w:pPr>
            <w:r>
              <w:rPr>
                <w:noProof/>
              </w:rPr>
              <w:pict>
                <v:line id="_x0000_s1047" style="position:absolute;left:0;text-align:left;z-index:251672576;mso-position-horizontal-relative:text;mso-position-vertical-relative:text" from="-1.8pt,14.9pt" to="7.2pt,14.9pt"/>
              </w:pict>
            </w:r>
            <w:r>
              <w:rPr>
                <w:noProof/>
              </w:rPr>
              <w:pict>
                <v:line id="_x0000_s1048" style="position:absolute;left:0;text-align:left;z-index:251671552;mso-position-horizontal-relative:text;mso-position-vertical-relative:text" from="7.2pt,14.9pt" to="7.2pt,158.9pt"/>
              </w:pict>
            </w:r>
          </w:p>
        </w:tc>
        <w:tc>
          <w:tcPr>
            <w:tcW w:w="1260" w:type="dxa"/>
          </w:tcPr>
          <w:p w:rsidR="00D72279" w:rsidRPr="00AC4F0E" w:rsidRDefault="00F35F1B" w:rsidP="00D72279">
            <w:pPr>
              <w:jc w:val="center"/>
              <w:rPr>
                <w:sz w:val="18"/>
                <w:szCs w:val="18"/>
              </w:rPr>
            </w:pPr>
            <w:r>
              <w:rPr>
                <w:noProof/>
              </w:rPr>
              <w:pict>
                <v:line id="_x0000_s1049" style="position:absolute;left:0;text-align:left;flip:x;z-index:251662336;mso-position-horizontal-relative:text;mso-position-vertical-relative:text" from="52.2pt,14.9pt" to="61.2pt,14.9pt"/>
              </w:pict>
            </w:r>
            <w:r w:rsidR="00D72279">
              <w:rPr>
                <w:sz w:val="18"/>
                <w:szCs w:val="18"/>
              </w:rPr>
              <w:t>С косвенным финансовым интересом</w:t>
            </w:r>
          </w:p>
        </w:tc>
        <w:tc>
          <w:tcPr>
            <w:tcW w:w="360" w:type="dxa"/>
            <w:tcBorders>
              <w:top w:val="nil"/>
              <w:bottom w:val="nil"/>
            </w:tcBorders>
          </w:tcPr>
          <w:p w:rsidR="00D72279" w:rsidRDefault="00D72279" w:rsidP="00D72279">
            <w:pPr>
              <w:jc w:val="center"/>
              <w:rPr>
                <w:sz w:val="32"/>
                <w:szCs w:val="32"/>
              </w:rPr>
            </w:pPr>
          </w:p>
        </w:tc>
        <w:tc>
          <w:tcPr>
            <w:tcW w:w="1260" w:type="dxa"/>
          </w:tcPr>
          <w:p w:rsidR="00D72279" w:rsidRPr="00AC4F0E" w:rsidRDefault="00F35F1B" w:rsidP="00D72279">
            <w:pPr>
              <w:jc w:val="center"/>
              <w:rPr>
                <w:sz w:val="18"/>
                <w:szCs w:val="18"/>
              </w:rPr>
            </w:pPr>
            <w:r>
              <w:rPr>
                <w:noProof/>
              </w:rPr>
              <w:pict>
                <v:line id="_x0000_s1050" style="position:absolute;left:0;text-align:left;z-index:251656192;mso-position-horizontal-relative:text;mso-position-vertical-relative:text" from="70.2pt,5.9pt" to="70.2pt,167.9pt"/>
              </w:pict>
            </w:r>
            <w:r>
              <w:rPr>
                <w:noProof/>
              </w:rPr>
              <w:pict>
                <v:line id="_x0000_s1051" style="position:absolute;left:0;text-align:left;flip:x;z-index:251657216;mso-position-horizontal-relative:text;mso-position-vertical-relative:text" from="61.2pt,5.9pt" to="70.2pt,5.9pt"/>
              </w:pict>
            </w:r>
            <w:r w:rsidR="00D72279">
              <w:rPr>
                <w:sz w:val="18"/>
                <w:szCs w:val="18"/>
              </w:rPr>
              <w:t>Без финансового интереса</w:t>
            </w:r>
          </w:p>
        </w:tc>
      </w:tr>
    </w:tbl>
    <w:p w:rsidR="00D72279" w:rsidRDefault="00D72279" w:rsidP="00D72279">
      <w:pPr>
        <w:ind w:firstLine="540"/>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720"/>
        <w:gridCol w:w="1463"/>
        <w:gridCol w:w="870"/>
        <w:gridCol w:w="1260"/>
        <w:gridCol w:w="540"/>
        <w:gridCol w:w="1080"/>
        <w:gridCol w:w="720"/>
        <w:gridCol w:w="1095"/>
      </w:tblGrid>
      <w:tr w:rsidR="00D72279">
        <w:trPr>
          <w:trHeight w:val="344"/>
        </w:trPr>
        <w:tc>
          <w:tcPr>
            <w:tcW w:w="1260" w:type="dxa"/>
          </w:tcPr>
          <w:p w:rsidR="00D72279" w:rsidRPr="00A5129F" w:rsidRDefault="00D72279" w:rsidP="00D72279">
            <w:pPr>
              <w:jc w:val="center"/>
              <w:rPr>
                <w:sz w:val="18"/>
                <w:szCs w:val="18"/>
              </w:rPr>
            </w:pPr>
            <w:r>
              <w:rPr>
                <w:sz w:val="18"/>
                <w:szCs w:val="18"/>
              </w:rPr>
              <w:t>Специалисты</w:t>
            </w:r>
          </w:p>
        </w:tc>
        <w:tc>
          <w:tcPr>
            <w:tcW w:w="720" w:type="dxa"/>
            <w:tcBorders>
              <w:top w:val="nil"/>
              <w:bottom w:val="nil"/>
            </w:tcBorders>
          </w:tcPr>
          <w:p w:rsidR="00D72279" w:rsidRDefault="00F35F1B" w:rsidP="00D72279">
            <w:pPr>
              <w:ind w:firstLine="540"/>
              <w:jc w:val="center"/>
              <w:rPr>
                <w:sz w:val="28"/>
                <w:szCs w:val="28"/>
              </w:rPr>
            </w:pPr>
            <w:r>
              <w:rPr>
                <w:noProof/>
              </w:rPr>
              <w:pict>
                <v:line id="_x0000_s1052" style="position:absolute;left:0;text-align:left;z-index:251643904;mso-position-horizontal-relative:text;mso-position-vertical-relative:text" from="-1.55pt,12.4pt" to="16.45pt,12.4pt"/>
              </w:pict>
            </w:r>
          </w:p>
        </w:tc>
        <w:tc>
          <w:tcPr>
            <w:tcW w:w="1463" w:type="dxa"/>
          </w:tcPr>
          <w:p w:rsidR="00D72279" w:rsidRPr="00AC4F0E" w:rsidRDefault="00D72279" w:rsidP="00D72279">
            <w:pPr>
              <w:jc w:val="center"/>
              <w:rPr>
                <w:sz w:val="18"/>
                <w:szCs w:val="18"/>
              </w:rPr>
            </w:pPr>
            <w:r>
              <w:rPr>
                <w:sz w:val="18"/>
                <w:szCs w:val="18"/>
              </w:rPr>
              <w:t>Участники (собственники организации)</w:t>
            </w:r>
          </w:p>
        </w:tc>
        <w:tc>
          <w:tcPr>
            <w:tcW w:w="870" w:type="dxa"/>
            <w:tcBorders>
              <w:top w:val="nil"/>
              <w:bottom w:val="nil"/>
            </w:tcBorders>
          </w:tcPr>
          <w:p w:rsidR="00D72279" w:rsidRDefault="00F35F1B" w:rsidP="00D72279">
            <w:pPr>
              <w:jc w:val="center"/>
              <w:rPr>
                <w:sz w:val="28"/>
                <w:szCs w:val="28"/>
              </w:rPr>
            </w:pPr>
            <w:r>
              <w:rPr>
                <w:noProof/>
              </w:rPr>
              <w:pict>
                <v:line id="_x0000_s1053" style="position:absolute;left:0;text-align:left;flip:x;z-index:251652096;mso-position-horizontal-relative:text;mso-position-vertical-relative:text" from="-2.95pt,11.75pt" to="6.05pt,11.75pt"/>
              </w:pict>
            </w:r>
          </w:p>
        </w:tc>
        <w:tc>
          <w:tcPr>
            <w:tcW w:w="1260" w:type="dxa"/>
          </w:tcPr>
          <w:p w:rsidR="00D72279" w:rsidRDefault="00D72279" w:rsidP="00D72279">
            <w:pPr>
              <w:jc w:val="center"/>
              <w:rPr>
                <w:sz w:val="18"/>
                <w:szCs w:val="18"/>
              </w:rPr>
            </w:pPr>
            <w:r>
              <w:rPr>
                <w:sz w:val="18"/>
                <w:szCs w:val="18"/>
              </w:rPr>
              <w:t>Настоящие</w:t>
            </w:r>
          </w:p>
          <w:p w:rsidR="00D72279" w:rsidRPr="00EB1DFD" w:rsidRDefault="00D72279" w:rsidP="00D72279">
            <w:pPr>
              <w:jc w:val="center"/>
              <w:rPr>
                <w:sz w:val="18"/>
                <w:szCs w:val="18"/>
              </w:rPr>
            </w:pPr>
            <w:r>
              <w:rPr>
                <w:sz w:val="18"/>
                <w:szCs w:val="18"/>
              </w:rPr>
              <w:t>инвесторы</w:t>
            </w:r>
          </w:p>
        </w:tc>
        <w:tc>
          <w:tcPr>
            <w:tcW w:w="540" w:type="dxa"/>
            <w:tcBorders>
              <w:top w:val="nil"/>
              <w:bottom w:val="nil"/>
            </w:tcBorders>
          </w:tcPr>
          <w:p w:rsidR="00D72279" w:rsidRDefault="00F35F1B" w:rsidP="00D72279">
            <w:pPr>
              <w:jc w:val="center"/>
              <w:rPr>
                <w:sz w:val="28"/>
                <w:szCs w:val="28"/>
              </w:rPr>
            </w:pPr>
            <w:r>
              <w:rPr>
                <w:noProof/>
              </w:rPr>
              <w:pict>
                <v:line id="_x0000_s1054" style="position:absolute;left:0;text-align:left;flip:x;z-index:251673600;mso-position-horizontal-relative:text;mso-position-vertical-relative:text" from="-1.55pt,12.4pt" to="7.45pt,12.4pt"/>
              </w:pict>
            </w:r>
          </w:p>
        </w:tc>
        <w:tc>
          <w:tcPr>
            <w:tcW w:w="1080" w:type="dxa"/>
          </w:tcPr>
          <w:p w:rsidR="00D72279" w:rsidRPr="00EB1DFD" w:rsidRDefault="00D72279" w:rsidP="00D72279">
            <w:pPr>
              <w:jc w:val="center"/>
              <w:rPr>
                <w:sz w:val="18"/>
                <w:szCs w:val="18"/>
              </w:rPr>
            </w:pPr>
            <w:r>
              <w:rPr>
                <w:sz w:val="18"/>
                <w:szCs w:val="18"/>
              </w:rPr>
              <w:t>Налоговые органы</w:t>
            </w:r>
          </w:p>
        </w:tc>
        <w:tc>
          <w:tcPr>
            <w:tcW w:w="720" w:type="dxa"/>
            <w:tcBorders>
              <w:top w:val="nil"/>
              <w:bottom w:val="nil"/>
            </w:tcBorders>
          </w:tcPr>
          <w:p w:rsidR="00D72279" w:rsidRDefault="00F35F1B" w:rsidP="00D72279">
            <w:pPr>
              <w:jc w:val="center"/>
              <w:rPr>
                <w:sz w:val="28"/>
                <w:szCs w:val="28"/>
              </w:rPr>
            </w:pPr>
            <w:r>
              <w:rPr>
                <w:noProof/>
              </w:rPr>
              <w:pict>
                <v:line id="_x0000_s1055" style="position:absolute;left:0;text-align:left;flip:x;z-index:251663360;mso-position-horizontal-relative:text;mso-position-vertical-relative:text" from="-1.45pt,11.75pt" to="7.55pt,11.75pt"/>
              </w:pict>
            </w:r>
          </w:p>
        </w:tc>
        <w:tc>
          <w:tcPr>
            <w:tcW w:w="1095" w:type="dxa"/>
          </w:tcPr>
          <w:p w:rsidR="00D72279" w:rsidRPr="00EB1DFD" w:rsidRDefault="00F35F1B" w:rsidP="00D72279">
            <w:pPr>
              <w:jc w:val="center"/>
              <w:rPr>
                <w:sz w:val="18"/>
                <w:szCs w:val="18"/>
              </w:rPr>
            </w:pPr>
            <w:r>
              <w:rPr>
                <w:noProof/>
              </w:rPr>
              <w:pict>
                <v:line id="_x0000_s1056" style="position:absolute;left:0;text-align:left;flip:x;z-index:251658240;mso-position-horizontal-relative:text;mso-position-vertical-relative:text" from="52.55pt,11.75pt" to="61.55pt,11.75pt"/>
              </w:pict>
            </w:r>
            <w:r w:rsidR="00D72279">
              <w:rPr>
                <w:sz w:val="18"/>
                <w:szCs w:val="18"/>
              </w:rPr>
              <w:t>Органы статистики</w:t>
            </w:r>
          </w:p>
        </w:tc>
      </w:tr>
    </w:tbl>
    <w:p w:rsidR="00D72279" w:rsidRDefault="00D72279" w:rsidP="00D72279">
      <w:pPr>
        <w:ind w:firstLine="540"/>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060"/>
        <w:gridCol w:w="1260"/>
        <w:gridCol w:w="540"/>
        <w:gridCol w:w="1080"/>
        <w:gridCol w:w="720"/>
        <w:gridCol w:w="1080"/>
      </w:tblGrid>
      <w:tr w:rsidR="00D72279">
        <w:trPr>
          <w:trHeight w:val="360"/>
        </w:trPr>
        <w:tc>
          <w:tcPr>
            <w:tcW w:w="1260" w:type="dxa"/>
          </w:tcPr>
          <w:p w:rsidR="00D72279" w:rsidRPr="00AC4F0E" w:rsidRDefault="00F35F1B" w:rsidP="00D72279">
            <w:pPr>
              <w:jc w:val="center"/>
              <w:rPr>
                <w:sz w:val="18"/>
                <w:szCs w:val="18"/>
              </w:rPr>
            </w:pPr>
            <w:r>
              <w:rPr>
                <w:noProof/>
              </w:rPr>
              <w:pict>
                <v:line id="_x0000_s1057" style="position:absolute;left:0;text-align:left;z-index:251644928" from="61.2pt,17.6pt" to="79.2pt,17.6pt"/>
              </w:pict>
            </w:r>
            <w:r w:rsidR="00D72279">
              <w:rPr>
                <w:sz w:val="18"/>
                <w:szCs w:val="18"/>
              </w:rPr>
              <w:t>Руководители подразделений</w:t>
            </w:r>
          </w:p>
        </w:tc>
        <w:tc>
          <w:tcPr>
            <w:tcW w:w="3060" w:type="dxa"/>
            <w:tcBorders>
              <w:top w:val="nil"/>
              <w:bottom w:val="nil"/>
            </w:tcBorders>
          </w:tcPr>
          <w:p w:rsidR="00D72279" w:rsidRDefault="00D72279" w:rsidP="00D72279">
            <w:pPr>
              <w:jc w:val="center"/>
              <w:rPr>
                <w:sz w:val="28"/>
                <w:szCs w:val="28"/>
              </w:rPr>
            </w:pPr>
          </w:p>
        </w:tc>
        <w:tc>
          <w:tcPr>
            <w:tcW w:w="1260" w:type="dxa"/>
          </w:tcPr>
          <w:p w:rsidR="00D72279" w:rsidRDefault="00B45A48" w:rsidP="00D72279">
            <w:pPr>
              <w:jc w:val="center"/>
              <w:rPr>
                <w:sz w:val="18"/>
                <w:szCs w:val="18"/>
              </w:rPr>
            </w:pPr>
            <w:r>
              <w:rPr>
                <w:sz w:val="18"/>
                <w:szCs w:val="18"/>
              </w:rPr>
              <w:t>Потенциаль</w:t>
            </w:r>
          </w:p>
          <w:p w:rsidR="00D72279" w:rsidRPr="00EB1DFD" w:rsidRDefault="00D72279" w:rsidP="00D72279">
            <w:pPr>
              <w:jc w:val="center"/>
              <w:rPr>
                <w:sz w:val="18"/>
                <w:szCs w:val="18"/>
              </w:rPr>
            </w:pPr>
            <w:r>
              <w:rPr>
                <w:sz w:val="18"/>
                <w:szCs w:val="18"/>
              </w:rPr>
              <w:t>ные инвестор</w:t>
            </w:r>
          </w:p>
        </w:tc>
        <w:tc>
          <w:tcPr>
            <w:tcW w:w="540" w:type="dxa"/>
            <w:tcBorders>
              <w:top w:val="nil"/>
              <w:bottom w:val="nil"/>
            </w:tcBorders>
          </w:tcPr>
          <w:p w:rsidR="00D72279" w:rsidRDefault="00F35F1B" w:rsidP="00D72279">
            <w:pPr>
              <w:jc w:val="center"/>
              <w:rPr>
                <w:sz w:val="28"/>
                <w:szCs w:val="28"/>
              </w:rPr>
            </w:pPr>
            <w:r>
              <w:rPr>
                <w:noProof/>
              </w:rPr>
              <w:pict>
                <v:line id="_x0000_s1058" style="position:absolute;left:0;text-align:left;flip:x;z-index:251674624;mso-position-horizontal-relative:text;mso-position-vertical-relative:text" from="-1.8pt,8.6pt" to="7.2pt,8.6pt"/>
              </w:pict>
            </w:r>
          </w:p>
        </w:tc>
        <w:tc>
          <w:tcPr>
            <w:tcW w:w="1080" w:type="dxa"/>
          </w:tcPr>
          <w:p w:rsidR="00D72279" w:rsidRDefault="00D72279" w:rsidP="00D72279">
            <w:pPr>
              <w:jc w:val="center"/>
              <w:rPr>
                <w:sz w:val="18"/>
                <w:szCs w:val="18"/>
              </w:rPr>
            </w:pPr>
            <w:r>
              <w:rPr>
                <w:sz w:val="18"/>
                <w:szCs w:val="18"/>
              </w:rPr>
              <w:t>Финансо</w:t>
            </w:r>
          </w:p>
          <w:p w:rsidR="00D72279" w:rsidRPr="00EB1DFD" w:rsidRDefault="00D72279" w:rsidP="00D72279">
            <w:pPr>
              <w:jc w:val="center"/>
              <w:rPr>
                <w:sz w:val="18"/>
                <w:szCs w:val="18"/>
              </w:rPr>
            </w:pPr>
            <w:r>
              <w:rPr>
                <w:sz w:val="18"/>
                <w:szCs w:val="18"/>
              </w:rPr>
              <w:t>вые органы</w:t>
            </w:r>
          </w:p>
        </w:tc>
        <w:tc>
          <w:tcPr>
            <w:tcW w:w="720" w:type="dxa"/>
            <w:tcBorders>
              <w:top w:val="nil"/>
              <w:bottom w:val="nil"/>
            </w:tcBorders>
          </w:tcPr>
          <w:p w:rsidR="00D72279" w:rsidRDefault="00F35F1B" w:rsidP="00D72279">
            <w:pPr>
              <w:jc w:val="center"/>
              <w:rPr>
                <w:sz w:val="28"/>
                <w:szCs w:val="28"/>
              </w:rPr>
            </w:pPr>
            <w:r>
              <w:rPr>
                <w:noProof/>
              </w:rPr>
              <w:pict>
                <v:line id="_x0000_s1059" style="position:absolute;left:0;text-align:left;flip:x;z-index:251664384;mso-position-horizontal-relative:text;mso-position-vertical-relative:text" from="-1.55pt,18.4pt" to="7.45pt,18.4pt"/>
              </w:pict>
            </w:r>
          </w:p>
        </w:tc>
        <w:tc>
          <w:tcPr>
            <w:tcW w:w="1080" w:type="dxa"/>
          </w:tcPr>
          <w:p w:rsidR="00D72279" w:rsidRPr="00EB1DFD" w:rsidRDefault="00F35F1B" w:rsidP="00D72279">
            <w:pPr>
              <w:jc w:val="center"/>
              <w:rPr>
                <w:sz w:val="18"/>
                <w:szCs w:val="18"/>
              </w:rPr>
            </w:pPr>
            <w:r>
              <w:rPr>
                <w:noProof/>
              </w:rPr>
              <w:pict>
                <v:line id="_x0000_s1060" style="position:absolute;left:0;text-align:left;flip:x;z-index:251659264;mso-position-horizontal-relative:text;mso-position-vertical-relative:text" from="52.2pt,8.6pt" to="61.2pt,8.6pt"/>
              </w:pict>
            </w:r>
            <w:r w:rsidR="00D72279">
              <w:rPr>
                <w:sz w:val="18"/>
                <w:szCs w:val="18"/>
              </w:rPr>
              <w:t>Арбитраж</w:t>
            </w:r>
          </w:p>
        </w:tc>
      </w:tr>
    </w:tbl>
    <w:p w:rsidR="00D72279" w:rsidRDefault="00D72279" w:rsidP="00D72279">
      <w:pPr>
        <w:ind w:firstLine="540"/>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060"/>
        <w:gridCol w:w="1260"/>
        <w:gridCol w:w="540"/>
        <w:gridCol w:w="1080"/>
        <w:gridCol w:w="720"/>
        <w:gridCol w:w="1080"/>
      </w:tblGrid>
      <w:tr w:rsidR="00D72279">
        <w:trPr>
          <w:trHeight w:val="360"/>
        </w:trPr>
        <w:tc>
          <w:tcPr>
            <w:tcW w:w="1260" w:type="dxa"/>
          </w:tcPr>
          <w:p w:rsidR="00D72279" w:rsidRPr="00AC4F0E" w:rsidRDefault="00F35F1B" w:rsidP="00D72279">
            <w:pPr>
              <w:jc w:val="center"/>
              <w:rPr>
                <w:sz w:val="18"/>
                <w:szCs w:val="18"/>
              </w:rPr>
            </w:pPr>
            <w:r>
              <w:rPr>
                <w:noProof/>
              </w:rPr>
              <w:pict>
                <v:line id="_x0000_s1061" style="position:absolute;left:0;text-align:left;z-index:251645952" from="61.2pt,14.45pt" to="79.2pt,14.45pt"/>
              </w:pict>
            </w:r>
            <w:r w:rsidR="00D72279">
              <w:rPr>
                <w:sz w:val="18"/>
                <w:szCs w:val="18"/>
              </w:rPr>
              <w:t>Мастера</w:t>
            </w:r>
          </w:p>
        </w:tc>
        <w:tc>
          <w:tcPr>
            <w:tcW w:w="3060" w:type="dxa"/>
            <w:tcBorders>
              <w:top w:val="nil"/>
              <w:bottom w:val="nil"/>
            </w:tcBorders>
          </w:tcPr>
          <w:p w:rsidR="00D72279" w:rsidRDefault="00D72279" w:rsidP="00D72279">
            <w:pPr>
              <w:jc w:val="center"/>
              <w:rPr>
                <w:sz w:val="28"/>
                <w:szCs w:val="28"/>
              </w:rPr>
            </w:pPr>
          </w:p>
        </w:tc>
        <w:tc>
          <w:tcPr>
            <w:tcW w:w="1260" w:type="dxa"/>
          </w:tcPr>
          <w:p w:rsidR="00D72279" w:rsidRPr="00EB1DFD" w:rsidRDefault="00D72279" w:rsidP="00D72279">
            <w:pPr>
              <w:jc w:val="center"/>
              <w:rPr>
                <w:sz w:val="18"/>
                <w:szCs w:val="18"/>
              </w:rPr>
            </w:pPr>
            <w:r w:rsidRPr="00EB1DFD">
              <w:rPr>
                <w:sz w:val="18"/>
                <w:szCs w:val="18"/>
              </w:rPr>
              <w:t>Кредитующие банки</w:t>
            </w:r>
          </w:p>
        </w:tc>
        <w:tc>
          <w:tcPr>
            <w:tcW w:w="540" w:type="dxa"/>
            <w:tcBorders>
              <w:top w:val="nil"/>
              <w:bottom w:val="nil"/>
            </w:tcBorders>
          </w:tcPr>
          <w:p w:rsidR="00D72279" w:rsidRPr="00EB1DFD" w:rsidRDefault="00F35F1B" w:rsidP="00D72279">
            <w:pPr>
              <w:jc w:val="center"/>
              <w:rPr>
                <w:sz w:val="18"/>
                <w:szCs w:val="18"/>
              </w:rPr>
            </w:pPr>
            <w:r>
              <w:rPr>
                <w:noProof/>
              </w:rPr>
              <w:pict>
                <v:line id="_x0000_s1062" style="position:absolute;left:0;text-align:left;z-index:251677696;mso-position-horizontal-relative:text;mso-position-vertical-relative:text" from="7.2pt,4.1pt" to="7.2pt,13.1pt"/>
              </w:pict>
            </w:r>
            <w:r>
              <w:rPr>
                <w:noProof/>
              </w:rPr>
              <w:pict>
                <v:line id="_x0000_s1063" style="position:absolute;left:0;text-align:left;flip:x;z-index:251675648;mso-position-horizontal-relative:text;mso-position-vertical-relative:text" from="-1.8pt,14.45pt" to="7.2pt,14.45pt"/>
              </w:pict>
            </w:r>
          </w:p>
        </w:tc>
        <w:tc>
          <w:tcPr>
            <w:tcW w:w="1080" w:type="dxa"/>
          </w:tcPr>
          <w:p w:rsidR="00D72279" w:rsidRPr="00EB1DFD" w:rsidRDefault="00D72279" w:rsidP="00D72279">
            <w:pPr>
              <w:jc w:val="center"/>
              <w:rPr>
                <w:sz w:val="18"/>
                <w:szCs w:val="18"/>
              </w:rPr>
            </w:pPr>
            <w:r w:rsidRPr="00EB1DFD">
              <w:rPr>
                <w:sz w:val="18"/>
                <w:szCs w:val="18"/>
              </w:rPr>
              <w:t>Обслуживающие банки</w:t>
            </w:r>
          </w:p>
        </w:tc>
        <w:tc>
          <w:tcPr>
            <w:tcW w:w="720" w:type="dxa"/>
            <w:tcBorders>
              <w:top w:val="nil"/>
              <w:bottom w:val="nil"/>
            </w:tcBorders>
          </w:tcPr>
          <w:p w:rsidR="00D72279" w:rsidRPr="00EB1DFD" w:rsidRDefault="00F35F1B" w:rsidP="00D72279">
            <w:pPr>
              <w:jc w:val="center"/>
              <w:rPr>
                <w:sz w:val="18"/>
                <w:szCs w:val="18"/>
              </w:rPr>
            </w:pPr>
            <w:r>
              <w:rPr>
                <w:noProof/>
              </w:rPr>
              <w:pict>
                <v:line id="_x0000_s1064" style="position:absolute;left:0;text-align:left;flip:x;z-index:251665408;mso-position-horizontal-relative:text;mso-position-vertical-relative:text" from="-1.55pt,13.9pt" to="7.45pt,13.9pt"/>
              </w:pict>
            </w:r>
          </w:p>
        </w:tc>
        <w:tc>
          <w:tcPr>
            <w:tcW w:w="1080" w:type="dxa"/>
          </w:tcPr>
          <w:p w:rsidR="00D72279" w:rsidRPr="00EB1DFD" w:rsidRDefault="00F35F1B" w:rsidP="00D72279">
            <w:pPr>
              <w:jc w:val="center"/>
              <w:rPr>
                <w:sz w:val="18"/>
                <w:szCs w:val="18"/>
              </w:rPr>
            </w:pPr>
            <w:r>
              <w:rPr>
                <w:noProof/>
              </w:rPr>
              <w:pict>
                <v:line id="_x0000_s1065" style="position:absolute;left:0;text-align:left;flip:x;z-index:251660288;mso-position-horizontal-relative:text;mso-position-vertical-relative:text" from="52.2pt,14.45pt" to="61.2pt,14.45pt"/>
              </w:pict>
            </w:r>
            <w:r w:rsidR="00D72279" w:rsidRPr="00EB1DFD">
              <w:rPr>
                <w:sz w:val="18"/>
                <w:szCs w:val="18"/>
              </w:rPr>
              <w:t>Аудиторские фирмы</w:t>
            </w:r>
          </w:p>
        </w:tc>
      </w:tr>
    </w:tbl>
    <w:p w:rsidR="00D72279" w:rsidRDefault="00F35F1B" w:rsidP="00D72279">
      <w:pPr>
        <w:ind w:firstLine="540"/>
        <w:jc w:val="center"/>
        <w:rPr>
          <w:sz w:val="28"/>
          <w:szCs w:val="28"/>
        </w:rPr>
      </w:pPr>
      <w:r>
        <w:rPr>
          <w:noProof/>
        </w:rPr>
        <w:pict>
          <v:line id="_x0000_s1066" style="position:absolute;left:0;text-align:left;flip:y;z-index:251669504;mso-position-horizontal-relative:text;mso-position-vertical-relative:text" from="336.6pt,8.55pt" to="336.6pt,17.55pt"/>
        </w:pict>
      </w:r>
      <w:r>
        <w:rPr>
          <w:noProof/>
        </w:rPr>
        <w:pict>
          <v:line id="_x0000_s1067" style="position:absolute;left:0;text-align:left;z-index:251666432;mso-position-horizontal-relative:text;mso-position-vertical-relative:text" from="174.6pt,8.55pt" to="417.6pt,8.55pt"/>
        </w:pict>
      </w:r>
      <w:r>
        <w:rPr>
          <w:noProof/>
        </w:rPr>
        <w:pict>
          <v:line id="_x0000_s1068" style="position:absolute;left:0;text-align:left;z-index:251670528;mso-position-horizontal-relative:text;mso-position-vertical-relative:text" from="417.6pt,9.9pt" to="417.6pt,18.9pt"/>
        </w:pict>
      </w:r>
      <w:r>
        <w:rPr>
          <w:noProof/>
        </w:rPr>
        <w:pict>
          <v:line id="_x0000_s1069" style="position:absolute;left:0;text-align:left;z-index:251668480;mso-position-horizontal-relative:text;mso-position-vertical-relative:text" from="255.6pt,9.9pt" to="255.6pt,18.9pt"/>
        </w:pict>
      </w:r>
      <w:r>
        <w:rPr>
          <w:noProof/>
        </w:rPr>
        <w:pict>
          <v:line id="_x0000_s1070" style="position:absolute;left:0;text-align:left;flip:x;z-index:251667456;mso-position-horizontal-relative:text;mso-position-vertical-relative:text" from="174.6pt,9.9pt" to="174.6pt,18.9pt"/>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440"/>
        <w:gridCol w:w="1448"/>
        <w:gridCol w:w="360"/>
        <w:gridCol w:w="1260"/>
        <w:gridCol w:w="540"/>
        <w:gridCol w:w="1080"/>
        <w:gridCol w:w="532"/>
        <w:gridCol w:w="1080"/>
      </w:tblGrid>
      <w:tr w:rsidR="00D72279">
        <w:trPr>
          <w:trHeight w:val="360"/>
        </w:trPr>
        <w:tc>
          <w:tcPr>
            <w:tcW w:w="1260" w:type="dxa"/>
          </w:tcPr>
          <w:p w:rsidR="00D72279" w:rsidRPr="00AC4F0E" w:rsidRDefault="00F35F1B" w:rsidP="00D72279">
            <w:pPr>
              <w:ind w:left="-288" w:firstLine="288"/>
              <w:jc w:val="center"/>
              <w:rPr>
                <w:sz w:val="18"/>
                <w:szCs w:val="18"/>
              </w:rPr>
            </w:pPr>
            <w:r>
              <w:rPr>
                <w:noProof/>
              </w:rPr>
              <w:pict>
                <v:line id="_x0000_s1071" style="position:absolute;left:0;text-align:left;z-index:251646976" from="61.45pt,11.65pt" to="79.7pt,12pt"/>
              </w:pict>
            </w:r>
            <w:r w:rsidR="00D72279">
              <w:rPr>
                <w:sz w:val="18"/>
                <w:szCs w:val="18"/>
              </w:rPr>
              <w:t>Служащие</w:t>
            </w:r>
          </w:p>
        </w:tc>
        <w:tc>
          <w:tcPr>
            <w:tcW w:w="1440" w:type="dxa"/>
            <w:tcBorders>
              <w:top w:val="nil"/>
              <w:bottom w:val="nil"/>
            </w:tcBorders>
          </w:tcPr>
          <w:p w:rsidR="00D72279" w:rsidRDefault="00D72279" w:rsidP="00D72279">
            <w:pPr>
              <w:jc w:val="center"/>
              <w:rPr>
                <w:sz w:val="28"/>
                <w:szCs w:val="28"/>
              </w:rPr>
            </w:pPr>
          </w:p>
        </w:tc>
        <w:tc>
          <w:tcPr>
            <w:tcW w:w="1448" w:type="dxa"/>
          </w:tcPr>
          <w:p w:rsidR="00D72279" w:rsidRDefault="00D72279" w:rsidP="00D72279">
            <w:pPr>
              <w:jc w:val="center"/>
              <w:rPr>
                <w:sz w:val="18"/>
                <w:szCs w:val="18"/>
              </w:rPr>
            </w:pPr>
            <w:r>
              <w:rPr>
                <w:sz w:val="18"/>
                <w:szCs w:val="18"/>
              </w:rPr>
              <w:t>Правительствен</w:t>
            </w:r>
          </w:p>
          <w:p w:rsidR="00D72279" w:rsidRPr="00157E07" w:rsidRDefault="00D72279" w:rsidP="00D72279">
            <w:pPr>
              <w:jc w:val="center"/>
              <w:rPr>
                <w:sz w:val="18"/>
                <w:szCs w:val="18"/>
              </w:rPr>
            </w:pPr>
            <w:r>
              <w:rPr>
                <w:sz w:val="18"/>
                <w:szCs w:val="18"/>
              </w:rPr>
              <w:t>ные органы</w:t>
            </w:r>
          </w:p>
        </w:tc>
        <w:tc>
          <w:tcPr>
            <w:tcW w:w="360" w:type="dxa"/>
            <w:tcBorders>
              <w:top w:val="nil"/>
              <w:bottom w:val="nil"/>
            </w:tcBorders>
          </w:tcPr>
          <w:p w:rsidR="00D72279" w:rsidRDefault="00D72279" w:rsidP="00D72279">
            <w:pPr>
              <w:jc w:val="center"/>
              <w:rPr>
                <w:sz w:val="28"/>
                <w:szCs w:val="28"/>
              </w:rPr>
            </w:pPr>
          </w:p>
        </w:tc>
        <w:tc>
          <w:tcPr>
            <w:tcW w:w="1260" w:type="dxa"/>
          </w:tcPr>
          <w:p w:rsidR="00D72279" w:rsidRPr="00157E07" w:rsidRDefault="00D72279" w:rsidP="00D72279">
            <w:pPr>
              <w:jc w:val="center"/>
              <w:rPr>
                <w:sz w:val="18"/>
                <w:szCs w:val="18"/>
              </w:rPr>
            </w:pPr>
            <w:r>
              <w:rPr>
                <w:sz w:val="18"/>
                <w:szCs w:val="18"/>
              </w:rPr>
              <w:t>Профсоюзы</w:t>
            </w:r>
          </w:p>
        </w:tc>
        <w:tc>
          <w:tcPr>
            <w:tcW w:w="540" w:type="dxa"/>
            <w:tcBorders>
              <w:top w:val="nil"/>
              <w:bottom w:val="nil"/>
            </w:tcBorders>
          </w:tcPr>
          <w:p w:rsidR="00D72279" w:rsidRDefault="00D72279" w:rsidP="00D72279">
            <w:pPr>
              <w:jc w:val="center"/>
              <w:rPr>
                <w:sz w:val="28"/>
                <w:szCs w:val="28"/>
              </w:rPr>
            </w:pPr>
          </w:p>
        </w:tc>
        <w:tc>
          <w:tcPr>
            <w:tcW w:w="1080" w:type="dxa"/>
          </w:tcPr>
          <w:p w:rsidR="00D72279" w:rsidRPr="00157E07" w:rsidRDefault="00D72279" w:rsidP="00D72279">
            <w:pPr>
              <w:jc w:val="center"/>
              <w:rPr>
                <w:sz w:val="18"/>
                <w:szCs w:val="18"/>
              </w:rPr>
            </w:pPr>
            <w:r>
              <w:rPr>
                <w:sz w:val="18"/>
                <w:szCs w:val="18"/>
              </w:rPr>
              <w:t>Страховые компании</w:t>
            </w:r>
          </w:p>
        </w:tc>
        <w:tc>
          <w:tcPr>
            <w:tcW w:w="532" w:type="dxa"/>
            <w:tcBorders>
              <w:top w:val="nil"/>
              <w:bottom w:val="nil"/>
            </w:tcBorders>
          </w:tcPr>
          <w:p w:rsidR="00D72279" w:rsidRDefault="00D72279" w:rsidP="00D72279">
            <w:pPr>
              <w:jc w:val="center"/>
              <w:rPr>
                <w:sz w:val="28"/>
                <w:szCs w:val="28"/>
              </w:rPr>
            </w:pPr>
          </w:p>
        </w:tc>
        <w:tc>
          <w:tcPr>
            <w:tcW w:w="1080" w:type="dxa"/>
          </w:tcPr>
          <w:p w:rsidR="00D72279" w:rsidRPr="00157E07" w:rsidRDefault="00D72279" w:rsidP="00D72279">
            <w:pPr>
              <w:jc w:val="center"/>
              <w:rPr>
                <w:sz w:val="18"/>
                <w:szCs w:val="18"/>
              </w:rPr>
            </w:pPr>
            <w:r>
              <w:rPr>
                <w:sz w:val="18"/>
                <w:szCs w:val="18"/>
              </w:rPr>
              <w:t>Заказчики</w:t>
            </w:r>
          </w:p>
        </w:tc>
      </w:tr>
    </w:tbl>
    <w:p w:rsidR="00D72279" w:rsidRDefault="00D72279" w:rsidP="00D72279">
      <w:pPr>
        <w:ind w:firstLine="540"/>
        <w:rPr>
          <w:sz w:val="28"/>
          <w:szCs w:val="28"/>
        </w:rPr>
      </w:pPr>
    </w:p>
    <w:p w:rsidR="00FC4084" w:rsidRPr="00D72279" w:rsidRDefault="00F35F1B" w:rsidP="00D72279">
      <w:pPr>
        <w:ind w:firstLine="540"/>
        <w:rPr>
          <w:b/>
          <w:bCs/>
          <w:sz w:val="28"/>
          <w:szCs w:val="28"/>
        </w:rPr>
      </w:pPr>
      <w:r>
        <w:rPr>
          <w:noProof/>
        </w:rPr>
        <w:pict>
          <v:line id="_x0000_s1072" style="position:absolute;left:0;text-align:left;z-index:251661312" from="372.6pt,-214.1pt" to="372.6pt,-43.1pt"/>
        </w:pict>
      </w:r>
      <w:r>
        <w:rPr>
          <w:noProof/>
        </w:rPr>
        <w:pict>
          <v:line id="_x0000_s1073" style="position:absolute;left:0;text-align:left;z-index:251649024" from="183.6pt,-259.1pt" to="183.6pt,-169.1pt"/>
        </w:pict>
      </w:r>
      <w:r>
        <w:rPr>
          <w:noProof/>
        </w:rPr>
        <w:pict>
          <v:line id="_x0000_s1074" style="position:absolute;left:0;text-align:left;z-index:251629568" from="183.6pt,-259.1pt" to="183.6pt,-169.1pt"/>
        </w:pict>
      </w:r>
      <w:r>
        <w:rPr>
          <w:noProof/>
        </w:rPr>
        <w:pict>
          <v:line id="_x0000_s1075" style="position:absolute;left:0;text-align:left;z-index:251630592" from="372.6pt,-240.55pt" to="372.6pt,-231.55pt"/>
        </w:pict>
      </w:r>
      <w:r>
        <w:rPr>
          <w:noProof/>
        </w:rPr>
        <w:pict>
          <v:line id="_x0000_s1076" style="position:absolute;left:0;text-align:left;z-index:251628544" from="327.6pt,-311.2pt" to="327.6pt,-284.2pt"/>
        </w:pict>
      </w:r>
      <w:r>
        <w:rPr>
          <w:noProof/>
        </w:rPr>
        <w:pict>
          <v:line id="_x0000_s1077" style="position:absolute;left:0;text-align:left;z-index:251626496" from="93.6pt,-343.4pt" to="93.6pt,-343.4pt"/>
        </w:pict>
      </w:r>
      <w:r w:rsidR="00FC4084" w:rsidRPr="00971590">
        <w:rPr>
          <w:b/>
          <w:bCs/>
          <w:sz w:val="28"/>
          <w:szCs w:val="28"/>
        </w:rPr>
        <w:t>1.2 Нормативное обеспечение бухгалтерской отчетности.</w:t>
      </w:r>
    </w:p>
    <w:p w:rsidR="00AD5601" w:rsidRPr="00D72279" w:rsidRDefault="00AD5601" w:rsidP="00971590">
      <w:pPr>
        <w:spacing w:line="360" w:lineRule="auto"/>
        <w:ind w:firstLine="709"/>
        <w:jc w:val="both"/>
        <w:rPr>
          <w:sz w:val="28"/>
          <w:szCs w:val="28"/>
        </w:rPr>
      </w:pPr>
    </w:p>
    <w:p w:rsidR="0014417B" w:rsidRPr="00971590" w:rsidRDefault="0014417B" w:rsidP="00971590">
      <w:pPr>
        <w:spacing w:line="360" w:lineRule="auto"/>
        <w:ind w:firstLine="709"/>
        <w:jc w:val="both"/>
        <w:rPr>
          <w:sz w:val="28"/>
          <w:szCs w:val="28"/>
        </w:rPr>
      </w:pPr>
      <w:r w:rsidRPr="00971590">
        <w:rPr>
          <w:sz w:val="28"/>
          <w:szCs w:val="28"/>
        </w:rPr>
        <w:t>Отчетность формируется предприятием ежемесячно, но</w:t>
      </w:r>
      <w:r w:rsidR="00AD5601">
        <w:rPr>
          <w:sz w:val="28"/>
          <w:szCs w:val="28"/>
        </w:rPr>
        <w:t xml:space="preserve"> </w:t>
      </w:r>
      <w:r w:rsidRPr="00971590">
        <w:rPr>
          <w:sz w:val="28"/>
          <w:szCs w:val="28"/>
        </w:rPr>
        <w:t>демонстрируется окружающим гораздо реже. Ежеквартально фирма подает отчетность</w:t>
      </w:r>
      <w:r w:rsidR="00AD5601">
        <w:rPr>
          <w:sz w:val="28"/>
          <w:szCs w:val="28"/>
        </w:rPr>
        <w:t xml:space="preserve"> </w:t>
      </w:r>
      <w:r w:rsidRPr="00971590">
        <w:rPr>
          <w:sz w:val="28"/>
          <w:szCs w:val="28"/>
        </w:rPr>
        <w:t>в налоговые органы. Эта отчетность называется промежуточной. Самая- самая важная отчетность</w:t>
      </w:r>
      <w:r w:rsidR="00962E3C">
        <w:rPr>
          <w:sz w:val="28"/>
          <w:szCs w:val="28"/>
        </w:rPr>
        <w:t xml:space="preserve"> </w:t>
      </w:r>
      <w:r w:rsidRPr="00971590">
        <w:rPr>
          <w:sz w:val="28"/>
          <w:szCs w:val="28"/>
        </w:rPr>
        <w:t xml:space="preserve">- это годовая. Она предоставляется не позднее 90 дней после окончания отчетного года. Отчетный год для всех предприятий страны </w:t>
      </w:r>
      <w:r w:rsidR="00C370ED" w:rsidRPr="00971590">
        <w:rPr>
          <w:sz w:val="28"/>
          <w:szCs w:val="28"/>
        </w:rPr>
        <w:t>начинается 1 января и заканчивается 31 декабря, поэтому до конца марта все бухгалтеры сдают годовую отчетность. Квартальная отчетность сдается в течении 30 дней после окончания квартала.</w:t>
      </w:r>
    </w:p>
    <w:p w:rsidR="00BE44DA" w:rsidRPr="00971590" w:rsidRDefault="00C370ED" w:rsidP="00971590">
      <w:pPr>
        <w:spacing w:line="360" w:lineRule="auto"/>
        <w:ind w:firstLine="709"/>
        <w:jc w:val="both"/>
        <w:rPr>
          <w:sz w:val="28"/>
          <w:szCs w:val="28"/>
        </w:rPr>
      </w:pPr>
      <w:r w:rsidRPr="00971590">
        <w:rPr>
          <w:sz w:val="28"/>
          <w:szCs w:val="28"/>
        </w:rPr>
        <w:t>Форма годовой (и промежуточной) отчетности разрабатывается предприятием самостоятельно. Фирма сама решает, какие данные ей стоит включить в свой комплект годовой отчетности. Основой является бланк, приведенный в Приказе Минфина РФ от 22.07.2003 г. № 67н « О формах бухгалтерской отчетности организаций ». Счита</w:t>
      </w:r>
      <w:r w:rsidR="007C2406" w:rsidRPr="00971590">
        <w:rPr>
          <w:sz w:val="28"/>
          <w:szCs w:val="28"/>
        </w:rPr>
        <w:t>ется, что фирма не должна слепо, бездумно копировать этот бланк, потому что в любом случае</w:t>
      </w:r>
      <w:r w:rsidR="00AD5601">
        <w:rPr>
          <w:sz w:val="28"/>
          <w:szCs w:val="28"/>
        </w:rPr>
        <w:t xml:space="preserve"> </w:t>
      </w:r>
      <w:r w:rsidR="007C2406" w:rsidRPr="00971590">
        <w:rPr>
          <w:sz w:val="28"/>
          <w:szCs w:val="28"/>
        </w:rPr>
        <w:t>у каждой организации есть свои, только ей присущие особенности, и баланс должен рассказывать именно об этой фирме, о её существенных показателях. На деле же все обстоит иначе: бухгалтер, не долго думая, просто записывает свои данные в минфиновский бланк. Тем более, что бухгалтерские компьютерные программы воспроизводят именно форму, приведенную</w:t>
      </w:r>
      <w:r w:rsidR="00BE44DA" w:rsidRPr="00971590">
        <w:rPr>
          <w:sz w:val="28"/>
          <w:szCs w:val="28"/>
        </w:rPr>
        <w:t xml:space="preserve"> в П</w:t>
      </w:r>
      <w:r w:rsidR="007C2406" w:rsidRPr="00971590">
        <w:rPr>
          <w:sz w:val="28"/>
          <w:szCs w:val="28"/>
        </w:rPr>
        <w:t>риказе</w:t>
      </w:r>
      <w:r w:rsidR="00BE44DA" w:rsidRPr="00971590">
        <w:rPr>
          <w:sz w:val="28"/>
          <w:szCs w:val="28"/>
        </w:rPr>
        <w:t xml:space="preserve"> № 67н.</w:t>
      </w:r>
    </w:p>
    <w:p w:rsidR="00BE44DA" w:rsidRPr="00971590" w:rsidRDefault="00BE44DA" w:rsidP="00971590">
      <w:pPr>
        <w:spacing w:line="360" w:lineRule="auto"/>
        <w:ind w:firstLine="709"/>
        <w:jc w:val="both"/>
        <w:rPr>
          <w:sz w:val="28"/>
          <w:szCs w:val="28"/>
        </w:rPr>
      </w:pPr>
      <w:r w:rsidRPr="00971590">
        <w:rPr>
          <w:sz w:val="28"/>
          <w:szCs w:val="28"/>
        </w:rPr>
        <w:t>В комплект годовой бухгалтерской отчетности входят:</w:t>
      </w:r>
    </w:p>
    <w:p w:rsidR="00BE44DA" w:rsidRPr="00971590" w:rsidRDefault="00BE44DA" w:rsidP="00971590">
      <w:pPr>
        <w:spacing w:line="360" w:lineRule="auto"/>
        <w:ind w:firstLine="709"/>
        <w:jc w:val="both"/>
        <w:rPr>
          <w:sz w:val="28"/>
          <w:szCs w:val="28"/>
        </w:rPr>
      </w:pPr>
      <w:r w:rsidRPr="00971590">
        <w:rPr>
          <w:sz w:val="28"/>
          <w:szCs w:val="28"/>
        </w:rPr>
        <w:t>Форма №1 «Бухгалтерский баланс»,</w:t>
      </w:r>
    </w:p>
    <w:p w:rsidR="00BE44DA" w:rsidRPr="00971590" w:rsidRDefault="00BE44DA" w:rsidP="00971590">
      <w:pPr>
        <w:spacing w:line="360" w:lineRule="auto"/>
        <w:ind w:firstLine="709"/>
        <w:jc w:val="both"/>
        <w:rPr>
          <w:sz w:val="28"/>
          <w:szCs w:val="28"/>
        </w:rPr>
      </w:pPr>
      <w:r w:rsidRPr="00971590">
        <w:rPr>
          <w:sz w:val="28"/>
          <w:szCs w:val="28"/>
        </w:rPr>
        <w:t>Форма №2 «Отчет о прибылях и убытках»,</w:t>
      </w:r>
    </w:p>
    <w:p w:rsidR="00AD5601" w:rsidRDefault="00BE44DA" w:rsidP="00971590">
      <w:pPr>
        <w:spacing w:line="360" w:lineRule="auto"/>
        <w:ind w:firstLine="709"/>
        <w:jc w:val="both"/>
        <w:rPr>
          <w:sz w:val="28"/>
          <w:szCs w:val="28"/>
        </w:rPr>
      </w:pPr>
      <w:r w:rsidRPr="00971590">
        <w:rPr>
          <w:sz w:val="28"/>
          <w:szCs w:val="28"/>
        </w:rPr>
        <w:t>Форма №3 «Отчет об изменениях капитала»,</w:t>
      </w:r>
    </w:p>
    <w:p w:rsidR="00BE44DA" w:rsidRPr="00971590" w:rsidRDefault="00BE44DA" w:rsidP="00971590">
      <w:pPr>
        <w:spacing w:line="360" w:lineRule="auto"/>
        <w:ind w:firstLine="709"/>
        <w:jc w:val="both"/>
        <w:rPr>
          <w:sz w:val="28"/>
          <w:szCs w:val="28"/>
        </w:rPr>
      </w:pPr>
      <w:r w:rsidRPr="00971590">
        <w:rPr>
          <w:sz w:val="28"/>
          <w:szCs w:val="28"/>
        </w:rPr>
        <w:t>Форма №4 «Отчет о движении денежных средств»,</w:t>
      </w:r>
    </w:p>
    <w:p w:rsidR="00BE44DA" w:rsidRPr="00971590" w:rsidRDefault="00BE44DA" w:rsidP="00971590">
      <w:pPr>
        <w:spacing w:line="360" w:lineRule="auto"/>
        <w:ind w:firstLine="709"/>
        <w:jc w:val="both"/>
        <w:rPr>
          <w:sz w:val="28"/>
          <w:szCs w:val="28"/>
        </w:rPr>
      </w:pPr>
      <w:r w:rsidRPr="00971590">
        <w:rPr>
          <w:sz w:val="28"/>
          <w:szCs w:val="28"/>
        </w:rPr>
        <w:t>Форма №5 « Приложение к бухгалтерскому балансу»,</w:t>
      </w:r>
    </w:p>
    <w:p w:rsidR="00BE44DA" w:rsidRPr="00971590" w:rsidRDefault="00BE44DA" w:rsidP="00971590">
      <w:pPr>
        <w:spacing w:line="360" w:lineRule="auto"/>
        <w:ind w:firstLine="709"/>
        <w:jc w:val="both"/>
        <w:rPr>
          <w:sz w:val="28"/>
          <w:szCs w:val="28"/>
        </w:rPr>
      </w:pPr>
      <w:r w:rsidRPr="00971590">
        <w:rPr>
          <w:sz w:val="28"/>
          <w:szCs w:val="28"/>
        </w:rPr>
        <w:t>Ежеквартально предоставляются две формы:</w:t>
      </w:r>
    </w:p>
    <w:p w:rsidR="00BE44DA" w:rsidRPr="00971590" w:rsidRDefault="00BE44DA" w:rsidP="00971590">
      <w:pPr>
        <w:spacing w:line="360" w:lineRule="auto"/>
        <w:ind w:firstLine="709"/>
        <w:jc w:val="both"/>
        <w:rPr>
          <w:sz w:val="28"/>
          <w:szCs w:val="28"/>
        </w:rPr>
      </w:pPr>
      <w:r w:rsidRPr="00971590">
        <w:rPr>
          <w:sz w:val="28"/>
          <w:szCs w:val="28"/>
        </w:rPr>
        <w:t>Форма №1 «Бухгалтерский баланс»,</w:t>
      </w:r>
    </w:p>
    <w:p w:rsidR="00BE44DA" w:rsidRPr="00971590" w:rsidRDefault="00BE44DA" w:rsidP="00971590">
      <w:pPr>
        <w:spacing w:line="360" w:lineRule="auto"/>
        <w:ind w:firstLine="709"/>
        <w:jc w:val="both"/>
        <w:rPr>
          <w:sz w:val="28"/>
          <w:szCs w:val="28"/>
        </w:rPr>
      </w:pPr>
      <w:r w:rsidRPr="00971590">
        <w:rPr>
          <w:sz w:val="28"/>
          <w:szCs w:val="28"/>
        </w:rPr>
        <w:t>Форма №2 «Отчет о прибылях и убытках».</w:t>
      </w:r>
    </w:p>
    <w:p w:rsidR="00DF3753" w:rsidRPr="00971590" w:rsidRDefault="00BE44DA" w:rsidP="00971590">
      <w:pPr>
        <w:spacing w:line="360" w:lineRule="auto"/>
        <w:ind w:firstLine="709"/>
        <w:jc w:val="both"/>
        <w:rPr>
          <w:sz w:val="28"/>
          <w:szCs w:val="28"/>
        </w:rPr>
      </w:pPr>
      <w:r w:rsidRPr="00971590">
        <w:rPr>
          <w:sz w:val="28"/>
          <w:szCs w:val="28"/>
        </w:rPr>
        <w:t>В титульном листе</w:t>
      </w:r>
      <w:r w:rsidR="00AD5601">
        <w:rPr>
          <w:sz w:val="28"/>
          <w:szCs w:val="28"/>
        </w:rPr>
        <w:t xml:space="preserve"> </w:t>
      </w:r>
      <w:r w:rsidRPr="00971590">
        <w:rPr>
          <w:sz w:val="28"/>
          <w:szCs w:val="28"/>
        </w:rPr>
        <w:t>Ф.1 «Баланс предприятия</w:t>
      </w:r>
      <w:r w:rsidR="00FB5312" w:rsidRPr="00971590">
        <w:rPr>
          <w:sz w:val="28"/>
          <w:szCs w:val="28"/>
        </w:rPr>
        <w:t>» заполняется</w:t>
      </w:r>
      <w:r w:rsidR="00AD5601">
        <w:rPr>
          <w:sz w:val="28"/>
          <w:szCs w:val="28"/>
        </w:rPr>
        <w:t xml:space="preserve"> </w:t>
      </w:r>
      <w:r w:rsidR="00FB5312" w:rsidRPr="00971590">
        <w:rPr>
          <w:sz w:val="28"/>
          <w:szCs w:val="28"/>
        </w:rPr>
        <w:t>в обязательном порядке</w:t>
      </w:r>
      <w:r w:rsidR="00B91EFF" w:rsidRPr="00971590">
        <w:rPr>
          <w:sz w:val="28"/>
          <w:szCs w:val="28"/>
        </w:rPr>
        <w:t>: полное и</w:t>
      </w:r>
      <w:r w:rsidR="00AD5601">
        <w:rPr>
          <w:sz w:val="28"/>
          <w:szCs w:val="28"/>
        </w:rPr>
        <w:t xml:space="preserve"> </w:t>
      </w:r>
      <w:r w:rsidR="00B91EFF" w:rsidRPr="00971590">
        <w:rPr>
          <w:sz w:val="28"/>
          <w:szCs w:val="28"/>
        </w:rPr>
        <w:t>четкое наименование предприятия, основной вид деятельности согласно уставу, регистрационные номера по линии Г</w:t>
      </w:r>
      <w:r w:rsidR="00DF3753" w:rsidRPr="00971590">
        <w:rPr>
          <w:sz w:val="28"/>
          <w:szCs w:val="28"/>
        </w:rPr>
        <w:t>оскомстата России и юридический адрес.</w:t>
      </w:r>
    </w:p>
    <w:p w:rsidR="00AD5601" w:rsidRDefault="00DF3753" w:rsidP="00971590">
      <w:pPr>
        <w:spacing w:line="360" w:lineRule="auto"/>
        <w:ind w:firstLine="709"/>
        <w:jc w:val="both"/>
        <w:rPr>
          <w:sz w:val="28"/>
          <w:szCs w:val="28"/>
        </w:rPr>
      </w:pPr>
      <w:r w:rsidRPr="00971590">
        <w:rPr>
          <w:sz w:val="28"/>
          <w:szCs w:val="28"/>
        </w:rPr>
        <w:t>Если предприятие составляет баланс первый раз, графа 3 в активе и пассиве до конца отчетного года не заполняется. При</w:t>
      </w:r>
      <w:r w:rsidR="007E7FF6" w:rsidRPr="00971590">
        <w:rPr>
          <w:sz w:val="28"/>
          <w:szCs w:val="28"/>
        </w:rPr>
        <w:t xml:space="preserve"> составлении отчета в последующие годы в эти графы заносится сальдо по всем счетам по состоянию на 31.12.200</w:t>
      </w:r>
      <w:r w:rsidR="00A46608" w:rsidRPr="00971590">
        <w:rPr>
          <w:sz w:val="28"/>
          <w:szCs w:val="28"/>
        </w:rPr>
        <w:t>_</w:t>
      </w:r>
      <w:r w:rsidR="007E7FF6" w:rsidRPr="00971590">
        <w:rPr>
          <w:sz w:val="28"/>
          <w:szCs w:val="28"/>
        </w:rPr>
        <w:t xml:space="preserve"> г. предыдущего года.</w:t>
      </w:r>
    </w:p>
    <w:p w:rsidR="00E707CE" w:rsidRPr="00971590" w:rsidRDefault="007E7FF6" w:rsidP="00971590">
      <w:pPr>
        <w:spacing w:line="360" w:lineRule="auto"/>
        <w:ind w:firstLine="709"/>
        <w:jc w:val="both"/>
        <w:rPr>
          <w:sz w:val="28"/>
          <w:szCs w:val="28"/>
        </w:rPr>
      </w:pPr>
      <w:r w:rsidRPr="00971590">
        <w:rPr>
          <w:sz w:val="28"/>
          <w:szCs w:val="28"/>
        </w:rPr>
        <w:t xml:space="preserve">Сальдо по всем действующим счетам из сводной сальдо оборотной ведомости переносится один к одному в баланс одноименные строки. Если для каких то счетов </w:t>
      </w:r>
      <w:r w:rsidR="00E46987" w:rsidRPr="00971590">
        <w:rPr>
          <w:sz w:val="28"/>
          <w:szCs w:val="28"/>
        </w:rPr>
        <w:t>в соответствующем разде</w:t>
      </w:r>
      <w:r w:rsidR="00182640" w:rsidRPr="00971590">
        <w:rPr>
          <w:sz w:val="28"/>
          <w:szCs w:val="28"/>
        </w:rPr>
        <w:t>ле баланса, данные плюсуют к сумм</w:t>
      </w:r>
      <w:r w:rsidR="00E46987" w:rsidRPr="00971590">
        <w:rPr>
          <w:sz w:val="28"/>
          <w:szCs w:val="28"/>
        </w:rPr>
        <w:t>ам</w:t>
      </w:r>
      <w:r w:rsidR="00182640" w:rsidRPr="00971590">
        <w:rPr>
          <w:sz w:val="28"/>
          <w:szCs w:val="28"/>
        </w:rPr>
        <w:t xml:space="preserve"> других счетов согласно разъяснений по составлению отчета. Данные нескольких активно-пассивных счетов, для некоторых нет свободных строк, объединяются и заносятся в строки «Прочие дебиторы и кредиторы» </w:t>
      </w:r>
      <w:r w:rsidR="00E707CE" w:rsidRPr="00971590">
        <w:rPr>
          <w:sz w:val="28"/>
          <w:szCs w:val="28"/>
        </w:rPr>
        <w:t>соответственно в Актив и Пассив.</w:t>
      </w:r>
    </w:p>
    <w:p w:rsidR="00A576F9" w:rsidRPr="00971590" w:rsidRDefault="00E707CE" w:rsidP="00971590">
      <w:pPr>
        <w:spacing w:line="360" w:lineRule="auto"/>
        <w:ind w:firstLine="709"/>
        <w:jc w:val="both"/>
        <w:rPr>
          <w:sz w:val="28"/>
          <w:szCs w:val="28"/>
        </w:rPr>
      </w:pPr>
      <w:r w:rsidRPr="00971590">
        <w:rPr>
          <w:sz w:val="28"/>
          <w:szCs w:val="28"/>
        </w:rPr>
        <w:t>Отчет о финансовых результатах (отчет о прибылях и убытках) имеет тоже адресное содержание. Основная цель предприятия состоит не просто в сохранении своего начального капитала, а в сохранении и преумножении его путем ведения производственной, инвестиционной и финансовой деятельности. Формой выражения эффективности деловой активности предприятий является величина текущего финансового результата за определенный период</w:t>
      </w:r>
      <w:r w:rsidR="000F38F6" w:rsidRPr="00971590">
        <w:rPr>
          <w:sz w:val="28"/>
          <w:szCs w:val="28"/>
        </w:rPr>
        <w:t xml:space="preserve"> </w:t>
      </w:r>
      <w:r w:rsidRPr="00971590">
        <w:rPr>
          <w:sz w:val="28"/>
          <w:szCs w:val="28"/>
        </w:rPr>
        <w:t>-</w:t>
      </w:r>
      <w:r w:rsidR="000F38F6" w:rsidRPr="00971590">
        <w:rPr>
          <w:sz w:val="28"/>
          <w:szCs w:val="28"/>
        </w:rPr>
        <w:t xml:space="preserve"> </w:t>
      </w:r>
      <w:r w:rsidRPr="00971590">
        <w:rPr>
          <w:sz w:val="28"/>
          <w:szCs w:val="28"/>
        </w:rPr>
        <w:t>прибыли.</w:t>
      </w:r>
      <w:r w:rsidR="00AD5601">
        <w:rPr>
          <w:sz w:val="28"/>
          <w:szCs w:val="28"/>
        </w:rPr>
        <w:t xml:space="preserve"> </w:t>
      </w:r>
      <w:r w:rsidR="00EF5AFC" w:rsidRPr="00971590">
        <w:rPr>
          <w:sz w:val="28"/>
          <w:szCs w:val="28"/>
        </w:rPr>
        <w:t>В этой связи сведения о формировании и</w:t>
      </w:r>
      <w:r w:rsidR="00AD5601">
        <w:rPr>
          <w:sz w:val="28"/>
          <w:szCs w:val="28"/>
        </w:rPr>
        <w:t xml:space="preserve"> </w:t>
      </w:r>
      <w:r w:rsidR="00EF5AFC" w:rsidRPr="00971590">
        <w:rPr>
          <w:sz w:val="28"/>
          <w:szCs w:val="28"/>
        </w:rPr>
        <w:t xml:space="preserve">использовании прибыли рассматриваются как особо значимые часть отчетности предприятия, дополняющая и развивающая информацию, представленную в балансе лишь в виде окончательного </w:t>
      </w:r>
      <w:r w:rsidR="00A576F9" w:rsidRPr="00971590">
        <w:rPr>
          <w:sz w:val="28"/>
          <w:szCs w:val="28"/>
        </w:rPr>
        <w:t>оформления результата.</w:t>
      </w:r>
    </w:p>
    <w:p w:rsidR="00A576F9" w:rsidRPr="00971590" w:rsidRDefault="00A576F9" w:rsidP="00971590">
      <w:pPr>
        <w:spacing w:line="360" w:lineRule="auto"/>
        <w:ind w:firstLine="709"/>
        <w:jc w:val="both"/>
        <w:rPr>
          <w:sz w:val="28"/>
          <w:szCs w:val="28"/>
        </w:rPr>
      </w:pPr>
      <w:r w:rsidRPr="00971590">
        <w:rPr>
          <w:sz w:val="28"/>
          <w:szCs w:val="28"/>
        </w:rPr>
        <w:t xml:space="preserve">Текущая отчетность ограничивается этими двумя формами. В отчете за год добавляется </w:t>
      </w:r>
      <w:r w:rsidRPr="00971590">
        <w:rPr>
          <w:i/>
          <w:iCs/>
          <w:sz w:val="28"/>
          <w:szCs w:val="28"/>
        </w:rPr>
        <w:t>ф.5.</w:t>
      </w:r>
      <w:r w:rsidRPr="00971590">
        <w:rPr>
          <w:sz w:val="28"/>
          <w:szCs w:val="28"/>
        </w:rPr>
        <w:t xml:space="preserve"> Кроме того, предприятие по данным своей деятельности представляет ряд форм статической отчетности, а для пояснений отчислении в фонды и налоги прилагает специальные расчеты и (при необходимости) пояснительную записку.</w:t>
      </w:r>
    </w:p>
    <w:p w:rsidR="00AD5601" w:rsidRDefault="00A576F9" w:rsidP="00971590">
      <w:pPr>
        <w:spacing w:line="360" w:lineRule="auto"/>
        <w:ind w:firstLine="709"/>
        <w:jc w:val="both"/>
        <w:rPr>
          <w:sz w:val="28"/>
          <w:szCs w:val="28"/>
        </w:rPr>
      </w:pPr>
      <w:r w:rsidRPr="00971590">
        <w:rPr>
          <w:sz w:val="28"/>
          <w:szCs w:val="28"/>
        </w:rPr>
        <w:t>Отчет предприятия должен быть скомплектован, аккуратно заполнен, подписан руководителем</w:t>
      </w:r>
      <w:r w:rsidR="00E93DAF" w:rsidRPr="00971590">
        <w:rPr>
          <w:sz w:val="28"/>
          <w:szCs w:val="28"/>
        </w:rPr>
        <w:t xml:space="preserve"> и главным бухгалтером, проверен аудиторской службой и утвержден на собрании учредителей. Оригинал хранится в сейфе главного бухгалтера. Копия отчета представляется в обслуживающею районную инспекцию по налогам, формы статической отчетности в районный отдел статистики. При использовании кредитами обслуживающего банка предприятие обязано представить копию баланса в кредитный отдел банка.</w:t>
      </w:r>
    </w:p>
    <w:p w:rsidR="00AD5601" w:rsidRDefault="004C6651" w:rsidP="00971590">
      <w:pPr>
        <w:spacing w:line="360" w:lineRule="auto"/>
        <w:ind w:firstLine="709"/>
        <w:jc w:val="both"/>
        <w:rPr>
          <w:sz w:val="28"/>
          <w:szCs w:val="28"/>
        </w:rPr>
      </w:pPr>
      <w:r w:rsidRPr="00971590">
        <w:rPr>
          <w:sz w:val="28"/>
          <w:szCs w:val="28"/>
        </w:rPr>
        <w:t>На этом цикл бухгалтерского учета за отчетный период заканчивается, и бухгалтер приступает к обработке документов за текущий период.</w:t>
      </w:r>
    </w:p>
    <w:p w:rsidR="00AD5601" w:rsidRDefault="004C6651" w:rsidP="00971590">
      <w:pPr>
        <w:spacing w:line="360" w:lineRule="auto"/>
        <w:ind w:firstLine="709"/>
        <w:jc w:val="both"/>
        <w:rPr>
          <w:b/>
          <w:bCs/>
          <w:sz w:val="28"/>
          <w:szCs w:val="28"/>
        </w:rPr>
      </w:pPr>
      <w:r w:rsidRPr="00971590">
        <w:rPr>
          <w:b/>
          <w:bCs/>
          <w:sz w:val="28"/>
          <w:szCs w:val="28"/>
        </w:rPr>
        <w:t>Закон РФ «О бухгалтерском учёте</w:t>
      </w:r>
      <w:r w:rsidR="00A46608" w:rsidRPr="00971590">
        <w:rPr>
          <w:b/>
          <w:bCs/>
          <w:sz w:val="28"/>
          <w:szCs w:val="28"/>
        </w:rPr>
        <w:t>»</w:t>
      </w:r>
    </w:p>
    <w:p w:rsidR="00AD5601" w:rsidRDefault="00A46608" w:rsidP="00971590">
      <w:pPr>
        <w:spacing w:line="360" w:lineRule="auto"/>
        <w:ind w:firstLine="709"/>
        <w:jc w:val="both"/>
        <w:rPr>
          <w:sz w:val="28"/>
          <w:szCs w:val="28"/>
        </w:rPr>
      </w:pPr>
      <w:r w:rsidRPr="00971590">
        <w:rPr>
          <w:sz w:val="28"/>
          <w:szCs w:val="28"/>
        </w:rPr>
        <w:t>(в ред. ФЗ от 23.07. 98г. № 123- ФЗ)</w:t>
      </w:r>
    </w:p>
    <w:p w:rsidR="00A46608" w:rsidRPr="00971590" w:rsidRDefault="00A46608" w:rsidP="00971590">
      <w:pPr>
        <w:spacing w:line="360" w:lineRule="auto"/>
        <w:ind w:firstLine="709"/>
        <w:jc w:val="both"/>
        <w:rPr>
          <w:sz w:val="28"/>
          <w:szCs w:val="28"/>
        </w:rPr>
      </w:pPr>
      <w:r w:rsidRPr="00971590">
        <w:rPr>
          <w:sz w:val="28"/>
          <w:szCs w:val="28"/>
        </w:rPr>
        <w:t>Статья 13. Состав бухгалтерской отчетности.</w:t>
      </w:r>
    </w:p>
    <w:p w:rsidR="00A46608" w:rsidRPr="00971590" w:rsidRDefault="00A46608" w:rsidP="00971590">
      <w:pPr>
        <w:numPr>
          <w:ilvl w:val="0"/>
          <w:numId w:val="1"/>
        </w:numPr>
        <w:spacing w:line="360" w:lineRule="auto"/>
        <w:ind w:left="0" w:firstLine="709"/>
        <w:jc w:val="both"/>
        <w:rPr>
          <w:sz w:val="28"/>
          <w:szCs w:val="28"/>
        </w:rPr>
      </w:pPr>
      <w:r w:rsidRPr="00971590">
        <w:rPr>
          <w:sz w:val="28"/>
          <w:szCs w:val="28"/>
        </w:rPr>
        <w:t>Все организации обязаны составлять на основе данных синтетического и аналитического учета бухгалтерскую отчетность.</w:t>
      </w:r>
    </w:p>
    <w:p w:rsidR="00AD5601" w:rsidRDefault="00A46608" w:rsidP="00971590">
      <w:pPr>
        <w:numPr>
          <w:ilvl w:val="0"/>
          <w:numId w:val="1"/>
        </w:numPr>
        <w:spacing w:line="360" w:lineRule="auto"/>
        <w:ind w:left="0" w:firstLine="709"/>
        <w:jc w:val="both"/>
        <w:rPr>
          <w:sz w:val="28"/>
          <w:szCs w:val="28"/>
        </w:rPr>
      </w:pPr>
      <w:r w:rsidRPr="00971590">
        <w:rPr>
          <w:sz w:val="28"/>
          <w:szCs w:val="28"/>
        </w:rPr>
        <w:t xml:space="preserve">Бухгалтерская отчетность организаций, за исключением отчетности бюджетных организации, а также общественных организации </w:t>
      </w:r>
      <w:r w:rsidR="00912606" w:rsidRPr="00971590">
        <w:rPr>
          <w:sz w:val="28"/>
          <w:szCs w:val="28"/>
        </w:rPr>
        <w:t>(</w:t>
      </w:r>
      <w:r w:rsidRPr="00971590">
        <w:rPr>
          <w:sz w:val="28"/>
          <w:szCs w:val="28"/>
        </w:rPr>
        <w:t>объединении</w:t>
      </w:r>
      <w:r w:rsidR="00912606" w:rsidRPr="00971590">
        <w:rPr>
          <w:sz w:val="28"/>
          <w:szCs w:val="28"/>
        </w:rPr>
        <w:t>)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состоит из:</w:t>
      </w:r>
    </w:p>
    <w:p w:rsidR="00AD5601" w:rsidRDefault="000C1511" w:rsidP="00971590">
      <w:pPr>
        <w:spacing w:line="360" w:lineRule="auto"/>
        <w:ind w:firstLine="709"/>
        <w:jc w:val="both"/>
        <w:rPr>
          <w:sz w:val="28"/>
          <w:szCs w:val="28"/>
        </w:rPr>
      </w:pPr>
      <w:r w:rsidRPr="00971590">
        <w:rPr>
          <w:sz w:val="28"/>
          <w:szCs w:val="28"/>
        </w:rPr>
        <w:t>а)</w:t>
      </w:r>
      <w:r w:rsidR="00A46608" w:rsidRPr="00971590">
        <w:rPr>
          <w:sz w:val="28"/>
          <w:szCs w:val="28"/>
        </w:rPr>
        <w:t xml:space="preserve"> </w:t>
      </w:r>
      <w:r w:rsidRPr="00971590">
        <w:rPr>
          <w:sz w:val="28"/>
          <w:szCs w:val="28"/>
        </w:rPr>
        <w:t>бухгалтерского баланса; б) отчета о прибылях и убытках; в) приложений к ним, предусмотренных нормативными актами;</w:t>
      </w:r>
    </w:p>
    <w:p w:rsidR="00AD5601" w:rsidRDefault="000C1511" w:rsidP="00971590">
      <w:pPr>
        <w:spacing w:line="360" w:lineRule="auto"/>
        <w:ind w:firstLine="709"/>
        <w:jc w:val="both"/>
        <w:rPr>
          <w:sz w:val="28"/>
          <w:szCs w:val="28"/>
        </w:rPr>
      </w:pPr>
      <w:r w:rsidRPr="00971590">
        <w:rPr>
          <w:sz w:val="28"/>
          <w:szCs w:val="28"/>
        </w:rPr>
        <w:t xml:space="preserve">г)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 д) пояснительной записки. </w:t>
      </w:r>
      <w:r w:rsidR="003B33BA" w:rsidRPr="00971590">
        <w:rPr>
          <w:sz w:val="28"/>
          <w:szCs w:val="28"/>
        </w:rPr>
        <w:t>Состав бухгалтерской отчетности бюджетных организаций</w:t>
      </w:r>
      <w:r w:rsidR="00AD5601">
        <w:rPr>
          <w:sz w:val="28"/>
          <w:szCs w:val="28"/>
        </w:rPr>
        <w:t xml:space="preserve"> </w:t>
      </w:r>
      <w:r w:rsidR="003B33BA" w:rsidRPr="00971590">
        <w:rPr>
          <w:sz w:val="28"/>
          <w:szCs w:val="28"/>
        </w:rPr>
        <w:t>определяется МФ РФ.</w:t>
      </w:r>
    </w:p>
    <w:p w:rsidR="003B33BA" w:rsidRPr="00971590" w:rsidRDefault="00AD5601" w:rsidP="00971590">
      <w:pPr>
        <w:spacing w:line="360" w:lineRule="auto"/>
        <w:ind w:firstLine="709"/>
        <w:jc w:val="both"/>
        <w:rPr>
          <w:sz w:val="28"/>
          <w:szCs w:val="28"/>
        </w:rPr>
      </w:pPr>
      <w:r>
        <w:rPr>
          <w:sz w:val="28"/>
          <w:szCs w:val="28"/>
        </w:rPr>
        <w:t xml:space="preserve"> </w:t>
      </w:r>
      <w:r w:rsidR="003B33BA" w:rsidRPr="00971590">
        <w:rPr>
          <w:sz w:val="28"/>
          <w:szCs w:val="28"/>
        </w:rPr>
        <w:t>Для общественных организаций (объединений) и их структурных подразделений, не осуществляющих предпринимательской деятельности</w:t>
      </w:r>
      <w:r>
        <w:rPr>
          <w:sz w:val="28"/>
          <w:szCs w:val="28"/>
        </w:rPr>
        <w:t xml:space="preserve"> </w:t>
      </w:r>
      <w:r w:rsidR="003B33BA" w:rsidRPr="00971590">
        <w:rPr>
          <w:sz w:val="28"/>
          <w:szCs w:val="28"/>
        </w:rPr>
        <w:t>и не имеющих кроме выбывшего имущества оборотов по реализации товаров (работ, услуг), устанавливается упрощенный состав годовой бухгалтерской отчетности в соответствии со ст.15настоящегоФЗ.</w:t>
      </w:r>
    </w:p>
    <w:p w:rsidR="0011168F" w:rsidRPr="00971590" w:rsidRDefault="0011168F" w:rsidP="00971590">
      <w:pPr>
        <w:numPr>
          <w:ilvl w:val="0"/>
          <w:numId w:val="1"/>
        </w:numPr>
        <w:spacing w:line="360" w:lineRule="auto"/>
        <w:ind w:left="0" w:firstLine="709"/>
        <w:jc w:val="both"/>
        <w:rPr>
          <w:sz w:val="28"/>
          <w:szCs w:val="28"/>
        </w:rPr>
      </w:pPr>
      <w:r w:rsidRPr="00971590">
        <w:rPr>
          <w:sz w:val="28"/>
          <w:szCs w:val="28"/>
        </w:rPr>
        <w:t>Формы бухгалтерской отчетности организаций, а также инструкции о порядке их заполнения утверждаются МФ РФ. Другие органы, осуществляющие регулирование бухгалтерского учета, утверждают в пределах своей компетенции формы бухгалтерской отчетности банков, страховых и других организаций и инструкции о порядке их заполнения, не противоречащие нормативным актам Министерства финансов РФ.</w:t>
      </w:r>
    </w:p>
    <w:p w:rsidR="00AD5601" w:rsidRDefault="003C6967" w:rsidP="00971590">
      <w:pPr>
        <w:numPr>
          <w:ilvl w:val="0"/>
          <w:numId w:val="1"/>
        </w:numPr>
        <w:spacing w:line="360" w:lineRule="auto"/>
        <w:ind w:left="0" w:firstLine="709"/>
        <w:jc w:val="both"/>
        <w:rPr>
          <w:sz w:val="28"/>
          <w:szCs w:val="28"/>
        </w:rPr>
      </w:pPr>
      <w:r w:rsidRPr="00971590">
        <w:rPr>
          <w:sz w:val="28"/>
          <w:szCs w:val="28"/>
        </w:rPr>
        <w:t>Пояснительная записка к годовой бухгалтерской отчетности должна содержать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В пояснительной записке должно сообщаться о фактах не применения правил бухучета в случаях, когда они не позволяют достоверно отразить имущественное состояние и финансовые результаты деятельности организации, с соответствующим обоснованием. В противном случае неприменение правил бухучета рассматривается как уклонение от их выполнения и признается нарушением законодательства РФ о бухучете. В пояснительной записке к бухгалтерской отчетности организация объявляет изменения в своей учетной политике на следующий отчетный год.</w:t>
      </w:r>
    </w:p>
    <w:p w:rsidR="00AD5601" w:rsidRDefault="003C6967" w:rsidP="00971590">
      <w:pPr>
        <w:numPr>
          <w:ilvl w:val="0"/>
          <w:numId w:val="1"/>
        </w:numPr>
        <w:spacing w:line="360" w:lineRule="auto"/>
        <w:ind w:left="0" w:firstLine="709"/>
        <w:jc w:val="both"/>
        <w:rPr>
          <w:sz w:val="28"/>
          <w:szCs w:val="28"/>
        </w:rPr>
      </w:pPr>
      <w:r w:rsidRPr="00971590">
        <w:rPr>
          <w:sz w:val="28"/>
          <w:szCs w:val="28"/>
        </w:rPr>
        <w:t>Бухгалтерская отчетность подписывается руководителем и главным бухгалтером организации.</w:t>
      </w:r>
      <w:r w:rsidR="00E31894" w:rsidRPr="00971590">
        <w:rPr>
          <w:sz w:val="28"/>
          <w:szCs w:val="28"/>
        </w:rPr>
        <w:t xml:space="preserve"> Бухгалтерская отчетность организации, в которых бухучет ведется централизованной бухгалтерией, специализированной организацией или бухгалтером-специалистом, подписывается руководителем организации, централизованной бухгалтерии или специализированной организации либо бухгалтером-специалистом, ведущим бухгалтерский учет.</w:t>
      </w:r>
    </w:p>
    <w:p w:rsidR="00A46608" w:rsidRPr="00971590" w:rsidRDefault="00E31894" w:rsidP="00971590">
      <w:pPr>
        <w:spacing w:line="360" w:lineRule="auto"/>
        <w:ind w:firstLine="709"/>
        <w:jc w:val="both"/>
        <w:rPr>
          <w:sz w:val="28"/>
          <w:szCs w:val="28"/>
        </w:rPr>
      </w:pPr>
      <w:r w:rsidRPr="00971590">
        <w:rPr>
          <w:sz w:val="28"/>
          <w:szCs w:val="28"/>
        </w:rPr>
        <w:t>Статья 14. Отчетный год.</w:t>
      </w:r>
    </w:p>
    <w:p w:rsidR="00E31894" w:rsidRPr="00971590" w:rsidRDefault="00E31894" w:rsidP="00971590">
      <w:pPr>
        <w:numPr>
          <w:ilvl w:val="0"/>
          <w:numId w:val="2"/>
        </w:numPr>
        <w:spacing w:line="360" w:lineRule="auto"/>
        <w:ind w:left="0" w:firstLine="709"/>
        <w:jc w:val="both"/>
        <w:rPr>
          <w:sz w:val="28"/>
          <w:szCs w:val="28"/>
        </w:rPr>
      </w:pPr>
      <w:r w:rsidRPr="00971590">
        <w:rPr>
          <w:sz w:val="28"/>
          <w:szCs w:val="28"/>
        </w:rPr>
        <w:t>Отчетным годом для всех организации является календарный год – с 1 января по 31декабря включительно.</w:t>
      </w:r>
    </w:p>
    <w:p w:rsidR="00E31894" w:rsidRPr="00971590" w:rsidRDefault="00E31894" w:rsidP="00971590">
      <w:pPr>
        <w:numPr>
          <w:ilvl w:val="0"/>
          <w:numId w:val="2"/>
        </w:numPr>
        <w:spacing w:line="360" w:lineRule="auto"/>
        <w:ind w:left="0" w:firstLine="709"/>
        <w:jc w:val="both"/>
        <w:rPr>
          <w:sz w:val="28"/>
          <w:szCs w:val="28"/>
        </w:rPr>
      </w:pPr>
      <w:r w:rsidRPr="00971590">
        <w:rPr>
          <w:sz w:val="28"/>
          <w:szCs w:val="28"/>
        </w:rPr>
        <w:t xml:space="preserve">Первым отчетным годом для вновь созданных организации считается период с даты их государственной регистрации по 31 декабря соответствующего года, а для организаций, созданных после 1 октября, </w:t>
      </w:r>
      <w:r w:rsidR="00D432CD" w:rsidRPr="00971590">
        <w:rPr>
          <w:sz w:val="28"/>
          <w:szCs w:val="28"/>
        </w:rPr>
        <w:t>- по 31 декабря следующего года. Данные о хозяйственных операциях, проведенных до государственной регистрации организаций, включаются в их бухгалтерскую отчетность за первый отчетный год.</w:t>
      </w:r>
    </w:p>
    <w:p w:rsidR="00AD5601" w:rsidRDefault="00D432CD" w:rsidP="00971590">
      <w:pPr>
        <w:numPr>
          <w:ilvl w:val="0"/>
          <w:numId w:val="2"/>
        </w:numPr>
        <w:spacing w:line="360" w:lineRule="auto"/>
        <w:ind w:left="0" w:firstLine="709"/>
        <w:jc w:val="both"/>
        <w:rPr>
          <w:sz w:val="28"/>
          <w:szCs w:val="28"/>
        </w:rPr>
      </w:pPr>
      <w:r w:rsidRPr="00971590">
        <w:rPr>
          <w:sz w:val="28"/>
          <w:szCs w:val="28"/>
        </w:rPr>
        <w:t>Месячная и квартальная отчетность является промежуточной и составляется нарастающим итогом с начала отчетного года.</w:t>
      </w:r>
    </w:p>
    <w:p w:rsidR="00D432CD" w:rsidRPr="00971590" w:rsidRDefault="00D432CD" w:rsidP="00971590">
      <w:pPr>
        <w:spacing w:line="360" w:lineRule="auto"/>
        <w:ind w:firstLine="709"/>
        <w:jc w:val="both"/>
        <w:rPr>
          <w:sz w:val="28"/>
          <w:szCs w:val="28"/>
        </w:rPr>
      </w:pPr>
      <w:r w:rsidRPr="00971590">
        <w:rPr>
          <w:sz w:val="28"/>
          <w:szCs w:val="28"/>
        </w:rPr>
        <w:t>Статья 15. Адреса и сроки представления бухгалтерской отчетности.</w:t>
      </w:r>
    </w:p>
    <w:p w:rsidR="0056529B" w:rsidRPr="00971590" w:rsidRDefault="00D432CD" w:rsidP="00971590">
      <w:pPr>
        <w:numPr>
          <w:ilvl w:val="0"/>
          <w:numId w:val="3"/>
        </w:numPr>
        <w:spacing w:line="360" w:lineRule="auto"/>
        <w:ind w:left="0" w:firstLine="709"/>
        <w:jc w:val="both"/>
        <w:rPr>
          <w:sz w:val="28"/>
          <w:szCs w:val="28"/>
        </w:rPr>
      </w:pPr>
      <w:r w:rsidRPr="00971590">
        <w:rPr>
          <w:sz w:val="28"/>
          <w:szCs w:val="28"/>
        </w:rPr>
        <w:t>Все организации, за исключением бюджетных, представляют годовую бухгалтерскую отчетность в соответствии с учредительными документами учредителя, участникам организации или собственникам её имущества, а также территориалным органам, государственной статистики по месту их регистрации. Государственные и м</w:t>
      </w:r>
      <w:r w:rsidR="0056529B" w:rsidRPr="00971590">
        <w:rPr>
          <w:sz w:val="28"/>
          <w:szCs w:val="28"/>
        </w:rPr>
        <w:t>униципальные унитарные предприятия представляют бухгалтерскую отчетность органам, уполномоченным управлять государственным имуществом. Другим органам исполнительной власти, банкам и иным пользователям бухгалтерская отчетность представляется в соответствии с законодательством РФ.</w:t>
      </w:r>
    </w:p>
    <w:p w:rsidR="00AD5601" w:rsidRDefault="0056529B" w:rsidP="00971590">
      <w:pPr>
        <w:numPr>
          <w:ilvl w:val="0"/>
          <w:numId w:val="3"/>
        </w:numPr>
        <w:spacing w:line="360" w:lineRule="auto"/>
        <w:ind w:left="0" w:firstLine="709"/>
        <w:jc w:val="both"/>
        <w:rPr>
          <w:sz w:val="28"/>
          <w:szCs w:val="28"/>
        </w:rPr>
      </w:pPr>
      <w:r w:rsidRPr="00971590">
        <w:rPr>
          <w:sz w:val="28"/>
          <w:szCs w:val="28"/>
        </w:rPr>
        <w:t>Организации, за исключением бюджетных, обязаны представлять</w:t>
      </w:r>
      <w:r w:rsidR="00D432CD" w:rsidRPr="00971590">
        <w:rPr>
          <w:sz w:val="28"/>
          <w:szCs w:val="28"/>
        </w:rPr>
        <w:t xml:space="preserve"> </w:t>
      </w:r>
      <w:r w:rsidRPr="00971590">
        <w:rPr>
          <w:sz w:val="28"/>
          <w:szCs w:val="28"/>
        </w:rPr>
        <w:t>квартальную бухгалтерскую отчетность в течении 30 дней по окончании квартала, а годовую – в течении 90 дней по окончании года, если иное не предусмотрено законодательством РФ. Представляемая годовая бухгалтерская отчетность должна быть утверждена в порядке установленном учредительными документами организации.</w:t>
      </w:r>
    </w:p>
    <w:p w:rsidR="00D432CD" w:rsidRPr="00971590" w:rsidRDefault="00AA518F" w:rsidP="00971590">
      <w:pPr>
        <w:numPr>
          <w:ilvl w:val="0"/>
          <w:numId w:val="3"/>
        </w:numPr>
        <w:spacing w:line="360" w:lineRule="auto"/>
        <w:ind w:left="0" w:firstLine="709"/>
        <w:jc w:val="both"/>
        <w:rPr>
          <w:sz w:val="28"/>
          <w:szCs w:val="28"/>
        </w:rPr>
      </w:pPr>
      <w:r w:rsidRPr="00971590">
        <w:rPr>
          <w:sz w:val="28"/>
          <w:szCs w:val="28"/>
        </w:rPr>
        <w:t>Бюджетные организации</w:t>
      </w:r>
      <w:r w:rsidR="0056529B" w:rsidRPr="00971590">
        <w:rPr>
          <w:sz w:val="28"/>
          <w:szCs w:val="28"/>
        </w:rPr>
        <w:t xml:space="preserve"> </w:t>
      </w:r>
      <w:r w:rsidRPr="00971590">
        <w:rPr>
          <w:sz w:val="28"/>
          <w:szCs w:val="28"/>
        </w:rPr>
        <w:t>представляют месячную, квартальную и годовую бухгалтерскую отчетность вышестоящему органу в установленные им сроки.</w:t>
      </w:r>
    </w:p>
    <w:p w:rsidR="00AD5601" w:rsidRDefault="00AA518F" w:rsidP="00971590">
      <w:pPr>
        <w:numPr>
          <w:ilvl w:val="0"/>
          <w:numId w:val="3"/>
        </w:numPr>
        <w:spacing w:line="360" w:lineRule="auto"/>
        <w:ind w:left="0" w:firstLine="709"/>
        <w:jc w:val="both"/>
        <w:rPr>
          <w:sz w:val="28"/>
          <w:szCs w:val="28"/>
        </w:rPr>
      </w:pPr>
      <w:r w:rsidRPr="00971590">
        <w:rPr>
          <w:sz w:val="28"/>
          <w:szCs w:val="28"/>
        </w:rPr>
        <w:t>Общественные организации (объединения) и их структурные подразделения не осуществляющие предпринимательской деятельности и не имеющие кроме выбывшего имущества оборотов по реализации товаров (работ, услуг) представляют бухгалтерскую отчетность только один раз в год по итогам отчетного года в упрощенном составе: а) бухгалтерский баланс; б) отчет о прибылях и убытках; в) отчет о целевом использовании полученных средств.</w:t>
      </w:r>
    </w:p>
    <w:p w:rsidR="00AA518F" w:rsidRPr="00971590" w:rsidRDefault="00315C41" w:rsidP="00971590">
      <w:pPr>
        <w:numPr>
          <w:ilvl w:val="0"/>
          <w:numId w:val="3"/>
        </w:numPr>
        <w:spacing w:line="360" w:lineRule="auto"/>
        <w:ind w:left="0" w:firstLine="709"/>
        <w:jc w:val="both"/>
        <w:rPr>
          <w:sz w:val="28"/>
          <w:szCs w:val="28"/>
        </w:rPr>
      </w:pPr>
      <w:r w:rsidRPr="00971590">
        <w:rPr>
          <w:sz w:val="28"/>
          <w:szCs w:val="28"/>
        </w:rPr>
        <w:t>День представления организацией бухгалтерской отчетности определяется по дате её почтового отправления или дате фактической передачи</w:t>
      </w:r>
      <w:r w:rsidR="00AD5601">
        <w:rPr>
          <w:sz w:val="28"/>
          <w:szCs w:val="28"/>
        </w:rPr>
        <w:t xml:space="preserve"> </w:t>
      </w:r>
      <w:r w:rsidRPr="00971590">
        <w:rPr>
          <w:sz w:val="28"/>
          <w:szCs w:val="28"/>
        </w:rPr>
        <w:t>по принадлежности.</w:t>
      </w:r>
    </w:p>
    <w:p w:rsidR="00AD5601" w:rsidRDefault="00315C41" w:rsidP="00971590">
      <w:pPr>
        <w:spacing w:line="360" w:lineRule="auto"/>
        <w:ind w:firstLine="709"/>
        <w:jc w:val="both"/>
        <w:rPr>
          <w:sz w:val="28"/>
          <w:szCs w:val="28"/>
        </w:rPr>
      </w:pPr>
      <w:r w:rsidRPr="00971590">
        <w:rPr>
          <w:sz w:val="28"/>
          <w:szCs w:val="28"/>
        </w:rPr>
        <w:t>Статья 16. Публичность бухгалтерской отчетности.</w:t>
      </w:r>
    </w:p>
    <w:p w:rsidR="00AD5601" w:rsidRDefault="00216BB2" w:rsidP="00971590">
      <w:pPr>
        <w:spacing w:line="360" w:lineRule="auto"/>
        <w:ind w:firstLine="709"/>
        <w:jc w:val="both"/>
        <w:rPr>
          <w:sz w:val="28"/>
          <w:szCs w:val="28"/>
        </w:rPr>
      </w:pPr>
      <w:r w:rsidRPr="00971590">
        <w:rPr>
          <w:sz w:val="28"/>
          <w:szCs w:val="28"/>
        </w:rPr>
        <w:t>Акционерные общества открытого типа, банки и другие кредитные организации, страховые организации, биржи, инвестиционные</w:t>
      </w:r>
      <w:r w:rsidR="00AD5601">
        <w:rPr>
          <w:sz w:val="28"/>
          <w:szCs w:val="28"/>
        </w:rPr>
        <w:t xml:space="preserve"> </w:t>
      </w:r>
      <w:r w:rsidRPr="00971590">
        <w:rPr>
          <w:sz w:val="28"/>
          <w:szCs w:val="28"/>
        </w:rPr>
        <w:t>и иные фонды, создающиеся за счет частных, общественных и государственных средств (взносов), обязаны публиковать годовую бухгалтерскую отчетность не позднее первого июня года, следующего за отчетным. Пенсионный фонд РФ, Фонд социального страхования РФ, Фонд занятости населения РФ и их представительства и филиалы на территории субъектов РФ, Федеральный фонд обязательного медицинского страхования, а также в случаях, установленных федеральными законами, иные организации обязаны публиковать квартальную бухгалтерскую отчетность. Публичность бухгалтерской отчетности заключается в ее</w:t>
      </w:r>
      <w:r w:rsidR="00694728" w:rsidRPr="00971590">
        <w:rPr>
          <w:sz w:val="28"/>
          <w:szCs w:val="28"/>
        </w:rPr>
        <w:t xml:space="preserve"> опубликовании в газетах и журналах, доступных пользователям бухгалтерской отчетности, либо распространении среди них брошюр, буклетов и других изданий, содержащих бухгалтерскую отчетность, а также в ее передаче территориальным органам государственной статистики по месту регистрации организации для предоставления заинтересованным пользователям.</w:t>
      </w:r>
    </w:p>
    <w:p w:rsidR="00694728" w:rsidRPr="00971590" w:rsidRDefault="00694728" w:rsidP="00971590">
      <w:pPr>
        <w:spacing w:line="360" w:lineRule="auto"/>
        <w:ind w:firstLine="709"/>
        <w:jc w:val="both"/>
        <w:rPr>
          <w:sz w:val="28"/>
          <w:szCs w:val="28"/>
        </w:rPr>
      </w:pPr>
      <w:r w:rsidRPr="00971590">
        <w:rPr>
          <w:sz w:val="28"/>
          <w:szCs w:val="28"/>
        </w:rPr>
        <w:t>Статья 17. Хранение документов бухгалтерского учета.</w:t>
      </w:r>
    </w:p>
    <w:p w:rsidR="00397BC1" w:rsidRPr="00971590" w:rsidRDefault="00694728" w:rsidP="00971590">
      <w:pPr>
        <w:numPr>
          <w:ilvl w:val="0"/>
          <w:numId w:val="4"/>
        </w:numPr>
        <w:spacing w:line="360" w:lineRule="auto"/>
        <w:ind w:left="0" w:firstLine="709"/>
        <w:jc w:val="both"/>
        <w:rPr>
          <w:sz w:val="28"/>
          <w:szCs w:val="28"/>
        </w:rPr>
      </w:pPr>
      <w:r w:rsidRPr="00971590">
        <w:rPr>
          <w:sz w:val="28"/>
          <w:szCs w:val="28"/>
        </w:rPr>
        <w:t xml:space="preserve">Организации обязаны хранить первичные учетные документы, регистры бухучета и бухгалтерскую отчетность в течение сроков, устанавливаемых в соответствии с правилами организации государственного архивного дела, </w:t>
      </w:r>
      <w:r w:rsidR="00397BC1" w:rsidRPr="00971590">
        <w:rPr>
          <w:sz w:val="28"/>
          <w:szCs w:val="28"/>
        </w:rPr>
        <w:t>но не менее 5 лет.</w:t>
      </w:r>
    </w:p>
    <w:p w:rsidR="00397BC1" w:rsidRPr="00971590" w:rsidRDefault="00397BC1" w:rsidP="00971590">
      <w:pPr>
        <w:numPr>
          <w:ilvl w:val="0"/>
          <w:numId w:val="4"/>
        </w:numPr>
        <w:spacing w:line="360" w:lineRule="auto"/>
        <w:ind w:left="0" w:firstLine="709"/>
        <w:jc w:val="both"/>
        <w:rPr>
          <w:sz w:val="28"/>
          <w:szCs w:val="28"/>
        </w:rPr>
      </w:pPr>
      <w:r w:rsidRPr="00971590">
        <w:rPr>
          <w:sz w:val="28"/>
          <w:szCs w:val="28"/>
        </w:rPr>
        <w:t>Рабочий план счетов бухучета, другие документы учетной политики, процедуры кодирования, программы машинной обработки данных (с указанием сроков их использования) должны храниться организацией</w:t>
      </w:r>
      <w:r w:rsidR="00694728" w:rsidRPr="00971590">
        <w:rPr>
          <w:sz w:val="28"/>
          <w:szCs w:val="28"/>
        </w:rPr>
        <w:t xml:space="preserve"> </w:t>
      </w:r>
      <w:r w:rsidRPr="00971590">
        <w:rPr>
          <w:sz w:val="28"/>
          <w:szCs w:val="28"/>
        </w:rPr>
        <w:t>не менее 5лет после</w:t>
      </w:r>
      <w:r w:rsidR="00216BB2" w:rsidRPr="00971590">
        <w:rPr>
          <w:sz w:val="28"/>
          <w:szCs w:val="28"/>
        </w:rPr>
        <w:t xml:space="preserve"> </w:t>
      </w:r>
      <w:r w:rsidRPr="00971590">
        <w:rPr>
          <w:sz w:val="28"/>
          <w:szCs w:val="28"/>
        </w:rPr>
        <w:t>года, в котором они использовались для составления отчетности в последний раз.</w:t>
      </w:r>
    </w:p>
    <w:p w:rsidR="00397BC1" w:rsidRPr="00971590" w:rsidRDefault="00397BC1" w:rsidP="00971590">
      <w:pPr>
        <w:numPr>
          <w:ilvl w:val="0"/>
          <w:numId w:val="4"/>
        </w:numPr>
        <w:spacing w:line="360" w:lineRule="auto"/>
        <w:ind w:left="0" w:firstLine="709"/>
        <w:jc w:val="both"/>
        <w:rPr>
          <w:sz w:val="28"/>
          <w:szCs w:val="28"/>
        </w:rPr>
      </w:pPr>
      <w:r w:rsidRPr="00971590">
        <w:rPr>
          <w:sz w:val="28"/>
          <w:szCs w:val="28"/>
        </w:rPr>
        <w:t>Ответственность за организацию хранения учетных документов, регистров бухгалтерского учета и отчетности несёт руководитель организации.</w:t>
      </w:r>
    </w:p>
    <w:p w:rsidR="00397BC1" w:rsidRPr="00971590" w:rsidRDefault="00397BC1" w:rsidP="00971590">
      <w:pPr>
        <w:spacing w:line="360" w:lineRule="auto"/>
        <w:ind w:firstLine="709"/>
        <w:jc w:val="both"/>
        <w:rPr>
          <w:sz w:val="28"/>
          <w:szCs w:val="28"/>
        </w:rPr>
      </w:pPr>
      <w:r w:rsidRPr="00971590">
        <w:rPr>
          <w:sz w:val="28"/>
          <w:szCs w:val="28"/>
        </w:rPr>
        <w:t>Статья 18. Ответственность за нарушения законодательства РФ о бухгалтерском учете.</w:t>
      </w:r>
    </w:p>
    <w:p w:rsidR="00575EE8" w:rsidRPr="00971590" w:rsidRDefault="00397BC1" w:rsidP="00971590">
      <w:pPr>
        <w:spacing w:line="360" w:lineRule="auto"/>
        <w:ind w:firstLine="709"/>
        <w:jc w:val="both"/>
        <w:rPr>
          <w:sz w:val="28"/>
          <w:szCs w:val="28"/>
        </w:rPr>
      </w:pPr>
      <w:r w:rsidRPr="00971590">
        <w:rPr>
          <w:sz w:val="28"/>
          <w:szCs w:val="28"/>
        </w:rPr>
        <w:t xml:space="preserve">Руководители организаций и другие лица, ответственные за организацию и ведение бухгалтерского учета, в случае уклонения </w:t>
      </w:r>
      <w:r w:rsidR="00575EE8" w:rsidRPr="00971590">
        <w:rPr>
          <w:sz w:val="28"/>
          <w:szCs w:val="28"/>
        </w:rPr>
        <w:t>от ведения бухучета в порядке, установленном законодательством РФ и нормативными актами органов, осуществляющих регулирование бухучета, искажения бухгалтерской отчетности и несоблюдения сроков её представления и публикации привлекаются к административной или уголовной ответственности в соответствии с законодательством РФ.</w:t>
      </w:r>
    </w:p>
    <w:p w:rsidR="00575EE8" w:rsidRPr="00971590" w:rsidRDefault="00575EE8" w:rsidP="00971590">
      <w:pPr>
        <w:spacing w:line="360" w:lineRule="auto"/>
        <w:ind w:firstLine="709"/>
        <w:jc w:val="both"/>
        <w:rPr>
          <w:sz w:val="28"/>
          <w:szCs w:val="28"/>
        </w:rPr>
      </w:pPr>
      <w:r w:rsidRPr="00971590">
        <w:rPr>
          <w:sz w:val="28"/>
          <w:szCs w:val="28"/>
        </w:rPr>
        <w:t>Статья 19. О введении в действие настоящего Федерального закона.</w:t>
      </w:r>
    </w:p>
    <w:p w:rsidR="00AD5601" w:rsidRDefault="00575EE8" w:rsidP="00971590">
      <w:pPr>
        <w:spacing w:line="360" w:lineRule="auto"/>
        <w:ind w:firstLine="709"/>
        <w:jc w:val="both"/>
        <w:rPr>
          <w:sz w:val="28"/>
          <w:szCs w:val="28"/>
        </w:rPr>
      </w:pPr>
      <w:r w:rsidRPr="00971590">
        <w:rPr>
          <w:sz w:val="28"/>
          <w:szCs w:val="28"/>
        </w:rPr>
        <w:t>Настоящий Федеральный закон вступает в силу со дня его официального опубликования. Нормативные акты по бухгалтерскому учету, изданные до вступления в силу настоящего Федерального закона, действуют в части, не противоречащей ему.</w:t>
      </w:r>
    </w:p>
    <w:p w:rsidR="005D22E2" w:rsidRPr="006A45EA" w:rsidRDefault="00AD5601" w:rsidP="00971590">
      <w:pPr>
        <w:spacing w:line="360" w:lineRule="auto"/>
        <w:ind w:firstLine="709"/>
        <w:jc w:val="both"/>
        <w:rPr>
          <w:b/>
          <w:bCs/>
          <w:sz w:val="28"/>
          <w:szCs w:val="28"/>
        </w:rPr>
      </w:pPr>
      <w:r>
        <w:rPr>
          <w:b/>
          <w:bCs/>
          <w:sz w:val="28"/>
          <w:szCs w:val="28"/>
        </w:rPr>
        <w:br w:type="page"/>
      </w:r>
      <w:r w:rsidRPr="00AD5601">
        <w:rPr>
          <w:b/>
          <w:bCs/>
          <w:sz w:val="28"/>
          <w:szCs w:val="28"/>
        </w:rPr>
        <w:t>2</w:t>
      </w:r>
      <w:r w:rsidR="00FE7529" w:rsidRPr="00971590">
        <w:rPr>
          <w:b/>
          <w:bCs/>
          <w:sz w:val="28"/>
          <w:szCs w:val="28"/>
        </w:rPr>
        <w:t>. Природно</w:t>
      </w:r>
      <w:r w:rsidR="005D22E2" w:rsidRPr="00971590">
        <w:rPr>
          <w:b/>
          <w:bCs/>
          <w:sz w:val="28"/>
          <w:szCs w:val="28"/>
        </w:rPr>
        <w:t>–экономическая характеристика предприятия ПК «Бургенский»</w:t>
      </w:r>
    </w:p>
    <w:p w:rsidR="00AD5601" w:rsidRPr="006A45EA" w:rsidRDefault="00AD5601" w:rsidP="00971590">
      <w:pPr>
        <w:spacing w:line="360" w:lineRule="auto"/>
        <w:ind w:firstLine="709"/>
        <w:jc w:val="both"/>
        <w:rPr>
          <w:sz w:val="28"/>
          <w:szCs w:val="28"/>
        </w:rPr>
      </w:pPr>
    </w:p>
    <w:p w:rsidR="00AD5601" w:rsidRPr="006A45EA" w:rsidRDefault="005D22E2" w:rsidP="00971590">
      <w:pPr>
        <w:spacing w:line="360" w:lineRule="auto"/>
        <w:ind w:firstLine="709"/>
        <w:jc w:val="both"/>
        <w:rPr>
          <w:b/>
          <w:bCs/>
          <w:sz w:val="28"/>
          <w:szCs w:val="28"/>
        </w:rPr>
      </w:pPr>
      <w:r w:rsidRPr="00971590">
        <w:rPr>
          <w:b/>
          <w:bCs/>
          <w:sz w:val="28"/>
          <w:szCs w:val="28"/>
        </w:rPr>
        <w:t>2.1</w:t>
      </w:r>
      <w:r w:rsidR="00194559" w:rsidRPr="00971590">
        <w:rPr>
          <w:b/>
          <w:bCs/>
          <w:sz w:val="28"/>
          <w:szCs w:val="28"/>
        </w:rPr>
        <w:t xml:space="preserve"> </w:t>
      </w:r>
      <w:r w:rsidRPr="00971590">
        <w:rPr>
          <w:b/>
          <w:bCs/>
          <w:sz w:val="28"/>
          <w:szCs w:val="28"/>
        </w:rPr>
        <w:t>Пр</w:t>
      </w:r>
      <w:r w:rsidR="00AD5601">
        <w:rPr>
          <w:b/>
          <w:bCs/>
          <w:sz w:val="28"/>
          <w:szCs w:val="28"/>
        </w:rPr>
        <w:t>иродные и климатические условия</w:t>
      </w:r>
    </w:p>
    <w:p w:rsidR="00AD5601" w:rsidRPr="006A45EA" w:rsidRDefault="00AD5601" w:rsidP="00971590">
      <w:pPr>
        <w:spacing w:line="360" w:lineRule="auto"/>
        <w:ind w:firstLine="709"/>
        <w:jc w:val="both"/>
        <w:rPr>
          <w:b/>
          <w:bCs/>
          <w:sz w:val="28"/>
          <w:szCs w:val="28"/>
        </w:rPr>
      </w:pPr>
    </w:p>
    <w:p w:rsidR="00194559" w:rsidRPr="00971590" w:rsidRDefault="00194559" w:rsidP="00971590">
      <w:pPr>
        <w:spacing w:line="360" w:lineRule="auto"/>
        <w:ind w:firstLine="709"/>
        <w:jc w:val="both"/>
        <w:rPr>
          <w:sz w:val="28"/>
          <w:szCs w:val="28"/>
        </w:rPr>
      </w:pPr>
      <w:r w:rsidRPr="00971590">
        <w:rPr>
          <w:sz w:val="28"/>
          <w:szCs w:val="28"/>
        </w:rPr>
        <w:t>Производственный кооператив «Бургенский» находится в селе Бургень Читинского сельского поселения, в 54 км. От областного центра г.Чита.</w:t>
      </w:r>
    </w:p>
    <w:p w:rsidR="00194559" w:rsidRPr="00971590" w:rsidRDefault="00194559" w:rsidP="00971590">
      <w:pPr>
        <w:spacing w:line="360" w:lineRule="auto"/>
        <w:ind w:firstLine="709"/>
        <w:jc w:val="both"/>
        <w:rPr>
          <w:sz w:val="28"/>
          <w:szCs w:val="28"/>
        </w:rPr>
      </w:pPr>
      <w:r w:rsidRPr="00971590">
        <w:rPr>
          <w:sz w:val="28"/>
          <w:szCs w:val="28"/>
        </w:rPr>
        <w:t xml:space="preserve">История развития ПК «Бургенский» начинается с ноября 1929г. С добровольного объединения крестьян- бедняков, у которых было малочисленное поголовье скота (коров и лошадей), не было средств производства и орудий труда. Поэтому велась активная агитация среди </w:t>
      </w:r>
      <w:r w:rsidR="00B45A48" w:rsidRPr="00971590">
        <w:rPr>
          <w:sz w:val="28"/>
          <w:szCs w:val="28"/>
        </w:rPr>
        <w:t>середняков</w:t>
      </w:r>
      <w:r w:rsidR="00B45A48">
        <w:rPr>
          <w:sz w:val="28"/>
          <w:szCs w:val="28"/>
        </w:rPr>
        <w:t xml:space="preserve">, </w:t>
      </w:r>
      <w:r w:rsidR="00B45A48" w:rsidRPr="00971590">
        <w:rPr>
          <w:sz w:val="28"/>
          <w:szCs w:val="28"/>
        </w:rPr>
        <w:t>и</w:t>
      </w:r>
      <w:r w:rsidRPr="00971590">
        <w:rPr>
          <w:sz w:val="28"/>
          <w:szCs w:val="28"/>
        </w:rPr>
        <w:t xml:space="preserve"> к концу декабря 1929г. они объединились с бедняками, образовав коммуну. Первым председателем был избран Голобоков Е.И.</w:t>
      </w:r>
    </w:p>
    <w:p w:rsidR="00194559" w:rsidRPr="00971590" w:rsidRDefault="00194559" w:rsidP="00971590">
      <w:pPr>
        <w:spacing w:line="360" w:lineRule="auto"/>
        <w:ind w:firstLine="709"/>
        <w:jc w:val="both"/>
        <w:rPr>
          <w:sz w:val="28"/>
          <w:szCs w:val="28"/>
        </w:rPr>
      </w:pPr>
      <w:r w:rsidRPr="00971590">
        <w:rPr>
          <w:sz w:val="28"/>
          <w:szCs w:val="28"/>
        </w:rPr>
        <w:t xml:space="preserve">В начале 1933 года коммуна была переименована в колхоз имени Буденного. Председателем колхоза выбрали Трухина Якова. </w:t>
      </w:r>
      <w:r w:rsidR="00B45A48" w:rsidRPr="00971590">
        <w:rPr>
          <w:sz w:val="28"/>
          <w:szCs w:val="28"/>
        </w:rPr>
        <w:t>Урожай в 1934 г.</w:t>
      </w:r>
      <w:r w:rsidR="00B45A48">
        <w:rPr>
          <w:sz w:val="28"/>
          <w:szCs w:val="28"/>
        </w:rPr>
        <w:t xml:space="preserve"> </w:t>
      </w:r>
      <w:r w:rsidR="00B45A48" w:rsidRPr="00971590">
        <w:rPr>
          <w:sz w:val="28"/>
          <w:szCs w:val="28"/>
        </w:rPr>
        <w:t xml:space="preserve">получили небывалый. </w:t>
      </w:r>
      <w:r w:rsidRPr="00971590">
        <w:rPr>
          <w:sz w:val="28"/>
          <w:szCs w:val="28"/>
        </w:rPr>
        <w:t>В этом же году был указ об отмене сдачи хлеба на 6 лет. Этот год был первым, когда колхозники приобрели ткани, обувь, одежду, машинки швейные и прочее.</w:t>
      </w:r>
    </w:p>
    <w:p w:rsidR="00194559" w:rsidRPr="00971590" w:rsidRDefault="00194559" w:rsidP="00971590">
      <w:pPr>
        <w:spacing w:line="360" w:lineRule="auto"/>
        <w:ind w:firstLine="709"/>
        <w:jc w:val="both"/>
        <w:rPr>
          <w:sz w:val="28"/>
          <w:szCs w:val="28"/>
        </w:rPr>
      </w:pPr>
      <w:r w:rsidRPr="00971590">
        <w:rPr>
          <w:sz w:val="28"/>
          <w:szCs w:val="28"/>
        </w:rPr>
        <w:t>Репрессии привели к тому, что в колхозе некому было работать. В 1936 году в деревню стали переезжать переселенцы из Воронежской и Курской областей.</w:t>
      </w:r>
    </w:p>
    <w:p w:rsidR="00194559" w:rsidRPr="00971590" w:rsidRDefault="00194559" w:rsidP="00971590">
      <w:pPr>
        <w:spacing w:line="360" w:lineRule="auto"/>
        <w:ind w:firstLine="709"/>
        <w:jc w:val="both"/>
        <w:rPr>
          <w:sz w:val="28"/>
          <w:szCs w:val="28"/>
        </w:rPr>
      </w:pPr>
      <w:r w:rsidRPr="00971590">
        <w:rPr>
          <w:sz w:val="28"/>
          <w:szCs w:val="28"/>
        </w:rPr>
        <w:t>В июле 1941 года началось объединение мелких хозяйств, 1марта объединились два колхоза-колхоз имени Будённого села Бургень и колхоз имени 18-го партсъезда села Подволок. Председателем объединённого колхоза «40 октября» стал Сутурин. За два года сменилось четыре председателя, последним председателем колхоза был Иванов третий секретарь райкома партии.</w:t>
      </w:r>
    </w:p>
    <w:p w:rsidR="00194559" w:rsidRPr="00971590" w:rsidRDefault="00194559" w:rsidP="00971590">
      <w:pPr>
        <w:spacing w:line="360" w:lineRule="auto"/>
        <w:ind w:firstLine="709"/>
        <w:jc w:val="both"/>
        <w:rPr>
          <w:sz w:val="28"/>
          <w:szCs w:val="28"/>
        </w:rPr>
      </w:pPr>
      <w:r w:rsidRPr="00971590">
        <w:rPr>
          <w:sz w:val="28"/>
          <w:szCs w:val="28"/>
        </w:rPr>
        <w:t xml:space="preserve">10 Марта 1959г. все колхозы, расположенные от села Смоленка </w:t>
      </w:r>
      <w:r w:rsidR="005A41E2" w:rsidRPr="00971590">
        <w:rPr>
          <w:sz w:val="28"/>
          <w:szCs w:val="28"/>
        </w:rPr>
        <w:t>и до Бургени, объеди</w:t>
      </w:r>
      <w:r w:rsidRPr="00971590">
        <w:rPr>
          <w:sz w:val="28"/>
          <w:szCs w:val="28"/>
        </w:rPr>
        <w:t>нились в совхоз «Верх- Читинский». Первым директором совхоза стал Соитнев, Иванов остался управляющим отделения Бургенского.</w:t>
      </w:r>
    </w:p>
    <w:p w:rsidR="00194559" w:rsidRPr="00971590" w:rsidRDefault="00B45A48" w:rsidP="00971590">
      <w:pPr>
        <w:spacing w:line="360" w:lineRule="auto"/>
        <w:ind w:firstLine="709"/>
        <w:jc w:val="both"/>
        <w:rPr>
          <w:sz w:val="28"/>
          <w:szCs w:val="28"/>
        </w:rPr>
      </w:pPr>
      <w:r w:rsidRPr="00971590">
        <w:rPr>
          <w:sz w:val="28"/>
          <w:szCs w:val="28"/>
        </w:rPr>
        <w:t>В 1972г. совхоз «Верх-Читинский» был продлён на два хозяйства</w:t>
      </w:r>
      <w:r>
        <w:rPr>
          <w:sz w:val="28"/>
          <w:szCs w:val="28"/>
        </w:rPr>
        <w:t xml:space="preserve"> </w:t>
      </w:r>
      <w:r w:rsidRPr="00971590">
        <w:rPr>
          <w:sz w:val="28"/>
          <w:szCs w:val="28"/>
        </w:rPr>
        <w:t>- «Верх-Читинский»</w:t>
      </w:r>
      <w:r>
        <w:rPr>
          <w:sz w:val="28"/>
          <w:szCs w:val="28"/>
        </w:rPr>
        <w:t xml:space="preserve"> </w:t>
      </w:r>
      <w:r w:rsidRPr="00971590">
        <w:rPr>
          <w:sz w:val="28"/>
          <w:szCs w:val="28"/>
        </w:rPr>
        <w:t>и</w:t>
      </w:r>
      <w:r>
        <w:rPr>
          <w:sz w:val="28"/>
          <w:szCs w:val="28"/>
        </w:rPr>
        <w:t xml:space="preserve"> </w:t>
      </w:r>
      <w:r w:rsidRPr="00971590">
        <w:rPr>
          <w:sz w:val="28"/>
          <w:szCs w:val="28"/>
        </w:rPr>
        <w:t xml:space="preserve">«Шишкинский». </w:t>
      </w:r>
      <w:r w:rsidR="00194559" w:rsidRPr="00971590">
        <w:rPr>
          <w:sz w:val="28"/>
          <w:szCs w:val="28"/>
        </w:rPr>
        <w:t>Сёла Бургень и Подволок определили как второе отделение совхоза «Шишкинский».</w:t>
      </w:r>
    </w:p>
    <w:p w:rsidR="00194559" w:rsidRPr="00971590" w:rsidRDefault="00194559" w:rsidP="00971590">
      <w:pPr>
        <w:spacing w:line="360" w:lineRule="auto"/>
        <w:ind w:firstLine="709"/>
        <w:jc w:val="both"/>
        <w:rPr>
          <w:sz w:val="28"/>
          <w:szCs w:val="28"/>
        </w:rPr>
      </w:pPr>
      <w:r w:rsidRPr="00971590">
        <w:rPr>
          <w:sz w:val="28"/>
          <w:szCs w:val="28"/>
        </w:rPr>
        <w:t>До 1989г. производство расширялось, второе отделение работало стабильно в течении многих лет. В начале 90-х г.г. производство стало снижаться. Резко сократилось поголовье животных, посевные площади, под овощными культурами.</w:t>
      </w:r>
    </w:p>
    <w:p w:rsidR="00194559" w:rsidRPr="00971590" w:rsidRDefault="00B45A48" w:rsidP="00971590">
      <w:pPr>
        <w:spacing w:line="360" w:lineRule="auto"/>
        <w:ind w:firstLine="709"/>
        <w:jc w:val="both"/>
        <w:rPr>
          <w:sz w:val="28"/>
          <w:szCs w:val="28"/>
        </w:rPr>
      </w:pPr>
      <w:r w:rsidRPr="00971590">
        <w:rPr>
          <w:sz w:val="28"/>
          <w:szCs w:val="28"/>
        </w:rPr>
        <w:t>Чтобы сохранить хозяйство второе преобразовалось в ПК «Бургенский» осенью 1995г. и зарегистрирован 25 октября 1996г.</w:t>
      </w:r>
      <w:r>
        <w:rPr>
          <w:sz w:val="28"/>
          <w:szCs w:val="28"/>
        </w:rPr>
        <w:t xml:space="preserve"> </w:t>
      </w:r>
      <w:r w:rsidRPr="00971590">
        <w:rPr>
          <w:sz w:val="28"/>
          <w:szCs w:val="28"/>
        </w:rPr>
        <w:t>(свидетельство № 352 серия АЧТ от 25 октября 1996г.) выданный Администрацией Муниципального образования Читинского района.</w:t>
      </w:r>
    </w:p>
    <w:p w:rsidR="00194559" w:rsidRPr="00971590" w:rsidRDefault="00194559" w:rsidP="00971590">
      <w:pPr>
        <w:spacing w:line="360" w:lineRule="auto"/>
        <w:ind w:firstLine="709"/>
        <w:jc w:val="both"/>
        <w:rPr>
          <w:sz w:val="28"/>
          <w:szCs w:val="28"/>
        </w:rPr>
      </w:pPr>
      <w:r w:rsidRPr="00971590">
        <w:rPr>
          <w:sz w:val="28"/>
          <w:szCs w:val="28"/>
        </w:rPr>
        <w:t xml:space="preserve">Кооператив является добровольным объединением граждан на основе членства и приобретает права юридического лица. Учредительным документом кооператива является устав, утвержденный общим собранием его членов. </w:t>
      </w:r>
      <w:r w:rsidR="00B45A48" w:rsidRPr="00971590">
        <w:rPr>
          <w:sz w:val="28"/>
          <w:szCs w:val="28"/>
        </w:rPr>
        <w:t>Органом управления кооператива является</w:t>
      </w:r>
      <w:r w:rsidR="00B45A48">
        <w:rPr>
          <w:sz w:val="28"/>
          <w:szCs w:val="28"/>
        </w:rPr>
        <w:t xml:space="preserve"> </w:t>
      </w:r>
      <w:r w:rsidR="00B45A48" w:rsidRPr="00971590">
        <w:rPr>
          <w:sz w:val="28"/>
          <w:szCs w:val="28"/>
        </w:rPr>
        <w:t>- общее собрание</w:t>
      </w:r>
      <w:r w:rsidR="00B45A48">
        <w:rPr>
          <w:sz w:val="28"/>
          <w:szCs w:val="28"/>
        </w:rPr>
        <w:t xml:space="preserve"> </w:t>
      </w:r>
      <w:r w:rsidR="00B45A48" w:rsidRPr="00971590">
        <w:rPr>
          <w:sz w:val="28"/>
          <w:szCs w:val="28"/>
        </w:rPr>
        <w:t>- высший орган, председатель</w:t>
      </w:r>
      <w:r w:rsidR="00B45A48">
        <w:rPr>
          <w:sz w:val="28"/>
          <w:szCs w:val="28"/>
        </w:rPr>
        <w:t xml:space="preserve"> </w:t>
      </w:r>
      <w:r w:rsidR="00B45A48" w:rsidRPr="00971590">
        <w:rPr>
          <w:sz w:val="28"/>
          <w:szCs w:val="28"/>
        </w:rPr>
        <w:t>- исполнительный</w:t>
      </w:r>
      <w:r w:rsidR="00B45A48">
        <w:rPr>
          <w:sz w:val="28"/>
          <w:szCs w:val="28"/>
        </w:rPr>
        <w:t xml:space="preserve"> </w:t>
      </w:r>
      <w:r w:rsidR="00B45A48" w:rsidRPr="00971590">
        <w:rPr>
          <w:sz w:val="28"/>
          <w:szCs w:val="28"/>
        </w:rPr>
        <w:t>орган, ревизионная комиссия</w:t>
      </w:r>
      <w:r w:rsidR="00B45A48">
        <w:rPr>
          <w:sz w:val="28"/>
          <w:szCs w:val="28"/>
        </w:rPr>
        <w:t xml:space="preserve"> </w:t>
      </w:r>
      <w:r w:rsidR="00B45A48" w:rsidRPr="00971590">
        <w:rPr>
          <w:sz w:val="28"/>
          <w:szCs w:val="28"/>
        </w:rPr>
        <w:t>- контрольный орган. Форма собственности</w:t>
      </w:r>
      <w:r w:rsidR="00B45A48">
        <w:rPr>
          <w:sz w:val="28"/>
          <w:szCs w:val="28"/>
        </w:rPr>
        <w:t xml:space="preserve"> </w:t>
      </w:r>
      <w:r w:rsidR="00B45A48" w:rsidRPr="00971590">
        <w:rPr>
          <w:sz w:val="28"/>
          <w:szCs w:val="28"/>
        </w:rPr>
        <w:t xml:space="preserve">- частично долевая. </w:t>
      </w:r>
      <w:r w:rsidRPr="00971590">
        <w:rPr>
          <w:sz w:val="28"/>
          <w:szCs w:val="28"/>
        </w:rPr>
        <w:t>Уставный капитал- 6000 рублей. Добавочный капитал 83040000 рублей.</w:t>
      </w:r>
    </w:p>
    <w:p w:rsidR="00194559" w:rsidRPr="00971590" w:rsidRDefault="00194559" w:rsidP="00971590">
      <w:pPr>
        <w:spacing w:line="360" w:lineRule="auto"/>
        <w:ind w:firstLine="709"/>
        <w:jc w:val="both"/>
        <w:rPr>
          <w:sz w:val="28"/>
          <w:szCs w:val="28"/>
        </w:rPr>
      </w:pPr>
      <w:r w:rsidRPr="00971590">
        <w:rPr>
          <w:sz w:val="28"/>
          <w:szCs w:val="28"/>
        </w:rPr>
        <w:t>Руководитель ПК</w:t>
      </w:r>
      <w:r w:rsidR="00AD5601">
        <w:rPr>
          <w:sz w:val="28"/>
          <w:szCs w:val="28"/>
        </w:rPr>
        <w:t xml:space="preserve"> </w:t>
      </w:r>
      <w:r w:rsidRPr="00971590">
        <w:rPr>
          <w:sz w:val="28"/>
          <w:szCs w:val="28"/>
        </w:rPr>
        <w:t>«Бургенский»</w:t>
      </w:r>
      <w:r w:rsidR="00AD5601">
        <w:rPr>
          <w:sz w:val="28"/>
          <w:szCs w:val="28"/>
        </w:rPr>
        <w:t xml:space="preserve"> </w:t>
      </w:r>
      <w:r w:rsidRPr="00971590">
        <w:rPr>
          <w:sz w:val="28"/>
          <w:szCs w:val="28"/>
        </w:rPr>
        <w:t>Перфильева Т.А. Хозяйство имеет: сельскохозяйственные угодья- 1941га, пашня аренда- 865га, сенокосы аренда- 1158га. Земли используются в полном объёме и по назначению. Хозяйство является племенным, занимается разведением чёрно-пёстрой породы. Поголовье животных на 01.06.08 составило: КРС всего 620 голов, в т.ч. коровы фуражные – 215г, лошади всего- 125голов.</w:t>
      </w:r>
    </w:p>
    <w:p w:rsidR="00194559" w:rsidRPr="00971590" w:rsidRDefault="00B45A48" w:rsidP="00971590">
      <w:pPr>
        <w:spacing w:line="360" w:lineRule="auto"/>
        <w:ind w:firstLine="709"/>
        <w:jc w:val="both"/>
        <w:rPr>
          <w:sz w:val="28"/>
          <w:szCs w:val="28"/>
        </w:rPr>
      </w:pPr>
      <w:r w:rsidRPr="00971590">
        <w:rPr>
          <w:sz w:val="28"/>
          <w:szCs w:val="28"/>
        </w:rPr>
        <w:t>Территория</w:t>
      </w:r>
      <w:r>
        <w:rPr>
          <w:sz w:val="28"/>
          <w:szCs w:val="28"/>
        </w:rPr>
        <w:t xml:space="preserve"> хозяйства входит в Ингодинско-</w:t>
      </w:r>
      <w:r w:rsidRPr="00971590">
        <w:rPr>
          <w:sz w:val="28"/>
          <w:szCs w:val="28"/>
        </w:rPr>
        <w:t xml:space="preserve">Ононскую среднегорнокотловинную провинцию, которая характеризуется умеренно- тёплым, часто подверженным засухам летом. </w:t>
      </w:r>
      <w:r w:rsidR="00194559" w:rsidRPr="00971590">
        <w:rPr>
          <w:sz w:val="28"/>
          <w:szCs w:val="28"/>
        </w:rPr>
        <w:t xml:space="preserve">По природным условиям хозяйство относится к лесостепной зоне. Общий характер рельефа равнинно- увалистый. </w:t>
      </w:r>
      <w:r w:rsidRPr="00971590">
        <w:rPr>
          <w:sz w:val="28"/>
          <w:szCs w:val="28"/>
        </w:rPr>
        <w:t xml:space="preserve">Наиболее распространенными почвами являются тёмно-серые, лесные и луговые. </w:t>
      </w:r>
      <w:r w:rsidR="00194559" w:rsidRPr="00971590">
        <w:rPr>
          <w:sz w:val="28"/>
          <w:szCs w:val="28"/>
        </w:rPr>
        <w:t>По механическому составу почвы хозяйства разнообразны, но в большинстве своём суглинистые и супесчаные. Почти все земли хозяйства засорены камнем и щебнем. По содержанию элементов питания все почвы относятся к низко и среднеобеспеченными фосфатами и повышенной обеспеченности калием. Кислотность почв близкая к нейтральной РН- 5,6-6,0 или слабо -</w:t>
      </w:r>
      <w:r w:rsidR="005A41E2" w:rsidRPr="00971590">
        <w:rPr>
          <w:sz w:val="28"/>
          <w:szCs w:val="28"/>
        </w:rPr>
        <w:t xml:space="preserve"> кислая РН 5,0- 5,5. Гумусирова</w:t>
      </w:r>
      <w:r w:rsidR="00194559" w:rsidRPr="00971590">
        <w:rPr>
          <w:sz w:val="28"/>
          <w:szCs w:val="28"/>
        </w:rPr>
        <w:t>ны почвы хорошо. Господствующими ветрами, вызывающими ветровую эрозию на террито</w:t>
      </w:r>
      <w:r w:rsidR="005A41E2" w:rsidRPr="00971590">
        <w:rPr>
          <w:sz w:val="28"/>
          <w:szCs w:val="28"/>
        </w:rPr>
        <w:t xml:space="preserve">рии кооператива являются северо </w:t>
      </w:r>
      <w:r w:rsidR="00194559" w:rsidRPr="00971590">
        <w:rPr>
          <w:sz w:val="28"/>
          <w:szCs w:val="28"/>
        </w:rPr>
        <w:t>– западные.</w:t>
      </w:r>
    </w:p>
    <w:p w:rsidR="00194559" w:rsidRPr="00971590" w:rsidRDefault="00194559" w:rsidP="00971590">
      <w:pPr>
        <w:spacing w:line="360" w:lineRule="auto"/>
        <w:ind w:firstLine="709"/>
        <w:jc w:val="both"/>
        <w:rPr>
          <w:sz w:val="28"/>
          <w:szCs w:val="28"/>
        </w:rPr>
      </w:pPr>
      <w:r w:rsidRPr="00971590">
        <w:rPr>
          <w:sz w:val="28"/>
          <w:szCs w:val="28"/>
        </w:rPr>
        <w:t xml:space="preserve">В хозяйстве имеются огромные запасы органических удобрений. </w:t>
      </w:r>
      <w:r w:rsidR="00B45A48" w:rsidRPr="00971590">
        <w:rPr>
          <w:sz w:val="28"/>
          <w:szCs w:val="28"/>
        </w:rPr>
        <w:t>На 1 гектар вносится 0,2 т.</w:t>
      </w:r>
      <w:r w:rsidR="00B45A48">
        <w:rPr>
          <w:sz w:val="28"/>
          <w:szCs w:val="28"/>
        </w:rPr>
        <w:t xml:space="preserve"> </w:t>
      </w:r>
      <w:r w:rsidR="00B45A48" w:rsidRPr="00971590">
        <w:rPr>
          <w:sz w:val="28"/>
          <w:szCs w:val="28"/>
        </w:rPr>
        <w:t xml:space="preserve">органических удобрений. </w:t>
      </w:r>
      <w:r w:rsidRPr="00971590">
        <w:rPr>
          <w:sz w:val="28"/>
          <w:szCs w:val="28"/>
        </w:rPr>
        <w:t>Это огромный резерв в повышении плодородия почв и повышения урожаев всех возделываемых культур в хозяйстве.</w:t>
      </w:r>
    </w:p>
    <w:p w:rsidR="00867A8E" w:rsidRDefault="00194559" w:rsidP="00971590">
      <w:pPr>
        <w:spacing w:line="360" w:lineRule="auto"/>
        <w:ind w:firstLine="709"/>
        <w:jc w:val="both"/>
        <w:rPr>
          <w:sz w:val="28"/>
          <w:szCs w:val="28"/>
        </w:rPr>
      </w:pPr>
      <w:r w:rsidRPr="00971590">
        <w:rPr>
          <w:sz w:val="28"/>
          <w:szCs w:val="28"/>
        </w:rPr>
        <w:t>Климат на территории хозяйств</w:t>
      </w:r>
      <w:r w:rsidR="005A41E2" w:rsidRPr="00971590">
        <w:rPr>
          <w:sz w:val="28"/>
          <w:szCs w:val="28"/>
        </w:rPr>
        <w:t>а характеризуется резкой контине</w:t>
      </w:r>
      <w:r w:rsidRPr="00971590">
        <w:rPr>
          <w:sz w:val="28"/>
          <w:szCs w:val="28"/>
        </w:rPr>
        <w:t>нтальностью и повышенным количеством осадков зимой и весной и низким летом. Вегетационный период составляет 95 – 110 дней. Территория хозяйства расположена у подножия Яблонева хребта, в лесостепной зоне. Основной водной артерией является река Читинка. На климат оказывает влияние нахождение недалеко самой высокой точки хребта – горы Са</w:t>
      </w:r>
      <w:r w:rsidR="00FE7529" w:rsidRPr="00971590">
        <w:rPr>
          <w:sz w:val="28"/>
          <w:szCs w:val="28"/>
        </w:rPr>
        <w:t>ранакан</w:t>
      </w:r>
      <w:r w:rsidRPr="00971590">
        <w:rPr>
          <w:sz w:val="28"/>
          <w:szCs w:val="28"/>
        </w:rPr>
        <w:t>, где снежный покров держится до середины лета.</w:t>
      </w:r>
    </w:p>
    <w:p w:rsidR="00AD5601" w:rsidRPr="006A45EA" w:rsidRDefault="00AD5601" w:rsidP="00971590">
      <w:pPr>
        <w:spacing w:line="360" w:lineRule="auto"/>
        <w:ind w:firstLine="709"/>
        <w:jc w:val="both"/>
        <w:rPr>
          <w:sz w:val="28"/>
          <w:szCs w:val="28"/>
        </w:rPr>
      </w:pPr>
    </w:p>
    <w:p w:rsidR="00194559" w:rsidRPr="006A45EA" w:rsidRDefault="005D22E2" w:rsidP="00971590">
      <w:pPr>
        <w:spacing w:line="360" w:lineRule="auto"/>
        <w:ind w:firstLine="709"/>
        <w:jc w:val="both"/>
        <w:rPr>
          <w:b/>
          <w:bCs/>
          <w:sz w:val="28"/>
          <w:szCs w:val="28"/>
        </w:rPr>
      </w:pPr>
      <w:r w:rsidRPr="00971590">
        <w:rPr>
          <w:b/>
          <w:bCs/>
          <w:sz w:val="28"/>
          <w:szCs w:val="28"/>
        </w:rPr>
        <w:t>2.2 Экономические условия производства: размер производства</w:t>
      </w:r>
      <w:r w:rsidR="00C072D0">
        <w:rPr>
          <w:b/>
          <w:bCs/>
          <w:sz w:val="28"/>
          <w:szCs w:val="28"/>
        </w:rPr>
        <w:t>, специализация, интенсификация</w:t>
      </w:r>
    </w:p>
    <w:p w:rsidR="00AD5601" w:rsidRPr="006A45EA" w:rsidRDefault="00AD5601" w:rsidP="00971590">
      <w:pPr>
        <w:spacing w:line="360" w:lineRule="auto"/>
        <w:ind w:firstLine="709"/>
        <w:jc w:val="both"/>
        <w:rPr>
          <w:sz w:val="28"/>
          <w:szCs w:val="28"/>
        </w:rPr>
      </w:pPr>
    </w:p>
    <w:p w:rsidR="00194559" w:rsidRPr="00971590" w:rsidRDefault="00194559" w:rsidP="00971590">
      <w:pPr>
        <w:spacing w:line="360" w:lineRule="auto"/>
        <w:ind w:firstLine="709"/>
        <w:jc w:val="both"/>
        <w:rPr>
          <w:sz w:val="28"/>
          <w:szCs w:val="28"/>
        </w:rPr>
      </w:pPr>
      <w:r w:rsidRPr="00971590">
        <w:rPr>
          <w:sz w:val="28"/>
          <w:szCs w:val="28"/>
        </w:rPr>
        <w:t>ПК «Бургенский» относится к средним по размерам в читинском районе.</w:t>
      </w:r>
    </w:p>
    <w:p w:rsidR="00AD5601" w:rsidRDefault="005E4E52" w:rsidP="00971590">
      <w:pPr>
        <w:spacing w:line="360" w:lineRule="auto"/>
        <w:ind w:firstLine="709"/>
        <w:jc w:val="both"/>
        <w:rPr>
          <w:sz w:val="28"/>
          <w:szCs w:val="28"/>
        </w:rPr>
      </w:pPr>
      <w:r>
        <w:rPr>
          <w:sz w:val="28"/>
          <w:szCs w:val="28"/>
        </w:rPr>
        <w:br w:type="page"/>
      </w:r>
      <w:r w:rsidR="00194559" w:rsidRPr="00971590">
        <w:rPr>
          <w:sz w:val="28"/>
          <w:szCs w:val="28"/>
        </w:rPr>
        <w:t>Используемая структура управления имеет следующий вид:</w:t>
      </w:r>
    </w:p>
    <w:p w:rsidR="00D72279" w:rsidRPr="00BB2314" w:rsidRDefault="00D72279" w:rsidP="00D72279">
      <w:pPr>
        <w:spacing w:line="360" w:lineRule="auto"/>
        <w:ind w:firstLine="540"/>
        <w:rPr>
          <w:sz w:val="28"/>
          <w:szCs w:val="28"/>
        </w:rPr>
      </w:pPr>
    </w:p>
    <w:tbl>
      <w:tblPr>
        <w:tblpPr w:leftFromText="180" w:rightFromText="180" w:vertAnchor="text" w:tblpX="29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D72279" w:rsidRPr="00BB2314">
        <w:trPr>
          <w:trHeight w:val="1080"/>
        </w:trPr>
        <w:tc>
          <w:tcPr>
            <w:tcW w:w="2160" w:type="dxa"/>
          </w:tcPr>
          <w:p w:rsidR="00D72279" w:rsidRPr="00BB2314" w:rsidRDefault="00D72279" w:rsidP="00D72279">
            <w:pPr>
              <w:jc w:val="center"/>
              <w:rPr>
                <w:b/>
                <w:bCs/>
                <w:sz w:val="28"/>
                <w:szCs w:val="28"/>
              </w:rPr>
            </w:pPr>
            <w:r w:rsidRPr="00BB2314">
              <w:rPr>
                <w:b/>
                <w:bCs/>
                <w:sz w:val="28"/>
                <w:szCs w:val="28"/>
              </w:rPr>
              <w:t>Общее</w:t>
            </w:r>
          </w:p>
          <w:p w:rsidR="00D72279" w:rsidRPr="00BB2314" w:rsidRDefault="00D72279" w:rsidP="00D72279">
            <w:pPr>
              <w:jc w:val="center"/>
              <w:rPr>
                <w:b/>
                <w:bCs/>
                <w:sz w:val="28"/>
                <w:szCs w:val="28"/>
              </w:rPr>
            </w:pPr>
            <w:r w:rsidRPr="00BB2314">
              <w:rPr>
                <w:b/>
                <w:bCs/>
                <w:sz w:val="28"/>
                <w:szCs w:val="28"/>
              </w:rPr>
              <w:t>собрание</w:t>
            </w:r>
          </w:p>
          <w:p w:rsidR="00D72279" w:rsidRPr="00BB2314" w:rsidRDefault="00D72279" w:rsidP="00D72279">
            <w:pPr>
              <w:jc w:val="center"/>
              <w:rPr>
                <w:b/>
                <w:bCs/>
                <w:sz w:val="28"/>
                <w:szCs w:val="28"/>
              </w:rPr>
            </w:pPr>
          </w:p>
        </w:tc>
      </w:tr>
    </w:tbl>
    <w:p w:rsidR="00D72279" w:rsidRPr="00BB2314" w:rsidRDefault="00D72279" w:rsidP="00D72279">
      <w:pPr>
        <w:ind w:firstLine="540"/>
        <w:jc w:val="center"/>
        <w:rPr>
          <w:b/>
          <w:bCs/>
          <w:noProof/>
          <w:sz w:val="28"/>
          <w:szCs w:val="28"/>
        </w:rPr>
      </w:pPr>
    </w:p>
    <w:p w:rsidR="00D72279" w:rsidRPr="00BB2314" w:rsidRDefault="00D72279" w:rsidP="00D72279">
      <w:pPr>
        <w:ind w:firstLine="540"/>
        <w:jc w:val="center"/>
        <w:rPr>
          <w:b/>
          <w:bCs/>
          <w:noProof/>
          <w:sz w:val="28"/>
          <w:szCs w:val="28"/>
        </w:rPr>
      </w:pPr>
    </w:p>
    <w:p w:rsidR="00D72279" w:rsidRPr="00BB2314" w:rsidRDefault="00D72279" w:rsidP="00D72279">
      <w:pPr>
        <w:ind w:firstLine="540"/>
        <w:jc w:val="center"/>
        <w:rPr>
          <w:b/>
          <w:bCs/>
          <w:noProof/>
          <w:sz w:val="28"/>
          <w:szCs w:val="28"/>
        </w:rPr>
      </w:pPr>
    </w:p>
    <w:p w:rsidR="00D72279" w:rsidRPr="00BB2314" w:rsidRDefault="00F35F1B" w:rsidP="00D72279">
      <w:pPr>
        <w:ind w:firstLine="540"/>
        <w:jc w:val="center"/>
        <w:rPr>
          <w:b/>
          <w:bCs/>
          <w:sz w:val="28"/>
          <w:szCs w:val="28"/>
        </w:rPr>
      </w:pPr>
      <w:r>
        <w:rPr>
          <w:noProof/>
        </w:rPr>
        <w:pict>
          <v:line id="_x0000_s1078" style="position:absolute;left:0;text-align:left;z-index:251684864" from="192.6pt,7.65pt" to="192.6pt,34.65pt">
            <v:stroke endarrow="block"/>
          </v:line>
        </w:pict>
      </w:r>
      <w:r w:rsidR="00D72279" w:rsidRPr="00BB2314">
        <w:rPr>
          <w:b/>
          <w:bCs/>
          <w:noProof/>
          <w:sz w:val="28"/>
          <w:szCs w:val="28"/>
        </w:rPr>
        <w:br w:type="textWrapping" w:clear="all"/>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1"/>
      </w:tblGrid>
      <w:tr w:rsidR="00D72279" w:rsidRPr="00BB2314">
        <w:trPr>
          <w:trHeight w:val="1109"/>
        </w:trPr>
        <w:tc>
          <w:tcPr>
            <w:tcW w:w="2181" w:type="dxa"/>
          </w:tcPr>
          <w:p w:rsidR="00D72279" w:rsidRPr="00BB2314" w:rsidRDefault="00D72279" w:rsidP="00D72279">
            <w:pPr>
              <w:ind w:left="-2988" w:right="-4587" w:firstLine="540"/>
              <w:jc w:val="center"/>
              <w:rPr>
                <w:b/>
                <w:bCs/>
                <w:sz w:val="28"/>
                <w:szCs w:val="28"/>
              </w:rPr>
            </w:pPr>
          </w:p>
          <w:p w:rsidR="00D72279" w:rsidRPr="00BB2314" w:rsidRDefault="00D72279" w:rsidP="00D72279">
            <w:pPr>
              <w:jc w:val="center"/>
              <w:rPr>
                <w:b/>
                <w:bCs/>
                <w:sz w:val="28"/>
                <w:szCs w:val="28"/>
              </w:rPr>
            </w:pPr>
            <w:r>
              <w:rPr>
                <w:b/>
                <w:bCs/>
                <w:sz w:val="28"/>
                <w:szCs w:val="28"/>
              </w:rPr>
              <w:t>Упра</w:t>
            </w:r>
            <w:r w:rsidRPr="00BB2314">
              <w:rPr>
                <w:b/>
                <w:bCs/>
                <w:sz w:val="28"/>
                <w:szCs w:val="28"/>
              </w:rPr>
              <w:t>вление</w:t>
            </w:r>
          </w:p>
          <w:p w:rsidR="00D72279" w:rsidRPr="00BB2314" w:rsidRDefault="00F35F1B" w:rsidP="00D72279">
            <w:pPr>
              <w:ind w:firstLine="540"/>
              <w:jc w:val="center"/>
              <w:rPr>
                <w:b/>
                <w:bCs/>
                <w:sz w:val="28"/>
                <w:szCs w:val="28"/>
              </w:rPr>
            </w:pPr>
            <w:r>
              <w:rPr>
                <w:noProof/>
              </w:rPr>
              <w:pict>
                <v:line id="_x0000_s1079" style="position:absolute;left:0;text-align:left;z-index:251679744" from="52.2pt,23.75pt" to="52.2pt,41.75pt">
                  <v:stroke endarrow="block"/>
                </v:line>
              </w:pict>
            </w:r>
          </w:p>
        </w:tc>
      </w:tr>
    </w:tbl>
    <w:p w:rsidR="00D72279" w:rsidRPr="00BB2314" w:rsidRDefault="00D72279" w:rsidP="00D72279">
      <w:pPr>
        <w:ind w:firstLine="540"/>
        <w:jc w:val="center"/>
        <w:rPr>
          <w:b/>
          <w:bCs/>
          <w:sz w:val="28"/>
          <w:szCs w:val="28"/>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D72279" w:rsidRPr="00BB2314">
        <w:trPr>
          <w:trHeight w:val="1080"/>
        </w:trPr>
        <w:tc>
          <w:tcPr>
            <w:tcW w:w="2160" w:type="dxa"/>
          </w:tcPr>
          <w:p w:rsidR="00D72279" w:rsidRPr="00BB2314" w:rsidRDefault="00D72279" w:rsidP="00D72279">
            <w:pPr>
              <w:jc w:val="center"/>
              <w:rPr>
                <w:b/>
                <w:bCs/>
                <w:sz w:val="28"/>
                <w:szCs w:val="28"/>
              </w:rPr>
            </w:pPr>
            <w:r>
              <w:rPr>
                <w:b/>
                <w:bCs/>
                <w:sz w:val="28"/>
                <w:szCs w:val="28"/>
              </w:rPr>
              <w:t>председатель</w:t>
            </w:r>
          </w:p>
          <w:p w:rsidR="00D72279" w:rsidRPr="00BB2314" w:rsidRDefault="00D72279" w:rsidP="00D72279">
            <w:pPr>
              <w:ind w:firstLine="540"/>
              <w:jc w:val="center"/>
              <w:rPr>
                <w:b/>
                <w:bCs/>
                <w:sz w:val="28"/>
                <w:szCs w:val="28"/>
              </w:rPr>
            </w:pPr>
          </w:p>
        </w:tc>
      </w:tr>
    </w:tbl>
    <w:p w:rsidR="00D72279" w:rsidRPr="00BB2314" w:rsidRDefault="00F35F1B" w:rsidP="00D72279">
      <w:pPr>
        <w:ind w:firstLine="540"/>
        <w:jc w:val="center"/>
        <w:rPr>
          <w:b/>
          <w:bCs/>
          <w:sz w:val="28"/>
          <w:szCs w:val="28"/>
        </w:rPr>
      </w:pPr>
      <w:r>
        <w:rPr>
          <w:noProof/>
        </w:rPr>
        <w:pict>
          <v:line id="_x0000_s1080" style="position:absolute;left:0;text-align:left;z-index:251680768;mso-position-horizontal-relative:text;mso-position-vertical-relative:text" from="201.6pt,.9pt" to="201.6pt,36.9pt">
            <v:stroke endarrow="block"/>
          </v:line>
        </w:pict>
      </w:r>
      <w:r>
        <w:rPr>
          <w:noProof/>
        </w:rPr>
        <w:pict>
          <v:line id="_x0000_s1081" style="position:absolute;left:0;text-align:left;z-index:251682816;mso-position-horizontal-relative:text;mso-position-vertical-relative:text" from="219.6pt,.9pt" to="408.6pt,36.9pt">
            <v:stroke endarrow="block"/>
          </v:line>
        </w:pict>
      </w:r>
      <w:r>
        <w:rPr>
          <w:noProof/>
        </w:rPr>
        <w:pict>
          <v:line id="_x0000_s1082" style="position:absolute;left:0;text-align:left;z-index:251681792;mso-position-horizontal-relative:text;mso-position-vertical-relative:text" from="210.6pt,.9pt" to="300.6pt,36.9pt">
            <v:stroke endarrow="block"/>
          </v:line>
        </w:pict>
      </w:r>
      <w:r>
        <w:rPr>
          <w:noProof/>
        </w:rPr>
        <w:pict>
          <v:line id="_x0000_s1083" style="position:absolute;left:0;text-align:left;flip:x;z-index:251683840;mso-position-horizontal-relative:text;mso-position-vertical-relative:text" from="48.6pt,.3pt" to="198.25pt,29.35pt">
            <v:stroke endarrow="block"/>
          </v:line>
        </w:pict>
      </w:r>
    </w:p>
    <w:p w:rsidR="00D72279" w:rsidRPr="00BB2314" w:rsidRDefault="00D72279" w:rsidP="00D72279">
      <w:pPr>
        <w:jc w:val="center"/>
        <w:rPr>
          <w:b/>
          <w:bCs/>
          <w:sz w:val="28"/>
          <w:szCs w:val="28"/>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540"/>
        <w:gridCol w:w="1980"/>
        <w:gridCol w:w="360"/>
        <w:gridCol w:w="2160"/>
        <w:gridCol w:w="360"/>
        <w:gridCol w:w="1980"/>
      </w:tblGrid>
      <w:tr w:rsidR="00D72279" w:rsidRPr="00BB2314">
        <w:trPr>
          <w:trHeight w:val="689"/>
        </w:trPr>
        <w:tc>
          <w:tcPr>
            <w:tcW w:w="1980" w:type="dxa"/>
          </w:tcPr>
          <w:p w:rsidR="00D72279" w:rsidRPr="00BB2314" w:rsidRDefault="00D72279" w:rsidP="00D72279">
            <w:pPr>
              <w:jc w:val="center"/>
              <w:rPr>
                <w:b/>
                <w:bCs/>
                <w:sz w:val="28"/>
                <w:szCs w:val="28"/>
              </w:rPr>
            </w:pPr>
          </w:p>
          <w:p w:rsidR="00D72279" w:rsidRPr="00BB2314" w:rsidRDefault="00D72279" w:rsidP="00D72279">
            <w:pPr>
              <w:jc w:val="center"/>
              <w:rPr>
                <w:b/>
                <w:bCs/>
                <w:sz w:val="28"/>
                <w:szCs w:val="28"/>
              </w:rPr>
            </w:pPr>
            <w:r w:rsidRPr="00BB2314">
              <w:rPr>
                <w:b/>
                <w:bCs/>
                <w:sz w:val="28"/>
                <w:szCs w:val="28"/>
              </w:rPr>
              <w:t>агроном</w:t>
            </w:r>
          </w:p>
        </w:tc>
        <w:tc>
          <w:tcPr>
            <w:tcW w:w="540" w:type="dxa"/>
            <w:tcBorders>
              <w:top w:val="nil"/>
              <w:bottom w:val="nil"/>
            </w:tcBorders>
          </w:tcPr>
          <w:p w:rsidR="00D72279" w:rsidRPr="00BB2314" w:rsidRDefault="00D72279" w:rsidP="00D72279">
            <w:pPr>
              <w:jc w:val="center"/>
              <w:rPr>
                <w:b/>
                <w:bCs/>
                <w:sz w:val="28"/>
                <w:szCs w:val="28"/>
              </w:rPr>
            </w:pPr>
          </w:p>
        </w:tc>
        <w:tc>
          <w:tcPr>
            <w:tcW w:w="1980" w:type="dxa"/>
          </w:tcPr>
          <w:p w:rsidR="00D72279" w:rsidRPr="00BB2314" w:rsidRDefault="00D72279" w:rsidP="00D72279">
            <w:pPr>
              <w:jc w:val="center"/>
              <w:rPr>
                <w:b/>
                <w:bCs/>
                <w:sz w:val="28"/>
                <w:szCs w:val="28"/>
              </w:rPr>
            </w:pPr>
          </w:p>
          <w:p w:rsidR="00D72279" w:rsidRPr="00BB2314" w:rsidRDefault="00D72279" w:rsidP="00D72279">
            <w:pPr>
              <w:jc w:val="center"/>
              <w:rPr>
                <w:b/>
                <w:bCs/>
                <w:sz w:val="28"/>
                <w:szCs w:val="28"/>
              </w:rPr>
            </w:pPr>
            <w:r w:rsidRPr="00BB2314">
              <w:rPr>
                <w:b/>
                <w:bCs/>
                <w:sz w:val="28"/>
                <w:szCs w:val="28"/>
              </w:rPr>
              <w:t>зоотехник</w:t>
            </w:r>
          </w:p>
        </w:tc>
        <w:tc>
          <w:tcPr>
            <w:tcW w:w="360" w:type="dxa"/>
            <w:tcBorders>
              <w:top w:val="nil"/>
              <w:bottom w:val="nil"/>
            </w:tcBorders>
          </w:tcPr>
          <w:p w:rsidR="00D72279" w:rsidRPr="00BB2314" w:rsidRDefault="00D72279" w:rsidP="00D72279">
            <w:pPr>
              <w:jc w:val="center"/>
              <w:rPr>
                <w:b/>
                <w:bCs/>
                <w:sz w:val="28"/>
                <w:szCs w:val="28"/>
              </w:rPr>
            </w:pPr>
          </w:p>
        </w:tc>
        <w:tc>
          <w:tcPr>
            <w:tcW w:w="2160" w:type="dxa"/>
          </w:tcPr>
          <w:p w:rsidR="00D72279" w:rsidRPr="00BB2314" w:rsidRDefault="00D72279" w:rsidP="00D72279">
            <w:pPr>
              <w:jc w:val="center"/>
              <w:rPr>
                <w:b/>
                <w:bCs/>
                <w:sz w:val="28"/>
                <w:szCs w:val="28"/>
              </w:rPr>
            </w:pPr>
          </w:p>
          <w:p w:rsidR="00D72279" w:rsidRPr="00BB2314" w:rsidRDefault="00D72279" w:rsidP="00D72279">
            <w:pPr>
              <w:jc w:val="center"/>
              <w:rPr>
                <w:b/>
                <w:bCs/>
                <w:sz w:val="28"/>
                <w:szCs w:val="28"/>
              </w:rPr>
            </w:pPr>
            <w:r w:rsidRPr="00BB2314">
              <w:rPr>
                <w:b/>
                <w:bCs/>
                <w:sz w:val="28"/>
                <w:szCs w:val="28"/>
              </w:rPr>
              <w:t>Гл.механик</w:t>
            </w:r>
          </w:p>
        </w:tc>
        <w:tc>
          <w:tcPr>
            <w:tcW w:w="360" w:type="dxa"/>
            <w:tcBorders>
              <w:top w:val="nil"/>
              <w:bottom w:val="nil"/>
            </w:tcBorders>
          </w:tcPr>
          <w:p w:rsidR="00D72279" w:rsidRPr="00BB2314" w:rsidRDefault="00D72279" w:rsidP="00D72279">
            <w:pPr>
              <w:jc w:val="center"/>
              <w:rPr>
                <w:b/>
                <w:bCs/>
                <w:sz w:val="28"/>
                <w:szCs w:val="28"/>
              </w:rPr>
            </w:pPr>
          </w:p>
        </w:tc>
        <w:tc>
          <w:tcPr>
            <w:tcW w:w="1980" w:type="dxa"/>
          </w:tcPr>
          <w:p w:rsidR="00D72279" w:rsidRPr="00BB2314" w:rsidRDefault="00D72279" w:rsidP="00D72279">
            <w:pPr>
              <w:jc w:val="center"/>
              <w:rPr>
                <w:b/>
                <w:bCs/>
                <w:sz w:val="28"/>
                <w:szCs w:val="28"/>
              </w:rPr>
            </w:pPr>
          </w:p>
          <w:p w:rsidR="00D72279" w:rsidRPr="00BB2314" w:rsidRDefault="00D72279" w:rsidP="00D72279">
            <w:pPr>
              <w:jc w:val="center"/>
              <w:rPr>
                <w:b/>
                <w:bCs/>
                <w:sz w:val="28"/>
                <w:szCs w:val="28"/>
              </w:rPr>
            </w:pPr>
            <w:r w:rsidRPr="00BB2314">
              <w:rPr>
                <w:b/>
                <w:bCs/>
                <w:sz w:val="28"/>
                <w:szCs w:val="28"/>
              </w:rPr>
              <w:t>Гл.бухгалтер</w:t>
            </w:r>
          </w:p>
        </w:tc>
      </w:tr>
    </w:tbl>
    <w:p w:rsidR="00D72279" w:rsidRDefault="00F35F1B" w:rsidP="00D72279">
      <w:pPr>
        <w:tabs>
          <w:tab w:val="right" w:pos="9355"/>
        </w:tabs>
        <w:ind w:firstLine="540"/>
        <w:jc w:val="center"/>
        <w:rPr>
          <w:b/>
          <w:bCs/>
          <w:sz w:val="28"/>
          <w:szCs w:val="28"/>
        </w:rPr>
      </w:pPr>
      <w:r>
        <w:rPr>
          <w:noProof/>
        </w:rPr>
        <w:pict>
          <v:line id="_x0000_s1084" style="position:absolute;left:0;text-align:left;z-index:251687936;mso-position-horizontal-relative:text;mso-position-vertical-relative:text" from="318.6pt,2.45pt" to="318.6pt,32.25pt">
            <v:stroke endarrow="block"/>
          </v:line>
        </w:pict>
      </w:r>
      <w:r>
        <w:rPr>
          <w:noProof/>
        </w:rPr>
        <w:pict>
          <v:line id="_x0000_s1085" style="position:absolute;left:0;text-align:left;flip:x;z-index:251685888;mso-position-horizontal-relative:text;mso-position-vertical-relative:text" from="57.6pt,2.45pt" to="57.85pt,28.8pt">
            <v:stroke endarrow="block"/>
          </v:line>
        </w:pict>
      </w:r>
      <w:r>
        <w:rPr>
          <w:noProof/>
        </w:rPr>
        <w:pict>
          <v:line id="_x0000_s1086" style="position:absolute;left:0;text-align:left;flip:x;z-index:251686912;mso-position-horizontal-relative:text;mso-position-vertical-relative:text" from="183.6pt,2.45pt" to="183.85pt,28.8pt">
            <v:stroke endarrow="block"/>
          </v:line>
        </w:pict>
      </w:r>
      <w:r>
        <w:rPr>
          <w:noProof/>
        </w:rPr>
        <w:pict>
          <v:line id="_x0000_s1087" style="position:absolute;left:0;text-align:left;z-index:251688960;mso-position-horizontal-relative:text;mso-position-vertical-relative:text" from="423pt,.8pt" to="426.6pt,32.15pt">
            <v:stroke endarrow="block"/>
          </v:line>
        </w:pict>
      </w:r>
    </w:p>
    <w:p w:rsidR="00D72279" w:rsidRPr="00BB2314" w:rsidRDefault="00D72279" w:rsidP="00D72279">
      <w:pPr>
        <w:tabs>
          <w:tab w:val="right" w:pos="9355"/>
        </w:tabs>
        <w:ind w:firstLine="540"/>
        <w:jc w:val="center"/>
        <w:rPr>
          <w:b/>
          <w:bCs/>
          <w:sz w:val="28"/>
          <w:szCs w:val="28"/>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434"/>
        <w:gridCol w:w="2297"/>
        <w:gridCol w:w="315"/>
        <w:gridCol w:w="2118"/>
        <w:gridCol w:w="315"/>
        <w:gridCol w:w="1887"/>
      </w:tblGrid>
      <w:tr w:rsidR="00D72279" w:rsidRPr="00BB2314">
        <w:trPr>
          <w:trHeight w:val="753"/>
        </w:trPr>
        <w:tc>
          <w:tcPr>
            <w:tcW w:w="1980" w:type="dxa"/>
          </w:tcPr>
          <w:p w:rsidR="00D72279" w:rsidRPr="00BB2314" w:rsidRDefault="00D72279" w:rsidP="00D72279">
            <w:pPr>
              <w:jc w:val="center"/>
              <w:rPr>
                <w:b/>
                <w:bCs/>
                <w:sz w:val="28"/>
                <w:szCs w:val="28"/>
              </w:rPr>
            </w:pPr>
            <w:r w:rsidRPr="00BB2314">
              <w:rPr>
                <w:b/>
                <w:bCs/>
                <w:sz w:val="28"/>
                <w:szCs w:val="28"/>
              </w:rPr>
              <w:t>бригадир</w:t>
            </w:r>
          </w:p>
          <w:p w:rsidR="00D72279" w:rsidRPr="00BB2314" w:rsidRDefault="00D72279" w:rsidP="00D72279">
            <w:pPr>
              <w:jc w:val="center"/>
              <w:rPr>
                <w:b/>
                <w:bCs/>
                <w:sz w:val="28"/>
                <w:szCs w:val="28"/>
              </w:rPr>
            </w:pPr>
            <w:r w:rsidRPr="00BB2314">
              <w:rPr>
                <w:b/>
                <w:bCs/>
                <w:sz w:val="28"/>
                <w:szCs w:val="28"/>
              </w:rPr>
              <w:t>овощеводства</w:t>
            </w:r>
          </w:p>
        </w:tc>
        <w:tc>
          <w:tcPr>
            <w:tcW w:w="540" w:type="dxa"/>
            <w:tcBorders>
              <w:top w:val="nil"/>
              <w:bottom w:val="nil"/>
            </w:tcBorders>
          </w:tcPr>
          <w:p w:rsidR="00D72279" w:rsidRPr="00BB2314" w:rsidRDefault="00D72279" w:rsidP="00D72279">
            <w:pPr>
              <w:jc w:val="center"/>
              <w:rPr>
                <w:b/>
                <w:bCs/>
                <w:sz w:val="28"/>
                <w:szCs w:val="28"/>
              </w:rPr>
            </w:pPr>
          </w:p>
        </w:tc>
        <w:tc>
          <w:tcPr>
            <w:tcW w:w="1980" w:type="dxa"/>
          </w:tcPr>
          <w:p w:rsidR="00D72279" w:rsidRPr="00BB2314" w:rsidRDefault="00D72279" w:rsidP="00D72279">
            <w:pPr>
              <w:jc w:val="center"/>
              <w:rPr>
                <w:b/>
                <w:bCs/>
                <w:sz w:val="28"/>
                <w:szCs w:val="28"/>
              </w:rPr>
            </w:pPr>
            <w:r w:rsidRPr="00BB2314">
              <w:rPr>
                <w:b/>
                <w:bCs/>
                <w:sz w:val="28"/>
                <w:szCs w:val="28"/>
              </w:rPr>
              <w:t>бригадир</w:t>
            </w:r>
          </w:p>
          <w:p w:rsidR="00D72279" w:rsidRPr="00BB2314" w:rsidRDefault="00D72279" w:rsidP="00D72279">
            <w:pPr>
              <w:jc w:val="center"/>
              <w:rPr>
                <w:b/>
                <w:bCs/>
                <w:sz w:val="28"/>
                <w:szCs w:val="28"/>
              </w:rPr>
            </w:pPr>
            <w:r w:rsidRPr="00BB2314">
              <w:rPr>
                <w:b/>
                <w:bCs/>
                <w:sz w:val="28"/>
                <w:szCs w:val="28"/>
              </w:rPr>
              <w:t>животноводства</w:t>
            </w:r>
          </w:p>
        </w:tc>
        <w:tc>
          <w:tcPr>
            <w:tcW w:w="360" w:type="dxa"/>
            <w:tcBorders>
              <w:top w:val="nil"/>
              <w:bottom w:val="nil"/>
            </w:tcBorders>
          </w:tcPr>
          <w:p w:rsidR="00D72279" w:rsidRPr="00BB2314" w:rsidRDefault="00D72279" w:rsidP="00D72279">
            <w:pPr>
              <w:jc w:val="center"/>
              <w:rPr>
                <w:b/>
                <w:bCs/>
                <w:sz w:val="28"/>
                <w:szCs w:val="28"/>
              </w:rPr>
            </w:pPr>
          </w:p>
        </w:tc>
        <w:tc>
          <w:tcPr>
            <w:tcW w:w="2160" w:type="dxa"/>
          </w:tcPr>
          <w:p w:rsidR="00D72279" w:rsidRPr="00BB2314" w:rsidRDefault="00D72279" w:rsidP="00D72279">
            <w:pPr>
              <w:jc w:val="center"/>
              <w:rPr>
                <w:b/>
                <w:bCs/>
                <w:sz w:val="28"/>
                <w:szCs w:val="28"/>
              </w:rPr>
            </w:pPr>
          </w:p>
          <w:p w:rsidR="00D72279" w:rsidRPr="00BB2314" w:rsidRDefault="00D72279" w:rsidP="00D72279">
            <w:pPr>
              <w:jc w:val="center"/>
              <w:rPr>
                <w:b/>
                <w:bCs/>
                <w:sz w:val="28"/>
                <w:szCs w:val="28"/>
              </w:rPr>
            </w:pPr>
            <w:r w:rsidRPr="00BB2314">
              <w:rPr>
                <w:b/>
                <w:bCs/>
                <w:sz w:val="28"/>
                <w:szCs w:val="28"/>
              </w:rPr>
              <w:t>нормировщик</w:t>
            </w:r>
          </w:p>
        </w:tc>
        <w:tc>
          <w:tcPr>
            <w:tcW w:w="360" w:type="dxa"/>
            <w:tcBorders>
              <w:top w:val="nil"/>
              <w:bottom w:val="nil"/>
            </w:tcBorders>
          </w:tcPr>
          <w:p w:rsidR="00D72279" w:rsidRPr="00BB2314" w:rsidRDefault="00D72279" w:rsidP="00D72279">
            <w:pPr>
              <w:jc w:val="center"/>
              <w:rPr>
                <w:b/>
                <w:bCs/>
                <w:sz w:val="28"/>
                <w:szCs w:val="28"/>
              </w:rPr>
            </w:pPr>
          </w:p>
        </w:tc>
        <w:tc>
          <w:tcPr>
            <w:tcW w:w="1980" w:type="dxa"/>
          </w:tcPr>
          <w:p w:rsidR="00D72279" w:rsidRPr="00BB2314" w:rsidRDefault="00D72279" w:rsidP="00D72279">
            <w:pPr>
              <w:jc w:val="center"/>
              <w:rPr>
                <w:b/>
                <w:bCs/>
                <w:sz w:val="28"/>
                <w:szCs w:val="28"/>
              </w:rPr>
            </w:pPr>
            <w:r w:rsidRPr="00BB2314">
              <w:rPr>
                <w:b/>
                <w:bCs/>
                <w:sz w:val="28"/>
                <w:szCs w:val="28"/>
              </w:rPr>
              <w:t>бухгалтеры</w:t>
            </w:r>
          </w:p>
          <w:p w:rsidR="00D72279" w:rsidRPr="00BB2314" w:rsidRDefault="00D72279" w:rsidP="00D72279">
            <w:pPr>
              <w:jc w:val="center"/>
              <w:rPr>
                <w:b/>
                <w:bCs/>
                <w:sz w:val="28"/>
                <w:szCs w:val="28"/>
              </w:rPr>
            </w:pPr>
            <w:r w:rsidRPr="00BB2314">
              <w:rPr>
                <w:b/>
                <w:bCs/>
                <w:sz w:val="28"/>
                <w:szCs w:val="28"/>
              </w:rPr>
              <w:t>кассир</w:t>
            </w:r>
          </w:p>
        </w:tc>
      </w:tr>
    </w:tbl>
    <w:p w:rsidR="00D72279" w:rsidRDefault="00D72279" w:rsidP="00D72279">
      <w:pPr>
        <w:rPr>
          <w:sz w:val="28"/>
          <w:szCs w:val="28"/>
        </w:rPr>
      </w:pPr>
    </w:p>
    <w:p w:rsidR="00867A8E" w:rsidRDefault="00194559" w:rsidP="00971590">
      <w:pPr>
        <w:spacing w:line="360" w:lineRule="auto"/>
        <w:ind w:firstLine="709"/>
        <w:jc w:val="both"/>
        <w:rPr>
          <w:sz w:val="28"/>
          <w:szCs w:val="28"/>
        </w:rPr>
      </w:pPr>
      <w:r w:rsidRPr="00971590">
        <w:rPr>
          <w:sz w:val="28"/>
          <w:szCs w:val="28"/>
        </w:rPr>
        <w:t xml:space="preserve">Размеры сельскохозяйственных предприятий рассматриваются в первую очередь со стороны масштабов производства. Их оценка ведётся с двух сторон: по результатам производства и объёму используемых ресурсов. Выпуск сельскохозяйственной продукции учитывается на протяжении всего анализируемого периода производства. </w:t>
      </w:r>
      <w:r w:rsidR="00B45A48" w:rsidRPr="00971590">
        <w:rPr>
          <w:sz w:val="28"/>
          <w:szCs w:val="28"/>
        </w:rPr>
        <w:t>При оценке размеров предприятий по ресурсам применяются среднее показатели в расчете на хозяйство: площадь сельскохозяйственных угодий, размер посевов сельскохозяйственных культур, поголовье животных, стоимость основных и оборотных средств и др.</w:t>
      </w:r>
      <w:r w:rsidR="00B45A48">
        <w:rPr>
          <w:sz w:val="28"/>
          <w:szCs w:val="28"/>
        </w:rPr>
        <w:t xml:space="preserve"> </w:t>
      </w:r>
      <w:r w:rsidR="00B45A48" w:rsidRPr="00971590">
        <w:rPr>
          <w:sz w:val="28"/>
          <w:szCs w:val="28"/>
        </w:rPr>
        <w:t>(таблица № 1)</w:t>
      </w:r>
    </w:p>
    <w:p w:rsidR="00D72279" w:rsidRDefault="00D72279" w:rsidP="00971590">
      <w:pPr>
        <w:spacing w:line="360" w:lineRule="auto"/>
        <w:ind w:firstLine="709"/>
        <w:jc w:val="both"/>
        <w:rPr>
          <w:sz w:val="28"/>
          <w:szCs w:val="28"/>
        </w:rPr>
      </w:pPr>
    </w:p>
    <w:p w:rsidR="00194559" w:rsidRPr="00971590" w:rsidRDefault="006717B9" w:rsidP="00971590">
      <w:pPr>
        <w:spacing w:line="360" w:lineRule="auto"/>
        <w:ind w:firstLine="709"/>
        <w:jc w:val="both"/>
        <w:rPr>
          <w:sz w:val="28"/>
          <w:szCs w:val="28"/>
        </w:rPr>
      </w:pPr>
      <w:r>
        <w:rPr>
          <w:sz w:val="28"/>
          <w:szCs w:val="28"/>
        </w:rPr>
        <w:br w:type="page"/>
      </w:r>
      <w:r w:rsidR="00194559" w:rsidRPr="00971590">
        <w:rPr>
          <w:sz w:val="28"/>
          <w:szCs w:val="28"/>
        </w:rPr>
        <w:t>Динамика показателей размера предприятия ПК «Бургенский». 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1079"/>
        <w:gridCol w:w="1079"/>
        <w:gridCol w:w="1079"/>
        <w:gridCol w:w="1199"/>
        <w:gridCol w:w="1695"/>
      </w:tblGrid>
      <w:tr w:rsidR="00194559" w:rsidRPr="00D72279">
        <w:tc>
          <w:tcPr>
            <w:tcW w:w="3337" w:type="dxa"/>
          </w:tcPr>
          <w:p w:rsidR="00194559" w:rsidRPr="00D72279" w:rsidRDefault="00194559" w:rsidP="00D72279">
            <w:pPr>
              <w:spacing w:line="360" w:lineRule="auto"/>
              <w:jc w:val="both"/>
              <w:rPr>
                <w:sz w:val="20"/>
                <w:szCs w:val="20"/>
              </w:rPr>
            </w:pPr>
            <w:r w:rsidRPr="00D72279">
              <w:rPr>
                <w:sz w:val="20"/>
                <w:szCs w:val="20"/>
              </w:rPr>
              <w:t>Показатели</w:t>
            </w:r>
          </w:p>
        </w:tc>
        <w:tc>
          <w:tcPr>
            <w:tcW w:w="1079" w:type="dxa"/>
          </w:tcPr>
          <w:p w:rsidR="00194559" w:rsidRPr="00D72279" w:rsidRDefault="00194559" w:rsidP="00D72279">
            <w:pPr>
              <w:spacing w:line="360" w:lineRule="auto"/>
              <w:jc w:val="both"/>
              <w:rPr>
                <w:sz w:val="20"/>
                <w:szCs w:val="20"/>
              </w:rPr>
            </w:pPr>
            <w:r w:rsidRPr="00D72279">
              <w:rPr>
                <w:sz w:val="20"/>
                <w:szCs w:val="20"/>
              </w:rPr>
              <w:t>2005г.</w:t>
            </w:r>
          </w:p>
        </w:tc>
        <w:tc>
          <w:tcPr>
            <w:tcW w:w="1079" w:type="dxa"/>
          </w:tcPr>
          <w:p w:rsidR="00194559" w:rsidRPr="00D72279" w:rsidRDefault="00194559" w:rsidP="00D72279">
            <w:pPr>
              <w:spacing w:line="360" w:lineRule="auto"/>
              <w:jc w:val="both"/>
              <w:rPr>
                <w:sz w:val="20"/>
                <w:szCs w:val="20"/>
              </w:rPr>
            </w:pPr>
            <w:r w:rsidRPr="00D72279">
              <w:rPr>
                <w:sz w:val="20"/>
                <w:szCs w:val="20"/>
              </w:rPr>
              <w:t>2006г.</w:t>
            </w:r>
          </w:p>
        </w:tc>
        <w:tc>
          <w:tcPr>
            <w:tcW w:w="1079" w:type="dxa"/>
          </w:tcPr>
          <w:p w:rsidR="00194559" w:rsidRPr="00D72279" w:rsidRDefault="00194559" w:rsidP="00D72279">
            <w:pPr>
              <w:spacing w:line="360" w:lineRule="auto"/>
              <w:jc w:val="both"/>
              <w:rPr>
                <w:sz w:val="20"/>
                <w:szCs w:val="20"/>
              </w:rPr>
            </w:pPr>
            <w:r w:rsidRPr="00D72279">
              <w:rPr>
                <w:sz w:val="20"/>
                <w:szCs w:val="20"/>
              </w:rPr>
              <w:t>2007г.</w:t>
            </w:r>
          </w:p>
        </w:tc>
        <w:tc>
          <w:tcPr>
            <w:tcW w:w="1199" w:type="dxa"/>
          </w:tcPr>
          <w:p w:rsidR="00194559" w:rsidRPr="00D72279" w:rsidRDefault="00194559" w:rsidP="00D72279">
            <w:pPr>
              <w:spacing w:line="360" w:lineRule="auto"/>
              <w:jc w:val="both"/>
              <w:rPr>
                <w:sz w:val="20"/>
                <w:szCs w:val="20"/>
              </w:rPr>
            </w:pPr>
            <w:r w:rsidRPr="00D72279">
              <w:rPr>
                <w:sz w:val="20"/>
                <w:szCs w:val="20"/>
              </w:rPr>
              <w:t>В среднем за три года.</w:t>
            </w:r>
          </w:p>
        </w:tc>
        <w:tc>
          <w:tcPr>
            <w:tcW w:w="1695" w:type="dxa"/>
          </w:tcPr>
          <w:p w:rsidR="00194559" w:rsidRPr="00D72279" w:rsidRDefault="00194559" w:rsidP="00D72279">
            <w:pPr>
              <w:spacing w:line="360" w:lineRule="auto"/>
              <w:jc w:val="both"/>
              <w:rPr>
                <w:sz w:val="20"/>
                <w:szCs w:val="20"/>
              </w:rPr>
            </w:pPr>
            <w:r w:rsidRPr="00D72279">
              <w:rPr>
                <w:sz w:val="20"/>
                <w:szCs w:val="20"/>
              </w:rPr>
              <w:t>Отклонение в % за три года к 2005г.</w:t>
            </w:r>
          </w:p>
        </w:tc>
      </w:tr>
      <w:tr w:rsidR="00194559" w:rsidRPr="00D72279">
        <w:tc>
          <w:tcPr>
            <w:tcW w:w="3337" w:type="dxa"/>
          </w:tcPr>
          <w:p w:rsidR="00194559" w:rsidRPr="00D72279" w:rsidRDefault="00194559" w:rsidP="00D72279">
            <w:pPr>
              <w:spacing w:line="360" w:lineRule="auto"/>
              <w:jc w:val="both"/>
              <w:rPr>
                <w:sz w:val="20"/>
                <w:szCs w:val="20"/>
              </w:rPr>
            </w:pPr>
            <w:r w:rsidRPr="00D72279">
              <w:rPr>
                <w:sz w:val="20"/>
                <w:szCs w:val="20"/>
              </w:rPr>
              <w:t>Валовая продукция по себестоимости тыс.р.</w:t>
            </w:r>
          </w:p>
        </w:tc>
        <w:tc>
          <w:tcPr>
            <w:tcW w:w="1079" w:type="dxa"/>
          </w:tcPr>
          <w:p w:rsidR="00194559" w:rsidRPr="00D72279" w:rsidRDefault="00194559" w:rsidP="00D72279">
            <w:pPr>
              <w:spacing w:line="360" w:lineRule="auto"/>
              <w:jc w:val="both"/>
              <w:rPr>
                <w:sz w:val="20"/>
                <w:szCs w:val="20"/>
              </w:rPr>
            </w:pPr>
            <w:r w:rsidRPr="00D72279">
              <w:rPr>
                <w:sz w:val="20"/>
                <w:szCs w:val="20"/>
              </w:rPr>
              <w:t>6941</w:t>
            </w:r>
          </w:p>
        </w:tc>
        <w:tc>
          <w:tcPr>
            <w:tcW w:w="1079" w:type="dxa"/>
          </w:tcPr>
          <w:p w:rsidR="00194559" w:rsidRPr="00D72279" w:rsidRDefault="00194559" w:rsidP="00D72279">
            <w:pPr>
              <w:spacing w:line="360" w:lineRule="auto"/>
              <w:jc w:val="both"/>
              <w:rPr>
                <w:sz w:val="20"/>
                <w:szCs w:val="20"/>
              </w:rPr>
            </w:pPr>
            <w:r w:rsidRPr="00D72279">
              <w:rPr>
                <w:sz w:val="20"/>
                <w:szCs w:val="20"/>
              </w:rPr>
              <w:t>10941</w:t>
            </w:r>
          </w:p>
        </w:tc>
        <w:tc>
          <w:tcPr>
            <w:tcW w:w="1079" w:type="dxa"/>
          </w:tcPr>
          <w:p w:rsidR="00194559" w:rsidRPr="00D72279" w:rsidRDefault="00194559" w:rsidP="00D72279">
            <w:pPr>
              <w:spacing w:line="360" w:lineRule="auto"/>
              <w:jc w:val="both"/>
              <w:rPr>
                <w:sz w:val="20"/>
                <w:szCs w:val="20"/>
              </w:rPr>
            </w:pPr>
            <w:r w:rsidRPr="00D72279">
              <w:rPr>
                <w:sz w:val="20"/>
                <w:szCs w:val="20"/>
              </w:rPr>
              <w:t>10823</w:t>
            </w:r>
          </w:p>
        </w:tc>
        <w:tc>
          <w:tcPr>
            <w:tcW w:w="1199" w:type="dxa"/>
          </w:tcPr>
          <w:p w:rsidR="00194559" w:rsidRPr="00D72279" w:rsidRDefault="00194559" w:rsidP="00D72279">
            <w:pPr>
              <w:spacing w:line="360" w:lineRule="auto"/>
              <w:jc w:val="both"/>
              <w:rPr>
                <w:sz w:val="20"/>
                <w:szCs w:val="20"/>
              </w:rPr>
            </w:pPr>
            <w:r w:rsidRPr="00D72279">
              <w:rPr>
                <w:sz w:val="20"/>
                <w:szCs w:val="20"/>
              </w:rPr>
              <w:t>9568</w:t>
            </w:r>
          </w:p>
        </w:tc>
        <w:tc>
          <w:tcPr>
            <w:tcW w:w="1695"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+27%</w:t>
            </w:r>
          </w:p>
        </w:tc>
      </w:tr>
      <w:tr w:rsidR="00194559" w:rsidRPr="00D72279">
        <w:tc>
          <w:tcPr>
            <w:tcW w:w="3337" w:type="dxa"/>
          </w:tcPr>
          <w:p w:rsidR="00194559" w:rsidRPr="00D72279" w:rsidRDefault="00194559" w:rsidP="00D72279">
            <w:pPr>
              <w:spacing w:line="360" w:lineRule="auto"/>
              <w:jc w:val="both"/>
              <w:rPr>
                <w:sz w:val="20"/>
                <w:szCs w:val="20"/>
              </w:rPr>
            </w:pPr>
            <w:r w:rsidRPr="00D72279">
              <w:rPr>
                <w:sz w:val="20"/>
                <w:szCs w:val="20"/>
              </w:rPr>
              <w:t>Товарная продукция в ценах реализации, тыс.р.</w:t>
            </w:r>
          </w:p>
        </w:tc>
        <w:tc>
          <w:tcPr>
            <w:tcW w:w="1079" w:type="dxa"/>
          </w:tcPr>
          <w:p w:rsidR="00194559" w:rsidRPr="00D72279" w:rsidRDefault="00194559" w:rsidP="00D72279">
            <w:pPr>
              <w:spacing w:line="360" w:lineRule="auto"/>
              <w:jc w:val="both"/>
              <w:rPr>
                <w:sz w:val="20"/>
                <w:szCs w:val="20"/>
              </w:rPr>
            </w:pPr>
            <w:r w:rsidRPr="00D72279">
              <w:rPr>
                <w:sz w:val="20"/>
                <w:szCs w:val="20"/>
              </w:rPr>
              <w:t>5850</w:t>
            </w:r>
          </w:p>
        </w:tc>
        <w:tc>
          <w:tcPr>
            <w:tcW w:w="1079" w:type="dxa"/>
          </w:tcPr>
          <w:p w:rsidR="00194559" w:rsidRPr="00D72279" w:rsidRDefault="00194559" w:rsidP="00D72279">
            <w:pPr>
              <w:spacing w:line="360" w:lineRule="auto"/>
              <w:jc w:val="both"/>
              <w:rPr>
                <w:sz w:val="20"/>
                <w:szCs w:val="20"/>
              </w:rPr>
            </w:pPr>
            <w:r w:rsidRPr="00D72279">
              <w:rPr>
                <w:sz w:val="20"/>
                <w:szCs w:val="20"/>
              </w:rPr>
              <w:t>6524</w:t>
            </w:r>
          </w:p>
        </w:tc>
        <w:tc>
          <w:tcPr>
            <w:tcW w:w="1079" w:type="dxa"/>
          </w:tcPr>
          <w:p w:rsidR="00194559" w:rsidRPr="00D72279" w:rsidRDefault="00194559" w:rsidP="00D72279">
            <w:pPr>
              <w:spacing w:line="360" w:lineRule="auto"/>
              <w:jc w:val="both"/>
              <w:rPr>
                <w:sz w:val="20"/>
                <w:szCs w:val="20"/>
              </w:rPr>
            </w:pPr>
            <w:r w:rsidRPr="00D72279">
              <w:rPr>
                <w:sz w:val="20"/>
                <w:szCs w:val="20"/>
              </w:rPr>
              <w:t>5989</w:t>
            </w:r>
          </w:p>
        </w:tc>
        <w:tc>
          <w:tcPr>
            <w:tcW w:w="1199" w:type="dxa"/>
          </w:tcPr>
          <w:p w:rsidR="00194559" w:rsidRPr="00D72279" w:rsidRDefault="00194559" w:rsidP="00D72279">
            <w:pPr>
              <w:spacing w:line="360" w:lineRule="auto"/>
              <w:jc w:val="both"/>
              <w:rPr>
                <w:sz w:val="20"/>
                <w:szCs w:val="20"/>
              </w:rPr>
            </w:pPr>
            <w:r w:rsidRPr="00D72279">
              <w:rPr>
                <w:sz w:val="20"/>
                <w:szCs w:val="20"/>
              </w:rPr>
              <w:t>6121</w:t>
            </w:r>
          </w:p>
        </w:tc>
        <w:tc>
          <w:tcPr>
            <w:tcW w:w="1695"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+4,4%</w:t>
            </w:r>
          </w:p>
        </w:tc>
      </w:tr>
      <w:tr w:rsidR="00194559" w:rsidRPr="00D72279">
        <w:trPr>
          <w:trHeight w:hRule="exact" w:val="284"/>
        </w:trPr>
        <w:tc>
          <w:tcPr>
            <w:tcW w:w="3337" w:type="dxa"/>
          </w:tcPr>
          <w:p w:rsidR="00194559" w:rsidRPr="00D72279" w:rsidRDefault="00194559" w:rsidP="00D72279">
            <w:pPr>
              <w:spacing w:line="360" w:lineRule="auto"/>
              <w:jc w:val="both"/>
              <w:rPr>
                <w:sz w:val="20"/>
                <w:szCs w:val="20"/>
              </w:rPr>
            </w:pPr>
            <w:r w:rsidRPr="00D72279">
              <w:rPr>
                <w:sz w:val="20"/>
                <w:szCs w:val="20"/>
              </w:rPr>
              <w:t>Площадь с/х угодий, га.</w:t>
            </w:r>
          </w:p>
        </w:tc>
        <w:tc>
          <w:tcPr>
            <w:tcW w:w="1079" w:type="dxa"/>
          </w:tcPr>
          <w:p w:rsidR="00194559" w:rsidRPr="00D72279" w:rsidRDefault="00194559" w:rsidP="00D72279">
            <w:pPr>
              <w:spacing w:line="360" w:lineRule="auto"/>
              <w:jc w:val="both"/>
              <w:rPr>
                <w:sz w:val="20"/>
                <w:szCs w:val="20"/>
              </w:rPr>
            </w:pPr>
            <w:r w:rsidRPr="00D72279">
              <w:rPr>
                <w:sz w:val="20"/>
                <w:szCs w:val="20"/>
              </w:rPr>
              <w:t>6413</w:t>
            </w:r>
          </w:p>
        </w:tc>
        <w:tc>
          <w:tcPr>
            <w:tcW w:w="1079" w:type="dxa"/>
          </w:tcPr>
          <w:p w:rsidR="00194559" w:rsidRPr="00D72279" w:rsidRDefault="00194559" w:rsidP="00D72279">
            <w:pPr>
              <w:spacing w:line="360" w:lineRule="auto"/>
              <w:jc w:val="both"/>
              <w:rPr>
                <w:sz w:val="20"/>
                <w:szCs w:val="20"/>
              </w:rPr>
            </w:pPr>
            <w:r w:rsidRPr="00D72279">
              <w:rPr>
                <w:sz w:val="20"/>
                <w:szCs w:val="20"/>
              </w:rPr>
              <w:t>6413</w:t>
            </w:r>
          </w:p>
        </w:tc>
        <w:tc>
          <w:tcPr>
            <w:tcW w:w="1079" w:type="dxa"/>
          </w:tcPr>
          <w:p w:rsidR="00194559" w:rsidRPr="00D72279" w:rsidRDefault="00194559" w:rsidP="00D72279">
            <w:pPr>
              <w:spacing w:line="360" w:lineRule="auto"/>
              <w:jc w:val="both"/>
              <w:rPr>
                <w:sz w:val="20"/>
                <w:szCs w:val="20"/>
              </w:rPr>
            </w:pPr>
            <w:r w:rsidRPr="00D72279">
              <w:rPr>
                <w:sz w:val="20"/>
                <w:szCs w:val="20"/>
              </w:rPr>
              <w:t>6413</w:t>
            </w:r>
          </w:p>
        </w:tc>
        <w:tc>
          <w:tcPr>
            <w:tcW w:w="1199" w:type="dxa"/>
          </w:tcPr>
          <w:p w:rsidR="00194559" w:rsidRPr="00D72279" w:rsidRDefault="00194559" w:rsidP="00D72279">
            <w:pPr>
              <w:spacing w:line="360" w:lineRule="auto"/>
              <w:jc w:val="both"/>
              <w:rPr>
                <w:sz w:val="20"/>
                <w:szCs w:val="20"/>
              </w:rPr>
            </w:pPr>
            <w:r w:rsidRPr="00D72279">
              <w:rPr>
                <w:sz w:val="20"/>
                <w:szCs w:val="20"/>
              </w:rPr>
              <w:t>6413</w:t>
            </w:r>
          </w:p>
        </w:tc>
        <w:tc>
          <w:tcPr>
            <w:tcW w:w="1695"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_</w:t>
            </w:r>
          </w:p>
        </w:tc>
      </w:tr>
      <w:tr w:rsidR="00194559" w:rsidRPr="00D72279">
        <w:tc>
          <w:tcPr>
            <w:tcW w:w="3337" w:type="dxa"/>
          </w:tcPr>
          <w:p w:rsidR="00194559" w:rsidRPr="00D72279" w:rsidRDefault="00194559" w:rsidP="00D72279">
            <w:pPr>
              <w:spacing w:line="360" w:lineRule="auto"/>
              <w:jc w:val="both"/>
              <w:rPr>
                <w:sz w:val="20"/>
                <w:szCs w:val="20"/>
              </w:rPr>
            </w:pPr>
            <w:r w:rsidRPr="00D72279">
              <w:rPr>
                <w:sz w:val="20"/>
                <w:szCs w:val="20"/>
              </w:rPr>
              <w:t>Стоимость основных производственных фондов тыс.р.</w:t>
            </w:r>
          </w:p>
        </w:tc>
        <w:tc>
          <w:tcPr>
            <w:tcW w:w="1079" w:type="dxa"/>
          </w:tcPr>
          <w:p w:rsidR="00194559" w:rsidRPr="00D72279" w:rsidRDefault="00194559" w:rsidP="00D72279">
            <w:pPr>
              <w:spacing w:line="360" w:lineRule="auto"/>
              <w:jc w:val="both"/>
              <w:rPr>
                <w:sz w:val="20"/>
                <w:szCs w:val="20"/>
              </w:rPr>
            </w:pPr>
            <w:r w:rsidRPr="00D72279">
              <w:rPr>
                <w:sz w:val="20"/>
                <w:szCs w:val="20"/>
              </w:rPr>
              <w:t>16618</w:t>
            </w:r>
          </w:p>
        </w:tc>
        <w:tc>
          <w:tcPr>
            <w:tcW w:w="1079" w:type="dxa"/>
          </w:tcPr>
          <w:p w:rsidR="00194559" w:rsidRPr="00D72279" w:rsidRDefault="00194559" w:rsidP="00D72279">
            <w:pPr>
              <w:spacing w:line="360" w:lineRule="auto"/>
              <w:jc w:val="both"/>
              <w:rPr>
                <w:sz w:val="20"/>
                <w:szCs w:val="20"/>
              </w:rPr>
            </w:pPr>
            <w:r w:rsidRPr="00D72279">
              <w:rPr>
                <w:sz w:val="20"/>
                <w:szCs w:val="20"/>
              </w:rPr>
              <w:t>17848</w:t>
            </w:r>
          </w:p>
        </w:tc>
        <w:tc>
          <w:tcPr>
            <w:tcW w:w="1079" w:type="dxa"/>
          </w:tcPr>
          <w:p w:rsidR="00194559" w:rsidRPr="00D72279" w:rsidRDefault="00194559" w:rsidP="00D72279">
            <w:pPr>
              <w:spacing w:line="360" w:lineRule="auto"/>
              <w:jc w:val="both"/>
              <w:rPr>
                <w:sz w:val="20"/>
                <w:szCs w:val="20"/>
              </w:rPr>
            </w:pPr>
            <w:r w:rsidRPr="00D72279">
              <w:rPr>
                <w:sz w:val="20"/>
                <w:szCs w:val="20"/>
              </w:rPr>
              <w:t>20094</w:t>
            </w:r>
          </w:p>
        </w:tc>
        <w:tc>
          <w:tcPr>
            <w:tcW w:w="1199" w:type="dxa"/>
          </w:tcPr>
          <w:p w:rsidR="00194559" w:rsidRPr="00D72279" w:rsidRDefault="00194559" w:rsidP="00D72279">
            <w:pPr>
              <w:spacing w:line="360" w:lineRule="auto"/>
              <w:jc w:val="both"/>
              <w:rPr>
                <w:sz w:val="20"/>
                <w:szCs w:val="20"/>
              </w:rPr>
            </w:pPr>
            <w:r w:rsidRPr="00D72279">
              <w:rPr>
                <w:sz w:val="20"/>
                <w:szCs w:val="20"/>
              </w:rPr>
              <w:t>18186</w:t>
            </w:r>
          </w:p>
        </w:tc>
        <w:tc>
          <w:tcPr>
            <w:tcW w:w="1695"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+9%</w:t>
            </w:r>
          </w:p>
        </w:tc>
      </w:tr>
      <w:tr w:rsidR="00194559" w:rsidRPr="00D72279">
        <w:tc>
          <w:tcPr>
            <w:tcW w:w="3337" w:type="dxa"/>
          </w:tcPr>
          <w:p w:rsidR="00194559" w:rsidRPr="00D72279" w:rsidRDefault="00194559" w:rsidP="00D72279">
            <w:pPr>
              <w:spacing w:line="360" w:lineRule="auto"/>
              <w:jc w:val="both"/>
              <w:rPr>
                <w:sz w:val="20"/>
                <w:szCs w:val="20"/>
              </w:rPr>
            </w:pPr>
            <w:r w:rsidRPr="00D72279">
              <w:rPr>
                <w:sz w:val="20"/>
                <w:szCs w:val="20"/>
              </w:rPr>
              <w:t>Кол- во энергетических мощностей л.с.</w:t>
            </w:r>
          </w:p>
        </w:tc>
        <w:tc>
          <w:tcPr>
            <w:tcW w:w="1079" w:type="dxa"/>
          </w:tcPr>
          <w:p w:rsidR="00194559" w:rsidRPr="00D72279" w:rsidRDefault="00194559" w:rsidP="00D72279">
            <w:pPr>
              <w:spacing w:line="360" w:lineRule="auto"/>
              <w:jc w:val="both"/>
              <w:rPr>
                <w:sz w:val="20"/>
                <w:szCs w:val="20"/>
              </w:rPr>
            </w:pPr>
            <w:r w:rsidRPr="00D72279">
              <w:rPr>
                <w:sz w:val="20"/>
                <w:szCs w:val="20"/>
              </w:rPr>
              <w:t>7611</w:t>
            </w:r>
          </w:p>
        </w:tc>
        <w:tc>
          <w:tcPr>
            <w:tcW w:w="1079" w:type="dxa"/>
          </w:tcPr>
          <w:p w:rsidR="00194559" w:rsidRPr="00D72279" w:rsidRDefault="00194559" w:rsidP="00D72279">
            <w:pPr>
              <w:spacing w:line="360" w:lineRule="auto"/>
              <w:jc w:val="both"/>
              <w:rPr>
                <w:sz w:val="20"/>
                <w:szCs w:val="20"/>
              </w:rPr>
            </w:pPr>
            <w:r w:rsidRPr="00D72279">
              <w:rPr>
                <w:sz w:val="20"/>
                <w:szCs w:val="20"/>
              </w:rPr>
              <w:t>7611</w:t>
            </w:r>
          </w:p>
        </w:tc>
        <w:tc>
          <w:tcPr>
            <w:tcW w:w="1079" w:type="dxa"/>
          </w:tcPr>
          <w:p w:rsidR="00194559" w:rsidRPr="00D72279" w:rsidRDefault="00194559" w:rsidP="00D72279">
            <w:pPr>
              <w:spacing w:line="360" w:lineRule="auto"/>
              <w:jc w:val="both"/>
              <w:rPr>
                <w:sz w:val="20"/>
                <w:szCs w:val="20"/>
              </w:rPr>
            </w:pPr>
            <w:r w:rsidRPr="00D72279">
              <w:rPr>
                <w:sz w:val="20"/>
                <w:szCs w:val="20"/>
              </w:rPr>
              <w:t>7611</w:t>
            </w:r>
          </w:p>
        </w:tc>
        <w:tc>
          <w:tcPr>
            <w:tcW w:w="1199" w:type="dxa"/>
          </w:tcPr>
          <w:p w:rsidR="00194559" w:rsidRPr="00D72279" w:rsidRDefault="00194559" w:rsidP="00D72279">
            <w:pPr>
              <w:spacing w:line="360" w:lineRule="auto"/>
              <w:jc w:val="both"/>
              <w:rPr>
                <w:sz w:val="20"/>
                <w:szCs w:val="20"/>
              </w:rPr>
            </w:pPr>
            <w:r w:rsidRPr="00D72279">
              <w:rPr>
                <w:sz w:val="20"/>
                <w:szCs w:val="20"/>
              </w:rPr>
              <w:t>7611</w:t>
            </w:r>
          </w:p>
        </w:tc>
        <w:tc>
          <w:tcPr>
            <w:tcW w:w="1695"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_</w:t>
            </w:r>
          </w:p>
        </w:tc>
      </w:tr>
      <w:tr w:rsidR="00194559" w:rsidRPr="00D72279">
        <w:tc>
          <w:tcPr>
            <w:tcW w:w="3337" w:type="dxa"/>
          </w:tcPr>
          <w:p w:rsidR="00194559" w:rsidRPr="00D72279" w:rsidRDefault="00194559" w:rsidP="00D72279">
            <w:pPr>
              <w:spacing w:line="360" w:lineRule="auto"/>
              <w:jc w:val="both"/>
              <w:rPr>
                <w:sz w:val="20"/>
                <w:szCs w:val="20"/>
              </w:rPr>
            </w:pPr>
            <w:r w:rsidRPr="00D72279">
              <w:rPr>
                <w:sz w:val="20"/>
                <w:szCs w:val="20"/>
              </w:rPr>
              <w:t>Среднегодовая численность работников чел.</w:t>
            </w:r>
          </w:p>
        </w:tc>
        <w:tc>
          <w:tcPr>
            <w:tcW w:w="1079"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87</w:t>
            </w:r>
          </w:p>
        </w:tc>
        <w:tc>
          <w:tcPr>
            <w:tcW w:w="1079" w:type="dxa"/>
          </w:tcPr>
          <w:p w:rsidR="00194559" w:rsidRPr="00D72279" w:rsidRDefault="00194559" w:rsidP="00D72279">
            <w:pPr>
              <w:spacing w:line="360" w:lineRule="auto"/>
              <w:jc w:val="both"/>
              <w:rPr>
                <w:sz w:val="20"/>
                <w:szCs w:val="20"/>
              </w:rPr>
            </w:pPr>
            <w:r w:rsidRPr="00D72279">
              <w:rPr>
                <w:sz w:val="20"/>
                <w:szCs w:val="20"/>
              </w:rPr>
              <w:t xml:space="preserve"> 82</w:t>
            </w:r>
          </w:p>
        </w:tc>
        <w:tc>
          <w:tcPr>
            <w:tcW w:w="1079" w:type="dxa"/>
          </w:tcPr>
          <w:p w:rsidR="00194559" w:rsidRPr="00D72279" w:rsidRDefault="00194559" w:rsidP="00D72279">
            <w:pPr>
              <w:spacing w:line="360" w:lineRule="auto"/>
              <w:jc w:val="both"/>
              <w:rPr>
                <w:sz w:val="20"/>
                <w:szCs w:val="20"/>
              </w:rPr>
            </w:pPr>
            <w:r w:rsidRPr="00D72279">
              <w:rPr>
                <w:sz w:val="20"/>
                <w:szCs w:val="20"/>
              </w:rPr>
              <w:t xml:space="preserve"> 81</w:t>
            </w:r>
          </w:p>
        </w:tc>
        <w:tc>
          <w:tcPr>
            <w:tcW w:w="1199" w:type="dxa"/>
          </w:tcPr>
          <w:p w:rsidR="00194559" w:rsidRPr="00D72279" w:rsidRDefault="00194559" w:rsidP="00D72279">
            <w:pPr>
              <w:spacing w:line="360" w:lineRule="auto"/>
              <w:jc w:val="both"/>
              <w:rPr>
                <w:sz w:val="20"/>
                <w:szCs w:val="20"/>
              </w:rPr>
            </w:pPr>
            <w:r w:rsidRPr="00D72279">
              <w:rPr>
                <w:sz w:val="20"/>
                <w:szCs w:val="20"/>
              </w:rPr>
              <w:t xml:space="preserve"> 83</w:t>
            </w:r>
          </w:p>
        </w:tc>
        <w:tc>
          <w:tcPr>
            <w:tcW w:w="1695" w:type="dxa"/>
          </w:tcPr>
          <w:p w:rsidR="00194559" w:rsidRPr="00D72279" w:rsidRDefault="00867A8E" w:rsidP="00D72279">
            <w:pPr>
              <w:spacing w:line="360" w:lineRule="auto"/>
              <w:jc w:val="both"/>
              <w:rPr>
                <w:sz w:val="20"/>
                <w:szCs w:val="20"/>
              </w:rPr>
            </w:pPr>
            <w:r>
              <w:rPr>
                <w:sz w:val="20"/>
                <w:szCs w:val="20"/>
              </w:rPr>
              <w:t xml:space="preserve"> </w:t>
            </w:r>
            <w:r w:rsidR="00194559" w:rsidRPr="00D72279">
              <w:rPr>
                <w:sz w:val="20"/>
                <w:szCs w:val="20"/>
              </w:rPr>
              <w:t>-4,8%</w:t>
            </w:r>
          </w:p>
        </w:tc>
      </w:tr>
      <w:tr w:rsidR="00194559" w:rsidRPr="00D72279">
        <w:trPr>
          <w:trHeight w:hRule="exact" w:val="284"/>
        </w:trPr>
        <w:tc>
          <w:tcPr>
            <w:tcW w:w="3337" w:type="dxa"/>
          </w:tcPr>
          <w:p w:rsidR="00194559" w:rsidRPr="00D72279" w:rsidRDefault="00194559" w:rsidP="00D72279">
            <w:pPr>
              <w:spacing w:line="360" w:lineRule="auto"/>
              <w:jc w:val="both"/>
              <w:rPr>
                <w:sz w:val="20"/>
                <w:szCs w:val="20"/>
              </w:rPr>
            </w:pPr>
            <w:r w:rsidRPr="00D72279">
              <w:rPr>
                <w:sz w:val="20"/>
                <w:szCs w:val="20"/>
              </w:rPr>
              <w:t>Поголовье скота усл. гол.</w:t>
            </w:r>
          </w:p>
        </w:tc>
        <w:tc>
          <w:tcPr>
            <w:tcW w:w="1079" w:type="dxa"/>
          </w:tcPr>
          <w:p w:rsidR="00194559" w:rsidRPr="00D72279" w:rsidRDefault="00194559" w:rsidP="00D72279">
            <w:pPr>
              <w:spacing w:line="360" w:lineRule="auto"/>
              <w:jc w:val="both"/>
              <w:rPr>
                <w:sz w:val="20"/>
                <w:szCs w:val="20"/>
              </w:rPr>
            </w:pPr>
            <w:r w:rsidRPr="00D72279">
              <w:rPr>
                <w:sz w:val="20"/>
                <w:szCs w:val="20"/>
              </w:rPr>
              <w:t>517,6</w:t>
            </w:r>
          </w:p>
        </w:tc>
        <w:tc>
          <w:tcPr>
            <w:tcW w:w="1079" w:type="dxa"/>
          </w:tcPr>
          <w:p w:rsidR="00194559" w:rsidRPr="00D72279" w:rsidRDefault="00194559" w:rsidP="00D72279">
            <w:pPr>
              <w:spacing w:line="360" w:lineRule="auto"/>
              <w:jc w:val="both"/>
              <w:rPr>
                <w:sz w:val="20"/>
                <w:szCs w:val="20"/>
              </w:rPr>
            </w:pPr>
            <w:r w:rsidRPr="00D72279">
              <w:rPr>
                <w:sz w:val="20"/>
                <w:szCs w:val="20"/>
              </w:rPr>
              <w:t>520,3</w:t>
            </w:r>
          </w:p>
        </w:tc>
        <w:tc>
          <w:tcPr>
            <w:tcW w:w="1079" w:type="dxa"/>
          </w:tcPr>
          <w:p w:rsidR="00194559" w:rsidRPr="00D72279" w:rsidRDefault="00194559" w:rsidP="00D72279">
            <w:pPr>
              <w:spacing w:line="360" w:lineRule="auto"/>
              <w:jc w:val="both"/>
              <w:rPr>
                <w:sz w:val="20"/>
                <w:szCs w:val="20"/>
              </w:rPr>
            </w:pPr>
            <w:r w:rsidRPr="00D72279">
              <w:rPr>
                <w:sz w:val="20"/>
                <w:szCs w:val="20"/>
              </w:rPr>
              <w:t>560,5</w:t>
            </w:r>
          </w:p>
        </w:tc>
        <w:tc>
          <w:tcPr>
            <w:tcW w:w="1199" w:type="dxa"/>
          </w:tcPr>
          <w:p w:rsidR="00194559" w:rsidRPr="00D72279" w:rsidRDefault="00194559" w:rsidP="00D72279">
            <w:pPr>
              <w:spacing w:line="360" w:lineRule="auto"/>
              <w:jc w:val="both"/>
              <w:rPr>
                <w:sz w:val="20"/>
                <w:szCs w:val="20"/>
              </w:rPr>
            </w:pPr>
            <w:r w:rsidRPr="00D72279">
              <w:rPr>
                <w:sz w:val="20"/>
                <w:szCs w:val="20"/>
              </w:rPr>
              <w:t>532,8</w:t>
            </w:r>
          </w:p>
        </w:tc>
        <w:tc>
          <w:tcPr>
            <w:tcW w:w="1695"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+2,9%</w:t>
            </w:r>
          </w:p>
        </w:tc>
      </w:tr>
    </w:tbl>
    <w:p w:rsidR="00FE7529" w:rsidRPr="00971590" w:rsidRDefault="00FE7529" w:rsidP="00971590">
      <w:pPr>
        <w:spacing w:line="360" w:lineRule="auto"/>
        <w:ind w:firstLine="709"/>
        <w:jc w:val="both"/>
        <w:rPr>
          <w:sz w:val="28"/>
          <w:szCs w:val="28"/>
        </w:rPr>
      </w:pPr>
    </w:p>
    <w:p w:rsidR="00AF006C" w:rsidRPr="006717B9" w:rsidRDefault="00194559" w:rsidP="00971590">
      <w:pPr>
        <w:spacing w:line="360" w:lineRule="auto"/>
        <w:ind w:firstLine="709"/>
        <w:jc w:val="both"/>
        <w:rPr>
          <w:sz w:val="28"/>
          <w:szCs w:val="28"/>
        </w:rPr>
      </w:pPr>
      <w:r w:rsidRPr="00971590">
        <w:rPr>
          <w:sz w:val="28"/>
          <w:szCs w:val="28"/>
        </w:rPr>
        <w:t>По итоговым данным процентного от</w:t>
      </w:r>
      <w:r w:rsidR="005D22E2" w:rsidRPr="00971590">
        <w:rPr>
          <w:sz w:val="28"/>
          <w:szCs w:val="28"/>
        </w:rPr>
        <w:t>ношения 2005г. к 2007г., мы види</w:t>
      </w:r>
      <w:r w:rsidRPr="00971590">
        <w:rPr>
          <w:sz w:val="28"/>
          <w:szCs w:val="28"/>
        </w:rPr>
        <w:t xml:space="preserve">м, что сельскохозяйственные земли используются в полном объёме и по назначению. </w:t>
      </w:r>
    </w:p>
    <w:p w:rsidR="00AD5601" w:rsidRDefault="00194559" w:rsidP="00971590">
      <w:pPr>
        <w:spacing w:line="360" w:lineRule="auto"/>
        <w:ind w:firstLine="709"/>
        <w:jc w:val="both"/>
        <w:rPr>
          <w:sz w:val="28"/>
          <w:szCs w:val="28"/>
        </w:rPr>
      </w:pPr>
      <w:r w:rsidRPr="00971590">
        <w:rPr>
          <w:sz w:val="28"/>
          <w:szCs w:val="28"/>
        </w:rPr>
        <w:t>Поголовье скота увеличивается на небольшой процент и оборотные средства также не уменьшаются. Прибыль от продаж непосредственно зависит от факторов производства избыток продукции, она является определяющей показателем на производственных предприятиях так как в большинстве случаев служит донором для дальнейших расходов. Размер прибыли от продаж в значительной степени зависит от цен на продукцию, объёма и структуры проданной продукции, её себестоимости, цен на материалы и тарифов на услуги. Динамика показателей размера и структуры выручки от реализации представленной в таблице № 2.</w:t>
      </w:r>
    </w:p>
    <w:p w:rsidR="00D72279" w:rsidRDefault="00D72279" w:rsidP="00971590">
      <w:pPr>
        <w:spacing w:line="360" w:lineRule="auto"/>
        <w:ind w:firstLine="709"/>
        <w:jc w:val="both"/>
        <w:rPr>
          <w:sz w:val="28"/>
          <w:szCs w:val="28"/>
        </w:rPr>
      </w:pPr>
    </w:p>
    <w:p w:rsidR="00194559" w:rsidRPr="00971590" w:rsidRDefault="006717B9" w:rsidP="00971590">
      <w:pPr>
        <w:spacing w:line="360" w:lineRule="auto"/>
        <w:ind w:firstLine="709"/>
        <w:jc w:val="both"/>
        <w:rPr>
          <w:sz w:val="28"/>
          <w:szCs w:val="28"/>
        </w:rPr>
      </w:pPr>
      <w:r>
        <w:rPr>
          <w:sz w:val="28"/>
          <w:szCs w:val="28"/>
        </w:rPr>
        <w:br w:type="page"/>
      </w:r>
      <w:r w:rsidR="00194559" w:rsidRPr="00971590">
        <w:rPr>
          <w:sz w:val="28"/>
          <w:szCs w:val="28"/>
        </w:rPr>
        <w:t>Размер и структура выручки от реализации.</w:t>
      </w:r>
      <w:r w:rsidR="00AD5601">
        <w:rPr>
          <w:sz w:val="28"/>
          <w:szCs w:val="28"/>
        </w:rPr>
        <w:t xml:space="preserve"> </w:t>
      </w:r>
      <w:r w:rsidR="00194559" w:rsidRPr="00971590">
        <w:rPr>
          <w:sz w:val="28"/>
          <w:szCs w:val="28"/>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593"/>
        <w:gridCol w:w="1602"/>
        <w:gridCol w:w="1174"/>
        <w:gridCol w:w="1980"/>
      </w:tblGrid>
      <w:tr w:rsidR="00194559" w:rsidRPr="00D72279">
        <w:tc>
          <w:tcPr>
            <w:tcW w:w="3119" w:type="dxa"/>
          </w:tcPr>
          <w:p w:rsidR="00194559" w:rsidRPr="00D72279" w:rsidRDefault="00194559" w:rsidP="00D72279">
            <w:pPr>
              <w:spacing w:line="360" w:lineRule="auto"/>
              <w:jc w:val="both"/>
              <w:rPr>
                <w:sz w:val="20"/>
                <w:szCs w:val="20"/>
              </w:rPr>
            </w:pPr>
            <w:r w:rsidRPr="00D72279">
              <w:rPr>
                <w:sz w:val="20"/>
                <w:szCs w:val="20"/>
              </w:rPr>
              <w:t xml:space="preserve">Показатели </w:t>
            </w:r>
          </w:p>
        </w:tc>
        <w:tc>
          <w:tcPr>
            <w:tcW w:w="1593" w:type="dxa"/>
          </w:tcPr>
          <w:p w:rsidR="00194559" w:rsidRPr="00D72279" w:rsidRDefault="00194559" w:rsidP="00D72279">
            <w:pPr>
              <w:spacing w:line="360" w:lineRule="auto"/>
              <w:jc w:val="both"/>
              <w:rPr>
                <w:sz w:val="20"/>
                <w:szCs w:val="20"/>
              </w:rPr>
            </w:pPr>
            <w:r w:rsidRPr="00D72279">
              <w:rPr>
                <w:sz w:val="20"/>
                <w:szCs w:val="20"/>
              </w:rPr>
              <w:t>2005</w:t>
            </w:r>
          </w:p>
        </w:tc>
        <w:tc>
          <w:tcPr>
            <w:tcW w:w="1602" w:type="dxa"/>
          </w:tcPr>
          <w:p w:rsidR="00194559" w:rsidRPr="00D72279" w:rsidRDefault="00194559" w:rsidP="00D72279">
            <w:pPr>
              <w:spacing w:line="360" w:lineRule="auto"/>
              <w:jc w:val="both"/>
              <w:rPr>
                <w:sz w:val="20"/>
                <w:szCs w:val="20"/>
              </w:rPr>
            </w:pPr>
            <w:r w:rsidRPr="00D72279">
              <w:rPr>
                <w:sz w:val="20"/>
                <w:szCs w:val="20"/>
              </w:rPr>
              <w:t>2006</w:t>
            </w:r>
          </w:p>
        </w:tc>
        <w:tc>
          <w:tcPr>
            <w:tcW w:w="1174" w:type="dxa"/>
          </w:tcPr>
          <w:p w:rsidR="00194559" w:rsidRPr="00D72279" w:rsidRDefault="00194559" w:rsidP="00D72279">
            <w:pPr>
              <w:spacing w:line="360" w:lineRule="auto"/>
              <w:jc w:val="both"/>
              <w:rPr>
                <w:sz w:val="20"/>
                <w:szCs w:val="20"/>
              </w:rPr>
            </w:pPr>
            <w:r w:rsidRPr="00D72279">
              <w:rPr>
                <w:sz w:val="20"/>
                <w:szCs w:val="20"/>
              </w:rPr>
              <w:t>2007</w:t>
            </w:r>
          </w:p>
        </w:tc>
        <w:tc>
          <w:tcPr>
            <w:tcW w:w="1980" w:type="dxa"/>
          </w:tcPr>
          <w:p w:rsidR="00194559" w:rsidRPr="00D72279" w:rsidRDefault="00194559" w:rsidP="00D72279">
            <w:pPr>
              <w:spacing w:line="360" w:lineRule="auto"/>
              <w:jc w:val="both"/>
              <w:rPr>
                <w:sz w:val="20"/>
                <w:szCs w:val="20"/>
              </w:rPr>
            </w:pPr>
            <w:r w:rsidRPr="00D72279">
              <w:rPr>
                <w:sz w:val="20"/>
                <w:szCs w:val="20"/>
              </w:rPr>
              <w:t>Отклонение в % за три</w:t>
            </w:r>
            <w:r w:rsidR="00AD5601" w:rsidRPr="00D72279">
              <w:rPr>
                <w:sz w:val="20"/>
                <w:szCs w:val="20"/>
              </w:rPr>
              <w:t xml:space="preserve"> </w:t>
            </w:r>
            <w:r w:rsidRPr="00D72279">
              <w:rPr>
                <w:sz w:val="20"/>
                <w:szCs w:val="20"/>
              </w:rPr>
              <w:t>года к</w:t>
            </w:r>
            <w:r w:rsidR="00AD5601" w:rsidRPr="00D72279">
              <w:rPr>
                <w:sz w:val="20"/>
                <w:szCs w:val="20"/>
              </w:rPr>
              <w:t xml:space="preserve"> </w:t>
            </w:r>
            <w:r w:rsidRPr="00D72279">
              <w:rPr>
                <w:sz w:val="20"/>
                <w:szCs w:val="20"/>
              </w:rPr>
              <w:t>2005г.</w:t>
            </w:r>
            <w:r w:rsidR="00AD5601" w:rsidRPr="00D72279">
              <w:rPr>
                <w:sz w:val="20"/>
                <w:szCs w:val="20"/>
              </w:rPr>
              <w:t xml:space="preserve"> </w:t>
            </w:r>
          </w:p>
        </w:tc>
      </w:tr>
      <w:tr w:rsidR="00194559" w:rsidRPr="00D72279">
        <w:trPr>
          <w:trHeight w:hRule="exact" w:val="284"/>
        </w:trPr>
        <w:tc>
          <w:tcPr>
            <w:tcW w:w="3119" w:type="dxa"/>
          </w:tcPr>
          <w:p w:rsidR="00194559" w:rsidRPr="00D72279" w:rsidRDefault="00194559" w:rsidP="00D72279">
            <w:pPr>
              <w:spacing w:line="360" w:lineRule="auto"/>
              <w:jc w:val="both"/>
              <w:rPr>
                <w:sz w:val="20"/>
                <w:szCs w:val="20"/>
              </w:rPr>
            </w:pPr>
            <w:r w:rsidRPr="00D72279">
              <w:rPr>
                <w:sz w:val="20"/>
                <w:szCs w:val="20"/>
              </w:rPr>
              <w:t xml:space="preserve">Зерновые </w:t>
            </w:r>
          </w:p>
        </w:tc>
        <w:tc>
          <w:tcPr>
            <w:tcW w:w="1593" w:type="dxa"/>
          </w:tcPr>
          <w:p w:rsidR="00194559" w:rsidRPr="00D72279" w:rsidRDefault="00194559" w:rsidP="00D72279">
            <w:pPr>
              <w:spacing w:line="360" w:lineRule="auto"/>
              <w:jc w:val="both"/>
              <w:rPr>
                <w:sz w:val="20"/>
                <w:szCs w:val="20"/>
              </w:rPr>
            </w:pPr>
            <w:r w:rsidRPr="00D72279">
              <w:rPr>
                <w:sz w:val="20"/>
                <w:szCs w:val="20"/>
              </w:rPr>
              <w:t>179</w:t>
            </w:r>
          </w:p>
        </w:tc>
        <w:tc>
          <w:tcPr>
            <w:tcW w:w="1602" w:type="dxa"/>
          </w:tcPr>
          <w:p w:rsidR="00194559" w:rsidRPr="00D72279" w:rsidRDefault="00194559" w:rsidP="00D72279">
            <w:pPr>
              <w:spacing w:line="360" w:lineRule="auto"/>
              <w:jc w:val="both"/>
              <w:rPr>
                <w:sz w:val="20"/>
                <w:szCs w:val="20"/>
              </w:rPr>
            </w:pPr>
            <w:r w:rsidRPr="00D72279">
              <w:rPr>
                <w:sz w:val="20"/>
                <w:szCs w:val="20"/>
              </w:rPr>
              <w:t>201</w:t>
            </w:r>
          </w:p>
        </w:tc>
        <w:tc>
          <w:tcPr>
            <w:tcW w:w="1174" w:type="dxa"/>
          </w:tcPr>
          <w:p w:rsidR="00194559" w:rsidRPr="00D72279" w:rsidRDefault="00194559" w:rsidP="00D72279">
            <w:pPr>
              <w:spacing w:line="360" w:lineRule="auto"/>
              <w:jc w:val="both"/>
              <w:rPr>
                <w:sz w:val="20"/>
                <w:szCs w:val="20"/>
              </w:rPr>
            </w:pPr>
            <w:r w:rsidRPr="00D72279">
              <w:rPr>
                <w:sz w:val="20"/>
                <w:szCs w:val="20"/>
              </w:rPr>
              <w:t>187</w:t>
            </w:r>
          </w:p>
        </w:tc>
        <w:tc>
          <w:tcPr>
            <w:tcW w:w="1980" w:type="dxa"/>
          </w:tcPr>
          <w:p w:rsidR="00194559" w:rsidRPr="00D72279" w:rsidRDefault="00194559" w:rsidP="00D72279">
            <w:pPr>
              <w:spacing w:line="360" w:lineRule="auto"/>
              <w:jc w:val="both"/>
              <w:rPr>
                <w:sz w:val="20"/>
                <w:szCs w:val="20"/>
              </w:rPr>
            </w:pPr>
            <w:r w:rsidRPr="00D72279">
              <w:rPr>
                <w:sz w:val="20"/>
                <w:szCs w:val="20"/>
              </w:rPr>
              <w:t>104,5</w:t>
            </w:r>
          </w:p>
        </w:tc>
      </w:tr>
      <w:tr w:rsidR="00194559" w:rsidRPr="00D72279">
        <w:trPr>
          <w:trHeight w:hRule="exact" w:val="284"/>
        </w:trPr>
        <w:tc>
          <w:tcPr>
            <w:tcW w:w="3119" w:type="dxa"/>
          </w:tcPr>
          <w:p w:rsidR="00194559" w:rsidRPr="00D72279" w:rsidRDefault="00194559" w:rsidP="00D72279">
            <w:pPr>
              <w:spacing w:line="360" w:lineRule="auto"/>
              <w:jc w:val="both"/>
              <w:rPr>
                <w:sz w:val="20"/>
                <w:szCs w:val="20"/>
              </w:rPr>
            </w:pPr>
            <w:r w:rsidRPr="00D72279">
              <w:rPr>
                <w:sz w:val="20"/>
                <w:szCs w:val="20"/>
              </w:rPr>
              <w:t xml:space="preserve">Картофель </w:t>
            </w:r>
          </w:p>
        </w:tc>
        <w:tc>
          <w:tcPr>
            <w:tcW w:w="1593" w:type="dxa"/>
          </w:tcPr>
          <w:p w:rsidR="00194559" w:rsidRPr="00D72279" w:rsidRDefault="00194559" w:rsidP="00D72279">
            <w:pPr>
              <w:spacing w:line="360" w:lineRule="auto"/>
              <w:jc w:val="both"/>
              <w:rPr>
                <w:sz w:val="20"/>
                <w:szCs w:val="20"/>
              </w:rPr>
            </w:pPr>
            <w:r w:rsidRPr="00D72279">
              <w:rPr>
                <w:sz w:val="20"/>
                <w:szCs w:val="20"/>
              </w:rPr>
              <w:t>1018</w:t>
            </w:r>
          </w:p>
        </w:tc>
        <w:tc>
          <w:tcPr>
            <w:tcW w:w="1602" w:type="dxa"/>
          </w:tcPr>
          <w:p w:rsidR="00194559" w:rsidRPr="00D72279" w:rsidRDefault="00194559" w:rsidP="00D72279">
            <w:pPr>
              <w:spacing w:line="360" w:lineRule="auto"/>
              <w:jc w:val="both"/>
              <w:rPr>
                <w:sz w:val="20"/>
                <w:szCs w:val="20"/>
              </w:rPr>
            </w:pPr>
            <w:r w:rsidRPr="00D72279">
              <w:rPr>
                <w:sz w:val="20"/>
                <w:szCs w:val="20"/>
              </w:rPr>
              <w:t>1224</w:t>
            </w:r>
          </w:p>
        </w:tc>
        <w:tc>
          <w:tcPr>
            <w:tcW w:w="1174"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362</w:t>
            </w:r>
          </w:p>
        </w:tc>
        <w:tc>
          <w:tcPr>
            <w:tcW w:w="1980" w:type="dxa"/>
          </w:tcPr>
          <w:p w:rsidR="00194559" w:rsidRPr="00D72279" w:rsidRDefault="00194559" w:rsidP="00D72279">
            <w:pPr>
              <w:spacing w:line="360" w:lineRule="auto"/>
              <w:jc w:val="both"/>
              <w:rPr>
                <w:sz w:val="20"/>
                <w:szCs w:val="20"/>
              </w:rPr>
            </w:pPr>
            <w:r w:rsidRPr="00D72279">
              <w:rPr>
                <w:sz w:val="20"/>
                <w:szCs w:val="20"/>
              </w:rPr>
              <w:t>-280</w:t>
            </w:r>
          </w:p>
        </w:tc>
      </w:tr>
      <w:tr w:rsidR="00194559" w:rsidRPr="00D72279">
        <w:trPr>
          <w:trHeight w:hRule="exact" w:val="284"/>
        </w:trPr>
        <w:tc>
          <w:tcPr>
            <w:tcW w:w="3119" w:type="dxa"/>
          </w:tcPr>
          <w:p w:rsidR="00194559" w:rsidRPr="00D72279" w:rsidRDefault="00194559" w:rsidP="00D72279">
            <w:pPr>
              <w:spacing w:line="360" w:lineRule="auto"/>
              <w:jc w:val="both"/>
              <w:rPr>
                <w:sz w:val="20"/>
                <w:szCs w:val="20"/>
              </w:rPr>
            </w:pPr>
            <w:r w:rsidRPr="00D72279">
              <w:rPr>
                <w:sz w:val="20"/>
                <w:szCs w:val="20"/>
              </w:rPr>
              <w:t>Мясо:</w:t>
            </w:r>
            <w:r w:rsidR="00AD5601" w:rsidRPr="00D72279">
              <w:rPr>
                <w:sz w:val="20"/>
                <w:szCs w:val="20"/>
              </w:rPr>
              <w:t xml:space="preserve"> </w:t>
            </w:r>
            <w:r w:rsidRPr="00D72279">
              <w:rPr>
                <w:sz w:val="20"/>
                <w:szCs w:val="20"/>
              </w:rPr>
              <w:t>КРС</w:t>
            </w:r>
          </w:p>
        </w:tc>
        <w:tc>
          <w:tcPr>
            <w:tcW w:w="1593" w:type="dxa"/>
          </w:tcPr>
          <w:p w:rsidR="00194559" w:rsidRPr="00D72279" w:rsidRDefault="00194559" w:rsidP="00D72279">
            <w:pPr>
              <w:spacing w:line="360" w:lineRule="auto"/>
              <w:jc w:val="both"/>
              <w:rPr>
                <w:sz w:val="20"/>
                <w:szCs w:val="20"/>
              </w:rPr>
            </w:pPr>
            <w:r w:rsidRPr="00D72279">
              <w:rPr>
                <w:sz w:val="20"/>
                <w:szCs w:val="20"/>
              </w:rPr>
              <w:t>1555</w:t>
            </w:r>
          </w:p>
        </w:tc>
        <w:tc>
          <w:tcPr>
            <w:tcW w:w="1602"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151</w:t>
            </w:r>
          </w:p>
        </w:tc>
        <w:tc>
          <w:tcPr>
            <w:tcW w:w="1174" w:type="dxa"/>
          </w:tcPr>
          <w:p w:rsidR="00194559" w:rsidRPr="00D72279" w:rsidRDefault="00194559" w:rsidP="00D72279">
            <w:pPr>
              <w:spacing w:line="360" w:lineRule="auto"/>
              <w:jc w:val="both"/>
              <w:rPr>
                <w:sz w:val="20"/>
                <w:szCs w:val="20"/>
              </w:rPr>
            </w:pPr>
            <w:r w:rsidRPr="00D72279">
              <w:rPr>
                <w:sz w:val="20"/>
                <w:szCs w:val="20"/>
              </w:rPr>
              <w:t>2068</w:t>
            </w:r>
          </w:p>
        </w:tc>
        <w:tc>
          <w:tcPr>
            <w:tcW w:w="1980" w:type="dxa"/>
          </w:tcPr>
          <w:p w:rsidR="00194559" w:rsidRPr="00D72279" w:rsidRDefault="00194559" w:rsidP="00D72279">
            <w:pPr>
              <w:spacing w:line="360" w:lineRule="auto"/>
              <w:jc w:val="both"/>
              <w:rPr>
                <w:sz w:val="20"/>
                <w:szCs w:val="20"/>
              </w:rPr>
            </w:pPr>
            <w:r w:rsidRPr="00D72279">
              <w:rPr>
                <w:sz w:val="20"/>
                <w:szCs w:val="20"/>
              </w:rPr>
              <w:t>133</w:t>
            </w:r>
          </w:p>
        </w:tc>
      </w:tr>
      <w:tr w:rsidR="00194559" w:rsidRPr="00D72279">
        <w:trPr>
          <w:trHeight w:hRule="exact" w:val="284"/>
        </w:trPr>
        <w:tc>
          <w:tcPr>
            <w:tcW w:w="3119" w:type="dxa"/>
          </w:tcPr>
          <w:p w:rsidR="00194559" w:rsidRPr="00D72279" w:rsidRDefault="00194559" w:rsidP="00D72279">
            <w:pPr>
              <w:spacing w:line="360" w:lineRule="auto"/>
              <w:jc w:val="both"/>
              <w:rPr>
                <w:sz w:val="20"/>
                <w:szCs w:val="20"/>
              </w:rPr>
            </w:pPr>
            <w:r w:rsidRPr="00D72279">
              <w:rPr>
                <w:sz w:val="20"/>
                <w:szCs w:val="20"/>
              </w:rPr>
              <w:t xml:space="preserve">Лошади </w:t>
            </w:r>
          </w:p>
        </w:tc>
        <w:tc>
          <w:tcPr>
            <w:tcW w:w="1593" w:type="dxa"/>
          </w:tcPr>
          <w:p w:rsidR="00194559" w:rsidRPr="00D72279" w:rsidRDefault="00194559" w:rsidP="00D72279">
            <w:pPr>
              <w:spacing w:line="360" w:lineRule="auto"/>
              <w:jc w:val="both"/>
              <w:rPr>
                <w:sz w:val="20"/>
                <w:szCs w:val="20"/>
              </w:rPr>
            </w:pPr>
            <w:r w:rsidRPr="00D72279">
              <w:rPr>
                <w:sz w:val="20"/>
                <w:szCs w:val="20"/>
              </w:rPr>
              <w:t>239</w:t>
            </w:r>
          </w:p>
        </w:tc>
        <w:tc>
          <w:tcPr>
            <w:tcW w:w="1602" w:type="dxa"/>
          </w:tcPr>
          <w:p w:rsidR="00194559" w:rsidRPr="00D72279" w:rsidRDefault="00194559" w:rsidP="00D72279">
            <w:pPr>
              <w:spacing w:line="360" w:lineRule="auto"/>
              <w:jc w:val="both"/>
              <w:rPr>
                <w:sz w:val="20"/>
                <w:szCs w:val="20"/>
              </w:rPr>
            </w:pPr>
            <w:r w:rsidRPr="00D72279">
              <w:rPr>
                <w:sz w:val="20"/>
                <w:szCs w:val="20"/>
              </w:rPr>
              <w:t>53</w:t>
            </w:r>
          </w:p>
        </w:tc>
        <w:tc>
          <w:tcPr>
            <w:tcW w:w="1174" w:type="dxa"/>
          </w:tcPr>
          <w:p w:rsidR="00194559" w:rsidRPr="00D72279" w:rsidRDefault="00194559" w:rsidP="00D72279">
            <w:pPr>
              <w:spacing w:line="360" w:lineRule="auto"/>
              <w:jc w:val="both"/>
              <w:rPr>
                <w:sz w:val="20"/>
                <w:szCs w:val="20"/>
              </w:rPr>
            </w:pPr>
            <w:r w:rsidRPr="00D72279">
              <w:rPr>
                <w:sz w:val="20"/>
                <w:szCs w:val="20"/>
              </w:rPr>
              <w:t>20</w:t>
            </w:r>
          </w:p>
        </w:tc>
        <w:tc>
          <w:tcPr>
            <w:tcW w:w="1980" w:type="dxa"/>
          </w:tcPr>
          <w:p w:rsidR="00194559" w:rsidRPr="00D72279" w:rsidRDefault="00194559" w:rsidP="00D72279">
            <w:pPr>
              <w:spacing w:line="360" w:lineRule="auto"/>
              <w:jc w:val="both"/>
              <w:rPr>
                <w:sz w:val="20"/>
                <w:szCs w:val="20"/>
              </w:rPr>
            </w:pPr>
            <w:r w:rsidRPr="00D72279">
              <w:rPr>
                <w:sz w:val="20"/>
                <w:szCs w:val="20"/>
              </w:rPr>
              <w:t>-119</w:t>
            </w:r>
          </w:p>
        </w:tc>
      </w:tr>
      <w:tr w:rsidR="00194559" w:rsidRPr="00D72279">
        <w:tblPrEx>
          <w:tblLook w:val="0000" w:firstRow="0" w:lastRow="0" w:firstColumn="0" w:lastColumn="0" w:noHBand="0" w:noVBand="0"/>
        </w:tblPrEx>
        <w:trPr>
          <w:trHeight w:hRule="exact" w:val="284"/>
        </w:trPr>
        <w:tc>
          <w:tcPr>
            <w:tcW w:w="3119" w:type="dxa"/>
          </w:tcPr>
          <w:p w:rsidR="00194559" w:rsidRPr="00D72279" w:rsidRDefault="00194559" w:rsidP="00D72279">
            <w:pPr>
              <w:spacing w:line="360" w:lineRule="auto"/>
              <w:jc w:val="both"/>
              <w:rPr>
                <w:sz w:val="20"/>
                <w:szCs w:val="20"/>
              </w:rPr>
            </w:pPr>
            <w:r w:rsidRPr="00D72279">
              <w:rPr>
                <w:sz w:val="20"/>
                <w:szCs w:val="20"/>
              </w:rPr>
              <w:t xml:space="preserve">Молоко </w:t>
            </w:r>
          </w:p>
        </w:tc>
        <w:tc>
          <w:tcPr>
            <w:tcW w:w="1593" w:type="dxa"/>
          </w:tcPr>
          <w:p w:rsidR="00194559" w:rsidRPr="00D72279" w:rsidRDefault="00194559" w:rsidP="00D72279">
            <w:pPr>
              <w:spacing w:line="360" w:lineRule="auto"/>
              <w:jc w:val="both"/>
              <w:rPr>
                <w:sz w:val="20"/>
                <w:szCs w:val="20"/>
              </w:rPr>
            </w:pPr>
            <w:r w:rsidRPr="00D72279">
              <w:rPr>
                <w:sz w:val="20"/>
                <w:szCs w:val="20"/>
              </w:rPr>
              <w:t>2630</w:t>
            </w:r>
          </w:p>
        </w:tc>
        <w:tc>
          <w:tcPr>
            <w:tcW w:w="1602" w:type="dxa"/>
          </w:tcPr>
          <w:p w:rsidR="00194559" w:rsidRPr="00D72279" w:rsidRDefault="00194559" w:rsidP="00D72279">
            <w:pPr>
              <w:spacing w:line="360" w:lineRule="auto"/>
              <w:jc w:val="both"/>
              <w:rPr>
                <w:sz w:val="20"/>
                <w:szCs w:val="20"/>
              </w:rPr>
            </w:pPr>
            <w:r w:rsidRPr="00D72279">
              <w:rPr>
                <w:sz w:val="20"/>
                <w:szCs w:val="20"/>
              </w:rPr>
              <w:t>3581</w:t>
            </w:r>
          </w:p>
        </w:tc>
        <w:tc>
          <w:tcPr>
            <w:tcW w:w="1174" w:type="dxa"/>
          </w:tcPr>
          <w:p w:rsidR="00194559" w:rsidRPr="00D72279" w:rsidRDefault="00194559" w:rsidP="00D72279">
            <w:pPr>
              <w:spacing w:line="360" w:lineRule="auto"/>
              <w:jc w:val="both"/>
              <w:rPr>
                <w:sz w:val="20"/>
                <w:szCs w:val="20"/>
              </w:rPr>
            </w:pPr>
            <w:r w:rsidRPr="00D72279">
              <w:rPr>
                <w:sz w:val="20"/>
                <w:szCs w:val="20"/>
              </w:rPr>
              <w:t>3310</w:t>
            </w:r>
          </w:p>
        </w:tc>
        <w:tc>
          <w:tcPr>
            <w:tcW w:w="1980" w:type="dxa"/>
          </w:tcPr>
          <w:p w:rsidR="00194559" w:rsidRPr="00D72279" w:rsidRDefault="00194559" w:rsidP="00D72279">
            <w:pPr>
              <w:spacing w:line="360" w:lineRule="auto"/>
              <w:jc w:val="both"/>
              <w:rPr>
                <w:sz w:val="20"/>
                <w:szCs w:val="20"/>
              </w:rPr>
            </w:pPr>
            <w:r w:rsidRPr="00D72279">
              <w:rPr>
                <w:sz w:val="20"/>
                <w:szCs w:val="20"/>
              </w:rPr>
              <w:t>126</w:t>
            </w:r>
          </w:p>
        </w:tc>
      </w:tr>
    </w:tbl>
    <w:p w:rsidR="00867A8E" w:rsidRDefault="00867A8E" w:rsidP="00971590">
      <w:pPr>
        <w:spacing w:line="360" w:lineRule="auto"/>
        <w:ind w:firstLine="709"/>
        <w:jc w:val="both"/>
        <w:rPr>
          <w:sz w:val="28"/>
          <w:szCs w:val="28"/>
        </w:rPr>
      </w:pPr>
    </w:p>
    <w:p w:rsidR="00194559" w:rsidRPr="00971590" w:rsidRDefault="00194559" w:rsidP="00971590">
      <w:pPr>
        <w:spacing w:line="360" w:lineRule="auto"/>
        <w:ind w:firstLine="709"/>
        <w:jc w:val="both"/>
        <w:rPr>
          <w:sz w:val="28"/>
          <w:szCs w:val="28"/>
        </w:rPr>
      </w:pPr>
      <w:r w:rsidRPr="00971590">
        <w:rPr>
          <w:sz w:val="28"/>
          <w:szCs w:val="28"/>
        </w:rPr>
        <w:t>ПК « Бургенский» производит следующие виды продукции:</w:t>
      </w:r>
    </w:p>
    <w:p w:rsidR="00194559" w:rsidRPr="00971590" w:rsidRDefault="00194559" w:rsidP="00971590">
      <w:pPr>
        <w:spacing w:line="360" w:lineRule="auto"/>
        <w:ind w:firstLine="709"/>
        <w:jc w:val="both"/>
        <w:rPr>
          <w:sz w:val="28"/>
          <w:szCs w:val="28"/>
        </w:rPr>
      </w:pPr>
      <w:r w:rsidRPr="00971590">
        <w:rPr>
          <w:sz w:val="28"/>
          <w:szCs w:val="28"/>
        </w:rPr>
        <w:t>1) сельскохозяйственная: молоко, мясо, семена зерновых культур, зерноотходы, зерно фуражное, картофель, сено, солома.</w:t>
      </w:r>
      <w:r w:rsidR="00867A8E">
        <w:rPr>
          <w:sz w:val="28"/>
          <w:szCs w:val="28"/>
        </w:rPr>
        <w:t xml:space="preserve"> </w:t>
      </w:r>
      <w:r w:rsidRPr="00971590">
        <w:rPr>
          <w:sz w:val="28"/>
          <w:szCs w:val="28"/>
        </w:rPr>
        <w:t>2)</w:t>
      </w:r>
      <w:r w:rsidR="00AD5601">
        <w:rPr>
          <w:sz w:val="28"/>
          <w:szCs w:val="28"/>
        </w:rPr>
        <w:t xml:space="preserve"> </w:t>
      </w:r>
      <w:r w:rsidRPr="00971590">
        <w:rPr>
          <w:sz w:val="28"/>
          <w:szCs w:val="28"/>
        </w:rPr>
        <w:t>Побочная сельскохозяйственная: навоз, перегной, шкуры КРС, сбой от мяса.</w:t>
      </w:r>
    </w:p>
    <w:p w:rsidR="00AD5601" w:rsidRDefault="00194559" w:rsidP="00971590">
      <w:pPr>
        <w:spacing w:line="360" w:lineRule="auto"/>
        <w:ind w:firstLine="709"/>
        <w:jc w:val="both"/>
        <w:rPr>
          <w:sz w:val="28"/>
          <w:szCs w:val="28"/>
        </w:rPr>
      </w:pPr>
      <w:r w:rsidRPr="00971590">
        <w:rPr>
          <w:sz w:val="28"/>
          <w:szCs w:val="28"/>
        </w:rPr>
        <w:t>3) Не сельскохозяйственная: лес деловой, пиломатериал, дрова, столярные изделия, опилок, дроблёнка.</w:t>
      </w:r>
    </w:p>
    <w:p w:rsidR="00867A8E" w:rsidRDefault="00867A8E" w:rsidP="00971590">
      <w:pPr>
        <w:spacing w:line="360" w:lineRule="auto"/>
        <w:ind w:firstLine="709"/>
        <w:jc w:val="both"/>
        <w:rPr>
          <w:sz w:val="28"/>
          <w:szCs w:val="28"/>
        </w:rPr>
      </w:pPr>
    </w:p>
    <w:p w:rsidR="00194559" w:rsidRPr="00971590" w:rsidRDefault="00194559" w:rsidP="00971590">
      <w:pPr>
        <w:spacing w:line="360" w:lineRule="auto"/>
        <w:ind w:firstLine="709"/>
        <w:jc w:val="both"/>
        <w:rPr>
          <w:sz w:val="28"/>
          <w:szCs w:val="28"/>
        </w:rPr>
      </w:pPr>
      <w:r w:rsidRPr="00971590">
        <w:rPr>
          <w:sz w:val="28"/>
          <w:szCs w:val="28"/>
        </w:rPr>
        <w:t>Таблица № 3</w:t>
      </w:r>
      <w:r w:rsidR="00D72279">
        <w:rPr>
          <w:sz w:val="28"/>
          <w:szCs w:val="28"/>
        </w:rPr>
        <w:t xml:space="preserve"> </w:t>
      </w:r>
      <w:r w:rsidRPr="00971590">
        <w:rPr>
          <w:sz w:val="28"/>
          <w:szCs w:val="28"/>
        </w:rPr>
        <w:t>Основные производственные и экономические показатели деятельности предприятия.</w:t>
      </w:r>
      <w:r w:rsidR="00867A8E">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620"/>
        <w:gridCol w:w="1620"/>
        <w:gridCol w:w="1440"/>
        <w:gridCol w:w="1440"/>
      </w:tblGrid>
      <w:tr w:rsidR="00194559" w:rsidRPr="00D72279">
        <w:tc>
          <w:tcPr>
            <w:tcW w:w="2988"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Показатели</w:t>
            </w:r>
          </w:p>
        </w:tc>
        <w:tc>
          <w:tcPr>
            <w:tcW w:w="1620" w:type="dxa"/>
          </w:tcPr>
          <w:p w:rsidR="00194559" w:rsidRPr="00D72279" w:rsidRDefault="00194559" w:rsidP="00D72279">
            <w:pPr>
              <w:spacing w:line="360" w:lineRule="auto"/>
              <w:jc w:val="both"/>
              <w:rPr>
                <w:sz w:val="20"/>
                <w:szCs w:val="20"/>
              </w:rPr>
            </w:pPr>
            <w:r w:rsidRPr="00D72279">
              <w:rPr>
                <w:sz w:val="20"/>
                <w:szCs w:val="20"/>
              </w:rPr>
              <w:t>2005</w:t>
            </w:r>
          </w:p>
        </w:tc>
        <w:tc>
          <w:tcPr>
            <w:tcW w:w="1620" w:type="dxa"/>
          </w:tcPr>
          <w:p w:rsidR="00194559" w:rsidRPr="00D72279" w:rsidRDefault="00194559" w:rsidP="00D72279">
            <w:pPr>
              <w:spacing w:line="360" w:lineRule="auto"/>
              <w:jc w:val="both"/>
              <w:rPr>
                <w:sz w:val="20"/>
                <w:szCs w:val="20"/>
              </w:rPr>
            </w:pPr>
            <w:r w:rsidRPr="00D72279">
              <w:rPr>
                <w:sz w:val="20"/>
                <w:szCs w:val="20"/>
              </w:rPr>
              <w:t>2006</w:t>
            </w:r>
          </w:p>
        </w:tc>
        <w:tc>
          <w:tcPr>
            <w:tcW w:w="1440" w:type="dxa"/>
          </w:tcPr>
          <w:p w:rsidR="00194559" w:rsidRPr="00D72279" w:rsidRDefault="00194559" w:rsidP="00D72279">
            <w:pPr>
              <w:spacing w:line="360" w:lineRule="auto"/>
              <w:jc w:val="both"/>
              <w:rPr>
                <w:sz w:val="20"/>
                <w:szCs w:val="20"/>
              </w:rPr>
            </w:pPr>
            <w:r w:rsidRPr="00D72279">
              <w:rPr>
                <w:sz w:val="20"/>
                <w:szCs w:val="20"/>
              </w:rPr>
              <w:t>2007</w:t>
            </w:r>
          </w:p>
        </w:tc>
        <w:tc>
          <w:tcPr>
            <w:tcW w:w="1440" w:type="dxa"/>
          </w:tcPr>
          <w:p w:rsidR="00194559" w:rsidRPr="00D72279" w:rsidRDefault="00194559" w:rsidP="00D72279">
            <w:pPr>
              <w:spacing w:line="360" w:lineRule="auto"/>
              <w:jc w:val="both"/>
              <w:rPr>
                <w:sz w:val="20"/>
                <w:szCs w:val="20"/>
              </w:rPr>
            </w:pPr>
            <w:r w:rsidRPr="00D72279">
              <w:rPr>
                <w:sz w:val="20"/>
                <w:szCs w:val="20"/>
              </w:rPr>
              <w:t>2007 в % к 2005.</w:t>
            </w:r>
          </w:p>
        </w:tc>
      </w:tr>
      <w:tr w:rsidR="00194559" w:rsidRPr="00D72279">
        <w:trPr>
          <w:trHeight w:hRule="exact" w:val="284"/>
        </w:trPr>
        <w:tc>
          <w:tcPr>
            <w:tcW w:w="2988" w:type="dxa"/>
          </w:tcPr>
          <w:p w:rsidR="00194559" w:rsidRPr="00D72279" w:rsidRDefault="00194559" w:rsidP="00D72279">
            <w:pPr>
              <w:spacing w:line="360" w:lineRule="auto"/>
              <w:jc w:val="both"/>
              <w:rPr>
                <w:sz w:val="20"/>
                <w:szCs w:val="20"/>
              </w:rPr>
            </w:pPr>
            <w:r w:rsidRPr="00D72279">
              <w:rPr>
                <w:sz w:val="20"/>
                <w:szCs w:val="20"/>
              </w:rPr>
              <w:t>Выручка от продаж без НДС</w:t>
            </w:r>
          </w:p>
        </w:tc>
        <w:tc>
          <w:tcPr>
            <w:tcW w:w="1620" w:type="dxa"/>
          </w:tcPr>
          <w:p w:rsidR="00194559" w:rsidRPr="00D72279" w:rsidRDefault="00194559" w:rsidP="00D72279">
            <w:pPr>
              <w:spacing w:line="360" w:lineRule="auto"/>
              <w:jc w:val="both"/>
              <w:rPr>
                <w:sz w:val="20"/>
                <w:szCs w:val="20"/>
              </w:rPr>
            </w:pPr>
            <w:r w:rsidRPr="00D72279">
              <w:rPr>
                <w:sz w:val="20"/>
                <w:szCs w:val="20"/>
              </w:rPr>
              <w:t>7630,2</w:t>
            </w:r>
          </w:p>
        </w:tc>
        <w:tc>
          <w:tcPr>
            <w:tcW w:w="1620" w:type="dxa"/>
          </w:tcPr>
          <w:p w:rsidR="00194559" w:rsidRPr="00D72279" w:rsidRDefault="00194559" w:rsidP="00D72279">
            <w:pPr>
              <w:spacing w:line="360" w:lineRule="auto"/>
              <w:jc w:val="both"/>
              <w:rPr>
                <w:sz w:val="20"/>
                <w:szCs w:val="20"/>
              </w:rPr>
            </w:pPr>
            <w:r w:rsidRPr="00D72279">
              <w:rPr>
                <w:sz w:val="20"/>
                <w:szCs w:val="20"/>
              </w:rPr>
              <w:t>7576</w:t>
            </w:r>
          </w:p>
        </w:tc>
        <w:tc>
          <w:tcPr>
            <w:tcW w:w="1440" w:type="dxa"/>
          </w:tcPr>
          <w:p w:rsidR="00194559" w:rsidRPr="00D72279" w:rsidRDefault="00194559" w:rsidP="00D72279">
            <w:pPr>
              <w:spacing w:line="360" w:lineRule="auto"/>
              <w:jc w:val="both"/>
              <w:rPr>
                <w:sz w:val="20"/>
                <w:szCs w:val="20"/>
              </w:rPr>
            </w:pPr>
            <w:r w:rsidRPr="00D72279">
              <w:rPr>
                <w:sz w:val="20"/>
                <w:szCs w:val="20"/>
              </w:rPr>
              <w:t>6938</w:t>
            </w:r>
          </w:p>
        </w:tc>
        <w:tc>
          <w:tcPr>
            <w:tcW w:w="1440" w:type="dxa"/>
          </w:tcPr>
          <w:p w:rsidR="00194559" w:rsidRPr="00D72279" w:rsidRDefault="00194559" w:rsidP="00D72279">
            <w:pPr>
              <w:spacing w:line="360" w:lineRule="auto"/>
              <w:jc w:val="both"/>
              <w:rPr>
                <w:sz w:val="20"/>
                <w:szCs w:val="20"/>
              </w:rPr>
            </w:pPr>
            <w:r w:rsidRPr="00D72279">
              <w:rPr>
                <w:sz w:val="20"/>
                <w:szCs w:val="20"/>
              </w:rPr>
              <w:t>-9,1%</w:t>
            </w:r>
          </w:p>
        </w:tc>
      </w:tr>
      <w:tr w:rsidR="00194559" w:rsidRPr="00D72279">
        <w:trPr>
          <w:trHeight w:hRule="exact" w:val="680"/>
        </w:trPr>
        <w:tc>
          <w:tcPr>
            <w:tcW w:w="2988" w:type="dxa"/>
          </w:tcPr>
          <w:p w:rsidR="00194559" w:rsidRPr="00D72279" w:rsidRDefault="00194559" w:rsidP="00D72279">
            <w:pPr>
              <w:spacing w:line="360" w:lineRule="auto"/>
              <w:jc w:val="both"/>
              <w:rPr>
                <w:sz w:val="20"/>
                <w:szCs w:val="20"/>
              </w:rPr>
            </w:pPr>
            <w:r w:rsidRPr="00D72279">
              <w:rPr>
                <w:sz w:val="20"/>
                <w:szCs w:val="20"/>
              </w:rPr>
              <w:t>Себестоимость проданных товаров</w:t>
            </w:r>
          </w:p>
        </w:tc>
        <w:tc>
          <w:tcPr>
            <w:tcW w:w="1620" w:type="dxa"/>
          </w:tcPr>
          <w:p w:rsidR="00194559" w:rsidRPr="00D72279" w:rsidRDefault="00194559" w:rsidP="00D72279">
            <w:pPr>
              <w:spacing w:line="360" w:lineRule="auto"/>
              <w:jc w:val="both"/>
              <w:rPr>
                <w:sz w:val="20"/>
                <w:szCs w:val="20"/>
              </w:rPr>
            </w:pPr>
            <w:r w:rsidRPr="00D72279">
              <w:rPr>
                <w:sz w:val="20"/>
                <w:szCs w:val="20"/>
              </w:rPr>
              <w:t>6628</w:t>
            </w:r>
          </w:p>
        </w:tc>
        <w:tc>
          <w:tcPr>
            <w:tcW w:w="1620" w:type="dxa"/>
          </w:tcPr>
          <w:p w:rsidR="00194559" w:rsidRPr="00D72279" w:rsidRDefault="00194559" w:rsidP="00D72279">
            <w:pPr>
              <w:spacing w:line="360" w:lineRule="auto"/>
              <w:jc w:val="both"/>
              <w:rPr>
                <w:sz w:val="20"/>
                <w:szCs w:val="20"/>
              </w:rPr>
            </w:pPr>
            <w:r w:rsidRPr="00D72279">
              <w:rPr>
                <w:sz w:val="20"/>
                <w:szCs w:val="20"/>
              </w:rPr>
              <w:t>6906</w:t>
            </w:r>
          </w:p>
        </w:tc>
        <w:tc>
          <w:tcPr>
            <w:tcW w:w="1440" w:type="dxa"/>
          </w:tcPr>
          <w:p w:rsidR="00194559" w:rsidRPr="00D72279" w:rsidRDefault="00194559" w:rsidP="00D72279">
            <w:pPr>
              <w:spacing w:line="360" w:lineRule="auto"/>
              <w:jc w:val="both"/>
              <w:rPr>
                <w:sz w:val="20"/>
                <w:szCs w:val="20"/>
              </w:rPr>
            </w:pPr>
            <w:r w:rsidRPr="00D72279">
              <w:rPr>
                <w:sz w:val="20"/>
                <w:szCs w:val="20"/>
              </w:rPr>
              <w:t>6748</w:t>
            </w:r>
          </w:p>
        </w:tc>
        <w:tc>
          <w:tcPr>
            <w:tcW w:w="1440" w:type="dxa"/>
          </w:tcPr>
          <w:p w:rsidR="00194559" w:rsidRPr="00D72279" w:rsidRDefault="00194559" w:rsidP="00D72279">
            <w:pPr>
              <w:spacing w:line="360" w:lineRule="auto"/>
              <w:jc w:val="both"/>
              <w:rPr>
                <w:sz w:val="20"/>
                <w:szCs w:val="20"/>
              </w:rPr>
            </w:pPr>
            <w:r w:rsidRPr="00D72279">
              <w:rPr>
                <w:sz w:val="20"/>
                <w:szCs w:val="20"/>
              </w:rPr>
              <w:t>+1,8%</w:t>
            </w:r>
          </w:p>
        </w:tc>
      </w:tr>
      <w:tr w:rsidR="00194559" w:rsidRPr="00D72279">
        <w:trPr>
          <w:trHeight w:hRule="exact" w:val="680"/>
        </w:trPr>
        <w:tc>
          <w:tcPr>
            <w:tcW w:w="2988" w:type="dxa"/>
          </w:tcPr>
          <w:p w:rsidR="00194559" w:rsidRPr="00D72279" w:rsidRDefault="00194559" w:rsidP="00D72279">
            <w:pPr>
              <w:spacing w:line="360" w:lineRule="auto"/>
              <w:jc w:val="both"/>
              <w:rPr>
                <w:sz w:val="20"/>
                <w:szCs w:val="20"/>
              </w:rPr>
            </w:pPr>
            <w:r w:rsidRPr="00D72279">
              <w:rPr>
                <w:sz w:val="20"/>
                <w:szCs w:val="20"/>
              </w:rPr>
              <w:t xml:space="preserve">Среднегодовая численность рабочих </w:t>
            </w:r>
          </w:p>
        </w:tc>
        <w:tc>
          <w:tcPr>
            <w:tcW w:w="1620" w:type="dxa"/>
          </w:tcPr>
          <w:p w:rsidR="00194559" w:rsidRPr="00D72279" w:rsidRDefault="00194559" w:rsidP="00D72279">
            <w:pPr>
              <w:spacing w:line="360" w:lineRule="auto"/>
              <w:jc w:val="both"/>
              <w:rPr>
                <w:sz w:val="20"/>
                <w:szCs w:val="20"/>
              </w:rPr>
            </w:pPr>
            <w:r w:rsidRPr="00D72279">
              <w:rPr>
                <w:sz w:val="20"/>
                <w:szCs w:val="20"/>
              </w:rPr>
              <w:t>87</w:t>
            </w:r>
          </w:p>
        </w:tc>
        <w:tc>
          <w:tcPr>
            <w:tcW w:w="1620" w:type="dxa"/>
          </w:tcPr>
          <w:p w:rsidR="00194559" w:rsidRPr="00D72279" w:rsidRDefault="00194559" w:rsidP="00D72279">
            <w:pPr>
              <w:spacing w:line="360" w:lineRule="auto"/>
              <w:jc w:val="both"/>
              <w:rPr>
                <w:sz w:val="20"/>
                <w:szCs w:val="20"/>
              </w:rPr>
            </w:pPr>
            <w:r w:rsidRPr="00D72279">
              <w:rPr>
                <w:sz w:val="20"/>
                <w:szCs w:val="20"/>
              </w:rPr>
              <w:t>82</w:t>
            </w:r>
          </w:p>
        </w:tc>
        <w:tc>
          <w:tcPr>
            <w:tcW w:w="1440" w:type="dxa"/>
          </w:tcPr>
          <w:p w:rsidR="00194559" w:rsidRPr="00D72279" w:rsidRDefault="00194559" w:rsidP="00D72279">
            <w:pPr>
              <w:spacing w:line="360" w:lineRule="auto"/>
              <w:jc w:val="both"/>
              <w:rPr>
                <w:sz w:val="20"/>
                <w:szCs w:val="20"/>
              </w:rPr>
            </w:pPr>
            <w:r w:rsidRPr="00D72279">
              <w:rPr>
                <w:sz w:val="20"/>
                <w:szCs w:val="20"/>
              </w:rPr>
              <w:t>81</w:t>
            </w:r>
          </w:p>
        </w:tc>
        <w:tc>
          <w:tcPr>
            <w:tcW w:w="1440" w:type="dxa"/>
          </w:tcPr>
          <w:p w:rsidR="00194559" w:rsidRPr="00D72279" w:rsidRDefault="00194559" w:rsidP="00D72279">
            <w:pPr>
              <w:spacing w:line="360" w:lineRule="auto"/>
              <w:jc w:val="both"/>
              <w:rPr>
                <w:sz w:val="20"/>
                <w:szCs w:val="20"/>
              </w:rPr>
            </w:pPr>
            <w:r w:rsidRPr="00D72279">
              <w:rPr>
                <w:sz w:val="20"/>
                <w:szCs w:val="20"/>
              </w:rPr>
              <w:t>-6,8%</w:t>
            </w:r>
          </w:p>
        </w:tc>
      </w:tr>
      <w:tr w:rsidR="00194559" w:rsidRPr="00D72279">
        <w:trPr>
          <w:trHeight w:hRule="exact" w:val="907"/>
        </w:trPr>
        <w:tc>
          <w:tcPr>
            <w:tcW w:w="2988" w:type="dxa"/>
          </w:tcPr>
          <w:p w:rsidR="00194559" w:rsidRPr="00D72279" w:rsidRDefault="00194559" w:rsidP="00D72279">
            <w:pPr>
              <w:spacing w:line="360" w:lineRule="auto"/>
              <w:jc w:val="both"/>
              <w:rPr>
                <w:sz w:val="20"/>
                <w:szCs w:val="20"/>
              </w:rPr>
            </w:pPr>
            <w:r w:rsidRPr="00D72279">
              <w:rPr>
                <w:sz w:val="20"/>
                <w:szCs w:val="20"/>
              </w:rPr>
              <w:t>Выручка от продаж сельскохозяйственной продукции</w:t>
            </w:r>
          </w:p>
        </w:tc>
        <w:tc>
          <w:tcPr>
            <w:tcW w:w="1620" w:type="dxa"/>
          </w:tcPr>
          <w:p w:rsidR="00194559" w:rsidRPr="00D72279" w:rsidRDefault="00194559" w:rsidP="00D72279">
            <w:pPr>
              <w:spacing w:line="360" w:lineRule="auto"/>
              <w:jc w:val="both"/>
              <w:rPr>
                <w:sz w:val="20"/>
                <w:szCs w:val="20"/>
              </w:rPr>
            </w:pPr>
            <w:r w:rsidRPr="00D72279">
              <w:rPr>
                <w:sz w:val="20"/>
                <w:szCs w:val="20"/>
              </w:rPr>
              <w:t>5850</w:t>
            </w:r>
          </w:p>
        </w:tc>
        <w:tc>
          <w:tcPr>
            <w:tcW w:w="1620" w:type="dxa"/>
          </w:tcPr>
          <w:p w:rsidR="00194559" w:rsidRPr="00D72279" w:rsidRDefault="00194559" w:rsidP="00D72279">
            <w:pPr>
              <w:spacing w:line="360" w:lineRule="auto"/>
              <w:jc w:val="both"/>
              <w:rPr>
                <w:sz w:val="20"/>
                <w:szCs w:val="20"/>
              </w:rPr>
            </w:pPr>
            <w:r w:rsidRPr="00D72279">
              <w:rPr>
                <w:sz w:val="20"/>
                <w:szCs w:val="20"/>
              </w:rPr>
              <w:t>6524</w:t>
            </w:r>
          </w:p>
        </w:tc>
        <w:tc>
          <w:tcPr>
            <w:tcW w:w="1440" w:type="dxa"/>
          </w:tcPr>
          <w:p w:rsidR="00194559" w:rsidRPr="00D72279" w:rsidRDefault="00194559" w:rsidP="00D72279">
            <w:pPr>
              <w:spacing w:line="360" w:lineRule="auto"/>
              <w:jc w:val="both"/>
              <w:rPr>
                <w:sz w:val="20"/>
                <w:szCs w:val="20"/>
              </w:rPr>
            </w:pPr>
            <w:r w:rsidRPr="00D72279">
              <w:rPr>
                <w:sz w:val="20"/>
                <w:szCs w:val="20"/>
              </w:rPr>
              <w:t>5889</w:t>
            </w:r>
          </w:p>
        </w:tc>
        <w:tc>
          <w:tcPr>
            <w:tcW w:w="1440" w:type="dxa"/>
          </w:tcPr>
          <w:p w:rsidR="00194559" w:rsidRPr="00D72279" w:rsidRDefault="00194559" w:rsidP="00D72279">
            <w:pPr>
              <w:spacing w:line="360" w:lineRule="auto"/>
              <w:jc w:val="both"/>
              <w:rPr>
                <w:sz w:val="20"/>
                <w:szCs w:val="20"/>
              </w:rPr>
            </w:pPr>
            <w:r w:rsidRPr="00D72279">
              <w:rPr>
                <w:sz w:val="20"/>
                <w:szCs w:val="20"/>
              </w:rPr>
              <w:t>+0,6%</w:t>
            </w:r>
          </w:p>
        </w:tc>
      </w:tr>
      <w:tr w:rsidR="00194559" w:rsidRPr="00D72279">
        <w:trPr>
          <w:trHeight w:hRule="exact" w:val="907"/>
        </w:trPr>
        <w:tc>
          <w:tcPr>
            <w:tcW w:w="2988" w:type="dxa"/>
          </w:tcPr>
          <w:p w:rsidR="00194559" w:rsidRPr="00D72279" w:rsidRDefault="00194559" w:rsidP="00D72279">
            <w:pPr>
              <w:spacing w:line="360" w:lineRule="auto"/>
              <w:jc w:val="both"/>
              <w:rPr>
                <w:sz w:val="20"/>
                <w:szCs w:val="20"/>
              </w:rPr>
            </w:pPr>
            <w:r w:rsidRPr="00D72279">
              <w:rPr>
                <w:sz w:val="20"/>
                <w:szCs w:val="20"/>
              </w:rPr>
              <w:t>Себестоимость от продаж сельскохозяйственной продукции</w:t>
            </w:r>
          </w:p>
        </w:tc>
        <w:tc>
          <w:tcPr>
            <w:tcW w:w="1620" w:type="dxa"/>
          </w:tcPr>
          <w:p w:rsidR="00194559" w:rsidRPr="00D72279" w:rsidRDefault="00194559" w:rsidP="00D72279">
            <w:pPr>
              <w:spacing w:line="360" w:lineRule="auto"/>
              <w:jc w:val="both"/>
              <w:rPr>
                <w:sz w:val="20"/>
                <w:szCs w:val="20"/>
              </w:rPr>
            </w:pPr>
            <w:r w:rsidRPr="00D72279">
              <w:rPr>
                <w:sz w:val="20"/>
                <w:szCs w:val="20"/>
              </w:rPr>
              <w:t>5233</w:t>
            </w:r>
          </w:p>
        </w:tc>
        <w:tc>
          <w:tcPr>
            <w:tcW w:w="1620" w:type="dxa"/>
          </w:tcPr>
          <w:p w:rsidR="00194559" w:rsidRPr="00D72279" w:rsidRDefault="00194559" w:rsidP="00D72279">
            <w:pPr>
              <w:spacing w:line="360" w:lineRule="auto"/>
              <w:jc w:val="both"/>
              <w:rPr>
                <w:sz w:val="20"/>
                <w:szCs w:val="20"/>
              </w:rPr>
            </w:pPr>
            <w:r w:rsidRPr="00D72279">
              <w:rPr>
                <w:sz w:val="20"/>
                <w:szCs w:val="20"/>
              </w:rPr>
              <w:t>6435</w:t>
            </w:r>
          </w:p>
        </w:tc>
        <w:tc>
          <w:tcPr>
            <w:tcW w:w="1440" w:type="dxa"/>
          </w:tcPr>
          <w:p w:rsidR="00194559" w:rsidRPr="00D72279" w:rsidRDefault="00194559" w:rsidP="00D72279">
            <w:pPr>
              <w:spacing w:line="360" w:lineRule="auto"/>
              <w:jc w:val="both"/>
              <w:rPr>
                <w:sz w:val="20"/>
                <w:szCs w:val="20"/>
              </w:rPr>
            </w:pPr>
            <w:r w:rsidRPr="00D72279">
              <w:rPr>
                <w:sz w:val="20"/>
                <w:szCs w:val="20"/>
              </w:rPr>
              <w:t>5879</w:t>
            </w:r>
          </w:p>
        </w:tc>
        <w:tc>
          <w:tcPr>
            <w:tcW w:w="1440" w:type="dxa"/>
          </w:tcPr>
          <w:p w:rsidR="00194559" w:rsidRPr="00D72279" w:rsidRDefault="00194559" w:rsidP="00D72279">
            <w:pPr>
              <w:spacing w:line="360" w:lineRule="auto"/>
              <w:jc w:val="both"/>
              <w:rPr>
                <w:sz w:val="20"/>
                <w:szCs w:val="20"/>
              </w:rPr>
            </w:pPr>
            <w:r w:rsidRPr="00D72279">
              <w:rPr>
                <w:sz w:val="20"/>
                <w:szCs w:val="20"/>
              </w:rPr>
              <w:t>+12,3%</w:t>
            </w:r>
          </w:p>
        </w:tc>
      </w:tr>
    </w:tbl>
    <w:p w:rsidR="00194559" w:rsidRPr="00971590" w:rsidRDefault="00194559" w:rsidP="00971590">
      <w:pPr>
        <w:spacing w:line="360" w:lineRule="auto"/>
        <w:ind w:firstLine="709"/>
        <w:jc w:val="both"/>
        <w:rPr>
          <w:sz w:val="28"/>
          <w:szCs w:val="28"/>
        </w:rPr>
      </w:pPr>
    </w:p>
    <w:p w:rsidR="00AD5601" w:rsidRDefault="00194559" w:rsidP="00971590">
      <w:pPr>
        <w:spacing w:line="360" w:lineRule="auto"/>
        <w:ind w:firstLine="709"/>
        <w:jc w:val="both"/>
        <w:rPr>
          <w:sz w:val="28"/>
          <w:szCs w:val="28"/>
        </w:rPr>
      </w:pPr>
      <w:r w:rsidRPr="00971590">
        <w:rPr>
          <w:sz w:val="28"/>
          <w:szCs w:val="28"/>
        </w:rPr>
        <w:t>Анализируя таблицу № 3, мы видим снижение выручки за счёт повышения себестоимости сельскохозяйственной продукции.</w:t>
      </w:r>
    </w:p>
    <w:p w:rsidR="00AF006C" w:rsidRPr="006717B9" w:rsidRDefault="000A7139" w:rsidP="00971590">
      <w:pPr>
        <w:spacing w:line="360" w:lineRule="auto"/>
        <w:ind w:firstLine="709"/>
        <w:jc w:val="both"/>
        <w:rPr>
          <w:sz w:val="28"/>
          <w:szCs w:val="28"/>
        </w:rPr>
      </w:pPr>
      <w:r w:rsidRPr="00971590">
        <w:rPr>
          <w:sz w:val="28"/>
          <w:szCs w:val="28"/>
        </w:rPr>
        <w:t xml:space="preserve">Для оценки специализации производства рассчитывают коэффициент специализации. </w:t>
      </w:r>
    </w:p>
    <w:p w:rsidR="00AD5601" w:rsidRDefault="000A7139" w:rsidP="00971590">
      <w:pPr>
        <w:spacing w:line="360" w:lineRule="auto"/>
        <w:ind w:firstLine="709"/>
        <w:jc w:val="both"/>
        <w:rPr>
          <w:sz w:val="28"/>
          <w:szCs w:val="28"/>
        </w:rPr>
      </w:pPr>
      <w:r w:rsidRPr="00971590">
        <w:rPr>
          <w:sz w:val="28"/>
          <w:szCs w:val="28"/>
        </w:rPr>
        <w:t>Уровень специализации определяют для анализа сложившейся ситуации в хозяйстве, наметить пути её дальнейшего совершенствования.</w:t>
      </w:r>
    </w:p>
    <w:p w:rsidR="00867A8E" w:rsidRDefault="000A7139" w:rsidP="00971590">
      <w:pPr>
        <w:spacing w:line="360" w:lineRule="auto"/>
        <w:ind w:firstLine="709"/>
        <w:jc w:val="both"/>
        <w:rPr>
          <w:sz w:val="28"/>
          <w:szCs w:val="28"/>
        </w:rPr>
      </w:pPr>
      <w:r w:rsidRPr="00971590">
        <w:rPr>
          <w:sz w:val="28"/>
          <w:szCs w:val="28"/>
        </w:rPr>
        <w:t xml:space="preserve">Основным показателем, характеризующем специализацию сельскохозяйственных предприятий является структура товарной </w:t>
      </w:r>
      <w:r w:rsidR="00270865" w:rsidRPr="00971590">
        <w:rPr>
          <w:sz w:val="28"/>
          <w:szCs w:val="28"/>
        </w:rPr>
        <w:t>продукц</w:t>
      </w:r>
      <w:r w:rsidR="00B741AE" w:rsidRPr="00971590">
        <w:rPr>
          <w:sz w:val="28"/>
          <w:szCs w:val="28"/>
        </w:rPr>
        <w:t>ии.</w:t>
      </w:r>
      <w:r w:rsidR="00AD5601">
        <w:rPr>
          <w:sz w:val="28"/>
          <w:szCs w:val="28"/>
        </w:rPr>
        <w:t xml:space="preserve"> </w:t>
      </w:r>
      <w:r w:rsidR="00B741AE" w:rsidRPr="00971590">
        <w:rPr>
          <w:sz w:val="28"/>
          <w:szCs w:val="28"/>
        </w:rPr>
        <w:t>(таблица №4</w:t>
      </w:r>
      <w:r w:rsidR="00270865" w:rsidRPr="00971590">
        <w:rPr>
          <w:sz w:val="28"/>
          <w:szCs w:val="28"/>
        </w:rPr>
        <w:t>)</w:t>
      </w:r>
    </w:p>
    <w:p w:rsidR="00867A8E" w:rsidRDefault="00867A8E" w:rsidP="00971590">
      <w:pPr>
        <w:spacing w:line="360" w:lineRule="auto"/>
        <w:ind w:firstLine="709"/>
        <w:jc w:val="both"/>
        <w:rPr>
          <w:sz w:val="28"/>
          <w:szCs w:val="28"/>
        </w:rPr>
      </w:pPr>
    </w:p>
    <w:p w:rsidR="00FE7529" w:rsidRPr="00D72279" w:rsidRDefault="00FE7529" w:rsidP="00971590">
      <w:pPr>
        <w:spacing w:line="360" w:lineRule="auto"/>
        <w:ind w:firstLine="709"/>
        <w:jc w:val="both"/>
        <w:rPr>
          <w:sz w:val="28"/>
          <w:szCs w:val="28"/>
        </w:rPr>
      </w:pPr>
      <w:r w:rsidRPr="00D72279">
        <w:rPr>
          <w:sz w:val="28"/>
          <w:szCs w:val="28"/>
        </w:rPr>
        <w:t>Таблица</w:t>
      </w:r>
      <w:r w:rsidR="00B741AE" w:rsidRPr="00D72279">
        <w:rPr>
          <w:sz w:val="28"/>
          <w:szCs w:val="28"/>
        </w:rPr>
        <w:t>№4</w:t>
      </w:r>
      <w:r w:rsidR="00D72279" w:rsidRPr="00D72279">
        <w:rPr>
          <w:sz w:val="28"/>
          <w:szCs w:val="28"/>
        </w:rPr>
        <w:t xml:space="preserve"> </w:t>
      </w:r>
      <w:r w:rsidRPr="00D72279">
        <w:rPr>
          <w:sz w:val="28"/>
          <w:szCs w:val="28"/>
        </w:rPr>
        <w:t xml:space="preserve">Структура товарной продукции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1243"/>
        <w:gridCol w:w="765"/>
        <w:gridCol w:w="1242"/>
        <w:gridCol w:w="764"/>
        <w:gridCol w:w="1242"/>
        <w:gridCol w:w="764"/>
        <w:gridCol w:w="1242"/>
        <w:gridCol w:w="763"/>
      </w:tblGrid>
      <w:tr w:rsidR="00A61422" w:rsidRPr="00D72279">
        <w:trPr>
          <w:trHeight w:val="345"/>
        </w:trPr>
        <w:tc>
          <w:tcPr>
            <w:tcW w:w="1496" w:type="dxa"/>
            <w:vMerge w:val="restart"/>
          </w:tcPr>
          <w:p w:rsidR="00841CAB" w:rsidRPr="00D72279" w:rsidRDefault="00841CAB" w:rsidP="00D72279">
            <w:pPr>
              <w:spacing w:line="360" w:lineRule="auto"/>
              <w:jc w:val="both"/>
              <w:rPr>
                <w:sz w:val="20"/>
                <w:szCs w:val="20"/>
              </w:rPr>
            </w:pPr>
            <w:r w:rsidRPr="00D72279">
              <w:rPr>
                <w:sz w:val="20"/>
                <w:szCs w:val="20"/>
              </w:rPr>
              <w:t xml:space="preserve">Виды товарной </w:t>
            </w:r>
            <w:r w:rsidR="00A61422" w:rsidRPr="00D72279">
              <w:rPr>
                <w:sz w:val="20"/>
                <w:szCs w:val="20"/>
              </w:rPr>
              <w:t>продукции</w:t>
            </w:r>
          </w:p>
        </w:tc>
        <w:tc>
          <w:tcPr>
            <w:tcW w:w="6111" w:type="dxa"/>
            <w:gridSpan w:val="6"/>
            <w:tcBorders>
              <w:bottom w:val="nil"/>
            </w:tcBorders>
          </w:tcPr>
          <w:p w:rsidR="00841CAB" w:rsidRPr="00D72279" w:rsidRDefault="00841CAB" w:rsidP="00D72279">
            <w:pPr>
              <w:spacing w:line="360" w:lineRule="auto"/>
              <w:jc w:val="both"/>
              <w:rPr>
                <w:sz w:val="20"/>
                <w:szCs w:val="20"/>
              </w:rPr>
            </w:pPr>
            <w:r w:rsidRPr="00D72279">
              <w:rPr>
                <w:sz w:val="20"/>
                <w:szCs w:val="20"/>
              </w:rPr>
              <w:t xml:space="preserve">Годы </w:t>
            </w:r>
          </w:p>
        </w:tc>
        <w:tc>
          <w:tcPr>
            <w:tcW w:w="2036" w:type="dxa"/>
            <w:gridSpan w:val="2"/>
            <w:vMerge w:val="restart"/>
          </w:tcPr>
          <w:p w:rsidR="00841CAB" w:rsidRPr="00D72279" w:rsidRDefault="00841CAB" w:rsidP="00D72279">
            <w:pPr>
              <w:spacing w:line="360" w:lineRule="auto"/>
              <w:jc w:val="both"/>
              <w:rPr>
                <w:sz w:val="20"/>
                <w:szCs w:val="20"/>
              </w:rPr>
            </w:pPr>
            <w:r w:rsidRPr="00D72279">
              <w:rPr>
                <w:sz w:val="20"/>
                <w:szCs w:val="20"/>
              </w:rPr>
              <w:t>В среднем за 3 года</w:t>
            </w:r>
          </w:p>
        </w:tc>
      </w:tr>
      <w:tr w:rsidR="00A61422" w:rsidRPr="00D72279">
        <w:trPr>
          <w:trHeight w:val="360"/>
        </w:trPr>
        <w:tc>
          <w:tcPr>
            <w:tcW w:w="1496" w:type="dxa"/>
            <w:vMerge/>
          </w:tcPr>
          <w:p w:rsidR="00841CAB" w:rsidRPr="00D72279" w:rsidRDefault="00841CAB" w:rsidP="00D72279">
            <w:pPr>
              <w:spacing w:line="360" w:lineRule="auto"/>
              <w:jc w:val="both"/>
              <w:rPr>
                <w:sz w:val="20"/>
                <w:szCs w:val="20"/>
              </w:rPr>
            </w:pPr>
          </w:p>
        </w:tc>
        <w:tc>
          <w:tcPr>
            <w:tcW w:w="2037" w:type="dxa"/>
            <w:gridSpan w:val="2"/>
          </w:tcPr>
          <w:p w:rsidR="00841CAB" w:rsidRPr="00D72279" w:rsidRDefault="00841CAB" w:rsidP="00D72279">
            <w:pPr>
              <w:spacing w:line="360" w:lineRule="auto"/>
              <w:jc w:val="both"/>
              <w:rPr>
                <w:sz w:val="20"/>
                <w:szCs w:val="20"/>
              </w:rPr>
            </w:pPr>
            <w:r w:rsidRPr="00D72279">
              <w:rPr>
                <w:sz w:val="20"/>
                <w:szCs w:val="20"/>
              </w:rPr>
              <w:t>2005</w:t>
            </w:r>
          </w:p>
        </w:tc>
        <w:tc>
          <w:tcPr>
            <w:tcW w:w="2037" w:type="dxa"/>
            <w:gridSpan w:val="2"/>
          </w:tcPr>
          <w:p w:rsidR="00841CAB" w:rsidRPr="00D72279" w:rsidRDefault="00841CAB" w:rsidP="00D72279">
            <w:pPr>
              <w:spacing w:line="360" w:lineRule="auto"/>
              <w:jc w:val="both"/>
              <w:rPr>
                <w:sz w:val="20"/>
                <w:szCs w:val="20"/>
              </w:rPr>
            </w:pPr>
            <w:r w:rsidRPr="00D72279">
              <w:rPr>
                <w:sz w:val="20"/>
                <w:szCs w:val="20"/>
              </w:rPr>
              <w:t>2006</w:t>
            </w:r>
          </w:p>
        </w:tc>
        <w:tc>
          <w:tcPr>
            <w:tcW w:w="2037" w:type="dxa"/>
            <w:gridSpan w:val="2"/>
          </w:tcPr>
          <w:p w:rsidR="00841CAB" w:rsidRPr="00D72279" w:rsidRDefault="00841CAB" w:rsidP="00D72279">
            <w:pPr>
              <w:spacing w:line="360" w:lineRule="auto"/>
              <w:jc w:val="both"/>
              <w:rPr>
                <w:sz w:val="20"/>
                <w:szCs w:val="20"/>
              </w:rPr>
            </w:pPr>
            <w:r w:rsidRPr="00D72279">
              <w:rPr>
                <w:sz w:val="20"/>
                <w:szCs w:val="20"/>
              </w:rPr>
              <w:t>2007</w:t>
            </w:r>
          </w:p>
        </w:tc>
        <w:tc>
          <w:tcPr>
            <w:tcW w:w="2036" w:type="dxa"/>
            <w:gridSpan w:val="2"/>
            <w:vMerge/>
          </w:tcPr>
          <w:p w:rsidR="00841CAB" w:rsidRPr="00D72279" w:rsidRDefault="00841CAB" w:rsidP="00D72279">
            <w:pPr>
              <w:spacing w:line="360" w:lineRule="auto"/>
              <w:jc w:val="both"/>
              <w:rPr>
                <w:sz w:val="20"/>
                <w:szCs w:val="20"/>
              </w:rPr>
            </w:pPr>
          </w:p>
        </w:tc>
      </w:tr>
      <w:tr w:rsidR="00A61422" w:rsidRPr="00D72279">
        <w:trPr>
          <w:trHeight w:val="255"/>
        </w:trPr>
        <w:tc>
          <w:tcPr>
            <w:tcW w:w="1496" w:type="dxa"/>
            <w:vMerge/>
          </w:tcPr>
          <w:p w:rsidR="00841CAB" w:rsidRPr="00D72279" w:rsidRDefault="00841CAB" w:rsidP="00D72279">
            <w:pPr>
              <w:spacing w:line="360" w:lineRule="auto"/>
              <w:jc w:val="both"/>
              <w:rPr>
                <w:sz w:val="20"/>
                <w:szCs w:val="20"/>
              </w:rPr>
            </w:pPr>
          </w:p>
        </w:tc>
        <w:tc>
          <w:tcPr>
            <w:tcW w:w="1262" w:type="dxa"/>
          </w:tcPr>
          <w:p w:rsidR="00841CAB" w:rsidRPr="00D72279" w:rsidRDefault="00841CAB" w:rsidP="00D72279">
            <w:pPr>
              <w:spacing w:line="360" w:lineRule="auto"/>
              <w:jc w:val="both"/>
              <w:rPr>
                <w:sz w:val="20"/>
                <w:szCs w:val="20"/>
              </w:rPr>
            </w:pPr>
            <w:r w:rsidRPr="00D72279">
              <w:rPr>
                <w:sz w:val="20"/>
                <w:szCs w:val="20"/>
              </w:rPr>
              <w:t>Тыс.руб.</w:t>
            </w:r>
          </w:p>
        </w:tc>
        <w:tc>
          <w:tcPr>
            <w:tcW w:w="775" w:type="dxa"/>
          </w:tcPr>
          <w:p w:rsidR="00841CAB" w:rsidRPr="00D72279" w:rsidRDefault="00834E30" w:rsidP="00D72279">
            <w:pPr>
              <w:spacing w:line="360" w:lineRule="auto"/>
              <w:jc w:val="both"/>
              <w:rPr>
                <w:sz w:val="20"/>
                <w:szCs w:val="20"/>
              </w:rPr>
            </w:pPr>
            <w:r w:rsidRPr="00D72279">
              <w:rPr>
                <w:sz w:val="20"/>
                <w:szCs w:val="20"/>
              </w:rPr>
              <w:t>%к Ито-гу</w:t>
            </w:r>
          </w:p>
        </w:tc>
        <w:tc>
          <w:tcPr>
            <w:tcW w:w="1262" w:type="dxa"/>
          </w:tcPr>
          <w:p w:rsidR="00841CAB" w:rsidRPr="00D72279" w:rsidRDefault="00841CAB" w:rsidP="00D72279">
            <w:pPr>
              <w:spacing w:line="360" w:lineRule="auto"/>
              <w:jc w:val="both"/>
              <w:rPr>
                <w:sz w:val="20"/>
                <w:szCs w:val="20"/>
              </w:rPr>
            </w:pPr>
            <w:r w:rsidRPr="00D72279">
              <w:rPr>
                <w:sz w:val="20"/>
                <w:szCs w:val="20"/>
              </w:rPr>
              <w:t>Тыс.руб.</w:t>
            </w:r>
          </w:p>
        </w:tc>
        <w:tc>
          <w:tcPr>
            <w:tcW w:w="775" w:type="dxa"/>
          </w:tcPr>
          <w:p w:rsidR="00841CAB" w:rsidRPr="00D72279" w:rsidRDefault="00834E30" w:rsidP="00D72279">
            <w:pPr>
              <w:spacing w:line="360" w:lineRule="auto"/>
              <w:jc w:val="both"/>
              <w:rPr>
                <w:sz w:val="20"/>
                <w:szCs w:val="20"/>
              </w:rPr>
            </w:pPr>
            <w:r w:rsidRPr="00D72279">
              <w:rPr>
                <w:sz w:val="20"/>
                <w:szCs w:val="20"/>
              </w:rPr>
              <w:t>%к Ито-гу</w:t>
            </w:r>
          </w:p>
        </w:tc>
        <w:tc>
          <w:tcPr>
            <w:tcW w:w="1262" w:type="dxa"/>
          </w:tcPr>
          <w:p w:rsidR="00841CAB" w:rsidRPr="00D72279" w:rsidRDefault="00841CAB" w:rsidP="00D72279">
            <w:pPr>
              <w:spacing w:line="360" w:lineRule="auto"/>
              <w:jc w:val="both"/>
              <w:rPr>
                <w:sz w:val="20"/>
                <w:szCs w:val="20"/>
              </w:rPr>
            </w:pPr>
            <w:r w:rsidRPr="00D72279">
              <w:rPr>
                <w:sz w:val="20"/>
                <w:szCs w:val="20"/>
              </w:rPr>
              <w:t>Тыс.руб.</w:t>
            </w:r>
          </w:p>
        </w:tc>
        <w:tc>
          <w:tcPr>
            <w:tcW w:w="775" w:type="dxa"/>
          </w:tcPr>
          <w:p w:rsidR="00841CAB" w:rsidRPr="00D72279" w:rsidRDefault="00834E30" w:rsidP="00D72279">
            <w:pPr>
              <w:spacing w:line="360" w:lineRule="auto"/>
              <w:jc w:val="both"/>
              <w:rPr>
                <w:sz w:val="20"/>
                <w:szCs w:val="20"/>
              </w:rPr>
            </w:pPr>
            <w:r w:rsidRPr="00D72279">
              <w:rPr>
                <w:sz w:val="20"/>
                <w:szCs w:val="20"/>
              </w:rPr>
              <w:t>%к Ито-гу</w:t>
            </w:r>
          </w:p>
        </w:tc>
        <w:tc>
          <w:tcPr>
            <w:tcW w:w="1262" w:type="dxa"/>
          </w:tcPr>
          <w:p w:rsidR="00841CAB" w:rsidRPr="00D72279" w:rsidRDefault="00841CAB" w:rsidP="00D72279">
            <w:pPr>
              <w:spacing w:line="360" w:lineRule="auto"/>
              <w:jc w:val="both"/>
              <w:rPr>
                <w:sz w:val="20"/>
                <w:szCs w:val="20"/>
              </w:rPr>
            </w:pPr>
            <w:r w:rsidRPr="00D72279">
              <w:rPr>
                <w:sz w:val="20"/>
                <w:szCs w:val="20"/>
              </w:rPr>
              <w:t>Тыс.руб.</w:t>
            </w:r>
          </w:p>
        </w:tc>
        <w:tc>
          <w:tcPr>
            <w:tcW w:w="774" w:type="dxa"/>
          </w:tcPr>
          <w:p w:rsidR="00841CAB" w:rsidRPr="00D72279" w:rsidRDefault="00834E30" w:rsidP="00D72279">
            <w:pPr>
              <w:spacing w:line="360" w:lineRule="auto"/>
              <w:jc w:val="both"/>
              <w:rPr>
                <w:sz w:val="20"/>
                <w:szCs w:val="20"/>
              </w:rPr>
            </w:pPr>
            <w:r w:rsidRPr="00D72279">
              <w:rPr>
                <w:sz w:val="20"/>
                <w:szCs w:val="20"/>
              </w:rPr>
              <w:t>%к Ито-г</w:t>
            </w:r>
            <w:r w:rsidR="00841CAB" w:rsidRPr="00D72279">
              <w:rPr>
                <w:sz w:val="20"/>
                <w:szCs w:val="20"/>
              </w:rPr>
              <w:t>у</w:t>
            </w:r>
          </w:p>
        </w:tc>
      </w:tr>
      <w:tr w:rsidR="00A61422" w:rsidRPr="00D72279">
        <w:trPr>
          <w:trHeight w:val="195"/>
        </w:trPr>
        <w:tc>
          <w:tcPr>
            <w:tcW w:w="1496" w:type="dxa"/>
          </w:tcPr>
          <w:p w:rsidR="00270865" w:rsidRPr="00D72279" w:rsidRDefault="00834E30" w:rsidP="00D72279">
            <w:pPr>
              <w:spacing w:line="360" w:lineRule="auto"/>
              <w:jc w:val="both"/>
              <w:rPr>
                <w:sz w:val="20"/>
                <w:szCs w:val="20"/>
              </w:rPr>
            </w:pPr>
            <w:r w:rsidRPr="00D72279">
              <w:rPr>
                <w:sz w:val="20"/>
                <w:szCs w:val="20"/>
              </w:rPr>
              <w:t>Зерновые</w:t>
            </w:r>
          </w:p>
        </w:tc>
        <w:tc>
          <w:tcPr>
            <w:tcW w:w="1262" w:type="dxa"/>
          </w:tcPr>
          <w:p w:rsidR="00270865" w:rsidRPr="00D72279" w:rsidRDefault="00834E30" w:rsidP="00D72279">
            <w:pPr>
              <w:spacing w:line="360" w:lineRule="auto"/>
              <w:jc w:val="both"/>
              <w:rPr>
                <w:sz w:val="20"/>
                <w:szCs w:val="20"/>
              </w:rPr>
            </w:pPr>
            <w:r w:rsidRPr="00D72279">
              <w:rPr>
                <w:sz w:val="20"/>
                <w:szCs w:val="20"/>
              </w:rPr>
              <w:t>179</w:t>
            </w:r>
          </w:p>
        </w:tc>
        <w:tc>
          <w:tcPr>
            <w:tcW w:w="775" w:type="dxa"/>
            <w:tcBorders>
              <w:top w:val="nil"/>
            </w:tcBorders>
          </w:tcPr>
          <w:p w:rsidR="00270865" w:rsidRPr="00D72279" w:rsidRDefault="00834E30" w:rsidP="00D72279">
            <w:pPr>
              <w:spacing w:line="360" w:lineRule="auto"/>
              <w:jc w:val="both"/>
              <w:rPr>
                <w:sz w:val="20"/>
                <w:szCs w:val="20"/>
              </w:rPr>
            </w:pPr>
            <w:r w:rsidRPr="00D72279">
              <w:rPr>
                <w:sz w:val="20"/>
                <w:szCs w:val="20"/>
              </w:rPr>
              <w:t>3,1</w:t>
            </w:r>
          </w:p>
        </w:tc>
        <w:tc>
          <w:tcPr>
            <w:tcW w:w="1262" w:type="dxa"/>
          </w:tcPr>
          <w:p w:rsidR="00270865" w:rsidRPr="00D72279" w:rsidRDefault="00834E30" w:rsidP="00D72279">
            <w:pPr>
              <w:spacing w:line="360" w:lineRule="auto"/>
              <w:jc w:val="both"/>
              <w:rPr>
                <w:sz w:val="20"/>
                <w:szCs w:val="20"/>
              </w:rPr>
            </w:pPr>
            <w:r w:rsidRPr="00D72279">
              <w:rPr>
                <w:sz w:val="20"/>
                <w:szCs w:val="20"/>
              </w:rPr>
              <w:t>201</w:t>
            </w:r>
          </w:p>
        </w:tc>
        <w:tc>
          <w:tcPr>
            <w:tcW w:w="775" w:type="dxa"/>
          </w:tcPr>
          <w:p w:rsidR="00270865" w:rsidRPr="00D72279" w:rsidRDefault="00834E30" w:rsidP="00D72279">
            <w:pPr>
              <w:spacing w:line="360" w:lineRule="auto"/>
              <w:jc w:val="both"/>
              <w:rPr>
                <w:sz w:val="20"/>
                <w:szCs w:val="20"/>
              </w:rPr>
            </w:pPr>
            <w:r w:rsidRPr="00D72279">
              <w:rPr>
                <w:sz w:val="20"/>
                <w:szCs w:val="20"/>
              </w:rPr>
              <w:t>3,1</w:t>
            </w:r>
          </w:p>
        </w:tc>
        <w:tc>
          <w:tcPr>
            <w:tcW w:w="1262" w:type="dxa"/>
          </w:tcPr>
          <w:p w:rsidR="00270865" w:rsidRPr="00D72279" w:rsidRDefault="00834E30" w:rsidP="00D72279">
            <w:pPr>
              <w:spacing w:line="360" w:lineRule="auto"/>
              <w:jc w:val="both"/>
              <w:rPr>
                <w:sz w:val="20"/>
                <w:szCs w:val="20"/>
              </w:rPr>
            </w:pPr>
            <w:r w:rsidRPr="00D72279">
              <w:rPr>
                <w:sz w:val="20"/>
                <w:szCs w:val="20"/>
              </w:rPr>
              <w:t>187</w:t>
            </w:r>
          </w:p>
        </w:tc>
        <w:tc>
          <w:tcPr>
            <w:tcW w:w="775" w:type="dxa"/>
          </w:tcPr>
          <w:p w:rsidR="00270865" w:rsidRPr="00D72279" w:rsidRDefault="00834E30" w:rsidP="00D72279">
            <w:pPr>
              <w:spacing w:line="360" w:lineRule="auto"/>
              <w:jc w:val="both"/>
              <w:rPr>
                <w:sz w:val="20"/>
                <w:szCs w:val="20"/>
              </w:rPr>
            </w:pPr>
            <w:r w:rsidRPr="00D72279">
              <w:rPr>
                <w:sz w:val="20"/>
                <w:szCs w:val="20"/>
              </w:rPr>
              <w:t>3,1</w:t>
            </w:r>
            <w:r w:rsidR="00AD5601" w:rsidRPr="00D72279">
              <w:rPr>
                <w:sz w:val="20"/>
                <w:szCs w:val="20"/>
              </w:rPr>
              <w:t xml:space="preserve"> </w:t>
            </w:r>
          </w:p>
        </w:tc>
        <w:tc>
          <w:tcPr>
            <w:tcW w:w="1262" w:type="dxa"/>
          </w:tcPr>
          <w:p w:rsidR="00270865" w:rsidRPr="00D72279" w:rsidRDefault="00834E30" w:rsidP="00D72279">
            <w:pPr>
              <w:spacing w:line="360" w:lineRule="auto"/>
              <w:jc w:val="both"/>
              <w:rPr>
                <w:sz w:val="20"/>
                <w:szCs w:val="20"/>
              </w:rPr>
            </w:pPr>
            <w:r w:rsidRPr="00D72279">
              <w:rPr>
                <w:sz w:val="20"/>
                <w:szCs w:val="20"/>
              </w:rPr>
              <w:t>189</w:t>
            </w:r>
          </w:p>
        </w:tc>
        <w:tc>
          <w:tcPr>
            <w:tcW w:w="774" w:type="dxa"/>
          </w:tcPr>
          <w:p w:rsidR="00270865" w:rsidRPr="00D72279" w:rsidRDefault="00834E30" w:rsidP="00D72279">
            <w:pPr>
              <w:spacing w:line="360" w:lineRule="auto"/>
              <w:jc w:val="both"/>
              <w:rPr>
                <w:sz w:val="20"/>
                <w:szCs w:val="20"/>
              </w:rPr>
            </w:pPr>
            <w:r w:rsidRPr="00D72279">
              <w:rPr>
                <w:sz w:val="20"/>
                <w:szCs w:val="20"/>
              </w:rPr>
              <w:t>3,1</w:t>
            </w:r>
          </w:p>
        </w:tc>
      </w:tr>
      <w:tr w:rsidR="00A61422" w:rsidRPr="00D72279">
        <w:trPr>
          <w:trHeight w:val="405"/>
        </w:trPr>
        <w:tc>
          <w:tcPr>
            <w:tcW w:w="1496" w:type="dxa"/>
          </w:tcPr>
          <w:p w:rsidR="00841CAB" w:rsidRPr="00D72279" w:rsidRDefault="00834E30" w:rsidP="00D72279">
            <w:pPr>
              <w:spacing w:line="360" w:lineRule="auto"/>
              <w:jc w:val="both"/>
              <w:rPr>
                <w:sz w:val="20"/>
                <w:szCs w:val="20"/>
              </w:rPr>
            </w:pPr>
            <w:r w:rsidRPr="00D72279">
              <w:rPr>
                <w:sz w:val="20"/>
                <w:szCs w:val="20"/>
              </w:rPr>
              <w:t>Картофель</w:t>
            </w:r>
          </w:p>
        </w:tc>
        <w:tc>
          <w:tcPr>
            <w:tcW w:w="1262" w:type="dxa"/>
          </w:tcPr>
          <w:p w:rsidR="00841CAB" w:rsidRPr="00D72279" w:rsidRDefault="00834E30" w:rsidP="00D72279">
            <w:pPr>
              <w:spacing w:line="360" w:lineRule="auto"/>
              <w:jc w:val="both"/>
              <w:rPr>
                <w:sz w:val="20"/>
                <w:szCs w:val="20"/>
              </w:rPr>
            </w:pPr>
            <w:r w:rsidRPr="00D72279">
              <w:rPr>
                <w:sz w:val="20"/>
                <w:szCs w:val="20"/>
              </w:rPr>
              <w:t>1018</w:t>
            </w:r>
          </w:p>
        </w:tc>
        <w:tc>
          <w:tcPr>
            <w:tcW w:w="775" w:type="dxa"/>
          </w:tcPr>
          <w:p w:rsidR="00841CAB" w:rsidRPr="00D72279" w:rsidRDefault="00834E30" w:rsidP="00D72279">
            <w:pPr>
              <w:spacing w:line="360" w:lineRule="auto"/>
              <w:jc w:val="both"/>
              <w:rPr>
                <w:sz w:val="20"/>
                <w:szCs w:val="20"/>
              </w:rPr>
            </w:pPr>
            <w:r w:rsidRPr="00D72279">
              <w:rPr>
                <w:sz w:val="20"/>
                <w:szCs w:val="20"/>
              </w:rPr>
              <w:t>17,4</w:t>
            </w:r>
          </w:p>
        </w:tc>
        <w:tc>
          <w:tcPr>
            <w:tcW w:w="1262" w:type="dxa"/>
          </w:tcPr>
          <w:p w:rsidR="00841CAB" w:rsidRPr="00D72279" w:rsidRDefault="00834E30" w:rsidP="00D72279">
            <w:pPr>
              <w:spacing w:line="360" w:lineRule="auto"/>
              <w:jc w:val="both"/>
              <w:rPr>
                <w:sz w:val="20"/>
                <w:szCs w:val="20"/>
              </w:rPr>
            </w:pPr>
            <w:r w:rsidRPr="00D72279">
              <w:rPr>
                <w:sz w:val="20"/>
                <w:szCs w:val="20"/>
              </w:rPr>
              <w:t>1234</w:t>
            </w:r>
          </w:p>
        </w:tc>
        <w:tc>
          <w:tcPr>
            <w:tcW w:w="775" w:type="dxa"/>
          </w:tcPr>
          <w:p w:rsidR="00841CAB" w:rsidRPr="00D72279" w:rsidRDefault="00834E30" w:rsidP="00D72279">
            <w:pPr>
              <w:spacing w:line="360" w:lineRule="auto"/>
              <w:jc w:val="both"/>
              <w:rPr>
                <w:sz w:val="20"/>
                <w:szCs w:val="20"/>
              </w:rPr>
            </w:pPr>
            <w:r w:rsidRPr="00D72279">
              <w:rPr>
                <w:sz w:val="20"/>
                <w:szCs w:val="20"/>
              </w:rPr>
              <w:t>18,8</w:t>
            </w:r>
          </w:p>
        </w:tc>
        <w:tc>
          <w:tcPr>
            <w:tcW w:w="1262" w:type="dxa"/>
          </w:tcPr>
          <w:p w:rsidR="00841CAB" w:rsidRPr="00D72279" w:rsidRDefault="00834E30" w:rsidP="00D72279">
            <w:pPr>
              <w:spacing w:line="360" w:lineRule="auto"/>
              <w:jc w:val="both"/>
              <w:rPr>
                <w:sz w:val="20"/>
                <w:szCs w:val="20"/>
              </w:rPr>
            </w:pPr>
            <w:r w:rsidRPr="00D72279">
              <w:rPr>
                <w:sz w:val="20"/>
                <w:szCs w:val="20"/>
              </w:rPr>
              <w:t>362</w:t>
            </w:r>
          </w:p>
        </w:tc>
        <w:tc>
          <w:tcPr>
            <w:tcW w:w="775" w:type="dxa"/>
          </w:tcPr>
          <w:p w:rsidR="00841CAB" w:rsidRPr="00D72279" w:rsidRDefault="00834E30" w:rsidP="00D72279">
            <w:pPr>
              <w:spacing w:line="360" w:lineRule="auto"/>
              <w:jc w:val="both"/>
              <w:rPr>
                <w:sz w:val="20"/>
                <w:szCs w:val="20"/>
              </w:rPr>
            </w:pPr>
            <w:r w:rsidRPr="00D72279">
              <w:rPr>
                <w:sz w:val="20"/>
                <w:szCs w:val="20"/>
              </w:rPr>
              <w:t>6</w:t>
            </w:r>
          </w:p>
        </w:tc>
        <w:tc>
          <w:tcPr>
            <w:tcW w:w="1262" w:type="dxa"/>
          </w:tcPr>
          <w:p w:rsidR="00841CAB" w:rsidRPr="00D72279" w:rsidRDefault="00834E30" w:rsidP="00D72279">
            <w:pPr>
              <w:spacing w:line="360" w:lineRule="auto"/>
              <w:jc w:val="both"/>
              <w:rPr>
                <w:sz w:val="20"/>
                <w:szCs w:val="20"/>
              </w:rPr>
            </w:pPr>
            <w:r w:rsidRPr="00D72279">
              <w:rPr>
                <w:sz w:val="20"/>
                <w:szCs w:val="20"/>
              </w:rPr>
              <w:t>868</w:t>
            </w:r>
          </w:p>
        </w:tc>
        <w:tc>
          <w:tcPr>
            <w:tcW w:w="774" w:type="dxa"/>
          </w:tcPr>
          <w:p w:rsidR="00841CAB" w:rsidRPr="00D72279" w:rsidRDefault="00834E30" w:rsidP="00D72279">
            <w:pPr>
              <w:spacing w:line="360" w:lineRule="auto"/>
              <w:jc w:val="both"/>
              <w:rPr>
                <w:sz w:val="20"/>
                <w:szCs w:val="20"/>
              </w:rPr>
            </w:pPr>
            <w:r w:rsidRPr="00D72279">
              <w:rPr>
                <w:sz w:val="20"/>
                <w:szCs w:val="20"/>
              </w:rPr>
              <w:t>14,2</w:t>
            </w:r>
          </w:p>
        </w:tc>
      </w:tr>
      <w:tr w:rsidR="00A61422" w:rsidRPr="00D72279">
        <w:tc>
          <w:tcPr>
            <w:tcW w:w="1496" w:type="dxa"/>
          </w:tcPr>
          <w:p w:rsidR="00834E30" w:rsidRPr="00D72279" w:rsidRDefault="00834E30" w:rsidP="00D72279">
            <w:pPr>
              <w:spacing w:line="360" w:lineRule="auto"/>
              <w:jc w:val="both"/>
              <w:rPr>
                <w:sz w:val="20"/>
                <w:szCs w:val="20"/>
              </w:rPr>
            </w:pPr>
            <w:r w:rsidRPr="00D72279">
              <w:rPr>
                <w:sz w:val="20"/>
                <w:szCs w:val="20"/>
              </w:rPr>
              <w:t>Пр.</w:t>
            </w:r>
            <w:r w:rsidR="00A61422" w:rsidRPr="00D72279">
              <w:rPr>
                <w:sz w:val="20"/>
                <w:szCs w:val="20"/>
              </w:rPr>
              <w:t xml:space="preserve"> </w:t>
            </w:r>
            <w:r w:rsidRPr="00D72279">
              <w:rPr>
                <w:sz w:val="20"/>
                <w:szCs w:val="20"/>
              </w:rPr>
              <w:t>продук</w:t>
            </w:r>
            <w:r w:rsidR="00A61422" w:rsidRPr="00D72279">
              <w:rPr>
                <w:sz w:val="20"/>
                <w:szCs w:val="20"/>
              </w:rPr>
              <w:t>ции</w:t>
            </w:r>
          </w:p>
        </w:tc>
        <w:tc>
          <w:tcPr>
            <w:tcW w:w="1262" w:type="dxa"/>
          </w:tcPr>
          <w:p w:rsidR="00841CAB" w:rsidRPr="00D72279" w:rsidRDefault="0042714F" w:rsidP="00D72279">
            <w:pPr>
              <w:spacing w:line="360" w:lineRule="auto"/>
              <w:jc w:val="both"/>
              <w:rPr>
                <w:sz w:val="20"/>
                <w:szCs w:val="20"/>
              </w:rPr>
            </w:pPr>
            <w:r w:rsidRPr="00D72279">
              <w:rPr>
                <w:sz w:val="20"/>
                <w:szCs w:val="20"/>
              </w:rPr>
              <w:t>177</w:t>
            </w:r>
          </w:p>
        </w:tc>
        <w:tc>
          <w:tcPr>
            <w:tcW w:w="775" w:type="dxa"/>
          </w:tcPr>
          <w:p w:rsidR="00841CAB" w:rsidRPr="00D72279" w:rsidRDefault="0042714F" w:rsidP="00D72279">
            <w:pPr>
              <w:spacing w:line="360" w:lineRule="auto"/>
              <w:jc w:val="both"/>
              <w:rPr>
                <w:sz w:val="20"/>
                <w:szCs w:val="20"/>
              </w:rPr>
            </w:pPr>
            <w:r w:rsidRPr="00D72279">
              <w:rPr>
                <w:sz w:val="20"/>
                <w:szCs w:val="20"/>
              </w:rPr>
              <w:t>3</w:t>
            </w:r>
          </w:p>
        </w:tc>
        <w:tc>
          <w:tcPr>
            <w:tcW w:w="1262" w:type="dxa"/>
          </w:tcPr>
          <w:p w:rsidR="00841CAB" w:rsidRPr="00D72279" w:rsidRDefault="0042714F" w:rsidP="00D72279">
            <w:pPr>
              <w:spacing w:line="360" w:lineRule="auto"/>
              <w:jc w:val="both"/>
              <w:rPr>
                <w:sz w:val="20"/>
                <w:szCs w:val="20"/>
              </w:rPr>
            </w:pPr>
            <w:r w:rsidRPr="00D72279">
              <w:rPr>
                <w:sz w:val="20"/>
                <w:szCs w:val="20"/>
              </w:rPr>
              <w:t>177</w:t>
            </w:r>
          </w:p>
        </w:tc>
        <w:tc>
          <w:tcPr>
            <w:tcW w:w="775" w:type="dxa"/>
          </w:tcPr>
          <w:p w:rsidR="00841CAB" w:rsidRPr="00D72279" w:rsidRDefault="0042714F" w:rsidP="00D72279">
            <w:pPr>
              <w:spacing w:line="360" w:lineRule="auto"/>
              <w:jc w:val="both"/>
              <w:rPr>
                <w:sz w:val="20"/>
                <w:szCs w:val="20"/>
              </w:rPr>
            </w:pPr>
            <w:r w:rsidRPr="00D72279">
              <w:rPr>
                <w:sz w:val="20"/>
                <w:szCs w:val="20"/>
              </w:rPr>
              <w:t>2,7</w:t>
            </w:r>
          </w:p>
        </w:tc>
        <w:tc>
          <w:tcPr>
            <w:tcW w:w="1262" w:type="dxa"/>
          </w:tcPr>
          <w:p w:rsidR="00841CAB" w:rsidRPr="00D72279" w:rsidRDefault="0042714F" w:rsidP="00D72279">
            <w:pPr>
              <w:spacing w:line="360" w:lineRule="auto"/>
              <w:jc w:val="both"/>
              <w:rPr>
                <w:sz w:val="20"/>
                <w:szCs w:val="20"/>
              </w:rPr>
            </w:pPr>
            <w:r w:rsidRPr="00D72279">
              <w:rPr>
                <w:sz w:val="20"/>
                <w:szCs w:val="20"/>
              </w:rPr>
              <w:t>34</w:t>
            </w:r>
          </w:p>
        </w:tc>
        <w:tc>
          <w:tcPr>
            <w:tcW w:w="775" w:type="dxa"/>
          </w:tcPr>
          <w:p w:rsidR="00841CAB" w:rsidRPr="00D72279" w:rsidRDefault="0042714F" w:rsidP="00D72279">
            <w:pPr>
              <w:spacing w:line="360" w:lineRule="auto"/>
              <w:jc w:val="both"/>
              <w:rPr>
                <w:sz w:val="20"/>
                <w:szCs w:val="20"/>
              </w:rPr>
            </w:pPr>
            <w:r w:rsidRPr="00D72279">
              <w:rPr>
                <w:sz w:val="20"/>
                <w:szCs w:val="20"/>
              </w:rPr>
              <w:t>0.6</w:t>
            </w:r>
          </w:p>
        </w:tc>
        <w:tc>
          <w:tcPr>
            <w:tcW w:w="1262" w:type="dxa"/>
          </w:tcPr>
          <w:p w:rsidR="00841CAB" w:rsidRPr="00D72279" w:rsidRDefault="0042714F" w:rsidP="00D72279">
            <w:pPr>
              <w:spacing w:line="360" w:lineRule="auto"/>
              <w:jc w:val="both"/>
              <w:rPr>
                <w:sz w:val="20"/>
                <w:szCs w:val="20"/>
              </w:rPr>
            </w:pPr>
            <w:r w:rsidRPr="00D72279">
              <w:rPr>
                <w:sz w:val="20"/>
                <w:szCs w:val="20"/>
              </w:rPr>
              <w:t>129</w:t>
            </w:r>
          </w:p>
        </w:tc>
        <w:tc>
          <w:tcPr>
            <w:tcW w:w="774" w:type="dxa"/>
          </w:tcPr>
          <w:p w:rsidR="00841CAB" w:rsidRPr="00D72279" w:rsidRDefault="0042714F" w:rsidP="00D72279">
            <w:pPr>
              <w:spacing w:line="360" w:lineRule="auto"/>
              <w:jc w:val="both"/>
              <w:rPr>
                <w:sz w:val="20"/>
                <w:szCs w:val="20"/>
              </w:rPr>
            </w:pPr>
            <w:r w:rsidRPr="00D72279">
              <w:rPr>
                <w:sz w:val="20"/>
                <w:szCs w:val="20"/>
              </w:rPr>
              <w:t>2,1</w:t>
            </w:r>
          </w:p>
        </w:tc>
      </w:tr>
      <w:tr w:rsidR="00A61422" w:rsidRPr="00D72279">
        <w:trPr>
          <w:trHeight w:val="375"/>
        </w:trPr>
        <w:tc>
          <w:tcPr>
            <w:tcW w:w="1496" w:type="dxa"/>
          </w:tcPr>
          <w:p w:rsidR="00841CAB" w:rsidRPr="00D72279" w:rsidRDefault="0042714F" w:rsidP="00D72279">
            <w:pPr>
              <w:spacing w:line="360" w:lineRule="auto"/>
              <w:jc w:val="both"/>
              <w:rPr>
                <w:sz w:val="20"/>
                <w:szCs w:val="20"/>
              </w:rPr>
            </w:pPr>
            <w:r w:rsidRPr="00D72279">
              <w:rPr>
                <w:sz w:val="20"/>
                <w:szCs w:val="20"/>
              </w:rPr>
              <w:t>Мясо КРС</w:t>
            </w:r>
          </w:p>
        </w:tc>
        <w:tc>
          <w:tcPr>
            <w:tcW w:w="1262" w:type="dxa"/>
          </w:tcPr>
          <w:p w:rsidR="00841CAB" w:rsidRPr="00D72279" w:rsidRDefault="0042714F" w:rsidP="00D72279">
            <w:pPr>
              <w:spacing w:line="360" w:lineRule="auto"/>
              <w:jc w:val="both"/>
              <w:rPr>
                <w:sz w:val="20"/>
                <w:szCs w:val="20"/>
              </w:rPr>
            </w:pPr>
            <w:r w:rsidRPr="00D72279">
              <w:rPr>
                <w:sz w:val="20"/>
                <w:szCs w:val="20"/>
              </w:rPr>
              <w:t>1555</w:t>
            </w:r>
          </w:p>
        </w:tc>
        <w:tc>
          <w:tcPr>
            <w:tcW w:w="775" w:type="dxa"/>
          </w:tcPr>
          <w:p w:rsidR="00841CAB" w:rsidRPr="00D72279" w:rsidRDefault="0042714F" w:rsidP="00D72279">
            <w:pPr>
              <w:spacing w:line="360" w:lineRule="auto"/>
              <w:jc w:val="both"/>
              <w:rPr>
                <w:sz w:val="20"/>
                <w:szCs w:val="20"/>
              </w:rPr>
            </w:pPr>
            <w:r w:rsidRPr="00D72279">
              <w:rPr>
                <w:sz w:val="20"/>
                <w:szCs w:val="20"/>
              </w:rPr>
              <w:t>26,6</w:t>
            </w:r>
          </w:p>
        </w:tc>
        <w:tc>
          <w:tcPr>
            <w:tcW w:w="1262" w:type="dxa"/>
          </w:tcPr>
          <w:p w:rsidR="00841CAB" w:rsidRPr="00D72279" w:rsidRDefault="0042714F" w:rsidP="00D72279">
            <w:pPr>
              <w:spacing w:line="360" w:lineRule="auto"/>
              <w:jc w:val="both"/>
              <w:rPr>
                <w:sz w:val="20"/>
                <w:szCs w:val="20"/>
              </w:rPr>
            </w:pPr>
            <w:r w:rsidRPr="00D72279">
              <w:rPr>
                <w:sz w:val="20"/>
                <w:szCs w:val="20"/>
              </w:rPr>
              <w:t>1151</w:t>
            </w:r>
          </w:p>
        </w:tc>
        <w:tc>
          <w:tcPr>
            <w:tcW w:w="775" w:type="dxa"/>
          </w:tcPr>
          <w:p w:rsidR="00841CAB" w:rsidRPr="00D72279" w:rsidRDefault="0042714F" w:rsidP="00D72279">
            <w:pPr>
              <w:spacing w:line="360" w:lineRule="auto"/>
              <w:jc w:val="both"/>
              <w:rPr>
                <w:sz w:val="20"/>
                <w:szCs w:val="20"/>
              </w:rPr>
            </w:pPr>
            <w:r w:rsidRPr="00D72279">
              <w:rPr>
                <w:sz w:val="20"/>
                <w:szCs w:val="20"/>
              </w:rPr>
              <w:t>17,7</w:t>
            </w:r>
          </w:p>
        </w:tc>
        <w:tc>
          <w:tcPr>
            <w:tcW w:w="1262" w:type="dxa"/>
          </w:tcPr>
          <w:p w:rsidR="00841CAB" w:rsidRPr="00D72279" w:rsidRDefault="0042714F" w:rsidP="00D72279">
            <w:pPr>
              <w:spacing w:line="360" w:lineRule="auto"/>
              <w:jc w:val="both"/>
              <w:rPr>
                <w:sz w:val="20"/>
                <w:szCs w:val="20"/>
              </w:rPr>
            </w:pPr>
            <w:r w:rsidRPr="00D72279">
              <w:rPr>
                <w:sz w:val="20"/>
                <w:szCs w:val="20"/>
              </w:rPr>
              <w:t>2088</w:t>
            </w:r>
          </w:p>
        </w:tc>
        <w:tc>
          <w:tcPr>
            <w:tcW w:w="775" w:type="dxa"/>
          </w:tcPr>
          <w:p w:rsidR="00841CAB" w:rsidRPr="00D72279" w:rsidRDefault="0042714F" w:rsidP="00D72279">
            <w:pPr>
              <w:spacing w:line="360" w:lineRule="auto"/>
              <w:jc w:val="both"/>
              <w:rPr>
                <w:sz w:val="20"/>
                <w:szCs w:val="20"/>
              </w:rPr>
            </w:pPr>
            <w:r w:rsidRPr="00D72279">
              <w:rPr>
                <w:sz w:val="20"/>
                <w:szCs w:val="20"/>
              </w:rPr>
              <w:t>33,5</w:t>
            </w:r>
          </w:p>
        </w:tc>
        <w:tc>
          <w:tcPr>
            <w:tcW w:w="1262" w:type="dxa"/>
          </w:tcPr>
          <w:p w:rsidR="00841CAB" w:rsidRPr="00D72279" w:rsidRDefault="0042714F" w:rsidP="00D72279">
            <w:pPr>
              <w:spacing w:line="360" w:lineRule="auto"/>
              <w:jc w:val="both"/>
              <w:rPr>
                <w:sz w:val="20"/>
                <w:szCs w:val="20"/>
              </w:rPr>
            </w:pPr>
            <w:r w:rsidRPr="00D72279">
              <w:rPr>
                <w:sz w:val="20"/>
                <w:szCs w:val="20"/>
              </w:rPr>
              <w:t>1598</w:t>
            </w:r>
          </w:p>
        </w:tc>
        <w:tc>
          <w:tcPr>
            <w:tcW w:w="774" w:type="dxa"/>
          </w:tcPr>
          <w:p w:rsidR="00841CAB" w:rsidRPr="00D72279" w:rsidRDefault="0042714F" w:rsidP="00D72279">
            <w:pPr>
              <w:spacing w:line="360" w:lineRule="auto"/>
              <w:jc w:val="both"/>
              <w:rPr>
                <w:sz w:val="20"/>
                <w:szCs w:val="20"/>
              </w:rPr>
            </w:pPr>
            <w:r w:rsidRPr="00D72279">
              <w:rPr>
                <w:sz w:val="20"/>
                <w:szCs w:val="20"/>
              </w:rPr>
              <w:t>26,1</w:t>
            </w:r>
          </w:p>
        </w:tc>
      </w:tr>
      <w:tr w:rsidR="00A61422" w:rsidRPr="00D72279">
        <w:tc>
          <w:tcPr>
            <w:tcW w:w="1496" w:type="dxa"/>
          </w:tcPr>
          <w:p w:rsidR="00841CAB" w:rsidRPr="00D72279" w:rsidRDefault="0042714F" w:rsidP="00D72279">
            <w:pPr>
              <w:spacing w:line="360" w:lineRule="auto"/>
              <w:jc w:val="both"/>
              <w:rPr>
                <w:sz w:val="20"/>
                <w:szCs w:val="20"/>
              </w:rPr>
            </w:pPr>
            <w:r w:rsidRPr="00D72279">
              <w:rPr>
                <w:sz w:val="20"/>
                <w:szCs w:val="20"/>
              </w:rPr>
              <w:t xml:space="preserve">Лошади </w:t>
            </w:r>
          </w:p>
        </w:tc>
        <w:tc>
          <w:tcPr>
            <w:tcW w:w="1262" w:type="dxa"/>
          </w:tcPr>
          <w:p w:rsidR="00841CAB" w:rsidRPr="00D72279" w:rsidRDefault="0042714F" w:rsidP="00D72279">
            <w:pPr>
              <w:spacing w:line="360" w:lineRule="auto"/>
              <w:jc w:val="both"/>
              <w:rPr>
                <w:sz w:val="20"/>
                <w:szCs w:val="20"/>
              </w:rPr>
            </w:pPr>
            <w:r w:rsidRPr="00D72279">
              <w:rPr>
                <w:sz w:val="20"/>
                <w:szCs w:val="20"/>
              </w:rPr>
              <w:t>239</w:t>
            </w:r>
          </w:p>
        </w:tc>
        <w:tc>
          <w:tcPr>
            <w:tcW w:w="775" w:type="dxa"/>
          </w:tcPr>
          <w:p w:rsidR="00841CAB" w:rsidRPr="00D72279" w:rsidRDefault="0042714F" w:rsidP="00D72279">
            <w:pPr>
              <w:spacing w:line="360" w:lineRule="auto"/>
              <w:jc w:val="both"/>
              <w:rPr>
                <w:sz w:val="20"/>
                <w:szCs w:val="20"/>
              </w:rPr>
            </w:pPr>
            <w:r w:rsidRPr="00D72279">
              <w:rPr>
                <w:sz w:val="20"/>
                <w:szCs w:val="20"/>
              </w:rPr>
              <w:t>4,1</w:t>
            </w:r>
          </w:p>
        </w:tc>
        <w:tc>
          <w:tcPr>
            <w:tcW w:w="1262" w:type="dxa"/>
          </w:tcPr>
          <w:p w:rsidR="00841CAB" w:rsidRPr="00D72279" w:rsidRDefault="0042714F" w:rsidP="00D72279">
            <w:pPr>
              <w:spacing w:line="360" w:lineRule="auto"/>
              <w:jc w:val="both"/>
              <w:rPr>
                <w:sz w:val="20"/>
                <w:szCs w:val="20"/>
              </w:rPr>
            </w:pPr>
            <w:r w:rsidRPr="00D72279">
              <w:rPr>
                <w:sz w:val="20"/>
                <w:szCs w:val="20"/>
              </w:rPr>
              <w:t>53</w:t>
            </w:r>
          </w:p>
        </w:tc>
        <w:tc>
          <w:tcPr>
            <w:tcW w:w="775" w:type="dxa"/>
          </w:tcPr>
          <w:p w:rsidR="00841CAB" w:rsidRPr="00D72279" w:rsidRDefault="0042714F" w:rsidP="00D72279">
            <w:pPr>
              <w:spacing w:line="360" w:lineRule="auto"/>
              <w:jc w:val="both"/>
              <w:rPr>
                <w:sz w:val="20"/>
                <w:szCs w:val="20"/>
              </w:rPr>
            </w:pPr>
            <w:r w:rsidRPr="00D72279">
              <w:rPr>
                <w:sz w:val="20"/>
                <w:szCs w:val="20"/>
              </w:rPr>
              <w:t>0,8</w:t>
            </w:r>
          </w:p>
        </w:tc>
        <w:tc>
          <w:tcPr>
            <w:tcW w:w="1262" w:type="dxa"/>
          </w:tcPr>
          <w:p w:rsidR="00841CAB" w:rsidRPr="00D72279" w:rsidRDefault="0042714F" w:rsidP="00D72279">
            <w:pPr>
              <w:spacing w:line="360" w:lineRule="auto"/>
              <w:jc w:val="both"/>
              <w:rPr>
                <w:sz w:val="20"/>
                <w:szCs w:val="20"/>
              </w:rPr>
            </w:pPr>
            <w:r w:rsidRPr="00D72279">
              <w:rPr>
                <w:sz w:val="20"/>
                <w:szCs w:val="20"/>
              </w:rPr>
              <w:t>20</w:t>
            </w:r>
          </w:p>
        </w:tc>
        <w:tc>
          <w:tcPr>
            <w:tcW w:w="775" w:type="dxa"/>
          </w:tcPr>
          <w:p w:rsidR="00841CAB" w:rsidRPr="00D72279" w:rsidRDefault="0042714F" w:rsidP="00D72279">
            <w:pPr>
              <w:spacing w:line="360" w:lineRule="auto"/>
              <w:jc w:val="both"/>
              <w:rPr>
                <w:sz w:val="20"/>
                <w:szCs w:val="20"/>
              </w:rPr>
            </w:pPr>
            <w:r w:rsidRPr="00D72279">
              <w:rPr>
                <w:sz w:val="20"/>
                <w:szCs w:val="20"/>
              </w:rPr>
              <w:t>0,3</w:t>
            </w:r>
          </w:p>
        </w:tc>
        <w:tc>
          <w:tcPr>
            <w:tcW w:w="1262" w:type="dxa"/>
          </w:tcPr>
          <w:p w:rsidR="00841CAB" w:rsidRPr="00D72279" w:rsidRDefault="0042714F" w:rsidP="00D72279">
            <w:pPr>
              <w:spacing w:line="360" w:lineRule="auto"/>
              <w:jc w:val="both"/>
              <w:rPr>
                <w:sz w:val="20"/>
                <w:szCs w:val="20"/>
              </w:rPr>
            </w:pPr>
            <w:r w:rsidRPr="00D72279">
              <w:rPr>
                <w:sz w:val="20"/>
                <w:szCs w:val="20"/>
              </w:rPr>
              <w:t>104</w:t>
            </w:r>
          </w:p>
        </w:tc>
        <w:tc>
          <w:tcPr>
            <w:tcW w:w="774" w:type="dxa"/>
          </w:tcPr>
          <w:p w:rsidR="00841CAB" w:rsidRPr="00D72279" w:rsidRDefault="0042714F" w:rsidP="00D72279">
            <w:pPr>
              <w:spacing w:line="360" w:lineRule="auto"/>
              <w:jc w:val="both"/>
              <w:rPr>
                <w:sz w:val="20"/>
                <w:szCs w:val="20"/>
              </w:rPr>
            </w:pPr>
            <w:r w:rsidRPr="00D72279">
              <w:rPr>
                <w:sz w:val="20"/>
                <w:szCs w:val="20"/>
              </w:rPr>
              <w:t>1,7</w:t>
            </w:r>
          </w:p>
        </w:tc>
      </w:tr>
      <w:tr w:rsidR="00A61422" w:rsidRPr="00D72279">
        <w:trPr>
          <w:trHeight w:val="360"/>
        </w:trPr>
        <w:tc>
          <w:tcPr>
            <w:tcW w:w="1496" w:type="dxa"/>
          </w:tcPr>
          <w:p w:rsidR="00841CAB" w:rsidRPr="00D72279" w:rsidRDefault="0042714F" w:rsidP="00D72279">
            <w:pPr>
              <w:spacing w:line="360" w:lineRule="auto"/>
              <w:jc w:val="both"/>
              <w:rPr>
                <w:sz w:val="20"/>
                <w:szCs w:val="20"/>
              </w:rPr>
            </w:pPr>
            <w:r w:rsidRPr="00D72279">
              <w:rPr>
                <w:sz w:val="20"/>
                <w:szCs w:val="20"/>
              </w:rPr>
              <w:t xml:space="preserve">Молоко </w:t>
            </w:r>
          </w:p>
        </w:tc>
        <w:tc>
          <w:tcPr>
            <w:tcW w:w="1262" w:type="dxa"/>
          </w:tcPr>
          <w:p w:rsidR="00841CAB" w:rsidRPr="00D72279" w:rsidRDefault="0042714F" w:rsidP="00D72279">
            <w:pPr>
              <w:spacing w:line="360" w:lineRule="auto"/>
              <w:jc w:val="both"/>
              <w:rPr>
                <w:sz w:val="20"/>
                <w:szCs w:val="20"/>
              </w:rPr>
            </w:pPr>
            <w:r w:rsidRPr="00D72279">
              <w:rPr>
                <w:sz w:val="20"/>
                <w:szCs w:val="20"/>
              </w:rPr>
              <w:t>2630</w:t>
            </w:r>
          </w:p>
        </w:tc>
        <w:tc>
          <w:tcPr>
            <w:tcW w:w="775" w:type="dxa"/>
          </w:tcPr>
          <w:p w:rsidR="00841CAB" w:rsidRPr="00D72279" w:rsidRDefault="0042714F" w:rsidP="00D72279">
            <w:pPr>
              <w:spacing w:line="360" w:lineRule="auto"/>
              <w:jc w:val="both"/>
              <w:rPr>
                <w:sz w:val="20"/>
                <w:szCs w:val="20"/>
              </w:rPr>
            </w:pPr>
            <w:r w:rsidRPr="00D72279">
              <w:rPr>
                <w:sz w:val="20"/>
                <w:szCs w:val="20"/>
              </w:rPr>
              <w:t>45</w:t>
            </w:r>
          </w:p>
        </w:tc>
        <w:tc>
          <w:tcPr>
            <w:tcW w:w="1262" w:type="dxa"/>
          </w:tcPr>
          <w:p w:rsidR="00841CAB" w:rsidRPr="00D72279" w:rsidRDefault="0042714F" w:rsidP="00D72279">
            <w:pPr>
              <w:spacing w:line="360" w:lineRule="auto"/>
              <w:jc w:val="both"/>
              <w:rPr>
                <w:sz w:val="20"/>
                <w:szCs w:val="20"/>
              </w:rPr>
            </w:pPr>
            <w:r w:rsidRPr="00D72279">
              <w:rPr>
                <w:sz w:val="20"/>
                <w:szCs w:val="20"/>
              </w:rPr>
              <w:t>3581</w:t>
            </w:r>
          </w:p>
        </w:tc>
        <w:tc>
          <w:tcPr>
            <w:tcW w:w="775" w:type="dxa"/>
          </w:tcPr>
          <w:p w:rsidR="00841CAB" w:rsidRPr="00D72279" w:rsidRDefault="0042714F" w:rsidP="00D72279">
            <w:pPr>
              <w:spacing w:line="360" w:lineRule="auto"/>
              <w:jc w:val="both"/>
              <w:rPr>
                <w:sz w:val="20"/>
                <w:szCs w:val="20"/>
              </w:rPr>
            </w:pPr>
            <w:r w:rsidRPr="00D72279">
              <w:rPr>
                <w:sz w:val="20"/>
                <w:szCs w:val="20"/>
              </w:rPr>
              <w:t>54,9</w:t>
            </w:r>
          </w:p>
        </w:tc>
        <w:tc>
          <w:tcPr>
            <w:tcW w:w="1262" w:type="dxa"/>
          </w:tcPr>
          <w:p w:rsidR="00841CAB" w:rsidRPr="00D72279" w:rsidRDefault="0042714F" w:rsidP="00D72279">
            <w:pPr>
              <w:spacing w:line="360" w:lineRule="auto"/>
              <w:jc w:val="both"/>
              <w:rPr>
                <w:sz w:val="20"/>
                <w:szCs w:val="20"/>
              </w:rPr>
            </w:pPr>
            <w:r w:rsidRPr="00D72279">
              <w:rPr>
                <w:sz w:val="20"/>
                <w:szCs w:val="20"/>
              </w:rPr>
              <w:t>3310</w:t>
            </w:r>
          </w:p>
        </w:tc>
        <w:tc>
          <w:tcPr>
            <w:tcW w:w="775" w:type="dxa"/>
          </w:tcPr>
          <w:p w:rsidR="00841CAB" w:rsidRPr="00D72279" w:rsidRDefault="0042714F" w:rsidP="00D72279">
            <w:pPr>
              <w:spacing w:line="360" w:lineRule="auto"/>
              <w:jc w:val="both"/>
              <w:rPr>
                <w:sz w:val="20"/>
                <w:szCs w:val="20"/>
              </w:rPr>
            </w:pPr>
            <w:r w:rsidRPr="00D72279">
              <w:rPr>
                <w:sz w:val="20"/>
                <w:szCs w:val="20"/>
              </w:rPr>
              <w:t>55,2</w:t>
            </w:r>
          </w:p>
        </w:tc>
        <w:tc>
          <w:tcPr>
            <w:tcW w:w="1262" w:type="dxa"/>
          </w:tcPr>
          <w:p w:rsidR="00841CAB" w:rsidRPr="00D72279" w:rsidRDefault="0042714F" w:rsidP="00D72279">
            <w:pPr>
              <w:spacing w:line="360" w:lineRule="auto"/>
              <w:jc w:val="both"/>
              <w:rPr>
                <w:sz w:val="20"/>
                <w:szCs w:val="20"/>
              </w:rPr>
            </w:pPr>
            <w:r w:rsidRPr="00D72279">
              <w:rPr>
                <w:sz w:val="20"/>
                <w:szCs w:val="20"/>
              </w:rPr>
              <w:t>3174</w:t>
            </w:r>
          </w:p>
        </w:tc>
        <w:tc>
          <w:tcPr>
            <w:tcW w:w="774" w:type="dxa"/>
          </w:tcPr>
          <w:p w:rsidR="00841CAB" w:rsidRPr="00D72279" w:rsidRDefault="0042714F" w:rsidP="00D72279">
            <w:pPr>
              <w:spacing w:line="360" w:lineRule="auto"/>
              <w:jc w:val="both"/>
              <w:rPr>
                <w:sz w:val="20"/>
                <w:szCs w:val="20"/>
              </w:rPr>
            </w:pPr>
            <w:r w:rsidRPr="00D72279">
              <w:rPr>
                <w:sz w:val="20"/>
                <w:szCs w:val="20"/>
              </w:rPr>
              <w:t>51,8</w:t>
            </w:r>
          </w:p>
        </w:tc>
      </w:tr>
      <w:tr w:rsidR="00A61422" w:rsidRPr="00D72279">
        <w:trPr>
          <w:trHeight w:val="360"/>
        </w:trPr>
        <w:tc>
          <w:tcPr>
            <w:tcW w:w="1496" w:type="dxa"/>
          </w:tcPr>
          <w:p w:rsidR="0042714F" w:rsidRPr="00D72279" w:rsidRDefault="0042714F" w:rsidP="00D72279">
            <w:pPr>
              <w:spacing w:line="360" w:lineRule="auto"/>
              <w:jc w:val="both"/>
              <w:rPr>
                <w:sz w:val="20"/>
                <w:szCs w:val="20"/>
              </w:rPr>
            </w:pPr>
            <w:r w:rsidRPr="00D72279">
              <w:rPr>
                <w:sz w:val="20"/>
                <w:szCs w:val="20"/>
              </w:rPr>
              <w:t>Пр.</w:t>
            </w:r>
            <w:r w:rsidR="00A61422" w:rsidRPr="00D72279">
              <w:rPr>
                <w:sz w:val="20"/>
                <w:szCs w:val="20"/>
              </w:rPr>
              <w:t xml:space="preserve"> </w:t>
            </w:r>
            <w:r w:rsidRPr="00D72279">
              <w:rPr>
                <w:sz w:val="20"/>
                <w:szCs w:val="20"/>
              </w:rPr>
              <w:t>продук</w:t>
            </w:r>
            <w:r w:rsidR="00A61422" w:rsidRPr="00D72279">
              <w:rPr>
                <w:sz w:val="20"/>
                <w:szCs w:val="20"/>
              </w:rPr>
              <w:t>ции</w:t>
            </w:r>
          </w:p>
        </w:tc>
        <w:tc>
          <w:tcPr>
            <w:tcW w:w="1262" w:type="dxa"/>
          </w:tcPr>
          <w:p w:rsidR="0042714F" w:rsidRPr="00D72279" w:rsidRDefault="0042714F" w:rsidP="00D72279">
            <w:pPr>
              <w:spacing w:line="360" w:lineRule="auto"/>
              <w:jc w:val="both"/>
              <w:rPr>
                <w:sz w:val="20"/>
                <w:szCs w:val="20"/>
              </w:rPr>
            </w:pPr>
            <w:r w:rsidRPr="00D72279">
              <w:rPr>
                <w:sz w:val="20"/>
                <w:szCs w:val="20"/>
              </w:rPr>
              <w:t>52</w:t>
            </w:r>
          </w:p>
        </w:tc>
        <w:tc>
          <w:tcPr>
            <w:tcW w:w="775" w:type="dxa"/>
          </w:tcPr>
          <w:p w:rsidR="0042714F" w:rsidRPr="00D72279" w:rsidRDefault="0042714F" w:rsidP="00D72279">
            <w:pPr>
              <w:spacing w:line="360" w:lineRule="auto"/>
              <w:jc w:val="both"/>
              <w:rPr>
                <w:sz w:val="20"/>
                <w:szCs w:val="20"/>
              </w:rPr>
            </w:pPr>
            <w:r w:rsidRPr="00D72279">
              <w:rPr>
                <w:sz w:val="20"/>
                <w:szCs w:val="20"/>
              </w:rPr>
              <w:t>0,8</w:t>
            </w:r>
          </w:p>
        </w:tc>
        <w:tc>
          <w:tcPr>
            <w:tcW w:w="1262" w:type="dxa"/>
          </w:tcPr>
          <w:p w:rsidR="0042714F" w:rsidRPr="00D72279" w:rsidRDefault="0042714F" w:rsidP="00D72279">
            <w:pPr>
              <w:spacing w:line="360" w:lineRule="auto"/>
              <w:jc w:val="both"/>
              <w:rPr>
                <w:sz w:val="20"/>
                <w:szCs w:val="20"/>
              </w:rPr>
            </w:pPr>
            <w:r w:rsidRPr="00D72279">
              <w:rPr>
                <w:sz w:val="20"/>
                <w:szCs w:val="20"/>
              </w:rPr>
              <w:t>137</w:t>
            </w:r>
          </w:p>
        </w:tc>
        <w:tc>
          <w:tcPr>
            <w:tcW w:w="775" w:type="dxa"/>
          </w:tcPr>
          <w:p w:rsidR="0042714F" w:rsidRPr="00D72279" w:rsidRDefault="0042714F" w:rsidP="00D72279">
            <w:pPr>
              <w:spacing w:line="360" w:lineRule="auto"/>
              <w:jc w:val="both"/>
              <w:rPr>
                <w:sz w:val="20"/>
                <w:szCs w:val="20"/>
              </w:rPr>
            </w:pPr>
            <w:r w:rsidRPr="00D72279">
              <w:rPr>
                <w:sz w:val="20"/>
                <w:szCs w:val="20"/>
              </w:rPr>
              <w:t>2</w:t>
            </w:r>
          </w:p>
        </w:tc>
        <w:tc>
          <w:tcPr>
            <w:tcW w:w="1262" w:type="dxa"/>
          </w:tcPr>
          <w:p w:rsidR="0042714F" w:rsidRPr="00D72279" w:rsidRDefault="0042714F" w:rsidP="00D72279">
            <w:pPr>
              <w:spacing w:line="360" w:lineRule="auto"/>
              <w:jc w:val="both"/>
              <w:rPr>
                <w:sz w:val="20"/>
                <w:szCs w:val="20"/>
              </w:rPr>
            </w:pPr>
            <w:r w:rsidRPr="00D72279">
              <w:rPr>
                <w:sz w:val="20"/>
                <w:szCs w:val="20"/>
              </w:rPr>
              <w:t>ххх</w:t>
            </w:r>
          </w:p>
        </w:tc>
        <w:tc>
          <w:tcPr>
            <w:tcW w:w="775" w:type="dxa"/>
          </w:tcPr>
          <w:p w:rsidR="0042714F" w:rsidRPr="00D72279" w:rsidRDefault="00B741AE" w:rsidP="00D72279">
            <w:pPr>
              <w:spacing w:line="360" w:lineRule="auto"/>
              <w:jc w:val="both"/>
              <w:rPr>
                <w:sz w:val="20"/>
                <w:szCs w:val="20"/>
              </w:rPr>
            </w:pPr>
            <w:r w:rsidRPr="00D72279">
              <w:rPr>
                <w:sz w:val="20"/>
                <w:szCs w:val="20"/>
              </w:rPr>
              <w:t>Х</w:t>
            </w:r>
            <w:r w:rsidR="00A61422" w:rsidRPr="00D72279">
              <w:rPr>
                <w:sz w:val="20"/>
                <w:szCs w:val="20"/>
              </w:rPr>
              <w:t>хх</w:t>
            </w:r>
          </w:p>
        </w:tc>
        <w:tc>
          <w:tcPr>
            <w:tcW w:w="1262" w:type="dxa"/>
          </w:tcPr>
          <w:p w:rsidR="0042714F" w:rsidRPr="00D72279" w:rsidRDefault="00A61422" w:rsidP="00D72279">
            <w:pPr>
              <w:spacing w:line="360" w:lineRule="auto"/>
              <w:jc w:val="both"/>
              <w:rPr>
                <w:sz w:val="20"/>
                <w:szCs w:val="20"/>
              </w:rPr>
            </w:pPr>
            <w:r w:rsidRPr="00D72279">
              <w:rPr>
                <w:sz w:val="20"/>
                <w:szCs w:val="20"/>
              </w:rPr>
              <w:t>63</w:t>
            </w:r>
          </w:p>
        </w:tc>
        <w:tc>
          <w:tcPr>
            <w:tcW w:w="774" w:type="dxa"/>
          </w:tcPr>
          <w:p w:rsidR="0042714F" w:rsidRPr="00D72279" w:rsidRDefault="00A61422" w:rsidP="00D72279">
            <w:pPr>
              <w:spacing w:line="360" w:lineRule="auto"/>
              <w:jc w:val="both"/>
              <w:rPr>
                <w:sz w:val="20"/>
                <w:szCs w:val="20"/>
              </w:rPr>
            </w:pPr>
            <w:r w:rsidRPr="00D72279">
              <w:rPr>
                <w:sz w:val="20"/>
                <w:szCs w:val="20"/>
              </w:rPr>
              <w:t>1</w:t>
            </w:r>
          </w:p>
        </w:tc>
      </w:tr>
      <w:tr w:rsidR="00A61422" w:rsidRPr="00D72279">
        <w:trPr>
          <w:trHeight w:val="345"/>
        </w:trPr>
        <w:tc>
          <w:tcPr>
            <w:tcW w:w="1496" w:type="dxa"/>
          </w:tcPr>
          <w:p w:rsidR="0042714F" w:rsidRPr="00D72279" w:rsidRDefault="00A61422" w:rsidP="00D72279">
            <w:pPr>
              <w:spacing w:line="360" w:lineRule="auto"/>
              <w:jc w:val="both"/>
              <w:rPr>
                <w:sz w:val="20"/>
                <w:szCs w:val="20"/>
              </w:rPr>
            </w:pPr>
            <w:r w:rsidRPr="00D72279">
              <w:rPr>
                <w:sz w:val="20"/>
                <w:szCs w:val="20"/>
              </w:rPr>
              <w:t>Итого животноводство</w:t>
            </w:r>
          </w:p>
        </w:tc>
        <w:tc>
          <w:tcPr>
            <w:tcW w:w="1262" w:type="dxa"/>
          </w:tcPr>
          <w:p w:rsidR="0042714F" w:rsidRPr="00D72279" w:rsidRDefault="00A61422" w:rsidP="00D72279">
            <w:pPr>
              <w:spacing w:line="360" w:lineRule="auto"/>
              <w:jc w:val="both"/>
              <w:rPr>
                <w:sz w:val="20"/>
                <w:szCs w:val="20"/>
              </w:rPr>
            </w:pPr>
            <w:r w:rsidRPr="00D72279">
              <w:rPr>
                <w:sz w:val="20"/>
                <w:szCs w:val="20"/>
              </w:rPr>
              <w:t>4476</w:t>
            </w:r>
          </w:p>
        </w:tc>
        <w:tc>
          <w:tcPr>
            <w:tcW w:w="775" w:type="dxa"/>
          </w:tcPr>
          <w:p w:rsidR="0042714F" w:rsidRPr="00D72279" w:rsidRDefault="00A61422" w:rsidP="00D72279">
            <w:pPr>
              <w:spacing w:line="360" w:lineRule="auto"/>
              <w:jc w:val="both"/>
              <w:rPr>
                <w:sz w:val="20"/>
                <w:szCs w:val="20"/>
              </w:rPr>
            </w:pPr>
            <w:r w:rsidRPr="00D72279">
              <w:rPr>
                <w:sz w:val="20"/>
                <w:szCs w:val="20"/>
              </w:rPr>
              <w:t>76,5</w:t>
            </w:r>
          </w:p>
        </w:tc>
        <w:tc>
          <w:tcPr>
            <w:tcW w:w="1262" w:type="dxa"/>
          </w:tcPr>
          <w:p w:rsidR="0042714F" w:rsidRPr="00D72279" w:rsidRDefault="00A61422" w:rsidP="00D72279">
            <w:pPr>
              <w:spacing w:line="360" w:lineRule="auto"/>
              <w:jc w:val="both"/>
              <w:rPr>
                <w:sz w:val="20"/>
                <w:szCs w:val="20"/>
              </w:rPr>
            </w:pPr>
            <w:r w:rsidRPr="00D72279">
              <w:rPr>
                <w:sz w:val="20"/>
                <w:szCs w:val="20"/>
              </w:rPr>
              <w:t>4992</w:t>
            </w:r>
          </w:p>
        </w:tc>
        <w:tc>
          <w:tcPr>
            <w:tcW w:w="775" w:type="dxa"/>
          </w:tcPr>
          <w:p w:rsidR="0042714F" w:rsidRPr="00D72279" w:rsidRDefault="00A61422" w:rsidP="00D72279">
            <w:pPr>
              <w:spacing w:line="360" w:lineRule="auto"/>
              <w:jc w:val="both"/>
              <w:rPr>
                <w:sz w:val="20"/>
                <w:szCs w:val="20"/>
              </w:rPr>
            </w:pPr>
            <w:r w:rsidRPr="00D72279">
              <w:rPr>
                <w:sz w:val="20"/>
                <w:szCs w:val="20"/>
              </w:rPr>
              <w:t>75,4</w:t>
            </w:r>
          </w:p>
        </w:tc>
        <w:tc>
          <w:tcPr>
            <w:tcW w:w="1262" w:type="dxa"/>
          </w:tcPr>
          <w:p w:rsidR="0042714F" w:rsidRPr="00D72279" w:rsidRDefault="00A61422" w:rsidP="00D72279">
            <w:pPr>
              <w:spacing w:line="360" w:lineRule="auto"/>
              <w:jc w:val="both"/>
              <w:rPr>
                <w:sz w:val="20"/>
                <w:szCs w:val="20"/>
              </w:rPr>
            </w:pPr>
            <w:r w:rsidRPr="00D72279">
              <w:rPr>
                <w:sz w:val="20"/>
                <w:szCs w:val="20"/>
              </w:rPr>
              <w:t>5418</w:t>
            </w:r>
          </w:p>
        </w:tc>
        <w:tc>
          <w:tcPr>
            <w:tcW w:w="775" w:type="dxa"/>
          </w:tcPr>
          <w:p w:rsidR="0042714F" w:rsidRPr="00D72279" w:rsidRDefault="00A61422" w:rsidP="00D72279">
            <w:pPr>
              <w:spacing w:line="360" w:lineRule="auto"/>
              <w:jc w:val="both"/>
              <w:rPr>
                <w:sz w:val="20"/>
                <w:szCs w:val="20"/>
              </w:rPr>
            </w:pPr>
            <w:r w:rsidRPr="00D72279">
              <w:rPr>
                <w:sz w:val="20"/>
                <w:szCs w:val="20"/>
              </w:rPr>
              <w:t>90,3</w:t>
            </w:r>
          </w:p>
        </w:tc>
        <w:tc>
          <w:tcPr>
            <w:tcW w:w="1262" w:type="dxa"/>
          </w:tcPr>
          <w:p w:rsidR="0042714F" w:rsidRPr="00D72279" w:rsidRDefault="00A61422" w:rsidP="00D72279">
            <w:pPr>
              <w:spacing w:line="360" w:lineRule="auto"/>
              <w:jc w:val="both"/>
              <w:rPr>
                <w:sz w:val="20"/>
                <w:szCs w:val="20"/>
              </w:rPr>
            </w:pPr>
            <w:r w:rsidRPr="00D72279">
              <w:rPr>
                <w:sz w:val="20"/>
                <w:szCs w:val="20"/>
              </w:rPr>
              <w:t>4939</w:t>
            </w:r>
          </w:p>
        </w:tc>
        <w:tc>
          <w:tcPr>
            <w:tcW w:w="774" w:type="dxa"/>
          </w:tcPr>
          <w:p w:rsidR="0042714F" w:rsidRPr="00D72279" w:rsidRDefault="00A61422" w:rsidP="00D72279">
            <w:pPr>
              <w:spacing w:line="360" w:lineRule="auto"/>
              <w:jc w:val="both"/>
              <w:rPr>
                <w:sz w:val="20"/>
                <w:szCs w:val="20"/>
              </w:rPr>
            </w:pPr>
            <w:r w:rsidRPr="00D72279">
              <w:rPr>
                <w:sz w:val="20"/>
                <w:szCs w:val="20"/>
              </w:rPr>
              <w:t>80,6</w:t>
            </w:r>
          </w:p>
        </w:tc>
      </w:tr>
      <w:tr w:rsidR="00A61422" w:rsidRPr="00D72279">
        <w:trPr>
          <w:trHeight w:val="600"/>
        </w:trPr>
        <w:tc>
          <w:tcPr>
            <w:tcW w:w="1496" w:type="dxa"/>
          </w:tcPr>
          <w:p w:rsidR="00A61422" w:rsidRPr="00D72279" w:rsidRDefault="00A61422" w:rsidP="00D72279">
            <w:pPr>
              <w:spacing w:line="360" w:lineRule="auto"/>
              <w:jc w:val="both"/>
              <w:rPr>
                <w:sz w:val="20"/>
                <w:szCs w:val="20"/>
              </w:rPr>
            </w:pPr>
            <w:r w:rsidRPr="00D72279">
              <w:rPr>
                <w:sz w:val="20"/>
                <w:szCs w:val="20"/>
              </w:rPr>
              <w:t>Всего по хозяйству</w:t>
            </w:r>
          </w:p>
        </w:tc>
        <w:tc>
          <w:tcPr>
            <w:tcW w:w="1262" w:type="dxa"/>
          </w:tcPr>
          <w:p w:rsidR="00A61422" w:rsidRPr="00D72279" w:rsidRDefault="00A61422" w:rsidP="00D72279">
            <w:pPr>
              <w:spacing w:line="360" w:lineRule="auto"/>
              <w:jc w:val="both"/>
              <w:rPr>
                <w:sz w:val="20"/>
                <w:szCs w:val="20"/>
              </w:rPr>
            </w:pPr>
            <w:r w:rsidRPr="00D72279">
              <w:rPr>
                <w:sz w:val="20"/>
                <w:szCs w:val="20"/>
              </w:rPr>
              <w:t>5850</w:t>
            </w:r>
          </w:p>
        </w:tc>
        <w:tc>
          <w:tcPr>
            <w:tcW w:w="775" w:type="dxa"/>
          </w:tcPr>
          <w:p w:rsidR="00A61422" w:rsidRPr="00D72279" w:rsidRDefault="00A61422" w:rsidP="00D72279">
            <w:pPr>
              <w:spacing w:line="360" w:lineRule="auto"/>
              <w:jc w:val="both"/>
              <w:rPr>
                <w:sz w:val="20"/>
                <w:szCs w:val="20"/>
              </w:rPr>
            </w:pPr>
            <w:r w:rsidRPr="00D72279">
              <w:rPr>
                <w:sz w:val="20"/>
                <w:szCs w:val="20"/>
              </w:rPr>
              <w:t>100</w:t>
            </w:r>
          </w:p>
        </w:tc>
        <w:tc>
          <w:tcPr>
            <w:tcW w:w="1262" w:type="dxa"/>
          </w:tcPr>
          <w:p w:rsidR="00A61422" w:rsidRPr="00D72279" w:rsidRDefault="00A61422" w:rsidP="00D72279">
            <w:pPr>
              <w:spacing w:line="360" w:lineRule="auto"/>
              <w:jc w:val="both"/>
              <w:rPr>
                <w:sz w:val="20"/>
                <w:szCs w:val="20"/>
              </w:rPr>
            </w:pPr>
            <w:r w:rsidRPr="00D72279">
              <w:rPr>
                <w:sz w:val="20"/>
                <w:szCs w:val="20"/>
              </w:rPr>
              <w:t>6524</w:t>
            </w:r>
          </w:p>
        </w:tc>
        <w:tc>
          <w:tcPr>
            <w:tcW w:w="775" w:type="dxa"/>
          </w:tcPr>
          <w:p w:rsidR="00A61422" w:rsidRPr="00D72279" w:rsidRDefault="00A61422" w:rsidP="00D72279">
            <w:pPr>
              <w:spacing w:line="360" w:lineRule="auto"/>
              <w:jc w:val="both"/>
              <w:rPr>
                <w:sz w:val="20"/>
                <w:szCs w:val="20"/>
              </w:rPr>
            </w:pPr>
            <w:r w:rsidRPr="00D72279">
              <w:rPr>
                <w:sz w:val="20"/>
                <w:szCs w:val="20"/>
              </w:rPr>
              <w:t>100</w:t>
            </w:r>
          </w:p>
        </w:tc>
        <w:tc>
          <w:tcPr>
            <w:tcW w:w="1262" w:type="dxa"/>
          </w:tcPr>
          <w:p w:rsidR="00A61422" w:rsidRPr="00D72279" w:rsidRDefault="00A61422" w:rsidP="00D72279">
            <w:pPr>
              <w:spacing w:line="360" w:lineRule="auto"/>
              <w:jc w:val="both"/>
              <w:rPr>
                <w:sz w:val="20"/>
                <w:szCs w:val="20"/>
              </w:rPr>
            </w:pPr>
            <w:r w:rsidRPr="00D72279">
              <w:rPr>
                <w:sz w:val="20"/>
                <w:szCs w:val="20"/>
              </w:rPr>
              <w:t>6001</w:t>
            </w:r>
          </w:p>
        </w:tc>
        <w:tc>
          <w:tcPr>
            <w:tcW w:w="775" w:type="dxa"/>
          </w:tcPr>
          <w:p w:rsidR="00A61422" w:rsidRPr="00D72279" w:rsidRDefault="00A61422" w:rsidP="00D72279">
            <w:pPr>
              <w:spacing w:line="360" w:lineRule="auto"/>
              <w:jc w:val="both"/>
              <w:rPr>
                <w:sz w:val="20"/>
                <w:szCs w:val="20"/>
              </w:rPr>
            </w:pPr>
            <w:r w:rsidRPr="00D72279">
              <w:rPr>
                <w:sz w:val="20"/>
                <w:szCs w:val="20"/>
              </w:rPr>
              <w:t>100</w:t>
            </w:r>
          </w:p>
        </w:tc>
        <w:tc>
          <w:tcPr>
            <w:tcW w:w="1262" w:type="dxa"/>
          </w:tcPr>
          <w:p w:rsidR="00A61422" w:rsidRPr="00D72279" w:rsidRDefault="00A61422" w:rsidP="00D72279">
            <w:pPr>
              <w:spacing w:line="360" w:lineRule="auto"/>
              <w:jc w:val="both"/>
              <w:rPr>
                <w:sz w:val="20"/>
                <w:szCs w:val="20"/>
              </w:rPr>
            </w:pPr>
            <w:r w:rsidRPr="00D72279">
              <w:rPr>
                <w:sz w:val="20"/>
                <w:szCs w:val="20"/>
              </w:rPr>
              <w:t>6125</w:t>
            </w:r>
          </w:p>
        </w:tc>
        <w:tc>
          <w:tcPr>
            <w:tcW w:w="774" w:type="dxa"/>
          </w:tcPr>
          <w:p w:rsidR="00A61422" w:rsidRPr="00D72279" w:rsidRDefault="00A61422" w:rsidP="00D72279">
            <w:pPr>
              <w:spacing w:line="360" w:lineRule="auto"/>
              <w:jc w:val="both"/>
              <w:rPr>
                <w:sz w:val="20"/>
                <w:szCs w:val="20"/>
              </w:rPr>
            </w:pPr>
            <w:r w:rsidRPr="00D72279">
              <w:rPr>
                <w:sz w:val="20"/>
                <w:szCs w:val="20"/>
              </w:rPr>
              <w:t>100</w:t>
            </w:r>
          </w:p>
        </w:tc>
      </w:tr>
    </w:tbl>
    <w:p w:rsidR="00483AC9" w:rsidRPr="00971590" w:rsidRDefault="00483AC9" w:rsidP="00971590">
      <w:pPr>
        <w:spacing w:line="360" w:lineRule="auto"/>
        <w:ind w:firstLine="709"/>
        <w:jc w:val="both"/>
        <w:rPr>
          <w:b/>
          <w:bCs/>
          <w:sz w:val="28"/>
          <w:szCs w:val="28"/>
        </w:rPr>
      </w:pPr>
    </w:p>
    <w:p w:rsidR="000C27B1" w:rsidRPr="00971590" w:rsidRDefault="000C27B1" w:rsidP="00971590">
      <w:pPr>
        <w:spacing w:line="360" w:lineRule="auto"/>
        <w:ind w:firstLine="709"/>
        <w:jc w:val="both"/>
        <w:rPr>
          <w:sz w:val="28"/>
          <w:szCs w:val="28"/>
        </w:rPr>
      </w:pPr>
      <w:r w:rsidRPr="00971590">
        <w:rPr>
          <w:b/>
          <w:bCs/>
          <w:sz w:val="28"/>
          <w:szCs w:val="28"/>
        </w:rPr>
        <w:t xml:space="preserve">K </w:t>
      </w:r>
      <w:r w:rsidR="00B741AE" w:rsidRPr="00971590">
        <w:rPr>
          <w:sz w:val="28"/>
          <w:szCs w:val="28"/>
        </w:rPr>
        <w:t>специализации = 80,6*(1*1-1)+51,8*(1*2-1)+26,1*(1*3-1)+19,4*(1*4-1)+14,2*(1*5-1)+3,1*(1*6-1)+2,1*(1*7-1)+1,7(1*8-1)+1*(1*9-1</w:t>
      </w:r>
      <w:r w:rsidR="00E5302A" w:rsidRPr="00971590">
        <w:rPr>
          <w:sz w:val="28"/>
          <w:szCs w:val="28"/>
        </w:rPr>
        <w:t xml:space="preserve">)= =51,8+52,2+58,2+56,8+15,5+12,6+10,2+11,9+8=100/277=0,4 </w:t>
      </w:r>
      <w:r w:rsidR="00971590">
        <w:rPr>
          <w:sz w:val="28"/>
          <w:szCs w:val="28"/>
        </w:rPr>
        <w:t>(</w:t>
      </w:r>
      <w:r w:rsidR="00E5302A" w:rsidRPr="00971590">
        <w:rPr>
          <w:sz w:val="28"/>
          <w:szCs w:val="28"/>
        </w:rPr>
        <w:t>что является средним уровнем специализации).</w:t>
      </w:r>
    </w:p>
    <w:p w:rsidR="00E5302A" w:rsidRPr="00971590" w:rsidRDefault="00E5302A" w:rsidP="00971590">
      <w:pPr>
        <w:spacing w:line="360" w:lineRule="auto"/>
        <w:ind w:firstLine="709"/>
        <w:jc w:val="both"/>
        <w:rPr>
          <w:sz w:val="28"/>
          <w:szCs w:val="28"/>
        </w:rPr>
      </w:pPr>
      <w:r w:rsidRPr="00971590">
        <w:rPr>
          <w:sz w:val="28"/>
          <w:szCs w:val="28"/>
        </w:rPr>
        <w:t>Из структуры в динамике за 3 года следует, что наиболее удельный вес в ней принадлежит продукции животноводства.</w:t>
      </w:r>
    </w:p>
    <w:p w:rsidR="00AD5601" w:rsidRPr="006A45EA" w:rsidRDefault="00AD5601" w:rsidP="00971590">
      <w:pPr>
        <w:spacing w:line="360" w:lineRule="auto"/>
        <w:ind w:firstLine="709"/>
        <w:jc w:val="both"/>
        <w:rPr>
          <w:b/>
          <w:bCs/>
          <w:sz w:val="28"/>
          <w:szCs w:val="28"/>
        </w:rPr>
      </w:pPr>
    </w:p>
    <w:p w:rsidR="00606E4E" w:rsidRPr="006A45EA" w:rsidRDefault="006717B9" w:rsidP="00971590">
      <w:pPr>
        <w:spacing w:line="360" w:lineRule="auto"/>
        <w:ind w:firstLine="709"/>
        <w:jc w:val="both"/>
        <w:rPr>
          <w:sz w:val="28"/>
          <w:szCs w:val="28"/>
        </w:rPr>
      </w:pPr>
      <w:r>
        <w:rPr>
          <w:b/>
          <w:bCs/>
          <w:sz w:val="28"/>
          <w:szCs w:val="28"/>
        </w:rPr>
        <w:br w:type="page"/>
      </w:r>
      <w:r w:rsidR="00E5302A" w:rsidRPr="00971590">
        <w:rPr>
          <w:b/>
          <w:bCs/>
          <w:sz w:val="28"/>
          <w:szCs w:val="28"/>
        </w:rPr>
        <w:t>2.3</w:t>
      </w:r>
      <w:r w:rsidR="00606E4E" w:rsidRPr="00971590">
        <w:rPr>
          <w:b/>
          <w:bCs/>
          <w:sz w:val="28"/>
          <w:szCs w:val="28"/>
        </w:rPr>
        <w:t xml:space="preserve"> Оценка финансового состояния</w:t>
      </w:r>
    </w:p>
    <w:p w:rsidR="00AD5601" w:rsidRPr="006A45EA" w:rsidRDefault="00AD5601" w:rsidP="00971590">
      <w:pPr>
        <w:spacing w:line="360" w:lineRule="auto"/>
        <w:ind w:firstLine="709"/>
        <w:jc w:val="both"/>
        <w:rPr>
          <w:sz w:val="28"/>
          <w:szCs w:val="28"/>
        </w:rPr>
      </w:pPr>
    </w:p>
    <w:p w:rsidR="00194559" w:rsidRPr="00971590" w:rsidRDefault="00194559" w:rsidP="00971590">
      <w:pPr>
        <w:spacing w:line="360" w:lineRule="auto"/>
        <w:ind w:firstLine="709"/>
        <w:jc w:val="both"/>
        <w:rPr>
          <w:sz w:val="28"/>
          <w:szCs w:val="28"/>
        </w:rPr>
      </w:pPr>
      <w:r w:rsidRPr="00971590">
        <w:rPr>
          <w:sz w:val="28"/>
          <w:szCs w:val="28"/>
        </w:rPr>
        <w:t>В условиях рыночных отношений при самостоятельности предприятий роль финансового анализа и управления финансами значительно возрастает. При этом необходимо подчеркнуть тесную взаимосвязь и взаимообусловленность между результатами производственной деятельности предприятия и его финансовым состоянием. Цель анализа – выявление резервов улучшения деятельности предприятия, его платёжеспособности и финансовой устойчивости. Перед аналитиком ставятся сложные задачи по оздоровлению финансов. Источниками данных для анализа финансового состояния служат баланс предприятия и приложения к нему, а также бухгалтерские счета и различные первичные документы экономического и финансового характера.</w:t>
      </w:r>
    </w:p>
    <w:p w:rsidR="00867A8E" w:rsidRPr="006717B9" w:rsidRDefault="00194559" w:rsidP="00971590">
      <w:pPr>
        <w:spacing w:line="360" w:lineRule="auto"/>
        <w:ind w:firstLine="709"/>
        <w:jc w:val="both"/>
        <w:rPr>
          <w:sz w:val="28"/>
          <w:szCs w:val="28"/>
        </w:rPr>
      </w:pPr>
      <w:r w:rsidRPr="00971590">
        <w:rPr>
          <w:sz w:val="28"/>
          <w:szCs w:val="28"/>
        </w:rPr>
        <w:t>Также анализируется выполнение финансового плана по доходам и расходам в отдельности, указываются причины его невыполнения. Определяется влияние степени выполнения финансового плана на изменение капитала предприятия, источников средств и их размещения. Для этого проводится анализ динамики состава и структуры баланса, а также выявляется изменение его в отчётном году (вертикальный анализ).</w:t>
      </w:r>
    </w:p>
    <w:p w:rsidR="00AF006C" w:rsidRPr="006717B9" w:rsidRDefault="00AF006C" w:rsidP="00971590">
      <w:pPr>
        <w:spacing w:line="360" w:lineRule="auto"/>
        <w:ind w:firstLine="709"/>
        <w:jc w:val="both"/>
        <w:rPr>
          <w:sz w:val="28"/>
          <w:szCs w:val="28"/>
        </w:rPr>
      </w:pPr>
    </w:p>
    <w:p w:rsidR="00AD5601" w:rsidRDefault="00D72279" w:rsidP="00971590">
      <w:pPr>
        <w:spacing w:line="360" w:lineRule="auto"/>
        <w:ind w:firstLine="709"/>
        <w:jc w:val="both"/>
        <w:rPr>
          <w:sz w:val="28"/>
          <w:szCs w:val="28"/>
        </w:rPr>
      </w:pPr>
      <w:r w:rsidRPr="00971590">
        <w:rPr>
          <w:sz w:val="28"/>
          <w:szCs w:val="28"/>
        </w:rPr>
        <w:t>Таблица №5</w:t>
      </w:r>
      <w:r>
        <w:rPr>
          <w:sz w:val="28"/>
          <w:szCs w:val="28"/>
        </w:rPr>
        <w:t xml:space="preserve"> </w:t>
      </w:r>
      <w:r w:rsidR="00194559" w:rsidRPr="00971590">
        <w:rPr>
          <w:sz w:val="28"/>
          <w:szCs w:val="28"/>
        </w:rPr>
        <w:t>Финансовые результаты от реализации продукции за 2007г.</w:t>
      </w:r>
    </w:p>
    <w:tbl>
      <w:tblPr>
        <w:tblW w:w="972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1773"/>
        <w:gridCol w:w="1444"/>
        <w:gridCol w:w="1079"/>
        <w:gridCol w:w="900"/>
        <w:gridCol w:w="20"/>
        <w:gridCol w:w="1059"/>
        <w:gridCol w:w="1081"/>
      </w:tblGrid>
      <w:tr w:rsidR="00194559" w:rsidRPr="00D72279">
        <w:tc>
          <w:tcPr>
            <w:tcW w:w="2366" w:type="dxa"/>
            <w:vMerge w:val="restart"/>
          </w:tcPr>
          <w:p w:rsidR="00194559" w:rsidRPr="00D72279" w:rsidRDefault="008E2146" w:rsidP="00D72279">
            <w:pPr>
              <w:spacing w:line="360" w:lineRule="auto"/>
              <w:jc w:val="both"/>
              <w:rPr>
                <w:sz w:val="20"/>
                <w:szCs w:val="20"/>
              </w:rPr>
            </w:pPr>
            <w:r w:rsidRPr="00D72279">
              <w:rPr>
                <w:sz w:val="20"/>
                <w:szCs w:val="20"/>
              </w:rPr>
              <w:t xml:space="preserve"> </w:t>
            </w:r>
            <w:r w:rsidR="00194559" w:rsidRPr="00D72279">
              <w:rPr>
                <w:sz w:val="20"/>
                <w:szCs w:val="20"/>
              </w:rPr>
              <w:t>Наименование продукции</w:t>
            </w:r>
          </w:p>
        </w:tc>
        <w:tc>
          <w:tcPr>
            <w:tcW w:w="1773" w:type="dxa"/>
            <w:vMerge w:val="restart"/>
          </w:tcPr>
          <w:p w:rsidR="00194559" w:rsidRPr="00D72279" w:rsidRDefault="00194559" w:rsidP="00D72279">
            <w:pPr>
              <w:spacing w:line="360" w:lineRule="auto"/>
              <w:jc w:val="both"/>
              <w:rPr>
                <w:sz w:val="20"/>
                <w:szCs w:val="20"/>
              </w:rPr>
            </w:pPr>
            <w:r w:rsidRPr="00D72279">
              <w:rPr>
                <w:sz w:val="20"/>
                <w:szCs w:val="20"/>
              </w:rPr>
              <w:t xml:space="preserve">Полная с/с реализованной продукции, тыс. руб. </w:t>
            </w:r>
          </w:p>
        </w:tc>
        <w:tc>
          <w:tcPr>
            <w:tcW w:w="1444" w:type="dxa"/>
            <w:vMerge w:val="restart"/>
          </w:tcPr>
          <w:p w:rsidR="00194559" w:rsidRPr="00D72279" w:rsidRDefault="00194559" w:rsidP="00D72279">
            <w:pPr>
              <w:spacing w:line="360" w:lineRule="auto"/>
              <w:jc w:val="both"/>
              <w:rPr>
                <w:sz w:val="20"/>
                <w:szCs w:val="20"/>
              </w:rPr>
            </w:pPr>
            <w:r w:rsidRPr="00D72279">
              <w:rPr>
                <w:sz w:val="20"/>
                <w:szCs w:val="20"/>
              </w:rPr>
              <w:t>Всего реализовано по ценам реализ.</w:t>
            </w:r>
          </w:p>
        </w:tc>
        <w:tc>
          <w:tcPr>
            <w:tcW w:w="1979" w:type="dxa"/>
            <w:gridSpan w:val="2"/>
          </w:tcPr>
          <w:p w:rsidR="00194559" w:rsidRPr="00D72279" w:rsidRDefault="00194559" w:rsidP="00D72279">
            <w:pPr>
              <w:spacing w:line="360" w:lineRule="auto"/>
              <w:jc w:val="both"/>
              <w:rPr>
                <w:sz w:val="20"/>
                <w:szCs w:val="20"/>
              </w:rPr>
            </w:pPr>
            <w:r w:rsidRPr="00D72279">
              <w:rPr>
                <w:sz w:val="20"/>
                <w:szCs w:val="20"/>
              </w:rPr>
              <w:t>Финансовый результат</w:t>
            </w:r>
          </w:p>
        </w:tc>
        <w:tc>
          <w:tcPr>
            <w:tcW w:w="2160" w:type="dxa"/>
            <w:gridSpan w:val="3"/>
          </w:tcPr>
          <w:p w:rsidR="00194559" w:rsidRPr="00D72279" w:rsidRDefault="00194559" w:rsidP="00D72279">
            <w:pPr>
              <w:spacing w:line="360" w:lineRule="auto"/>
              <w:jc w:val="both"/>
              <w:rPr>
                <w:sz w:val="20"/>
                <w:szCs w:val="20"/>
              </w:rPr>
            </w:pPr>
            <w:r w:rsidRPr="00D72279">
              <w:rPr>
                <w:sz w:val="20"/>
                <w:szCs w:val="20"/>
              </w:rPr>
              <w:t>Уровень рентабельнос-ти в %</w:t>
            </w:r>
          </w:p>
        </w:tc>
      </w:tr>
      <w:tr w:rsidR="00194559" w:rsidRPr="00D72279">
        <w:tc>
          <w:tcPr>
            <w:tcW w:w="2366" w:type="dxa"/>
            <w:vMerge/>
          </w:tcPr>
          <w:p w:rsidR="00194559" w:rsidRPr="00D72279" w:rsidRDefault="00194559" w:rsidP="00D72279">
            <w:pPr>
              <w:spacing w:line="360" w:lineRule="auto"/>
              <w:jc w:val="both"/>
              <w:rPr>
                <w:sz w:val="20"/>
                <w:szCs w:val="20"/>
              </w:rPr>
            </w:pPr>
          </w:p>
        </w:tc>
        <w:tc>
          <w:tcPr>
            <w:tcW w:w="1773" w:type="dxa"/>
            <w:vMerge/>
          </w:tcPr>
          <w:p w:rsidR="00194559" w:rsidRPr="00D72279" w:rsidRDefault="00194559" w:rsidP="00D72279">
            <w:pPr>
              <w:spacing w:line="360" w:lineRule="auto"/>
              <w:jc w:val="both"/>
              <w:rPr>
                <w:sz w:val="20"/>
                <w:szCs w:val="20"/>
              </w:rPr>
            </w:pPr>
          </w:p>
        </w:tc>
        <w:tc>
          <w:tcPr>
            <w:tcW w:w="1444" w:type="dxa"/>
            <w:vMerge/>
          </w:tcPr>
          <w:p w:rsidR="00194559" w:rsidRPr="00D72279" w:rsidRDefault="00194559" w:rsidP="00D72279">
            <w:pPr>
              <w:spacing w:line="360" w:lineRule="auto"/>
              <w:jc w:val="both"/>
              <w:rPr>
                <w:sz w:val="20"/>
                <w:szCs w:val="20"/>
              </w:rPr>
            </w:pPr>
          </w:p>
        </w:tc>
        <w:tc>
          <w:tcPr>
            <w:tcW w:w="1079" w:type="dxa"/>
          </w:tcPr>
          <w:p w:rsidR="00194559" w:rsidRPr="00D72279" w:rsidRDefault="00194559" w:rsidP="00D72279">
            <w:pPr>
              <w:spacing w:line="360" w:lineRule="auto"/>
              <w:jc w:val="both"/>
              <w:rPr>
                <w:sz w:val="20"/>
                <w:szCs w:val="20"/>
              </w:rPr>
            </w:pPr>
            <w:r w:rsidRPr="00D72279">
              <w:rPr>
                <w:sz w:val="20"/>
                <w:szCs w:val="20"/>
              </w:rPr>
              <w:t>При-быль</w:t>
            </w:r>
          </w:p>
        </w:tc>
        <w:tc>
          <w:tcPr>
            <w:tcW w:w="900" w:type="dxa"/>
          </w:tcPr>
          <w:p w:rsidR="00194559" w:rsidRPr="00D72279" w:rsidRDefault="00194559" w:rsidP="00D72279">
            <w:pPr>
              <w:spacing w:line="360" w:lineRule="auto"/>
              <w:jc w:val="both"/>
              <w:rPr>
                <w:sz w:val="20"/>
                <w:szCs w:val="20"/>
              </w:rPr>
            </w:pPr>
            <w:r w:rsidRPr="00D72279">
              <w:rPr>
                <w:sz w:val="20"/>
                <w:szCs w:val="20"/>
              </w:rPr>
              <w:t>Убы-ток</w:t>
            </w:r>
          </w:p>
        </w:tc>
        <w:tc>
          <w:tcPr>
            <w:tcW w:w="1079" w:type="dxa"/>
            <w:gridSpan w:val="2"/>
          </w:tcPr>
          <w:p w:rsidR="00194559" w:rsidRPr="00D72279" w:rsidRDefault="00194559" w:rsidP="00D72279">
            <w:pPr>
              <w:spacing w:line="360" w:lineRule="auto"/>
              <w:jc w:val="both"/>
              <w:rPr>
                <w:sz w:val="20"/>
                <w:szCs w:val="20"/>
              </w:rPr>
            </w:pPr>
            <w:r w:rsidRPr="00D72279">
              <w:rPr>
                <w:sz w:val="20"/>
                <w:szCs w:val="20"/>
              </w:rPr>
              <w:t>Ур.рент</w:t>
            </w:r>
          </w:p>
        </w:tc>
        <w:tc>
          <w:tcPr>
            <w:tcW w:w="1081" w:type="dxa"/>
          </w:tcPr>
          <w:p w:rsidR="00194559" w:rsidRPr="00D72279" w:rsidRDefault="00194559" w:rsidP="00D72279">
            <w:pPr>
              <w:spacing w:line="360" w:lineRule="auto"/>
              <w:jc w:val="both"/>
              <w:rPr>
                <w:sz w:val="20"/>
                <w:szCs w:val="20"/>
              </w:rPr>
            </w:pPr>
            <w:r w:rsidRPr="00D72279">
              <w:rPr>
                <w:sz w:val="20"/>
                <w:szCs w:val="20"/>
              </w:rPr>
              <w:t>Ур.убыт</w:t>
            </w:r>
          </w:p>
        </w:tc>
      </w:tr>
      <w:tr w:rsidR="00194559" w:rsidRPr="00D72279">
        <w:trPr>
          <w:trHeight w:val="284"/>
        </w:trPr>
        <w:tc>
          <w:tcPr>
            <w:tcW w:w="2366" w:type="dxa"/>
          </w:tcPr>
          <w:p w:rsidR="00194559" w:rsidRPr="00D72279" w:rsidRDefault="00194559" w:rsidP="00D72279">
            <w:pPr>
              <w:spacing w:line="360" w:lineRule="auto"/>
              <w:jc w:val="both"/>
              <w:rPr>
                <w:sz w:val="20"/>
                <w:szCs w:val="20"/>
              </w:rPr>
            </w:pPr>
            <w:r w:rsidRPr="00D72279">
              <w:rPr>
                <w:sz w:val="20"/>
                <w:szCs w:val="20"/>
              </w:rPr>
              <w:t>Зерновые: всего</w:t>
            </w:r>
          </w:p>
        </w:tc>
        <w:tc>
          <w:tcPr>
            <w:tcW w:w="1773" w:type="dxa"/>
          </w:tcPr>
          <w:p w:rsidR="00194559" w:rsidRPr="00D72279" w:rsidRDefault="00194559" w:rsidP="00D72279">
            <w:pPr>
              <w:spacing w:line="360" w:lineRule="auto"/>
              <w:jc w:val="both"/>
              <w:rPr>
                <w:sz w:val="20"/>
                <w:szCs w:val="20"/>
              </w:rPr>
            </w:pPr>
            <w:r w:rsidRPr="00D72279">
              <w:rPr>
                <w:sz w:val="20"/>
                <w:szCs w:val="20"/>
              </w:rPr>
              <w:t>177</w:t>
            </w:r>
          </w:p>
        </w:tc>
        <w:tc>
          <w:tcPr>
            <w:tcW w:w="1444" w:type="dxa"/>
          </w:tcPr>
          <w:p w:rsidR="00194559" w:rsidRPr="00D72279" w:rsidRDefault="00194559" w:rsidP="00D72279">
            <w:pPr>
              <w:spacing w:line="360" w:lineRule="auto"/>
              <w:jc w:val="both"/>
              <w:rPr>
                <w:sz w:val="20"/>
                <w:szCs w:val="20"/>
              </w:rPr>
            </w:pPr>
            <w:r w:rsidRPr="00D72279">
              <w:rPr>
                <w:sz w:val="20"/>
                <w:szCs w:val="20"/>
              </w:rPr>
              <w:t>187</w:t>
            </w:r>
          </w:p>
        </w:tc>
        <w:tc>
          <w:tcPr>
            <w:tcW w:w="1079" w:type="dxa"/>
          </w:tcPr>
          <w:p w:rsidR="00194559" w:rsidRPr="00D72279" w:rsidRDefault="00194559" w:rsidP="00D72279">
            <w:pPr>
              <w:spacing w:line="360" w:lineRule="auto"/>
              <w:jc w:val="both"/>
              <w:rPr>
                <w:sz w:val="20"/>
                <w:szCs w:val="20"/>
              </w:rPr>
            </w:pPr>
            <w:r w:rsidRPr="00D72279">
              <w:rPr>
                <w:sz w:val="20"/>
                <w:szCs w:val="20"/>
              </w:rPr>
              <w:t>10</w:t>
            </w:r>
          </w:p>
        </w:tc>
        <w:tc>
          <w:tcPr>
            <w:tcW w:w="900" w:type="dxa"/>
          </w:tcPr>
          <w:p w:rsidR="00194559" w:rsidRPr="00D72279" w:rsidRDefault="00194559" w:rsidP="00D72279">
            <w:pPr>
              <w:spacing w:line="360" w:lineRule="auto"/>
              <w:jc w:val="both"/>
              <w:rPr>
                <w:sz w:val="20"/>
                <w:szCs w:val="20"/>
              </w:rPr>
            </w:pPr>
          </w:p>
        </w:tc>
        <w:tc>
          <w:tcPr>
            <w:tcW w:w="1079" w:type="dxa"/>
            <w:gridSpan w:val="2"/>
          </w:tcPr>
          <w:p w:rsidR="00194559" w:rsidRPr="00D72279" w:rsidRDefault="00194559" w:rsidP="00D72279">
            <w:pPr>
              <w:spacing w:line="360" w:lineRule="auto"/>
              <w:jc w:val="both"/>
              <w:rPr>
                <w:sz w:val="20"/>
                <w:szCs w:val="20"/>
              </w:rPr>
            </w:pPr>
            <w:r w:rsidRPr="00D72279">
              <w:rPr>
                <w:sz w:val="20"/>
                <w:szCs w:val="20"/>
              </w:rPr>
              <w:t>5,65</w:t>
            </w:r>
          </w:p>
        </w:tc>
        <w:tc>
          <w:tcPr>
            <w:tcW w:w="1081" w:type="dxa"/>
          </w:tcPr>
          <w:p w:rsidR="00194559" w:rsidRPr="00D72279" w:rsidRDefault="00194559" w:rsidP="00D72279">
            <w:pPr>
              <w:spacing w:line="360" w:lineRule="auto"/>
              <w:jc w:val="both"/>
              <w:rPr>
                <w:sz w:val="20"/>
                <w:szCs w:val="20"/>
              </w:rPr>
            </w:pPr>
          </w:p>
        </w:tc>
      </w:tr>
      <w:tr w:rsidR="00194559" w:rsidRPr="00D72279">
        <w:trPr>
          <w:trHeight w:val="284"/>
        </w:trPr>
        <w:tc>
          <w:tcPr>
            <w:tcW w:w="2366" w:type="dxa"/>
          </w:tcPr>
          <w:p w:rsidR="00194559" w:rsidRPr="00D72279" w:rsidRDefault="00194559" w:rsidP="00D72279">
            <w:pPr>
              <w:spacing w:line="360" w:lineRule="auto"/>
              <w:jc w:val="both"/>
              <w:rPr>
                <w:sz w:val="20"/>
                <w:szCs w:val="20"/>
              </w:rPr>
            </w:pPr>
            <w:r w:rsidRPr="00D72279">
              <w:rPr>
                <w:sz w:val="20"/>
                <w:szCs w:val="20"/>
              </w:rPr>
              <w:t>В том числе: пшеница</w:t>
            </w:r>
          </w:p>
        </w:tc>
        <w:tc>
          <w:tcPr>
            <w:tcW w:w="1773" w:type="dxa"/>
          </w:tcPr>
          <w:p w:rsidR="00194559" w:rsidRPr="00D72279" w:rsidRDefault="00194559" w:rsidP="00D72279">
            <w:pPr>
              <w:spacing w:line="360" w:lineRule="auto"/>
              <w:jc w:val="both"/>
              <w:rPr>
                <w:sz w:val="20"/>
                <w:szCs w:val="20"/>
              </w:rPr>
            </w:pPr>
            <w:r w:rsidRPr="00D72279">
              <w:rPr>
                <w:sz w:val="20"/>
                <w:szCs w:val="20"/>
              </w:rPr>
              <w:t>69</w:t>
            </w:r>
          </w:p>
        </w:tc>
        <w:tc>
          <w:tcPr>
            <w:tcW w:w="1444" w:type="dxa"/>
          </w:tcPr>
          <w:p w:rsidR="00194559" w:rsidRPr="00D72279" w:rsidRDefault="00194559" w:rsidP="00D72279">
            <w:pPr>
              <w:spacing w:line="360" w:lineRule="auto"/>
              <w:jc w:val="both"/>
              <w:rPr>
                <w:sz w:val="20"/>
                <w:szCs w:val="20"/>
              </w:rPr>
            </w:pPr>
            <w:r w:rsidRPr="00D72279">
              <w:rPr>
                <w:sz w:val="20"/>
                <w:szCs w:val="20"/>
              </w:rPr>
              <w:t>74</w:t>
            </w:r>
          </w:p>
        </w:tc>
        <w:tc>
          <w:tcPr>
            <w:tcW w:w="1079" w:type="dxa"/>
          </w:tcPr>
          <w:p w:rsidR="00194559" w:rsidRPr="00D72279" w:rsidRDefault="00194559" w:rsidP="00D72279">
            <w:pPr>
              <w:spacing w:line="360" w:lineRule="auto"/>
              <w:jc w:val="both"/>
              <w:rPr>
                <w:sz w:val="20"/>
                <w:szCs w:val="20"/>
              </w:rPr>
            </w:pPr>
            <w:r w:rsidRPr="00D72279">
              <w:rPr>
                <w:sz w:val="20"/>
                <w:szCs w:val="20"/>
              </w:rPr>
              <w:t>5</w:t>
            </w:r>
          </w:p>
        </w:tc>
        <w:tc>
          <w:tcPr>
            <w:tcW w:w="900" w:type="dxa"/>
          </w:tcPr>
          <w:p w:rsidR="00194559" w:rsidRPr="00D72279" w:rsidRDefault="00194559" w:rsidP="00D72279">
            <w:pPr>
              <w:spacing w:line="360" w:lineRule="auto"/>
              <w:jc w:val="both"/>
              <w:rPr>
                <w:sz w:val="20"/>
                <w:szCs w:val="20"/>
              </w:rPr>
            </w:pPr>
          </w:p>
        </w:tc>
        <w:tc>
          <w:tcPr>
            <w:tcW w:w="1079" w:type="dxa"/>
            <w:gridSpan w:val="2"/>
          </w:tcPr>
          <w:p w:rsidR="00194559" w:rsidRPr="00D72279" w:rsidRDefault="00194559" w:rsidP="00D72279">
            <w:pPr>
              <w:spacing w:line="360" w:lineRule="auto"/>
              <w:jc w:val="both"/>
              <w:rPr>
                <w:sz w:val="20"/>
                <w:szCs w:val="20"/>
              </w:rPr>
            </w:pPr>
            <w:r w:rsidRPr="00D72279">
              <w:rPr>
                <w:sz w:val="20"/>
                <w:szCs w:val="20"/>
              </w:rPr>
              <w:t>7,25</w:t>
            </w:r>
          </w:p>
        </w:tc>
        <w:tc>
          <w:tcPr>
            <w:tcW w:w="1081" w:type="dxa"/>
          </w:tcPr>
          <w:p w:rsidR="00194559" w:rsidRPr="00D72279" w:rsidRDefault="00194559" w:rsidP="00D72279">
            <w:pPr>
              <w:spacing w:line="360" w:lineRule="auto"/>
              <w:jc w:val="both"/>
              <w:rPr>
                <w:sz w:val="20"/>
                <w:szCs w:val="20"/>
              </w:rPr>
            </w:pPr>
          </w:p>
        </w:tc>
      </w:tr>
      <w:tr w:rsidR="00194559" w:rsidRPr="00D72279">
        <w:trPr>
          <w:trHeight w:val="284"/>
        </w:trPr>
        <w:tc>
          <w:tcPr>
            <w:tcW w:w="2366" w:type="dxa"/>
          </w:tcPr>
          <w:p w:rsidR="00194559" w:rsidRPr="00D72279" w:rsidRDefault="00194559" w:rsidP="00D72279">
            <w:pPr>
              <w:spacing w:line="360" w:lineRule="auto"/>
              <w:jc w:val="both"/>
              <w:rPr>
                <w:sz w:val="20"/>
                <w:szCs w:val="20"/>
              </w:rPr>
            </w:pPr>
            <w:r w:rsidRPr="00D72279">
              <w:rPr>
                <w:sz w:val="20"/>
                <w:szCs w:val="20"/>
              </w:rPr>
              <w:t>овёс</w:t>
            </w:r>
          </w:p>
        </w:tc>
        <w:tc>
          <w:tcPr>
            <w:tcW w:w="1773" w:type="dxa"/>
          </w:tcPr>
          <w:p w:rsidR="00194559" w:rsidRPr="00D72279" w:rsidRDefault="00194559" w:rsidP="00D72279">
            <w:pPr>
              <w:spacing w:line="360" w:lineRule="auto"/>
              <w:jc w:val="both"/>
              <w:rPr>
                <w:sz w:val="20"/>
                <w:szCs w:val="20"/>
              </w:rPr>
            </w:pPr>
            <w:r w:rsidRPr="00D72279">
              <w:rPr>
                <w:sz w:val="20"/>
                <w:szCs w:val="20"/>
              </w:rPr>
              <w:t>108</w:t>
            </w:r>
          </w:p>
        </w:tc>
        <w:tc>
          <w:tcPr>
            <w:tcW w:w="1444" w:type="dxa"/>
          </w:tcPr>
          <w:p w:rsidR="00194559" w:rsidRPr="00D72279" w:rsidRDefault="00194559" w:rsidP="00D72279">
            <w:pPr>
              <w:spacing w:line="360" w:lineRule="auto"/>
              <w:jc w:val="both"/>
              <w:rPr>
                <w:sz w:val="20"/>
                <w:szCs w:val="20"/>
              </w:rPr>
            </w:pPr>
            <w:r w:rsidRPr="00D72279">
              <w:rPr>
                <w:sz w:val="20"/>
                <w:szCs w:val="20"/>
              </w:rPr>
              <w:t>114</w:t>
            </w:r>
          </w:p>
        </w:tc>
        <w:tc>
          <w:tcPr>
            <w:tcW w:w="1079" w:type="dxa"/>
          </w:tcPr>
          <w:p w:rsidR="00194559" w:rsidRPr="00D72279" w:rsidRDefault="00194559" w:rsidP="00D72279">
            <w:pPr>
              <w:spacing w:line="360" w:lineRule="auto"/>
              <w:jc w:val="both"/>
              <w:rPr>
                <w:sz w:val="20"/>
                <w:szCs w:val="20"/>
              </w:rPr>
            </w:pPr>
            <w:r w:rsidRPr="00D72279">
              <w:rPr>
                <w:sz w:val="20"/>
                <w:szCs w:val="20"/>
              </w:rPr>
              <w:t>6</w:t>
            </w:r>
          </w:p>
        </w:tc>
        <w:tc>
          <w:tcPr>
            <w:tcW w:w="900" w:type="dxa"/>
          </w:tcPr>
          <w:p w:rsidR="00194559" w:rsidRPr="00D72279" w:rsidRDefault="00194559" w:rsidP="00D72279">
            <w:pPr>
              <w:spacing w:line="360" w:lineRule="auto"/>
              <w:jc w:val="both"/>
              <w:rPr>
                <w:sz w:val="20"/>
                <w:szCs w:val="20"/>
              </w:rPr>
            </w:pPr>
          </w:p>
        </w:tc>
        <w:tc>
          <w:tcPr>
            <w:tcW w:w="1079" w:type="dxa"/>
            <w:gridSpan w:val="2"/>
          </w:tcPr>
          <w:p w:rsidR="00194559" w:rsidRPr="00D72279" w:rsidRDefault="00194559" w:rsidP="00D72279">
            <w:pPr>
              <w:spacing w:line="360" w:lineRule="auto"/>
              <w:jc w:val="both"/>
              <w:rPr>
                <w:sz w:val="20"/>
                <w:szCs w:val="20"/>
              </w:rPr>
            </w:pPr>
            <w:r w:rsidRPr="00D72279">
              <w:rPr>
                <w:sz w:val="20"/>
                <w:szCs w:val="20"/>
              </w:rPr>
              <w:t>5,56</w:t>
            </w:r>
          </w:p>
        </w:tc>
        <w:tc>
          <w:tcPr>
            <w:tcW w:w="1081" w:type="dxa"/>
          </w:tcPr>
          <w:p w:rsidR="00194559" w:rsidRPr="00D72279" w:rsidRDefault="00194559" w:rsidP="00D72279">
            <w:pPr>
              <w:spacing w:line="360" w:lineRule="auto"/>
              <w:jc w:val="both"/>
              <w:rPr>
                <w:sz w:val="20"/>
                <w:szCs w:val="20"/>
              </w:rPr>
            </w:pPr>
          </w:p>
        </w:tc>
      </w:tr>
      <w:tr w:rsidR="00194559" w:rsidRPr="00D72279">
        <w:trPr>
          <w:trHeight w:val="284"/>
        </w:trPr>
        <w:tc>
          <w:tcPr>
            <w:tcW w:w="2366" w:type="dxa"/>
          </w:tcPr>
          <w:p w:rsidR="00194559" w:rsidRPr="00D72279" w:rsidRDefault="00194559" w:rsidP="00D72279">
            <w:pPr>
              <w:spacing w:line="360" w:lineRule="auto"/>
              <w:jc w:val="both"/>
              <w:rPr>
                <w:sz w:val="20"/>
                <w:szCs w:val="20"/>
              </w:rPr>
            </w:pPr>
            <w:r w:rsidRPr="00D72279">
              <w:rPr>
                <w:sz w:val="20"/>
                <w:szCs w:val="20"/>
              </w:rPr>
              <w:t>картофель</w:t>
            </w:r>
          </w:p>
        </w:tc>
        <w:tc>
          <w:tcPr>
            <w:tcW w:w="1773" w:type="dxa"/>
          </w:tcPr>
          <w:p w:rsidR="00194559" w:rsidRPr="00D72279" w:rsidRDefault="00194559" w:rsidP="00D72279">
            <w:pPr>
              <w:spacing w:line="360" w:lineRule="auto"/>
              <w:jc w:val="both"/>
              <w:rPr>
                <w:sz w:val="20"/>
                <w:szCs w:val="20"/>
              </w:rPr>
            </w:pPr>
            <w:r w:rsidRPr="00D72279">
              <w:rPr>
                <w:sz w:val="20"/>
                <w:szCs w:val="20"/>
              </w:rPr>
              <w:t>202</w:t>
            </w:r>
          </w:p>
        </w:tc>
        <w:tc>
          <w:tcPr>
            <w:tcW w:w="1444" w:type="dxa"/>
          </w:tcPr>
          <w:p w:rsidR="00194559" w:rsidRPr="00D72279" w:rsidRDefault="00194559" w:rsidP="00D72279">
            <w:pPr>
              <w:spacing w:line="360" w:lineRule="auto"/>
              <w:jc w:val="both"/>
              <w:rPr>
                <w:sz w:val="20"/>
                <w:szCs w:val="20"/>
              </w:rPr>
            </w:pPr>
            <w:r w:rsidRPr="00D72279">
              <w:rPr>
                <w:sz w:val="20"/>
                <w:szCs w:val="20"/>
              </w:rPr>
              <w:t>362</w:t>
            </w:r>
          </w:p>
        </w:tc>
        <w:tc>
          <w:tcPr>
            <w:tcW w:w="1079" w:type="dxa"/>
          </w:tcPr>
          <w:p w:rsidR="00194559" w:rsidRPr="00D72279" w:rsidRDefault="00194559" w:rsidP="00D72279">
            <w:pPr>
              <w:spacing w:line="360" w:lineRule="auto"/>
              <w:jc w:val="both"/>
              <w:rPr>
                <w:sz w:val="20"/>
                <w:szCs w:val="20"/>
              </w:rPr>
            </w:pPr>
            <w:r w:rsidRPr="00D72279">
              <w:rPr>
                <w:sz w:val="20"/>
                <w:szCs w:val="20"/>
              </w:rPr>
              <w:t>160</w:t>
            </w:r>
          </w:p>
        </w:tc>
        <w:tc>
          <w:tcPr>
            <w:tcW w:w="900" w:type="dxa"/>
          </w:tcPr>
          <w:p w:rsidR="00194559" w:rsidRPr="00D72279" w:rsidRDefault="00194559" w:rsidP="00D72279">
            <w:pPr>
              <w:spacing w:line="360" w:lineRule="auto"/>
              <w:jc w:val="both"/>
              <w:rPr>
                <w:sz w:val="20"/>
                <w:szCs w:val="20"/>
              </w:rPr>
            </w:pPr>
          </w:p>
        </w:tc>
        <w:tc>
          <w:tcPr>
            <w:tcW w:w="1079" w:type="dxa"/>
            <w:gridSpan w:val="2"/>
          </w:tcPr>
          <w:p w:rsidR="00194559" w:rsidRPr="00D72279" w:rsidRDefault="00194559" w:rsidP="00D72279">
            <w:pPr>
              <w:spacing w:line="360" w:lineRule="auto"/>
              <w:jc w:val="both"/>
              <w:rPr>
                <w:sz w:val="20"/>
                <w:szCs w:val="20"/>
              </w:rPr>
            </w:pPr>
            <w:r w:rsidRPr="00D72279">
              <w:rPr>
                <w:sz w:val="20"/>
                <w:szCs w:val="20"/>
              </w:rPr>
              <w:t>79,2</w:t>
            </w:r>
          </w:p>
        </w:tc>
        <w:tc>
          <w:tcPr>
            <w:tcW w:w="1081" w:type="dxa"/>
          </w:tcPr>
          <w:p w:rsidR="00194559" w:rsidRPr="00D72279" w:rsidRDefault="00194559" w:rsidP="00D72279">
            <w:pPr>
              <w:spacing w:line="360" w:lineRule="auto"/>
              <w:jc w:val="both"/>
              <w:rPr>
                <w:sz w:val="20"/>
                <w:szCs w:val="20"/>
              </w:rPr>
            </w:pPr>
          </w:p>
        </w:tc>
      </w:tr>
      <w:tr w:rsidR="00194559" w:rsidRPr="00D72279">
        <w:trPr>
          <w:trHeight w:hRule="exact" w:val="680"/>
        </w:trPr>
        <w:tc>
          <w:tcPr>
            <w:tcW w:w="2366" w:type="dxa"/>
          </w:tcPr>
          <w:p w:rsidR="00194559" w:rsidRPr="00D72279" w:rsidRDefault="00194559" w:rsidP="00D72279">
            <w:pPr>
              <w:spacing w:line="360" w:lineRule="auto"/>
              <w:jc w:val="both"/>
              <w:rPr>
                <w:sz w:val="20"/>
                <w:szCs w:val="20"/>
              </w:rPr>
            </w:pPr>
            <w:r w:rsidRPr="00D72279">
              <w:rPr>
                <w:sz w:val="20"/>
                <w:szCs w:val="20"/>
              </w:rPr>
              <w:t>Прочая продукция растениеводства</w:t>
            </w:r>
          </w:p>
        </w:tc>
        <w:tc>
          <w:tcPr>
            <w:tcW w:w="1773" w:type="dxa"/>
          </w:tcPr>
          <w:p w:rsidR="00194559" w:rsidRPr="00D72279" w:rsidRDefault="00194559" w:rsidP="00D72279">
            <w:pPr>
              <w:spacing w:line="360" w:lineRule="auto"/>
              <w:jc w:val="both"/>
              <w:rPr>
                <w:sz w:val="20"/>
                <w:szCs w:val="20"/>
              </w:rPr>
            </w:pPr>
            <w:r w:rsidRPr="00D72279">
              <w:rPr>
                <w:sz w:val="20"/>
                <w:szCs w:val="20"/>
              </w:rPr>
              <w:t>31</w:t>
            </w:r>
          </w:p>
        </w:tc>
        <w:tc>
          <w:tcPr>
            <w:tcW w:w="1444" w:type="dxa"/>
          </w:tcPr>
          <w:p w:rsidR="00194559" w:rsidRPr="00D72279" w:rsidRDefault="00194559" w:rsidP="00D72279">
            <w:pPr>
              <w:spacing w:line="360" w:lineRule="auto"/>
              <w:jc w:val="both"/>
              <w:rPr>
                <w:sz w:val="20"/>
                <w:szCs w:val="20"/>
              </w:rPr>
            </w:pPr>
            <w:r w:rsidRPr="00D72279">
              <w:rPr>
                <w:sz w:val="20"/>
                <w:szCs w:val="20"/>
              </w:rPr>
              <w:t>41</w:t>
            </w:r>
          </w:p>
        </w:tc>
        <w:tc>
          <w:tcPr>
            <w:tcW w:w="1079" w:type="dxa"/>
          </w:tcPr>
          <w:p w:rsidR="00194559" w:rsidRPr="00D72279" w:rsidRDefault="00194559" w:rsidP="00D72279">
            <w:pPr>
              <w:spacing w:line="360" w:lineRule="auto"/>
              <w:jc w:val="both"/>
              <w:rPr>
                <w:sz w:val="20"/>
                <w:szCs w:val="20"/>
              </w:rPr>
            </w:pPr>
            <w:r w:rsidRPr="00D72279">
              <w:rPr>
                <w:sz w:val="20"/>
                <w:szCs w:val="20"/>
              </w:rPr>
              <w:t>10</w:t>
            </w:r>
          </w:p>
        </w:tc>
        <w:tc>
          <w:tcPr>
            <w:tcW w:w="900" w:type="dxa"/>
          </w:tcPr>
          <w:p w:rsidR="00194559" w:rsidRPr="00D72279" w:rsidRDefault="00194559" w:rsidP="00D72279">
            <w:pPr>
              <w:spacing w:line="360" w:lineRule="auto"/>
              <w:jc w:val="both"/>
              <w:rPr>
                <w:sz w:val="20"/>
                <w:szCs w:val="20"/>
              </w:rPr>
            </w:pPr>
          </w:p>
        </w:tc>
        <w:tc>
          <w:tcPr>
            <w:tcW w:w="1079" w:type="dxa"/>
            <w:gridSpan w:val="2"/>
          </w:tcPr>
          <w:p w:rsidR="00194559" w:rsidRPr="00D72279" w:rsidRDefault="00194559" w:rsidP="00D72279">
            <w:pPr>
              <w:spacing w:line="360" w:lineRule="auto"/>
              <w:jc w:val="both"/>
              <w:rPr>
                <w:sz w:val="20"/>
                <w:szCs w:val="20"/>
              </w:rPr>
            </w:pPr>
            <w:r w:rsidRPr="00D72279">
              <w:rPr>
                <w:sz w:val="20"/>
                <w:szCs w:val="20"/>
              </w:rPr>
              <w:t>5,56</w:t>
            </w:r>
          </w:p>
        </w:tc>
        <w:tc>
          <w:tcPr>
            <w:tcW w:w="1081" w:type="dxa"/>
          </w:tcPr>
          <w:p w:rsidR="00194559" w:rsidRPr="00D72279" w:rsidRDefault="00194559" w:rsidP="00D72279">
            <w:pPr>
              <w:spacing w:line="360" w:lineRule="auto"/>
              <w:jc w:val="both"/>
              <w:rPr>
                <w:sz w:val="20"/>
                <w:szCs w:val="20"/>
              </w:rPr>
            </w:pPr>
          </w:p>
        </w:tc>
      </w:tr>
      <w:tr w:rsidR="00194559" w:rsidRPr="00D72279">
        <w:trPr>
          <w:trHeight w:hRule="exact" w:val="680"/>
        </w:trPr>
        <w:tc>
          <w:tcPr>
            <w:tcW w:w="2366" w:type="dxa"/>
          </w:tcPr>
          <w:p w:rsidR="00194559" w:rsidRPr="00D72279" w:rsidRDefault="00194559" w:rsidP="00D72279">
            <w:pPr>
              <w:spacing w:line="360" w:lineRule="auto"/>
              <w:jc w:val="both"/>
              <w:rPr>
                <w:sz w:val="20"/>
                <w:szCs w:val="20"/>
              </w:rPr>
            </w:pPr>
            <w:r w:rsidRPr="00D72279">
              <w:rPr>
                <w:sz w:val="20"/>
                <w:szCs w:val="20"/>
              </w:rPr>
              <w:t xml:space="preserve">ИТОГО продукция растениеводства </w:t>
            </w:r>
          </w:p>
        </w:tc>
        <w:tc>
          <w:tcPr>
            <w:tcW w:w="1773" w:type="dxa"/>
          </w:tcPr>
          <w:p w:rsidR="00194559" w:rsidRPr="00D72279" w:rsidRDefault="00194559" w:rsidP="00D72279">
            <w:pPr>
              <w:spacing w:line="360" w:lineRule="auto"/>
              <w:jc w:val="both"/>
              <w:rPr>
                <w:sz w:val="20"/>
                <w:szCs w:val="20"/>
              </w:rPr>
            </w:pPr>
            <w:r w:rsidRPr="00D72279">
              <w:rPr>
                <w:sz w:val="20"/>
                <w:szCs w:val="20"/>
              </w:rPr>
              <w:t>410</w:t>
            </w:r>
          </w:p>
        </w:tc>
        <w:tc>
          <w:tcPr>
            <w:tcW w:w="1444" w:type="dxa"/>
          </w:tcPr>
          <w:p w:rsidR="00194559" w:rsidRPr="00D72279" w:rsidRDefault="00194559" w:rsidP="00D72279">
            <w:pPr>
              <w:spacing w:line="360" w:lineRule="auto"/>
              <w:jc w:val="both"/>
              <w:rPr>
                <w:sz w:val="20"/>
                <w:szCs w:val="20"/>
              </w:rPr>
            </w:pPr>
            <w:r w:rsidRPr="00D72279">
              <w:rPr>
                <w:sz w:val="20"/>
                <w:szCs w:val="20"/>
              </w:rPr>
              <w:t>591</w:t>
            </w:r>
          </w:p>
        </w:tc>
        <w:tc>
          <w:tcPr>
            <w:tcW w:w="1079" w:type="dxa"/>
          </w:tcPr>
          <w:p w:rsidR="00194559" w:rsidRPr="00D72279" w:rsidRDefault="00194559" w:rsidP="00D72279">
            <w:pPr>
              <w:spacing w:line="360" w:lineRule="auto"/>
              <w:jc w:val="both"/>
              <w:rPr>
                <w:sz w:val="20"/>
                <w:szCs w:val="20"/>
              </w:rPr>
            </w:pPr>
            <w:r w:rsidRPr="00D72279">
              <w:rPr>
                <w:sz w:val="20"/>
                <w:szCs w:val="20"/>
              </w:rPr>
              <w:t>181</w:t>
            </w:r>
          </w:p>
        </w:tc>
        <w:tc>
          <w:tcPr>
            <w:tcW w:w="900" w:type="dxa"/>
          </w:tcPr>
          <w:p w:rsidR="00194559" w:rsidRPr="00D72279" w:rsidRDefault="00194559" w:rsidP="00D72279">
            <w:pPr>
              <w:spacing w:line="360" w:lineRule="auto"/>
              <w:jc w:val="both"/>
              <w:rPr>
                <w:sz w:val="20"/>
                <w:szCs w:val="20"/>
              </w:rPr>
            </w:pPr>
          </w:p>
        </w:tc>
        <w:tc>
          <w:tcPr>
            <w:tcW w:w="1079" w:type="dxa"/>
            <w:gridSpan w:val="2"/>
          </w:tcPr>
          <w:p w:rsidR="00194559" w:rsidRPr="00D72279" w:rsidRDefault="00194559" w:rsidP="00D72279">
            <w:pPr>
              <w:spacing w:line="360" w:lineRule="auto"/>
              <w:jc w:val="both"/>
              <w:rPr>
                <w:sz w:val="20"/>
                <w:szCs w:val="20"/>
              </w:rPr>
            </w:pPr>
            <w:r w:rsidRPr="00D72279">
              <w:rPr>
                <w:sz w:val="20"/>
                <w:szCs w:val="20"/>
              </w:rPr>
              <w:t>44,15</w:t>
            </w:r>
          </w:p>
        </w:tc>
        <w:tc>
          <w:tcPr>
            <w:tcW w:w="1081" w:type="dxa"/>
          </w:tcPr>
          <w:p w:rsidR="00194559" w:rsidRPr="00D72279" w:rsidRDefault="00194559" w:rsidP="00D72279">
            <w:pPr>
              <w:spacing w:line="360" w:lineRule="auto"/>
              <w:jc w:val="both"/>
              <w:rPr>
                <w:sz w:val="20"/>
                <w:szCs w:val="20"/>
              </w:rPr>
            </w:pPr>
          </w:p>
        </w:tc>
      </w:tr>
      <w:tr w:rsidR="00194559" w:rsidRPr="00D72279">
        <w:trPr>
          <w:trHeight w:hRule="exact" w:val="680"/>
        </w:trPr>
        <w:tc>
          <w:tcPr>
            <w:tcW w:w="2366" w:type="dxa"/>
          </w:tcPr>
          <w:p w:rsidR="00194559" w:rsidRPr="00D72279" w:rsidRDefault="00194559" w:rsidP="00D72279">
            <w:pPr>
              <w:spacing w:line="360" w:lineRule="auto"/>
              <w:jc w:val="both"/>
              <w:rPr>
                <w:sz w:val="20"/>
                <w:szCs w:val="20"/>
              </w:rPr>
            </w:pPr>
            <w:r w:rsidRPr="00D72279">
              <w:rPr>
                <w:sz w:val="20"/>
                <w:szCs w:val="20"/>
              </w:rPr>
              <w:t>Скот и птица в живой массе-всего:</w:t>
            </w:r>
          </w:p>
        </w:tc>
        <w:tc>
          <w:tcPr>
            <w:tcW w:w="1773" w:type="dxa"/>
          </w:tcPr>
          <w:p w:rsidR="00194559" w:rsidRPr="00D72279" w:rsidRDefault="00194559" w:rsidP="00D72279">
            <w:pPr>
              <w:spacing w:line="360" w:lineRule="auto"/>
              <w:jc w:val="both"/>
              <w:rPr>
                <w:sz w:val="20"/>
                <w:szCs w:val="20"/>
              </w:rPr>
            </w:pPr>
            <w:r w:rsidRPr="00D72279">
              <w:rPr>
                <w:sz w:val="20"/>
                <w:szCs w:val="20"/>
              </w:rPr>
              <w:t>2712</w:t>
            </w:r>
          </w:p>
        </w:tc>
        <w:tc>
          <w:tcPr>
            <w:tcW w:w="1444" w:type="dxa"/>
          </w:tcPr>
          <w:p w:rsidR="00194559" w:rsidRPr="00D72279" w:rsidRDefault="00194559" w:rsidP="00D72279">
            <w:pPr>
              <w:spacing w:line="360" w:lineRule="auto"/>
              <w:jc w:val="both"/>
              <w:rPr>
                <w:sz w:val="20"/>
                <w:szCs w:val="20"/>
              </w:rPr>
            </w:pPr>
            <w:r w:rsidRPr="00D72279">
              <w:rPr>
                <w:sz w:val="20"/>
                <w:szCs w:val="20"/>
              </w:rPr>
              <w:t>2068</w:t>
            </w:r>
          </w:p>
        </w:tc>
        <w:tc>
          <w:tcPr>
            <w:tcW w:w="1079" w:type="dxa"/>
          </w:tcPr>
          <w:p w:rsidR="00194559" w:rsidRPr="00D72279" w:rsidRDefault="00194559" w:rsidP="00D72279">
            <w:pPr>
              <w:spacing w:line="360" w:lineRule="auto"/>
              <w:jc w:val="both"/>
              <w:rPr>
                <w:sz w:val="20"/>
                <w:szCs w:val="20"/>
              </w:rPr>
            </w:pPr>
          </w:p>
        </w:tc>
        <w:tc>
          <w:tcPr>
            <w:tcW w:w="900" w:type="dxa"/>
          </w:tcPr>
          <w:p w:rsidR="00194559" w:rsidRPr="00D72279" w:rsidRDefault="00194559" w:rsidP="00D72279">
            <w:pPr>
              <w:spacing w:line="360" w:lineRule="auto"/>
              <w:jc w:val="both"/>
              <w:rPr>
                <w:sz w:val="20"/>
                <w:szCs w:val="20"/>
              </w:rPr>
            </w:pPr>
            <w:r w:rsidRPr="00D72279">
              <w:rPr>
                <w:sz w:val="20"/>
                <w:szCs w:val="20"/>
              </w:rPr>
              <w:t>624</w:t>
            </w:r>
          </w:p>
        </w:tc>
        <w:tc>
          <w:tcPr>
            <w:tcW w:w="1079" w:type="dxa"/>
            <w:gridSpan w:val="2"/>
          </w:tcPr>
          <w:p w:rsidR="00194559" w:rsidRPr="00D72279" w:rsidRDefault="00194559" w:rsidP="00D72279">
            <w:pPr>
              <w:spacing w:line="360" w:lineRule="auto"/>
              <w:jc w:val="both"/>
              <w:rPr>
                <w:sz w:val="20"/>
                <w:szCs w:val="20"/>
              </w:rPr>
            </w:pPr>
          </w:p>
        </w:tc>
        <w:tc>
          <w:tcPr>
            <w:tcW w:w="1081" w:type="dxa"/>
          </w:tcPr>
          <w:p w:rsidR="00194559" w:rsidRPr="00D72279" w:rsidRDefault="00194559" w:rsidP="00D72279">
            <w:pPr>
              <w:spacing w:line="360" w:lineRule="auto"/>
              <w:jc w:val="both"/>
              <w:rPr>
                <w:sz w:val="20"/>
                <w:szCs w:val="20"/>
              </w:rPr>
            </w:pPr>
            <w:r w:rsidRPr="00D72279">
              <w:rPr>
                <w:sz w:val="20"/>
                <w:szCs w:val="20"/>
              </w:rPr>
              <w:t>23</w:t>
            </w:r>
          </w:p>
        </w:tc>
      </w:tr>
      <w:tr w:rsidR="00194559" w:rsidRPr="00D72279">
        <w:trPr>
          <w:trHeight w:val="284"/>
        </w:trPr>
        <w:tc>
          <w:tcPr>
            <w:tcW w:w="2366" w:type="dxa"/>
          </w:tcPr>
          <w:p w:rsidR="00194559" w:rsidRPr="00D72279" w:rsidRDefault="00194559" w:rsidP="00D72279">
            <w:pPr>
              <w:spacing w:line="360" w:lineRule="auto"/>
              <w:jc w:val="both"/>
              <w:rPr>
                <w:sz w:val="20"/>
                <w:szCs w:val="20"/>
              </w:rPr>
            </w:pPr>
            <w:r w:rsidRPr="00D72279">
              <w:rPr>
                <w:sz w:val="20"/>
                <w:szCs w:val="20"/>
              </w:rPr>
              <w:t>В том числе:КРС</w:t>
            </w:r>
          </w:p>
        </w:tc>
        <w:tc>
          <w:tcPr>
            <w:tcW w:w="1773" w:type="dxa"/>
          </w:tcPr>
          <w:p w:rsidR="00194559" w:rsidRPr="00D72279" w:rsidRDefault="00194559" w:rsidP="00D72279">
            <w:pPr>
              <w:spacing w:line="360" w:lineRule="auto"/>
              <w:jc w:val="both"/>
              <w:rPr>
                <w:sz w:val="20"/>
                <w:szCs w:val="20"/>
              </w:rPr>
            </w:pPr>
            <w:r w:rsidRPr="00D72279">
              <w:rPr>
                <w:sz w:val="20"/>
                <w:szCs w:val="20"/>
              </w:rPr>
              <w:t>2649</w:t>
            </w:r>
          </w:p>
        </w:tc>
        <w:tc>
          <w:tcPr>
            <w:tcW w:w="1444" w:type="dxa"/>
          </w:tcPr>
          <w:p w:rsidR="00194559" w:rsidRPr="00D72279" w:rsidRDefault="00194559" w:rsidP="00D72279">
            <w:pPr>
              <w:spacing w:line="360" w:lineRule="auto"/>
              <w:jc w:val="both"/>
              <w:rPr>
                <w:sz w:val="20"/>
                <w:szCs w:val="20"/>
              </w:rPr>
            </w:pPr>
            <w:r w:rsidRPr="00D72279">
              <w:rPr>
                <w:sz w:val="20"/>
                <w:szCs w:val="20"/>
              </w:rPr>
              <w:t>2068</w:t>
            </w:r>
          </w:p>
        </w:tc>
        <w:tc>
          <w:tcPr>
            <w:tcW w:w="1079" w:type="dxa"/>
          </w:tcPr>
          <w:p w:rsidR="00194559" w:rsidRPr="00D72279" w:rsidRDefault="00194559" w:rsidP="00D72279">
            <w:pPr>
              <w:spacing w:line="360" w:lineRule="auto"/>
              <w:jc w:val="both"/>
              <w:rPr>
                <w:sz w:val="20"/>
                <w:szCs w:val="20"/>
              </w:rPr>
            </w:pPr>
          </w:p>
        </w:tc>
        <w:tc>
          <w:tcPr>
            <w:tcW w:w="900" w:type="dxa"/>
          </w:tcPr>
          <w:p w:rsidR="00194559" w:rsidRPr="00D72279" w:rsidRDefault="00194559" w:rsidP="00D72279">
            <w:pPr>
              <w:spacing w:line="360" w:lineRule="auto"/>
              <w:jc w:val="both"/>
              <w:rPr>
                <w:sz w:val="20"/>
                <w:szCs w:val="20"/>
              </w:rPr>
            </w:pPr>
            <w:r w:rsidRPr="00D72279">
              <w:rPr>
                <w:sz w:val="20"/>
                <w:szCs w:val="20"/>
              </w:rPr>
              <w:t>626</w:t>
            </w:r>
          </w:p>
        </w:tc>
        <w:tc>
          <w:tcPr>
            <w:tcW w:w="1079" w:type="dxa"/>
            <w:gridSpan w:val="2"/>
          </w:tcPr>
          <w:p w:rsidR="00194559" w:rsidRPr="00D72279" w:rsidRDefault="00194559" w:rsidP="00D72279">
            <w:pPr>
              <w:spacing w:line="360" w:lineRule="auto"/>
              <w:jc w:val="both"/>
              <w:rPr>
                <w:sz w:val="20"/>
                <w:szCs w:val="20"/>
              </w:rPr>
            </w:pPr>
          </w:p>
        </w:tc>
        <w:tc>
          <w:tcPr>
            <w:tcW w:w="1081" w:type="dxa"/>
          </w:tcPr>
          <w:p w:rsidR="00194559" w:rsidRPr="00D72279" w:rsidRDefault="00194559" w:rsidP="00D72279">
            <w:pPr>
              <w:spacing w:line="360" w:lineRule="auto"/>
              <w:jc w:val="both"/>
              <w:rPr>
                <w:sz w:val="20"/>
                <w:szCs w:val="20"/>
              </w:rPr>
            </w:pPr>
            <w:r w:rsidRPr="00D72279">
              <w:rPr>
                <w:sz w:val="20"/>
                <w:szCs w:val="20"/>
              </w:rPr>
              <w:t>23,27</w:t>
            </w:r>
          </w:p>
        </w:tc>
      </w:tr>
      <w:tr w:rsidR="00194559" w:rsidRPr="00D72279">
        <w:trPr>
          <w:trHeight w:val="284"/>
        </w:trPr>
        <w:tc>
          <w:tcPr>
            <w:tcW w:w="2366" w:type="dxa"/>
          </w:tcPr>
          <w:p w:rsidR="00194559" w:rsidRPr="00D72279" w:rsidRDefault="00AD5601" w:rsidP="00D72279">
            <w:pPr>
              <w:spacing w:line="360" w:lineRule="auto"/>
              <w:jc w:val="both"/>
              <w:rPr>
                <w:sz w:val="20"/>
                <w:szCs w:val="20"/>
              </w:rPr>
            </w:pPr>
            <w:r w:rsidRPr="00D72279">
              <w:rPr>
                <w:sz w:val="20"/>
                <w:szCs w:val="20"/>
              </w:rPr>
              <w:t xml:space="preserve"> </w:t>
            </w:r>
            <w:r w:rsidR="00194559" w:rsidRPr="00D72279">
              <w:rPr>
                <w:sz w:val="20"/>
                <w:szCs w:val="20"/>
              </w:rPr>
              <w:t xml:space="preserve">Лошади </w:t>
            </w:r>
          </w:p>
        </w:tc>
        <w:tc>
          <w:tcPr>
            <w:tcW w:w="1773" w:type="dxa"/>
          </w:tcPr>
          <w:p w:rsidR="00194559" w:rsidRPr="00D72279" w:rsidRDefault="00194559" w:rsidP="00D72279">
            <w:pPr>
              <w:spacing w:line="360" w:lineRule="auto"/>
              <w:jc w:val="both"/>
              <w:rPr>
                <w:sz w:val="20"/>
                <w:szCs w:val="20"/>
              </w:rPr>
            </w:pPr>
            <w:r w:rsidRPr="00D72279">
              <w:rPr>
                <w:sz w:val="20"/>
                <w:szCs w:val="20"/>
              </w:rPr>
              <w:t>18</w:t>
            </w:r>
          </w:p>
        </w:tc>
        <w:tc>
          <w:tcPr>
            <w:tcW w:w="1444" w:type="dxa"/>
          </w:tcPr>
          <w:p w:rsidR="00194559" w:rsidRPr="00D72279" w:rsidRDefault="00194559" w:rsidP="00D72279">
            <w:pPr>
              <w:spacing w:line="360" w:lineRule="auto"/>
              <w:jc w:val="both"/>
              <w:rPr>
                <w:sz w:val="20"/>
                <w:szCs w:val="20"/>
              </w:rPr>
            </w:pPr>
            <w:r w:rsidRPr="00D72279">
              <w:rPr>
                <w:sz w:val="20"/>
                <w:szCs w:val="20"/>
              </w:rPr>
              <w:t>20</w:t>
            </w:r>
          </w:p>
        </w:tc>
        <w:tc>
          <w:tcPr>
            <w:tcW w:w="1079" w:type="dxa"/>
          </w:tcPr>
          <w:p w:rsidR="00194559" w:rsidRPr="00D72279" w:rsidRDefault="00194559" w:rsidP="00D72279">
            <w:pPr>
              <w:spacing w:line="360" w:lineRule="auto"/>
              <w:jc w:val="both"/>
              <w:rPr>
                <w:sz w:val="20"/>
                <w:szCs w:val="20"/>
              </w:rPr>
            </w:pPr>
            <w:r w:rsidRPr="00D72279">
              <w:rPr>
                <w:sz w:val="20"/>
                <w:szCs w:val="20"/>
              </w:rPr>
              <w:t>2</w:t>
            </w:r>
          </w:p>
        </w:tc>
        <w:tc>
          <w:tcPr>
            <w:tcW w:w="900" w:type="dxa"/>
          </w:tcPr>
          <w:p w:rsidR="00194559" w:rsidRPr="00D72279" w:rsidRDefault="00194559" w:rsidP="00D72279">
            <w:pPr>
              <w:spacing w:line="360" w:lineRule="auto"/>
              <w:jc w:val="both"/>
              <w:rPr>
                <w:sz w:val="20"/>
                <w:szCs w:val="20"/>
              </w:rPr>
            </w:pPr>
          </w:p>
        </w:tc>
        <w:tc>
          <w:tcPr>
            <w:tcW w:w="1079" w:type="dxa"/>
            <w:gridSpan w:val="2"/>
          </w:tcPr>
          <w:p w:rsidR="00194559" w:rsidRPr="00D72279" w:rsidRDefault="00194559" w:rsidP="00D72279">
            <w:pPr>
              <w:spacing w:line="360" w:lineRule="auto"/>
              <w:jc w:val="both"/>
              <w:rPr>
                <w:sz w:val="20"/>
                <w:szCs w:val="20"/>
              </w:rPr>
            </w:pPr>
            <w:r w:rsidRPr="00D72279">
              <w:rPr>
                <w:sz w:val="20"/>
                <w:szCs w:val="20"/>
              </w:rPr>
              <w:t>11,1</w:t>
            </w:r>
          </w:p>
        </w:tc>
        <w:tc>
          <w:tcPr>
            <w:tcW w:w="1081" w:type="dxa"/>
          </w:tcPr>
          <w:p w:rsidR="00194559" w:rsidRPr="00D72279" w:rsidRDefault="00194559" w:rsidP="00D72279">
            <w:pPr>
              <w:spacing w:line="360" w:lineRule="auto"/>
              <w:jc w:val="both"/>
              <w:rPr>
                <w:sz w:val="20"/>
                <w:szCs w:val="20"/>
              </w:rPr>
            </w:pPr>
          </w:p>
        </w:tc>
      </w:tr>
      <w:tr w:rsidR="00CB01EE" w:rsidRPr="00D72279">
        <w:trPr>
          <w:trHeight w:val="284"/>
        </w:trPr>
        <w:tc>
          <w:tcPr>
            <w:tcW w:w="2366" w:type="dxa"/>
          </w:tcPr>
          <w:p w:rsidR="00CB01EE" w:rsidRPr="00D72279" w:rsidRDefault="00CB01EE" w:rsidP="00D72279">
            <w:pPr>
              <w:spacing w:line="360" w:lineRule="auto"/>
              <w:jc w:val="both"/>
              <w:rPr>
                <w:sz w:val="20"/>
                <w:szCs w:val="20"/>
              </w:rPr>
            </w:pPr>
            <w:r w:rsidRPr="00D72279">
              <w:rPr>
                <w:sz w:val="20"/>
                <w:szCs w:val="20"/>
              </w:rPr>
              <w:t>Молоко</w:t>
            </w:r>
          </w:p>
        </w:tc>
        <w:tc>
          <w:tcPr>
            <w:tcW w:w="1773" w:type="dxa"/>
          </w:tcPr>
          <w:p w:rsidR="00CB01EE" w:rsidRPr="00D72279" w:rsidRDefault="00CB01EE" w:rsidP="00D72279">
            <w:pPr>
              <w:spacing w:line="360" w:lineRule="auto"/>
              <w:jc w:val="both"/>
              <w:rPr>
                <w:sz w:val="20"/>
                <w:szCs w:val="20"/>
              </w:rPr>
            </w:pPr>
            <w:r w:rsidRPr="00D72279">
              <w:rPr>
                <w:sz w:val="20"/>
                <w:szCs w:val="20"/>
              </w:rPr>
              <w:t>2757</w:t>
            </w:r>
          </w:p>
        </w:tc>
        <w:tc>
          <w:tcPr>
            <w:tcW w:w="1444" w:type="dxa"/>
          </w:tcPr>
          <w:p w:rsidR="00CB01EE" w:rsidRPr="00D72279" w:rsidRDefault="00CB01EE" w:rsidP="00D72279">
            <w:pPr>
              <w:spacing w:line="360" w:lineRule="auto"/>
              <w:jc w:val="both"/>
              <w:rPr>
                <w:sz w:val="20"/>
                <w:szCs w:val="20"/>
              </w:rPr>
            </w:pPr>
            <w:r w:rsidRPr="00D72279">
              <w:rPr>
                <w:sz w:val="20"/>
                <w:szCs w:val="20"/>
              </w:rPr>
              <w:t>3310</w:t>
            </w:r>
          </w:p>
        </w:tc>
        <w:tc>
          <w:tcPr>
            <w:tcW w:w="1079" w:type="dxa"/>
          </w:tcPr>
          <w:p w:rsidR="00CB01EE" w:rsidRPr="00D72279" w:rsidRDefault="00CB01EE" w:rsidP="00D72279">
            <w:pPr>
              <w:spacing w:line="360" w:lineRule="auto"/>
              <w:jc w:val="both"/>
              <w:rPr>
                <w:sz w:val="20"/>
                <w:szCs w:val="20"/>
              </w:rPr>
            </w:pPr>
            <w:r w:rsidRPr="00D72279">
              <w:rPr>
                <w:sz w:val="20"/>
                <w:szCs w:val="20"/>
              </w:rPr>
              <w:t>553</w:t>
            </w:r>
          </w:p>
        </w:tc>
        <w:tc>
          <w:tcPr>
            <w:tcW w:w="900" w:type="dxa"/>
          </w:tcPr>
          <w:p w:rsidR="00CB01EE" w:rsidRPr="00D72279" w:rsidRDefault="00CB01EE" w:rsidP="00D72279">
            <w:pPr>
              <w:spacing w:line="360" w:lineRule="auto"/>
              <w:jc w:val="both"/>
              <w:rPr>
                <w:sz w:val="20"/>
                <w:szCs w:val="20"/>
              </w:rPr>
            </w:pPr>
          </w:p>
        </w:tc>
        <w:tc>
          <w:tcPr>
            <w:tcW w:w="1079" w:type="dxa"/>
            <w:gridSpan w:val="2"/>
          </w:tcPr>
          <w:p w:rsidR="00CB01EE" w:rsidRPr="00D72279" w:rsidRDefault="005A41E2" w:rsidP="00D72279">
            <w:pPr>
              <w:spacing w:line="360" w:lineRule="auto"/>
              <w:jc w:val="both"/>
              <w:rPr>
                <w:sz w:val="20"/>
                <w:szCs w:val="20"/>
              </w:rPr>
            </w:pPr>
            <w:r w:rsidRPr="00D72279">
              <w:rPr>
                <w:sz w:val="20"/>
                <w:szCs w:val="20"/>
              </w:rPr>
              <w:t>20</w:t>
            </w:r>
            <w:r w:rsidR="008E2146" w:rsidRPr="00D72279">
              <w:rPr>
                <w:sz w:val="20"/>
                <w:szCs w:val="20"/>
              </w:rPr>
              <w:t>,.1</w:t>
            </w:r>
          </w:p>
        </w:tc>
        <w:tc>
          <w:tcPr>
            <w:tcW w:w="1081" w:type="dxa"/>
          </w:tcPr>
          <w:p w:rsidR="00CB01EE" w:rsidRPr="00D72279" w:rsidRDefault="00CB01EE" w:rsidP="00D72279">
            <w:pPr>
              <w:spacing w:line="360" w:lineRule="auto"/>
              <w:jc w:val="both"/>
              <w:rPr>
                <w:sz w:val="20"/>
                <w:szCs w:val="20"/>
              </w:rPr>
            </w:pPr>
          </w:p>
        </w:tc>
      </w:tr>
      <w:tr w:rsidR="00194559" w:rsidRPr="00D72279">
        <w:trPr>
          <w:trHeight w:hRule="exact" w:val="680"/>
        </w:trPr>
        <w:tc>
          <w:tcPr>
            <w:tcW w:w="2366" w:type="dxa"/>
          </w:tcPr>
          <w:p w:rsidR="00194559" w:rsidRPr="00D72279" w:rsidRDefault="00194559" w:rsidP="00D72279">
            <w:pPr>
              <w:spacing w:line="360" w:lineRule="auto"/>
              <w:jc w:val="both"/>
              <w:rPr>
                <w:sz w:val="20"/>
                <w:szCs w:val="20"/>
              </w:rPr>
            </w:pPr>
            <w:r w:rsidRPr="00D72279">
              <w:rPr>
                <w:sz w:val="20"/>
                <w:szCs w:val="20"/>
              </w:rPr>
              <w:t>Итого продукция животноводства</w:t>
            </w:r>
          </w:p>
        </w:tc>
        <w:tc>
          <w:tcPr>
            <w:tcW w:w="1773" w:type="dxa"/>
          </w:tcPr>
          <w:p w:rsidR="00194559" w:rsidRPr="00D72279" w:rsidRDefault="00194559" w:rsidP="00D72279">
            <w:pPr>
              <w:spacing w:line="360" w:lineRule="auto"/>
              <w:jc w:val="both"/>
              <w:rPr>
                <w:sz w:val="20"/>
                <w:szCs w:val="20"/>
              </w:rPr>
            </w:pPr>
            <w:r w:rsidRPr="00D72279">
              <w:rPr>
                <w:sz w:val="20"/>
                <w:szCs w:val="20"/>
              </w:rPr>
              <w:t>5469</w:t>
            </w:r>
          </w:p>
        </w:tc>
        <w:tc>
          <w:tcPr>
            <w:tcW w:w="1444" w:type="dxa"/>
          </w:tcPr>
          <w:p w:rsidR="00194559" w:rsidRPr="00D72279" w:rsidRDefault="00194559" w:rsidP="00D72279">
            <w:pPr>
              <w:spacing w:line="360" w:lineRule="auto"/>
              <w:jc w:val="both"/>
              <w:rPr>
                <w:sz w:val="20"/>
                <w:szCs w:val="20"/>
              </w:rPr>
            </w:pPr>
            <w:r w:rsidRPr="00D72279">
              <w:rPr>
                <w:sz w:val="20"/>
                <w:szCs w:val="20"/>
              </w:rPr>
              <w:t>5398</w:t>
            </w:r>
          </w:p>
        </w:tc>
        <w:tc>
          <w:tcPr>
            <w:tcW w:w="1079" w:type="dxa"/>
          </w:tcPr>
          <w:p w:rsidR="00194559" w:rsidRPr="00D72279" w:rsidRDefault="00194559" w:rsidP="00D72279">
            <w:pPr>
              <w:spacing w:line="360" w:lineRule="auto"/>
              <w:jc w:val="both"/>
              <w:rPr>
                <w:sz w:val="20"/>
                <w:szCs w:val="20"/>
              </w:rPr>
            </w:pPr>
          </w:p>
        </w:tc>
        <w:tc>
          <w:tcPr>
            <w:tcW w:w="920" w:type="dxa"/>
            <w:gridSpan w:val="2"/>
          </w:tcPr>
          <w:p w:rsidR="00194559" w:rsidRPr="00D72279" w:rsidRDefault="00194559" w:rsidP="00D72279">
            <w:pPr>
              <w:spacing w:line="360" w:lineRule="auto"/>
              <w:jc w:val="both"/>
              <w:rPr>
                <w:sz w:val="20"/>
                <w:szCs w:val="20"/>
              </w:rPr>
            </w:pPr>
            <w:r w:rsidRPr="00D72279">
              <w:rPr>
                <w:sz w:val="20"/>
                <w:szCs w:val="20"/>
              </w:rPr>
              <w:t>71</w:t>
            </w:r>
          </w:p>
        </w:tc>
        <w:tc>
          <w:tcPr>
            <w:tcW w:w="1059" w:type="dxa"/>
          </w:tcPr>
          <w:p w:rsidR="00194559" w:rsidRPr="00D72279" w:rsidRDefault="00194559" w:rsidP="00D72279">
            <w:pPr>
              <w:spacing w:line="360" w:lineRule="auto"/>
              <w:jc w:val="both"/>
              <w:rPr>
                <w:sz w:val="20"/>
                <w:szCs w:val="20"/>
              </w:rPr>
            </w:pPr>
          </w:p>
        </w:tc>
        <w:tc>
          <w:tcPr>
            <w:tcW w:w="1081" w:type="dxa"/>
          </w:tcPr>
          <w:p w:rsidR="00194559" w:rsidRPr="00D72279" w:rsidRDefault="00194559" w:rsidP="00D72279">
            <w:pPr>
              <w:spacing w:line="360" w:lineRule="auto"/>
              <w:jc w:val="both"/>
              <w:rPr>
                <w:sz w:val="20"/>
                <w:szCs w:val="20"/>
              </w:rPr>
            </w:pPr>
            <w:r w:rsidRPr="00D72279">
              <w:rPr>
                <w:sz w:val="20"/>
                <w:szCs w:val="20"/>
              </w:rPr>
              <w:t>1,3</w:t>
            </w:r>
          </w:p>
        </w:tc>
      </w:tr>
      <w:tr w:rsidR="00194559" w:rsidRPr="00D72279">
        <w:trPr>
          <w:trHeight w:val="284"/>
        </w:trPr>
        <w:tc>
          <w:tcPr>
            <w:tcW w:w="2366" w:type="dxa"/>
          </w:tcPr>
          <w:p w:rsidR="00194559" w:rsidRPr="00D72279" w:rsidRDefault="00194559" w:rsidP="00D72279">
            <w:pPr>
              <w:spacing w:line="360" w:lineRule="auto"/>
              <w:jc w:val="both"/>
              <w:rPr>
                <w:sz w:val="20"/>
                <w:szCs w:val="20"/>
              </w:rPr>
            </w:pPr>
            <w:r w:rsidRPr="00D72279">
              <w:rPr>
                <w:sz w:val="20"/>
                <w:szCs w:val="20"/>
              </w:rPr>
              <w:t>Работы и услуги</w:t>
            </w:r>
          </w:p>
        </w:tc>
        <w:tc>
          <w:tcPr>
            <w:tcW w:w="1773" w:type="dxa"/>
          </w:tcPr>
          <w:p w:rsidR="00194559" w:rsidRPr="00D72279" w:rsidRDefault="00194559" w:rsidP="00D72279">
            <w:pPr>
              <w:spacing w:line="360" w:lineRule="auto"/>
              <w:jc w:val="both"/>
              <w:rPr>
                <w:sz w:val="20"/>
                <w:szCs w:val="20"/>
              </w:rPr>
            </w:pPr>
            <w:r w:rsidRPr="00D72279">
              <w:rPr>
                <w:sz w:val="20"/>
                <w:szCs w:val="20"/>
              </w:rPr>
              <w:t>869</w:t>
            </w:r>
          </w:p>
        </w:tc>
        <w:tc>
          <w:tcPr>
            <w:tcW w:w="1444" w:type="dxa"/>
          </w:tcPr>
          <w:p w:rsidR="00194559" w:rsidRPr="00D72279" w:rsidRDefault="00194559" w:rsidP="00D72279">
            <w:pPr>
              <w:spacing w:line="360" w:lineRule="auto"/>
              <w:jc w:val="both"/>
              <w:rPr>
                <w:sz w:val="20"/>
                <w:szCs w:val="20"/>
              </w:rPr>
            </w:pPr>
            <w:r w:rsidRPr="00D72279">
              <w:rPr>
                <w:sz w:val="20"/>
                <w:szCs w:val="20"/>
              </w:rPr>
              <w:t>949</w:t>
            </w:r>
          </w:p>
        </w:tc>
        <w:tc>
          <w:tcPr>
            <w:tcW w:w="1079" w:type="dxa"/>
          </w:tcPr>
          <w:p w:rsidR="00194559" w:rsidRPr="00D72279" w:rsidRDefault="00194559" w:rsidP="00D72279">
            <w:pPr>
              <w:spacing w:line="360" w:lineRule="auto"/>
              <w:jc w:val="both"/>
              <w:rPr>
                <w:sz w:val="20"/>
                <w:szCs w:val="20"/>
              </w:rPr>
            </w:pPr>
            <w:r w:rsidRPr="00D72279">
              <w:rPr>
                <w:sz w:val="20"/>
                <w:szCs w:val="20"/>
              </w:rPr>
              <w:t>80</w:t>
            </w:r>
          </w:p>
        </w:tc>
        <w:tc>
          <w:tcPr>
            <w:tcW w:w="920" w:type="dxa"/>
            <w:gridSpan w:val="2"/>
          </w:tcPr>
          <w:p w:rsidR="00194559" w:rsidRPr="00D72279" w:rsidRDefault="00194559" w:rsidP="00D72279">
            <w:pPr>
              <w:spacing w:line="360" w:lineRule="auto"/>
              <w:jc w:val="both"/>
              <w:rPr>
                <w:sz w:val="20"/>
                <w:szCs w:val="20"/>
              </w:rPr>
            </w:pPr>
          </w:p>
        </w:tc>
        <w:tc>
          <w:tcPr>
            <w:tcW w:w="1059" w:type="dxa"/>
          </w:tcPr>
          <w:p w:rsidR="00194559" w:rsidRPr="00D72279" w:rsidRDefault="00194559" w:rsidP="00D72279">
            <w:pPr>
              <w:spacing w:line="360" w:lineRule="auto"/>
              <w:jc w:val="both"/>
              <w:rPr>
                <w:sz w:val="20"/>
                <w:szCs w:val="20"/>
              </w:rPr>
            </w:pPr>
            <w:r w:rsidRPr="00D72279">
              <w:rPr>
                <w:sz w:val="20"/>
                <w:szCs w:val="20"/>
              </w:rPr>
              <w:t>9,21</w:t>
            </w:r>
          </w:p>
        </w:tc>
        <w:tc>
          <w:tcPr>
            <w:tcW w:w="1081" w:type="dxa"/>
          </w:tcPr>
          <w:p w:rsidR="00194559" w:rsidRPr="00D72279" w:rsidRDefault="00194559" w:rsidP="00D72279">
            <w:pPr>
              <w:spacing w:line="360" w:lineRule="auto"/>
              <w:jc w:val="both"/>
              <w:rPr>
                <w:sz w:val="20"/>
                <w:szCs w:val="20"/>
              </w:rPr>
            </w:pPr>
            <w:r w:rsidRPr="00D72279">
              <w:rPr>
                <w:sz w:val="20"/>
                <w:szCs w:val="20"/>
              </w:rPr>
              <w:t>1,3</w:t>
            </w:r>
          </w:p>
        </w:tc>
      </w:tr>
      <w:tr w:rsidR="00194559" w:rsidRPr="00D72279">
        <w:trPr>
          <w:trHeight w:val="646"/>
        </w:trPr>
        <w:tc>
          <w:tcPr>
            <w:tcW w:w="2366" w:type="dxa"/>
          </w:tcPr>
          <w:p w:rsidR="00194559" w:rsidRPr="00D72279" w:rsidRDefault="00194559" w:rsidP="00D72279">
            <w:pPr>
              <w:spacing w:line="360" w:lineRule="auto"/>
              <w:jc w:val="both"/>
              <w:rPr>
                <w:sz w:val="20"/>
                <w:szCs w:val="20"/>
              </w:rPr>
            </w:pPr>
            <w:r w:rsidRPr="00D72279">
              <w:rPr>
                <w:sz w:val="20"/>
                <w:szCs w:val="20"/>
              </w:rPr>
              <w:t>Всего по организации</w:t>
            </w:r>
          </w:p>
        </w:tc>
        <w:tc>
          <w:tcPr>
            <w:tcW w:w="1773" w:type="dxa"/>
          </w:tcPr>
          <w:p w:rsidR="00194559" w:rsidRPr="00D72279" w:rsidRDefault="00194559" w:rsidP="00D72279">
            <w:pPr>
              <w:spacing w:line="360" w:lineRule="auto"/>
              <w:jc w:val="both"/>
              <w:rPr>
                <w:sz w:val="20"/>
                <w:szCs w:val="20"/>
              </w:rPr>
            </w:pPr>
            <w:r w:rsidRPr="00D72279">
              <w:rPr>
                <w:sz w:val="20"/>
                <w:szCs w:val="20"/>
              </w:rPr>
              <w:t>6748</w:t>
            </w:r>
          </w:p>
        </w:tc>
        <w:tc>
          <w:tcPr>
            <w:tcW w:w="1444" w:type="dxa"/>
          </w:tcPr>
          <w:p w:rsidR="00194559" w:rsidRPr="00D72279" w:rsidRDefault="00194559" w:rsidP="00D72279">
            <w:pPr>
              <w:spacing w:line="360" w:lineRule="auto"/>
              <w:jc w:val="both"/>
              <w:rPr>
                <w:sz w:val="20"/>
                <w:szCs w:val="20"/>
              </w:rPr>
            </w:pPr>
            <w:r w:rsidRPr="00D72279">
              <w:rPr>
                <w:sz w:val="20"/>
                <w:szCs w:val="20"/>
              </w:rPr>
              <w:t>6938</w:t>
            </w:r>
          </w:p>
        </w:tc>
        <w:tc>
          <w:tcPr>
            <w:tcW w:w="1079" w:type="dxa"/>
          </w:tcPr>
          <w:p w:rsidR="00194559" w:rsidRPr="00D72279" w:rsidRDefault="00194559" w:rsidP="00D72279">
            <w:pPr>
              <w:spacing w:line="360" w:lineRule="auto"/>
              <w:jc w:val="both"/>
              <w:rPr>
                <w:sz w:val="20"/>
                <w:szCs w:val="20"/>
              </w:rPr>
            </w:pPr>
            <w:r w:rsidRPr="00D72279">
              <w:rPr>
                <w:sz w:val="20"/>
                <w:szCs w:val="20"/>
              </w:rPr>
              <w:t>1007</w:t>
            </w:r>
          </w:p>
        </w:tc>
        <w:tc>
          <w:tcPr>
            <w:tcW w:w="920" w:type="dxa"/>
            <w:gridSpan w:val="2"/>
          </w:tcPr>
          <w:p w:rsidR="00194559" w:rsidRPr="00D72279" w:rsidRDefault="00194559" w:rsidP="00D72279">
            <w:pPr>
              <w:spacing w:line="360" w:lineRule="auto"/>
              <w:jc w:val="both"/>
              <w:rPr>
                <w:sz w:val="20"/>
                <w:szCs w:val="20"/>
              </w:rPr>
            </w:pPr>
            <w:r w:rsidRPr="00D72279">
              <w:rPr>
                <w:sz w:val="20"/>
                <w:szCs w:val="20"/>
              </w:rPr>
              <w:t>1321</w:t>
            </w:r>
          </w:p>
        </w:tc>
        <w:tc>
          <w:tcPr>
            <w:tcW w:w="1059" w:type="dxa"/>
          </w:tcPr>
          <w:p w:rsidR="00194559" w:rsidRPr="00D72279" w:rsidRDefault="00194559" w:rsidP="00D72279">
            <w:pPr>
              <w:spacing w:line="360" w:lineRule="auto"/>
              <w:jc w:val="both"/>
              <w:rPr>
                <w:sz w:val="20"/>
                <w:szCs w:val="20"/>
              </w:rPr>
            </w:pPr>
          </w:p>
        </w:tc>
        <w:tc>
          <w:tcPr>
            <w:tcW w:w="1081" w:type="dxa"/>
          </w:tcPr>
          <w:p w:rsidR="00194559" w:rsidRPr="00D72279" w:rsidRDefault="00194559" w:rsidP="00D72279">
            <w:pPr>
              <w:spacing w:line="360" w:lineRule="auto"/>
              <w:jc w:val="both"/>
              <w:rPr>
                <w:sz w:val="20"/>
                <w:szCs w:val="20"/>
              </w:rPr>
            </w:pPr>
            <w:r w:rsidRPr="00D72279">
              <w:rPr>
                <w:sz w:val="20"/>
                <w:szCs w:val="20"/>
              </w:rPr>
              <w:t>4,65</w:t>
            </w:r>
          </w:p>
        </w:tc>
      </w:tr>
      <w:tr w:rsidR="00194559" w:rsidRPr="00D72279">
        <w:trPr>
          <w:trHeight w:val="349"/>
        </w:trPr>
        <w:tc>
          <w:tcPr>
            <w:tcW w:w="2366" w:type="dxa"/>
          </w:tcPr>
          <w:p w:rsidR="00194559" w:rsidRPr="00D72279" w:rsidRDefault="00194559" w:rsidP="00D72279">
            <w:pPr>
              <w:spacing w:line="360" w:lineRule="auto"/>
              <w:jc w:val="both"/>
              <w:rPr>
                <w:sz w:val="20"/>
                <w:szCs w:val="20"/>
              </w:rPr>
            </w:pPr>
            <w:r w:rsidRPr="00D72279">
              <w:rPr>
                <w:sz w:val="20"/>
                <w:szCs w:val="20"/>
              </w:rPr>
              <w:t>Финансовый результат</w:t>
            </w:r>
          </w:p>
        </w:tc>
        <w:tc>
          <w:tcPr>
            <w:tcW w:w="1773" w:type="dxa"/>
          </w:tcPr>
          <w:p w:rsidR="00194559" w:rsidRPr="00D72279" w:rsidRDefault="00194559" w:rsidP="00D72279">
            <w:pPr>
              <w:spacing w:line="360" w:lineRule="auto"/>
              <w:jc w:val="both"/>
              <w:rPr>
                <w:sz w:val="20"/>
                <w:szCs w:val="20"/>
              </w:rPr>
            </w:pPr>
          </w:p>
        </w:tc>
        <w:tc>
          <w:tcPr>
            <w:tcW w:w="1444" w:type="dxa"/>
          </w:tcPr>
          <w:p w:rsidR="00194559" w:rsidRPr="00D72279" w:rsidRDefault="00194559" w:rsidP="00D72279">
            <w:pPr>
              <w:spacing w:line="360" w:lineRule="auto"/>
              <w:jc w:val="both"/>
              <w:rPr>
                <w:sz w:val="20"/>
                <w:szCs w:val="20"/>
              </w:rPr>
            </w:pPr>
          </w:p>
        </w:tc>
        <w:tc>
          <w:tcPr>
            <w:tcW w:w="1079" w:type="dxa"/>
          </w:tcPr>
          <w:p w:rsidR="00194559" w:rsidRPr="00D72279" w:rsidRDefault="00194559" w:rsidP="00D72279">
            <w:pPr>
              <w:spacing w:line="360" w:lineRule="auto"/>
              <w:jc w:val="both"/>
              <w:rPr>
                <w:sz w:val="20"/>
                <w:szCs w:val="20"/>
              </w:rPr>
            </w:pPr>
          </w:p>
        </w:tc>
        <w:tc>
          <w:tcPr>
            <w:tcW w:w="920" w:type="dxa"/>
            <w:gridSpan w:val="2"/>
          </w:tcPr>
          <w:p w:rsidR="00194559" w:rsidRPr="00D72279" w:rsidRDefault="008E2146" w:rsidP="00D72279">
            <w:pPr>
              <w:spacing w:line="360" w:lineRule="auto"/>
              <w:jc w:val="both"/>
              <w:rPr>
                <w:sz w:val="20"/>
                <w:szCs w:val="20"/>
              </w:rPr>
            </w:pPr>
            <w:r w:rsidRPr="00D72279">
              <w:rPr>
                <w:sz w:val="20"/>
                <w:szCs w:val="20"/>
              </w:rPr>
              <w:t>-314</w:t>
            </w:r>
          </w:p>
        </w:tc>
        <w:tc>
          <w:tcPr>
            <w:tcW w:w="1059" w:type="dxa"/>
          </w:tcPr>
          <w:p w:rsidR="00194559" w:rsidRPr="00D72279" w:rsidRDefault="00194559" w:rsidP="00D72279">
            <w:pPr>
              <w:spacing w:line="360" w:lineRule="auto"/>
              <w:jc w:val="both"/>
              <w:rPr>
                <w:sz w:val="20"/>
                <w:szCs w:val="20"/>
              </w:rPr>
            </w:pPr>
          </w:p>
        </w:tc>
        <w:tc>
          <w:tcPr>
            <w:tcW w:w="1081" w:type="dxa"/>
          </w:tcPr>
          <w:p w:rsidR="00194559" w:rsidRPr="00D72279" w:rsidRDefault="00194559" w:rsidP="00D72279">
            <w:pPr>
              <w:spacing w:line="360" w:lineRule="auto"/>
              <w:jc w:val="both"/>
              <w:rPr>
                <w:sz w:val="20"/>
                <w:szCs w:val="20"/>
              </w:rPr>
            </w:pPr>
          </w:p>
        </w:tc>
      </w:tr>
    </w:tbl>
    <w:p w:rsidR="006717B9" w:rsidRDefault="006717B9" w:rsidP="00971590">
      <w:pPr>
        <w:spacing w:line="360" w:lineRule="auto"/>
        <w:ind w:firstLine="709"/>
        <w:jc w:val="both"/>
        <w:rPr>
          <w:sz w:val="28"/>
          <w:szCs w:val="28"/>
        </w:rPr>
      </w:pPr>
    </w:p>
    <w:p w:rsidR="00194559" w:rsidRPr="00971590" w:rsidRDefault="00194559" w:rsidP="00971590">
      <w:pPr>
        <w:spacing w:line="360" w:lineRule="auto"/>
        <w:ind w:firstLine="709"/>
        <w:jc w:val="both"/>
        <w:rPr>
          <w:sz w:val="28"/>
          <w:szCs w:val="28"/>
        </w:rPr>
      </w:pPr>
      <w:r w:rsidRPr="00971590">
        <w:rPr>
          <w:sz w:val="28"/>
          <w:szCs w:val="28"/>
        </w:rPr>
        <w:t>По итогам 2007г. ПК «Бургенский» рослее реализации своей продукции, выполнения работ и оказания услуг получил убыток в размере 314 тыс.руб., в основном по причине высокой себестоимости производимой продукции. Сравнивая отрасли, можно сказать о том, что отрасль растениеводства является рентабельной, так как ПК «Бургенский» получил прибыль от реализации всей производимой продукции. Отрасль животноводства наоборот является убыточной. Выполнение работ и оказание услуг является рентабельной и увеличило его прибыль на сумму 80 тыс. руб.</w:t>
      </w:r>
    </w:p>
    <w:p w:rsidR="00194559" w:rsidRPr="00971590" w:rsidRDefault="00194559" w:rsidP="00971590">
      <w:pPr>
        <w:spacing w:line="360" w:lineRule="auto"/>
        <w:ind w:firstLine="709"/>
        <w:jc w:val="both"/>
        <w:rPr>
          <w:sz w:val="28"/>
          <w:szCs w:val="28"/>
        </w:rPr>
      </w:pPr>
      <w:r w:rsidRPr="00971590">
        <w:rPr>
          <w:sz w:val="28"/>
          <w:szCs w:val="28"/>
        </w:rPr>
        <w:t>Финансовое состояние предприятия характеризуется его способностью финансировать свою деятельность; она зависит от обеспеченности финансовыми ресурсами, необходимыми для его нормального функционирования, финансовых взаимоотношений с другими юридическими и физическими лицами.</w:t>
      </w:r>
    </w:p>
    <w:p w:rsidR="00AD5601" w:rsidRDefault="00194559" w:rsidP="00971590">
      <w:pPr>
        <w:spacing w:line="360" w:lineRule="auto"/>
        <w:ind w:firstLine="709"/>
        <w:jc w:val="both"/>
        <w:rPr>
          <w:sz w:val="28"/>
          <w:szCs w:val="28"/>
        </w:rPr>
      </w:pPr>
      <w:r w:rsidRPr="00971590">
        <w:rPr>
          <w:sz w:val="28"/>
          <w:szCs w:val="28"/>
        </w:rPr>
        <w:t>Одним из важнейших критериев финансового положения предприятия является оценка его платёжеспособности.</w:t>
      </w:r>
    </w:p>
    <w:p w:rsidR="00194559" w:rsidRDefault="00194559" w:rsidP="00971590">
      <w:pPr>
        <w:spacing w:line="360" w:lineRule="auto"/>
        <w:ind w:firstLine="709"/>
        <w:jc w:val="both"/>
        <w:rPr>
          <w:sz w:val="28"/>
          <w:szCs w:val="28"/>
        </w:rPr>
      </w:pPr>
      <w:r w:rsidRPr="00971590">
        <w:rPr>
          <w:sz w:val="28"/>
          <w:szCs w:val="28"/>
        </w:rPr>
        <w:t>Под платёжеспособностью понимается способность предприятия рассчитываться по своим обязательствам – как ближайшим так и отдаленным. Для оценки платёжеспособности используют такие показатели как: коэффициент текущей ликвидности, характеризующий общую обеспеченность предприятия оборотными средствами для ведения хозяйственной деятельности и своевременного погашения срочных обязательств; коэффициент абсолютной ликвидности, который показывает, какую часть краткосрочной задолженности предприятие может погасить, в ближайшее время; коэффициент обеспеченности собственными оборотными средствами, с помощью которого можно увидеть какая часть оборотных средств финансируется за счет собственных источников; коэффициент соотношения и заёмных средств, который показывает какая часть деятельности, финансируется за счет собственных, а какая за счет заёмных средств. Все коэ</w:t>
      </w:r>
      <w:r w:rsidR="00E5302A" w:rsidRPr="00971590">
        <w:rPr>
          <w:sz w:val="28"/>
          <w:szCs w:val="28"/>
        </w:rPr>
        <w:t>ффициенты отражены в таблице № 6</w:t>
      </w:r>
      <w:r w:rsidRPr="00971590">
        <w:rPr>
          <w:sz w:val="28"/>
          <w:szCs w:val="28"/>
        </w:rPr>
        <w:t>.</w:t>
      </w:r>
    </w:p>
    <w:p w:rsidR="007A3678" w:rsidRPr="00971590" w:rsidRDefault="007A3678" w:rsidP="00971590">
      <w:pPr>
        <w:spacing w:line="360" w:lineRule="auto"/>
        <w:ind w:firstLine="709"/>
        <w:jc w:val="both"/>
        <w:rPr>
          <w:sz w:val="28"/>
          <w:szCs w:val="28"/>
        </w:rPr>
      </w:pPr>
    </w:p>
    <w:p w:rsidR="00194559" w:rsidRPr="00971590" w:rsidRDefault="007A3678" w:rsidP="00971590">
      <w:pPr>
        <w:spacing w:line="360" w:lineRule="auto"/>
        <w:ind w:firstLine="709"/>
        <w:jc w:val="both"/>
        <w:rPr>
          <w:sz w:val="28"/>
          <w:szCs w:val="28"/>
        </w:rPr>
      </w:pPr>
      <w:r w:rsidRPr="00971590">
        <w:rPr>
          <w:sz w:val="28"/>
          <w:szCs w:val="28"/>
        </w:rPr>
        <w:t>Таблица № 6</w:t>
      </w:r>
      <w:r>
        <w:rPr>
          <w:sz w:val="28"/>
          <w:szCs w:val="28"/>
        </w:rPr>
        <w:t xml:space="preserve">. </w:t>
      </w:r>
      <w:r w:rsidR="00194559" w:rsidRPr="00971590">
        <w:rPr>
          <w:sz w:val="28"/>
          <w:szCs w:val="28"/>
        </w:rPr>
        <w:t>Показатели финансового состоя</w:t>
      </w:r>
      <w:r w:rsidR="00E5302A" w:rsidRPr="00971590">
        <w:rPr>
          <w:sz w:val="28"/>
          <w:szCs w:val="28"/>
        </w:rPr>
        <w:t>ния ПК «Бургенский».</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340"/>
        <w:gridCol w:w="2340"/>
        <w:gridCol w:w="2160"/>
      </w:tblGrid>
      <w:tr w:rsidR="00194559" w:rsidRPr="007A3678">
        <w:tc>
          <w:tcPr>
            <w:tcW w:w="2808"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 xml:space="preserve">Показатели </w:t>
            </w:r>
          </w:p>
        </w:tc>
        <w:tc>
          <w:tcPr>
            <w:tcW w:w="2340" w:type="dxa"/>
          </w:tcPr>
          <w:p w:rsidR="00194559" w:rsidRPr="007A3678" w:rsidRDefault="00194559" w:rsidP="007A3678">
            <w:pPr>
              <w:spacing w:line="360" w:lineRule="auto"/>
              <w:jc w:val="both"/>
              <w:rPr>
                <w:sz w:val="20"/>
                <w:szCs w:val="20"/>
              </w:rPr>
            </w:pPr>
            <w:r w:rsidRPr="007A3678">
              <w:rPr>
                <w:sz w:val="20"/>
                <w:szCs w:val="20"/>
              </w:rPr>
              <w:t xml:space="preserve"> На начало года</w:t>
            </w:r>
          </w:p>
        </w:tc>
        <w:tc>
          <w:tcPr>
            <w:tcW w:w="234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На конец года</w:t>
            </w:r>
          </w:p>
        </w:tc>
        <w:tc>
          <w:tcPr>
            <w:tcW w:w="216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 xml:space="preserve">Норматив </w:t>
            </w:r>
          </w:p>
        </w:tc>
      </w:tr>
      <w:tr w:rsidR="00194559" w:rsidRPr="007A3678">
        <w:trPr>
          <w:trHeight w:hRule="exact" w:val="680"/>
        </w:trPr>
        <w:tc>
          <w:tcPr>
            <w:tcW w:w="2808" w:type="dxa"/>
          </w:tcPr>
          <w:p w:rsidR="00194559" w:rsidRPr="007A3678" w:rsidRDefault="00194559" w:rsidP="007A3678">
            <w:pPr>
              <w:spacing w:line="360" w:lineRule="auto"/>
              <w:jc w:val="both"/>
              <w:rPr>
                <w:sz w:val="20"/>
                <w:szCs w:val="20"/>
              </w:rPr>
            </w:pPr>
            <w:r w:rsidRPr="007A3678">
              <w:rPr>
                <w:sz w:val="20"/>
                <w:szCs w:val="20"/>
              </w:rPr>
              <w:t xml:space="preserve">Коэффициент текущей ликвидности </w:t>
            </w:r>
          </w:p>
        </w:tc>
        <w:tc>
          <w:tcPr>
            <w:tcW w:w="234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16,4</w:t>
            </w:r>
          </w:p>
        </w:tc>
        <w:tc>
          <w:tcPr>
            <w:tcW w:w="234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7,5</w:t>
            </w:r>
          </w:p>
        </w:tc>
        <w:tc>
          <w:tcPr>
            <w:tcW w:w="2160" w:type="dxa"/>
          </w:tcPr>
          <w:p w:rsidR="00194559" w:rsidRPr="007A3678" w:rsidRDefault="00AD5601" w:rsidP="007A3678">
            <w:pPr>
              <w:spacing w:line="360" w:lineRule="auto"/>
              <w:jc w:val="both"/>
              <w:rPr>
                <w:sz w:val="20"/>
                <w:szCs w:val="20"/>
                <w:lang w:val="en-US"/>
              </w:rPr>
            </w:pPr>
            <w:r w:rsidRPr="007A3678">
              <w:rPr>
                <w:sz w:val="20"/>
                <w:szCs w:val="20"/>
              </w:rPr>
              <w:t xml:space="preserve"> </w:t>
            </w:r>
            <w:r w:rsidR="00194559" w:rsidRPr="007A3678">
              <w:rPr>
                <w:sz w:val="20"/>
                <w:szCs w:val="20"/>
                <w:lang w:val="en-US"/>
              </w:rPr>
              <w:t>&gt;2</w:t>
            </w:r>
          </w:p>
        </w:tc>
      </w:tr>
      <w:tr w:rsidR="00194559" w:rsidRPr="007A3678">
        <w:trPr>
          <w:trHeight w:hRule="exact" w:val="1361"/>
        </w:trPr>
        <w:tc>
          <w:tcPr>
            <w:tcW w:w="2808" w:type="dxa"/>
          </w:tcPr>
          <w:p w:rsidR="00194559" w:rsidRPr="007A3678" w:rsidRDefault="00194559" w:rsidP="007A3678">
            <w:pPr>
              <w:spacing w:line="360" w:lineRule="auto"/>
              <w:jc w:val="both"/>
              <w:rPr>
                <w:sz w:val="20"/>
                <w:szCs w:val="20"/>
              </w:rPr>
            </w:pPr>
            <w:r w:rsidRPr="007A3678">
              <w:rPr>
                <w:sz w:val="20"/>
                <w:szCs w:val="20"/>
              </w:rPr>
              <w:t xml:space="preserve">Коэффициент обеспеченности собственными оборотными средствами </w:t>
            </w:r>
          </w:p>
        </w:tc>
        <w:tc>
          <w:tcPr>
            <w:tcW w:w="234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0,6</w:t>
            </w:r>
          </w:p>
        </w:tc>
        <w:tc>
          <w:tcPr>
            <w:tcW w:w="234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 xml:space="preserve">0,6 </w:t>
            </w:r>
          </w:p>
        </w:tc>
        <w:tc>
          <w:tcPr>
            <w:tcW w:w="2160" w:type="dxa"/>
          </w:tcPr>
          <w:p w:rsidR="00194559" w:rsidRPr="007A3678" w:rsidRDefault="00AD5601" w:rsidP="007A3678">
            <w:pPr>
              <w:spacing w:line="360" w:lineRule="auto"/>
              <w:jc w:val="both"/>
              <w:rPr>
                <w:sz w:val="20"/>
                <w:szCs w:val="20"/>
                <w:lang w:val="en-US"/>
              </w:rPr>
            </w:pPr>
            <w:r w:rsidRPr="007A3678">
              <w:rPr>
                <w:sz w:val="20"/>
                <w:szCs w:val="20"/>
                <w:lang w:val="en-US"/>
              </w:rPr>
              <w:t xml:space="preserve"> </w:t>
            </w:r>
            <w:r w:rsidR="00194559" w:rsidRPr="007A3678">
              <w:rPr>
                <w:sz w:val="20"/>
                <w:szCs w:val="20"/>
                <w:lang w:val="en-US"/>
              </w:rPr>
              <w:t>&gt;=</w:t>
            </w:r>
            <w:r w:rsidR="00194559" w:rsidRPr="007A3678">
              <w:rPr>
                <w:sz w:val="20"/>
                <w:szCs w:val="20"/>
              </w:rPr>
              <w:t>0,1</w:t>
            </w:r>
            <w:r w:rsidRPr="007A3678">
              <w:rPr>
                <w:sz w:val="20"/>
                <w:szCs w:val="20"/>
              </w:rPr>
              <w:t xml:space="preserve"> </w:t>
            </w:r>
          </w:p>
        </w:tc>
      </w:tr>
      <w:tr w:rsidR="00194559" w:rsidRPr="007A3678">
        <w:trPr>
          <w:trHeight w:hRule="exact" w:val="680"/>
        </w:trPr>
        <w:tc>
          <w:tcPr>
            <w:tcW w:w="2808" w:type="dxa"/>
          </w:tcPr>
          <w:p w:rsidR="00194559" w:rsidRPr="007A3678" w:rsidRDefault="00194559" w:rsidP="007A3678">
            <w:pPr>
              <w:spacing w:line="360" w:lineRule="auto"/>
              <w:jc w:val="both"/>
              <w:rPr>
                <w:sz w:val="20"/>
                <w:szCs w:val="20"/>
              </w:rPr>
            </w:pPr>
            <w:r w:rsidRPr="007A3678">
              <w:rPr>
                <w:sz w:val="20"/>
                <w:szCs w:val="20"/>
              </w:rPr>
              <w:t>Коэффициент абсолютной ликвидности</w:t>
            </w:r>
          </w:p>
        </w:tc>
        <w:tc>
          <w:tcPr>
            <w:tcW w:w="234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0,12</w:t>
            </w:r>
          </w:p>
        </w:tc>
        <w:tc>
          <w:tcPr>
            <w:tcW w:w="234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0,03</w:t>
            </w:r>
          </w:p>
        </w:tc>
        <w:tc>
          <w:tcPr>
            <w:tcW w:w="216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0,2-0,3</w:t>
            </w:r>
          </w:p>
        </w:tc>
      </w:tr>
      <w:tr w:rsidR="00194559" w:rsidRPr="007A3678">
        <w:trPr>
          <w:trHeight w:hRule="exact" w:val="907"/>
        </w:trPr>
        <w:tc>
          <w:tcPr>
            <w:tcW w:w="2808" w:type="dxa"/>
          </w:tcPr>
          <w:p w:rsidR="00194559" w:rsidRPr="007A3678" w:rsidRDefault="00194559" w:rsidP="007A3678">
            <w:pPr>
              <w:spacing w:line="360" w:lineRule="auto"/>
              <w:jc w:val="both"/>
              <w:rPr>
                <w:sz w:val="20"/>
                <w:szCs w:val="20"/>
              </w:rPr>
            </w:pPr>
            <w:r w:rsidRPr="007A3678">
              <w:rPr>
                <w:sz w:val="20"/>
                <w:szCs w:val="20"/>
              </w:rPr>
              <w:t>Коэффициент соотношения заёмных и собственных средств</w:t>
            </w:r>
          </w:p>
        </w:tc>
        <w:tc>
          <w:tcPr>
            <w:tcW w:w="234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0,2</w:t>
            </w:r>
          </w:p>
        </w:tc>
        <w:tc>
          <w:tcPr>
            <w:tcW w:w="234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rPr>
              <w:t>0,2</w:t>
            </w:r>
          </w:p>
        </w:tc>
        <w:tc>
          <w:tcPr>
            <w:tcW w:w="2160" w:type="dxa"/>
          </w:tcPr>
          <w:p w:rsidR="00194559" w:rsidRPr="007A3678" w:rsidRDefault="00AD5601" w:rsidP="007A3678">
            <w:pPr>
              <w:spacing w:line="360" w:lineRule="auto"/>
              <w:jc w:val="both"/>
              <w:rPr>
                <w:sz w:val="20"/>
                <w:szCs w:val="20"/>
              </w:rPr>
            </w:pPr>
            <w:r w:rsidRPr="007A3678">
              <w:rPr>
                <w:sz w:val="20"/>
                <w:szCs w:val="20"/>
              </w:rPr>
              <w:t xml:space="preserve"> </w:t>
            </w:r>
            <w:r w:rsidR="00194559" w:rsidRPr="007A3678">
              <w:rPr>
                <w:sz w:val="20"/>
                <w:szCs w:val="20"/>
                <w:lang w:val="en-US"/>
              </w:rPr>
              <w:t>&gt;=0</w:t>
            </w:r>
            <w:r w:rsidR="00194559" w:rsidRPr="007A3678">
              <w:rPr>
                <w:sz w:val="20"/>
                <w:szCs w:val="20"/>
              </w:rPr>
              <w:t>,7</w:t>
            </w:r>
          </w:p>
        </w:tc>
      </w:tr>
    </w:tbl>
    <w:p w:rsidR="00FE7529" w:rsidRPr="00971590" w:rsidRDefault="00FE7529" w:rsidP="00971590">
      <w:pPr>
        <w:spacing w:line="360" w:lineRule="auto"/>
        <w:ind w:firstLine="709"/>
        <w:jc w:val="both"/>
        <w:rPr>
          <w:sz w:val="28"/>
          <w:szCs w:val="28"/>
        </w:rPr>
      </w:pPr>
    </w:p>
    <w:p w:rsidR="00AD5601" w:rsidRDefault="00194559" w:rsidP="00971590">
      <w:pPr>
        <w:spacing w:line="360" w:lineRule="auto"/>
        <w:ind w:firstLine="709"/>
        <w:jc w:val="both"/>
        <w:rPr>
          <w:sz w:val="28"/>
          <w:szCs w:val="28"/>
        </w:rPr>
      </w:pPr>
      <w:r w:rsidRPr="00971590">
        <w:rPr>
          <w:sz w:val="28"/>
          <w:szCs w:val="28"/>
        </w:rPr>
        <w:t>Можно сказать об ухудшении финансового положения ПК «Бургенский» на конец 2007г. по сравнению с положением на начало года, если на начало года ПК «Бургенский» мобилизовав собственные оборотные активы мог рассчитаться по своим обязательствам, то к концу года его платёжеспособность резко снижается.</w:t>
      </w:r>
    </w:p>
    <w:p w:rsidR="00AD5601" w:rsidRPr="006717B9" w:rsidRDefault="00AD5601" w:rsidP="006717B9">
      <w:pPr>
        <w:suppressAutoHyphens/>
        <w:spacing w:line="360" w:lineRule="auto"/>
        <w:ind w:firstLine="709"/>
        <w:jc w:val="center"/>
        <w:rPr>
          <w:b/>
          <w:bCs/>
          <w:color w:val="000000"/>
          <w:kern w:val="28"/>
          <w:sz w:val="28"/>
          <w:szCs w:val="28"/>
        </w:rPr>
      </w:pPr>
      <w:r w:rsidRPr="006A45EA">
        <w:rPr>
          <w:b/>
          <w:bCs/>
          <w:sz w:val="28"/>
          <w:szCs w:val="28"/>
        </w:rPr>
        <w:br w:type="page"/>
      </w:r>
      <w:r w:rsidRPr="006717B9">
        <w:rPr>
          <w:b/>
          <w:bCs/>
          <w:color w:val="000000"/>
          <w:kern w:val="28"/>
          <w:sz w:val="28"/>
          <w:szCs w:val="28"/>
        </w:rPr>
        <w:t>3</w:t>
      </w:r>
      <w:r w:rsidR="00C47263" w:rsidRPr="006717B9">
        <w:rPr>
          <w:b/>
          <w:bCs/>
          <w:color w:val="000000"/>
          <w:kern w:val="28"/>
          <w:sz w:val="28"/>
          <w:szCs w:val="28"/>
        </w:rPr>
        <w:t>.</w:t>
      </w:r>
      <w:r w:rsidR="000C7C3B" w:rsidRPr="006717B9">
        <w:rPr>
          <w:b/>
          <w:bCs/>
          <w:color w:val="000000"/>
          <w:kern w:val="28"/>
          <w:sz w:val="28"/>
          <w:szCs w:val="28"/>
        </w:rPr>
        <w:t xml:space="preserve"> Пояснительная записка</w:t>
      </w:r>
    </w:p>
    <w:p w:rsidR="00AD5601" w:rsidRPr="006717B9" w:rsidRDefault="00AD5601" w:rsidP="006717B9">
      <w:pPr>
        <w:suppressAutoHyphens/>
        <w:spacing w:line="360" w:lineRule="auto"/>
        <w:ind w:firstLine="709"/>
        <w:jc w:val="center"/>
        <w:rPr>
          <w:b/>
          <w:bCs/>
          <w:color w:val="000000"/>
          <w:kern w:val="28"/>
          <w:sz w:val="28"/>
          <w:szCs w:val="28"/>
        </w:rPr>
      </w:pPr>
    </w:p>
    <w:p w:rsidR="00C47263" w:rsidRPr="006717B9" w:rsidRDefault="00C47263" w:rsidP="006717B9">
      <w:pPr>
        <w:suppressAutoHyphens/>
        <w:spacing w:line="360" w:lineRule="auto"/>
        <w:ind w:firstLine="709"/>
        <w:jc w:val="center"/>
        <w:rPr>
          <w:b/>
          <w:bCs/>
          <w:color w:val="000000"/>
          <w:kern w:val="28"/>
          <w:sz w:val="28"/>
          <w:szCs w:val="28"/>
        </w:rPr>
      </w:pPr>
      <w:r w:rsidRPr="006717B9">
        <w:rPr>
          <w:b/>
          <w:bCs/>
          <w:color w:val="000000"/>
          <w:kern w:val="28"/>
          <w:sz w:val="28"/>
          <w:szCs w:val="28"/>
        </w:rPr>
        <w:t xml:space="preserve">3.1 </w:t>
      </w:r>
      <w:r w:rsidR="00FB68BA" w:rsidRPr="006717B9">
        <w:rPr>
          <w:b/>
          <w:bCs/>
          <w:color w:val="000000"/>
          <w:kern w:val="28"/>
          <w:sz w:val="28"/>
          <w:szCs w:val="28"/>
        </w:rPr>
        <w:t>Задачи, состав и общий порядок составления пояснительной</w:t>
      </w:r>
    </w:p>
    <w:p w:rsidR="00FB68BA" w:rsidRPr="006717B9" w:rsidRDefault="000C7C3B" w:rsidP="006717B9">
      <w:pPr>
        <w:suppressAutoHyphens/>
        <w:spacing w:line="360" w:lineRule="auto"/>
        <w:ind w:firstLine="709"/>
        <w:jc w:val="center"/>
        <w:rPr>
          <w:b/>
          <w:bCs/>
          <w:color w:val="000000"/>
          <w:kern w:val="28"/>
          <w:sz w:val="28"/>
          <w:szCs w:val="28"/>
        </w:rPr>
      </w:pPr>
      <w:r w:rsidRPr="006717B9">
        <w:rPr>
          <w:b/>
          <w:bCs/>
          <w:color w:val="000000"/>
          <w:kern w:val="28"/>
          <w:sz w:val="28"/>
          <w:szCs w:val="28"/>
        </w:rPr>
        <w:t>записки</w:t>
      </w:r>
    </w:p>
    <w:p w:rsidR="00AD5601" w:rsidRPr="006717B9" w:rsidRDefault="00AD5601" w:rsidP="006717B9">
      <w:pPr>
        <w:suppressAutoHyphens/>
        <w:spacing w:line="360" w:lineRule="auto"/>
        <w:ind w:firstLine="709"/>
        <w:jc w:val="center"/>
        <w:rPr>
          <w:b/>
          <w:bCs/>
          <w:color w:val="000000"/>
          <w:kern w:val="28"/>
          <w:sz w:val="28"/>
          <w:szCs w:val="28"/>
        </w:rPr>
      </w:pPr>
    </w:p>
    <w:p w:rsidR="00C47263" w:rsidRPr="00971590" w:rsidRDefault="00B45A48" w:rsidP="00971590">
      <w:pPr>
        <w:spacing w:line="360" w:lineRule="auto"/>
        <w:ind w:firstLine="709"/>
        <w:jc w:val="both"/>
        <w:rPr>
          <w:sz w:val="28"/>
          <w:szCs w:val="28"/>
        </w:rPr>
      </w:pPr>
      <w:r w:rsidRPr="00971590">
        <w:rPr>
          <w:sz w:val="28"/>
          <w:szCs w:val="28"/>
        </w:rPr>
        <w:t>Согласно пункту «д» статьи 13 Федерального закона от 21 ноября 1996г. №129- ФЗ «О бухгалтерском учете» (далее</w:t>
      </w:r>
      <w:r>
        <w:rPr>
          <w:sz w:val="28"/>
          <w:szCs w:val="28"/>
        </w:rPr>
        <w:t xml:space="preserve"> </w:t>
      </w:r>
      <w:r w:rsidRPr="00971590">
        <w:rPr>
          <w:sz w:val="28"/>
          <w:szCs w:val="28"/>
        </w:rPr>
        <w:t xml:space="preserve">- Закон о бухгалтерском учете), в состав годовой отчетности нужно включить пояснительную записку. </w:t>
      </w:r>
      <w:r w:rsidR="00FB68BA" w:rsidRPr="00971590">
        <w:rPr>
          <w:sz w:val="28"/>
          <w:szCs w:val="28"/>
        </w:rPr>
        <w:t>Однако в законодательстве оговорены случаи, когда организация может не готовить пояснительную записку</w:t>
      </w:r>
      <w:r w:rsidR="000574DD" w:rsidRPr="00971590">
        <w:rPr>
          <w:sz w:val="28"/>
          <w:szCs w:val="28"/>
        </w:rPr>
        <w:t>. Например, ее могут не предоставлять малые предприятия.</w:t>
      </w:r>
    </w:p>
    <w:p w:rsidR="000574DD" w:rsidRPr="00971590" w:rsidRDefault="000574DD" w:rsidP="00971590">
      <w:pPr>
        <w:spacing w:line="360" w:lineRule="auto"/>
        <w:ind w:firstLine="709"/>
        <w:jc w:val="both"/>
        <w:rPr>
          <w:sz w:val="28"/>
          <w:szCs w:val="28"/>
        </w:rPr>
      </w:pPr>
      <w:r w:rsidRPr="00971590">
        <w:rPr>
          <w:sz w:val="28"/>
          <w:szCs w:val="28"/>
        </w:rPr>
        <w:t>В пояснительной записке приводят те сведения о деятельности организации в отчетном периоде, которые не были раскрыты в типовых формах отчетности. Эти сведения можно разделить на три блока:</w:t>
      </w:r>
    </w:p>
    <w:p w:rsidR="000574DD" w:rsidRPr="00971590" w:rsidRDefault="000574DD" w:rsidP="00971590">
      <w:pPr>
        <w:spacing w:line="360" w:lineRule="auto"/>
        <w:ind w:firstLine="709"/>
        <w:jc w:val="both"/>
        <w:rPr>
          <w:sz w:val="28"/>
          <w:szCs w:val="28"/>
        </w:rPr>
      </w:pPr>
      <w:r w:rsidRPr="00971590">
        <w:rPr>
          <w:sz w:val="28"/>
          <w:szCs w:val="28"/>
        </w:rPr>
        <w:t>- общие данные об организации;</w:t>
      </w:r>
    </w:p>
    <w:p w:rsidR="000574DD" w:rsidRPr="00971590" w:rsidRDefault="000574DD" w:rsidP="00971590">
      <w:pPr>
        <w:spacing w:line="360" w:lineRule="auto"/>
        <w:ind w:firstLine="709"/>
        <w:jc w:val="both"/>
        <w:rPr>
          <w:sz w:val="28"/>
          <w:szCs w:val="28"/>
        </w:rPr>
      </w:pPr>
      <w:r w:rsidRPr="00971590">
        <w:rPr>
          <w:sz w:val="28"/>
          <w:szCs w:val="28"/>
        </w:rPr>
        <w:t>- расшифровка отдельных статей из форм бухгалтерской отчетности;</w:t>
      </w:r>
    </w:p>
    <w:p w:rsidR="000574DD" w:rsidRPr="00971590" w:rsidRDefault="000574DD" w:rsidP="00971590">
      <w:pPr>
        <w:spacing w:line="360" w:lineRule="auto"/>
        <w:ind w:firstLine="709"/>
        <w:jc w:val="both"/>
        <w:rPr>
          <w:sz w:val="28"/>
          <w:szCs w:val="28"/>
        </w:rPr>
      </w:pPr>
      <w:r w:rsidRPr="00971590">
        <w:rPr>
          <w:sz w:val="28"/>
          <w:szCs w:val="28"/>
        </w:rPr>
        <w:t>- аналитические показатели, которые характеризуют деятельность организации.</w:t>
      </w:r>
    </w:p>
    <w:p w:rsidR="004E4423" w:rsidRPr="00971590" w:rsidRDefault="000574DD" w:rsidP="00971590">
      <w:pPr>
        <w:spacing w:line="360" w:lineRule="auto"/>
        <w:ind w:firstLine="709"/>
        <w:jc w:val="both"/>
        <w:rPr>
          <w:sz w:val="28"/>
          <w:szCs w:val="28"/>
        </w:rPr>
      </w:pPr>
      <w:r w:rsidRPr="00971590">
        <w:rPr>
          <w:sz w:val="28"/>
          <w:szCs w:val="28"/>
        </w:rPr>
        <w:t>Действующие нормативные акты устанавливают лишь общие требования к пояснительной записке. Поэтому каждая организация самостоятельно определяет объем информации, а также форму ее подачи: текст, таблицы, схемы и т.п.</w:t>
      </w:r>
    </w:p>
    <w:p w:rsidR="00AD5601" w:rsidRDefault="004E4423" w:rsidP="00971590">
      <w:pPr>
        <w:spacing w:line="360" w:lineRule="auto"/>
        <w:ind w:firstLine="709"/>
        <w:jc w:val="both"/>
        <w:rPr>
          <w:sz w:val="28"/>
          <w:szCs w:val="28"/>
        </w:rPr>
      </w:pPr>
      <w:r w:rsidRPr="00971590">
        <w:rPr>
          <w:sz w:val="28"/>
          <w:szCs w:val="28"/>
        </w:rPr>
        <w:t xml:space="preserve">Составляя пояснительную записку, надо учитывать интересы всех пользователей бухгалтерской отчетности. Значит, если исполнительный орган организации </w:t>
      </w:r>
      <w:r w:rsidR="00971590">
        <w:rPr>
          <w:sz w:val="28"/>
          <w:szCs w:val="28"/>
        </w:rPr>
        <w:t>(</w:t>
      </w:r>
      <w:r w:rsidRPr="00971590">
        <w:rPr>
          <w:sz w:val="28"/>
          <w:szCs w:val="28"/>
        </w:rPr>
        <w:t>совет директоров, наблюдательный совет, и т. д.) считает, что пользователям необходима какая- либо дополнительная информация, то ее следует представить. Это установлено пунктом 39 Положения по бухгалтерскому учету</w:t>
      </w:r>
      <w:r w:rsidR="000574DD" w:rsidRPr="00971590">
        <w:rPr>
          <w:sz w:val="28"/>
          <w:szCs w:val="28"/>
        </w:rPr>
        <w:t xml:space="preserve"> </w:t>
      </w:r>
      <w:r w:rsidRPr="00971590">
        <w:rPr>
          <w:sz w:val="28"/>
          <w:szCs w:val="28"/>
        </w:rPr>
        <w:t>«Бухгалтерская отчетность организации» (ПБУ 4/99).</w:t>
      </w:r>
      <w:r w:rsidR="002815EB" w:rsidRPr="00971590">
        <w:rPr>
          <w:sz w:val="28"/>
          <w:szCs w:val="28"/>
        </w:rPr>
        <w:t xml:space="preserve"> «Изменения в бухгалтерской отчетности относящиеся как к отчетному году, так и к предшествовавшим периодам</w:t>
      </w:r>
      <w:r w:rsidR="00AD5601">
        <w:rPr>
          <w:sz w:val="28"/>
          <w:szCs w:val="28"/>
        </w:rPr>
        <w:t xml:space="preserve"> </w:t>
      </w:r>
      <w:r w:rsidR="002815EB" w:rsidRPr="00971590">
        <w:rPr>
          <w:sz w:val="28"/>
          <w:szCs w:val="28"/>
        </w:rPr>
        <w:t>(после ее утверждения), производятся</w:t>
      </w:r>
      <w:r w:rsidR="00AD5601">
        <w:rPr>
          <w:sz w:val="28"/>
          <w:szCs w:val="28"/>
        </w:rPr>
        <w:t xml:space="preserve"> </w:t>
      </w:r>
      <w:r w:rsidR="002815EB" w:rsidRPr="00971590">
        <w:rPr>
          <w:sz w:val="28"/>
          <w:szCs w:val="28"/>
        </w:rPr>
        <w:t>в отчетности</w:t>
      </w:r>
      <w:r w:rsidR="00971590">
        <w:rPr>
          <w:sz w:val="28"/>
          <w:szCs w:val="28"/>
        </w:rPr>
        <w:t>,</w:t>
      </w:r>
      <w:r w:rsidR="002815EB" w:rsidRPr="00971590">
        <w:rPr>
          <w:sz w:val="28"/>
          <w:szCs w:val="28"/>
        </w:rPr>
        <w:t xml:space="preserve"> составляемой</w:t>
      </w:r>
      <w:r w:rsidR="00AD5601">
        <w:rPr>
          <w:sz w:val="28"/>
          <w:szCs w:val="28"/>
        </w:rPr>
        <w:t xml:space="preserve"> </w:t>
      </w:r>
      <w:r w:rsidR="002815EB" w:rsidRPr="00971590">
        <w:rPr>
          <w:sz w:val="28"/>
          <w:szCs w:val="28"/>
        </w:rPr>
        <w:t>за отчетный период, в котором были обнаружены искажения ее данных.»</w:t>
      </w:r>
    </w:p>
    <w:p w:rsidR="004E4423" w:rsidRPr="00971590" w:rsidRDefault="00AD5601" w:rsidP="00971590">
      <w:pPr>
        <w:spacing w:line="360" w:lineRule="auto"/>
        <w:ind w:firstLine="709"/>
        <w:jc w:val="both"/>
        <w:rPr>
          <w:sz w:val="28"/>
          <w:szCs w:val="28"/>
        </w:rPr>
      </w:pPr>
      <w:r>
        <w:rPr>
          <w:sz w:val="28"/>
          <w:szCs w:val="28"/>
        </w:rPr>
        <w:t xml:space="preserve"> </w:t>
      </w:r>
      <w:r w:rsidR="004E4423" w:rsidRPr="00971590">
        <w:rPr>
          <w:sz w:val="28"/>
          <w:szCs w:val="28"/>
        </w:rPr>
        <w:t>Если органи</w:t>
      </w:r>
      <w:r w:rsidR="002815EB" w:rsidRPr="00971590">
        <w:rPr>
          <w:sz w:val="28"/>
          <w:szCs w:val="28"/>
        </w:rPr>
        <w:t>зация подлежит обязательному аудиту</w:t>
      </w:r>
      <w:r w:rsidR="00C764F9" w:rsidRPr="00971590">
        <w:rPr>
          <w:sz w:val="28"/>
          <w:szCs w:val="28"/>
        </w:rPr>
        <w:t>, в пояснительной записке должно быть отражено мнение аудитора о достоверности предоставленных данных. Если бухгалтерская отчетность является составной частью</w:t>
      </w:r>
      <w:r w:rsidR="002815EB" w:rsidRPr="00971590">
        <w:rPr>
          <w:sz w:val="28"/>
          <w:szCs w:val="28"/>
        </w:rPr>
        <w:t xml:space="preserve"> </w:t>
      </w:r>
      <w:r w:rsidR="00C764F9" w:rsidRPr="00971590">
        <w:rPr>
          <w:sz w:val="28"/>
          <w:szCs w:val="28"/>
        </w:rPr>
        <w:t>отчета совета директоров акционерного общества или отчета наблюдательного совета, то в пояснительной записке указывается мнение аудитора о том, противоречит ли представленная информация бухгалтерской отчетности, аудит которой сделан.</w:t>
      </w:r>
    </w:p>
    <w:p w:rsidR="00C764F9" w:rsidRPr="00971590" w:rsidRDefault="00C764F9" w:rsidP="00971590">
      <w:pPr>
        <w:spacing w:line="360" w:lineRule="auto"/>
        <w:ind w:firstLine="709"/>
        <w:jc w:val="both"/>
        <w:rPr>
          <w:sz w:val="28"/>
          <w:szCs w:val="28"/>
        </w:rPr>
      </w:pPr>
      <w:r w:rsidRPr="00971590">
        <w:rPr>
          <w:sz w:val="28"/>
          <w:szCs w:val="28"/>
        </w:rPr>
        <w:t>Пояснительная записка состоит из общей части и разделов, в которых расшифровываются некоторые показатели Бухгалтерского баланса</w:t>
      </w:r>
      <w:r w:rsidR="00AD5601">
        <w:rPr>
          <w:sz w:val="28"/>
          <w:szCs w:val="28"/>
        </w:rPr>
        <w:t xml:space="preserve"> </w:t>
      </w:r>
      <w:r w:rsidRPr="00971590">
        <w:rPr>
          <w:sz w:val="28"/>
          <w:szCs w:val="28"/>
        </w:rPr>
        <w:t>и Отчета о прибылях и убытках. В этих разделах также отражается данные, не вошедшие в типовые формы бухгалтерской отчетности, но имеющие значение для пользователей бухгалтерской отчетности</w:t>
      </w:r>
      <w:r w:rsidR="00D20A10" w:rsidRPr="00971590">
        <w:rPr>
          <w:sz w:val="28"/>
          <w:szCs w:val="28"/>
        </w:rPr>
        <w:t>.</w:t>
      </w:r>
    </w:p>
    <w:p w:rsidR="00D20A10" w:rsidRPr="00971590" w:rsidRDefault="00D20A10" w:rsidP="00971590">
      <w:pPr>
        <w:spacing w:line="360" w:lineRule="auto"/>
        <w:ind w:firstLine="709"/>
        <w:jc w:val="both"/>
        <w:rPr>
          <w:sz w:val="28"/>
          <w:szCs w:val="28"/>
        </w:rPr>
      </w:pPr>
      <w:r w:rsidRPr="00971590">
        <w:rPr>
          <w:sz w:val="28"/>
          <w:szCs w:val="28"/>
        </w:rPr>
        <w:t>Пояснительная записка должна содержать как минимум три раздела:</w:t>
      </w:r>
    </w:p>
    <w:p w:rsidR="00D20A10" w:rsidRPr="00971590" w:rsidRDefault="00D20A10" w:rsidP="00971590">
      <w:pPr>
        <w:spacing w:line="360" w:lineRule="auto"/>
        <w:ind w:firstLine="709"/>
        <w:jc w:val="both"/>
        <w:rPr>
          <w:sz w:val="28"/>
          <w:szCs w:val="28"/>
        </w:rPr>
      </w:pPr>
      <w:r w:rsidRPr="00971590">
        <w:rPr>
          <w:sz w:val="28"/>
          <w:szCs w:val="28"/>
        </w:rPr>
        <w:t>- краткую характеристику структуры и основных направлений деятельности;</w:t>
      </w:r>
    </w:p>
    <w:p w:rsidR="00D20A10" w:rsidRPr="00971590" w:rsidRDefault="00D20A10" w:rsidP="00971590">
      <w:pPr>
        <w:spacing w:line="360" w:lineRule="auto"/>
        <w:ind w:firstLine="709"/>
        <w:jc w:val="both"/>
        <w:rPr>
          <w:sz w:val="28"/>
          <w:szCs w:val="28"/>
        </w:rPr>
      </w:pPr>
      <w:r w:rsidRPr="00971590">
        <w:rPr>
          <w:sz w:val="28"/>
          <w:szCs w:val="28"/>
        </w:rPr>
        <w:t>- учетную политику организации;</w:t>
      </w:r>
    </w:p>
    <w:p w:rsidR="00D20A10" w:rsidRPr="00971590" w:rsidRDefault="00D20A10" w:rsidP="00971590">
      <w:pPr>
        <w:spacing w:line="360" w:lineRule="auto"/>
        <w:ind w:firstLine="709"/>
        <w:jc w:val="both"/>
        <w:rPr>
          <w:sz w:val="28"/>
          <w:szCs w:val="28"/>
        </w:rPr>
      </w:pPr>
      <w:r w:rsidRPr="00971590">
        <w:rPr>
          <w:sz w:val="28"/>
          <w:szCs w:val="28"/>
        </w:rPr>
        <w:t>- основные факторы, повлиявшие в отчетном году на хозяйственные и финансовые результаты деятельности организации.</w:t>
      </w:r>
    </w:p>
    <w:p w:rsidR="005B2387" w:rsidRPr="00971590" w:rsidRDefault="00D20A10" w:rsidP="00971590">
      <w:pPr>
        <w:spacing w:line="360" w:lineRule="auto"/>
        <w:ind w:firstLine="709"/>
        <w:jc w:val="both"/>
        <w:rPr>
          <w:b/>
          <w:bCs/>
          <w:sz w:val="28"/>
          <w:szCs w:val="28"/>
        </w:rPr>
      </w:pPr>
      <w:r w:rsidRPr="00971590">
        <w:rPr>
          <w:sz w:val="28"/>
          <w:szCs w:val="28"/>
        </w:rPr>
        <w:t>Этих сведений достаточно, если организация раскрыла все существенные показатели в Бухгалтерском балансе и других формах годовой отчетности. Но так бывает не всегда. Поэтому зачастую в пояснительной записке также необходимо представить сведения об аффилированных лицах, отразить события после отчетной даты и условные факты хозяйственной деятельности, упомянуть о государственной помощи. Кроме того, надо записать важнейшие показатели по видам деятельности и рынкам сбыта. А в последнем разделе записки</w:t>
      </w:r>
      <w:r w:rsidR="006F2023" w:rsidRPr="00971590">
        <w:rPr>
          <w:sz w:val="28"/>
          <w:szCs w:val="28"/>
        </w:rPr>
        <w:t xml:space="preserve"> следует привести расшифровки и текстовые пояснения к формам бухгалтерской отчетности.</w:t>
      </w:r>
    </w:p>
    <w:p w:rsidR="00C47263" w:rsidRPr="006717B9" w:rsidRDefault="006F2023" w:rsidP="006717B9">
      <w:pPr>
        <w:numPr>
          <w:ilvl w:val="1"/>
          <w:numId w:val="4"/>
        </w:numPr>
        <w:suppressAutoHyphens/>
        <w:spacing w:line="360" w:lineRule="auto"/>
        <w:ind w:left="0" w:firstLine="709"/>
        <w:jc w:val="center"/>
        <w:rPr>
          <w:b/>
          <w:bCs/>
          <w:color w:val="000000"/>
          <w:kern w:val="28"/>
          <w:sz w:val="28"/>
          <w:szCs w:val="28"/>
        </w:rPr>
      </w:pPr>
      <w:r w:rsidRPr="006717B9">
        <w:rPr>
          <w:b/>
          <w:bCs/>
          <w:color w:val="000000"/>
          <w:kern w:val="28"/>
          <w:sz w:val="28"/>
          <w:szCs w:val="28"/>
        </w:rPr>
        <w:t>Порядок составления пояснительной записки к годовой бухгалтерской отчетности.</w:t>
      </w:r>
    </w:p>
    <w:p w:rsidR="00AD5601" w:rsidRPr="00AD5601" w:rsidRDefault="00AD5601" w:rsidP="00AD5601">
      <w:pPr>
        <w:spacing w:line="360" w:lineRule="auto"/>
        <w:ind w:left="709"/>
        <w:jc w:val="both"/>
        <w:rPr>
          <w:b/>
          <w:bCs/>
          <w:sz w:val="28"/>
          <w:szCs w:val="28"/>
        </w:rPr>
      </w:pPr>
    </w:p>
    <w:p w:rsidR="00C47263" w:rsidRPr="00971590" w:rsidRDefault="000D3985" w:rsidP="00971590">
      <w:pPr>
        <w:spacing w:line="360" w:lineRule="auto"/>
        <w:ind w:firstLine="709"/>
        <w:jc w:val="both"/>
        <w:rPr>
          <w:sz w:val="28"/>
          <w:szCs w:val="28"/>
        </w:rPr>
      </w:pPr>
      <w:r w:rsidRPr="00971590">
        <w:rPr>
          <w:sz w:val="28"/>
          <w:szCs w:val="28"/>
        </w:rPr>
        <w:t>Рассмотрим состав пояснительной записки по разделам;</w:t>
      </w:r>
    </w:p>
    <w:p w:rsidR="000D3985" w:rsidRPr="00971590" w:rsidRDefault="000D3985" w:rsidP="00971590">
      <w:pPr>
        <w:spacing w:line="360" w:lineRule="auto"/>
        <w:ind w:firstLine="709"/>
        <w:jc w:val="both"/>
        <w:rPr>
          <w:b/>
          <w:bCs/>
          <w:i/>
          <w:iCs/>
          <w:sz w:val="28"/>
          <w:szCs w:val="28"/>
        </w:rPr>
      </w:pPr>
      <w:r w:rsidRPr="00971590">
        <w:rPr>
          <w:b/>
          <w:bCs/>
          <w:i/>
          <w:iCs/>
          <w:sz w:val="28"/>
          <w:szCs w:val="28"/>
        </w:rPr>
        <w:t>Краткая характеристика структуры и основных направлений деятельности организации.</w:t>
      </w:r>
    </w:p>
    <w:p w:rsidR="000D3985" w:rsidRPr="00971590" w:rsidRDefault="000D3985" w:rsidP="00971590">
      <w:pPr>
        <w:spacing w:line="360" w:lineRule="auto"/>
        <w:ind w:firstLine="709"/>
        <w:jc w:val="both"/>
        <w:rPr>
          <w:sz w:val="28"/>
          <w:szCs w:val="28"/>
        </w:rPr>
      </w:pPr>
      <w:r w:rsidRPr="00971590">
        <w:rPr>
          <w:sz w:val="28"/>
          <w:szCs w:val="28"/>
        </w:rPr>
        <w:t>В этот раздел входят сведения о самой организации: структура управления, положение, которое она занимает в группе компаний (основное предприятие, зависимое или дочернее).</w:t>
      </w:r>
    </w:p>
    <w:p w:rsidR="000D3985" w:rsidRPr="00971590" w:rsidRDefault="000D3985" w:rsidP="00971590">
      <w:pPr>
        <w:spacing w:line="360" w:lineRule="auto"/>
        <w:ind w:firstLine="709"/>
        <w:jc w:val="both"/>
        <w:rPr>
          <w:sz w:val="28"/>
          <w:szCs w:val="28"/>
        </w:rPr>
      </w:pPr>
      <w:r w:rsidRPr="00971590">
        <w:rPr>
          <w:sz w:val="28"/>
          <w:szCs w:val="28"/>
        </w:rPr>
        <w:t>Акционерное общество записывает здесь данные о номинальной стоимости акций, которые:</w:t>
      </w:r>
    </w:p>
    <w:p w:rsidR="000D3985" w:rsidRPr="00971590" w:rsidRDefault="000D3985" w:rsidP="00971590">
      <w:pPr>
        <w:spacing w:line="360" w:lineRule="auto"/>
        <w:ind w:firstLine="709"/>
        <w:jc w:val="both"/>
        <w:rPr>
          <w:sz w:val="28"/>
          <w:szCs w:val="28"/>
        </w:rPr>
      </w:pPr>
      <w:r w:rsidRPr="00971590">
        <w:rPr>
          <w:sz w:val="28"/>
          <w:szCs w:val="28"/>
        </w:rPr>
        <w:t>- выпущены и полностью оплачены</w:t>
      </w:r>
      <w:r w:rsidR="009D7CB4" w:rsidRPr="00971590">
        <w:rPr>
          <w:sz w:val="28"/>
          <w:szCs w:val="28"/>
        </w:rPr>
        <w:t>;</w:t>
      </w:r>
    </w:p>
    <w:p w:rsidR="009D7CB4" w:rsidRPr="00971590" w:rsidRDefault="009D7CB4" w:rsidP="00971590">
      <w:pPr>
        <w:spacing w:line="360" w:lineRule="auto"/>
        <w:ind w:firstLine="709"/>
        <w:jc w:val="both"/>
        <w:rPr>
          <w:sz w:val="28"/>
          <w:szCs w:val="28"/>
        </w:rPr>
      </w:pPr>
      <w:r w:rsidRPr="00971590">
        <w:rPr>
          <w:sz w:val="28"/>
          <w:szCs w:val="28"/>
        </w:rPr>
        <w:t>- выпущены, но не оплачены или оплачены частично.</w:t>
      </w:r>
    </w:p>
    <w:p w:rsidR="009D7CB4" w:rsidRPr="00971590" w:rsidRDefault="009D7CB4" w:rsidP="00971590">
      <w:pPr>
        <w:spacing w:line="360" w:lineRule="auto"/>
        <w:ind w:firstLine="709"/>
        <w:jc w:val="both"/>
        <w:rPr>
          <w:sz w:val="28"/>
          <w:szCs w:val="28"/>
        </w:rPr>
      </w:pPr>
      <w:r w:rsidRPr="00971590">
        <w:rPr>
          <w:sz w:val="28"/>
          <w:szCs w:val="28"/>
        </w:rPr>
        <w:t>Также здесь отражаются данные о номинальной стоимости акций, принадлежащих самому акционерному обществу, а также его дочерним и зависимым предприятиям.</w:t>
      </w:r>
    </w:p>
    <w:p w:rsidR="009D7CB4" w:rsidRPr="00971590" w:rsidRDefault="009D7CB4" w:rsidP="00971590">
      <w:pPr>
        <w:spacing w:line="360" w:lineRule="auto"/>
        <w:ind w:firstLine="709"/>
        <w:jc w:val="both"/>
        <w:rPr>
          <w:sz w:val="28"/>
          <w:szCs w:val="28"/>
        </w:rPr>
      </w:pPr>
      <w:r w:rsidRPr="00971590">
        <w:rPr>
          <w:sz w:val="28"/>
          <w:szCs w:val="28"/>
        </w:rPr>
        <w:t>Из этого раздела пользователи бухгалтерской отчетности должны ясно понять, какие взаимоотношения существуют между компаниями и какова величина уставного капитала самой организации.</w:t>
      </w:r>
    </w:p>
    <w:p w:rsidR="009D7CB4" w:rsidRPr="00971590" w:rsidRDefault="009D7CB4" w:rsidP="00971590">
      <w:pPr>
        <w:spacing w:line="360" w:lineRule="auto"/>
        <w:ind w:firstLine="709"/>
        <w:jc w:val="both"/>
        <w:rPr>
          <w:sz w:val="28"/>
          <w:szCs w:val="28"/>
        </w:rPr>
      </w:pPr>
      <w:r w:rsidRPr="00971590">
        <w:rPr>
          <w:sz w:val="28"/>
          <w:szCs w:val="28"/>
        </w:rPr>
        <w:t>В этом же разделе пояснительной записки указывают:</w:t>
      </w:r>
    </w:p>
    <w:p w:rsidR="00165E10" w:rsidRPr="00971590" w:rsidRDefault="009D7CB4" w:rsidP="00971590">
      <w:pPr>
        <w:spacing w:line="360" w:lineRule="auto"/>
        <w:ind w:firstLine="709"/>
        <w:jc w:val="both"/>
        <w:rPr>
          <w:sz w:val="28"/>
          <w:szCs w:val="28"/>
        </w:rPr>
      </w:pPr>
      <w:r w:rsidRPr="00971590">
        <w:rPr>
          <w:sz w:val="28"/>
          <w:szCs w:val="28"/>
        </w:rPr>
        <w:t>- местонахождение, наименование и направление деятельности головной и (или) дочерних (зависимых) организаций. При этом рассматривается их текущая, инвестиционная и финансовая деятельность</w:t>
      </w:r>
      <w:r w:rsidR="00165E10" w:rsidRPr="00971590">
        <w:rPr>
          <w:sz w:val="28"/>
          <w:szCs w:val="28"/>
        </w:rPr>
        <w:t>;</w:t>
      </w:r>
    </w:p>
    <w:p w:rsidR="00165E10" w:rsidRPr="00971590" w:rsidRDefault="00165E10" w:rsidP="00971590">
      <w:pPr>
        <w:spacing w:line="360" w:lineRule="auto"/>
        <w:ind w:firstLine="709"/>
        <w:jc w:val="both"/>
        <w:rPr>
          <w:sz w:val="28"/>
          <w:szCs w:val="28"/>
        </w:rPr>
      </w:pPr>
      <w:r w:rsidRPr="00971590">
        <w:rPr>
          <w:sz w:val="28"/>
          <w:szCs w:val="28"/>
        </w:rPr>
        <w:t>- метод консолидирования учетной информации, который применяет организация.</w:t>
      </w:r>
    </w:p>
    <w:p w:rsidR="00165E10" w:rsidRPr="00971590" w:rsidRDefault="00165E10" w:rsidP="00971590">
      <w:pPr>
        <w:spacing w:line="360" w:lineRule="auto"/>
        <w:ind w:firstLine="709"/>
        <w:jc w:val="both"/>
        <w:rPr>
          <w:b/>
          <w:bCs/>
          <w:i/>
          <w:iCs/>
          <w:sz w:val="28"/>
          <w:szCs w:val="28"/>
        </w:rPr>
      </w:pPr>
      <w:r w:rsidRPr="00971590">
        <w:rPr>
          <w:b/>
          <w:bCs/>
          <w:i/>
          <w:iCs/>
          <w:sz w:val="28"/>
          <w:szCs w:val="28"/>
        </w:rPr>
        <w:t>Учетная политика организации.</w:t>
      </w:r>
    </w:p>
    <w:p w:rsidR="00165E10" w:rsidRPr="00971590" w:rsidRDefault="00165E10" w:rsidP="00971590">
      <w:pPr>
        <w:spacing w:line="360" w:lineRule="auto"/>
        <w:ind w:firstLine="709"/>
        <w:jc w:val="both"/>
        <w:rPr>
          <w:sz w:val="28"/>
          <w:szCs w:val="28"/>
        </w:rPr>
      </w:pPr>
      <w:r w:rsidRPr="00971590">
        <w:rPr>
          <w:sz w:val="28"/>
          <w:szCs w:val="28"/>
        </w:rPr>
        <w:t>В этом разделе пояснительной записки раскрывают основные элементы учетной политики, которую организация утвердила на следующий отчетный год. Здесь надо отразить только основные, наиболее существенные положения этого документа. Например, следует указать, какой метод организация применяет для списания материальных ценностей, как она определяет выручку для целей налогообложения- «по отгрузке» или «по оплате» и т.п.</w:t>
      </w:r>
    </w:p>
    <w:p w:rsidR="000C4DE1" w:rsidRPr="00971590" w:rsidRDefault="00165E10" w:rsidP="00971590">
      <w:pPr>
        <w:spacing w:line="360" w:lineRule="auto"/>
        <w:ind w:firstLine="709"/>
        <w:jc w:val="both"/>
        <w:rPr>
          <w:sz w:val="28"/>
          <w:szCs w:val="28"/>
        </w:rPr>
      </w:pPr>
      <w:r w:rsidRPr="00971590">
        <w:rPr>
          <w:sz w:val="28"/>
          <w:szCs w:val="28"/>
        </w:rPr>
        <w:t xml:space="preserve">Чтобы пользователи бухгалтерской отчетности лучше поняли, как влияет учетная политика на показатели отчетности, в данном разделе можно привести такую </w:t>
      </w:r>
      <w:r w:rsidR="000C4DE1" w:rsidRPr="00971590">
        <w:rPr>
          <w:sz w:val="28"/>
          <w:szCs w:val="28"/>
        </w:rPr>
        <w:t>таблицу:</w:t>
      </w:r>
    </w:p>
    <w:p w:rsidR="00771CDA" w:rsidRPr="00971590" w:rsidRDefault="00771CDA" w:rsidP="0097159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1260"/>
        <w:gridCol w:w="1260"/>
        <w:gridCol w:w="1183"/>
      </w:tblGrid>
      <w:tr w:rsidR="00771CDA" w:rsidRPr="007A3678">
        <w:trPr>
          <w:trHeight w:val="150"/>
        </w:trPr>
        <w:tc>
          <w:tcPr>
            <w:tcW w:w="4608" w:type="dxa"/>
            <w:vMerge w:val="restart"/>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Положения учетной политики</w:t>
            </w:r>
          </w:p>
        </w:tc>
        <w:tc>
          <w:tcPr>
            <w:tcW w:w="4963" w:type="dxa"/>
            <w:gridSpan w:val="4"/>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Использование варианта положения учетной политики в отчетном периоде</w:t>
            </w:r>
          </w:p>
        </w:tc>
      </w:tr>
      <w:tr w:rsidR="00771CDA" w:rsidRPr="007A3678">
        <w:trPr>
          <w:trHeight w:val="300"/>
        </w:trPr>
        <w:tc>
          <w:tcPr>
            <w:tcW w:w="4608" w:type="dxa"/>
            <w:vMerge/>
          </w:tcPr>
          <w:p w:rsidR="00771CDA" w:rsidRPr="007A3678" w:rsidRDefault="00771CDA" w:rsidP="007A3678">
            <w:pPr>
              <w:spacing w:line="360" w:lineRule="auto"/>
              <w:jc w:val="both"/>
              <w:rPr>
                <w:sz w:val="20"/>
                <w:szCs w:val="20"/>
              </w:rPr>
            </w:pPr>
          </w:p>
        </w:tc>
        <w:tc>
          <w:tcPr>
            <w:tcW w:w="1260" w:type="dxa"/>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2003</w:t>
            </w:r>
          </w:p>
        </w:tc>
        <w:tc>
          <w:tcPr>
            <w:tcW w:w="1260" w:type="dxa"/>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2004</w:t>
            </w:r>
          </w:p>
        </w:tc>
        <w:tc>
          <w:tcPr>
            <w:tcW w:w="1260" w:type="dxa"/>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2005</w:t>
            </w:r>
          </w:p>
        </w:tc>
        <w:tc>
          <w:tcPr>
            <w:tcW w:w="1183" w:type="dxa"/>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2006</w:t>
            </w:r>
          </w:p>
        </w:tc>
      </w:tr>
      <w:tr w:rsidR="000C4DE1" w:rsidRPr="007A3678">
        <w:trPr>
          <w:trHeight w:hRule="exact" w:val="680"/>
        </w:trPr>
        <w:tc>
          <w:tcPr>
            <w:tcW w:w="4608" w:type="dxa"/>
          </w:tcPr>
          <w:p w:rsidR="000C4DE1" w:rsidRPr="007A3678" w:rsidRDefault="000C4DE1" w:rsidP="007A3678">
            <w:pPr>
              <w:spacing w:line="360" w:lineRule="auto"/>
              <w:jc w:val="both"/>
              <w:rPr>
                <w:sz w:val="20"/>
                <w:szCs w:val="20"/>
              </w:rPr>
            </w:pPr>
            <w:r w:rsidRPr="007A3678">
              <w:rPr>
                <w:sz w:val="20"/>
                <w:szCs w:val="20"/>
              </w:rPr>
              <w:t>М</w:t>
            </w:r>
            <w:r w:rsidR="00771CDA" w:rsidRPr="007A3678">
              <w:rPr>
                <w:sz w:val="20"/>
                <w:szCs w:val="20"/>
              </w:rPr>
              <w:t xml:space="preserve">етод списания ТМЦ в </w:t>
            </w:r>
            <w:r w:rsidRPr="007A3678">
              <w:rPr>
                <w:sz w:val="20"/>
                <w:szCs w:val="20"/>
              </w:rPr>
              <w:t>производств</w:t>
            </w:r>
            <w:r w:rsidR="00771CDA" w:rsidRPr="007A3678">
              <w:rPr>
                <w:sz w:val="20"/>
                <w:szCs w:val="20"/>
              </w:rPr>
              <w:t>о</w:t>
            </w:r>
            <w:r w:rsidRPr="007A3678">
              <w:rPr>
                <w:sz w:val="20"/>
                <w:szCs w:val="20"/>
              </w:rPr>
              <w:t>:</w:t>
            </w:r>
            <w:r w:rsidR="00771CDA" w:rsidRPr="007A3678">
              <w:rPr>
                <w:sz w:val="20"/>
                <w:szCs w:val="20"/>
              </w:rPr>
              <w:t>- по средней себестоимости;-ЛИФО</w:t>
            </w:r>
            <w:r w:rsidR="00867A8E">
              <w:rPr>
                <w:sz w:val="20"/>
                <w:szCs w:val="20"/>
              </w:rPr>
              <w:t xml:space="preserve"> </w:t>
            </w:r>
          </w:p>
        </w:tc>
        <w:tc>
          <w:tcPr>
            <w:tcW w:w="1260" w:type="dxa"/>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_</w:t>
            </w:r>
            <w:r w:rsidRPr="007A3678">
              <w:rPr>
                <w:sz w:val="20"/>
                <w:szCs w:val="20"/>
              </w:rPr>
              <w:t xml:space="preserve"> </w:t>
            </w:r>
            <w:r w:rsidR="00771CDA" w:rsidRPr="007A3678">
              <w:rPr>
                <w:sz w:val="20"/>
                <w:szCs w:val="20"/>
              </w:rPr>
              <w:t>+</w:t>
            </w:r>
          </w:p>
        </w:tc>
        <w:tc>
          <w:tcPr>
            <w:tcW w:w="1260" w:type="dxa"/>
          </w:tcPr>
          <w:p w:rsidR="000C4DE1" w:rsidRPr="007A3678" w:rsidRDefault="00867A8E" w:rsidP="007A3678">
            <w:pPr>
              <w:spacing w:line="360" w:lineRule="auto"/>
              <w:jc w:val="both"/>
              <w:rPr>
                <w:sz w:val="20"/>
                <w:szCs w:val="20"/>
              </w:rPr>
            </w:pPr>
            <w:r>
              <w:rPr>
                <w:sz w:val="20"/>
                <w:szCs w:val="20"/>
              </w:rPr>
              <w:t xml:space="preserve"> </w:t>
            </w:r>
            <w:r w:rsidR="00771CDA" w:rsidRPr="007A3678">
              <w:rPr>
                <w:sz w:val="20"/>
                <w:szCs w:val="20"/>
              </w:rPr>
              <w:t>_</w:t>
            </w:r>
            <w:r w:rsidR="00AD5601" w:rsidRPr="007A3678">
              <w:rPr>
                <w:sz w:val="20"/>
                <w:szCs w:val="20"/>
              </w:rPr>
              <w:t xml:space="preserve"> </w:t>
            </w:r>
            <w:r w:rsidR="00771CDA" w:rsidRPr="007A3678">
              <w:rPr>
                <w:sz w:val="20"/>
                <w:szCs w:val="20"/>
              </w:rPr>
              <w:t>+</w:t>
            </w:r>
          </w:p>
        </w:tc>
        <w:tc>
          <w:tcPr>
            <w:tcW w:w="1260" w:type="dxa"/>
          </w:tcPr>
          <w:p w:rsidR="000C4DE1" w:rsidRPr="007A3678" w:rsidRDefault="00867A8E" w:rsidP="007A3678">
            <w:pPr>
              <w:spacing w:line="360" w:lineRule="auto"/>
              <w:jc w:val="both"/>
              <w:rPr>
                <w:sz w:val="20"/>
                <w:szCs w:val="20"/>
              </w:rPr>
            </w:pPr>
            <w:r>
              <w:rPr>
                <w:sz w:val="20"/>
                <w:szCs w:val="20"/>
              </w:rPr>
              <w:t xml:space="preserve"> </w:t>
            </w:r>
            <w:r w:rsidR="00771CDA" w:rsidRPr="007A3678">
              <w:rPr>
                <w:sz w:val="20"/>
                <w:szCs w:val="20"/>
              </w:rPr>
              <w:t>_</w:t>
            </w:r>
            <w:r w:rsidR="00AD5601" w:rsidRPr="007A3678">
              <w:rPr>
                <w:sz w:val="20"/>
                <w:szCs w:val="20"/>
              </w:rPr>
              <w:t xml:space="preserve"> </w:t>
            </w:r>
            <w:r w:rsidR="00771CDA" w:rsidRPr="007A3678">
              <w:rPr>
                <w:sz w:val="20"/>
                <w:szCs w:val="20"/>
              </w:rPr>
              <w:t>+</w:t>
            </w:r>
          </w:p>
        </w:tc>
        <w:tc>
          <w:tcPr>
            <w:tcW w:w="1183" w:type="dxa"/>
          </w:tcPr>
          <w:p w:rsidR="00771CDA" w:rsidRPr="007A3678" w:rsidRDefault="00867A8E" w:rsidP="007A3678">
            <w:pPr>
              <w:spacing w:line="360" w:lineRule="auto"/>
              <w:jc w:val="both"/>
              <w:rPr>
                <w:sz w:val="20"/>
                <w:szCs w:val="20"/>
              </w:rPr>
            </w:pPr>
            <w:r>
              <w:rPr>
                <w:sz w:val="20"/>
                <w:szCs w:val="20"/>
              </w:rPr>
              <w:t xml:space="preserve"> </w:t>
            </w:r>
            <w:r w:rsidR="00771CDA" w:rsidRPr="007A3678">
              <w:rPr>
                <w:sz w:val="20"/>
                <w:szCs w:val="20"/>
              </w:rPr>
              <w:t>+</w:t>
            </w:r>
            <w:r w:rsidR="00AD5601" w:rsidRPr="007A3678">
              <w:rPr>
                <w:sz w:val="20"/>
                <w:szCs w:val="20"/>
              </w:rPr>
              <w:t xml:space="preserve"> </w:t>
            </w:r>
            <w:r w:rsidR="00771CDA" w:rsidRPr="007A3678">
              <w:rPr>
                <w:sz w:val="20"/>
                <w:szCs w:val="20"/>
              </w:rPr>
              <w:t>-</w:t>
            </w:r>
          </w:p>
        </w:tc>
      </w:tr>
      <w:tr w:rsidR="000C4DE1" w:rsidRPr="007A3678">
        <w:trPr>
          <w:trHeight w:hRule="exact" w:val="680"/>
        </w:trPr>
        <w:tc>
          <w:tcPr>
            <w:tcW w:w="4608" w:type="dxa"/>
          </w:tcPr>
          <w:p w:rsidR="000C4DE1" w:rsidRPr="007A3678" w:rsidRDefault="00771CDA" w:rsidP="007A3678">
            <w:pPr>
              <w:spacing w:line="360" w:lineRule="auto"/>
              <w:jc w:val="both"/>
              <w:rPr>
                <w:sz w:val="20"/>
                <w:szCs w:val="20"/>
              </w:rPr>
            </w:pPr>
            <w:r w:rsidRPr="007A3678">
              <w:rPr>
                <w:sz w:val="20"/>
                <w:szCs w:val="20"/>
              </w:rPr>
              <w:t>Метод списания стоимости ценных бумаг: - по средней себестоимости</w:t>
            </w:r>
          </w:p>
        </w:tc>
        <w:tc>
          <w:tcPr>
            <w:tcW w:w="1260" w:type="dxa"/>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Х*</w:t>
            </w:r>
          </w:p>
        </w:tc>
        <w:tc>
          <w:tcPr>
            <w:tcW w:w="1260" w:type="dxa"/>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Х*</w:t>
            </w:r>
          </w:p>
        </w:tc>
        <w:tc>
          <w:tcPr>
            <w:tcW w:w="1260" w:type="dxa"/>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w:t>
            </w:r>
          </w:p>
        </w:tc>
        <w:tc>
          <w:tcPr>
            <w:tcW w:w="1183" w:type="dxa"/>
          </w:tcPr>
          <w:p w:rsidR="00771CDA"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w:t>
            </w:r>
          </w:p>
        </w:tc>
      </w:tr>
      <w:tr w:rsidR="000C4DE1" w:rsidRPr="007A3678">
        <w:trPr>
          <w:trHeight w:hRule="exact" w:val="680"/>
        </w:trPr>
        <w:tc>
          <w:tcPr>
            <w:tcW w:w="4608" w:type="dxa"/>
          </w:tcPr>
          <w:p w:rsidR="00771CDA" w:rsidRPr="007A3678" w:rsidRDefault="00771CDA" w:rsidP="007A3678">
            <w:pPr>
              <w:spacing w:line="360" w:lineRule="auto"/>
              <w:jc w:val="both"/>
              <w:rPr>
                <w:sz w:val="20"/>
                <w:szCs w:val="20"/>
              </w:rPr>
            </w:pPr>
            <w:r w:rsidRPr="007A3678">
              <w:rPr>
                <w:sz w:val="20"/>
                <w:szCs w:val="20"/>
              </w:rPr>
              <w:t>Метод определения выручки для целей налогообложения:- по оплате- по отгрузке</w:t>
            </w:r>
          </w:p>
        </w:tc>
        <w:tc>
          <w:tcPr>
            <w:tcW w:w="1260" w:type="dxa"/>
          </w:tcPr>
          <w:p w:rsidR="000C4DE1"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w:t>
            </w:r>
            <w:r w:rsidRPr="007A3678">
              <w:rPr>
                <w:sz w:val="20"/>
                <w:szCs w:val="20"/>
              </w:rPr>
              <w:t xml:space="preserve"> </w:t>
            </w:r>
            <w:r w:rsidR="00771CDA" w:rsidRPr="007A3678">
              <w:rPr>
                <w:sz w:val="20"/>
                <w:szCs w:val="20"/>
              </w:rPr>
              <w:t>-</w:t>
            </w:r>
          </w:p>
        </w:tc>
        <w:tc>
          <w:tcPr>
            <w:tcW w:w="1260" w:type="dxa"/>
          </w:tcPr>
          <w:p w:rsidR="000C4DE1" w:rsidRPr="007A3678" w:rsidRDefault="00AD5601" w:rsidP="007A3678">
            <w:pPr>
              <w:spacing w:line="360" w:lineRule="auto"/>
              <w:jc w:val="both"/>
              <w:rPr>
                <w:sz w:val="20"/>
                <w:szCs w:val="20"/>
              </w:rPr>
            </w:pPr>
            <w:r w:rsidRPr="007A3678">
              <w:rPr>
                <w:sz w:val="20"/>
                <w:szCs w:val="20"/>
              </w:rPr>
              <w:t xml:space="preserve"> </w:t>
            </w:r>
            <w:r w:rsidR="00771CDA" w:rsidRPr="007A3678">
              <w:rPr>
                <w:sz w:val="20"/>
                <w:szCs w:val="20"/>
              </w:rPr>
              <w:t>+</w:t>
            </w:r>
            <w:r w:rsidRPr="007A3678">
              <w:rPr>
                <w:sz w:val="20"/>
                <w:szCs w:val="20"/>
              </w:rPr>
              <w:t xml:space="preserve"> </w:t>
            </w:r>
            <w:r w:rsidR="00771CDA" w:rsidRPr="007A3678">
              <w:rPr>
                <w:sz w:val="20"/>
                <w:szCs w:val="20"/>
              </w:rPr>
              <w:t>-</w:t>
            </w:r>
          </w:p>
        </w:tc>
        <w:tc>
          <w:tcPr>
            <w:tcW w:w="1260" w:type="dxa"/>
          </w:tcPr>
          <w:p w:rsidR="000C4DE1" w:rsidRPr="007A3678" w:rsidRDefault="00867A8E" w:rsidP="007A3678">
            <w:pPr>
              <w:spacing w:line="360" w:lineRule="auto"/>
              <w:jc w:val="both"/>
              <w:rPr>
                <w:sz w:val="20"/>
                <w:szCs w:val="20"/>
              </w:rPr>
            </w:pPr>
            <w:r>
              <w:rPr>
                <w:sz w:val="20"/>
                <w:szCs w:val="20"/>
              </w:rPr>
              <w:t xml:space="preserve"> </w:t>
            </w:r>
            <w:r w:rsidR="00771CDA" w:rsidRPr="007A3678">
              <w:rPr>
                <w:sz w:val="20"/>
                <w:szCs w:val="20"/>
              </w:rPr>
              <w:t>+</w:t>
            </w:r>
            <w:r w:rsidR="00AD5601" w:rsidRPr="007A3678">
              <w:rPr>
                <w:sz w:val="20"/>
                <w:szCs w:val="20"/>
              </w:rPr>
              <w:t xml:space="preserve"> </w:t>
            </w:r>
            <w:r w:rsidR="00771CDA" w:rsidRPr="007A3678">
              <w:rPr>
                <w:sz w:val="20"/>
                <w:szCs w:val="20"/>
              </w:rPr>
              <w:t>-</w:t>
            </w:r>
          </w:p>
        </w:tc>
        <w:tc>
          <w:tcPr>
            <w:tcW w:w="1183" w:type="dxa"/>
          </w:tcPr>
          <w:p w:rsidR="000C4DE1" w:rsidRPr="007A3678" w:rsidRDefault="00867A8E" w:rsidP="007A3678">
            <w:pPr>
              <w:spacing w:line="360" w:lineRule="auto"/>
              <w:jc w:val="both"/>
              <w:rPr>
                <w:sz w:val="20"/>
                <w:szCs w:val="20"/>
              </w:rPr>
            </w:pPr>
            <w:r>
              <w:rPr>
                <w:sz w:val="20"/>
                <w:szCs w:val="20"/>
              </w:rPr>
              <w:t xml:space="preserve"> </w:t>
            </w:r>
            <w:r w:rsidR="00771CDA" w:rsidRPr="007A3678">
              <w:rPr>
                <w:sz w:val="20"/>
                <w:szCs w:val="20"/>
              </w:rPr>
              <w:t>_</w:t>
            </w:r>
            <w:r w:rsidR="00AD5601" w:rsidRPr="007A3678">
              <w:rPr>
                <w:sz w:val="20"/>
                <w:szCs w:val="20"/>
              </w:rPr>
              <w:t xml:space="preserve"> </w:t>
            </w:r>
            <w:r w:rsidR="00771CDA" w:rsidRPr="007A3678">
              <w:rPr>
                <w:sz w:val="20"/>
                <w:szCs w:val="20"/>
              </w:rPr>
              <w:t>+</w:t>
            </w:r>
          </w:p>
        </w:tc>
      </w:tr>
    </w:tbl>
    <w:p w:rsidR="00165E10" w:rsidRPr="00971590" w:rsidRDefault="00165E10" w:rsidP="00971590">
      <w:pPr>
        <w:spacing w:line="360" w:lineRule="auto"/>
        <w:ind w:firstLine="709"/>
        <w:jc w:val="both"/>
        <w:rPr>
          <w:sz w:val="28"/>
          <w:szCs w:val="28"/>
        </w:rPr>
      </w:pPr>
    </w:p>
    <w:p w:rsidR="000C4DE1" w:rsidRPr="00971590" w:rsidRDefault="00204E69" w:rsidP="00971590">
      <w:pPr>
        <w:spacing w:line="360" w:lineRule="auto"/>
        <w:ind w:firstLine="709"/>
        <w:jc w:val="both"/>
        <w:rPr>
          <w:b/>
          <w:bCs/>
          <w:i/>
          <w:iCs/>
          <w:sz w:val="28"/>
          <w:szCs w:val="28"/>
        </w:rPr>
      </w:pPr>
      <w:r w:rsidRPr="00971590">
        <w:rPr>
          <w:b/>
          <w:bCs/>
          <w:i/>
          <w:iCs/>
          <w:sz w:val="28"/>
          <w:szCs w:val="28"/>
        </w:rPr>
        <w:t>Основные факторы, повлиявшие в отчетном году на хозяйственные и финансовые результаты деятельности организации.</w:t>
      </w:r>
    </w:p>
    <w:p w:rsidR="00204E69" w:rsidRPr="00971590" w:rsidRDefault="00204E69" w:rsidP="00971590">
      <w:pPr>
        <w:spacing w:line="360" w:lineRule="auto"/>
        <w:ind w:firstLine="709"/>
        <w:jc w:val="both"/>
        <w:rPr>
          <w:sz w:val="28"/>
          <w:szCs w:val="28"/>
        </w:rPr>
      </w:pPr>
      <w:r w:rsidRPr="00971590">
        <w:rPr>
          <w:sz w:val="28"/>
          <w:szCs w:val="28"/>
        </w:rPr>
        <w:t xml:space="preserve">В данном разделе надо проанализировать факторы, которые повлияли на формирование финансового результата организации в отчетном году. К ним можно отнести рост покупательского спроса, снижение процента за банковский кредит, улучшение качества продукции, совершенствование структуры управления и др. Это положительные факторы. Но </w:t>
      </w:r>
      <w:r w:rsidR="00C93A33" w:rsidRPr="00971590">
        <w:rPr>
          <w:sz w:val="28"/>
          <w:szCs w:val="28"/>
        </w:rPr>
        <w:t>бывает, что прибыли, которую получила организация в отчетном году, не хватает на ее обязательные расходы (налоги и сборы, дивиденды по привилегированным акциям и т.д.). В таком случае особую актуальность для пользователей отчетности приобретает вопрос об источниках этих выплат. Поэтому в данном разделе записки следует отразить, за счет каких средств произведены платежи (нераспределенная прибыль прошлых лет, фонды специального назначения, резервный фонд</w:t>
      </w:r>
      <w:r w:rsidR="001D4E2A" w:rsidRPr="00971590">
        <w:rPr>
          <w:sz w:val="28"/>
          <w:szCs w:val="28"/>
        </w:rPr>
        <w:t xml:space="preserve"> и т.п.).</w:t>
      </w:r>
    </w:p>
    <w:p w:rsidR="001D4E2A" w:rsidRPr="00971590" w:rsidRDefault="001D4E2A" w:rsidP="00971590">
      <w:pPr>
        <w:spacing w:line="360" w:lineRule="auto"/>
        <w:ind w:firstLine="709"/>
        <w:jc w:val="both"/>
        <w:rPr>
          <w:sz w:val="28"/>
          <w:szCs w:val="28"/>
        </w:rPr>
      </w:pPr>
      <w:r w:rsidRPr="00971590">
        <w:rPr>
          <w:sz w:val="28"/>
          <w:szCs w:val="28"/>
        </w:rPr>
        <w:t>Также в этом разделе следует привести сведения о том, сколько налогов уплатила организация. Организации, определяющие выручку «по оплате», отдельно указывают данные о фактических платежах в бюджет и о налогах, начисленных «по отгрузке». Разумеется, надо указать разницу между этими суммами.</w:t>
      </w:r>
    </w:p>
    <w:p w:rsidR="00095C3B" w:rsidRPr="00971590" w:rsidRDefault="00095C3B" w:rsidP="00971590">
      <w:pPr>
        <w:spacing w:line="360" w:lineRule="auto"/>
        <w:ind w:firstLine="709"/>
        <w:jc w:val="both"/>
        <w:rPr>
          <w:b/>
          <w:bCs/>
          <w:i/>
          <w:iCs/>
          <w:sz w:val="28"/>
          <w:szCs w:val="28"/>
        </w:rPr>
      </w:pPr>
      <w:r w:rsidRPr="00971590">
        <w:rPr>
          <w:b/>
          <w:bCs/>
          <w:i/>
          <w:iCs/>
          <w:sz w:val="28"/>
          <w:szCs w:val="28"/>
        </w:rPr>
        <w:t xml:space="preserve">Информация об </w:t>
      </w:r>
      <w:r w:rsidR="00B45A48" w:rsidRPr="00971590">
        <w:rPr>
          <w:b/>
          <w:bCs/>
          <w:i/>
          <w:iCs/>
          <w:sz w:val="28"/>
          <w:szCs w:val="28"/>
        </w:rPr>
        <w:t>аффинированных</w:t>
      </w:r>
      <w:r w:rsidRPr="00971590">
        <w:rPr>
          <w:b/>
          <w:bCs/>
          <w:i/>
          <w:iCs/>
          <w:sz w:val="28"/>
          <w:szCs w:val="28"/>
        </w:rPr>
        <w:t xml:space="preserve"> лицах.</w:t>
      </w:r>
    </w:p>
    <w:p w:rsidR="00095C3B" w:rsidRPr="00971590" w:rsidRDefault="00095C3B" w:rsidP="00971590">
      <w:pPr>
        <w:spacing w:line="360" w:lineRule="auto"/>
        <w:ind w:firstLine="709"/>
        <w:jc w:val="both"/>
        <w:rPr>
          <w:sz w:val="28"/>
          <w:szCs w:val="28"/>
        </w:rPr>
      </w:pPr>
      <w:r w:rsidRPr="00971590">
        <w:rPr>
          <w:sz w:val="28"/>
          <w:szCs w:val="28"/>
        </w:rPr>
        <w:t xml:space="preserve">В этом разделе пояснительной записки организация должна представить информацию об операциях с </w:t>
      </w:r>
      <w:r w:rsidR="00B45A48" w:rsidRPr="00971590">
        <w:rPr>
          <w:sz w:val="28"/>
          <w:szCs w:val="28"/>
        </w:rPr>
        <w:t>аффинированными</w:t>
      </w:r>
      <w:r w:rsidRPr="00971590">
        <w:rPr>
          <w:sz w:val="28"/>
          <w:szCs w:val="28"/>
        </w:rPr>
        <w:t xml:space="preserve"> лицами. Как правило, ими являются головная компания, дочерние или зависимые организации, учредители, акционеры и т.д. О каждом </w:t>
      </w:r>
      <w:r w:rsidR="00B45A48" w:rsidRPr="00971590">
        <w:rPr>
          <w:sz w:val="28"/>
          <w:szCs w:val="28"/>
        </w:rPr>
        <w:t>аффинированном</w:t>
      </w:r>
      <w:r w:rsidRPr="00971590">
        <w:rPr>
          <w:sz w:val="28"/>
          <w:szCs w:val="28"/>
        </w:rPr>
        <w:t xml:space="preserve"> лице необходимо сообщить следующие данные: каковы отношения с ним, какие операции проводятся между ним и организацией и как часто это делается. Указываются</w:t>
      </w:r>
      <w:r w:rsidR="00AD5601">
        <w:rPr>
          <w:sz w:val="28"/>
          <w:szCs w:val="28"/>
        </w:rPr>
        <w:t xml:space="preserve"> </w:t>
      </w:r>
      <w:r w:rsidRPr="00971590">
        <w:rPr>
          <w:sz w:val="28"/>
          <w:szCs w:val="28"/>
        </w:rPr>
        <w:t>здесь и методы, с помощью которых определяют цены по каждой операции.</w:t>
      </w:r>
    </w:p>
    <w:p w:rsidR="00A01B80" w:rsidRPr="00971590" w:rsidRDefault="00095C3B" w:rsidP="00971590">
      <w:pPr>
        <w:spacing w:line="360" w:lineRule="auto"/>
        <w:ind w:firstLine="709"/>
        <w:jc w:val="both"/>
        <w:rPr>
          <w:sz w:val="28"/>
          <w:szCs w:val="28"/>
        </w:rPr>
      </w:pPr>
      <w:r w:rsidRPr="00971590">
        <w:rPr>
          <w:sz w:val="28"/>
          <w:szCs w:val="28"/>
        </w:rPr>
        <w:t xml:space="preserve">Нужно учесть: если </w:t>
      </w:r>
      <w:r w:rsidR="00B45A48" w:rsidRPr="00971590">
        <w:rPr>
          <w:sz w:val="28"/>
          <w:szCs w:val="28"/>
        </w:rPr>
        <w:t>аффинированное</w:t>
      </w:r>
      <w:r w:rsidR="00454001" w:rsidRPr="00971590">
        <w:rPr>
          <w:sz w:val="28"/>
          <w:szCs w:val="28"/>
        </w:rPr>
        <w:t xml:space="preserve"> </w:t>
      </w:r>
      <w:r w:rsidRPr="00971590">
        <w:rPr>
          <w:sz w:val="28"/>
          <w:szCs w:val="28"/>
        </w:rPr>
        <w:t>лицо кон</w:t>
      </w:r>
      <w:r w:rsidR="00454001" w:rsidRPr="00971590">
        <w:rPr>
          <w:sz w:val="28"/>
          <w:szCs w:val="28"/>
        </w:rPr>
        <w:t xml:space="preserve">тролирует вашу организацию, то отношения с ним раскрываются в бухгалтерской отчетности, даже если в отчетном периоде не было каких- либо операций. Этого требует пункт 13 Положения по бухгалтерскому учету «Информация об </w:t>
      </w:r>
      <w:r w:rsidR="00B45A48" w:rsidRPr="00971590">
        <w:rPr>
          <w:sz w:val="28"/>
          <w:szCs w:val="28"/>
        </w:rPr>
        <w:t>аффинированных</w:t>
      </w:r>
      <w:r w:rsidR="00454001" w:rsidRPr="00971590">
        <w:rPr>
          <w:sz w:val="28"/>
          <w:szCs w:val="28"/>
        </w:rPr>
        <w:t xml:space="preserve"> лицах» (</w:t>
      </w:r>
      <w:r w:rsidR="00A01B80" w:rsidRPr="00971590">
        <w:rPr>
          <w:sz w:val="28"/>
          <w:szCs w:val="28"/>
        </w:rPr>
        <w:t xml:space="preserve">ПБУ 11/2000). Пункт 7 этого документа устанавливает, когда </w:t>
      </w:r>
      <w:r w:rsidR="00B45A48" w:rsidRPr="00971590">
        <w:rPr>
          <w:sz w:val="28"/>
          <w:szCs w:val="28"/>
        </w:rPr>
        <w:t>аффинированное</w:t>
      </w:r>
      <w:r w:rsidR="00A01B80" w:rsidRPr="00971590">
        <w:rPr>
          <w:sz w:val="28"/>
          <w:szCs w:val="28"/>
        </w:rPr>
        <w:t xml:space="preserve"> лицо может контролировать организацию. Так происходит, когда это лицо:</w:t>
      </w:r>
    </w:p>
    <w:p w:rsidR="00A01B80" w:rsidRPr="00971590" w:rsidRDefault="00A01B80" w:rsidP="00971590">
      <w:pPr>
        <w:spacing w:line="360" w:lineRule="auto"/>
        <w:ind w:firstLine="709"/>
        <w:jc w:val="both"/>
        <w:rPr>
          <w:sz w:val="28"/>
          <w:szCs w:val="28"/>
        </w:rPr>
      </w:pPr>
      <w:r w:rsidRPr="00971590">
        <w:rPr>
          <w:sz w:val="28"/>
          <w:szCs w:val="28"/>
        </w:rPr>
        <w:t>- имеет контрольный пакет акций или владеет более чем 50 процентами уставного капитала общества с ограниченной ответственностью;</w:t>
      </w:r>
    </w:p>
    <w:p w:rsidR="00AD5601" w:rsidRDefault="00A01B80" w:rsidP="00971590">
      <w:pPr>
        <w:spacing w:line="360" w:lineRule="auto"/>
        <w:ind w:firstLine="709"/>
        <w:jc w:val="both"/>
        <w:rPr>
          <w:sz w:val="28"/>
          <w:szCs w:val="28"/>
        </w:rPr>
      </w:pPr>
      <w:r w:rsidRPr="00971590">
        <w:rPr>
          <w:sz w:val="28"/>
          <w:szCs w:val="28"/>
        </w:rPr>
        <w:t>- распоряжается</w:t>
      </w:r>
      <w:r w:rsidR="00454001" w:rsidRPr="00971590">
        <w:rPr>
          <w:sz w:val="28"/>
          <w:szCs w:val="28"/>
        </w:rPr>
        <w:t xml:space="preserve"> </w:t>
      </w:r>
      <w:r w:rsidRPr="00971590">
        <w:rPr>
          <w:sz w:val="28"/>
          <w:szCs w:val="28"/>
        </w:rPr>
        <w:t>только 20 процентами голосующих акций или уставного</w:t>
      </w:r>
    </w:p>
    <w:p w:rsidR="00095C3B" w:rsidRPr="00971590" w:rsidRDefault="00A01B80" w:rsidP="00971590">
      <w:pPr>
        <w:spacing w:line="360" w:lineRule="auto"/>
        <w:ind w:firstLine="709"/>
        <w:jc w:val="both"/>
        <w:rPr>
          <w:sz w:val="28"/>
          <w:szCs w:val="28"/>
        </w:rPr>
      </w:pPr>
      <w:r w:rsidRPr="00971590">
        <w:rPr>
          <w:sz w:val="28"/>
          <w:szCs w:val="28"/>
        </w:rPr>
        <w:t>капитала общества с ограниченной ответственностью, но может принимать решения</w:t>
      </w:r>
      <w:r w:rsidR="00003902" w:rsidRPr="00971590">
        <w:rPr>
          <w:sz w:val="28"/>
          <w:szCs w:val="28"/>
        </w:rPr>
        <w:t xml:space="preserve"> в этих обществах.</w:t>
      </w:r>
    </w:p>
    <w:p w:rsidR="00003902" w:rsidRPr="00971590" w:rsidRDefault="00003902" w:rsidP="00971590">
      <w:pPr>
        <w:spacing w:line="360" w:lineRule="auto"/>
        <w:ind w:firstLine="709"/>
        <w:jc w:val="both"/>
        <w:rPr>
          <w:sz w:val="28"/>
          <w:szCs w:val="28"/>
        </w:rPr>
      </w:pPr>
      <w:r w:rsidRPr="00971590">
        <w:rPr>
          <w:sz w:val="28"/>
          <w:szCs w:val="28"/>
        </w:rPr>
        <w:t>В то же время пункт 9 ПБУ 11/2000 позволяет не раскрывать следующие сведения:</w:t>
      </w:r>
    </w:p>
    <w:p w:rsidR="00003902" w:rsidRPr="00971590" w:rsidRDefault="00003902" w:rsidP="00971590">
      <w:pPr>
        <w:spacing w:line="360" w:lineRule="auto"/>
        <w:ind w:firstLine="709"/>
        <w:jc w:val="both"/>
        <w:rPr>
          <w:sz w:val="28"/>
          <w:szCs w:val="28"/>
        </w:rPr>
      </w:pPr>
      <w:r w:rsidRPr="00971590">
        <w:rPr>
          <w:sz w:val="28"/>
          <w:szCs w:val="28"/>
        </w:rPr>
        <w:t>- сводной бухгалтерской отчетности- данные об операциях головной организации с ее дочерними обществами и между дочерними обществами, входящими в одну и ту же группу взаимосвязанных организаций;</w:t>
      </w:r>
    </w:p>
    <w:p w:rsidR="00003902" w:rsidRPr="00971590" w:rsidRDefault="00003902" w:rsidP="00971590">
      <w:pPr>
        <w:spacing w:line="360" w:lineRule="auto"/>
        <w:ind w:firstLine="709"/>
        <w:jc w:val="both"/>
        <w:rPr>
          <w:sz w:val="28"/>
          <w:szCs w:val="28"/>
        </w:rPr>
      </w:pPr>
      <w:r w:rsidRPr="00971590">
        <w:rPr>
          <w:sz w:val="28"/>
          <w:szCs w:val="28"/>
        </w:rPr>
        <w:t xml:space="preserve">- в бухгалтерской отчетности головной организации- данные об операциях головной организации с дочерними обществами, если годовая отчетность представляется или публикуется вместе со сводной </w:t>
      </w:r>
      <w:r w:rsidR="00BD4EA6" w:rsidRPr="00971590">
        <w:rPr>
          <w:sz w:val="28"/>
          <w:szCs w:val="28"/>
        </w:rPr>
        <w:t>бухгалтерской отчетностью.</w:t>
      </w:r>
    </w:p>
    <w:p w:rsidR="00BD4EA6" w:rsidRPr="00971590" w:rsidRDefault="00BD4EA6" w:rsidP="00971590">
      <w:pPr>
        <w:spacing w:line="360" w:lineRule="auto"/>
        <w:ind w:firstLine="709"/>
        <w:jc w:val="both"/>
        <w:rPr>
          <w:sz w:val="28"/>
          <w:szCs w:val="28"/>
        </w:rPr>
      </w:pPr>
      <w:r w:rsidRPr="00971590">
        <w:rPr>
          <w:sz w:val="28"/>
          <w:szCs w:val="28"/>
        </w:rPr>
        <w:t>- в бухгалтерской отчетности дочернего общества- данные об операциях дочернего общества с головной организацией, если одновременно выполняются условия: общества являются юридическими лицами по законодательству РФ; 100 процентов голосующих акций или уставного капитала дочернего общества принадлежит головной организации; последняя в свою очередь публикует сводную бухгалтерскую отчетность.</w:t>
      </w:r>
    </w:p>
    <w:p w:rsidR="00BD4EA6" w:rsidRPr="00971590" w:rsidRDefault="007A018B" w:rsidP="00971590">
      <w:pPr>
        <w:spacing w:line="360" w:lineRule="auto"/>
        <w:ind w:firstLine="709"/>
        <w:jc w:val="both"/>
        <w:rPr>
          <w:sz w:val="28"/>
          <w:szCs w:val="28"/>
        </w:rPr>
      </w:pPr>
      <w:r w:rsidRPr="00971590">
        <w:rPr>
          <w:sz w:val="28"/>
          <w:szCs w:val="28"/>
        </w:rPr>
        <w:t xml:space="preserve">Акционерные общества, записывая данные об </w:t>
      </w:r>
      <w:r w:rsidR="00B45A48" w:rsidRPr="00971590">
        <w:rPr>
          <w:sz w:val="28"/>
          <w:szCs w:val="28"/>
        </w:rPr>
        <w:t>аффинированных</w:t>
      </w:r>
      <w:r w:rsidRPr="00971590">
        <w:rPr>
          <w:sz w:val="28"/>
          <w:szCs w:val="28"/>
        </w:rPr>
        <w:t xml:space="preserve"> лицах, также должны приводить сведения о выплаченных им вознаграждениях. Этого требует статья 92 Федерального закона от 26 декабря 1995г.№208-ФЗ «Об акционерных обществах».</w:t>
      </w:r>
    </w:p>
    <w:p w:rsidR="007A018B" w:rsidRPr="00971590" w:rsidRDefault="007A018B" w:rsidP="00971590">
      <w:pPr>
        <w:spacing w:line="360" w:lineRule="auto"/>
        <w:ind w:firstLine="709"/>
        <w:jc w:val="both"/>
        <w:rPr>
          <w:sz w:val="28"/>
          <w:szCs w:val="28"/>
        </w:rPr>
      </w:pPr>
      <w:r w:rsidRPr="00971590">
        <w:rPr>
          <w:sz w:val="28"/>
          <w:szCs w:val="28"/>
        </w:rPr>
        <w:t>Согласно части 2 статьи 64 этого Закона, общее собрание акционеров вправе решить, выплачивать ли вознаграждение членам совета директоров (наблюдательного совета) и компенсировать ли их расходы. Собрание акционеров также может установить, в какой форме представлять в пояснительной записке информацию о таких вознаграждениях. Эти данные можно представить в виде следующей таблицы.</w:t>
      </w:r>
    </w:p>
    <w:p w:rsidR="007A018B" w:rsidRDefault="007A018B" w:rsidP="00971590">
      <w:pPr>
        <w:spacing w:line="360" w:lineRule="auto"/>
        <w:ind w:firstLine="709"/>
        <w:jc w:val="both"/>
        <w:rPr>
          <w:sz w:val="28"/>
          <w:szCs w:val="28"/>
        </w:rPr>
      </w:pPr>
      <w:r w:rsidRPr="007A3678">
        <w:rPr>
          <w:sz w:val="28"/>
          <w:szCs w:val="28"/>
        </w:rPr>
        <w:t>Сведения о выплаченных вознаграждениях членам совета директоров (наблюдательного совета)</w:t>
      </w:r>
    </w:p>
    <w:p w:rsidR="007A3678" w:rsidRPr="007A3678" w:rsidRDefault="007A3678" w:rsidP="00971590">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18350B" w:rsidRPr="007A3678">
        <w:tc>
          <w:tcPr>
            <w:tcW w:w="1914" w:type="dxa"/>
            <w:vMerge w:val="restart"/>
          </w:tcPr>
          <w:p w:rsidR="0018350B" w:rsidRPr="007A3678" w:rsidRDefault="0018350B" w:rsidP="007A3678">
            <w:pPr>
              <w:spacing w:line="360" w:lineRule="auto"/>
              <w:jc w:val="both"/>
              <w:rPr>
                <w:sz w:val="20"/>
                <w:szCs w:val="20"/>
              </w:rPr>
            </w:pPr>
            <w:r w:rsidRPr="007A3678">
              <w:rPr>
                <w:sz w:val="20"/>
                <w:szCs w:val="20"/>
              </w:rPr>
              <w:t>Ф.И.О. члена совета директоров (наблюдательного совета</w:t>
            </w:r>
            <w:r w:rsidR="00971590" w:rsidRPr="007A3678">
              <w:rPr>
                <w:sz w:val="20"/>
                <w:szCs w:val="20"/>
              </w:rPr>
              <w:t>)</w:t>
            </w:r>
          </w:p>
        </w:tc>
        <w:tc>
          <w:tcPr>
            <w:tcW w:w="5742" w:type="dxa"/>
            <w:gridSpan w:val="3"/>
          </w:tcPr>
          <w:p w:rsidR="0018350B" w:rsidRPr="007A3678" w:rsidRDefault="00AD5601" w:rsidP="007A3678">
            <w:pPr>
              <w:spacing w:line="360" w:lineRule="auto"/>
              <w:jc w:val="both"/>
              <w:rPr>
                <w:sz w:val="20"/>
                <w:szCs w:val="20"/>
              </w:rPr>
            </w:pPr>
            <w:r w:rsidRPr="007A3678">
              <w:rPr>
                <w:sz w:val="20"/>
                <w:szCs w:val="20"/>
              </w:rPr>
              <w:t xml:space="preserve"> </w:t>
            </w:r>
            <w:r w:rsidR="0018350B" w:rsidRPr="007A3678">
              <w:rPr>
                <w:sz w:val="20"/>
                <w:szCs w:val="20"/>
              </w:rPr>
              <w:t xml:space="preserve">Виды вознаграждения </w:t>
            </w:r>
          </w:p>
        </w:tc>
        <w:tc>
          <w:tcPr>
            <w:tcW w:w="1915" w:type="dxa"/>
            <w:vMerge w:val="restart"/>
          </w:tcPr>
          <w:p w:rsidR="00867A8E" w:rsidRDefault="00867A8E" w:rsidP="007A3678">
            <w:pPr>
              <w:spacing w:line="360" w:lineRule="auto"/>
              <w:jc w:val="both"/>
              <w:rPr>
                <w:sz w:val="20"/>
                <w:szCs w:val="20"/>
              </w:rPr>
            </w:pPr>
          </w:p>
          <w:p w:rsidR="0018350B" w:rsidRPr="007A3678" w:rsidRDefault="00AD5601" w:rsidP="007A3678">
            <w:pPr>
              <w:spacing w:line="360" w:lineRule="auto"/>
              <w:jc w:val="both"/>
              <w:rPr>
                <w:sz w:val="20"/>
                <w:szCs w:val="20"/>
              </w:rPr>
            </w:pPr>
            <w:r w:rsidRPr="007A3678">
              <w:rPr>
                <w:sz w:val="20"/>
                <w:szCs w:val="20"/>
              </w:rPr>
              <w:t xml:space="preserve"> </w:t>
            </w:r>
            <w:r w:rsidR="0018350B" w:rsidRPr="007A3678">
              <w:rPr>
                <w:sz w:val="20"/>
                <w:szCs w:val="20"/>
              </w:rPr>
              <w:t>ИТОГО</w:t>
            </w:r>
          </w:p>
        </w:tc>
      </w:tr>
      <w:tr w:rsidR="0018350B" w:rsidRPr="007A3678">
        <w:tc>
          <w:tcPr>
            <w:tcW w:w="1914" w:type="dxa"/>
            <w:vMerge/>
          </w:tcPr>
          <w:p w:rsidR="0018350B" w:rsidRPr="007A3678" w:rsidRDefault="0018350B" w:rsidP="007A3678">
            <w:pPr>
              <w:spacing w:line="360" w:lineRule="auto"/>
              <w:jc w:val="both"/>
              <w:rPr>
                <w:sz w:val="20"/>
                <w:szCs w:val="20"/>
              </w:rPr>
            </w:pPr>
          </w:p>
        </w:tc>
        <w:tc>
          <w:tcPr>
            <w:tcW w:w="1914" w:type="dxa"/>
          </w:tcPr>
          <w:p w:rsidR="0018350B" w:rsidRPr="007A3678" w:rsidRDefault="0018350B" w:rsidP="007A3678">
            <w:pPr>
              <w:spacing w:line="360" w:lineRule="auto"/>
              <w:jc w:val="both"/>
              <w:rPr>
                <w:sz w:val="20"/>
                <w:szCs w:val="20"/>
              </w:rPr>
            </w:pPr>
            <w:r w:rsidRPr="007A3678">
              <w:rPr>
                <w:sz w:val="20"/>
                <w:szCs w:val="20"/>
              </w:rPr>
              <w:t>Права участия</w:t>
            </w:r>
          </w:p>
          <w:p w:rsidR="0018350B" w:rsidRPr="007A3678" w:rsidRDefault="0018350B" w:rsidP="007A3678">
            <w:pPr>
              <w:spacing w:line="360" w:lineRule="auto"/>
              <w:jc w:val="both"/>
              <w:rPr>
                <w:sz w:val="20"/>
                <w:szCs w:val="20"/>
              </w:rPr>
            </w:pPr>
            <w:r w:rsidRPr="007A3678">
              <w:rPr>
                <w:sz w:val="20"/>
                <w:szCs w:val="20"/>
              </w:rPr>
              <w:t>(акции, облигации и др.)</w:t>
            </w:r>
          </w:p>
        </w:tc>
        <w:tc>
          <w:tcPr>
            <w:tcW w:w="1914" w:type="dxa"/>
          </w:tcPr>
          <w:p w:rsidR="0018350B" w:rsidRPr="007A3678" w:rsidRDefault="00AD5601" w:rsidP="007A3678">
            <w:pPr>
              <w:spacing w:line="360" w:lineRule="auto"/>
              <w:jc w:val="both"/>
              <w:rPr>
                <w:sz w:val="20"/>
                <w:szCs w:val="20"/>
              </w:rPr>
            </w:pPr>
            <w:r w:rsidRPr="007A3678">
              <w:rPr>
                <w:sz w:val="20"/>
                <w:szCs w:val="20"/>
              </w:rPr>
              <w:t xml:space="preserve"> </w:t>
            </w:r>
            <w:r w:rsidR="0018350B" w:rsidRPr="007A3678">
              <w:rPr>
                <w:sz w:val="20"/>
                <w:szCs w:val="20"/>
              </w:rPr>
              <w:t>денежное</w:t>
            </w:r>
          </w:p>
        </w:tc>
        <w:tc>
          <w:tcPr>
            <w:tcW w:w="1914" w:type="dxa"/>
          </w:tcPr>
          <w:p w:rsidR="0018350B" w:rsidRPr="007A3678" w:rsidRDefault="00AD5601" w:rsidP="007A3678">
            <w:pPr>
              <w:spacing w:line="360" w:lineRule="auto"/>
              <w:jc w:val="both"/>
              <w:rPr>
                <w:sz w:val="20"/>
                <w:szCs w:val="20"/>
              </w:rPr>
            </w:pPr>
            <w:r w:rsidRPr="007A3678">
              <w:rPr>
                <w:sz w:val="20"/>
                <w:szCs w:val="20"/>
              </w:rPr>
              <w:t xml:space="preserve"> </w:t>
            </w:r>
            <w:r w:rsidR="0018350B" w:rsidRPr="007A3678">
              <w:rPr>
                <w:sz w:val="20"/>
                <w:szCs w:val="20"/>
              </w:rPr>
              <w:t>натуральное</w:t>
            </w:r>
          </w:p>
        </w:tc>
        <w:tc>
          <w:tcPr>
            <w:tcW w:w="1915" w:type="dxa"/>
            <w:vMerge/>
          </w:tcPr>
          <w:p w:rsidR="0018350B" w:rsidRPr="007A3678" w:rsidRDefault="0018350B" w:rsidP="007A3678">
            <w:pPr>
              <w:spacing w:line="360" w:lineRule="auto"/>
              <w:jc w:val="both"/>
              <w:rPr>
                <w:sz w:val="20"/>
                <w:szCs w:val="20"/>
              </w:rPr>
            </w:pPr>
          </w:p>
        </w:tc>
      </w:tr>
    </w:tbl>
    <w:p w:rsidR="007A018B" w:rsidRPr="00971590" w:rsidRDefault="007A018B" w:rsidP="00971590">
      <w:pPr>
        <w:spacing w:line="360" w:lineRule="auto"/>
        <w:ind w:firstLine="709"/>
        <w:jc w:val="both"/>
        <w:rPr>
          <w:b/>
          <w:bCs/>
          <w:sz w:val="28"/>
          <w:szCs w:val="28"/>
        </w:rPr>
      </w:pPr>
    </w:p>
    <w:p w:rsidR="0018350B" w:rsidRPr="00971590" w:rsidRDefault="0018350B" w:rsidP="00971590">
      <w:pPr>
        <w:spacing w:line="360" w:lineRule="auto"/>
        <w:ind w:firstLine="709"/>
        <w:jc w:val="both"/>
        <w:rPr>
          <w:sz w:val="28"/>
          <w:szCs w:val="28"/>
        </w:rPr>
      </w:pPr>
      <w:r w:rsidRPr="00971590">
        <w:rPr>
          <w:b/>
          <w:bCs/>
          <w:i/>
          <w:iCs/>
          <w:sz w:val="28"/>
          <w:szCs w:val="28"/>
        </w:rPr>
        <w:t>События после отчетной даты и условные факты хозяйственной деятельности.</w:t>
      </w:r>
    </w:p>
    <w:p w:rsidR="00417B50" w:rsidRPr="00971590" w:rsidRDefault="00417B50" w:rsidP="00971590">
      <w:pPr>
        <w:spacing w:line="360" w:lineRule="auto"/>
        <w:ind w:firstLine="709"/>
        <w:jc w:val="both"/>
        <w:rPr>
          <w:sz w:val="28"/>
          <w:szCs w:val="28"/>
        </w:rPr>
      </w:pPr>
      <w:r w:rsidRPr="00971590">
        <w:rPr>
          <w:sz w:val="28"/>
          <w:szCs w:val="28"/>
        </w:rPr>
        <w:t>В некоторых случаях события, которые начались еще в отчетном году и завершились до подачи бухгалтерской отчетности, могут повлиять на размеры имущества, обязательств и капитала организации.</w:t>
      </w:r>
    </w:p>
    <w:p w:rsidR="00417B50" w:rsidRPr="00971590" w:rsidRDefault="00417B50" w:rsidP="00971590">
      <w:pPr>
        <w:spacing w:line="360" w:lineRule="auto"/>
        <w:ind w:firstLine="709"/>
        <w:jc w:val="both"/>
        <w:rPr>
          <w:sz w:val="28"/>
          <w:szCs w:val="28"/>
        </w:rPr>
      </w:pPr>
      <w:r w:rsidRPr="00971590">
        <w:rPr>
          <w:sz w:val="28"/>
          <w:szCs w:val="28"/>
        </w:rPr>
        <w:t>Например, в отчетном году организация начала участвовать в судебном разбирательстве. А скажем, в феврале нового года суд обязал ее выплатить штраф.</w:t>
      </w:r>
    </w:p>
    <w:p w:rsidR="00417B50" w:rsidRPr="00971590" w:rsidRDefault="00417B50" w:rsidP="00971590">
      <w:pPr>
        <w:spacing w:line="360" w:lineRule="auto"/>
        <w:ind w:firstLine="709"/>
        <w:jc w:val="both"/>
        <w:rPr>
          <w:sz w:val="28"/>
          <w:szCs w:val="28"/>
        </w:rPr>
      </w:pPr>
      <w:r w:rsidRPr="00971590">
        <w:rPr>
          <w:sz w:val="28"/>
          <w:szCs w:val="28"/>
        </w:rPr>
        <w:t>Как в таких ситуациях составить отчет? Надо руководствоваться Положениями по бухгалтерскому учету «События</w:t>
      </w:r>
      <w:r w:rsidR="00AD5601">
        <w:rPr>
          <w:sz w:val="28"/>
          <w:szCs w:val="28"/>
        </w:rPr>
        <w:t xml:space="preserve"> </w:t>
      </w:r>
      <w:r w:rsidRPr="00971590">
        <w:rPr>
          <w:sz w:val="28"/>
          <w:szCs w:val="28"/>
        </w:rPr>
        <w:t>после отчетной даты» (ПБУ 7/98) и «Условные факты хозяйственной деятельности» (ПБУ 8/01).</w:t>
      </w:r>
    </w:p>
    <w:p w:rsidR="009161AF" w:rsidRPr="00971590" w:rsidRDefault="00417B50" w:rsidP="00971590">
      <w:pPr>
        <w:spacing w:line="360" w:lineRule="auto"/>
        <w:ind w:firstLine="709"/>
        <w:jc w:val="both"/>
        <w:rPr>
          <w:sz w:val="28"/>
          <w:szCs w:val="28"/>
        </w:rPr>
      </w:pPr>
      <w:r w:rsidRPr="00971590">
        <w:rPr>
          <w:sz w:val="28"/>
          <w:szCs w:val="28"/>
        </w:rPr>
        <w:t>Информация раскрываемая в этом разделе, включает краткое описание события (условного факта)</w:t>
      </w:r>
      <w:r w:rsidR="009161AF" w:rsidRPr="00971590">
        <w:rPr>
          <w:sz w:val="28"/>
          <w:szCs w:val="28"/>
        </w:rPr>
        <w:t xml:space="preserve"> и его оценку. Если же оценить событие невозможно, то в пояснительной записке необходимо объяснить, почему нельзя это сделать.</w:t>
      </w:r>
    </w:p>
    <w:p w:rsidR="009161AF" w:rsidRPr="00971590" w:rsidRDefault="009161AF" w:rsidP="00971590">
      <w:pPr>
        <w:spacing w:line="360" w:lineRule="auto"/>
        <w:ind w:firstLine="709"/>
        <w:jc w:val="both"/>
        <w:rPr>
          <w:sz w:val="28"/>
          <w:szCs w:val="28"/>
        </w:rPr>
      </w:pPr>
      <w:r w:rsidRPr="00971590">
        <w:rPr>
          <w:sz w:val="28"/>
          <w:szCs w:val="28"/>
        </w:rPr>
        <w:t>Следует отметить, что в бухгалтерской отчетности раскрываются только те события и условные факты хозяйственной деятельности, которые существовали на дату подписания годового отчета.</w:t>
      </w:r>
    </w:p>
    <w:p w:rsidR="009161AF" w:rsidRPr="00971590" w:rsidRDefault="009161AF" w:rsidP="00971590">
      <w:pPr>
        <w:spacing w:line="360" w:lineRule="auto"/>
        <w:ind w:firstLine="709"/>
        <w:jc w:val="both"/>
        <w:rPr>
          <w:sz w:val="28"/>
          <w:szCs w:val="28"/>
        </w:rPr>
      </w:pPr>
      <w:r w:rsidRPr="00971590">
        <w:rPr>
          <w:sz w:val="28"/>
          <w:szCs w:val="28"/>
        </w:rPr>
        <w:t>Примером такого события может служить продажа производственных запасов после 1 января при условии, что расчет цены возможной реализации был необоснован. Перечень таких событий приведен в приложении к ПБУ 7/98.</w:t>
      </w:r>
    </w:p>
    <w:p w:rsidR="009161AF" w:rsidRPr="00971590" w:rsidRDefault="009161AF" w:rsidP="00971590">
      <w:pPr>
        <w:spacing w:line="360" w:lineRule="auto"/>
        <w:ind w:firstLine="709"/>
        <w:jc w:val="both"/>
        <w:rPr>
          <w:sz w:val="28"/>
          <w:szCs w:val="28"/>
        </w:rPr>
      </w:pPr>
      <w:r w:rsidRPr="00971590">
        <w:rPr>
          <w:sz w:val="28"/>
          <w:szCs w:val="28"/>
        </w:rPr>
        <w:t>Отметим также, что события после отчетной даты нужно разделять на те, которые влияют на финансовый результат отчетного года, и те, которые на него не влияют.</w:t>
      </w:r>
    </w:p>
    <w:p w:rsidR="00AE5D15" w:rsidRPr="00971590" w:rsidRDefault="00AE5D15" w:rsidP="00971590">
      <w:pPr>
        <w:spacing w:line="360" w:lineRule="auto"/>
        <w:ind w:firstLine="709"/>
        <w:jc w:val="both"/>
        <w:rPr>
          <w:sz w:val="28"/>
          <w:szCs w:val="28"/>
        </w:rPr>
      </w:pPr>
      <w:r w:rsidRPr="00971590">
        <w:rPr>
          <w:sz w:val="28"/>
          <w:szCs w:val="28"/>
        </w:rPr>
        <w:t>События после отчетной даты, влияющие на финансовый результат, отражаются в синтетическом и аналитическом учете заключительными оборотами</w:t>
      </w:r>
      <w:r w:rsidR="00AD5601">
        <w:rPr>
          <w:sz w:val="28"/>
          <w:szCs w:val="28"/>
        </w:rPr>
        <w:t xml:space="preserve"> </w:t>
      </w:r>
      <w:r w:rsidRPr="00971590">
        <w:rPr>
          <w:sz w:val="28"/>
          <w:szCs w:val="28"/>
        </w:rPr>
        <w:t>отчетного периода. Сделать это нужно до утверждения годовой бухгалтерской отчетности.</w:t>
      </w:r>
    </w:p>
    <w:p w:rsidR="00AE5D15" w:rsidRPr="00971590" w:rsidRDefault="00AE5D15" w:rsidP="00971590">
      <w:pPr>
        <w:spacing w:line="360" w:lineRule="auto"/>
        <w:ind w:firstLine="709"/>
        <w:jc w:val="both"/>
        <w:rPr>
          <w:sz w:val="28"/>
          <w:szCs w:val="28"/>
        </w:rPr>
      </w:pPr>
      <w:r w:rsidRPr="00971590">
        <w:rPr>
          <w:sz w:val="28"/>
          <w:szCs w:val="28"/>
        </w:rPr>
        <w:t>А события, которые не влияют на финансовый результат, раскрываются в пояснениях к Бухгалтерскому балансу и Отчету о прибылях и убытках. При этом в отчетном периоде никакие записи в учете не делаются.</w:t>
      </w:r>
    </w:p>
    <w:p w:rsidR="00867A8E" w:rsidRDefault="00AE5D15" w:rsidP="00971590">
      <w:pPr>
        <w:spacing w:line="360" w:lineRule="auto"/>
        <w:ind w:firstLine="709"/>
        <w:jc w:val="both"/>
        <w:rPr>
          <w:b/>
          <w:bCs/>
          <w:i/>
          <w:iCs/>
          <w:sz w:val="28"/>
          <w:szCs w:val="28"/>
        </w:rPr>
      </w:pPr>
      <w:r w:rsidRPr="00971590">
        <w:rPr>
          <w:b/>
          <w:bCs/>
          <w:i/>
          <w:iCs/>
          <w:sz w:val="28"/>
          <w:szCs w:val="28"/>
        </w:rPr>
        <w:t>Данные о важнейших отчетных показателях по видам деятельности и географическим рынкам сбыта.</w:t>
      </w:r>
    </w:p>
    <w:p w:rsidR="00095C3B" w:rsidRPr="00971590" w:rsidRDefault="00AE5D15" w:rsidP="00971590">
      <w:pPr>
        <w:spacing w:line="360" w:lineRule="auto"/>
        <w:ind w:firstLine="709"/>
        <w:jc w:val="both"/>
        <w:rPr>
          <w:sz w:val="28"/>
          <w:szCs w:val="28"/>
        </w:rPr>
      </w:pPr>
      <w:r w:rsidRPr="00971590">
        <w:rPr>
          <w:sz w:val="28"/>
          <w:szCs w:val="28"/>
        </w:rPr>
        <w:t>Это информация о влиянии, которое оказывают отдельные подразделения на общие финансовые результаты деятельности предприятия.</w:t>
      </w:r>
    </w:p>
    <w:p w:rsidR="00AE5D15" w:rsidRPr="00971590" w:rsidRDefault="00AE5D15" w:rsidP="00971590">
      <w:pPr>
        <w:spacing w:line="360" w:lineRule="auto"/>
        <w:ind w:firstLine="709"/>
        <w:jc w:val="both"/>
        <w:rPr>
          <w:sz w:val="28"/>
          <w:szCs w:val="28"/>
        </w:rPr>
      </w:pPr>
      <w:r w:rsidRPr="00971590">
        <w:rPr>
          <w:sz w:val="28"/>
          <w:szCs w:val="28"/>
        </w:rPr>
        <w:t>Организация включает этот раздел в пояснительную записку, если у нее есть дочерние и (или) зависимые общества</w:t>
      </w:r>
      <w:r w:rsidR="00D94B28" w:rsidRPr="00971590">
        <w:rPr>
          <w:sz w:val="28"/>
          <w:szCs w:val="28"/>
        </w:rPr>
        <w:t xml:space="preserve"> и она обязана составлять сводную бухгалтерскую отчетность. В данном разделе необходимо привести:</w:t>
      </w:r>
    </w:p>
    <w:p w:rsidR="00D94B28" w:rsidRPr="00971590" w:rsidRDefault="00D94B28" w:rsidP="00971590">
      <w:pPr>
        <w:spacing w:line="360" w:lineRule="auto"/>
        <w:ind w:firstLine="709"/>
        <w:jc w:val="both"/>
        <w:rPr>
          <w:sz w:val="28"/>
          <w:szCs w:val="28"/>
        </w:rPr>
      </w:pPr>
      <w:r w:rsidRPr="00971590">
        <w:rPr>
          <w:sz w:val="28"/>
          <w:szCs w:val="28"/>
        </w:rPr>
        <w:t>- информацию о деятельности организации в определенных условиях и регионах (об операционных и географических сегментах);</w:t>
      </w:r>
    </w:p>
    <w:p w:rsidR="00D94B28" w:rsidRPr="00971590" w:rsidRDefault="00D94B28" w:rsidP="00971590">
      <w:pPr>
        <w:spacing w:line="360" w:lineRule="auto"/>
        <w:ind w:firstLine="709"/>
        <w:jc w:val="both"/>
        <w:rPr>
          <w:sz w:val="28"/>
          <w:szCs w:val="28"/>
        </w:rPr>
      </w:pPr>
      <w:r w:rsidRPr="00971590">
        <w:rPr>
          <w:sz w:val="28"/>
          <w:szCs w:val="28"/>
        </w:rPr>
        <w:t>- критерий выбора этой информации;</w:t>
      </w:r>
    </w:p>
    <w:p w:rsidR="00D94B28" w:rsidRPr="00971590" w:rsidRDefault="00D94B28" w:rsidP="00971590">
      <w:pPr>
        <w:spacing w:line="360" w:lineRule="auto"/>
        <w:ind w:firstLine="709"/>
        <w:jc w:val="both"/>
        <w:rPr>
          <w:sz w:val="28"/>
          <w:szCs w:val="28"/>
        </w:rPr>
      </w:pPr>
      <w:r w:rsidRPr="00971590">
        <w:rPr>
          <w:sz w:val="28"/>
          <w:szCs w:val="28"/>
        </w:rPr>
        <w:t>- показатели, характеризующие деятельность организации по каждому сегменту (выручка, расходы и т.д.);</w:t>
      </w:r>
    </w:p>
    <w:p w:rsidR="00D94B28" w:rsidRPr="00971590" w:rsidRDefault="00D94B28" w:rsidP="00971590">
      <w:pPr>
        <w:spacing w:line="360" w:lineRule="auto"/>
        <w:ind w:firstLine="709"/>
        <w:jc w:val="both"/>
        <w:rPr>
          <w:sz w:val="28"/>
          <w:szCs w:val="28"/>
        </w:rPr>
      </w:pPr>
      <w:r w:rsidRPr="00971590">
        <w:rPr>
          <w:sz w:val="28"/>
          <w:szCs w:val="28"/>
        </w:rPr>
        <w:t>- методы, которыми пользуется организация, раскрывая эту информацию.</w:t>
      </w:r>
    </w:p>
    <w:p w:rsidR="00D652A3" w:rsidRPr="00971590" w:rsidRDefault="00B45A48" w:rsidP="00971590">
      <w:pPr>
        <w:spacing w:line="360" w:lineRule="auto"/>
        <w:ind w:firstLine="709"/>
        <w:jc w:val="both"/>
        <w:rPr>
          <w:sz w:val="28"/>
          <w:szCs w:val="28"/>
        </w:rPr>
      </w:pPr>
      <w:r w:rsidRPr="00971590">
        <w:rPr>
          <w:sz w:val="28"/>
          <w:szCs w:val="28"/>
        </w:rPr>
        <w:t>Оформляя этот раздел, следует руководствоваться Положением по бухгалтерскому учету «Информация по сегментам»</w:t>
      </w:r>
      <w:r>
        <w:rPr>
          <w:sz w:val="28"/>
          <w:szCs w:val="28"/>
        </w:rPr>
        <w:t xml:space="preserve"> </w:t>
      </w:r>
      <w:r w:rsidRPr="00971590">
        <w:rPr>
          <w:sz w:val="28"/>
          <w:szCs w:val="28"/>
        </w:rPr>
        <w:t xml:space="preserve">(ПБУ 12/2000). </w:t>
      </w:r>
      <w:r w:rsidR="00D94B28" w:rsidRPr="00971590">
        <w:rPr>
          <w:sz w:val="28"/>
          <w:szCs w:val="28"/>
        </w:rPr>
        <w:t xml:space="preserve">Организация может раскрыть такую информацию и в разделе </w:t>
      </w:r>
      <w:r w:rsidR="00D652A3" w:rsidRPr="00971590">
        <w:rPr>
          <w:sz w:val="28"/>
          <w:szCs w:val="28"/>
        </w:rPr>
        <w:t>«Расшифровки и текстовые пояснения к формам бухгалтерской отчетности».</w:t>
      </w:r>
    </w:p>
    <w:p w:rsidR="00D652A3" w:rsidRPr="00971590" w:rsidRDefault="00D652A3" w:rsidP="00971590">
      <w:pPr>
        <w:spacing w:line="360" w:lineRule="auto"/>
        <w:ind w:firstLine="709"/>
        <w:jc w:val="both"/>
        <w:rPr>
          <w:b/>
          <w:bCs/>
          <w:i/>
          <w:iCs/>
          <w:sz w:val="28"/>
          <w:szCs w:val="28"/>
        </w:rPr>
      </w:pPr>
      <w:r w:rsidRPr="00971590">
        <w:rPr>
          <w:b/>
          <w:bCs/>
          <w:i/>
          <w:iCs/>
          <w:sz w:val="28"/>
          <w:szCs w:val="28"/>
        </w:rPr>
        <w:t>Государственная помощь.</w:t>
      </w:r>
    </w:p>
    <w:p w:rsidR="00D652A3" w:rsidRPr="00971590" w:rsidRDefault="00D652A3" w:rsidP="00971590">
      <w:pPr>
        <w:spacing w:line="360" w:lineRule="auto"/>
        <w:ind w:firstLine="709"/>
        <w:jc w:val="both"/>
        <w:rPr>
          <w:sz w:val="28"/>
          <w:szCs w:val="28"/>
        </w:rPr>
      </w:pPr>
      <w:r w:rsidRPr="00971590">
        <w:rPr>
          <w:sz w:val="28"/>
          <w:szCs w:val="28"/>
        </w:rPr>
        <w:t>Сюда заносят данные о государственной помощи, которую организация получила в отчетном году. Это могут быть субвенции, субсидии, бюджетные кредиты и т.д. Но в этот раздел не входят сведения о налоговых кредитах, отсрочках или рассрочках по уплате налогов и сборов.</w:t>
      </w:r>
    </w:p>
    <w:p w:rsidR="00D652A3" w:rsidRPr="00971590" w:rsidRDefault="00D652A3" w:rsidP="00971590">
      <w:pPr>
        <w:spacing w:line="360" w:lineRule="auto"/>
        <w:ind w:firstLine="709"/>
        <w:jc w:val="both"/>
        <w:rPr>
          <w:sz w:val="28"/>
          <w:szCs w:val="28"/>
        </w:rPr>
      </w:pPr>
      <w:r w:rsidRPr="00971590">
        <w:rPr>
          <w:sz w:val="28"/>
          <w:szCs w:val="28"/>
        </w:rPr>
        <w:t>Если организация получила государственную помощь нескольких видов, в пояснительной записке следует прокомментировать каждый из них. При этом следует указать:</w:t>
      </w:r>
    </w:p>
    <w:p w:rsidR="00D652A3" w:rsidRPr="00971590" w:rsidRDefault="00D652A3" w:rsidP="00971590">
      <w:pPr>
        <w:spacing w:line="360" w:lineRule="auto"/>
        <w:ind w:firstLine="709"/>
        <w:jc w:val="both"/>
        <w:rPr>
          <w:sz w:val="28"/>
          <w:szCs w:val="28"/>
        </w:rPr>
      </w:pPr>
      <w:r w:rsidRPr="00971590">
        <w:rPr>
          <w:sz w:val="28"/>
          <w:szCs w:val="28"/>
        </w:rPr>
        <w:t>- характер и величину полученных бюджетных средств;</w:t>
      </w:r>
    </w:p>
    <w:p w:rsidR="00D652A3" w:rsidRPr="00971590" w:rsidRDefault="00D652A3" w:rsidP="00971590">
      <w:pPr>
        <w:spacing w:line="360" w:lineRule="auto"/>
        <w:ind w:firstLine="709"/>
        <w:jc w:val="both"/>
        <w:rPr>
          <w:sz w:val="28"/>
          <w:szCs w:val="28"/>
        </w:rPr>
      </w:pPr>
      <w:r w:rsidRPr="00971590">
        <w:rPr>
          <w:sz w:val="28"/>
          <w:szCs w:val="28"/>
        </w:rPr>
        <w:t>- назначение и величину бюджетных кредитов;</w:t>
      </w:r>
    </w:p>
    <w:p w:rsidR="00D652A3" w:rsidRPr="00971590" w:rsidRDefault="00D652A3" w:rsidP="00971590">
      <w:pPr>
        <w:spacing w:line="360" w:lineRule="auto"/>
        <w:ind w:firstLine="709"/>
        <w:jc w:val="both"/>
        <w:rPr>
          <w:sz w:val="28"/>
          <w:szCs w:val="28"/>
        </w:rPr>
      </w:pPr>
      <w:r w:rsidRPr="00971590">
        <w:rPr>
          <w:sz w:val="28"/>
          <w:szCs w:val="28"/>
        </w:rPr>
        <w:t>- характер прочей государственной помощи, от которой организация получает экономическую выгоду;</w:t>
      </w:r>
    </w:p>
    <w:p w:rsidR="00A3059C" w:rsidRPr="00971590" w:rsidRDefault="00D652A3" w:rsidP="00971590">
      <w:pPr>
        <w:spacing w:line="360" w:lineRule="auto"/>
        <w:ind w:firstLine="709"/>
        <w:jc w:val="both"/>
        <w:rPr>
          <w:sz w:val="28"/>
          <w:szCs w:val="28"/>
        </w:rPr>
      </w:pPr>
      <w:r w:rsidRPr="00971590">
        <w:rPr>
          <w:sz w:val="28"/>
          <w:szCs w:val="28"/>
        </w:rPr>
        <w:t>-не выполненные к отчетной дате условия предоставления бюджетных средств</w:t>
      </w:r>
      <w:r w:rsidR="00A3059C" w:rsidRPr="00971590">
        <w:rPr>
          <w:sz w:val="28"/>
          <w:szCs w:val="28"/>
        </w:rPr>
        <w:t xml:space="preserve"> и связанные с ними условные обязательства и активы.</w:t>
      </w:r>
    </w:p>
    <w:p w:rsidR="00A3059C" w:rsidRPr="00971590" w:rsidRDefault="00A3059C" w:rsidP="00971590">
      <w:pPr>
        <w:spacing w:line="360" w:lineRule="auto"/>
        <w:ind w:firstLine="709"/>
        <w:jc w:val="both"/>
        <w:rPr>
          <w:b/>
          <w:bCs/>
          <w:i/>
          <w:iCs/>
          <w:sz w:val="28"/>
          <w:szCs w:val="28"/>
        </w:rPr>
      </w:pPr>
      <w:r w:rsidRPr="00971590">
        <w:rPr>
          <w:b/>
          <w:bCs/>
          <w:i/>
          <w:iCs/>
          <w:sz w:val="28"/>
          <w:szCs w:val="28"/>
        </w:rPr>
        <w:t>Расшифровки и текстовые пояснения к форма бухгалтерской отчетности.</w:t>
      </w:r>
    </w:p>
    <w:p w:rsidR="00A3059C" w:rsidRPr="00971590" w:rsidRDefault="00A3059C" w:rsidP="00971590">
      <w:pPr>
        <w:spacing w:line="360" w:lineRule="auto"/>
        <w:ind w:firstLine="709"/>
        <w:jc w:val="both"/>
        <w:rPr>
          <w:sz w:val="28"/>
          <w:szCs w:val="28"/>
        </w:rPr>
      </w:pPr>
      <w:r w:rsidRPr="00971590">
        <w:rPr>
          <w:sz w:val="28"/>
          <w:szCs w:val="28"/>
        </w:rPr>
        <w:t>Расшифровки могут быть в виде таблиц, дополнительных расчетов и текстовых пояснений. Организация может ограничиться только текстовыми пояснениями, если выполнено хотя бы одно из следующих условий:</w:t>
      </w:r>
    </w:p>
    <w:p w:rsidR="00A3059C" w:rsidRPr="00971590" w:rsidRDefault="00A3059C" w:rsidP="00971590">
      <w:pPr>
        <w:spacing w:line="360" w:lineRule="auto"/>
        <w:ind w:firstLine="709"/>
        <w:jc w:val="both"/>
        <w:rPr>
          <w:sz w:val="28"/>
          <w:szCs w:val="28"/>
        </w:rPr>
      </w:pPr>
      <w:r w:rsidRPr="00971590">
        <w:rPr>
          <w:sz w:val="28"/>
          <w:szCs w:val="28"/>
        </w:rPr>
        <w:t>- составляющие разбираемого показателя несущественны;</w:t>
      </w:r>
    </w:p>
    <w:p w:rsidR="00A3059C" w:rsidRPr="00971590" w:rsidRDefault="00A3059C" w:rsidP="00971590">
      <w:pPr>
        <w:spacing w:line="360" w:lineRule="auto"/>
        <w:ind w:firstLine="709"/>
        <w:jc w:val="both"/>
        <w:rPr>
          <w:sz w:val="28"/>
          <w:szCs w:val="28"/>
        </w:rPr>
      </w:pPr>
      <w:r w:rsidRPr="00971590">
        <w:rPr>
          <w:sz w:val="28"/>
          <w:szCs w:val="28"/>
        </w:rPr>
        <w:t>- невозможно разбить отчетный показатель на составляющие.</w:t>
      </w:r>
    </w:p>
    <w:p w:rsidR="00AD5601" w:rsidRDefault="00A3059C" w:rsidP="00971590">
      <w:pPr>
        <w:spacing w:line="360" w:lineRule="auto"/>
        <w:ind w:firstLine="709"/>
        <w:jc w:val="both"/>
        <w:rPr>
          <w:sz w:val="28"/>
          <w:szCs w:val="28"/>
        </w:rPr>
      </w:pPr>
      <w:r w:rsidRPr="00971590">
        <w:rPr>
          <w:sz w:val="28"/>
          <w:szCs w:val="28"/>
        </w:rPr>
        <w:t>В любом случае предприятие само определяет, какие показатели необходимо расшифровать и как это сделать. Оно может раскрывать показатели в той же форме, в какой они даны в приложениях к бухгалтерской отчетности. Например, привести подробные таблицы по движ</w:t>
      </w:r>
      <w:r w:rsidR="00BF15B2" w:rsidRPr="00971590">
        <w:rPr>
          <w:sz w:val="28"/>
          <w:szCs w:val="28"/>
        </w:rPr>
        <w:t>ению кредиторской задолженности .</w:t>
      </w:r>
    </w:p>
    <w:p w:rsidR="00AD5601" w:rsidRPr="006A45EA" w:rsidRDefault="00AD5601" w:rsidP="00971590">
      <w:pPr>
        <w:spacing w:line="360" w:lineRule="auto"/>
        <w:ind w:firstLine="709"/>
        <w:jc w:val="both"/>
        <w:rPr>
          <w:b/>
          <w:bCs/>
          <w:sz w:val="28"/>
          <w:szCs w:val="28"/>
        </w:rPr>
      </w:pPr>
    </w:p>
    <w:p w:rsidR="00D94B28" w:rsidRPr="00AD5601" w:rsidRDefault="00AD5601" w:rsidP="00971590">
      <w:pPr>
        <w:spacing w:line="360" w:lineRule="auto"/>
        <w:ind w:firstLine="709"/>
        <w:jc w:val="both"/>
        <w:rPr>
          <w:b/>
          <w:bCs/>
          <w:sz w:val="28"/>
          <w:szCs w:val="28"/>
        </w:rPr>
      </w:pPr>
      <w:r>
        <w:rPr>
          <w:b/>
          <w:bCs/>
          <w:sz w:val="28"/>
          <w:szCs w:val="28"/>
        </w:rPr>
        <w:t>3.3</w:t>
      </w:r>
      <w:r w:rsidR="008B6420" w:rsidRPr="00971590">
        <w:rPr>
          <w:b/>
          <w:bCs/>
          <w:sz w:val="28"/>
          <w:szCs w:val="28"/>
        </w:rPr>
        <w:t xml:space="preserve"> Порядок составления пояснительной записки</w:t>
      </w:r>
      <w:r>
        <w:rPr>
          <w:b/>
          <w:bCs/>
          <w:sz w:val="28"/>
          <w:szCs w:val="28"/>
        </w:rPr>
        <w:t xml:space="preserve"> </w:t>
      </w:r>
      <w:r w:rsidR="008B6420" w:rsidRPr="00971590">
        <w:rPr>
          <w:b/>
          <w:bCs/>
          <w:sz w:val="28"/>
          <w:szCs w:val="28"/>
        </w:rPr>
        <w:t>на примере ПК «Бургенский».</w:t>
      </w:r>
    </w:p>
    <w:p w:rsidR="00AD5601" w:rsidRPr="00AD5601" w:rsidRDefault="00AD5601" w:rsidP="00971590">
      <w:pPr>
        <w:spacing w:line="360" w:lineRule="auto"/>
        <w:ind w:firstLine="709"/>
        <w:jc w:val="both"/>
        <w:rPr>
          <w:b/>
          <w:bCs/>
          <w:sz w:val="28"/>
          <w:szCs w:val="28"/>
        </w:rPr>
      </w:pPr>
    </w:p>
    <w:p w:rsidR="00095C3B" w:rsidRPr="00971590" w:rsidRDefault="008B6420" w:rsidP="00971590">
      <w:pPr>
        <w:spacing w:line="360" w:lineRule="auto"/>
        <w:ind w:firstLine="709"/>
        <w:jc w:val="both"/>
        <w:rPr>
          <w:sz w:val="28"/>
          <w:szCs w:val="28"/>
        </w:rPr>
      </w:pPr>
      <w:r w:rsidRPr="00971590">
        <w:rPr>
          <w:sz w:val="28"/>
          <w:szCs w:val="28"/>
        </w:rPr>
        <w:t>В производственном кооперативе «Бургенский» пояснительная записка для год</w:t>
      </w:r>
      <w:r w:rsidR="00BE71C8" w:rsidRPr="00971590">
        <w:rPr>
          <w:sz w:val="28"/>
          <w:szCs w:val="28"/>
        </w:rPr>
        <w:t>овой отчетности не составлялась.</w:t>
      </w:r>
      <w:r w:rsidRPr="00971590">
        <w:rPr>
          <w:sz w:val="28"/>
          <w:szCs w:val="28"/>
        </w:rPr>
        <w:t xml:space="preserve"> </w:t>
      </w:r>
      <w:r w:rsidR="00BE71C8" w:rsidRPr="00971590">
        <w:rPr>
          <w:sz w:val="28"/>
          <w:szCs w:val="28"/>
        </w:rPr>
        <w:t>П</w:t>
      </w:r>
      <w:r w:rsidRPr="00971590">
        <w:rPr>
          <w:sz w:val="28"/>
          <w:szCs w:val="28"/>
        </w:rPr>
        <w:t>оэтому</w:t>
      </w:r>
      <w:r w:rsidR="00BE71C8" w:rsidRPr="00971590">
        <w:rPr>
          <w:sz w:val="28"/>
          <w:szCs w:val="28"/>
        </w:rPr>
        <w:t xml:space="preserve">, </w:t>
      </w:r>
      <w:r w:rsidR="003D434B" w:rsidRPr="00971590">
        <w:rPr>
          <w:sz w:val="28"/>
          <w:szCs w:val="28"/>
        </w:rPr>
        <w:t xml:space="preserve">для примера я </w:t>
      </w:r>
      <w:r w:rsidRPr="00971590">
        <w:rPr>
          <w:sz w:val="28"/>
          <w:szCs w:val="28"/>
        </w:rPr>
        <w:t>рассмотр</w:t>
      </w:r>
      <w:r w:rsidR="003D434B" w:rsidRPr="00971590">
        <w:rPr>
          <w:sz w:val="28"/>
          <w:szCs w:val="28"/>
        </w:rPr>
        <w:t>ю</w:t>
      </w:r>
      <w:r w:rsidRPr="00971590">
        <w:rPr>
          <w:sz w:val="28"/>
          <w:szCs w:val="28"/>
        </w:rPr>
        <w:t xml:space="preserve"> пояснительную записку составленную для</w:t>
      </w:r>
      <w:r w:rsidR="00AD5601">
        <w:rPr>
          <w:sz w:val="28"/>
          <w:szCs w:val="28"/>
        </w:rPr>
        <w:t xml:space="preserve"> </w:t>
      </w:r>
      <w:r w:rsidRPr="00971590">
        <w:rPr>
          <w:sz w:val="28"/>
          <w:szCs w:val="28"/>
        </w:rPr>
        <w:t xml:space="preserve">отделения ФСС, который является непосредственным пользователем </w:t>
      </w:r>
      <w:r w:rsidR="00BE71C8" w:rsidRPr="00971590">
        <w:rPr>
          <w:sz w:val="28"/>
          <w:szCs w:val="28"/>
        </w:rPr>
        <w:t>налоговой отчетности ПК «Бургенский».</w:t>
      </w:r>
    </w:p>
    <w:p w:rsidR="00AD5601" w:rsidRDefault="00BE71C8" w:rsidP="00971590">
      <w:pPr>
        <w:spacing w:line="360" w:lineRule="auto"/>
        <w:ind w:firstLine="709"/>
        <w:jc w:val="both"/>
        <w:rPr>
          <w:sz w:val="28"/>
          <w:szCs w:val="28"/>
        </w:rPr>
      </w:pPr>
      <w:r w:rsidRPr="00971590">
        <w:rPr>
          <w:sz w:val="28"/>
          <w:szCs w:val="28"/>
        </w:rPr>
        <w:t>По требованию отделения ФСС пояснительная записка должна содержать сведения об основных направл</w:t>
      </w:r>
      <w:r w:rsidR="006F0286" w:rsidRPr="00971590">
        <w:rPr>
          <w:sz w:val="28"/>
          <w:szCs w:val="28"/>
        </w:rPr>
        <w:t>ениях деятельности организации за</w:t>
      </w:r>
      <w:r w:rsidRPr="00971590">
        <w:rPr>
          <w:sz w:val="28"/>
          <w:szCs w:val="28"/>
        </w:rPr>
        <w:t xml:space="preserve"> отчетный период.</w:t>
      </w:r>
    </w:p>
    <w:p w:rsidR="00AD5601" w:rsidRDefault="00252FFE" w:rsidP="00971590">
      <w:pPr>
        <w:spacing w:line="360" w:lineRule="auto"/>
        <w:ind w:firstLine="709"/>
        <w:jc w:val="both"/>
        <w:rPr>
          <w:sz w:val="28"/>
          <w:szCs w:val="28"/>
        </w:rPr>
      </w:pPr>
      <w:r w:rsidRPr="00971590">
        <w:rPr>
          <w:sz w:val="28"/>
          <w:szCs w:val="28"/>
        </w:rPr>
        <w:t>В пояснительной записке ПК «Бургенский» содержатся подробные сведения о специализации, наличии животных и количестве засеянных полей.</w:t>
      </w:r>
      <w:r w:rsidR="006F0286" w:rsidRPr="00971590">
        <w:rPr>
          <w:sz w:val="28"/>
          <w:szCs w:val="28"/>
        </w:rPr>
        <w:t xml:space="preserve"> По каждой производственной отрасли представлены рассчитанные планируемые данные на будущий год. Также указана выручка</w:t>
      </w:r>
      <w:r w:rsidR="00AD5601">
        <w:rPr>
          <w:sz w:val="28"/>
          <w:szCs w:val="28"/>
        </w:rPr>
        <w:t xml:space="preserve"> </w:t>
      </w:r>
      <w:r w:rsidR="006F0286" w:rsidRPr="00971590">
        <w:rPr>
          <w:sz w:val="28"/>
          <w:szCs w:val="28"/>
        </w:rPr>
        <w:t xml:space="preserve">полученная в отчетном году и планируемая на будущий год от реализации </w:t>
      </w:r>
      <w:r w:rsidR="002B3074" w:rsidRPr="00971590">
        <w:rPr>
          <w:sz w:val="28"/>
          <w:szCs w:val="28"/>
        </w:rPr>
        <w:t xml:space="preserve">и </w:t>
      </w:r>
      <w:r w:rsidR="006F0286" w:rsidRPr="00971590">
        <w:rPr>
          <w:sz w:val="28"/>
          <w:szCs w:val="28"/>
        </w:rPr>
        <w:t>произвед</w:t>
      </w:r>
      <w:r w:rsidR="002B3074" w:rsidRPr="00971590">
        <w:rPr>
          <w:sz w:val="28"/>
          <w:szCs w:val="28"/>
        </w:rPr>
        <w:t xml:space="preserve">енной </w:t>
      </w:r>
      <w:r w:rsidR="006F0286" w:rsidRPr="00971590">
        <w:rPr>
          <w:sz w:val="28"/>
          <w:szCs w:val="28"/>
        </w:rPr>
        <w:t>продукции.</w:t>
      </w:r>
    </w:p>
    <w:p w:rsidR="002B3074" w:rsidRPr="00971590" w:rsidRDefault="002B3074" w:rsidP="00971590">
      <w:pPr>
        <w:spacing w:line="360" w:lineRule="auto"/>
        <w:ind w:firstLine="709"/>
        <w:jc w:val="both"/>
        <w:rPr>
          <w:sz w:val="28"/>
          <w:szCs w:val="28"/>
        </w:rPr>
      </w:pPr>
      <w:r w:rsidRPr="00971590">
        <w:rPr>
          <w:sz w:val="28"/>
          <w:szCs w:val="28"/>
        </w:rPr>
        <w:t>Эти сведения</w:t>
      </w:r>
      <w:r w:rsidR="00AD5601">
        <w:rPr>
          <w:sz w:val="28"/>
          <w:szCs w:val="28"/>
        </w:rPr>
        <w:t xml:space="preserve"> </w:t>
      </w:r>
      <w:r w:rsidRPr="00971590">
        <w:rPr>
          <w:sz w:val="28"/>
          <w:szCs w:val="28"/>
        </w:rPr>
        <w:t>были запрошены отделением ФСС, так как существующие типовые формы отчетности не раскрывают требующиеся пользователям сведения.</w:t>
      </w:r>
    </w:p>
    <w:p w:rsidR="00502FB4" w:rsidRPr="00971590" w:rsidRDefault="002B3074" w:rsidP="00971590">
      <w:pPr>
        <w:spacing w:line="360" w:lineRule="auto"/>
        <w:ind w:firstLine="709"/>
        <w:jc w:val="both"/>
        <w:rPr>
          <w:sz w:val="28"/>
          <w:szCs w:val="28"/>
        </w:rPr>
      </w:pPr>
      <w:r w:rsidRPr="00971590">
        <w:rPr>
          <w:sz w:val="28"/>
          <w:szCs w:val="28"/>
        </w:rPr>
        <w:t xml:space="preserve">Действующие нормативные акты </w:t>
      </w:r>
      <w:r w:rsidR="00502FB4" w:rsidRPr="00971590">
        <w:rPr>
          <w:sz w:val="28"/>
          <w:szCs w:val="28"/>
        </w:rPr>
        <w:t>устанавливают лишь общие требования к пояснительной записке, поэтому рассматривая пояснительную записку</w:t>
      </w:r>
      <w:r w:rsidR="00AD5601">
        <w:rPr>
          <w:sz w:val="28"/>
          <w:szCs w:val="28"/>
        </w:rPr>
        <w:t xml:space="preserve"> </w:t>
      </w:r>
      <w:r w:rsidR="00502FB4" w:rsidRPr="00971590">
        <w:rPr>
          <w:sz w:val="28"/>
          <w:szCs w:val="28"/>
        </w:rPr>
        <w:t>составленную ПК «Бургенский» мы можем лишь делать замечания, а не утверждать о неверно составленном документе.</w:t>
      </w:r>
    </w:p>
    <w:p w:rsidR="00AD5601" w:rsidRDefault="00502FB4" w:rsidP="00971590">
      <w:pPr>
        <w:spacing w:line="360" w:lineRule="auto"/>
        <w:ind w:firstLine="709"/>
        <w:jc w:val="both"/>
        <w:rPr>
          <w:sz w:val="28"/>
          <w:szCs w:val="28"/>
        </w:rPr>
      </w:pPr>
      <w:r w:rsidRPr="00971590">
        <w:rPr>
          <w:sz w:val="28"/>
          <w:szCs w:val="28"/>
        </w:rPr>
        <w:t>В</w:t>
      </w:r>
      <w:r w:rsidR="00AD5601">
        <w:rPr>
          <w:sz w:val="28"/>
          <w:szCs w:val="28"/>
        </w:rPr>
        <w:t xml:space="preserve"> </w:t>
      </w:r>
      <w:r w:rsidRPr="00971590">
        <w:rPr>
          <w:sz w:val="28"/>
          <w:szCs w:val="28"/>
        </w:rPr>
        <w:t>представленной пояснительной записке не указаны сведения о самой организации</w:t>
      </w:r>
      <w:r w:rsidR="00CA3CEA" w:rsidRPr="00971590">
        <w:rPr>
          <w:sz w:val="28"/>
          <w:szCs w:val="28"/>
        </w:rPr>
        <w:t>:</w:t>
      </w:r>
    </w:p>
    <w:p w:rsidR="00867A8E" w:rsidRDefault="00CA3CEA" w:rsidP="00971590">
      <w:pPr>
        <w:spacing w:line="360" w:lineRule="auto"/>
        <w:ind w:firstLine="709"/>
        <w:jc w:val="both"/>
        <w:rPr>
          <w:sz w:val="28"/>
          <w:szCs w:val="28"/>
        </w:rPr>
      </w:pPr>
      <w:r w:rsidRPr="00971590">
        <w:rPr>
          <w:sz w:val="28"/>
          <w:szCs w:val="28"/>
        </w:rPr>
        <w:t>- структура управления, величина уставного капитала организации</w:t>
      </w:r>
      <w:r w:rsidR="00971590">
        <w:rPr>
          <w:sz w:val="28"/>
          <w:szCs w:val="28"/>
        </w:rPr>
        <w:t>,</w:t>
      </w:r>
    </w:p>
    <w:p w:rsidR="00CA3CEA" w:rsidRPr="00971590" w:rsidRDefault="00CA3CEA" w:rsidP="00971590">
      <w:pPr>
        <w:spacing w:line="360" w:lineRule="auto"/>
        <w:ind w:firstLine="709"/>
        <w:jc w:val="both"/>
        <w:rPr>
          <w:sz w:val="28"/>
          <w:szCs w:val="28"/>
        </w:rPr>
      </w:pPr>
      <w:r w:rsidRPr="00971590">
        <w:rPr>
          <w:sz w:val="28"/>
          <w:szCs w:val="28"/>
        </w:rPr>
        <w:t>- местонахождение, полное название организации.</w:t>
      </w:r>
    </w:p>
    <w:p w:rsidR="00AD5601" w:rsidRDefault="00B45A48" w:rsidP="00971590">
      <w:pPr>
        <w:spacing w:line="360" w:lineRule="auto"/>
        <w:ind w:firstLine="709"/>
        <w:jc w:val="both"/>
        <w:rPr>
          <w:sz w:val="28"/>
          <w:szCs w:val="28"/>
        </w:rPr>
      </w:pPr>
      <w:r w:rsidRPr="00971590">
        <w:rPr>
          <w:sz w:val="28"/>
          <w:szCs w:val="28"/>
        </w:rPr>
        <w:t>Все данные</w:t>
      </w:r>
      <w:r>
        <w:rPr>
          <w:sz w:val="28"/>
          <w:szCs w:val="28"/>
        </w:rPr>
        <w:t xml:space="preserve">, </w:t>
      </w:r>
      <w:r w:rsidRPr="00971590">
        <w:rPr>
          <w:sz w:val="28"/>
          <w:szCs w:val="28"/>
        </w:rPr>
        <w:t>на мой взгляд, удобнее представлять в таблицах.</w:t>
      </w:r>
    </w:p>
    <w:p w:rsidR="00EC3E84" w:rsidRPr="006717B9" w:rsidRDefault="007A467D" w:rsidP="006717B9">
      <w:pPr>
        <w:suppressAutoHyphens/>
        <w:spacing w:line="360" w:lineRule="auto"/>
        <w:ind w:firstLine="709"/>
        <w:jc w:val="center"/>
        <w:rPr>
          <w:b/>
          <w:bCs/>
          <w:color w:val="000000"/>
          <w:kern w:val="28"/>
          <w:sz w:val="28"/>
          <w:szCs w:val="28"/>
        </w:rPr>
      </w:pPr>
      <w:r>
        <w:rPr>
          <w:b/>
          <w:bCs/>
          <w:sz w:val="28"/>
          <w:szCs w:val="28"/>
        </w:rPr>
        <w:br w:type="page"/>
      </w:r>
      <w:r w:rsidRPr="006717B9">
        <w:rPr>
          <w:b/>
          <w:bCs/>
          <w:color w:val="000000"/>
          <w:kern w:val="28"/>
          <w:sz w:val="28"/>
          <w:szCs w:val="28"/>
        </w:rPr>
        <w:t>Выводы</w:t>
      </w:r>
    </w:p>
    <w:p w:rsidR="007A467D" w:rsidRPr="00971590" w:rsidRDefault="007A467D" w:rsidP="00971590">
      <w:pPr>
        <w:spacing w:line="360" w:lineRule="auto"/>
        <w:ind w:firstLine="709"/>
        <w:jc w:val="both"/>
        <w:rPr>
          <w:b/>
          <w:bCs/>
          <w:sz w:val="28"/>
          <w:szCs w:val="28"/>
        </w:rPr>
      </w:pPr>
    </w:p>
    <w:p w:rsidR="00AD5601" w:rsidRDefault="00D762C2" w:rsidP="00971590">
      <w:pPr>
        <w:spacing w:line="360" w:lineRule="auto"/>
        <w:ind w:firstLine="709"/>
        <w:jc w:val="both"/>
        <w:rPr>
          <w:sz w:val="28"/>
          <w:szCs w:val="28"/>
        </w:rPr>
      </w:pPr>
      <w:r w:rsidRPr="00971590">
        <w:rPr>
          <w:sz w:val="28"/>
          <w:szCs w:val="28"/>
        </w:rPr>
        <w:t>Рассмотрев и изучив тему курсовой работы «Пояснительная записка» я могу сделать вывод, что в ПК «Бургенский»</w:t>
      </w:r>
      <w:r w:rsidR="00312BD4" w:rsidRPr="00971590">
        <w:rPr>
          <w:sz w:val="28"/>
          <w:szCs w:val="28"/>
        </w:rPr>
        <w:t>, как и во многих других организациях составлению данного документа уделяют минимум внимания. Мало кто понимает, что пояснительная записка – это страховка от лишних вопросов, раскрывающая нюансы деятельности организации. Я считаю, причиной такого пренебрежительного отношения является</w:t>
      </w:r>
      <w:r w:rsidR="00AD5601">
        <w:rPr>
          <w:sz w:val="28"/>
          <w:szCs w:val="28"/>
        </w:rPr>
        <w:t xml:space="preserve"> </w:t>
      </w:r>
      <w:r w:rsidR="00312BD4" w:rsidRPr="00971590">
        <w:rPr>
          <w:sz w:val="28"/>
          <w:szCs w:val="28"/>
        </w:rPr>
        <w:t>именно отсутствие разъяснительной информации, так как собирая материал для курсовой работы я столкнулась именно с этой проблемой.</w:t>
      </w:r>
    </w:p>
    <w:p w:rsidR="00EE4791" w:rsidRPr="00971590" w:rsidRDefault="0031353D" w:rsidP="00971590">
      <w:pPr>
        <w:spacing w:line="360" w:lineRule="auto"/>
        <w:ind w:firstLine="709"/>
        <w:jc w:val="both"/>
        <w:rPr>
          <w:sz w:val="28"/>
          <w:szCs w:val="28"/>
        </w:rPr>
      </w:pPr>
      <w:r w:rsidRPr="00971590">
        <w:rPr>
          <w:sz w:val="28"/>
          <w:szCs w:val="28"/>
        </w:rPr>
        <w:t>Готовя отчетность не все бухгалтера помнят, что пояснительная записка играет важную роль и при составлении используют произвольную фор</w:t>
      </w:r>
      <w:r w:rsidR="00EE4791" w:rsidRPr="00971590">
        <w:rPr>
          <w:sz w:val="28"/>
          <w:szCs w:val="28"/>
        </w:rPr>
        <w:t>му не учитывая нормативные акты, оговоренные в ст.13 Закона РФ «</w:t>
      </w:r>
      <w:r w:rsidR="00EC3E84" w:rsidRPr="00971590">
        <w:rPr>
          <w:sz w:val="28"/>
          <w:szCs w:val="28"/>
        </w:rPr>
        <w:t>О бухгалтерском учете».</w:t>
      </w:r>
    </w:p>
    <w:p w:rsidR="00867A8E" w:rsidRDefault="00EE4791" w:rsidP="00971590">
      <w:pPr>
        <w:spacing w:line="360" w:lineRule="auto"/>
        <w:ind w:firstLine="709"/>
        <w:jc w:val="both"/>
        <w:rPr>
          <w:sz w:val="28"/>
          <w:szCs w:val="28"/>
        </w:rPr>
      </w:pPr>
      <w:r w:rsidRPr="00971590">
        <w:rPr>
          <w:sz w:val="28"/>
          <w:szCs w:val="28"/>
        </w:rPr>
        <w:t xml:space="preserve">Пояснительная записка к годовой бухгалтерской отчетности дает разъяснение во многих случаях. Например, об изменениях в учетной политики на новый год, если с 1 января предусматриваются изменения в ведении бухгалтерского учета организации, такое требование предусмотрено </w:t>
      </w:r>
      <w:r w:rsidR="00EC3E84" w:rsidRPr="00971590">
        <w:rPr>
          <w:sz w:val="28"/>
          <w:szCs w:val="28"/>
        </w:rPr>
        <w:t>пунктом 23 ПБУ 1/98.</w:t>
      </w:r>
    </w:p>
    <w:p w:rsidR="000E347D" w:rsidRPr="00971590" w:rsidRDefault="00B05199" w:rsidP="00971590">
      <w:pPr>
        <w:spacing w:line="360" w:lineRule="auto"/>
        <w:ind w:firstLine="709"/>
        <w:jc w:val="both"/>
        <w:rPr>
          <w:sz w:val="28"/>
          <w:szCs w:val="28"/>
        </w:rPr>
      </w:pPr>
      <w:r w:rsidRPr="00971590">
        <w:rPr>
          <w:sz w:val="28"/>
          <w:szCs w:val="28"/>
        </w:rPr>
        <w:t xml:space="preserve">В качестве примера пояснительной записки в курсовой работе использован документ составленный для отделения ФСС. Изучая соответствующую литературу по теме пояснительной записке я не нашла информации использования подобных документов в налоговой отчетности. </w:t>
      </w:r>
      <w:r w:rsidR="000E347D" w:rsidRPr="00971590">
        <w:rPr>
          <w:sz w:val="28"/>
          <w:szCs w:val="28"/>
        </w:rPr>
        <w:t>Я считаю, что это существенная недоработка.</w:t>
      </w:r>
    </w:p>
    <w:p w:rsidR="00AD5601" w:rsidRPr="00AD5601" w:rsidRDefault="000E347D" w:rsidP="00971590">
      <w:pPr>
        <w:spacing w:line="360" w:lineRule="auto"/>
        <w:ind w:firstLine="709"/>
        <w:jc w:val="both"/>
        <w:rPr>
          <w:sz w:val="28"/>
          <w:szCs w:val="28"/>
        </w:rPr>
      </w:pPr>
      <w:r w:rsidRPr="00971590">
        <w:rPr>
          <w:sz w:val="28"/>
          <w:szCs w:val="28"/>
        </w:rPr>
        <w:t>В отличие от налоговых деклараций в бухгалтерскую отчетность после сдачи вносить исправления нельзя. Поэтому все корректировки следует делать в том же периоде,</w:t>
      </w:r>
      <w:r w:rsidR="005F5629" w:rsidRPr="00971590">
        <w:rPr>
          <w:sz w:val="28"/>
          <w:szCs w:val="28"/>
        </w:rPr>
        <w:t xml:space="preserve"> </w:t>
      </w:r>
      <w:r w:rsidRPr="00971590">
        <w:rPr>
          <w:sz w:val="28"/>
          <w:szCs w:val="28"/>
        </w:rPr>
        <w:t>когда обнаружена неточность. Если ошибки были обнаружены перед сдачей годовой отчетности, то естественно, что бухгалтерские формы за год надо заполнить уже с учетом найденных неточностей. Но при этом в пояснительной записке лучше указать</w:t>
      </w:r>
      <w:r w:rsidR="00CE42BA" w:rsidRPr="00971590">
        <w:rPr>
          <w:sz w:val="28"/>
          <w:szCs w:val="28"/>
        </w:rPr>
        <w:t>, какие операции</w:t>
      </w:r>
      <w:r w:rsidR="00AD5601">
        <w:rPr>
          <w:sz w:val="28"/>
          <w:szCs w:val="28"/>
        </w:rPr>
        <w:t xml:space="preserve"> </w:t>
      </w:r>
      <w:r w:rsidR="00CE42BA" w:rsidRPr="00971590">
        <w:rPr>
          <w:sz w:val="28"/>
          <w:szCs w:val="28"/>
        </w:rPr>
        <w:t>в отчетности за 1 квартал (полугодие или 9 месяцев) были отражены неверно. А также на что это повлияло – например, из – за ошибки была уменьшена с</w:t>
      </w:r>
      <w:r w:rsidR="005F5629" w:rsidRPr="00971590">
        <w:rPr>
          <w:sz w:val="28"/>
          <w:szCs w:val="28"/>
        </w:rPr>
        <w:t>умма амортизационных отчислений</w:t>
      </w:r>
      <w:r w:rsidR="00CE42BA" w:rsidRPr="00971590">
        <w:rPr>
          <w:sz w:val="28"/>
          <w:szCs w:val="28"/>
        </w:rPr>
        <w:t xml:space="preserve">, доначислен налог на имущество, перечислены пени. И объяснить, как ошибка была исправлена (в месяце, когда была найдена ошибка, были </w:t>
      </w:r>
      <w:r w:rsidR="00AD5601">
        <w:rPr>
          <w:sz w:val="28"/>
          <w:szCs w:val="28"/>
        </w:rPr>
        <w:t>сделаны такие – то проводки).</w:t>
      </w:r>
      <w:bookmarkStart w:id="0" w:name="_GoBack"/>
      <w:bookmarkEnd w:id="0"/>
    </w:p>
    <w:sectPr w:rsidR="00AD5601" w:rsidRPr="00AD5601" w:rsidSect="00F237A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7FF" w:rsidRDefault="008D17FF">
      <w:r>
        <w:separator/>
      </w:r>
    </w:p>
  </w:endnote>
  <w:endnote w:type="continuationSeparator" w:id="0">
    <w:p w:rsidR="008D17FF" w:rsidRDefault="008D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7FF" w:rsidRDefault="008D17FF">
      <w:r>
        <w:separator/>
      </w:r>
    </w:p>
  </w:footnote>
  <w:footnote w:type="continuationSeparator" w:id="0">
    <w:p w:rsidR="008D17FF" w:rsidRDefault="008D1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65C1F"/>
    <w:multiLevelType w:val="hybridMultilevel"/>
    <w:tmpl w:val="7F4ABB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A552D32"/>
    <w:multiLevelType w:val="multilevel"/>
    <w:tmpl w:val="C024C9E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3C8B6831"/>
    <w:multiLevelType w:val="hybridMultilevel"/>
    <w:tmpl w:val="A782957E"/>
    <w:lvl w:ilvl="0" w:tplc="7B140DF4">
      <w:start w:val="1"/>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0145A16"/>
    <w:multiLevelType w:val="hybridMultilevel"/>
    <w:tmpl w:val="8C841F96"/>
    <w:lvl w:ilvl="0" w:tplc="75C44EF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
    <w:nsid w:val="5028571A"/>
    <w:multiLevelType w:val="multilevel"/>
    <w:tmpl w:val="EC74AB5E"/>
    <w:lvl w:ilvl="0">
      <w:start w:val="1"/>
      <w:numFmt w:val="decimal"/>
      <w:lvlText w:val="%1."/>
      <w:lvlJc w:val="left"/>
      <w:pPr>
        <w:tabs>
          <w:tab w:val="num" w:pos="900"/>
        </w:tabs>
        <w:ind w:left="900" w:hanging="360"/>
      </w:pPr>
      <w:rPr>
        <w:rFonts w:cs="Times New Roman" w:hint="default"/>
      </w:rPr>
    </w:lvl>
    <w:lvl w:ilvl="1">
      <w:start w:val="2"/>
      <w:numFmt w:val="decimal"/>
      <w:isLgl/>
      <w:lvlText w:val="%1.%2"/>
      <w:lvlJc w:val="left"/>
      <w:pPr>
        <w:tabs>
          <w:tab w:val="num" w:pos="2029"/>
        </w:tabs>
        <w:ind w:left="2029" w:hanging="1320"/>
      </w:pPr>
      <w:rPr>
        <w:rFonts w:cs="Times New Roman" w:hint="default"/>
      </w:rPr>
    </w:lvl>
    <w:lvl w:ilvl="2">
      <w:start w:val="1"/>
      <w:numFmt w:val="decimal"/>
      <w:isLgl/>
      <w:lvlText w:val="%1.%2.%3"/>
      <w:lvlJc w:val="left"/>
      <w:pPr>
        <w:tabs>
          <w:tab w:val="num" w:pos="2198"/>
        </w:tabs>
        <w:ind w:left="2198" w:hanging="1320"/>
      </w:pPr>
      <w:rPr>
        <w:rFonts w:cs="Times New Roman" w:hint="default"/>
      </w:rPr>
    </w:lvl>
    <w:lvl w:ilvl="3">
      <w:start w:val="1"/>
      <w:numFmt w:val="decimal"/>
      <w:isLgl/>
      <w:lvlText w:val="%1.%2.%3.%4"/>
      <w:lvlJc w:val="left"/>
      <w:pPr>
        <w:tabs>
          <w:tab w:val="num" w:pos="2367"/>
        </w:tabs>
        <w:ind w:left="2367" w:hanging="1320"/>
      </w:pPr>
      <w:rPr>
        <w:rFonts w:cs="Times New Roman" w:hint="default"/>
      </w:rPr>
    </w:lvl>
    <w:lvl w:ilvl="4">
      <w:start w:val="1"/>
      <w:numFmt w:val="decimal"/>
      <w:isLgl/>
      <w:lvlText w:val="%1.%2.%3.%4.%5"/>
      <w:lvlJc w:val="left"/>
      <w:pPr>
        <w:tabs>
          <w:tab w:val="num" w:pos="2536"/>
        </w:tabs>
        <w:ind w:left="2536" w:hanging="1320"/>
      </w:pPr>
      <w:rPr>
        <w:rFonts w:cs="Times New Roman" w:hint="default"/>
      </w:rPr>
    </w:lvl>
    <w:lvl w:ilvl="5">
      <w:start w:val="1"/>
      <w:numFmt w:val="decimal"/>
      <w:isLgl/>
      <w:lvlText w:val="%1.%2.%3.%4.%5.%6"/>
      <w:lvlJc w:val="left"/>
      <w:pPr>
        <w:tabs>
          <w:tab w:val="num" w:pos="2825"/>
        </w:tabs>
        <w:ind w:left="2825" w:hanging="1440"/>
      </w:pPr>
      <w:rPr>
        <w:rFonts w:cs="Times New Roman" w:hint="default"/>
      </w:rPr>
    </w:lvl>
    <w:lvl w:ilvl="6">
      <w:start w:val="1"/>
      <w:numFmt w:val="decimal"/>
      <w:isLgl/>
      <w:lvlText w:val="%1.%2.%3.%4.%5.%6.%7"/>
      <w:lvlJc w:val="left"/>
      <w:pPr>
        <w:tabs>
          <w:tab w:val="num" w:pos="2994"/>
        </w:tabs>
        <w:ind w:left="2994" w:hanging="1440"/>
      </w:pPr>
      <w:rPr>
        <w:rFonts w:cs="Times New Roman" w:hint="default"/>
      </w:rPr>
    </w:lvl>
    <w:lvl w:ilvl="7">
      <w:start w:val="1"/>
      <w:numFmt w:val="decimal"/>
      <w:isLgl/>
      <w:lvlText w:val="%1.%2.%3.%4.%5.%6.%7.%8"/>
      <w:lvlJc w:val="left"/>
      <w:pPr>
        <w:tabs>
          <w:tab w:val="num" w:pos="3523"/>
        </w:tabs>
        <w:ind w:left="3523" w:hanging="1800"/>
      </w:pPr>
      <w:rPr>
        <w:rFonts w:cs="Times New Roman" w:hint="default"/>
      </w:rPr>
    </w:lvl>
    <w:lvl w:ilvl="8">
      <w:start w:val="1"/>
      <w:numFmt w:val="decimal"/>
      <w:isLgl/>
      <w:lvlText w:val="%1.%2.%3.%4.%5.%6.%7.%8.%9"/>
      <w:lvlJc w:val="left"/>
      <w:pPr>
        <w:tabs>
          <w:tab w:val="num" w:pos="4052"/>
        </w:tabs>
        <w:ind w:left="4052" w:hanging="2160"/>
      </w:pPr>
      <w:rPr>
        <w:rFonts w:cs="Times New Roman" w:hint="default"/>
      </w:rPr>
    </w:lvl>
  </w:abstractNum>
  <w:abstractNum w:abstractNumId="5">
    <w:nsid w:val="64571774"/>
    <w:multiLevelType w:val="multilevel"/>
    <w:tmpl w:val="34D66AC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6">
    <w:nsid w:val="7BBD492F"/>
    <w:multiLevelType w:val="hybridMultilevel"/>
    <w:tmpl w:val="A838D886"/>
    <w:lvl w:ilvl="0" w:tplc="B8C283CC">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64F"/>
    <w:rsid w:val="00003902"/>
    <w:rsid w:val="000163A4"/>
    <w:rsid w:val="00041437"/>
    <w:rsid w:val="0004359E"/>
    <w:rsid w:val="000456BE"/>
    <w:rsid w:val="000574DD"/>
    <w:rsid w:val="00095C3B"/>
    <w:rsid w:val="000A7139"/>
    <w:rsid w:val="000C1511"/>
    <w:rsid w:val="000C27B1"/>
    <w:rsid w:val="000C4DE1"/>
    <w:rsid w:val="000C7C3B"/>
    <w:rsid w:val="000D3985"/>
    <w:rsid w:val="000E347D"/>
    <w:rsid w:val="000F38F6"/>
    <w:rsid w:val="0011168F"/>
    <w:rsid w:val="0014417B"/>
    <w:rsid w:val="00157E07"/>
    <w:rsid w:val="00165E10"/>
    <w:rsid w:val="00182640"/>
    <w:rsid w:val="0018350B"/>
    <w:rsid w:val="00193289"/>
    <w:rsid w:val="00194559"/>
    <w:rsid w:val="001A2C71"/>
    <w:rsid w:val="001C73E4"/>
    <w:rsid w:val="001D4E2A"/>
    <w:rsid w:val="001E30A0"/>
    <w:rsid w:val="00204E69"/>
    <w:rsid w:val="00216BB2"/>
    <w:rsid w:val="00216F9C"/>
    <w:rsid w:val="0021714B"/>
    <w:rsid w:val="00252FFE"/>
    <w:rsid w:val="00253461"/>
    <w:rsid w:val="00270865"/>
    <w:rsid w:val="002815EB"/>
    <w:rsid w:val="002B0F6D"/>
    <w:rsid w:val="002B3074"/>
    <w:rsid w:val="00312BD4"/>
    <w:rsid w:val="0031353D"/>
    <w:rsid w:val="00314704"/>
    <w:rsid w:val="00315C41"/>
    <w:rsid w:val="00363F36"/>
    <w:rsid w:val="00380E91"/>
    <w:rsid w:val="00397B5E"/>
    <w:rsid w:val="00397BC1"/>
    <w:rsid w:val="003B33BA"/>
    <w:rsid w:val="003C6967"/>
    <w:rsid w:val="003D3386"/>
    <w:rsid w:val="003D434B"/>
    <w:rsid w:val="003E1E2C"/>
    <w:rsid w:val="00410A5E"/>
    <w:rsid w:val="00417B50"/>
    <w:rsid w:val="0042714F"/>
    <w:rsid w:val="00454001"/>
    <w:rsid w:val="004553CD"/>
    <w:rsid w:val="00483AC9"/>
    <w:rsid w:val="0048553B"/>
    <w:rsid w:val="004C6651"/>
    <w:rsid w:val="004D7865"/>
    <w:rsid w:val="004E4423"/>
    <w:rsid w:val="00502FB4"/>
    <w:rsid w:val="0055375C"/>
    <w:rsid w:val="0056529B"/>
    <w:rsid w:val="00575EE8"/>
    <w:rsid w:val="005957BD"/>
    <w:rsid w:val="005A41E2"/>
    <w:rsid w:val="005B2387"/>
    <w:rsid w:val="005C1F91"/>
    <w:rsid w:val="005D22E2"/>
    <w:rsid w:val="005E4E52"/>
    <w:rsid w:val="005F5629"/>
    <w:rsid w:val="005F59DA"/>
    <w:rsid w:val="00606E4E"/>
    <w:rsid w:val="00607D13"/>
    <w:rsid w:val="0063506D"/>
    <w:rsid w:val="00637770"/>
    <w:rsid w:val="00664857"/>
    <w:rsid w:val="006717B9"/>
    <w:rsid w:val="00694728"/>
    <w:rsid w:val="00697D6C"/>
    <w:rsid w:val="006A45EA"/>
    <w:rsid w:val="006E7037"/>
    <w:rsid w:val="006F0286"/>
    <w:rsid w:val="006F2023"/>
    <w:rsid w:val="00702936"/>
    <w:rsid w:val="0070664F"/>
    <w:rsid w:val="00752DE3"/>
    <w:rsid w:val="0076378C"/>
    <w:rsid w:val="00771CDA"/>
    <w:rsid w:val="00796ECB"/>
    <w:rsid w:val="007A018B"/>
    <w:rsid w:val="007A3678"/>
    <w:rsid w:val="007A467D"/>
    <w:rsid w:val="007C2406"/>
    <w:rsid w:val="007E7FF6"/>
    <w:rsid w:val="00803C13"/>
    <w:rsid w:val="00834E30"/>
    <w:rsid w:val="00841CAB"/>
    <w:rsid w:val="00855316"/>
    <w:rsid w:val="00867A8E"/>
    <w:rsid w:val="00887B72"/>
    <w:rsid w:val="008B6420"/>
    <w:rsid w:val="008D17FF"/>
    <w:rsid w:val="008E2146"/>
    <w:rsid w:val="00912606"/>
    <w:rsid w:val="009161AF"/>
    <w:rsid w:val="00952E90"/>
    <w:rsid w:val="00953824"/>
    <w:rsid w:val="00962E3C"/>
    <w:rsid w:val="00971590"/>
    <w:rsid w:val="00990B57"/>
    <w:rsid w:val="009C2A97"/>
    <w:rsid w:val="009D7CB4"/>
    <w:rsid w:val="00A01B80"/>
    <w:rsid w:val="00A149AE"/>
    <w:rsid w:val="00A3059C"/>
    <w:rsid w:val="00A46608"/>
    <w:rsid w:val="00A5129F"/>
    <w:rsid w:val="00A576F9"/>
    <w:rsid w:val="00A61422"/>
    <w:rsid w:val="00A639EE"/>
    <w:rsid w:val="00A94CD8"/>
    <w:rsid w:val="00AA518F"/>
    <w:rsid w:val="00AC4F0E"/>
    <w:rsid w:val="00AD5601"/>
    <w:rsid w:val="00AE5D15"/>
    <w:rsid w:val="00AF006C"/>
    <w:rsid w:val="00AF2CAE"/>
    <w:rsid w:val="00B02BC7"/>
    <w:rsid w:val="00B05199"/>
    <w:rsid w:val="00B06F5F"/>
    <w:rsid w:val="00B17247"/>
    <w:rsid w:val="00B45A48"/>
    <w:rsid w:val="00B741AE"/>
    <w:rsid w:val="00B834E1"/>
    <w:rsid w:val="00B91EFF"/>
    <w:rsid w:val="00BB2314"/>
    <w:rsid w:val="00BD22A1"/>
    <w:rsid w:val="00BD231A"/>
    <w:rsid w:val="00BD4EA6"/>
    <w:rsid w:val="00BE44DA"/>
    <w:rsid w:val="00BE71C8"/>
    <w:rsid w:val="00BF15B2"/>
    <w:rsid w:val="00C072D0"/>
    <w:rsid w:val="00C11A47"/>
    <w:rsid w:val="00C1501C"/>
    <w:rsid w:val="00C307A4"/>
    <w:rsid w:val="00C370ED"/>
    <w:rsid w:val="00C47263"/>
    <w:rsid w:val="00C54322"/>
    <w:rsid w:val="00C764F9"/>
    <w:rsid w:val="00C93A33"/>
    <w:rsid w:val="00CA3CEA"/>
    <w:rsid w:val="00CB01EE"/>
    <w:rsid w:val="00CC3563"/>
    <w:rsid w:val="00CE42BA"/>
    <w:rsid w:val="00D20A10"/>
    <w:rsid w:val="00D2478C"/>
    <w:rsid w:val="00D247E6"/>
    <w:rsid w:val="00D30259"/>
    <w:rsid w:val="00D432CD"/>
    <w:rsid w:val="00D476E5"/>
    <w:rsid w:val="00D652A3"/>
    <w:rsid w:val="00D72279"/>
    <w:rsid w:val="00D762C2"/>
    <w:rsid w:val="00D94B28"/>
    <w:rsid w:val="00DA7A09"/>
    <w:rsid w:val="00DB05DE"/>
    <w:rsid w:val="00DE6D2C"/>
    <w:rsid w:val="00DF3753"/>
    <w:rsid w:val="00E02433"/>
    <w:rsid w:val="00E06413"/>
    <w:rsid w:val="00E31894"/>
    <w:rsid w:val="00E46987"/>
    <w:rsid w:val="00E51CC7"/>
    <w:rsid w:val="00E5302A"/>
    <w:rsid w:val="00E571BE"/>
    <w:rsid w:val="00E65DA8"/>
    <w:rsid w:val="00E65DAF"/>
    <w:rsid w:val="00E700EC"/>
    <w:rsid w:val="00E707CE"/>
    <w:rsid w:val="00E847A8"/>
    <w:rsid w:val="00E93DAF"/>
    <w:rsid w:val="00EA33D1"/>
    <w:rsid w:val="00EB1C2A"/>
    <w:rsid w:val="00EB1DFD"/>
    <w:rsid w:val="00EB4C9D"/>
    <w:rsid w:val="00EC3E84"/>
    <w:rsid w:val="00EE4791"/>
    <w:rsid w:val="00EF5AFC"/>
    <w:rsid w:val="00F05676"/>
    <w:rsid w:val="00F06922"/>
    <w:rsid w:val="00F237A0"/>
    <w:rsid w:val="00F25634"/>
    <w:rsid w:val="00F26510"/>
    <w:rsid w:val="00F27858"/>
    <w:rsid w:val="00F35F1B"/>
    <w:rsid w:val="00F44704"/>
    <w:rsid w:val="00F766D2"/>
    <w:rsid w:val="00FB5312"/>
    <w:rsid w:val="00FB68BA"/>
    <w:rsid w:val="00FC4084"/>
    <w:rsid w:val="00FE4B50"/>
    <w:rsid w:val="00FE7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14:defaultImageDpi w14:val="0"/>
  <w15:chartTrackingRefBased/>
  <w15:docId w15:val="{A19C6BE6-F202-4DF9-8E4E-A8AEEAB6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53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rsid w:val="00A46608"/>
    <w:rPr>
      <w:sz w:val="20"/>
      <w:szCs w:val="20"/>
    </w:rPr>
  </w:style>
  <w:style w:type="character" w:customStyle="1" w:styleId="a5">
    <w:name w:val="Текст сноски Знак"/>
    <w:link w:val="a4"/>
    <w:uiPriority w:val="99"/>
    <w:semiHidden/>
    <w:locked/>
    <w:rPr>
      <w:rFonts w:cs="Times New Roman"/>
      <w:sz w:val="20"/>
      <w:szCs w:val="20"/>
    </w:rPr>
  </w:style>
  <w:style w:type="character" w:styleId="a6">
    <w:name w:val="footnote reference"/>
    <w:uiPriority w:val="99"/>
    <w:semiHidden/>
    <w:rsid w:val="00A46608"/>
    <w:rPr>
      <w:rFonts w:cs="Times New Roman"/>
      <w:vertAlign w:val="superscript"/>
    </w:rPr>
  </w:style>
  <w:style w:type="paragraph" w:styleId="a7">
    <w:name w:val="header"/>
    <w:basedOn w:val="a"/>
    <w:link w:val="a8"/>
    <w:uiPriority w:val="99"/>
    <w:rsid w:val="00F237A0"/>
    <w:pPr>
      <w:tabs>
        <w:tab w:val="center" w:pos="4677"/>
        <w:tab w:val="right" w:pos="9355"/>
      </w:tabs>
    </w:pPr>
  </w:style>
  <w:style w:type="character" w:customStyle="1" w:styleId="a8">
    <w:name w:val="Верхний колонтитул Знак"/>
    <w:link w:val="a7"/>
    <w:uiPriority w:val="99"/>
    <w:locked/>
    <w:rsid w:val="00F237A0"/>
    <w:rPr>
      <w:rFonts w:cs="Times New Roman"/>
      <w:sz w:val="24"/>
      <w:szCs w:val="24"/>
    </w:rPr>
  </w:style>
  <w:style w:type="paragraph" w:styleId="a9">
    <w:name w:val="footer"/>
    <w:basedOn w:val="a"/>
    <w:link w:val="aa"/>
    <w:uiPriority w:val="99"/>
    <w:rsid w:val="00F237A0"/>
    <w:pPr>
      <w:tabs>
        <w:tab w:val="center" w:pos="4677"/>
        <w:tab w:val="right" w:pos="9355"/>
      </w:tabs>
    </w:pPr>
  </w:style>
  <w:style w:type="character" w:customStyle="1" w:styleId="aa">
    <w:name w:val="Нижний колонтитул Знак"/>
    <w:link w:val="a9"/>
    <w:uiPriority w:val="99"/>
    <w:locked/>
    <w:rsid w:val="00F237A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785234">
      <w:marLeft w:val="0"/>
      <w:marRight w:val="0"/>
      <w:marTop w:val="0"/>
      <w:marBottom w:val="0"/>
      <w:divBdr>
        <w:top w:val="none" w:sz="0" w:space="0" w:color="auto"/>
        <w:left w:val="none" w:sz="0" w:space="0" w:color="auto"/>
        <w:bottom w:val="none" w:sz="0" w:space="0" w:color="auto"/>
        <w:right w:val="none" w:sz="0" w:space="0" w:color="auto"/>
      </w:divBdr>
    </w:div>
    <w:div w:id="1001785235">
      <w:marLeft w:val="0"/>
      <w:marRight w:val="0"/>
      <w:marTop w:val="0"/>
      <w:marBottom w:val="0"/>
      <w:divBdr>
        <w:top w:val="none" w:sz="0" w:space="0" w:color="auto"/>
        <w:left w:val="none" w:sz="0" w:space="0" w:color="auto"/>
        <w:bottom w:val="none" w:sz="0" w:space="0" w:color="auto"/>
        <w:right w:val="none" w:sz="0" w:space="0" w:color="auto"/>
      </w:divBdr>
    </w:div>
    <w:div w:id="1001785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7842</Words>
  <Characters>44700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WareZ Provider </Company>
  <LinksUpToDate>false</LinksUpToDate>
  <CharactersWithSpaces>52438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Курсовая отчетности</dc:subject>
  <dc:creator>Марина</dc:creator>
  <cp:keywords/>
  <dc:description>Финансово – хозяйственная деятельность предприятия является объектом исследования  экономической теории ,экономики ,теории управления, организации и планирования ,статистики , бухгалтерского учета и других наук.</dc:description>
  <cp:lastModifiedBy>admin</cp:lastModifiedBy>
  <cp:revision>2</cp:revision>
  <cp:lastPrinted>2009-06-02T22:31:00Z</cp:lastPrinted>
  <dcterms:created xsi:type="dcterms:W3CDTF">2014-03-03T22:42:00Z</dcterms:created>
  <dcterms:modified xsi:type="dcterms:W3CDTF">2014-03-03T22:42:00Z</dcterms:modified>
</cp:coreProperties>
</file>