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E7" w:rsidRPr="007A6A91" w:rsidRDefault="00D354E7" w:rsidP="007A6A91">
      <w:pPr>
        <w:spacing w:line="360" w:lineRule="auto"/>
        <w:ind w:firstLine="709"/>
        <w:jc w:val="center"/>
        <w:rPr>
          <w:bCs/>
          <w:iCs/>
          <w:sz w:val="28"/>
          <w:szCs w:val="28"/>
          <w:lang w:val="uk-UA"/>
        </w:rPr>
      </w:pPr>
      <w:r w:rsidRPr="007A6A91">
        <w:rPr>
          <w:bCs/>
          <w:iCs/>
          <w:sz w:val="28"/>
          <w:szCs w:val="28"/>
          <w:lang w:val="uk-UA"/>
        </w:rPr>
        <w:t>Київський Гуманітарний Інститут</w:t>
      </w:r>
    </w:p>
    <w:p w:rsidR="00D354E7" w:rsidRPr="007A6A91" w:rsidRDefault="00D354E7" w:rsidP="007A6A91">
      <w:pPr>
        <w:spacing w:line="360" w:lineRule="auto"/>
        <w:ind w:firstLine="709"/>
        <w:jc w:val="both"/>
        <w:rPr>
          <w:bCs/>
          <w:iCs/>
          <w:sz w:val="28"/>
          <w:szCs w:val="28"/>
          <w:lang w:val="uk-UA"/>
        </w:rPr>
      </w:pPr>
    </w:p>
    <w:p w:rsidR="00D354E7" w:rsidRPr="007A6A91" w:rsidRDefault="00D354E7" w:rsidP="007A6A91">
      <w:pPr>
        <w:spacing w:line="360" w:lineRule="auto"/>
        <w:ind w:firstLine="709"/>
        <w:jc w:val="both"/>
        <w:rPr>
          <w:bCs/>
          <w:iCs/>
          <w:sz w:val="28"/>
          <w:szCs w:val="28"/>
          <w:lang w:val="uk-UA"/>
        </w:rPr>
      </w:pPr>
    </w:p>
    <w:p w:rsidR="00D354E7" w:rsidRPr="007A6A91" w:rsidRDefault="00D354E7" w:rsidP="007A6A91">
      <w:pPr>
        <w:spacing w:line="360" w:lineRule="auto"/>
        <w:ind w:firstLine="709"/>
        <w:jc w:val="both"/>
        <w:rPr>
          <w:bCs/>
          <w:iCs/>
          <w:sz w:val="28"/>
          <w:szCs w:val="28"/>
          <w:lang w:val="uk-UA"/>
        </w:rPr>
      </w:pPr>
    </w:p>
    <w:p w:rsidR="00D354E7" w:rsidRPr="007A6A91" w:rsidRDefault="00D354E7" w:rsidP="007A6A91">
      <w:pPr>
        <w:spacing w:line="360" w:lineRule="auto"/>
        <w:ind w:firstLine="709"/>
        <w:jc w:val="both"/>
        <w:rPr>
          <w:bCs/>
          <w:iCs/>
          <w:sz w:val="28"/>
          <w:szCs w:val="28"/>
          <w:lang w:val="uk-UA"/>
        </w:rPr>
      </w:pPr>
    </w:p>
    <w:p w:rsidR="00D354E7" w:rsidRPr="007A6A91" w:rsidRDefault="00D354E7" w:rsidP="007A6A91">
      <w:pPr>
        <w:spacing w:line="360" w:lineRule="auto"/>
        <w:ind w:firstLine="709"/>
        <w:jc w:val="both"/>
        <w:rPr>
          <w:bCs/>
          <w:iCs/>
          <w:sz w:val="28"/>
          <w:szCs w:val="28"/>
          <w:lang w:val="uk-UA"/>
        </w:rPr>
      </w:pPr>
    </w:p>
    <w:p w:rsidR="00D354E7" w:rsidRPr="007A6A91" w:rsidRDefault="00D354E7" w:rsidP="007A6A91">
      <w:pPr>
        <w:spacing w:line="360" w:lineRule="auto"/>
        <w:ind w:firstLine="709"/>
        <w:jc w:val="both"/>
        <w:rPr>
          <w:bCs/>
          <w:iCs/>
          <w:sz w:val="28"/>
          <w:szCs w:val="28"/>
          <w:lang w:val="uk-UA"/>
        </w:rPr>
      </w:pPr>
    </w:p>
    <w:p w:rsidR="00D354E7" w:rsidRPr="007A6A91" w:rsidRDefault="00D354E7" w:rsidP="007A6A91">
      <w:pPr>
        <w:spacing w:line="360" w:lineRule="auto"/>
        <w:ind w:firstLine="709"/>
        <w:jc w:val="center"/>
        <w:rPr>
          <w:bCs/>
          <w:iCs/>
          <w:sz w:val="28"/>
          <w:szCs w:val="28"/>
          <w:lang w:val="uk-UA"/>
        </w:rPr>
      </w:pPr>
      <w:r w:rsidRPr="007A6A91">
        <w:rPr>
          <w:bCs/>
          <w:iCs/>
          <w:sz w:val="28"/>
          <w:szCs w:val="28"/>
          <w:lang w:val="uk-UA"/>
        </w:rPr>
        <w:t>Контрольна робота</w:t>
      </w:r>
    </w:p>
    <w:p w:rsidR="00D354E7" w:rsidRPr="007A6A91" w:rsidRDefault="00D354E7" w:rsidP="007A6A91">
      <w:pPr>
        <w:spacing w:line="360" w:lineRule="auto"/>
        <w:ind w:firstLine="709"/>
        <w:jc w:val="center"/>
        <w:rPr>
          <w:bCs/>
          <w:iCs/>
          <w:sz w:val="28"/>
          <w:szCs w:val="28"/>
          <w:lang w:val="uk-UA"/>
        </w:rPr>
      </w:pPr>
      <w:r w:rsidRPr="007A6A91">
        <w:rPr>
          <w:bCs/>
          <w:iCs/>
          <w:sz w:val="28"/>
          <w:szCs w:val="28"/>
          <w:lang w:val="uk-UA"/>
        </w:rPr>
        <w:t>з дисципліни «</w:t>
      </w:r>
      <w:r w:rsidR="00010BC4" w:rsidRPr="007A6A91">
        <w:rPr>
          <w:bCs/>
          <w:iCs/>
          <w:sz w:val="28"/>
          <w:szCs w:val="28"/>
          <w:lang w:val="uk-UA"/>
        </w:rPr>
        <w:t>Бухгалтерський облік</w:t>
      </w:r>
      <w:r w:rsidRPr="007A6A91">
        <w:rPr>
          <w:bCs/>
          <w:iCs/>
          <w:sz w:val="28"/>
          <w:szCs w:val="28"/>
          <w:lang w:val="uk-UA"/>
        </w:rPr>
        <w:t>»</w:t>
      </w:r>
    </w:p>
    <w:p w:rsidR="00D354E7" w:rsidRPr="007A6A91" w:rsidRDefault="00D354E7" w:rsidP="007A6A91">
      <w:pPr>
        <w:spacing w:line="360" w:lineRule="auto"/>
        <w:ind w:firstLine="709"/>
        <w:jc w:val="center"/>
        <w:rPr>
          <w:sz w:val="28"/>
          <w:szCs w:val="28"/>
          <w:lang w:val="uk-UA"/>
        </w:rPr>
      </w:pPr>
      <w:r w:rsidRPr="007A6A91">
        <w:rPr>
          <w:sz w:val="28"/>
          <w:szCs w:val="28"/>
          <w:lang w:val="uk-UA"/>
        </w:rPr>
        <w:t>Варіант №20</w:t>
      </w:r>
    </w:p>
    <w:p w:rsidR="00D354E7" w:rsidRPr="007A6A91" w:rsidRDefault="00D354E7" w:rsidP="007A6A91">
      <w:pPr>
        <w:spacing w:line="360" w:lineRule="auto"/>
        <w:ind w:firstLine="709"/>
        <w:jc w:val="both"/>
        <w:rPr>
          <w:sz w:val="28"/>
          <w:szCs w:val="28"/>
          <w:lang w:val="uk-UA"/>
        </w:rPr>
      </w:pPr>
    </w:p>
    <w:p w:rsidR="00D354E7" w:rsidRPr="007A6A91" w:rsidRDefault="00D354E7" w:rsidP="007A6A91">
      <w:pPr>
        <w:spacing w:line="360" w:lineRule="auto"/>
        <w:ind w:firstLine="709"/>
        <w:jc w:val="both"/>
        <w:rPr>
          <w:sz w:val="28"/>
          <w:szCs w:val="28"/>
          <w:lang w:val="uk-UA"/>
        </w:rPr>
      </w:pPr>
    </w:p>
    <w:p w:rsidR="00D354E7" w:rsidRPr="007A6A91" w:rsidRDefault="00D354E7" w:rsidP="007A6A91">
      <w:pPr>
        <w:spacing w:line="360" w:lineRule="auto"/>
        <w:ind w:firstLine="709"/>
        <w:jc w:val="both"/>
        <w:rPr>
          <w:sz w:val="28"/>
          <w:szCs w:val="28"/>
          <w:lang w:val="uk-UA"/>
        </w:rPr>
      </w:pPr>
    </w:p>
    <w:p w:rsidR="00D354E7" w:rsidRPr="007A6A91" w:rsidRDefault="00D354E7" w:rsidP="007A6A91">
      <w:pPr>
        <w:spacing w:line="360" w:lineRule="auto"/>
        <w:ind w:firstLine="709"/>
        <w:jc w:val="both"/>
        <w:rPr>
          <w:sz w:val="28"/>
          <w:szCs w:val="28"/>
          <w:lang w:val="uk-UA"/>
        </w:rPr>
      </w:pPr>
    </w:p>
    <w:p w:rsidR="00D354E7" w:rsidRPr="007A6A91" w:rsidRDefault="00D354E7" w:rsidP="007A6A91">
      <w:pPr>
        <w:spacing w:line="360" w:lineRule="auto"/>
        <w:ind w:firstLine="6237"/>
        <w:jc w:val="both"/>
        <w:rPr>
          <w:sz w:val="28"/>
          <w:szCs w:val="28"/>
          <w:lang w:val="uk-UA"/>
        </w:rPr>
      </w:pPr>
      <w:r w:rsidRPr="007A6A91">
        <w:rPr>
          <w:sz w:val="28"/>
          <w:szCs w:val="28"/>
          <w:lang w:val="uk-UA"/>
        </w:rPr>
        <w:t>Виконав:</w:t>
      </w:r>
    </w:p>
    <w:p w:rsidR="00D354E7" w:rsidRPr="007A6A91" w:rsidRDefault="00D354E7" w:rsidP="007A6A91">
      <w:pPr>
        <w:spacing w:line="360" w:lineRule="auto"/>
        <w:ind w:firstLine="6237"/>
        <w:jc w:val="both"/>
        <w:rPr>
          <w:sz w:val="28"/>
          <w:szCs w:val="28"/>
          <w:lang w:val="uk-UA"/>
        </w:rPr>
      </w:pPr>
      <w:r w:rsidRPr="007A6A91">
        <w:rPr>
          <w:sz w:val="28"/>
          <w:szCs w:val="28"/>
          <w:lang w:val="uk-UA"/>
        </w:rPr>
        <w:t>студент III курсу</w:t>
      </w:r>
    </w:p>
    <w:p w:rsidR="00D354E7" w:rsidRPr="007A6A91" w:rsidRDefault="00D354E7" w:rsidP="007A6A91">
      <w:pPr>
        <w:spacing w:line="360" w:lineRule="auto"/>
        <w:ind w:firstLine="6237"/>
        <w:jc w:val="both"/>
        <w:rPr>
          <w:sz w:val="28"/>
          <w:szCs w:val="28"/>
          <w:lang w:val="uk-UA"/>
        </w:rPr>
      </w:pPr>
      <w:r w:rsidRPr="007A6A91">
        <w:rPr>
          <w:sz w:val="28"/>
          <w:szCs w:val="28"/>
          <w:lang w:val="uk-UA"/>
        </w:rPr>
        <w:t>за спеціальністю -</w:t>
      </w:r>
    </w:p>
    <w:p w:rsidR="00D354E7" w:rsidRPr="007A6A91" w:rsidRDefault="00D354E7" w:rsidP="007A6A91">
      <w:pPr>
        <w:spacing w:line="360" w:lineRule="auto"/>
        <w:ind w:firstLine="6237"/>
        <w:jc w:val="both"/>
        <w:rPr>
          <w:sz w:val="28"/>
          <w:szCs w:val="28"/>
          <w:lang w:val="uk-UA"/>
        </w:rPr>
      </w:pPr>
      <w:r w:rsidRPr="007A6A91">
        <w:rPr>
          <w:sz w:val="28"/>
          <w:szCs w:val="28"/>
          <w:lang w:val="uk-UA"/>
        </w:rPr>
        <w:t>Маркетинг</w:t>
      </w:r>
    </w:p>
    <w:p w:rsidR="00D354E7" w:rsidRPr="007A6A91" w:rsidRDefault="0066755A" w:rsidP="007A6A91">
      <w:pPr>
        <w:spacing w:line="360" w:lineRule="auto"/>
        <w:ind w:firstLine="6237"/>
        <w:jc w:val="both"/>
        <w:rPr>
          <w:sz w:val="28"/>
          <w:szCs w:val="28"/>
          <w:lang w:val="uk-UA"/>
        </w:rPr>
      </w:pPr>
      <w:r w:rsidRPr="007A6A91">
        <w:rPr>
          <w:sz w:val="28"/>
          <w:szCs w:val="28"/>
          <w:lang w:val="uk-UA"/>
        </w:rPr>
        <w:t xml:space="preserve">заочної </w:t>
      </w:r>
      <w:r w:rsidR="00D354E7" w:rsidRPr="007A6A91">
        <w:rPr>
          <w:sz w:val="28"/>
          <w:szCs w:val="28"/>
          <w:lang w:val="uk-UA"/>
        </w:rPr>
        <w:t>форми навчання</w:t>
      </w:r>
    </w:p>
    <w:p w:rsidR="00D354E7" w:rsidRPr="007A6A91" w:rsidRDefault="00D354E7" w:rsidP="007A6A91">
      <w:pPr>
        <w:spacing w:line="360" w:lineRule="auto"/>
        <w:ind w:firstLine="6237"/>
        <w:jc w:val="both"/>
        <w:rPr>
          <w:sz w:val="28"/>
          <w:szCs w:val="28"/>
          <w:lang w:val="uk-UA"/>
        </w:rPr>
      </w:pPr>
      <w:r w:rsidRPr="007A6A91">
        <w:rPr>
          <w:sz w:val="28"/>
          <w:szCs w:val="28"/>
          <w:lang w:val="uk-UA"/>
        </w:rPr>
        <w:t>Нагорний О.С.</w:t>
      </w:r>
    </w:p>
    <w:p w:rsidR="00D354E7" w:rsidRDefault="00D354E7" w:rsidP="007A6A91">
      <w:pPr>
        <w:spacing w:line="360" w:lineRule="auto"/>
        <w:ind w:firstLine="709"/>
        <w:jc w:val="both"/>
        <w:rPr>
          <w:sz w:val="28"/>
          <w:szCs w:val="28"/>
          <w:lang w:val="en-US"/>
        </w:rPr>
      </w:pPr>
    </w:p>
    <w:p w:rsidR="007A6A91" w:rsidRDefault="007A6A91" w:rsidP="007A6A91">
      <w:pPr>
        <w:spacing w:line="360" w:lineRule="auto"/>
        <w:ind w:firstLine="709"/>
        <w:jc w:val="both"/>
        <w:rPr>
          <w:sz w:val="28"/>
          <w:szCs w:val="28"/>
          <w:lang w:val="en-US"/>
        </w:rPr>
      </w:pPr>
    </w:p>
    <w:p w:rsidR="007A6A91" w:rsidRDefault="007A6A91" w:rsidP="007A6A91">
      <w:pPr>
        <w:spacing w:line="360" w:lineRule="auto"/>
        <w:ind w:firstLine="709"/>
        <w:jc w:val="both"/>
        <w:rPr>
          <w:sz w:val="28"/>
          <w:szCs w:val="28"/>
          <w:lang w:val="en-US"/>
        </w:rPr>
      </w:pPr>
    </w:p>
    <w:p w:rsidR="007A6A91" w:rsidRDefault="007A6A91" w:rsidP="007A6A91">
      <w:pPr>
        <w:spacing w:line="360" w:lineRule="auto"/>
        <w:ind w:firstLine="709"/>
        <w:jc w:val="both"/>
        <w:rPr>
          <w:sz w:val="28"/>
          <w:szCs w:val="28"/>
          <w:lang w:val="en-US"/>
        </w:rPr>
      </w:pPr>
    </w:p>
    <w:p w:rsidR="007A6A91" w:rsidRDefault="007A6A91" w:rsidP="007A6A91">
      <w:pPr>
        <w:spacing w:line="360" w:lineRule="auto"/>
        <w:ind w:firstLine="709"/>
        <w:jc w:val="both"/>
        <w:rPr>
          <w:sz w:val="28"/>
          <w:szCs w:val="28"/>
          <w:lang w:val="en-US"/>
        </w:rPr>
      </w:pPr>
    </w:p>
    <w:p w:rsidR="007A6A91" w:rsidRDefault="007A6A91" w:rsidP="007A6A91">
      <w:pPr>
        <w:spacing w:line="360" w:lineRule="auto"/>
        <w:ind w:firstLine="709"/>
        <w:jc w:val="both"/>
        <w:rPr>
          <w:sz w:val="28"/>
          <w:szCs w:val="28"/>
          <w:lang w:val="en-US"/>
        </w:rPr>
      </w:pPr>
    </w:p>
    <w:p w:rsidR="007A6A91" w:rsidRDefault="007A6A91" w:rsidP="007A6A91">
      <w:pPr>
        <w:spacing w:line="360" w:lineRule="auto"/>
        <w:ind w:firstLine="709"/>
        <w:jc w:val="both"/>
        <w:rPr>
          <w:sz w:val="28"/>
          <w:szCs w:val="28"/>
          <w:lang w:val="en-US"/>
        </w:rPr>
      </w:pPr>
    </w:p>
    <w:p w:rsidR="007A6A91" w:rsidRDefault="007A6A91" w:rsidP="007A6A91">
      <w:pPr>
        <w:spacing w:line="360" w:lineRule="auto"/>
        <w:ind w:firstLine="709"/>
        <w:jc w:val="both"/>
        <w:rPr>
          <w:sz w:val="28"/>
          <w:szCs w:val="28"/>
          <w:lang w:val="en-US"/>
        </w:rPr>
      </w:pPr>
    </w:p>
    <w:p w:rsidR="007A6A91" w:rsidRPr="007A6A91" w:rsidRDefault="007A6A91" w:rsidP="007A6A91">
      <w:pPr>
        <w:spacing w:line="360" w:lineRule="auto"/>
        <w:ind w:firstLine="709"/>
        <w:jc w:val="both"/>
        <w:rPr>
          <w:sz w:val="28"/>
          <w:szCs w:val="28"/>
          <w:lang w:val="en-US"/>
        </w:rPr>
      </w:pPr>
    </w:p>
    <w:p w:rsidR="00D354E7" w:rsidRPr="007A6A91" w:rsidRDefault="00D354E7" w:rsidP="007A6A91">
      <w:pPr>
        <w:spacing w:line="360" w:lineRule="auto"/>
        <w:ind w:firstLine="709"/>
        <w:jc w:val="center"/>
        <w:rPr>
          <w:sz w:val="28"/>
          <w:szCs w:val="28"/>
          <w:lang w:val="uk-UA"/>
        </w:rPr>
      </w:pPr>
      <w:r w:rsidRPr="007A6A91">
        <w:rPr>
          <w:sz w:val="28"/>
          <w:szCs w:val="28"/>
          <w:lang w:val="uk-UA"/>
        </w:rPr>
        <w:t>Київ-2008</w:t>
      </w:r>
    </w:p>
    <w:p w:rsidR="00222B8F" w:rsidRPr="007A6A91" w:rsidRDefault="007A6A91" w:rsidP="007A6A91">
      <w:pPr>
        <w:spacing w:line="360" w:lineRule="auto"/>
        <w:ind w:firstLine="709"/>
        <w:jc w:val="both"/>
        <w:rPr>
          <w:b/>
          <w:sz w:val="28"/>
          <w:szCs w:val="28"/>
          <w:lang w:val="uk-UA"/>
        </w:rPr>
      </w:pPr>
      <w:r w:rsidRPr="007A6A91">
        <w:rPr>
          <w:sz w:val="28"/>
          <w:szCs w:val="28"/>
        </w:rPr>
        <w:br w:type="page"/>
      </w:r>
      <w:r w:rsidR="00F851DC" w:rsidRPr="007A6A91">
        <w:rPr>
          <w:b/>
          <w:sz w:val="28"/>
          <w:szCs w:val="28"/>
          <w:lang w:val="uk-UA"/>
        </w:rPr>
        <w:t xml:space="preserve">План </w:t>
      </w:r>
    </w:p>
    <w:p w:rsidR="0066755A" w:rsidRPr="007A6A91" w:rsidRDefault="0066755A" w:rsidP="007A6A91">
      <w:pPr>
        <w:spacing w:line="360" w:lineRule="auto"/>
        <w:ind w:firstLine="709"/>
        <w:jc w:val="both"/>
        <w:rPr>
          <w:sz w:val="28"/>
          <w:szCs w:val="28"/>
          <w:lang w:val="uk-UA"/>
        </w:rPr>
      </w:pPr>
    </w:p>
    <w:p w:rsidR="00F851DC" w:rsidRPr="007A6A91" w:rsidRDefault="006B6CE8" w:rsidP="007A6A91">
      <w:pPr>
        <w:spacing w:line="360" w:lineRule="auto"/>
        <w:ind w:firstLine="709"/>
        <w:jc w:val="both"/>
        <w:rPr>
          <w:sz w:val="28"/>
          <w:szCs w:val="28"/>
        </w:rPr>
      </w:pPr>
      <w:r w:rsidRPr="007A6A91">
        <w:rPr>
          <w:sz w:val="28"/>
          <w:szCs w:val="28"/>
          <w:lang w:val="uk-UA"/>
        </w:rPr>
        <w:t>Вступ</w:t>
      </w:r>
    </w:p>
    <w:p w:rsidR="00F851DC" w:rsidRPr="007A6A91" w:rsidRDefault="00F851DC" w:rsidP="007A6A91">
      <w:pPr>
        <w:spacing w:line="360" w:lineRule="auto"/>
        <w:ind w:firstLine="709"/>
        <w:jc w:val="both"/>
        <w:rPr>
          <w:sz w:val="28"/>
          <w:szCs w:val="28"/>
        </w:rPr>
      </w:pPr>
      <w:r w:rsidRPr="007A6A91">
        <w:rPr>
          <w:sz w:val="28"/>
          <w:szCs w:val="28"/>
          <w:lang w:val="uk-UA"/>
        </w:rPr>
        <w:t>1. Зміни в балансі, зумовлені господарськими операціями</w:t>
      </w:r>
    </w:p>
    <w:p w:rsidR="0022148B" w:rsidRPr="007A6A91" w:rsidRDefault="00F851DC" w:rsidP="007A6A91">
      <w:pPr>
        <w:spacing w:line="360" w:lineRule="auto"/>
        <w:ind w:firstLine="709"/>
        <w:jc w:val="both"/>
        <w:rPr>
          <w:sz w:val="28"/>
          <w:szCs w:val="28"/>
          <w:lang w:val="uk-UA"/>
        </w:rPr>
      </w:pPr>
      <w:r w:rsidRPr="007A6A91">
        <w:rPr>
          <w:sz w:val="28"/>
          <w:szCs w:val="28"/>
          <w:lang w:val="uk-UA"/>
        </w:rPr>
        <w:t>2. Інвентаризація,</w:t>
      </w:r>
      <w:r w:rsidR="00E356F3" w:rsidRPr="00E356F3">
        <w:rPr>
          <w:sz w:val="28"/>
          <w:szCs w:val="28"/>
        </w:rPr>
        <w:t xml:space="preserve"> </w:t>
      </w:r>
      <w:r w:rsidRPr="007A6A91">
        <w:rPr>
          <w:sz w:val="28"/>
          <w:szCs w:val="28"/>
          <w:lang w:val="uk-UA"/>
        </w:rPr>
        <w:t xml:space="preserve">її значення, </w:t>
      </w:r>
      <w:r w:rsidR="0058475F" w:rsidRPr="007A6A91">
        <w:rPr>
          <w:sz w:val="28"/>
          <w:szCs w:val="28"/>
          <w:lang w:val="uk-UA"/>
        </w:rPr>
        <w:t>види та порядок проведення</w:t>
      </w:r>
      <w:r w:rsidRPr="007A6A91">
        <w:rPr>
          <w:sz w:val="28"/>
          <w:szCs w:val="28"/>
          <w:lang w:val="uk-UA"/>
        </w:rPr>
        <w:t xml:space="preserve"> </w:t>
      </w:r>
    </w:p>
    <w:p w:rsidR="00F851DC" w:rsidRPr="007A6A91" w:rsidRDefault="00F851DC" w:rsidP="007A6A91">
      <w:pPr>
        <w:spacing w:line="360" w:lineRule="auto"/>
        <w:ind w:left="709"/>
        <w:jc w:val="both"/>
        <w:rPr>
          <w:sz w:val="28"/>
          <w:szCs w:val="28"/>
          <w:lang w:val="uk-UA"/>
        </w:rPr>
      </w:pPr>
      <w:r w:rsidRPr="007A6A91">
        <w:rPr>
          <w:sz w:val="28"/>
          <w:szCs w:val="28"/>
          <w:lang w:val="uk-UA"/>
        </w:rPr>
        <w:t>3. Синтетичний та аналітичний облік основних засобів та інших необоротних активів</w:t>
      </w:r>
    </w:p>
    <w:p w:rsidR="00F851DC" w:rsidRPr="007A6A91" w:rsidRDefault="00F851DC" w:rsidP="007A6A91">
      <w:pPr>
        <w:spacing w:line="360" w:lineRule="auto"/>
        <w:ind w:firstLine="709"/>
        <w:jc w:val="both"/>
        <w:rPr>
          <w:sz w:val="28"/>
          <w:szCs w:val="28"/>
          <w:lang w:val="uk-UA"/>
        </w:rPr>
      </w:pPr>
      <w:r w:rsidRPr="007A6A91">
        <w:rPr>
          <w:sz w:val="28"/>
          <w:szCs w:val="28"/>
          <w:lang w:val="uk-UA"/>
        </w:rPr>
        <w:t>4. Облік опер</w:t>
      </w:r>
      <w:r w:rsidR="0058475F" w:rsidRPr="007A6A91">
        <w:rPr>
          <w:sz w:val="28"/>
          <w:szCs w:val="28"/>
          <w:lang w:val="uk-UA"/>
        </w:rPr>
        <w:t>аційних витрат</w:t>
      </w:r>
    </w:p>
    <w:p w:rsidR="00F851DC" w:rsidRPr="007A6A91" w:rsidRDefault="00F851DC" w:rsidP="007A6A91">
      <w:pPr>
        <w:spacing w:line="360" w:lineRule="auto"/>
        <w:ind w:firstLine="709"/>
        <w:jc w:val="both"/>
        <w:rPr>
          <w:sz w:val="28"/>
          <w:szCs w:val="28"/>
          <w:lang w:val="uk-UA"/>
        </w:rPr>
      </w:pPr>
      <w:r w:rsidRPr="007A6A91">
        <w:rPr>
          <w:sz w:val="28"/>
          <w:szCs w:val="28"/>
          <w:lang w:val="uk-UA"/>
        </w:rPr>
        <w:t>5.</w:t>
      </w:r>
      <w:r w:rsidR="00E356F3" w:rsidRPr="00E356F3">
        <w:rPr>
          <w:sz w:val="28"/>
          <w:szCs w:val="28"/>
          <w:lang w:val="uk-UA"/>
        </w:rPr>
        <w:t xml:space="preserve"> </w:t>
      </w:r>
      <w:r w:rsidRPr="007A6A91">
        <w:rPr>
          <w:sz w:val="28"/>
          <w:szCs w:val="28"/>
          <w:lang w:val="uk-UA"/>
        </w:rPr>
        <w:t xml:space="preserve">Облік доходів від основної та </w:t>
      </w:r>
      <w:r w:rsidR="0058475F" w:rsidRPr="007A6A91">
        <w:rPr>
          <w:sz w:val="28"/>
          <w:szCs w:val="28"/>
          <w:lang w:val="uk-UA"/>
        </w:rPr>
        <w:t>іншої операційної діяльності</w:t>
      </w:r>
    </w:p>
    <w:p w:rsidR="00F851DC" w:rsidRPr="007A6A91" w:rsidRDefault="00F851DC" w:rsidP="007A6A91">
      <w:pPr>
        <w:spacing w:line="360" w:lineRule="auto"/>
        <w:ind w:firstLine="709"/>
        <w:jc w:val="both"/>
        <w:rPr>
          <w:sz w:val="28"/>
          <w:szCs w:val="28"/>
          <w:lang w:val="uk-UA"/>
        </w:rPr>
      </w:pPr>
      <w:r w:rsidRPr="007A6A91">
        <w:rPr>
          <w:sz w:val="28"/>
          <w:szCs w:val="28"/>
          <w:lang w:val="uk-UA"/>
        </w:rPr>
        <w:t>6. Звіт про вла</w:t>
      </w:r>
      <w:r w:rsidR="0058475F" w:rsidRPr="007A6A91">
        <w:rPr>
          <w:sz w:val="28"/>
          <w:szCs w:val="28"/>
          <w:lang w:val="uk-UA"/>
        </w:rPr>
        <w:t>сний капітал</w:t>
      </w:r>
    </w:p>
    <w:p w:rsidR="00625026" w:rsidRPr="007A6A91" w:rsidRDefault="00625026" w:rsidP="007A6A91">
      <w:pPr>
        <w:spacing w:line="360" w:lineRule="auto"/>
        <w:ind w:firstLine="709"/>
        <w:jc w:val="both"/>
        <w:rPr>
          <w:sz w:val="28"/>
          <w:szCs w:val="28"/>
          <w:lang w:val="uk-UA"/>
        </w:rPr>
      </w:pPr>
      <w:r w:rsidRPr="007A6A91">
        <w:rPr>
          <w:sz w:val="28"/>
          <w:szCs w:val="28"/>
          <w:lang w:val="uk-UA"/>
        </w:rPr>
        <w:t>Задача</w:t>
      </w:r>
    </w:p>
    <w:p w:rsidR="00F851DC" w:rsidRPr="007A6A91" w:rsidRDefault="0058475F" w:rsidP="007A6A91">
      <w:pPr>
        <w:spacing w:line="360" w:lineRule="auto"/>
        <w:ind w:firstLine="709"/>
        <w:jc w:val="both"/>
        <w:rPr>
          <w:sz w:val="28"/>
          <w:szCs w:val="28"/>
          <w:lang w:val="uk-UA"/>
        </w:rPr>
      </w:pPr>
      <w:r w:rsidRPr="007A6A91">
        <w:rPr>
          <w:sz w:val="28"/>
          <w:szCs w:val="28"/>
          <w:lang w:val="uk-UA"/>
        </w:rPr>
        <w:t>Т</w:t>
      </w:r>
      <w:r w:rsidR="00625026" w:rsidRPr="007A6A91">
        <w:rPr>
          <w:sz w:val="28"/>
          <w:szCs w:val="28"/>
          <w:lang w:val="uk-UA"/>
        </w:rPr>
        <w:t>ести</w:t>
      </w:r>
    </w:p>
    <w:p w:rsidR="00F851DC" w:rsidRPr="007A6A91" w:rsidRDefault="00625026" w:rsidP="007A6A91">
      <w:pPr>
        <w:spacing w:line="360" w:lineRule="auto"/>
        <w:ind w:firstLine="709"/>
        <w:jc w:val="both"/>
        <w:rPr>
          <w:sz w:val="28"/>
          <w:szCs w:val="28"/>
          <w:lang w:val="uk-UA"/>
        </w:rPr>
      </w:pPr>
      <w:r w:rsidRPr="007A6A91">
        <w:rPr>
          <w:sz w:val="28"/>
          <w:szCs w:val="28"/>
          <w:lang w:val="uk-UA"/>
        </w:rPr>
        <w:t xml:space="preserve">Список </w:t>
      </w:r>
      <w:r w:rsidR="00F851DC" w:rsidRPr="007A6A91">
        <w:rPr>
          <w:sz w:val="28"/>
          <w:szCs w:val="28"/>
          <w:lang w:val="uk-UA"/>
        </w:rPr>
        <w:t>літератури</w:t>
      </w:r>
    </w:p>
    <w:p w:rsidR="006B6CE8" w:rsidRPr="007A6A91" w:rsidRDefault="007A6A91" w:rsidP="007A6A91">
      <w:pPr>
        <w:spacing w:line="360" w:lineRule="auto"/>
        <w:ind w:firstLine="709"/>
        <w:jc w:val="both"/>
        <w:rPr>
          <w:b/>
          <w:sz w:val="28"/>
          <w:szCs w:val="28"/>
          <w:lang w:val="uk-UA"/>
        </w:rPr>
      </w:pPr>
      <w:r w:rsidRPr="007A6A91">
        <w:rPr>
          <w:sz w:val="28"/>
          <w:szCs w:val="28"/>
          <w:lang w:val="uk-UA"/>
        </w:rPr>
        <w:br w:type="page"/>
      </w:r>
      <w:r w:rsidR="006B6CE8" w:rsidRPr="007A6A91">
        <w:rPr>
          <w:b/>
          <w:sz w:val="28"/>
          <w:szCs w:val="28"/>
          <w:lang w:val="uk-UA"/>
        </w:rPr>
        <w:t>Вступ</w:t>
      </w:r>
    </w:p>
    <w:p w:rsidR="006B6CE8" w:rsidRPr="007A6A91" w:rsidRDefault="006B6CE8" w:rsidP="007A6A91">
      <w:pPr>
        <w:spacing w:line="360" w:lineRule="auto"/>
        <w:ind w:firstLine="709"/>
        <w:jc w:val="both"/>
        <w:rPr>
          <w:sz w:val="28"/>
          <w:szCs w:val="28"/>
          <w:lang w:val="uk-UA"/>
        </w:rPr>
      </w:pPr>
    </w:p>
    <w:p w:rsidR="006B6CE8" w:rsidRPr="007A6A91" w:rsidRDefault="006B6CE8" w:rsidP="007A6A91">
      <w:pPr>
        <w:spacing w:line="360" w:lineRule="auto"/>
        <w:ind w:firstLine="709"/>
        <w:jc w:val="both"/>
        <w:rPr>
          <w:sz w:val="28"/>
          <w:szCs w:val="28"/>
          <w:lang w:val="uk-UA"/>
        </w:rPr>
      </w:pPr>
      <w:r w:rsidRPr="007A6A91">
        <w:rPr>
          <w:sz w:val="28"/>
          <w:szCs w:val="28"/>
          <w:lang w:val="uk-UA"/>
        </w:rPr>
        <w:t>На сьогоднішній день</w:t>
      </w:r>
      <w:r w:rsidR="00E356F3">
        <w:rPr>
          <w:sz w:val="28"/>
          <w:szCs w:val="28"/>
        </w:rPr>
        <w:t xml:space="preserve"> </w:t>
      </w:r>
      <w:r w:rsidRPr="007A6A91">
        <w:rPr>
          <w:sz w:val="28"/>
          <w:szCs w:val="28"/>
          <w:lang w:val="uk-UA"/>
        </w:rPr>
        <w:t xml:space="preserve">в Україні утворилась нова економічна система, що побудована на ринкових відносинах. Якісні зміни торкнулися всіх ділянок управління, в тому числі і бухгалтерський облік. </w:t>
      </w:r>
    </w:p>
    <w:p w:rsidR="006B6CE8" w:rsidRPr="007A6A91" w:rsidRDefault="006B6CE8" w:rsidP="007A6A91">
      <w:pPr>
        <w:spacing w:line="360" w:lineRule="auto"/>
        <w:ind w:firstLine="709"/>
        <w:jc w:val="both"/>
        <w:rPr>
          <w:sz w:val="28"/>
          <w:szCs w:val="28"/>
          <w:lang w:val="uk-UA"/>
        </w:rPr>
      </w:pPr>
      <w:r w:rsidRPr="007A6A91">
        <w:rPr>
          <w:sz w:val="28"/>
          <w:szCs w:val="28"/>
          <w:lang w:val="uk-UA"/>
        </w:rPr>
        <w:t xml:space="preserve">Перехід до ринкової економіки жадає від підприємства підвищення ефективності виробництва, конкурентоспроможності продукції і послуг на основі впровадження досягнень науково-технічного прогресу, ефективних форм господарювання і керування виробництвом, активізації підприємництва і мобілізації невикористаних резервів. Важлива роль у реалізації цієї задачі приділяється аналізу господарської діяльності підприємств. З його допомогою виробляються стратегія і тактика розвитку підприємства, виробляються плани й управлінські рішення, здійснюється контроль за їх виконанням, виявляються резерви підвищення ефективності виробництва, оцінюються результати діяльності підприємства, його підрозділів і працівників. </w:t>
      </w:r>
    </w:p>
    <w:p w:rsidR="006B6CE8" w:rsidRPr="007A6A91" w:rsidRDefault="006B6CE8" w:rsidP="007A6A91">
      <w:pPr>
        <w:spacing w:line="360" w:lineRule="auto"/>
        <w:ind w:firstLine="709"/>
        <w:jc w:val="both"/>
        <w:rPr>
          <w:sz w:val="28"/>
          <w:szCs w:val="28"/>
          <w:lang w:val="uk-UA"/>
        </w:rPr>
      </w:pPr>
      <w:r w:rsidRPr="007A6A91">
        <w:rPr>
          <w:sz w:val="28"/>
          <w:szCs w:val="28"/>
          <w:lang w:val="uk-UA"/>
        </w:rPr>
        <w:t>У зв'язку з переходом до ринкових відносин незмірно зростає кількість користувачів бухгалтерської інформації (фінансової звітності). Якщо вона раніш, при нашої "відкритості", призначалася досить вузькому колу користувачів (вищестоящій організації, фінансовому органу, установі, банку і територіальному органу статистики), то в ринковій економіці її користувачами стають практично всі учасники ринкових відносин: ті хто, безпосередньо зв'язані з підприємництвом (бізнесом), тобто менеджери і всі інші, хто зв'язаний з керуванням, включаючи, природно, бухгалтерів, яких у західній практиці називають бухгалтерами-аудиторами і бухгалтерами-аналітиками; ті хто, безпосередньо не працюють на підприємствах (фірмах), але мають прямий фінансовий інтерес - акціонери, інвестори, різні кредитори, покупці і продавці продукції (послуг) і так далі; третю групу представляють користувачі, що мають непрямий фінансовий інтерес - різні фінансові і</w:t>
      </w:r>
      <w:r w:rsidR="00A76C12">
        <w:rPr>
          <w:sz w:val="28"/>
          <w:szCs w:val="28"/>
          <w:lang w:val="uk-UA"/>
        </w:rPr>
        <w:t>нститути (біржі, асоціації тощо</w:t>
      </w:r>
      <w:r w:rsidRPr="007A6A91">
        <w:rPr>
          <w:sz w:val="28"/>
          <w:szCs w:val="28"/>
          <w:lang w:val="uk-UA"/>
        </w:rPr>
        <w:t>), податкові служби, органи статистики, профспілки й інші. Така ситуація, розвиток ринкових відносин, значне залучення кредиторів і інвесторів підвищує відповідальність керівництва підприємств у керуванні капіталом і фінансовим станом шляхом прийняття обґрунтованих управлінських рішень по забезпеченню фінансової стійкості, маневреності капіталу й ефективності його використання. Ефективність керування господарською діяльністю виміряється системою показників, що знаходяться у взаємозв'язку і взаємозалежності. Вимір показників, факторів їхньої зміни і виявлення результатів підвищення ефективності фінансово-господарської діяльності є першочерговими задачами її аналізу.</w:t>
      </w:r>
      <w:r w:rsidR="00C472E8" w:rsidRPr="007A6A91">
        <w:rPr>
          <w:sz w:val="28"/>
          <w:szCs w:val="28"/>
          <w:lang w:val="uk-UA"/>
        </w:rPr>
        <w:t xml:space="preserve"> </w:t>
      </w:r>
    </w:p>
    <w:p w:rsidR="00C472E8" w:rsidRPr="007A6A91" w:rsidRDefault="007A6A91" w:rsidP="007A6A91">
      <w:pPr>
        <w:spacing w:line="360" w:lineRule="auto"/>
        <w:ind w:firstLine="709"/>
        <w:jc w:val="both"/>
        <w:rPr>
          <w:i/>
          <w:sz w:val="28"/>
          <w:szCs w:val="28"/>
          <w:lang w:val="uk-UA"/>
        </w:rPr>
      </w:pPr>
      <w:r>
        <w:rPr>
          <w:sz w:val="28"/>
          <w:szCs w:val="28"/>
          <w:lang w:val="uk-UA"/>
        </w:rPr>
        <w:br w:type="page"/>
      </w:r>
      <w:r w:rsidR="007702EE" w:rsidRPr="007A6A91">
        <w:rPr>
          <w:i/>
          <w:sz w:val="28"/>
          <w:szCs w:val="28"/>
        </w:rPr>
        <w:t>1</w:t>
      </w:r>
      <w:r w:rsidR="007702EE" w:rsidRPr="007A6A91">
        <w:rPr>
          <w:i/>
          <w:sz w:val="28"/>
          <w:szCs w:val="28"/>
          <w:lang w:val="uk-UA"/>
        </w:rPr>
        <w:t xml:space="preserve">. </w:t>
      </w:r>
      <w:r w:rsidR="00C472E8" w:rsidRPr="007A6A91">
        <w:rPr>
          <w:i/>
          <w:sz w:val="28"/>
          <w:szCs w:val="28"/>
          <w:lang w:val="uk-UA"/>
        </w:rPr>
        <w:t>Зміни в балансі, зумовлені господарськими операціями (10).</w:t>
      </w:r>
    </w:p>
    <w:p w:rsidR="007A6A91" w:rsidRDefault="007A6A91" w:rsidP="007A6A91">
      <w:pPr>
        <w:spacing w:line="360" w:lineRule="auto"/>
        <w:ind w:firstLine="709"/>
        <w:jc w:val="both"/>
        <w:rPr>
          <w:sz w:val="28"/>
          <w:szCs w:val="28"/>
          <w:lang w:val="en-US"/>
        </w:rPr>
      </w:pPr>
    </w:p>
    <w:p w:rsidR="006B6CE8" w:rsidRPr="007A6A91" w:rsidRDefault="006B6CE8" w:rsidP="007A6A91">
      <w:pPr>
        <w:spacing w:line="360" w:lineRule="auto"/>
        <w:ind w:firstLine="709"/>
        <w:jc w:val="both"/>
        <w:rPr>
          <w:sz w:val="28"/>
          <w:szCs w:val="28"/>
          <w:lang w:val="uk-UA"/>
        </w:rPr>
      </w:pPr>
      <w:r w:rsidRPr="007A6A91">
        <w:rPr>
          <w:sz w:val="28"/>
          <w:szCs w:val="28"/>
          <w:lang w:val="uk-UA"/>
        </w:rPr>
        <w:t>Кожний господарський факт як явище має два аспекти: продуктивний (активний, функціональний) та правовий (пасивний) власний або запозичений. На цьому будується балансова структура господарства. Водночас кожний господарський факт як процес теж має два аспекти, бо торкається двох об'єктів господарювання як явища або процесу.</w:t>
      </w:r>
    </w:p>
    <w:p w:rsidR="006B6CE8" w:rsidRPr="007A6A91" w:rsidRDefault="006B6CE8" w:rsidP="007A6A91">
      <w:pPr>
        <w:spacing w:line="360" w:lineRule="auto"/>
        <w:ind w:firstLine="709"/>
        <w:jc w:val="both"/>
        <w:rPr>
          <w:i/>
          <w:sz w:val="28"/>
          <w:szCs w:val="28"/>
          <w:lang w:val="uk-UA"/>
        </w:rPr>
      </w:pPr>
      <w:r w:rsidRPr="007A6A91">
        <w:rPr>
          <w:sz w:val="28"/>
          <w:szCs w:val="28"/>
          <w:lang w:val="uk-UA"/>
        </w:rPr>
        <w:t>Приклад. Із складу передані матеріали для виробництва</w:t>
      </w:r>
      <w:r w:rsidRPr="007A6A91">
        <w:rPr>
          <w:i/>
          <w:sz w:val="28"/>
          <w:szCs w:val="28"/>
          <w:lang w:val="uk-UA"/>
        </w:rPr>
        <w:t>.</w:t>
      </w:r>
    </w:p>
    <w:p w:rsidR="006B6CE8" w:rsidRPr="007A6A91" w:rsidRDefault="006B6CE8" w:rsidP="007A6A91">
      <w:pPr>
        <w:spacing w:line="360" w:lineRule="auto"/>
        <w:ind w:firstLine="709"/>
        <w:jc w:val="both"/>
        <w:rPr>
          <w:sz w:val="28"/>
          <w:szCs w:val="28"/>
          <w:lang w:val="uk-UA"/>
        </w:rPr>
      </w:pPr>
      <w:r w:rsidRPr="007A6A91">
        <w:rPr>
          <w:sz w:val="28"/>
          <w:szCs w:val="28"/>
          <w:lang w:val="uk-UA"/>
        </w:rPr>
        <w:t>Цей господарський факт пов'язує такі об'єкти господарювання: склад матеріалів, де внаслідок господарського факту (як процесу) цінностей стало менше, та виробництво ( як діяльності), де цінностей стало більше.</w:t>
      </w:r>
    </w:p>
    <w:p w:rsidR="00E03721" w:rsidRPr="007A6A91" w:rsidRDefault="006B6CE8" w:rsidP="007A6A91">
      <w:pPr>
        <w:spacing w:line="360" w:lineRule="auto"/>
        <w:ind w:firstLine="709"/>
        <w:jc w:val="both"/>
        <w:rPr>
          <w:sz w:val="28"/>
          <w:szCs w:val="28"/>
          <w:lang w:val="en-US"/>
        </w:rPr>
      </w:pPr>
      <w:r w:rsidRPr="007A6A91">
        <w:rPr>
          <w:sz w:val="28"/>
          <w:szCs w:val="28"/>
          <w:lang w:val="uk-UA"/>
        </w:rPr>
        <w:t xml:space="preserve">Господарські факти як процеси бухгалтерського обліку називаються господарськими операціями. Оскільки засоби господарювання активи й джерела їх утворення пасиви відображаються в балансі, то кожна господарська операція певним чином впливає на нього. </w:t>
      </w:r>
    </w:p>
    <w:p w:rsidR="006B6CE8" w:rsidRPr="007A6A91" w:rsidRDefault="006B6CE8" w:rsidP="007A6A91">
      <w:pPr>
        <w:spacing w:line="360" w:lineRule="auto"/>
        <w:ind w:firstLine="709"/>
        <w:jc w:val="both"/>
        <w:rPr>
          <w:sz w:val="28"/>
          <w:szCs w:val="28"/>
          <w:lang w:val="uk-UA"/>
        </w:rPr>
      </w:pPr>
      <w:r w:rsidRPr="007A6A91">
        <w:rPr>
          <w:sz w:val="28"/>
          <w:szCs w:val="28"/>
          <w:lang w:val="uk-UA"/>
        </w:rPr>
        <w:t>За характером таких змін усі господарські операції можна віднести до чотирьох типів</w:t>
      </w:r>
      <w:r w:rsidR="00E03721" w:rsidRPr="007A6A91">
        <w:rPr>
          <w:sz w:val="28"/>
          <w:szCs w:val="28"/>
          <w:lang w:val="uk-UA"/>
        </w:rPr>
        <w:t>:</w:t>
      </w:r>
    </w:p>
    <w:p w:rsidR="006B6CE8" w:rsidRPr="007A6A91" w:rsidRDefault="006B6CE8" w:rsidP="007A6A91">
      <w:pPr>
        <w:spacing w:line="360" w:lineRule="auto"/>
        <w:ind w:firstLine="709"/>
        <w:jc w:val="both"/>
        <w:rPr>
          <w:sz w:val="28"/>
          <w:szCs w:val="28"/>
          <w:lang w:val="uk-UA"/>
        </w:rPr>
      </w:pPr>
      <w:r w:rsidRPr="007A6A91">
        <w:rPr>
          <w:sz w:val="28"/>
          <w:szCs w:val="28"/>
          <w:lang w:val="uk-UA"/>
        </w:rPr>
        <w:t>Господарські операції першого типу відображають залучення до господарської діяльності нових засобів господарювання за рахунок нових власних або позичених джерел. Вони призводять до змін в активі й пасиві балансу, одночасно дозволяють розширити склад наявних засобів або збільшити вартісну характеристику засобів та їх джерел.</w:t>
      </w:r>
    </w:p>
    <w:p w:rsidR="006B6CE8" w:rsidRPr="007A6A91" w:rsidRDefault="006B6CE8" w:rsidP="007A6A91">
      <w:pPr>
        <w:spacing w:line="360" w:lineRule="auto"/>
        <w:ind w:firstLine="709"/>
        <w:jc w:val="both"/>
        <w:rPr>
          <w:sz w:val="28"/>
          <w:szCs w:val="28"/>
          <w:lang w:val="uk-UA"/>
        </w:rPr>
      </w:pPr>
      <w:r w:rsidRPr="007A6A91">
        <w:rPr>
          <w:sz w:val="28"/>
          <w:szCs w:val="28"/>
          <w:lang w:val="uk-UA"/>
        </w:rPr>
        <w:t>Приклад. У господарство залучено нові матеріальні цінності на суму 2 тис. грн., які оприбутковано на склад але гроші за них не сплачено.</w:t>
      </w:r>
    </w:p>
    <w:p w:rsidR="006B6CE8" w:rsidRPr="007A6A91" w:rsidRDefault="006B6CE8" w:rsidP="007A6A91">
      <w:pPr>
        <w:spacing w:line="360" w:lineRule="auto"/>
        <w:ind w:firstLine="709"/>
        <w:jc w:val="both"/>
        <w:rPr>
          <w:sz w:val="28"/>
          <w:szCs w:val="28"/>
          <w:lang w:val="uk-UA"/>
        </w:rPr>
      </w:pPr>
      <w:r w:rsidRPr="007A6A91">
        <w:rPr>
          <w:sz w:val="28"/>
          <w:szCs w:val="28"/>
          <w:lang w:val="uk-UA"/>
        </w:rPr>
        <w:t>Суть цієї господарської операції полягає в тому, що на складі господарства стане більше засобів (матеріалів), тобто актив балансу збільшиться. Оскільки за матеріали ще не сплачено, то виникає заборгованість перед їх постачальниками. Тобто до господарського обороту залучені чужі кошти (для господарювання позичені джерела), пасив балансу збільшується на 2 тис. грн. Унаслідок цього водночас змінюються суми активу й пасиву балансу.</w:t>
      </w:r>
    </w:p>
    <w:p w:rsidR="007A6A91" w:rsidRPr="007A6A91" w:rsidRDefault="006B6CE8" w:rsidP="007A6A91">
      <w:pPr>
        <w:spacing w:line="360" w:lineRule="auto"/>
        <w:ind w:firstLine="709"/>
        <w:jc w:val="both"/>
        <w:rPr>
          <w:sz w:val="28"/>
          <w:szCs w:val="28"/>
        </w:rPr>
      </w:pPr>
      <w:r w:rsidRPr="007A6A91">
        <w:rPr>
          <w:sz w:val="28"/>
          <w:szCs w:val="28"/>
          <w:lang w:val="uk-UA"/>
        </w:rPr>
        <w:t>Господарські операції другого типу відображають вилучення із господарської діяльності існуючих засобів і джерел їх утворення. Такі операції призводять до зменшення сум в активі й пасиві балансу одночасно, а також зменшення оцінки вартісної характеристики.</w:t>
      </w:r>
    </w:p>
    <w:p w:rsidR="006B6CE8" w:rsidRPr="007A6A91" w:rsidRDefault="006B6CE8" w:rsidP="007A6A91">
      <w:pPr>
        <w:spacing w:line="360" w:lineRule="auto"/>
        <w:ind w:firstLine="709"/>
        <w:jc w:val="both"/>
        <w:rPr>
          <w:sz w:val="28"/>
          <w:szCs w:val="28"/>
          <w:lang w:val="uk-UA"/>
        </w:rPr>
      </w:pPr>
      <w:r w:rsidRPr="007A6A91">
        <w:rPr>
          <w:sz w:val="28"/>
          <w:szCs w:val="28"/>
          <w:lang w:val="uk-UA"/>
        </w:rPr>
        <w:t>Приклад. Постачальникам із розрахункового рахунку господарства для погашення заборгованості перераховано 1 тис. грн.</w:t>
      </w:r>
    </w:p>
    <w:p w:rsidR="006B6CE8" w:rsidRPr="007A6A91" w:rsidRDefault="006B6CE8" w:rsidP="007A6A91">
      <w:pPr>
        <w:spacing w:line="360" w:lineRule="auto"/>
        <w:ind w:firstLine="709"/>
        <w:jc w:val="both"/>
        <w:rPr>
          <w:sz w:val="28"/>
          <w:szCs w:val="28"/>
          <w:lang w:val="uk-UA"/>
        </w:rPr>
      </w:pPr>
      <w:r w:rsidRPr="007A6A91">
        <w:rPr>
          <w:sz w:val="28"/>
          <w:szCs w:val="28"/>
          <w:lang w:val="uk-UA"/>
        </w:rPr>
        <w:t>Ця господарська операція спричиняє зміни в активі й пасиві балансу одночасно. Суть її полягає в тому, що на розрахунковому рахунку господарства залишиться менше коштів, тобто засобів господарювання. Оскільки кошти перераховуються на сплату боргу постачальникові, то заборгованість погашається. Це означає, що з господарського обороту вилучаються чужі джерела на суму 1 тис. грн. Унаслідок цієї господарської операції зумовлюють збільшення одних засобів за функціональною ознакою за рахунок зменшення інших. При цьому загальна сума засобів господарювання залишається незмінною.</w:t>
      </w:r>
    </w:p>
    <w:p w:rsidR="00E03721" w:rsidRPr="007A6A91" w:rsidRDefault="00E03721" w:rsidP="007A6A91">
      <w:pPr>
        <w:spacing w:line="360" w:lineRule="auto"/>
        <w:ind w:firstLine="709"/>
        <w:jc w:val="both"/>
        <w:rPr>
          <w:sz w:val="28"/>
          <w:szCs w:val="28"/>
          <w:lang w:val="uk-UA"/>
        </w:rPr>
      </w:pPr>
      <w:r w:rsidRPr="007A6A91">
        <w:rPr>
          <w:sz w:val="28"/>
          <w:szCs w:val="28"/>
          <w:lang w:val="uk-UA"/>
        </w:rPr>
        <w:t>Господарські операції третього типу спричиняють зміни складу й структури засобів господарювання. Це найпоширеніший тип господарських операцій.</w:t>
      </w:r>
    </w:p>
    <w:p w:rsidR="006B6CE8" w:rsidRPr="007A6A91" w:rsidRDefault="006B6CE8" w:rsidP="007A6A91">
      <w:pPr>
        <w:spacing w:line="360" w:lineRule="auto"/>
        <w:ind w:firstLine="709"/>
        <w:jc w:val="both"/>
        <w:rPr>
          <w:sz w:val="28"/>
          <w:szCs w:val="28"/>
          <w:lang w:val="uk-UA"/>
        </w:rPr>
      </w:pPr>
      <w:r w:rsidRPr="007A6A91">
        <w:rPr>
          <w:sz w:val="28"/>
          <w:szCs w:val="28"/>
          <w:lang w:val="uk-UA"/>
        </w:rPr>
        <w:t>Приклад. Із складу у виробництво видані (передані) матеріали вартістю 3 тис.</w:t>
      </w:r>
      <w:r w:rsidR="00E03721" w:rsidRPr="007A6A91">
        <w:rPr>
          <w:sz w:val="28"/>
          <w:szCs w:val="28"/>
          <w:lang w:val="uk-UA"/>
        </w:rPr>
        <w:t xml:space="preserve"> грн. </w:t>
      </w:r>
    </w:p>
    <w:p w:rsidR="006B6CE8" w:rsidRPr="007A6A91" w:rsidRDefault="006B6CE8" w:rsidP="007A6A91">
      <w:pPr>
        <w:spacing w:line="360" w:lineRule="auto"/>
        <w:ind w:firstLine="709"/>
        <w:jc w:val="both"/>
        <w:rPr>
          <w:sz w:val="28"/>
          <w:szCs w:val="28"/>
          <w:lang w:val="uk-UA"/>
        </w:rPr>
      </w:pPr>
      <w:r w:rsidRPr="007A6A91">
        <w:rPr>
          <w:sz w:val="28"/>
          <w:szCs w:val="28"/>
          <w:lang w:val="uk-UA"/>
        </w:rPr>
        <w:t>Ця господарська операція спричиняє зміни тільки в активі балансу. Суть її полягає в тому, що на складі господарства зменшується кількість матеріалів. Разом з тим збільшується їх кількість у виробництві. то</w:t>
      </w:r>
      <w:r w:rsidR="00E03721" w:rsidRPr="007A6A91">
        <w:rPr>
          <w:sz w:val="28"/>
          <w:szCs w:val="28"/>
          <w:lang w:val="uk-UA"/>
        </w:rPr>
        <w:t>бто у виробничому процесі.</w:t>
      </w:r>
    </w:p>
    <w:p w:rsidR="006B6CE8" w:rsidRPr="007A6A91" w:rsidRDefault="006B6CE8" w:rsidP="007A6A91">
      <w:pPr>
        <w:spacing w:line="360" w:lineRule="auto"/>
        <w:ind w:firstLine="709"/>
        <w:jc w:val="both"/>
        <w:rPr>
          <w:sz w:val="28"/>
          <w:szCs w:val="28"/>
          <w:lang w:val="uk-UA"/>
        </w:rPr>
      </w:pPr>
      <w:r w:rsidRPr="007A6A91">
        <w:rPr>
          <w:sz w:val="28"/>
          <w:szCs w:val="28"/>
          <w:lang w:val="uk-UA"/>
        </w:rPr>
        <w:t>Господарські операції четвертого типу показують зміни в джерелах формування господарських засобів. Оскільки усі джерела формування господарських засобів відображаються у пасиві балансу, то й зміни, пов'язані з їх станом, не призводять до збільшення або зменшення загальної суми, а тільки до змін у складі й структурі джерел формування засобів.</w:t>
      </w:r>
    </w:p>
    <w:p w:rsidR="006B6CE8" w:rsidRPr="007A6A91" w:rsidRDefault="006B6CE8" w:rsidP="007A6A91">
      <w:pPr>
        <w:spacing w:line="360" w:lineRule="auto"/>
        <w:ind w:firstLine="709"/>
        <w:jc w:val="both"/>
        <w:rPr>
          <w:sz w:val="28"/>
          <w:szCs w:val="28"/>
          <w:lang w:val="uk-UA"/>
        </w:rPr>
      </w:pPr>
      <w:r w:rsidRPr="007A6A91">
        <w:rPr>
          <w:sz w:val="28"/>
          <w:szCs w:val="28"/>
          <w:lang w:val="uk-UA"/>
        </w:rPr>
        <w:t xml:space="preserve">Приклад. Через відсутність коштів на розрахунковому рахунку заборгованість постачальнику (кредитору) сплачується за рахунок кредиту банку, що становить 4 тис. грн. </w:t>
      </w:r>
    </w:p>
    <w:p w:rsidR="006B6CE8" w:rsidRPr="007A6A91" w:rsidRDefault="006B6CE8" w:rsidP="007A6A91">
      <w:pPr>
        <w:spacing w:line="360" w:lineRule="auto"/>
        <w:ind w:firstLine="709"/>
        <w:jc w:val="both"/>
        <w:rPr>
          <w:sz w:val="28"/>
          <w:szCs w:val="28"/>
          <w:lang w:val="uk-UA"/>
        </w:rPr>
      </w:pPr>
      <w:r w:rsidRPr="007A6A91">
        <w:rPr>
          <w:sz w:val="28"/>
          <w:szCs w:val="28"/>
          <w:lang w:val="uk-UA"/>
        </w:rPr>
        <w:t xml:space="preserve">Ця господарська операція викликає зміни тільки в пасиві балансу. Одержаний у банку кредит являє собою нові джерела утворення господарських засобів, збільшується борг перед банком, що викликає нове залучення позичених (чужих) коштів. У зв'язку з перерахуванням цих грошей постачальнику зменшуються раніше залучені до господарської діяльності чужі джерела, що теж відображені в пасиві балансу. Отже, господарські операції четвертого типу спричиняють зміни у балансі складу й структури джерел формування засобів господарювання. Це найменш поширений тип господарських операцій. </w:t>
      </w:r>
    </w:p>
    <w:p w:rsidR="006B6CE8" w:rsidRPr="007A6A91" w:rsidRDefault="007A6A91" w:rsidP="007A6A91">
      <w:pPr>
        <w:spacing w:line="360" w:lineRule="auto"/>
        <w:ind w:firstLine="709"/>
        <w:jc w:val="both"/>
        <w:rPr>
          <w:i/>
          <w:sz w:val="28"/>
          <w:szCs w:val="28"/>
          <w:lang w:val="uk-UA"/>
        </w:rPr>
      </w:pPr>
      <w:r>
        <w:rPr>
          <w:sz w:val="28"/>
          <w:szCs w:val="28"/>
          <w:lang w:val="uk-UA"/>
        </w:rPr>
        <w:br w:type="page"/>
      </w:r>
      <w:r w:rsidR="006B6CE8" w:rsidRPr="007A6A91">
        <w:rPr>
          <w:i/>
          <w:sz w:val="28"/>
          <w:szCs w:val="28"/>
          <w:lang w:val="uk-UA"/>
        </w:rPr>
        <w:t>2. Інвентаризація,її значення, види та порядок проведення (20).</w:t>
      </w:r>
    </w:p>
    <w:p w:rsidR="007A6A91" w:rsidRDefault="007A6A91" w:rsidP="007A6A91">
      <w:pPr>
        <w:spacing w:line="360" w:lineRule="auto"/>
        <w:ind w:firstLine="709"/>
        <w:jc w:val="both"/>
        <w:rPr>
          <w:sz w:val="28"/>
          <w:szCs w:val="28"/>
          <w:lang w:val="en-US"/>
        </w:rPr>
      </w:pPr>
    </w:p>
    <w:p w:rsidR="006B6CE8" w:rsidRPr="007A6A91" w:rsidRDefault="006B6CE8" w:rsidP="007A6A91">
      <w:pPr>
        <w:spacing w:line="360" w:lineRule="auto"/>
        <w:ind w:firstLine="709"/>
        <w:jc w:val="both"/>
        <w:rPr>
          <w:sz w:val="28"/>
          <w:szCs w:val="28"/>
          <w:lang w:val="uk-UA"/>
        </w:rPr>
      </w:pPr>
      <w:r w:rsidRPr="007A6A91">
        <w:rPr>
          <w:sz w:val="28"/>
          <w:szCs w:val="28"/>
          <w:lang w:val="uk-UA"/>
        </w:rPr>
        <w:t>Однією з основних вимог, що ставляться до бухгалтерського обліку, є достовірність його показників. Проте в процесі зберігання і відпуску товарно-матеріальних цінностей між фактичною наявністю і даними бухгалтерського обліку можуть виникнути розходження, які не піддаються повсякденному обліку, зо</w:t>
      </w:r>
      <w:r w:rsidR="00D46524" w:rsidRPr="007A6A91">
        <w:rPr>
          <w:sz w:val="28"/>
          <w:szCs w:val="28"/>
          <w:lang w:val="uk-UA"/>
        </w:rPr>
        <w:t>крема, в результаті</w:t>
      </w:r>
      <w:r w:rsidR="00E356F3">
        <w:rPr>
          <w:sz w:val="28"/>
          <w:szCs w:val="28"/>
          <w:lang w:val="uk-UA"/>
        </w:rPr>
        <w:t xml:space="preserve"> </w:t>
      </w:r>
      <w:r w:rsidRPr="007A6A91">
        <w:rPr>
          <w:sz w:val="28"/>
          <w:szCs w:val="28"/>
          <w:lang w:val="uk-UA"/>
        </w:rPr>
        <w:t>несправності ваго</w:t>
      </w:r>
      <w:r w:rsidR="00D46524" w:rsidRPr="007A6A91">
        <w:rPr>
          <w:sz w:val="28"/>
          <w:szCs w:val="28"/>
          <w:lang w:val="uk-UA"/>
        </w:rPr>
        <w:t xml:space="preserve"> - </w:t>
      </w:r>
      <w:r w:rsidRPr="007A6A91">
        <w:rPr>
          <w:sz w:val="28"/>
          <w:szCs w:val="28"/>
          <w:lang w:val="uk-UA"/>
        </w:rPr>
        <w:t>вимірних приладів, помилкових записів, втрати документів, зловживань матеріально відповідальних осіб та ін. У зв'язку з цим виникає об'єктивна необхідність у такому способі, який би забезпечив можливість взяти на облік можливі розходження між даними обліку і фактичною наявністю господарських засобів. Це досягається за допомогою інвентаризації.</w:t>
      </w:r>
    </w:p>
    <w:p w:rsidR="006B6CE8" w:rsidRPr="007A6A91" w:rsidRDefault="006B6CE8" w:rsidP="007A6A91">
      <w:pPr>
        <w:spacing w:line="360" w:lineRule="auto"/>
        <w:ind w:firstLine="709"/>
        <w:jc w:val="both"/>
        <w:rPr>
          <w:sz w:val="28"/>
          <w:szCs w:val="28"/>
          <w:lang w:val="uk-UA"/>
        </w:rPr>
      </w:pPr>
      <w:r w:rsidRPr="007A6A91">
        <w:rPr>
          <w:sz w:val="28"/>
          <w:szCs w:val="28"/>
          <w:lang w:val="uk-UA"/>
        </w:rPr>
        <w:t>Отже, інвентаризація є способом виявлення (з наступним обліком) господарських засобів і джерел їх формування, не оформлених поточною документацією, для забезпечення достовірності показників обліку і звітності підприємства.</w:t>
      </w:r>
    </w:p>
    <w:p w:rsidR="006B6CE8" w:rsidRPr="007A6A91" w:rsidRDefault="006B6CE8" w:rsidP="007A6A91">
      <w:pPr>
        <w:spacing w:line="360" w:lineRule="auto"/>
        <w:ind w:firstLine="709"/>
        <w:jc w:val="both"/>
        <w:rPr>
          <w:sz w:val="28"/>
          <w:szCs w:val="28"/>
          <w:lang w:val="uk-UA"/>
        </w:rPr>
      </w:pPr>
      <w:r w:rsidRPr="007A6A91">
        <w:rPr>
          <w:sz w:val="28"/>
          <w:szCs w:val="28"/>
          <w:lang w:val="uk-UA"/>
        </w:rPr>
        <w:t>Здійснюється інвентаризація шляхом перевірки в натурі наявності майна (господарських засобів) підприємства (зважуванням, переліком, обміром тощо) і порівняння одержаних результатів з даними бухгалтерського обліку. Це дає змогу встановити розходження між даними обліку і фактичною наявністю засобів, тобто лишки або нестачі (якщо вони мали місце), які оформляють відповідними документами і відображають в обліку.</w:t>
      </w:r>
    </w:p>
    <w:p w:rsidR="006B6CE8" w:rsidRPr="007A6A91" w:rsidRDefault="006B6CE8" w:rsidP="007A6A91">
      <w:pPr>
        <w:spacing w:line="360" w:lineRule="auto"/>
        <w:ind w:firstLine="709"/>
        <w:jc w:val="both"/>
        <w:rPr>
          <w:sz w:val="28"/>
          <w:szCs w:val="28"/>
          <w:lang w:val="uk-UA"/>
        </w:rPr>
      </w:pPr>
      <w:r w:rsidRPr="007A6A91">
        <w:rPr>
          <w:sz w:val="28"/>
          <w:szCs w:val="28"/>
          <w:lang w:val="uk-UA"/>
        </w:rPr>
        <w:t>Залежно від повноти охоплення перевіркою засобів господарства розрізняють інвентаризацію повну і часткову.</w:t>
      </w:r>
    </w:p>
    <w:p w:rsidR="00D46524" w:rsidRPr="007A6A91" w:rsidRDefault="006B6CE8" w:rsidP="007A6A91">
      <w:pPr>
        <w:spacing w:line="360" w:lineRule="auto"/>
        <w:ind w:firstLine="709"/>
        <w:jc w:val="both"/>
        <w:rPr>
          <w:sz w:val="28"/>
          <w:szCs w:val="28"/>
          <w:lang w:val="uk-UA"/>
        </w:rPr>
      </w:pPr>
      <w:r w:rsidRPr="007A6A91">
        <w:rPr>
          <w:sz w:val="28"/>
          <w:szCs w:val="28"/>
          <w:lang w:val="uk-UA"/>
        </w:rPr>
        <w:t xml:space="preserve">Повна інвентаризація передбачає суцільну перевірку всього майна підприємства і стану розрахункових відносин. </w:t>
      </w:r>
    </w:p>
    <w:p w:rsidR="006B6CE8" w:rsidRPr="007A6A91" w:rsidRDefault="006B6CE8" w:rsidP="007A6A91">
      <w:pPr>
        <w:spacing w:line="360" w:lineRule="auto"/>
        <w:ind w:firstLine="709"/>
        <w:jc w:val="both"/>
        <w:rPr>
          <w:sz w:val="28"/>
          <w:szCs w:val="28"/>
          <w:lang w:val="uk-UA"/>
        </w:rPr>
      </w:pPr>
      <w:r w:rsidRPr="007A6A91">
        <w:rPr>
          <w:sz w:val="28"/>
          <w:szCs w:val="28"/>
          <w:lang w:val="uk-UA"/>
        </w:rPr>
        <w:t>Часткова інвентаризація охоплює окремі види засобів (грошових коштів у касі, готової продукції на складах тощо). Повна інвентаризація проводиться, як правило, перед складанням річного звіту, а також у випадках, передбачених чинним законодавством (при зміні матеріально відповідальних осіб, приватизації державних підприємств тощо). Вона дає найбільш повну інформацію, проте не завжди доцільна, оскільки трудомістка і відволікає значну кількість працівників від основної роботи.</w:t>
      </w:r>
    </w:p>
    <w:p w:rsidR="00D46524" w:rsidRPr="007A6A91" w:rsidRDefault="00D46524" w:rsidP="007A6A91">
      <w:pPr>
        <w:spacing w:line="360" w:lineRule="auto"/>
        <w:ind w:firstLine="709"/>
        <w:jc w:val="both"/>
        <w:rPr>
          <w:sz w:val="28"/>
          <w:szCs w:val="28"/>
          <w:lang w:val="uk-UA"/>
        </w:rPr>
      </w:pPr>
      <w:r w:rsidRPr="007A6A91">
        <w:rPr>
          <w:sz w:val="28"/>
          <w:szCs w:val="28"/>
          <w:lang w:val="uk-UA"/>
        </w:rPr>
        <w:t xml:space="preserve">За характером інвентаризації </w:t>
      </w:r>
      <w:r w:rsidR="006B6CE8" w:rsidRPr="007A6A91">
        <w:rPr>
          <w:sz w:val="28"/>
          <w:szCs w:val="28"/>
          <w:lang w:val="uk-UA"/>
        </w:rPr>
        <w:t xml:space="preserve">поділяють на планові і позапланові. </w:t>
      </w:r>
    </w:p>
    <w:p w:rsidR="00D46524" w:rsidRPr="007A6A91" w:rsidRDefault="006B6CE8" w:rsidP="007A6A91">
      <w:pPr>
        <w:spacing w:line="360" w:lineRule="auto"/>
        <w:ind w:firstLine="709"/>
        <w:jc w:val="both"/>
        <w:rPr>
          <w:sz w:val="28"/>
          <w:szCs w:val="28"/>
          <w:lang w:val="uk-UA"/>
        </w:rPr>
      </w:pPr>
      <w:r w:rsidRPr="007A6A91">
        <w:rPr>
          <w:sz w:val="28"/>
          <w:szCs w:val="28"/>
          <w:lang w:val="uk-UA"/>
        </w:rPr>
        <w:t>Планова інвентаризація проводиться за завчасно складеним планом відповідно до розробленого графіка її проведення (наприклад, перед складанням річного звіту).</w:t>
      </w:r>
    </w:p>
    <w:p w:rsidR="006B6CE8" w:rsidRPr="007A6A91" w:rsidRDefault="006B6CE8" w:rsidP="007A6A91">
      <w:pPr>
        <w:spacing w:line="360" w:lineRule="auto"/>
        <w:ind w:firstLine="709"/>
        <w:jc w:val="both"/>
        <w:rPr>
          <w:sz w:val="28"/>
          <w:szCs w:val="28"/>
          <w:lang w:val="uk-UA"/>
        </w:rPr>
      </w:pPr>
      <w:r w:rsidRPr="007A6A91">
        <w:rPr>
          <w:sz w:val="28"/>
          <w:szCs w:val="28"/>
          <w:lang w:val="uk-UA"/>
        </w:rPr>
        <w:t>Позапланова інвентаризація проводиться за розпорядженням керівника господарства (за вимогою перевіряючого органу, у випадках пожежі, стихійного лиха тощо). Найбільш ефективними є раптові часткові інвентаризації, оскільки вони підвищують відповідальність матеріально відповідальних осіб у своєчасному оприбуткуванні і списанні матеріальних цінностей, правильності їх зберігання, запобігають зловживанням.</w:t>
      </w:r>
    </w:p>
    <w:p w:rsidR="006B6CE8" w:rsidRPr="007A6A91" w:rsidRDefault="006B6CE8" w:rsidP="007A6A91">
      <w:pPr>
        <w:spacing w:line="360" w:lineRule="auto"/>
        <w:ind w:firstLine="709"/>
        <w:jc w:val="both"/>
        <w:rPr>
          <w:sz w:val="28"/>
          <w:szCs w:val="28"/>
          <w:lang w:val="uk-UA"/>
        </w:rPr>
      </w:pPr>
      <w:r w:rsidRPr="007A6A91">
        <w:rPr>
          <w:sz w:val="28"/>
          <w:szCs w:val="28"/>
          <w:lang w:val="uk-UA"/>
        </w:rPr>
        <w:t>Порядок проведення</w:t>
      </w:r>
      <w:r w:rsidR="00D46524" w:rsidRPr="007A6A91">
        <w:rPr>
          <w:sz w:val="28"/>
          <w:szCs w:val="28"/>
          <w:lang w:val="uk-UA"/>
        </w:rPr>
        <w:t xml:space="preserve"> інвентаризації.</w:t>
      </w:r>
    </w:p>
    <w:p w:rsidR="00F47523" w:rsidRPr="007A6A91" w:rsidRDefault="00F47523" w:rsidP="007A6A91">
      <w:pPr>
        <w:spacing w:line="360" w:lineRule="auto"/>
        <w:ind w:firstLine="709"/>
        <w:jc w:val="both"/>
        <w:rPr>
          <w:sz w:val="28"/>
          <w:szCs w:val="28"/>
          <w:lang w:val="uk-UA"/>
        </w:rPr>
      </w:pPr>
      <w:r w:rsidRPr="007A6A91">
        <w:rPr>
          <w:sz w:val="28"/>
          <w:szCs w:val="28"/>
          <w:lang w:val="uk-UA"/>
        </w:rPr>
        <w:t>Порядок і строки проведення інвентаризації на підприємствах і в організаціях всіх форм власності регламентуються Інструкцією з інвентаризації основних засобів, нематеріальних активів, товарно-матеріальних цінностей, грошових коштів та розрахунків, затвердженою наказом Мінфіну України від 11 серпня 1994р. №69.</w:t>
      </w:r>
    </w:p>
    <w:p w:rsidR="00F47523" w:rsidRPr="007A6A91" w:rsidRDefault="00F47523" w:rsidP="007A6A91">
      <w:pPr>
        <w:spacing w:line="360" w:lineRule="auto"/>
        <w:ind w:firstLine="709"/>
        <w:jc w:val="both"/>
        <w:rPr>
          <w:sz w:val="28"/>
          <w:szCs w:val="28"/>
          <w:lang w:val="uk-UA"/>
        </w:rPr>
      </w:pPr>
      <w:r w:rsidRPr="007A6A91">
        <w:rPr>
          <w:sz w:val="28"/>
          <w:szCs w:val="28"/>
          <w:lang w:val="uk-UA"/>
        </w:rPr>
        <w:t>Кількість інвентаризацій на рік, строки їх проведення, перелік майна і розрахунків, що підлягають інвентаризації під час кожної з них, визначаються керівником підприємства, окрім випадків, коли проведення інвентаризації є обов'язковим, а саме:</w:t>
      </w:r>
    </w:p>
    <w:p w:rsidR="00F47523" w:rsidRPr="007A6A91" w:rsidRDefault="00F47523" w:rsidP="007A6A91">
      <w:pPr>
        <w:spacing w:line="360" w:lineRule="auto"/>
        <w:ind w:firstLine="709"/>
        <w:jc w:val="both"/>
        <w:rPr>
          <w:sz w:val="28"/>
          <w:szCs w:val="28"/>
          <w:lang w:val="uk-UA"/>
        </w:rPr>
      </w:pPr>
      <w:r w:rsidRPr="007A6A91">
        <w:rPr>
          <w:sz w:val="28"/>
          <w:szCs w:val="28"/>
          <w:lang w:val="uk-UA"/>
        </w:rPr>
        <w:t>- при передачі майна державного підприємства в оренду, приватизації майна державного підприємства, перетворенні державного підприємства в акціонерне товариство та в інших випадках, передбачених законодавством;</w:t>
      </w:r>
    </w:p>
    <w:p w:rsidR="00F47523" w:rsidRPr="007A6A91" w:rsidRDefault="00F47523" w:rsidP="007A6A91">
      <w:pPr>
        <w:spacing w:line="360" w:lineRule="auto"/>
        <w:ind w:firstLine="709"/>
        <w:jc w:val="both"/>
        <w:rPr>
          <w:sz w:val="28"/>
          <w:szCs w:val="28"/>
          <w:lang w:val="uk-UA"/>
        </w:rPr>
      </w:pPr>
      <w:r w:rsidRPr="007A6A91">
        <w:rPr>
          <w:sz w:val="28"/>
          <w:szCs w:val="28"/>
          <w:lang w:val="uk-UA"/>
        </w:rPr>
        <w:t>- перед складанням річної бухгалтерської звітності (але не раніше 1 жовтня). При цьому інвентаризація будівель, споруд та інших нерухомих об'єктів основних засобів може проводитись один раз у три роки, а бібліотечних фондів - один раз у п'ять років;</w:t>
      </w:r>
    </w:p>
    <w:p w:rsidR="00F47523" w:rsidRPr="007A6A91" w:rsidRDefault="00F47523" w:rsidP="007A6A91">
      <w:pPr>
        <w:spacing w:line="360" w:lineRule="auto"/>
        <w:ind w:firstLine="709"/>
        <w:jc w:val="both"/>
        <w:rPr>
          <w:sz w:val="28"/>
          <w:szCs w:val="28"/>
          <w:lang w:val="uk-UA"/>
        </w:rPr>
      </w:pPr>
      <w:r w:rsidRPr="007A6A91">
        <w:rPr>
          <w:sz w:val="28"/>
          <w:szCs w:val="28"/>
          <w:lang w:val="uk-UA"/>
        </w:rPr>
        <w:t>- при зміні матеріально відповідальних осіб (на день приймання-передачі справ);</w:t>
      </w:r>
    </w:p>
    <w:p w:rsidR="00F47523" w:rsidRPr="007A6A91" w:rsidRDefault="00F47523" w:rsidP="007A6A91">
      <w:pPr>
        <w:spacing w:line="360" w:lineRule="auto"/>
        <w:ind w:firstLine="709"/>
        <w:jc w:val="both"/>
        <w:rPr>
          <w:sz w:val="28"/>
          <w:szCs w:val="28"/>
          <w:lang w:val="uk-UA"/>
        </w:rPr>
      </w:pPr>
      <w:r w:rsidRPr="007A6A91">
        <w:rPr>
          <w:sz w:val="28"/>
          <w:szCs w:val="28"/>
          <w:lang w:val="uk-UA"/>
        </w:rPr>
        <w:t>- при встановленні фактів крадіжок або зловживань, псування цінностей;</w:t>
      </w:r>
    </w:p>
    <w:p w:rsidR="00F47523" w:rsidRPr="007A6A91" w:rsidRDefault="00F47523" w:rsidP="007A6A91">
      <w:pPr>
        <w:spacing w:line="360" w:lineRule="auto"/>
        <w:ind w:firstLine="709"/>
        <w:jc w:val="both"/>
        <w:rPr>
          <w:sz w:val="28"/>
          <w:szCs w:val="28"/>
          <w:lang w:val="uk-UA"/>
        </w:rPr>
      </w:pPr>
      <w:r w:rsidRPr="007A6A91">
        <w:rPr>
          <w:sz w:val="28"/>
          <w:szCs w:val="28"/>
          <w:lang w:val="uk-UA"/>
        </w:rPr>
        <w:t>- за рішенням судово-слідчих органів;</w:t>
      </w:r>
    </w:p>
    <w:p w:rsidR="00F47523" w:rsidRPr="007A6A91" w:rsidRDefault="00F47523" w:rsidP="007A6A91">
      <w:pPr>
        <w:spacing w:line="360" w:lineRule="auto"/>
        <w:ind w:firstLine="709"/>
        <w:jc w:val="both"/>
        <w:rPr>
          <w:sz w:val="28"/>
          <w:szCs w:val="28"/>
          <w:lang w:val="uk-UA"/>
        </w:rPr>
      </w:pPr>
      <w:r w:rsidRPr="007A6A91">
        <w:rPr>
          <w:sz w:val="28"/>
          <w:szCs w:val="28"/>
          <w:lang w:val="uk-UA"/>
        </w:rPr>
        <w:t>- у випадках аварій, пожежі, стихійного лиха, ліквідації підприємства.</w:t>
      </w:r>
    </w:p>
    <w:p w:rsidR="00F47523" w:rsidRPr="007A6A91" w:rsidRDefault="00F47523" w:rsidP="007A6A91">
      <w:pPr>
        <w:spacing w:line="360" w:lineRule="auto"/>
        <w:ind w:firstLine="709"/>
        <w:jc w:val="both"/>
        <w:rPr>
          <w:sz w:val="28"/>
          <w:szCs w:val="28"/>
          <w:lang w:val="uk-UA"/>
        </w:rPr>
      </w:pPr>
      <w:r w:rsidRPr="007A6A91">
        <w:rPr>
          <w:sz w:val="28"/>
          <w:szCs w:val="28"/>
          <w:lang w:val="uk-UA"/>
        </w:rPr>
        <w:t>Інвентаризацію проводить інвентаризаційна комісія, очолювана керівником підприємства або його заступником за обов'язковою участю головного бухгалтера і матеріально відповідальних осіб. Склад комісії, об'єкти інвентаризації, порядок її проведення визначаються наказом керівника. Відповідальність за своєчасне й якісне проведення інвентаризації несе керівник підприємства.</w:t>
      </w:r>
    </w:p>
    <w:p w:rsidR="00F47523" w:rsidRPr="007A6A91" w:rsidRDefault="00F47523" w:rsidP="007A6A91">
      <w:pPr>
        <w:spacing w:line="360" w:lineRule="auto"/>
        <w:ind w:firstLine="709"/>
        <w:jc w:val="both"/>
        <w:rPr>
          <w:sz w:val="28"/>
          <w:szCs w:val="28"/>
          <w:lang w:val="uk-UA"/>
        </w:rPr>
      </w:pPr>
      <w:r w:rsidRPr="007A6A91">
        <w:rPr>
          <w:sz w:val="28"/>
          <w:szCs w:val="28"/>
          <w:lang w:val="uk-UA"/>
        </w:rPr>
        <w:t>Інвентаризація проводиться, як правило, на 1-ше число місяця. Якщо інвентаризація окремих цінностей не може бути закінчена за один день, її можна починати до і закінчувати після 1-го числа, а дані інвентаризації коригувати станом на 1-ше число.</w:t>
      </w:r>
    </w:p>
    <w:p w:rsidR="00F47523" w:rsidRPr="007A6A91" w:rsidRDefault="00F47523" w:rsidP="007A6A91">
      <w:pPr>
        <w:spacing w:line="360" w:lineRule="auto"/>
        <w:ind w:firstLine="709"/>
        <w:jc w:val="both"/>
        <w:rPr>
          <w:sz w:val="28"/>
          <w:szCs w:val="28"/>
          <w:lang w:val="uk-UA"/>
        </w:rPr>
      </w:pPr>
      <w:r w:rsidRPr="007A6A91">
        <w:rPr>
          <w:sz w:val="28"/>
          <w:szCs w:val="28"/>
          <w:lang w:val="uk-UA"/>
        </w:rPr>
        <w:t>До початку інвентаризації матеріальні цінності на складах повинні бути згруповані, розсортовані та розкладені за найменуваннями, сортами і розмірами в порядку, зручному для підрахунку. Це значно прискорює проведення їх інвентаризації.</w:t>
      </w:r>
    </w:p>
    <w:p w:rsidR="00F47523" w:rsidRPr="007A6A91" w:rsidRDefault="00F47523" w:rsidP="007A6A91">
      <w:pPr>
        <w:spacing w:line="360" w:lineRule="auto"/>
        <w:ind w:firstLine="709"/>
        <w:jc w:val="both"/>
        <w:rPr>
          <w:sz w:val="28"/>
          <w:szCs w:val="28"/>
          <w:lang w:val="uk-UA"/>
        </w:rPr>
      </w:pPr>
      <w:r w:rsidRPr="007A6A91">
        <w:rPr>
          <w:sz w:val="28"/>
          <w:szCs w:val="28"/>
          <w:lang w:val="uk-UA"/>
        </w:rPr>
        <w:t>Працівники бухгалтерії до початку інвентаризації повинні закінчити опрацювання всіх документів по надходженню і видатку матеріальних цінностей, визначити залишки на рахунках на день інвентаризації.</w:t>
      </w:r>
    </w:p>
    <w:p w:rsidR="00F47523" w:rsidRPr="007A6A91" w:rsidRDefault="00F47523" w:rsidP="007A6A91">
      <w:pPr>
        <w:spacing w:line="360" w:lineRule="auto"/>
        <w:ind w:firstLine="709"/>
        <w:jc w:val="both"/>
        <w:rPr>
          <w:sz w:val="28"/>
          <w:szCs w:val="28"/>
          <w:lang w:val="uk-UA"/>
        </w:rPr>
      </w:pPr>
      <w:r w:rsidRPr="007A6A91">
        <w:rPr>
          <w:sz w:val="28"/>
          <w:szCs w:val="28"/>
          <w:lang w:val="uk-UA"/>
        </w:rPr>
        <w:t>Матеріально відповідальні особи до початку інвентаризації дають розписки у тому, що всі прибуткові і видаткові документи здані ними до бухгалтерії і що ніяких не</w:t>
      </w:r>
      <w:r w:rsidR="00D46524" w:rsidRPr="007A6A91">
        <w:rPr>
          <w:sz w:val="28"/>
          <w:szCs w:val="28"/>
          <w:lang w:val="uk-UA"/>
        </w:rPr>
        <w:t xml:space="preserve"> </w:t>
      </w:r>
      <w:r w:rsidRPr="007A6A91">
        <w:rPr>
          <w:sz w:val="28"/>
          <w:szCs w:val="28"/>
          <w:lang w:val="uk-UA"/>
        </w:rPr>
        <w:t xml:space="preserve">оприбуткованих або не списаних на видаток цінностей у них немає. </w:t>
      </w:r>
    </w:p>
    <w:p w:rsidR="00F47523" w:rsidRPr="007A6A91" w:rsidRDefault="00F47523" w:rsidP="007A6A91">
      <w:pPr>
        <w:spacing w:line="360" w:lineRule="auto"/>
        <w:ind w:firstLine="709"/>
        <w:jc w:val="both"/>
        <w:rPr>
          <w:sz w:val="28"/>
          <w:szCs w:val="28"/>
          <w:lang w:val="uk-UA"/>
        </w:rPr>
      </w:pPr>
      <w:r w:rsidRPr="007A6A91">
        <w:rPr>
          <w:sz w:val="28"/>
          <w:szCs w:val="28"/>
          <w:lang w:val="uk-UA"/>
        </w:rPr>
        <w:t>Інвентаризація матеріальних цінностей проводиться за місцями їх зберігання в присутності матеріально відповідальних осіб. Наявність залишків матеріальних цінностей визначається шляхом підрахунку, зважування, обміру. При інвентаризації матеріальних цінностей, що зберігаються в непошкодженій тарі постачальників, дозволяється, в порядку винятку, їхню кількість встановлювати за документами (з обов'язковою вибірковою перевіркою в натурі правильності документальних даних), про що в інвентаризаційному опису роблять відповідні відмітки. Дані інвентаризації кожного виду матеріальних цінностей заносять в інвентаризаційні описи, які складаються в двох примірниках за місцями зберігання матеріальних цінностей і матеріально відповідальними особами. Після закінчення інвентаризації описи підписуються всіма членами комісії. Матеріально відповідальні особи на кожному опису ставлять свій підпис під текстом такого змісту: "Всі цінності, поіменовані в даному опису, комісією перевірені в моїй присутності і внесені в опис, у зв'язку з чим претензій до інвентаризаційної комісії не маю. Цінності, вказані в опису, знаходяться на моєму відповідальному зберіганні."</w:t>
      </w:r>
    </w:p>
    <w:p w:rsidR="00F47523" w:rsidRPr="007A6A91" w:rsidRDefault="00F47523" w:rsidP="007A6A91">
      <w:pPr>
        <w:spacing w:line="360" w:lineRule="auto"/>
        <w:ind w:firstLine="709"/>
        <w:jc w:val="both"/>
        <w:rPr>
          <w:sz w:val="28"/>
          <w:szCs w:val="28"/>
          <w:lang w:val="uk-UA"/>
        </w:rPr>
      </w:pPr>
      <w:r w:rsidRPr="007A6A91">
        <w:rPr>
          <w:sz w:val="28"/>
          <w:szCs w:val="28"/>
          <w:lang w:val="uk-UA"/>
        </w:rPr>
        <w:t>Один примірник опису залишається у матеріально відповідальної особи, другий - передається до бухгалтерії. Цінност</w:t>
      </w:r>
      <w:r w:rsidR="0066755A" w:rsidRPr="007A6A91">
        <w:rPr>
          <w:sz w:val="28"/>
          <w:szCs w:val="28"/>
          <w:lang w:val="uk-UA"/>
        </w:rPr>
        <w:t>і, що не належать підприємству,</w:t>
      </w:r>
      <w:r w:rsidRPr="007A6A91">
        <w:rPr>
          <w:sz w:val="28"/>
          <w:szCs w:val="28"/>
          <w:lang w:val="uk-UA"/>
        </w:rPr>
        <w:t xml:space="preserve"> але знаходяться у нього в користуванні або на відповідальному зберіганні, записують в окремий інвентаризаційний опис. На виявлені інвентаризаційною комісією зіпсовані матеріальні цінності складають акти, в яких вказують причини й осіб, що допустили псування цінностей.</w:t>
      </w:r>
    </w:p>
    <w:p w:rsidR="00F47523" w:rsidRPr="007A6A91" w:rsidRDefault="00F47523" w:rsidP="007A6A91">
      <w:pPr>
        <w:spacing w:line="360" w:lineRule="auto"/>
        <w:ind w:firstLine="709"/>
        <w:jc w:val="both"/>
        <w:rPr>
          <w:sz w:val="28"/>
          <w:szCs w:val="28"/>
          <w:lang w:val="uk-UA"/>
        </w:rPr>
      </w:pPr>
      <w:r w:rsidRPr="007A6A91">
        <w:rPr>
          <w:sz w:val="28"/>
          <w:szCs w:val="28"/>
          <w:lang w:val="uk-UA"/>
        </w:rPr>
        <w:t xml:space="preserve">При перевірці наявності грошових коштів у касі приймається до уваги тільки фактична наявність готівки. Ніякі документи або розписки в залишок готівки у касі не включаються. При виявленні нестачі або лишків грошових коштів в акті вказують їх суму і причини виникнення. Виявлена в касі готівка коштів, не виправдана прибутковими касовими ордерами, вважається лишком і підлягає зарахуванню в дохід підприємства; нестача коштів - підлягає стягненню з касира. </w:t>
      </w:r>
    </w:p>
    <w:p w:rsidR="00906C02" w:rsidRPr="007A6A91" w:rsidRDefault="00906C02" w:rsidP="007A6A91">
      <w:pPr>
        <w:spacing w:line="360" w:lineRule="auto"/>
        <w:ind w:firstLine="709"/>
        <w:jc w:val="both"/>
        <w:rPr>
          <w:sz w:val="28"/>
          <w:szCs w:val="28"/>
          <w:lang w:val="uk-UA"/>
        </w:rPr>
      </w:pPr>
    </w:p>
    <w:p w:rsidR="00F47523" w:rsidRPr="007A6A91" w:rsidRDefault="00F47523" w:rsidP="007A6A91">
      <w:pPr>
        <w:spacing w:line="360" w:lineRule="auto"/>
        <w:ind w:firstLine="709"/>
        <w:jc w:val="both"/>
        <w:rPr>
          <w:sz w:val="28"/>
          <w:szCs w:val="28"/>
          <w:lang w:val="uk-UA"/>
        </w:rPr>
      </w:pPr>
    </w:p>
    <w:p w:rsidR="00F47523" w:rsidRPr="007A6A91" w:rsidRDefault="0065187E" w:rsidP="004550DD">
      <w:pPr>
        <w:spacing w:line="360" w:lineRule="auto"/>
        <w:ind w:left="1134" w:hanging="425"/>
        <w:jc w:val="both"/>
        <w:rPr>
          <w:i/>
          <w:sz w:val="28"/>
          <w:szCs w:val="28"/>
          <w:lang w:val="uk-UA"/>
        </w:rPr>
      </w:pPr>
      <w:r w:rsidRPr="007A6A91">
        <w:rPr>
          <w:i/>
          <w:sz w:val="28"/>
          <w:szCs w:val="28"/>
          <w:lang w:val="uk-UA"/>
        </w:rPr>
        <w:t>3. Синтетичний та аналітичний облік основних засобів та інших</w:t>
      </w:r>
      <w:r w:rsidR="004550DD" w:rsidRPr="004550DD">
        <w:rPr>
          <w:i/>
          <w:sz w:val="28"/>
          <w:szCs w:val="28"/>
        </w:rPr>
        <w:t xml:space="preserve"> </w:t>
      </w:r>
      <w:r w:rsidRPr="007A6A91">
        <w:rPr>
          <w:i/>
          <w:sz w:val="28"/>
          <w:szCs w:val="28"/>
          <w:lang w:val="uk-UA"/>
        </w:rPr>
        <w:t>необоротних активів (30).</w:t>
      </w:r>
    </w:p>
    <w:p w:rsidR="004550DD" w:rsidRDefault="004550DD" w:rsidP="007A6A91">
      <w:pPr>
        <w:spacing w:line="360" w:lineRule="auto"/>
        <w:ind w:firstLine="709"/>
        <w:jc w:val="both"/>
        <w:rPr>
          <w:sz w:val="28"/>
          <w:szCs w:val="28"/>
          <w:lang w:val="en-US"/>
        </w:rPr>
      </w:pPr>
    </w:p>
    <w:p w:rsidR="00A117A9" w:rsidRPr="007A6A91" w:rsidRDefault="00A117A9" w:rsidP="007A6A91">
      <w:pPr>
        <w:spacing w:line="360" w:lineRule="auto"/>
        <w:ind w:firstLine="709"/>
        <w:jc w:val="both"/>
        <w:rPr>
          <w:sz w:val="28"/>
          <w:szCs w:val="28"/>
          <w:lang w:val="uk-UA"/>
        </w:rPr>
      </w:pPr>
      <w:r w:rsidRPr="007A6A91">
        <w:rPr>
          <w:sz w:val="28"/>
          <w:szCs w:val="28"/>
          <w:lang w:val="uk-UA"/>
        </w:rPr>
        <w:t xml:space="preserve">Синтетичний облік основних засобів ведеться на рахунку </w:t>
      </w:r>
      <w:r w:rsidRPr="007A6A91">
        <w:rPr>
          <w:i/>
          <w:sz w:val="28"/>
          <w:szCs w:val="28"/>
          <w:lang w:val="uk-UA"/>
        </w:rPr>
        <w:t xml:space="preserve">10 </w:t>
      </w:r>
      <w:r w:rsidRPr="007A6A91">
        <w:rPr>
          <w:sz w:val="28"/>
          <w:szCs w:val="28"/>
          <w:lang w:val="uk-UA"/>
        </w:rPr>
        <w:t>«Основні засоби», який призначений для обліку й узагальнення інформації про наявність і рух як власних основних засобів, так і одержаних за умов фінансового лізингу, а також орендованих цілісних майнових комплексів, які належать до складу основних засобів.</w:t>
      </w:r>
    </w:p>
    <w:p w:rsidR="00A117A9" w:rsidRPr="007A6A91" w:rsidRDefault="00A117A9" w:rsidP="007A6A91">
      <w:pPr>
        <w:spacing w:line="360" w:lineRule="auto"/>
        <w:ind w:firstLine="709"/>
        <w:jc w:val="both"/>
        <w:rPr>
          <w:sz w:val="28"/>
          <w:szCs w:val="28"/>
          <w:lang w:val="uk-UA"/>
        </w:rPr>
      </w:pPr>
      <w:r w:rsidRPr="007A6A91">
        <w:rPr>
          <w:sz w:val="28"/>
          <w:szCs w:val="28"/>
          <w:lang w:val="uk-UA"/>
        </w:rPr>
        <w:t>По дебету рахунка 10 «Основні засоби» відображаються:</w:t>
      </w:r>
    </w:p>
    <w:p w:rsidR="00A117A9" w:rsidRPr="007A6A91" w:rsidRDefault="00A54948" w:rsidP="007A6A91">
      <w:pPr>
        <w:spacing w:line="360" w:lineRule="auto"/>
        <w:ind w:firstLine="709"/>
        <w:jc w:val="both"/>
        <w:rPr>
          <w:sz w:val="28"/>
          <w:szCs w:val="28"/>
          <w:lang w:val="uk-UA"/>
        </w:rPr>
      </w:pPr>
      <w:r w:rsidRPr="007A6A91">
        <w:rPr>
          <w:sz w:val="28"/>
          <w:szCs w:val="28"/>
          <w:lang w:val="uk-UA"/>
        </w:rPr>
        <w:t xml:space="preserve">- </w:t>
      </w:r>
      <w:r w:rsidR="00A117A9" w:rsidRPr="007A6A91">
        <w:rPr>
          <w:sz w:val="28"/>
          <w:szCs w:val="28"/>
          <w:lang w:val="uk-UA"/>
        </w:rPr>
        <w:t>надходження основних засобів (придбаних, створених, безоплатно отриманих), зарахованих на баланс підприємства;</w:t>
      </w:r>
    </w:p>
    <w:p w:rsidR="00A117A9" w:rsidRPr="007A6A91" w:rsidRDefault="00A54948" w:rsidP="007A6A91">
      <w:pPr>
        <w:spacing w:line="360" w:lineRule="auto"/>
        <w:ind w:firstLine="709"/>
        <w:jc w:val="both"/>
        <w:rPr>
          <w:sz w:val="28"/>
          <w:szCs w:val="28"/>
          <w:lang w:val="uk-UA"/>
        </w:rPr>
      </w:pPr>
      <w:r w:rsidRPr="007A6A91">
        <w:rPr>
          <w:sz w:val="28"/>
          <w:szCs w:val="28"/>
          <w:lang w:val="uk-UA"/>
        </w:rPr>
        <w:t xml:space="preserve">- </w:t>
      </w:r>
      <w:r w:rsidR="00A117A9" w:rsidRPr="007A6A91">
        <w:rPr>
          <w:sz w:val="28"/>
          <w:szCs w:val="28"/>
          <w:lang w:val="uk-UA"/>
        </w:rPr>
        <w:t>сума витрат, яка пов'язана з поліпшенням об'єкта (модернізація, модифікація, добудова, дообладнання, реконструкція тощо), що приводить до збільшення майбутніх економічних вигод, первісне очікуваних від використання об'єкта;</w:t>
      </w:r>
    </w:p>
    <w:p w:rsidR="00A117A9" w:rsidRPr="007A6A91" w:rsidRDefault="00A54948" w:rsidP="007A6A91">
      <w:pPr>
        <w:spacing w:line="360" w:lineRule="auto"/>
        <w:ind w:firstLine="709"/>
        <w:jc w:val="both"/>
        <w:rPr>
          <w:sz w:val="28"/>
          <w:szCs w:val="28"/>
          <w:lang w:val="uk-UA"/>
        </w:rPr>
      </w:pPr>
      <w:r w:rsidRPr="007A6A91">
        <w:rPr>
          <w:sz w:val="28"/>
          <w:szCs w:val="28"/>
          <w:lang w:val="uk-UA"/>
        </w:rPr>
        <w:t xml:space="preserve">- </w:t>
      </w:r>
      <w:r w:rsidR="00A117A9" w:rsidRPr="007A6A91">
        <w:rPr>
          <w:sz w:val="28"/>
          <w:szCs w:val="28"/>
          <w:lang w:val="uk-UA"/>
        </w:rPr>
        <w:t>сума дооцінки вартості об'єкта основних засобів.</w:t>
      </w:r>
    </w:p>
    <w:p w:rsidR="00A117A9" w:rsidRPr="007A6A91" w:rsidRDefault="00A117A9" w:rsidP="007A6A91">
      <w:pPr>
        <w:spacing w:line="360" w:lineRule="auto"/>
        <w:ind w:firstLine="709"/>
        <w:jc w:val="both"/>
        <w:rPr>
          <w:sz w:val="28"/>
          <w:szCs w:val="28"/>
          <w:lang w:val="uk-UA"/>
        </w:rPr>
      </w:pPr>
      <w:r w:rsidRPr="007A6A91">
        <w:rPr>
          <w:sz w:val="28"/>
          <w:szCs w:val="28"/>
          <w:lang w:val="uk-UA"/>
        </w:rPr>
        <w:t>По кредиту рахунка 10 «Основні засоби» відображаються:</w:t>
      </w:r>
    </w:p>
    <w:p w:rsidR="00A117A9" w:rsidRPr="007A6A91" w:rsidRDefault="00A54948" w:rsidP="007A6A91">
      <w:pPr>
        <w:spacing w:line="360" w:lineRule="auto"/>
        <w:ind w:firstLine="709"/>
        <w:jc w:val="both"/>
        <w:rPr>
          <w:sz w:val="28"/>
          <w:szCs w:val="28"/>
          <w:lang w:val="uk-UA"/>
        </w:rPr>
      </w:pPr>
      <w:r w:rsidRPr="007A6A91">
        <w:rPr>
          <w:sz w:val="28"/>
          <w:szCs w:val="28"/>
          <w:lang w:val="uk-UA"/>
        </w:rPr>
        <w:t xml:space="preserve">- </w:t>
      </w:r>
      <w:r w:rsidR="00A117A9" w:rsidRPr="007A6A91">
        <w:rPr>
          <w:sz w:val="28"/>
          <w:szCs w:val="28"/>
          <w:lang w:val="uk-UA"/>
        </w:rPr>
        <w:t>вибуття основних засобів внаслідок реалізації, ліквідації, безоплатної передачі іншим підприємствам;</w:t>
      </w:r>
    </w:p>
    <w:p w:rsidR="00A54948" w:rsidRPr="007A6A91" w:rsidRDefault="00A54948" w:rsidP="007A6A91">
      <w:pPr>
        <w:spacing w:line="360" w:lineRule="auto"/>
        <w:ind w:firstLine="709"/>
        <w:jc w:val="both"/>
        <w:rPr>
          <w:sz w:val="28"/>
          <w:szCs w:val="28"/>
          <w:lang w:val="uk-UA"/>
        </w:rPr>
      </w:pPr>
      <w:r w:rsidRPr="007A6A91">
        <w:rPr>
          <w:sz w:val="28"/>
          <w:szCs w:val="28"/>
          <w:lang w:val="uk-UA"/>
        </w:rPr>
        <w:t xml:space="preserve">- </w:t>
      </w:r>
      <w:r w:rsidR="00A117A9" w:rsidRPr="007A6A91">
        <w:rPr>
          <w:sz w:val="28"/>
          <w:szCs w:val="28"/>
          <w:lang w:val="uk-UA"/>
        </w:rPr>
        <w:t>часткова ліквідація;</w:t>
      </w:r>
    </w:p>
    <w:p w:rsidR="00A117A9" w:rsidRPr="007A6A91" w:rsidRDefault="00A54948" w:rsidP="007A6A91">
      <w:pPr>
        <w:spacing w:line="360" w:lineRule="auto"/>
        <w:ind w:firstLine="709"/>
        <w:jc w:val="both"/>
        <w:rPr>
          <w:sz w:val="28"/>
          <w:szCs w:val="28"/>
          <w:lang w:val="uk-UA"/>
        </w:rPr>
      </w:pPr>
      <w:r w:rsidRPr="007A6A91">
        <w:rPr>
          <w:sz w:val="28"/>
          <w:szCs w:val="28"/>
          <w:lang w:val="uk-UA"/>
        </w:rPr>
        <w:t xml:space="preserve">- </w:t>
      </w:r>
      <w:r w:rsidR="00A117A9" w:rsidRPr="007A6A91">
        <w:rPr>
          <w:sz w:val="28"/>
          <w:szCs w:val="28"/>
          <w:lang w:val="uk-UA"/>
        </w:rPr>
        <w:t>сума уцінки вартості основних засобів.</w:t>
      </w:r>
    </w:p>
    <w:p w:rsidR="00A117A9" w:rsidRPr="007A6A91" w:rsidRDefault="00A117A9" w:rsidP="007A6A91">
      <w:pPr>
        <w:spacing w:line="360" w:lineRule="auto"/>
        <w:ind w:firstLine="709"/>
        <w:jc w:val="both"/>
        <w:rPr>
          <w:sz w:val="28"/>
          <w:szCs w:val="28"/>
          <w:lang w:val="uk-UA"/>
        </w:rPr>
      </w:pPr>
      <w:r w:rsidRPr="007A6A91">
        <w:rPr>
          <w:sz w:val="28"/>
          <w:szCs w:val="28"/>
          <w:lang w:val="uk-UA"/>
        </w:rPr>
        <w:t>Рахунок 10 «Основні засоби» ведеться за субрахунками:</w:t>
      </w:r>
    </w:p>
    <w:p w:rsidR="00A117A9" w:rsidRPr="007A6A91" w:rsidRDefault="00A117A9" w:rsidP="007A6A91">
      <w:pPr>
        <w:spacing w:line="360" w:lineRule="auto"/>
        <w:ind w:firstLine="709"/>
        <w:jc w:val="both"/>
        <w:rPr>
          <w:sz w:val="28"/>
          <w:szCs w:val="28"/>
          <w:lang w:val="uk-UA"/>
        </w:rPr>
      </w:pPr>
      <w:r w:rsidRPr="007A6A91">
        <w:rPr>
          <w:sz w:val="28"/>
          <w:szCs w:val="28"/>
          <w:lang w:val="uk-UA"/>
        </w:rPr>
        <w:t>101 «Земельні ділянки»,</w:t>
      </w:r>
    </w:p>
    <w:p w:rsidR="00A117A9" w:rsidRPr="007A6A91" w:rsidRDefault="00A117A9" w:rsidP="007A6A91">
      <w:pPr>
        <w:spacing w:line="360" w:lineRule="auto"/>
        <w:ind w:firstLine="709"/>
        <w:jc w:val="both"/>
        <w:rPr>
          <w:sz w:val="28"/>
          <w:szCs w:val="28"/>
          <w:lang w:val="uk-UA"/>
        </w:rPr>
      </w:pPr>
      <w:r w:rsidRPr="007A6A91">
        <w:rPr>
          <w:sz w:val="28"/>
          <w:szCs w:val="28"/>
          <w:lang w:val="uk-UA"/>
        </w:rPr>
        <w:t>102 «Капітальні витрати на поліпшення земель»</w:t>
      </w:r>
      <w:r w:rsidR="00A54948" w:rsidRPr="007A6A91">
        <w:rPr>
          <w:sz w:val="28"/>
          <w:szCs w:val="28"/>
          <w:lang w:val="uk-UA"/>
        </w:rPr>
        <w:t>,</w:t>
      </w:r>
    </w:p>
    <w:p w:rsidR="00A117A9" w:rsidRPr="007A6A91" w:rsidRDefault="00A117A9" w:rsidP="007A6A91">
      <w:pPr>
        <w:spacing w:line="360" w:lineRule="auto"/>
        <w:ind w:firstLine="709"/>
        <w:jc w:val="both"/>
        <w:rPr>
          <w:sz w:val="28"/>
          <w:szCs w:val="28"/>
          <w:lang w:val="uk-UA"/>
        </w:rPr>
      </w:pPr>
      <w:r w:rsidRPr="007A6A91">
        <w:rPr>
          <w:sz w:val="28"/>
          <w:szCs w:val="28"/>
          <w:lang w:val="uk-UA"/>
        </w:rPr>
        <w:t>03 «Будинки і споруди»,</w:t>
      </w:r>
    </w:p>
    <w:p w:rsidR="00A117A9" w:rsidRPr="007A6A91" w:rsidRDefault="00A117A9" w:rsidP="007A6A91">
      <w:pPr>
        <w:spacing w:line="360" w:lineRule="auto"/>
        <w:ind w:firstLine="709"/>
        <w:jc w:val="both"/>
        <w:rPr>
          <w:sz w:val="28"/>
          <w:szCs w:val="28"/>
          <w:lang w:val="uk-UA"/>
        </w:rPr>
      </w:pPr>
      <w:r w:rsidRPr="007A6A91">
        <w:rPr>
          <w:sz w:val="28"/>
          <w:szCs w:val="28"/>
          <w:lang w:val="uk-UA"/>
        </w:rPr>
        <w:t>104 «Машини й обладнання»,</w:t>
      </w:r>
    </w:p>
    <w:p w:rsidR="00A117A9" w:rsidRPr="007A6A91" w:rsidRDefault="00A117A9" w:rsidP="007A6A91">
      <w:pPr>
        <w:spacing w:line="360" w:lineRule="auto"/>
        <w:ind w:firstLine="709"/>
        <w:jc w:val="both"/>
        <w:rPr>
          <w:sz w:val="28"/>
          <w:szCs w:val="28"/>
          <w:lang w:val="uk-UA"/>
        </w:rPr>
      </w:pPr>
      <w:r w:rsidRPr="007A6A91">
        <w:rPr>
          <w:sz w:val="28"/>
          <w:szCs w:val="28"/>
          <w:lang w:val="uk-UA"/>
        </w:rPr>
        <w:t>105 «Транспортні засоби»,</w:t>
      </w:r>
    </w:p>
    <w:p w:rsidR="00A117A9" w:rsidRPr="007A6A91" w:rsidRDefault="00A117A9" w:rsidP="007A6A91">
      <w:pPr>
        <w:spacing w:line="360" w:lineRule="auto"/>
        <w:ind w:firstLine="709"/>
        <w:jc w:val="both"/>
        <w:rPr>
          <w:sz w:val="28"/>
          <w:szCs w:val="28"/>
          <w:lang w:val="uk-UA"/>
        </w:rPr>
      </w:pPr>
      <w:r w:rsidRPr="007A6A91">
        <w:rPr>
          <w:sz w:val="28"/>
          <w:szCs w:val="28"/>
          <w:lang w:val="uk-UA"/>
        </w:rPr>
        <w:t>106 «Інструменти, прилади та інвентар»,</w:t>
      </w:r>
    </w:p>
    <w:p w:rsidR="00A117A9" w:rsidRPr="007A6A91" w:rsidRDefault="00A117A9" w:rsidP="007A6A91">
      <w:pPr>
        <w:spacing w:line="360" w:lineRule="auto"/>
        <w:ind w:firstLine="709"/>
        <w:jc w:val="both"/>
        <w:rPr>
          <w:sz w:val="28"/>
          <w:szCs w:val="28"/>
          <w:lang w:val="uk-UA"/>
        </w:rPr>
      </w:pPr>
      <w:r w:rsidRPr="007A6A91">
        <w:rPr>
          <w:sz w:val="28"/>
          <w:szCs w:val="28"/>
          <w:lang w:val="uk-UA"/>
        </w:rPr>
        <w:t>107 «Робоча і продуктивна худоба»,</w:t>
      </w:r>
    </w:p>
    <w:p w:rsidR="00A117A9" w:rsidRPr="007A6A91" w:rsidRDefault="00A117A9" w:rsidP="007A6A91">
      <w:pPr>
        <w:spacing w:line="360" w:lineRule="auto"/>
        <w:ind w:firstLine="709"/>
        <w:jc w:val="both"/>
        <w:rPr>
          <w:sz w:val="28"/>
          <w:szCs w:val="28"/>
          <w:lang w:val="uk-UA"/>
        </w:rPr>
      </w:pPr>
      <w:r w:rsidRPr="007A6A91">
        <w:rPr>
          <w:sz w:val="28"/>
          <w:szCs w:val="28"/>
          <w:lang w:val="uk-UA"/>
        </w:rPr>
        <w:t>108 «Багаторічні насадження»,</w:t>
      </w:r>
    </w:p>
    <w:p w:rsidR="00A117A9" w:rsidRPr="007A6A91" w:rsidRDefault="00A117A9" w:rsidP="007A6A91">
      <w:pPr>
        <w:spacing w:line="360" w:lineRule="auto"/>
        <w:ind w:firstLine="709"/>
        <w:jc w:val="both"/>
        <w:rPr>
          <w:sz w:val="28"/>
          <w:szCs w:val="28"/>
          <w:lang w:val="uk-UA"/>
        </w:rPr>
      </w:pPr>
      <w:r w:rsidRPr="007A6A91">
        <w:rPr>
          <w:sz w:val="28"/>
          <w:szCs w:val="28"/>
          <w:lang w:val="uk-UA"/>
        </w:rPr>
        <w:t>109 «Інші основні засоби».</w:t>
      </w:r>
    </w:p>
    <w:p w:rsidR="00A117A9" w:rsidRPr="007A6A91" w:rsidRDefault="00A117A9" w:rsidP="007A6A91">
      <w:pPr>
        <w:spacing w:line="360" w:lineRule="auto"/>
        <w:ind w:firstLine="709"/>
        <w:jc w:val="both"/>
        <w:rPr>
          <w:sz w:val="28"/>
          <w:szCs w:val="28"/>
          <w:lang w:val="uk-UA"/>
        </w:rPr>
      </w:pPr>
      <w:r w:rsidRPr="007A6A91">
        <w:rPr>
          <w:sz w:val="28"/>
          <w:szCs w:val="28"/>
          <w:lang w:val="uk-UA"/>
        </w:rPr>
        <w:t>Аналітичний облік основних засобів ведеться по кожному об'єкту окремо.</w:t>
      </w:r>
    </w:p>
    <w:p w:rsidR="00EF1449" w:rsidRPr="007A6A91" w:rsidRDefault="00A117A9" w:rsidP="007A6A91">
      <w:pPr>
        <w:spacing w:line="360" w:lineRule="auto"/>
        <w:ind w:firstLine="709"/>
        <w:jc w:val="both"/>
        <w:rPr>
          <w:sz w:val="28"/>
          <w:szCs w:val="28"/>
          <w:lang w:val="uk-UA"/>
        </w:rPr>
      </w:pPr>
      <w:r w:rsidRPr="007A6A91">
        <w:rPr>
          <w:sz w:val="28"/>
          <w:szCs w:val="28"/>
          <w:lang w:val="uk-UA"/>
        </w:rPr>
        <w:t>Для обліку інших необоротних матеріал</w:t>
      </w:r>
      <w:r w:rsidR="00EF1449" w:rsidRPr="007A6A91">
        <w:rPr>
          <w:sz w:val="28"/>
          <w:szCs w:val="28"/>
          <w:lang w:val="uk-UA"/>
        </w:rPr>
        <w:t>ьних активів, які не входять до</w:t>
      </w:r>
    </w:p>
    <w:p w:rsidR="00A54948" w:rsidRPr="007A6A91" w:rsidRDefault="00A117A9" w:rsidP="007A6A91">
      <w:pPr>
        <w:spacing w:line="360" w:lineRule="auto"/>
        <w:ind w:firstLine="709"/>
        <w:jc w:val="both"/>
        <w:rPr>
          <w:sz w:val="28"/>
          <w:szCs w:val="28"/>
          <w:lang w:val="uk-UA"/>
        </w:rPr>
      </w:pPr>
      <w:r w:rsidRPr="007A6A91">
        <w:rPr>
          <w:sz w:val="28"/>
          <w:szCs w:val="28"/>
          <w:lang w:val="uk-UA"/>
        </w:rPr>
        <w:t>складу об'єктів, які відображаються на раху</w:t>
      </w:r>
      <w:r w:rsidR="00A54948" w:rsidRPr="007A6A91">
        <w:rPr>
          <w:sz w:val="28"/>
          <w:szCs w:val="28"/>
          <w:lang w:val="uk-UA"/>
        </w:rPr>
        <w:t>нку 10 «Основні засоби».</w:t>
      </w:r>
    </w:p>
    <w:p w:rsidR="00A117A9" w:rsidRPr="007A6A91" w:rsidRDefault="00A117A9" w:rsidP="007A6A91">
      <w:pPr>
        <w:spacing w:line="360" w:lineRule="auto"/>
        <w:ind w:firstLine="709"/>
        <w:jc w:val="both"/>
        <w:rPr>
          <w:sz w:val="28"/>
          <w:szCs w:val="28"/>
          <w:lang w:val="uk-UA"/>
        </w:rPr>
      </w:pPr>
      <w:r w:rsidRPr="007A6A91">
        <w:rPr>
          <w:sz w:val="28"/>
          <w:szCs w:val="28"/>
          <w:lang w:val="uk-UA"/>
        </w:rPr>
        <w:t>Планом рахунків передбачений рахунок II «Інші необоротні матеріальні активи», який ведеться за субрахунками:</w:t>
      </w:r>
    </w:p>
    <w:p w:rsidR="00A117A9" w:rsidRPr="007A6A91" w:rsidRDefault="00A117A9" w:rsidP="007A6A91">
      <w:pPr>
        <w:spacing w:line="360" w:lineRule="auto"/>
        <w:ind w:firstLine="709"/>
        <w:jc w:val="both"/>
        <w:rPr>
          <w:sz w:val="28"/>
          <w:szCs w:val="28"/>
          <w:lang w:val="uk-UA"/>
        </w:rPr>
      </w:pPr>
      <w:r w:rsidRPr="007A6A91">
        <w:rPr>
          <w:sz w:val="28"/>
          <w:szCs w:val="28"/>
          <w:lang w:val="uk-UA"/>
        </w:rPr>
        <w:t>111 «Бібліотечні фонди»,</w:t>
      </w:r>
    </w:p>
    <w:p w:rsidR="00A117A9" w:rsidRPr="007A6A91" w:rsidRDefault="00A117A9" w:rsidP="007A6A91">
      <w:pPr>
        <w:spacing w:line="360" w:lineRule="auto"/>
        <w:ind w:firstLine="709"/>
        <w:jc w:val="both"/>
        <w:rPr>
          <w:sz w:val="28"/>
          <w:szCs w:val="28"/>
          <w:lang w:val="uk-UA"/>
        </w:rPr>
      </w:pPr>
      <w:r w:rsidRPr="007A6A91">
        <w:rPr>
          <w:sz w:val="28"/>
          <w:szCs w:val="28"/>
          <w:lang w:val="uk-UA"/>
        </w:rPr>
        <w:t>112 «Малоцінні необоротні матеріальні активи»,</w:t>
      </w:r>
    </w:p>
    <w:p w:rsidR="00A117A9" w:rsidRPr="007A6A91" w:rsidRDefault="00A54948" w:rsidP="007A6A91">
      <w:pPr>
        <w:spacing w:line="360" w:lineRule="auto"/>
        <w:ind w:firstLine="709"/>
        <w:jc w:val="both"/>
        <w:rPr>
          <w:sz w:val="28"/>
          <w:szCs w:val="28"/>
          <w:lang w:val="uk-UA"/>
        </w:rPr>
      </w:pPr>
      <w:r w:rsidRPr="007A6A91">
        <w:rPr>
          <w:sz w:val="28"/>
          <w:szCs w:val="28"/>
          <w:lang w:val="uk-UA"/>
        </w:rPr>
        <w:t>113 «Тимчасові</w:t>
      </w:r>
      <w:r w:rsidR="00E356F3">
        <w:rPr>
          <w:sz w:val="28"/>
          <w:szCs w:val="28"/>
          <w:lang w:val="uk-UA"/>
        </w:rPr>
        <w:t xml:space="preserve"> </w:t>
      </w:r>
      <w:r w:rsidRPr="007A6A91">
        <w:rPr>
          <w:sz w:val="28"/>
          <w:szCs w:val="28"/>
          <w:lang w:val="uk-UA"/>
        </w:rPr>
        <w:t>споруди,</w:t>
      </w:r>
    </w:p>
    <w:p w:rsidR="00A117A9" w:rsidRPr="007A6A91" w:rsidRDefault="00A117A9" w:rsidP="007A6A91">
      <w:pPr>
        <w:spacing w:line="360" w:lineRule="auto"/>
        <w:ind w:firstLine="709"/>
        <w:jc w:val="both"/>
        <w:rPr>
          <w:sz w:val="28"/>
          <w:szCs w:val="28"/>
          <w:lang w:val="uk-UA"/>
        </w:rPr>
      </w:pPr>
      <w:r w:rsidRPr="007A6A91">
        <w:rPr>
          <w:sz w:val="28"/>
          <w:szCs w:val="28"/>
          <w:lang w:val="uk-UA"/>
        </w:rPr>
        <w:t>114 «Природні ресурси»,</w:t>
      </w:r>
    </w:p>
    <w:p w:rsidR="00A117A9" w:rsidRPr="007A6A91" w:rsidRDefault="00A117A9" w:rsidP="007A6A91">
      <w:pPr>
        <w:spacing w:line="360" w:lineRule="auto"/>
        <w:ind w:firstLine="709"/>
        <w:jc w:val="both"/>
        <w:rPr>
          <w:sz w:val="28"/>
          <w:szCs w:val="28"/>
          <w:lang w:val="uk-UA"/>
        </w:rPr>
      </w:pPr>
      <w:r w:rsidRPr="007A6A91">
        <w:rPr>
          <w:sz w:val="28"/>
          <w:szCs w:val="28"/>
          <w:lang w:val="uk-UA"/>
        </w:rPr>
        <w:t>115 «Інвентарна тара»,</w:t>
      </w:r>
    </w:p>
    <w:p w:rsidR="00A117A9" w:rsidRPr="007A6A91" w:rsidRDefault="00A117A9" w:rsidP="007A6A91">
      <w:pPr>
        <w:spacing w:line="360" w:lineRule="auto"/>
        <w:ind w:firstLine="709"/>
        <w:jc w:val="both"/>
        <w:rPr>
          <w:sz w:val="28"/>
          <w:szCs w:val="28"/>
          <w:lang w:val="uk-UA"/>
        </w:rPr>
      </w:pPr>
      <w:r w:rsidRPr="007A6A91">
        <w:rPr>
          <w:sz w:val="28"/>
          <w:szCs w:val="28"/>
          <w:lang w:val="uk-UA"/>
        </w:rPr>
        <w:t>116 «Предмети прокату»,</w:t>
      </w:r>
    </w:p>
    <w:p w:rsidR="00A117A9" w:rsidRPr="007A6A91" w:rsidRDefault="00A117A9" w:rsidP="007A6A91">
      <w:pPr>
        <w:spacing w:line="360" w:lineRule="auto"/>
        <w:ind w:firstLine="709"/>
        <w:jc w:val="both"/>
        <w:rPr>
          <w:sz w:val="28"/>
          <w:szCs w:val="28"/>
          <w:lang w:val="uk-UA"/>
        </w:rPr>
      </w:pPr>
      <w:r w:rsidRPr="007A6A91">
        <w:rPr>
          <w:sz w:val="28"/>
          <w:szCs w:val="28"/>
          <w:lang w:val="uk-UA"/>
        </w:rPr>
        <w:t>117 «Інші необоротні матеріальні активи».</w:t>
      </w:r>
    </w:p>
    <w:p w:rsidR="0065187E" w:rsidRPr="007A6A91" w:rsidRDefault="00A117A9" w:rsidP="007A6A91">
      <w:pPr>
        <w:spacing w:line="360" w:lineRule="auto"/>
        <w:ind w:firstLine="709"/>
        <w:jc w:val="both"/>
        <w:rPr>
          <w:sz w:val="28"/>
          <w:szCs w:val="28"/>
          <w:lang w:val="uk-UA"/>
        </w:rPr>
      </w:pPr>
      <w:r w:rsidRPr="007A6A91">
        <w:rPr>
          <w:sz w:val="28"/>
          <w:szCs w:val="28"/>
          <w:lang w:val="uk-UA"/>
        </w:rPr>
        <w:t>На субрахунку 112 «Малоцінні необоротні матеріальні активи» ведуть облік предметів, строк корисного використання яких більше одного року, зокрема спеціальні інструменти і спеціальні пристосування, вартість яких погашається шляхом нарахування зносу за встановленою підприємством нормою з урахуванням очікуваного строку використання таких об'єктів.</w:t>
      </w:r>
      <w:r w:rsidR="00A54948" w:rsidRPr="007A6A91">
        <w:rPr>
          <w:sz w:val="28"/>
          <w:szCs w:val="28"/>
          <w:lang w:val="uk-UA"/>
        </w:rPr>
        <w:t xml:space="preserve"> </w:t>
      </w:r>
      <w:r w:rsidRPr="007A6A91">
        <w:rPr>
          <w:sz w:val="28"/>
          <w:szCs w:val="28"/>
          <w:lang w:val="uk-UA"/>
        </w:rPr>
        <w:t>Аналітичний облік необоротних матеріальних активів ведеться по кожному об'єкту таких активів.</w:t>
      </w:r>
    </w:p>
    <w:p w:rsidR="00824052" w:rsidRPr="007A6A91" w:rsidRDefault="004550DD" w:rsidP="007A6A91">
      <w:pPr>
        <w:spacing w:line="360" w:lineRule="auto"/>
        <w:ind w:firstLine="709"/>
        <w:jc w:val="both"/>
        <w:rPr>
          <w:i/>
          <w:sz w:val="28"/>
          <w:szCs w:val="28"/>
          <w:lang w:val="uk-UA"/>
        </w:rPr>
      </w:pPr>
      <w:r>
        <w:rPr>
          <w:sz w:val="28"/>
          <w:szCs w:val="28"/>
          <w:lang w:val="uk-UA"/>
        </w:rPr>
        <w:br w:type="page"/>
      </w:r>
      <w:r w:rsidR="00824052" w:rsidRPr="007A6A91">
        <w:rPr>
          <w:i/>
          <w:sz w:val="28"/>
          <w:szCs w:val="28"/>
          <w:lang w:val="uk-UA"/>
        </w:rPr>
        <w:t>4. Облік операційних витрат (40).</w:t>
      </w:r>
    </w:p>
    <w:p w:rsidR="004550DD" w:rsidRDefault="004550DD" w:rsidP="007A6A91">
      <w:pPr>
        <w:spacing w:line="360" w:lineRule="auto"/>
        <w:ind w:firstLine="709"/>
        <w:jc w:val="both"/>
        <w:rPr>
          <w:sz w:val="28"/>
          <w:szCs w:val="28"/>
          <w:lang w:val="en-US"/>
        </w:rPr>
      </w:pP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У процесі операційної діяльності підприємства виникають витрати, які не включаються до собівартості продукції (робіт, послуг), і їх не можна віднести до певного доходу звітного періоду. До таких операційних витрат належать: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адміністративні витрати;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збут;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інші витрати операційної діяльності.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Для обліку </w:t>
      </w:r>
      <w:r w:rsidR="00A54948" w:rsidRPr="007A6A91">
        <w:rPr>
          <w:sz w:val="28"/>
          <w:szCs w:val="28"/>
          <w:lang w:val="uk-UA"/>
        </w:rPr>
        <w:t>операційних витрат використовуються</w:t>
      </w:r>
      <w:r w:rsidRPr="007A6A91">
        <w:rPr>
          <w:sz w:val="28"/>
          <w:szCs w:val="28"/>
          <w:lang w:val="uk-UA"/>
        </w:rPr>
        <w:t xml:space="preserve"> відповідні рахунки: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Рахунок 92 «Адміністративні витрати» призначено для обліку загальногосподарських витрат, пов'язаних з управлінням та обслуговуванням підприємства в цілому, зокрема: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загальні корпоративні витрати (організаційні витрати, витрати на проведення річних зборів, представницькі витрати та ін.);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службові відрядження й утримання апарату управління підприємством та іншого загальногосподарського персоналу; </w:t>
      </w:r>
    </w:p>
    <w:p w:rsidR="00824052" w:rsidRPr="007A6A91" w:rsidRDefault="00824052" w:rsidP="007A6A91">
      <w:pPr>
        <w:spacing w:line="360" w:lineRule="auto"/>
        <w:ind w:firstLine="709"/>
        <w:jc w:val="both"/>
        <w:rPr>
          <w:sz w:val="28"/>
          <w:szCs w:val="28"/>
          <w:lang w:val="uk-UA"/>
        </w:rPr>
      </w:pPr>
      <w:r w:rsidRPr="007A6A91">
        <w:rPr>
          <w:sz w:val="28"/>
          <w:szCs w:val="28"/>
          <w:lang w:val="uk-UA"/>
        </w:rPr>
        <w:t>— витрати на утримання основних засобів, інших необоротних матеріальних активів загальногосподарського використання (операційна оренда, страхування майна, амортизація, ремонт, опалення, освітлення, водо</w:t>
      </w:r>
      <w:r w:rsidR="00A54948" w:rsidRPr="007A6A91">
        <w:rPr>
          <w:sz w:val="28"/>
          <w:szCs w:val="28"/>
          <w:lang w:val="uk-UA"/>
        </w:rPr>
        <w:t xml:space="preserve"> - постачан</w:t>
      </w:r>
      <w:r w:rsidRPr="007A6A91">
        <w:rPr>
          <w:sz w:val="28"/>
          <w:szCs w:val="28"/>
          <w:lang w:val="uk-UA"/>
        </w:rPr>
        <w:t xml:space="preserve">ня, охорона;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винагороди за професійні послуги (юридичні, аудиторські, по оцінці майна тощо);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зв'язок (поштові, телеграфні, телефонні, факс тощо); </w:t>
      </w:r>
    </w:p>
    <w:p w:rsidR="00EF1449" w:rsidRPr="007A6A91" w:rsidRDefault="00824052" w:rsidP="007A6A91">
      <w:pPr>
        <w:spacing w:line="360" w:lineRule="auto"/>
        <w:ind w:firstLine="709"/>
        <w:jc w:val="both"/>
        <w:rPr>
          <w:sz w:val="28"/>
          <w:szCs w:val="28"/>
          <w:lang w:val="uk-UA"/>
        </w:rPr>
      </w:pPr>
      <w:r w:rsidRPr="007A6A91">
        <w:rPr>
          <w:sz w:val="28"/>
          <w:szCs w:val="28"/>
          <w:lang w:val="uk-UA"/>
        </w:rPr>
        <w:t>— амортизація нематеріальних</w:t>
      </w:r>
      <w:r w:rsidR="00EF1449" w:rsidRPr="007A6A91">
        <w:rPr>
          <w:sz w:val="28"/>
          <w:szCs w:val="28"/>
          <w:lang w:val="uk-UA"/>
        </w:rPr>
        <w:t xml:space="preserve"> активів загальногосподарського</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використання;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урегулювання спорів у судових органах;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податки, збори та інші передбачені законодавством обов'язкові платежі (крім податків, зборів і обов'язкових платежів, які включаються до виробничої вартості продукції (робіт, послуг);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плата за розрахунково-касове обслуговування та інші послуги банків;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інші витрати загальногосподарського значення.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Рахунок 93 «Витрати на збут» призначено для обліку витрат, пов'язаних з реалізацією (збутом) готової продукції (товарів, робіт, послуг):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пакувальних матеріалів для затарення готової продукції на складах готової продукції;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ремонт тари;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оплата праці і комісійні винагороди продавцям, торговим агентам і працівникам підрозділів, які забезпечують збут;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рекламу і дослідження ринку (маркетинг);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передпродажну підготовку товарів;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відрядження працівників, які зайняті збутом;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утримання основних засобів, інших необоротних матеріальних активів, пов'язаних із збутом продукції, товарів, робіт, послуг (операційна оренда, страхування, амортизація, ремонт, опалення, освітлення, охорона тощо);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транспортування, перевалку і страхування готової продукції (товарів), транспортно-експедиційні та інші послуги, пов'язані з транспортуванням продукції (товарів) згідно з умовами договору (базису) поставки;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гарантійний ремонт і гарантійне обслуговування;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страхування призначеної для подальшої реалізації готової продукції (товарів), що зберігається на складі підприємства;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транспортування готової продукції (товарів) між складами підрозділів (філій, представництв) підприємства;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інші витрати, пов'язані із збутом продукції (товарів, робіт, послуг).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Рахунок 94 «Інші витрати операційної діяльності» призначено для обліку інших операційних витрат, у тому числі: </w:t>
      </w:r>
    </w:p>
    <w:p w:rsidR="00824052" w:rsidRPr="007A6A91" w:rsidRDefault="00824052" w:rsidP="007A6A91">
      <w:pPr>
        <w:spacing w:line="360" w:lineRule="auto"/>
        <w:ind w:firstLine="709"/>
        <w:jc w:val="both"/>
        <w:rPr>
          <w:sz w:val="28"/>
          <w:szCs w:val="28"/>
          <w:lang w:val="uk-UA"/>
        </w:rPr>
      </w:pPr>
      <w:r w:rsidRPr="007A6A91">
        <w:rPr>
          <w:sz w:val="28"/>
          <w:szCs w:val="28"/>
          <w:lang w:val="uk-UA"/>
        </w:rPr>
        <w:t>— витрати на дослідження та р</w:t>
      </w:r>
      <w:r w:rsidR="00EF1449" w:rsidRPr="007A6A91">
        <w:rPr>
          <w:sz w:val="28"/>
          <w:szCs w:val="28"/>
          <w:lang w:val="uk-UA"/>
        </w:rPr>
        <w:t xml:space="preserve">озробки відповідно до Положення </w:t>
      </w:r>
      <w:r w:rsidRPr="007A6A91">
        <w:rPr>
          <w:sz w:val="28"/>
          <w:szCs w:val="28"/>
          <w:lang w:val="uk-UA"/>
        </w:rPr>
        <w:t xml:space="preserve">(стандарту) бухгалтерського обліку 8 "Нематеріальні активи";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собівартість реалізованої іноземної валюти, яка для цілей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бухгалтерського обліку визначається шляхом перерахунку іноземної валюти в грошову одиницю України за курсом Національного банку України на дату продажу іноземної валюти, плюс витрати, пов'язані з продажем іноземної валюти;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собівартість реалізованих виробничих запасів, яка для цілей </w:t>
      </w:r>
    </w:p>
    <w:p w:rsidR="00EF1449" w:rsidRPr="007A6A91" w:rsidRDefault="00824052" w:rsidP="007A6A91">
      <w:pPr>
        <w:spacing w:line="360" w:lineRule="auto"/>
        <w:ind w:firstLine="709"/>
        <w:jc w:val="both"/>
        <w:rPr>
          <w:sz w:val="28"/>
          <w:szCs w:val="28"/>
          <w:lang w:val="uk-UA"/>
        </w:rPr>
      </w:pPr>
      <w:r w:rsidRPr="007A6A91">
        <w:rPr>
          <w:sz w:val="28"/>
          <w:szCs w:val="28"/>
          <w:lang w:val="uk-UA"/>
        </w:rPr>
        <w:t xml:space="preserve">бухгалтерського обліку складається з їх облікової вартості та </w:t>
      </w:r>
      <w:r w:rsidR="00EF1449" w:rsidRPr="007A6A91">
        <w:rPr>
          <w:sz w:val="28"/>
          <w:szCs w:val="28"/>
          <w:lang w:val="uk-UA"/>
        </w:rPr>
        <w:t>витрат,</w:t>
      </w:r>
      <w:r w:rsidR="00E356F3">
        <w:rPr>
          <w:sz w:val="28"/>
          <w:szCs w:val="28"/>
          <w:lang w:val="uk-UA"/>
        </w:rPr>
        <w:t xml:space="preserve">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пов'язаних з їх реалізацією;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сума безнадійної дебіторської заборгованості та відрахування до резерву сумнівних боргів;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втрати від операційної курсової різниці (тобто від зміни курсу валюти за операціями, активами і зобов'язаннями, що пов'язані з операційною діяльністю підприємства);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втрати від знецінення запасів;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нестачі й втрати від псування цінностей;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визнані штрафи, пеня, неустойка;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витрати на утримання об'єктів соціально-культурного призначення; </w:t>
      </w:r>
    </w:p>
    <w:p w:rsidR="00824052" w:rsidRPr="007A6A91" w:rsidRDefault="00824052" w:rsidP="007A6A91">
      <w:pPr>
        <w:spacing w:line="360" w:lineRule="auto"/>
        <w:ind w:firstLine="709"/>
        <w:jc w:val="both"/>
        <w:rPr>
          <w:sz w:val="28"/>
          <w:szCs w:val="28"/>
          <w:lang w:val="uk-UA"/>
        </w:rPr>
      </w:pPr>
      <w:r w:rsidRPr="007A6A91">
        <w:rPr>
          <w:sz w:val="28"/>
          <w:szCs w:val="28"/>
          <w:lang w:val="uk-UA"/>
        </w:rPr>
        <w:t xml:space="preserve">— інші витрати операційної діяльності. </w:t>
      </w:r>
    </w:p>
    <w:p w:rsidR="00824052" w:rsidRPr="007A6A91" w:rsidRDefault="00824052" w:rsidP="007A6A91">
      <w:pPr>
        <w:spacing w:line="360" w:lineRule="auto"/>
        <w:ind w:firstLine="709"/>
        <w:jc w:val="both"/>
        <w:rPr>
          <w:sz w:val="28"/>
          <w:szCs w:val="28"/>
          <w:lang w:val="uk-UA"/>
        </w:rPr>
      </w:pPr>
      <w:r w:rsidRPr="007A6A91">
        <w:rPr>
          <w:sz w:val="28"/>
          <w:szCs w:val="28"/>
          <w:lang w:val="uk-UA"/>
        </w:rPr>
        <w:t>Операційні витрати, відображені протягом звітного періоду на дебеті зазначених рахунків, в кінці звітн</w:t>
      </w:r>
      <w:r w:rsidR="00EF1449" w:rsidRPr="007A6A91">
        <w:rPr>
          <w:sz w:val="28"/>
          <w:szCs w:val="28"/>
          <w:lang w:val="uk-UA"/>
        </w:rPr>
        <w:t>ого періоду списуються з кредиту</w:t>
      </w:r>
      <w:r w:rsidRPr="007A6A91">
        <w:rPr>
          <w:sz w:val="28"/>
          <w:szCs w:val="28"/>
          <w:lang w:val="uk-UA"/>
        </w:rPr>
        <w:t xml:space="preserve"> цього рахунка на дебет рахунка 79 «Фінансові результати».</w:t>
      </w:r>
    </w:p>
    <w:p w:rsidR="00824052" w:rsidRPr="007A6A91" w:rsidRDefault="004550DD" w:rsidP="007A6A91">
      <w:pPr>
        <w:spacing w:line="360" w:lineRule="auto"/>
        <w:ind w:firstLine="709"/>
        <w:jc w:val="both"/>
        <w:rPr>
          <w:i/>
          <w:sz w:val="28"/>
          <w:szCs w:val="28"/>
          <w:lang w:val="uk-UA"/>
        </w:rPr>
      </w:pPr>
      <w:r>
        <w:rPr>
          <w:sz w:val="28"/>
          <w:szCs w:val="28"/>
          <w:lang w:val="uk-UA"/>
        </w:rPr>
        <w:br w:type="page"/>
      </w:r>
      <w:r w:rsidR="00824052" w:rsidRPr="007A6A91">
        <w:rPr>
          <w:i/>
          <w:sz w:val="28"/>
          <w:szCs w:val="28"/>
          <w:lang w:val="uk-UA"/>
        </w:rPr>
        <w:t>5.Облік доходів від основної та іншої операційної діяльності (50).</w:t>
      </w:r>
    </w:p>
    <w:p w:rsidR="004550DD" w:rsidRDefault="004550DD" w:rsidP="007A6A91">
      <w:pPr>
        <w:spacing w:line="360" w:lineRule="auto"/>
        <w:ind w:firstLine="709"/>
        <w:jc w:val="both"/>
        <w:rPr>
          <w:sz w:val="28"/>
          <w:szCs w:val="28"/>
          <w:lang w:val="en-US"/>
        </w:rPr>
      </w:pPr>
    </w:p>
    <w:p w:rsidR="00824052" w:rsidRPr="007A6A91" w:rsidRDefault="00824052" w:rsidP="007A6A91">
      <w:pPr>
        <w:spacing w:line="360" w:lineRule="auto"/>
        <w:ind w:firstLine="709"/>
        <w:jc w:val="both"/>
        <w:rPr>
          <w:sz w:val="28"/>
          <w:szCs w:val="28"/>
          <w:lang w:val="uk-UA"/>
        </w:rPr>
      </w:pPr>
      <w:r w:rsidRPr="007A6A91">
        <w:rPr>
          <w:sz w:val="28"/>
          <w:szCs w:val="28"/>
          <w:lang w:val="uk-UA"/>
        </w:rPr>
        <w:t>Фінансовий результат від операційної діяльності включає в себе фінансовий результат від реалізації, а також інші операційні доходи і витрати.</w:t>
      </w:r>
    </w:p>
    <w:p w:rsidR="00824052" w:rsidRPr="007A6A91" w:rsidRDefault="00824052" w:rsidP="007A6A91">
      <w:pPr>
        <w:spacing w:line="360" w:lineRule="auto"/>
        <w:ind w:firstLine="709"/>
        <w:jc w:val="both"/>
        <w:rPr>
          <w:sz w:val="28"/>
          <w:szCs w:val="28"/>
          <w:lang w:val="uk-UA"/>
        </w:rPr>
      </w:pPr>
      <w:r w:rsidRPr="007A6A91">
        <w:rPr>
          <w:sz w:val="28"/>
          <w:szCs w:val="28"/>
          <w:lang w:val="uk-UA"/>
        </w:rPr>
        <w:t>Для обліку операцій, пов’язаних з реалізацією, використовуються рахунки:</w:t>
      </w:r>
    </w:p>
    <w:p w:rsidR="00824052" w:rsidRPr="007A6A91" w:rsidRDefault="00824052" w:rsidP="007A6A91">
      <w:pPr>
        <w:spacing w:line="360" w:lineRule="auto"/>
        <w:ind w:firstLine="709"/>
        <w:jc w:val="both"/>
        <w:rPr>
          <w:sz w:val="28"/>
          <w:szCs w:val="28"/>
          <w:lang w:val="uk-UA"/>
        </w:rPr>
      </w:pPr>
      <w:r w:rsidRPr="007A6A91">
        <w:rPr>
          <w:sz w:val="28"/>
          <w:szCs w:val="28"/>
          <w:lang w:val="uk-UA"/>
        </w:rPr>
        <w:t>70 «Доходи від реалізації»</w:t>
      </w:r>
      <w:r w:rsidR="00EF1449" w:rsidRPr="007A6A91">
        <w:rPr>
          <w:sz w:val="28"/>
          <w:szCs w:val="28"/>
          <w:lang w:val="uk-UA"/>
        </w:rPr>
        <w:t>,</w:t>
      </w:r>
    </w:p>
    <w:p w:rsidR="00824052" w:rsidRPr="007A6A91" w:rsidRDefault="00824052" w:rsidP="007A6A91">
      <w:pPr>
        <w:spacing w:line="360" w:lineRule="auto"/>
        <w:ind w:firstLine="709"/>
        <w:jc w:val="both"/>
        <w:rPr>
          <w:sz w:val="28"/>
          <w:szCs w:val="28"/>
          <w:lang w:val="uk-UA"/>
        </w:rPr>
      </w:pPr>
      <w:r w:rsidRPr="007A6A91">
        <w:rPr>
          <w:sz w:val="28"/>
          <w:szCs w:val="28"/>
          <w:lang w:val="uk-UA"/>
        </w:rPr>
        <w:t>90 «Собівартість реалізації».</w:t>
      </w:r>
    </w:p>
    <w:p w:rsidR="00824052" w:rsidRPr="007A6A91" w:rsidRDefault="00824052" w:rsidP="007A6A91">
      <w:pPr>
        <w:spacing w:line="360" w:lineRule="auto"/>
        <w:ind w:firstLine="709"/>
        <w:jc w:val="both"/>
        <w:rPr>
          <w:sz w:val="28"/>
          <w:szCs w:val="28"/>
          <w:lang w:val="uk-UA"/>
        </w:rPr>
      </w:pPr>
      <w:r w:rsidRPr="007A6A91">
        <w:rPr>
          <w:sz w:val="28"/>
          <w:szCs w:val="28"/>
          <w:lang w:val="uk-UA"/>
        </w:rPr>
        <w:t>Для обліку операцій з реалізації готової продукції використовуються такі субрахунки:</w:t>
      </w:r>
    </w:p>
    <w:p w:rsidR="00824052" w:rsidRPr="007A6A91" w:rsidRDefault="00824052" w:rsidP="007A6A91">
      <w:pPr>
        <w:spacing w:line="360" w:lineRule="auto"/>
        <w:ind w:firstLine="709"/>
        <w:jc w:val="both"/>
        <w:rPr>
          <w:sz w:val="28"/>
          <w:szCs w:val="28"/>
          <w:lang w:val="uk-UA"/>
        </w:rPr>
      </w:pPr>
      <w:r w:rsidRPr="007A6A91">
        <w:rPr>
          <w:sz w:val="28"/>
          <w:szCs w:val="28"/>
          <w:lang w:val="uk-UA"/>
        </w:rPr>
        <w:t>701 «Дохід від реалізації готової продукції»</w:t>
      </w:r>
      <w:r w:rsidR="00EF1449" w:rsidRPr="007A6A91">
        <w:rPr>
          <w:sz w:val="28"/>
          <w:szCs w:val="28"/>
          <w:lang w:val="uk-UA"/>
        </w:rPr>
        <w:t>,</w:t>
      </w:r>
    </w:p>
    <w:p w:rsidR="00824052" w:rsidRPr="007A6A91" w:rsidRDefault="00824052" w:rsidP="007A6A91">
      <w:pPr>
        <w:spacing w:line="360" w:lineRule="auto"/>
        <w:ind w:firstLine="709"/>
        <w:jc w:val="both"/>
        <w:rPr>
          <w:sz w:val="28"/>
          <w:szCs w:val="28"/>
          <w:lang w:val="uk-UA"/>
        </w:rPr>
      </w:pPr>
      <w:r w:rsidRPr="007A6A91">
        <w:rPr>
          <w:sz w:val="28"/>
          <w:szCs w:val="28"/>
          <w:lang w:val="uk-UA"/>
        </w:rPr>
        <w:t>901 «Собівартість реалізованої готової продукції».</w:t>
      </w:r>
    </w:p>
    <w:p w:rsidR="00824052" w:rsidRPr="007A6A91" w:rsidRDefault="00824052" w:rsidP="007A6A91">
      <w:pPr>
        <w:spacing w:line="360" w:lineRule="auto"/>
        <w:ind w:firstLine="709"/>
        <w:jc w:val="both"/>
        <w:rPr>
          <w:sz w:val="28"/>
          <w:szCs w:val="28"/>
          <w:lang w:val="uk-UA"/>
        </w:rPr>
      </w:pPr>
      <w:r w:rsidRPr="007A6A91">
        <w:rPr>
          <w:sz w:val="28"/>
          <w:szCs w:val="28"/>
          <w:lang w:val="uk-UA"/>
        </w:rPr>
        <w:t>Дохід (виручка) від реалізації продукції (товарів, інших активів) визнається в разі наявності всіх наведених нижче умов:</w:t>
      </w:r>
    </w:p>
    <w:p w:rsidR="00824052" w:rsidRPr="007A6A91" w:rsidRDefault="00824052" w:rsidP="007A6A91">
      <w:pPr>
        <w:spacing w:line="360" w:lineRule="auto"/>
        <w:ind w:firstLine="709"/>
        <w:jc w:val="both"/>
        <w:rPr>
          <w:sz w:val="28"/>
          <w:szCs w:val="28"/>
          <w:lang w:val="uk-UA"/>
        </w:rPr>
      </w:pPr>
      <w:r w:rsidRPr="007A6A91">
        <w:rPr>
          <w:sz w:val="28"/>
          <w:szCs w:val="28"/>
          <w:lang w:val="uk-UA"/>
        </w:rPr>
        <w:t>1. Покупцеві передані ризики й вигоди, пов’язані з правом власності на продукцію (товар, інший актив);</w:t>
      </w:r>
    </w:p>
    <w:p w:rsidR="00824052" w:rsidRPr="007A6A91" w:rsidRDefault="00824052" w:rsidP="007A6A91">
      <w:pPr>
        <w:spacing w:line="360" w:lineRule="auto"/>
        <w:ind w:firstLine="709"/>
        <w:jc w:val="both"/>
        <w:rPr>
          <w:sz w:val="28"/>
          <w:szCs w:val="28"/>
          <w:lang w:val="uk-UA"/>
        </w:rPr>
      </w:pPr>
      <w:r w:rsidRPr="007A6A91">
        <w:rPr>
          <w:sz w:val="28"/>
          <w:szCs w:val="28"/>
          <w:lang w:val="uk-UA"/>
        </w:rPr>
        <w:t>2. Підприємство не здійснює надалі управління та контроль за реалізованою продукцією (товарами, іншими активами);</w:t>
      </w:r>
    </w:p>
    <w:p w:rsidR="00824052" w:rsidRPr="007A6A91" w:rsidRDefault="00824052" w:rsidP="007A6A91">
      <w:pPr>
        <w:spacing w:line="360" w:lineRule="auto"/>
        <w:ind w:firstLine="709"/>
        <w:jc w:val="both"/>
        <w:rPr>
          <w:sz w:val="28"/>
          <w:szCs w:val="28"/>
          <w:lang w:val="uk-UA"/>
        </w:rPr>
      </w:pPr>
      <w:r w:rsidRPr="007A6A91">
        <w:rPr>
          <w:sz w:val="28"/>
          <w:szCs w:val="28"/>
          <w:lang w:val="uk-UA"/>
        </w:rPr>
        <w:t>3. Сума доходу може бути достовірно визначена;</w:t>
      </w:r>
    </w:p>
    <w:p w:rsidR="00824052" w:rsidRPr="007A6A91" w:rsidRDefault="00824052" w:rsidP="007A6A91">
      <w:pPr>
        <w:spacing w:line="360" w:lineRule="auto"/>
        <w:ind w:firstLine="709"/>
        <w:jc w:val="both"/>
        <w:rPr>
          <w:sz w:val="28"/>
          <w:szCs w:val="28"/>
          <w:lang w:val="uk-UA"/>
        </w:rPr>
      </w:pPr>
      <w:r w:rsidRPr="007A6A91">
        <w:rPr>
          <w:sz w:val="28"/>
          <w:szCs w:val="28"/>
          <w:lang w:val="uk-UA"/>
        </w:rPr>
        <w:t>4. Є впевненість, що в результаті операції відбудеться збільшення економічних вигод підприємства, а витрати, пов’язані з цією операцією, можуть бути достовірно визначені.</w:t>
      </w:r>
    </w:p>
    <w:p w:rsidR="00824052" w:rsidRPr="007A6A91" w:rsidRDefault="00824052" w:rsidP="007A6A91">
      <w:pPr>
        <w:spacing w:line="360" w:lineRule="auto"/>
        <w:ind w:firstLine="709"/>
        <w:jc w:val="both"/>
        <w:rPr>
          <w:sz w:val="28"/>
          <w:szCs w:val="28"/>
          <w:lang w:val="uk-UA"/>
        </w:rPr>
      </w:pPr>
      <w:r w:rsidRPr="007A6A91">
        <w:rPr>
          <w:sz w:val="28"/>
          <w:szCs w:val="28"/>
          <w:lang w:val="uk-UA"/>
        </w:rPr>
        <w:t>Для відображення всіх інших доходів від основної діяльності (крім доходів від реалізації) використовуються такі рахунки:</w:t>
      </w:r>
    </w:p>
    <w:p w:rsidR="00824052" w:rsidRPr="007A6A91" w:rsidRDefault="00824052" w:rsidP="007A6A91">
      <w:pPr>
        <w:spacing w:line="360" w:lineRule="auto"/>
        <w:ind w:firstLine="709"/>
        <w:jc w:val="both"/>
        <w:rPr>
          <w:sz w:val="28"/>
          <w:szCs w:val="28"/>
          <w:lang w:val="uk-UA"/>
        </w:rPr>
      </w:pPr>
      <w:r w:rsidRPr="007A6A91">
        <w:rPr>
          <w:sz w:val="28"/>
          <w:szCs w:val="28"/>
          <w:lang w:val="uk-UA"/>
        </w:rPr>
        <w:t>Рахунки 71 «Іншій операційний дохід» та 94 «Інші витрати операційної діяльності».</w:t>
      </w:r>
    </w:p>
    <w:p w:rsidR="00824052" w:rsidRPr="007A6A91" w:rsidRDefault="00824052" w:rsidP="007A6A91">
      <w:pPr>
        <w:spacing w:line="360" w:lineRule="auto"/>
        <w:ind w:firstLine="709"/>
        <w:jc w:val="both"/>
        <w:rPr>
          <w:sz w:val="28"/>
          <w:szCs w:val="28"/>
          <w:lang w:val="uk-UA"/>
        </w:rPr>
      </w:pPr>
      <w:r w:rsidRPr="007A6A91">
        <w:rPr>
          <w:sz w:val="28"/>
          <w:szCs w:val="28"/>
          <w:lang w:val="uk-UA"/>
        </w:rPr>
        <w:t>Інший операційний дохід включає:</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дохід від реалізації оборотних активів (крім фінансових інвестицій);</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дохід від реалізації основних засобів і нематеріальних активів;</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дохід від реалізації іноземної валюти;</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дохід від операційної оренди активів;</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дохід від операційної курсової різниці;</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отримані економічні санкції (пені, штрафи, неустойки);</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відшкодування раніше списаних активів;</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дохід від списання кредиторської заборгованості;</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субсидії, фінансова допомога (гранти, цільове фінансування, — крім фінансування капітальних інвестицій);</w:t>
      </w:r>
    </w:p>
    <w:p w:rsidR="00824052" w:rsidRPr="007A6A91" w:rsidRDefault="00EF1449" w:rsidP="007A6A91">
      <w:pPr>
        <w:spacing w:line="360" w:lineRule="auto"/>
        <w:ind w:firstLine="709"/>
        <w:jc w:val="both"/>
        <w:rPr>
          <w:sz w:val="28"/>
          <w:szCs w:val="28"/>
          <w:lang w:val="uk-UA"/>
        </w:rPr>
      </w:pPr>
      <w:r w:rsidRPr="007A6A91">
        <w:rPr>
          <w:sz w:val="28"/>
          <w:szCs w:val="28"/>
          <w:lang w:val="uk-UA"/>
        </w:rPr>
        <w:t xml:space="preserve">- </w:t>
      </w:r>
      <w:r w:rsidR="00824052" w:rsidRPr="007A6A91">
        <w:rPr>
          <w:sz w:val="28"/>
          <w:szCs w:val="28"/>
          <w:lang w:val="uk-UA"/>
        </w:rPr>
        <w:t>інші доходи від операційної діяльності.</w:t>
      </w:r>
    </w:p>
    <w:p w:rsidR="00824052" w:rsidRPr="007A6A91" w:rsidRDefault="00824052" w:rsidP="007A6A91">
      <w:pPr>
        <w:spacing w:line="360" w:lineRule="auto"/>
        <w:ind w:firstLine="709"/>
        <w:jc w:val="both"/>
        <w:rPr>
          <w:sz w:val="28"/>
          <w:szCs w:val="28"/>
          <w:lang w:val="uk-UA"/>
        </w:rPr>
      </w:pPr>
      <w:r w:rsidRPr="007A6A91">
        <w:rPr>
          <w:sz w:val="28"/>
          <w:szCs w:val="28"/>
          <w:lang w:val="uk-UA"/>
        </w:rPr>
        <w:t>У кінці звітного періоду (місяця, року) сальдо рахунків 71 і 94 списуються на субрахунок 791 «Результат основної діяльності».</w:t>
      </w:r>
    </w:p>
    <w:p w:rsidR="00824052" w:rsidRPr="007A6A91" w:rsidRDefault="004550DD" w:rsidP="007A6A91">
      <w:pPr>
        <w:spacing w:line="360" w:lineRule="auto"/>
        <w:ind w:firstLine="709"/>
        <w:jc w:val="both"/>
        <w:rPr>
          <w:i/>
          <w:sz w:val="28"/>
          <w:szCs w:val="28"/>
          <w:lang w:val="uk-UA"/>
        </w:rPr>
      </w:pPr>
      <w:r>
        <w:rPr>
          <w:sz w:val="28"/>
          <w:szCs w:val="28"/>
          <w:lang w:val="uk-UA"/>
        </w:rPr>
        <w:br w:type="page"/>
      </w:r>
      <w:r w:rsidR="00463649" w:rsidRPr="007A6A91">
        <w:rPr>
          <w:i/>
          <w:sz w:val="28"/>
          <w:szCs w:val="28"/>
          <w:lang w:val="uk-UA"/>
        </w:rPr>
        <w:t>6. Звіт про власний капітал (60).</w:t>
      </w:r>
    </w:p>
    <w:p w:rsidR="004550DD" w:rsidRDefault="004550DD" w:rsidP="007A6A91">
      <w:pPr>
        <w:spacing w:line="360" w:lineRule="auto"/>
        <w:ind w:firstLine="709"/>
        <w:jc w:val="both"/>
        <w:rPr>
          <w:sz w:val="28"/>
          <w:szCs w:val="28"/>
          <w:lang w:val="en-US"/>
        </w:rPr>
      </w:pPr>
    </w:p>
    <w:p w:rsidR="00527131" w:rsidRPr="007A6A91" w:rsidRDefault="00527131" w:rsidP="007A6A91">
      <w:pPr>
        <w:spacing w:line="360" w:lineRule="auto"/>
        <w:ind w:firstLine="709"/>
        <w:jc w:val="both"/>
        <w:rPr>
          <w:sz w:val="28"/>
          <w:szCs w:val="28"/>
          <w:lang w:val="uk-UA"/>
        </w:rPr>
      </w:pPr>
      <w:r w:rsidRPr="007A6A91">
        <w:rPr>
          <w:sz w:val="28"/>
          <w:szCs w:val="28"/>
          <w:lang w:val="uk-UA"/>
        </w:rPr>
        <w:t>Зміст і форма звіту про власний капітал і загальні вимоги до розкриття його статей визначаються Положенням (стандартом) бухгалтерського обліку 5 "Звіт про власний капітал". Норми цього П(с)БО стосуються підприємств, організацій та інших юридич­них осіб (надалі – підприємства) усіх форм власності, крім банків і бюджетних установ.</w:t>
      </w:r>
    </w:p>
    <w:p w:rsidR="00527131" w:rsidRPr="007A6A91" w:rsidRDefault="00527131" w:rsidP="007A6A91">
      <w:pPr>
        <w:spacing w:line="360" w:lineRule="auto"/>
        <w:ind w:firstLine="709"/>
        <w:jc w:val="both"/>
        <w:rPr>
          <w:sz w:val="28"/>
          <w:szCs w:val="28"/>
          <w:lang w:val="uk-UA"/>
        </w:rPr>
      </w:pPr>
      <w:r w:rsidRPr="007A6A91">
        <w:rPr>
          <w:sz w:val="28"/>
          <w:szCs w:val="28"/>
          <w:lang w:val="uk-UA"/>
        </w:rPr>
        <w:t>Мета складання звіту про власний капітал – розкриття інформації про зміни у складі власного капіталу підприємства впродовж звітного періоду.</w:t>
      </w:r>
    </w:p>
    <w:p w:rsidR="00527131" w:rsidRPr="007A6A91" w:rsidRDefault="00527131" w:rsidP="007A6A91">
      <w:pPr>
        <w:spacing w:line="360" w:lineRule="auto"/>
        <w:ind w:firstLine="709"/>
        <w:jc w:val="both"/>
        <w:rPr>
          <w:sz w:val="28"/>
          <w:szCs w:val="28"/>
          <w:lang w:val="uk-UA"/>
        </w:rPr>
      </w:pPr>
      <w:r w:rsidRPr="007A6A91">
        <w:rPr>
          <w:sz w:val="28"/>
          <w:szCs w:val="28"/>
          <w:lang w:val="uk-UA"/>
        </w:rPr>
        <w:t>Для забезпечення порівняльного аналізу інформації підприємства повинні додавати до річного звіту звіт про власний капітал за попередній рік.</w:t>
      </w:r>
    </w:p>
    <w:p w:rsidR="0066755A" w:rsidRPr="007A6A91" w:rsidRDefault="0066755A" w:rsidP="007A6A91">
      <w:pPr>
        <w:spacing w:line="360" w:lineRule="auto"/>
        <w:ind w:firstLine="709"/>
        <w:jc w:val="both"/>
        <w:rPr>
          <w:sz w:val="28"/>
          <w:szCs w:val="28"/>
          <w:lang w:val="uk-UA"/>
        </w:rPr>
      </w:pPr>
    </w:p>
    <w:p w:rsidR="00527131" w:rsidRPr="007A6A91" w:rsidRDefault="00527131" w:rsidP="007A6A91">
      <w:pPr>
        <w:spacing w:line="360" w:lineRule="auto"/>
        <w:ind w:firstLine="709"/>
        <w:jc w:val="both"/>
        <w:rPr>
          <w:i/>
          <w:sz w:val="28"/>
          <w:szCs w:val="28"/>
          <w:lang w:val="uk-UA"/>
        </w:rPr>
      </w:pPr>
      <w:r w:rsidRPr="007A6A91">
        <w:rPr>
          <w:i/>
          <w:sz w:val="28"/>
          <w:szCs w:val="28"/>
          <w:lang w:val="uk-UA"/>
        </w:rPr>
        <w:t>Таблиця. Зміст статей звіту про власний капітал</w:t>
      </w:r>
      <w:r w:rsidR="004C3039" w:rsidRPr="007A6A91">
        <w:rPr>
          <w:i/>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7695"/>
      </w:tblGrid>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Стаття</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Зміст</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1</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2</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Залишок на</w:t>
            </w:r>
          </w:p>
          <w:p w:rsidR="00527131" w:rsidRPr="00073A5A" w:rsidRDefault="00527131" w:rsidP="00073A5A">
            <w:pPr>
              <w:jc w:val="both"/>
              <w:rPr>
                <w:i/>
                <w:sz w:val="20"/>
                <w:szCs w:val="20"/>
                <w:lang w:val="uk-UA"/>
              </w:rPr>
            </w:pPr>
            <w:r w:rsidRPr="00073A5A">
              <w:rPr>
                <w:i/>
                <w:sz w:val="20"/>
                <w:szCs w:val="20"/>
                <w:lang w:val="uk-UA"/>
              </w:rPr>
              <w:t>початок року Залишок на кінець року</w:t>
            </w:r>
          </w:p>
          <w:p w:rsidR="00527131" w:rsidRPr="00073A5A" w:rsidRDefault="00527131" w:rsidP="00073A5A">
            <w:pPr>
              <w:jc w:val="both"/>
              <w:rPr>
                <w:i/>
                <w:sz w:val="20"/>
                <w:szCs w:val="20"/>
                <w:lang w:val="uk-UA"/>
              </w:rPr>
            </w:pP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Суми власного капіталу, наведені в балансі підприємства відповідно на початок і кінець звітного періоду</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Зміна облікової політики Виправлення суттєвих помилок</w:t>
            </w:r>
          </w:p>
          <w:p w:rsidR="00527131" w:rsidRPr="00073A5A" w:rsidRDefault="00527131" w:rsidP="00073A5A">
            <w:pPr>
              <w:jc w:val="both"/>
              <w:rPr>
                <w:i/>
                <w:sz w:val="20"/>
                <w:szCs w:val="20"/>
                <w:lang w:val="uk-UA"/>
              </w:rPr>
            </w:pPr>
            <w:r w:rsidRPr="00073A5A">
              <w:rPr>
                <w:i/>
                <w:sz w:val="20"/>
                <w:szCs w:val="20"/>
                <w:lang w:val="uk-UA"/>
              </w:rPr>
              <w:t>Інші зміни</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Суми корегувань, передбачених П(с)БО 6 "Виправлення помилок і зміни у фінансових звітах". Зазвичай наведена у звітності сума прибутку за звітний період і сума нерозподіленого прибутку не змінюється, за винятком деяких ситуацій, коли, наприклад: 1) виявлено суттєві помилки, що призвели до необхідності змінити показники попередніх років у зв'язку з тим, що наведені раніше дані не можуть вважатися достовірними; 2) відбулася зміна облікової політики. Суму корегування суттєвої помилки, що належить до попередніх періодів чи таких, що виникли через зміни облікової політики, потрібно відображати у звіті за статтею "Нерозподілений прибуток" ("Непокритий збиток")</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Скорегований залишок</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Залишок власного капіталу на початок звітного періоду після внесення відповідних корегувань</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Переоцінка активів</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Наводяться дані, які відображають збільшення або зменшення власного капіталу в результаті переоцінки основних засобів та інших активів у порядку, передбаченому відповідними Положеннями (стандартами)</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Чистий прибуток (збиток) за звітний період</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Сума чистого прибутку (збитку) зі звіту про фінансові результати</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Розподіл прибутку</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Наводяться дані, які відображають розподіл прибутку між учасниками (власниками) підприємства або спрямування прибутку до статутного капіталу, резервного капіталу та ін.</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Внески учасників</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Наводяться дані про збільшення статутного капіталу підприємства та зміни неоплаченого капіталу в результаті збільшення або зменшення дебіторської заборгованості учасників за внесками до статутного капіталу підприємства</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Вилучення капіталу</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Наводяться дані про зменшення власного капіталу підприємства внаслідок виходу учасника, викупу чи анулювання викуплених акцій акціонерним товариством, зменшення номінальної вартості акцій або з інших причин</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Інші зміни в капіталі</w:t>
            </w:r>
          </w:p>
        </w:tc>
        <w:tc>
          <w:tcPr>
            <w:tcW w:w="8104" w:type="dxa"/>
            <w:shd w:val="clear" w:color="auto" w:fill="auto"/>
          </w:tcPr>
          <w:p w:rsidR="00527131" w:rsidRPr="00073A5A" w:rsidRDefault="00527131" w:rsidP="00073A5A">
            <w:pPr>
              <w:jc w:val="both"/>
              <w:rPr>
                <w:i/>
                <w:sz w:val="20"/>
                <w:szCs w:val="20"/>
                <w:lang w:val="uk-UA"/>
              </w:rPr>
            </w:pPr>
            <w:r w:rsidRPr="00073A5A">
              <w:rPr>
                <w:i/>
                <w:sz w:val="20"/>
                <w:szCs w:val="20"/>
                <w:lang w:val="uk-UA"/>
              </w:rPr>
              <w:t>Дані про всі інші зміни у власному капіталі підприємства, не включені до вищезазначених статей, зокрема списання невідшкодованих збитків, та інші зміни</w:t>
            </w:r>
          </w:p>
        </w:tc>
      </w:tr>
      <w:tr w:rsidR="00527131" w:rsidRPr="00073A5A" w:rsidTr="00073A5A">
        <w:tc>
          <w:tcPr>
            <w:tcW w:w="1908" w:type="dxa"/>
            <w:shd w:val="clear" w:color="auto" w:fill="auto"/>
          </w:tcPr>
          <w:p w:rsidR="00527131" w:rsidRPr="00073A5A" w:rsidRDefault="00527131" w:rsidP="00073A5A">
            <w:pPr>
              <w:jc w:val="both"/>
              <w:rPr>
                <w:i/>
                <w:sz w:val="20"/>
                <w:szCs w:val="20"/>
                <w:lang w:val="uk-UA"/>
              </w:rPr>
            </w:pPr>
            <w:r w:rsidRPr="00073A5A">
              <w:rPr>
                <w:i/>
                <w:sz w:val="20"/>
                <w:szCs w:val="20"/>
                <w:lang w:val="uk-UA"/>
              </w:rPr>
              <w:t>Разом зміни в капіталі</w:t>
            </w:r>
          </w:p>
        </w:tc>
        <w:tc>
          <w:tcPr>
            <w:tcW w:w="8104" w:type="dxa"/>
            <w:shd w:val="clear" w:color="auto" w:fill="auto"/>
          </w:tcPr>
          <w:p w:rsidR="00527131" w:rsidRPr="00073A5A" w:rsidRDefault="004C3039" w:rsidP="00073A5A">
            <w:pPr>
              <w:jc w:val="both"/>
              <w:rPr>
                <w:i/>
                <w:sz w:val="20"/>
                <w:szCs w:val="20"/>
                <w:lang w:val="uk-UA"/>
              </w:rPr>
            </w:pPr>
            <w:r w:rsidRPr="00073A5A">
              <w:rPr>
                <w:i/>
                <w:sz w:val="20"/>
                <w:szCs w:val="20"/>
                <w:lang w:val="uk-UA"/>
              </w:rPr>
              <w:t>Підсумок змін у складі власного капіталу за звітний період, що визначається як сума всіх змін упродовж звітного року внаслідок переоцінки активів, використання чистого прибутку, вилучення капіталу та інших змін</w:t>
            </w:r>
          </w:p>
        </w:tc>
      </w:tr>
    </w:tbl>
    <w:p w:rsidR="004550DD" w:rsidRDefault="004550DD" w:rsidP="007A6A91">
      <w:pPr>
        <w:spacing w:line="360" w:lineRule="auto"/>
        <w:ind w:firstLine="709"/>
        <w:jc w:val="both"/>
        <w:rPr>
          <w:sz w:val="28"/>
          <w:szCs w:val="28"/>
          <w:lang w:val="en-US"/>
        </w:rPr>
      </w:pPr>
    </w:p>
    <w:p w:rsidR="00527131" w:rsidRPr="007A6A91" w:rsidRDefault="004C3039" w:rsidP="007A6A91">
      <w:pPr>
        <w:spacing w:line="360" w:lineRule="auto"/>
        <w:ind w:firstLine="709"/>
        <w:jc w:val="both"/>
        <w:rPr>
          <w:sz w:val="28"/>
          <w:szCs w:val="28"/>
          <w:lang w:val="uk-UA"/>
        </w:rPr>
      </w:pPr>
      <w:r w:rsidRPr="007A6A91">
        <w:rPr>
          <w:sz w:val="28"/>
          <w:szCs w:val="28"/>
          <w:lang w:val="uk-UA"/>
        </w:rPr>
        <w:t>Дані звіту в графах 3–11 наводяться зі знаком "+" або "-", що означає збільшення або зменшення залишку відповідного елемента власного капіталу. Особливості складання консолідованого звіту про власний капітал визначаються окремим Положенням (стандартом).</w:t>
      </w:r>
    </w:p>
    <w:p w:rsidR="00527131" w:rsidRPr="007A6A91" w:rsidRDefault="00527131" w:rsidP="007A6A91">
      <w:pPr>
        <w:spacing w:line="360" w:lineRule="auto"/>
        <w:ind w:firstLine="709"/>
        <w:jc w:val="both"/>
        <w:rPr>
          <w:sz w:val="28"/>
          <w:szCs w:val="28"/>
          <w:lang w:val="uk-UA"/>
        </w:rPr>
      </w:pPr>
    </w:p>
    <w:p w:rsidR="00240602" w:rsidRPr="007A6A91" w:rsidRDefault="00240602" w:rsidP="007A6A91">
      <w:pPr>
        <w:spacing w:line="360" w:lineRule="auto"/>
        <w:ind w:firstLine="709"/>
        <w:jc w:val="both"/>
        <w:rPr>
          <w:i/>
          <w:sz w:val="28"/>
          <w:szCs w:val="28"/>
          <w:lang w:val="en-US"/>
        </w:rPr>
      </w:pPr>
      <w:r w:rsidRPr="007A6A91">
        <w:rPr>
          <w:i/>
          <w:sz w:val="28"/>
          <w:szCs w:val="28"/>
          <w:lang w:val="uk-UA"/>
        </w:rPr>
        <w:t>Задача № 10</w:t>
      </w:r>
    </w:p>
    <w:p w:rsidR="00B86E33" w:rsidRPr="007A6A91" w:rsidRDefault="00B86E33" w:rsidP="007A6A91">
      <w:pPr>
        <w:spacing w:line="360" w:lineRule="auto"/>
        <w:ind w:firstLine="709"/>
        <w:jc w:val="both"/>
        <w:rPr>
          <w:b/>
          <w:sz w:val="28"/>
          <w:szCs w:val="28"/>
          <w:lang w:val="en-US"/>
        </w:rPr>
      </w:pPr>
    </w:p>
    <w:p w:rsidR="00AF636B" w:rsidRPr="007A6A91" w:rsidRDefault="00512336" w:rsidP="007A6A91">
      <w:pPr>
        <w:spacing w:line="360" w:lineRule="auto"/>
        <w:ind w:firstLine="709"/>
        <w:jc w:val="both"/>
        <w:rPr>
          <w:sz w:val="28"/>
          <w:szCs w:val="28"/>
          <w:lang w:val="uk-UA"/>
        </w:rPr>
      </w:pPr>
      <w:r w:rsidRPr="007A6A91">
        <w:rPr>
          <w:sz w:val="28"/>
          <w:szCs w:val="28"/>
          <w:lang w:val="uk-UA"/>
        </w:rPr>
        <w:t>Використовуючи початковий Б</w:t>
      </w:r>
      <w:r w:rsidR="00B86E33" w:rsidRPr="007A6A91">
        <w:rPr>
          <w:sz w:val="28"/>
          <w:szCs w:val="28"/>
          <w:lang w:val="uk-UA"/>
        </w:rPr>
        <w:t>аланс підприємства ВАТ «Тетяна»</w:t>
      </w:r>
      <w:r w:rsidRPr="007A6A91">
        <w:rPr>
          <w:sz w:val="28"/>
          <w:szCs w:val="28"/>
          <w:lang w:val="uk-UA"/>
        </w:rPr>
        <w:t>,складемо Б</w:t>
      </w:r>
      <w:r w:rsidR="00B86E33" w:rsidRPr="007A6A91">
        <w:rPr>
          <w:sz w:val="28"/>
          <w:szCs w:val="28"/>
          <w:lang w:val="uk-UA"/>
        </w:rPr>
        <w:t>аланс підприємства на кінець звітного періоду. Для цього потрібно розглянути</w:t>
      </w:r>
      <w:r w:rsidR="004550DD" w:rsidRPr="004550DD">
        <w:rPr>
          <w:sz w:val="28"/>
          <w:szCs w:val="28"/>
        </w:rPr>
        <w:t xml:space="preserve"> </w:t>
      </w:r>
      <w:r w:rsidR="00B86E33" w:rsidRPr="007A6A91">
        <w:rPr>
          <w:sz w:val="28"/>
          <w:szCs w:val="28"/>
          <w:lang w:val="uk-UA"/>
        </w:rPr>
        <w:t>декілька господарських операцій.</w:t>
      </w:r>
    </w:p>
    <w:p w:rsidR="00AF636B" w:rsidRPr="007A6A91" w:rsidRDefault="00AF636B" w:rsidP="007A6A91">
      <w:pPr>
        <w:spacing w:line="360" w:lineRule="auto"/>
        <w:ind w:firstLine="709"/>
        <w:jc w:val="both"/>
        <w:rPr>
          <w:sz w:val="28"/>
          <w:szCs w:val="28"/>
          <w:lang w:val="uk-UA"/>
        </w:rPr>
      </w:pPr>
    </w:p>
    <w:p w:rsidR="00B86E33" w:rsidRPr="007A6A91" w:rsidRDefault="00AF636B" w:rsidP="007A6A91">
      <w:pPr>
        <w:spacing w:line="360" w:lineRule="auto"/>
        <w:ind w:firstLine="709"/>
        <w:jc w:val="both"/>
        <w:rPr>
          <w:i/>
          <w:sz w:val="28"/>
          <w:szCs w:val="28"/>
          <w:lang w:val="uk-UA"/>
        </w:rPr>
      </w:pPr>
      <w:r w:rsidRPr="007A6A91">
        <w:rPr>
          <w:i/>
          <w:sz w:val="28"/>
          <w:szCs w:val="28"/>
          <w:lang w:val="uk-UA"/>
        </w:rPr>
        <w:t>Баланс підприємства</w:t>
      </w:r>
      <w:r w:rsidR="00E356F3">
        <w:rPr>
          <w:i/>
          <w:sz w:val="28"/>
          <w:szCs w:val="28"/>
          <w:lang w:val="uk-UA"/>
        </w:rPr>
        <w:t xml:space="preserve"> </w:t>
      </w:r>
      <w:r w:rsidR="00B86E33" w:rsidRPr="007A6A91">
        <w:rPr>
          <w:i/>
          <w:sz w:val="28"/>
          <w:szCs w:val="28"/>
          <w:lang w:val="uk-UA"/>
        </w:rPr>
        <w:t xml:space="preserve"> </w:t>
      </w:r>
      <w:r w:rsidRPr="007A6A91">
        <w:rPr>
          <w:i/>
          <w:sz w:val="28"/>
          <w:szCs w:val="28"/>
          <w:lang w:val="uk-UA"/>
        </w:rPr>
        <w:t>ВАТ «Тетяна» на 1 жовтня п.р. (початковий)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2"/>
        <w:gridCol w:w="1287"/>
        <w:gridCol w:w="2945"/>
        <w:gridCol w:w="1414"/>
      </w:tblGrid>
      <w:tr w:rsidR="00AF636B" w:rsidRPr="00073A5A" w:rsidTr="00073A5A">
        <w:trPr>
          <w:trHeight w:val="226"/>
          <w:jc w:val="center"/>
        </w:trPr>
        <w:tc>
          <w:tcPr>
            <w:tcW w:w="3072" w:type="dxa"/>
            <w:shd w:val="clear" w:color="auto" w:fill="auto"/>
          </w:tcPr>
          <w:p w:rsidR="00AF636B" w:rsidRPr="00073A5A" w:rsidRDefault="00AF636B" w:rsidP="00073A5A">
            <w:pPr>
              <w:jc w:val="both"/>
              <w:rPr>
                <w:i/>
                <w:sz w:val="20"/>
                <w:szCs w:val="20"/>
                <w:lang w:val="uk-UA"/>
              </w:rPr>
            </w:pPr>
            <w:r w:rsidRPr="00073A5A">
              <w:rPr>
                <w:i/>
                <w:sz w:val="20"/>
                <w:szCs w:val="20"/>
                <w:lang w:val="uk-UA"/>
              </w:rPr>
              <w:t>Статті активу</w:t>
            </w:r>
          </w:p>
        </w:tc>
        <w:tc>
          <w:tcPr>
            <w:tcW w:w="1287" w:type="dxa"/>
            <w:shd w:val="clear" w:color="auto" w:fill="auto"/>
          </w:tcPr>
          <w:p w:rsidR="00AF636B" w:rsidRPr="00073A5A" w:rsidRDefault="00AF636B" w:rsidP="00073A5A">
            <w:pPr>
              <w:jc w:val="both"/>
              <w:rPr>
                <w:i/>
                <w:sz w:val="20"/>
                <w:szCs w:val="20"/>
                <w:lang w:val="uk-UA"/>
              </w:rPr>
            </w:pPr>
            <w:r w:rsidRPr="00073A5A">
              <w:rPr>
                <w:i/>
                <w:sz w:val="20"/>
                <w:szCs w:val="20"/>
                <w:lang w:val="uk-UA"/>
              </w:rPr>
              <w:t>Сума,грн.</w:t>
            </w:r>
          </w:p>
        </w:tc>
        <w:tc>
          <w:tcPr>
            <w:tcW w:w="2945" w:type="dxa"/>
            <w:shd w:val="clear" w:color="auto" w:fill="auto"/>
          </w:tcPr>
          <w:p w:rsidR="00AF636B" w:rsidRPr="00073A5A" w:rsidRDefault="00AF636B" w:rsidP="00073A5A">
            <w:pPr>
              <w:jc w:val="both"/>
              <w:rPr>
                <w:i/>
                <w:sz w:val="20"/>
                <w:szCs w:val="20"/>
                <w:lang w:val="uk-UA"/>
              </w:rPr>
            </w:pPr>
            <w:r w:rsidRPr="00073A5A">
              <w:rPr>
                <w:i/>
                <w:sz w:val="20"/>
                <w:szCs w:val="20"/>
                <w:lang w:val="uk-UA"/>
              </w:rPr>
              <w:t>Статті пасиву</w:t>
            </w:r>
          </w:p>
        </w:tc>
        <w:tc>
          <w:tcPr>
            <w:tcW w:w="1414" w:type="dxa"/>
            <w:shd w:val="clear" w:color="auto" w:fill="auto"/>
          </w:tcPr>
          <w:p w:rsidR="00AF636B" w:rsidRPr="00073A5A" w:rsidRDefault="00AF636B" w:rsidP="00073A5A">
            <w:pPr>
              <w:jc w:val="both"/>
              <w:rPr>
                <w:i/>
                <w:sz w:val="20"/>
                <w:szCs w:val="20"/>
                <w:lang w:val="uk-UA"/>
              </w:rPr>
            </w:pPr>
            <w:r w:rsidRPr="00073A5A">
              <w:rPr>
                <w:i/>
                <w:sz w:val="20"/>
                <w:szCs w:val="20"/>
                <w:lang w:val="uk-UA"/>
              </w:rPr>
              <w:t>Сума,грн.</w:t>
            </w:r>
          </w:p>
        </w:tc>
      </w:tr>
      <w:tr w:rsidR="00AF636B" w:rsidRPr="00073A5A" w:rsidTr="00073A5A">
        <w:trPr>
          <w:trHeight w:val="226"/>
          <w:jc w:val="center"/>
        </w:trPr>
        <w:tc>
          <w:tcPr>
            <w:tcW w:w="3072" w:type="dxa"/>
            <w:shd w:val="clear" w:color="auto" w:fill="auto"/>
          </w:tcPr>
          <w:p w:rsidR="00AF636B" w:rsidRPr="00073A5A" w:rsidRDefault="00AF636B" w:rsidP="00073A5A">
            <w:pPr>
              <w:jc w:val="both"/>
              <w:rPr>
                <w:i/>
                <w:sz w:val="20"/>
                <w:szCs w:val="20"/>
                <w:lang w:val="uk-UA"/>
              </w:rPr>
            </w:pPr>
            <w:r w:rsidRPr="00073A5A">
              <w:rPr>
                <w:i/>
                <w:sz w:val="20"/>
                <w:szCs w:val="20"/>
                <w:lang w:val="uk-UA"/>
              </w:rPr>
              <w:t>Транспортні засоби (105)</w:t>
            </w:r>
          </w:p>
        </w:tc>
        <w:tc>
          <w:tcPr>
            <w:tcW w:w="1287" w:type="dxa"/>
            <w:shd w:val="clear" w:color="auto" w:fill="auto"/>
          </w:tcPr>
          <w:p w:rsidR="00AF636B" w:rsidRPr="00073A5A" w:rsidRDefault="00AF636B" w:rsidP="00073A5A">
            <w:pPr>
              <w:jc w:val="both"/>
              <w:rPr>
                <w:i/>
                <w:sz w:val="20"/>
                <w:szCs w:val="20"/>
                <w:lang w:val="uk-UA"/>
              </w:rPr>
            </w:pPr>
            <w:r w:rsidRPr="00073A5A">
              <w:rPr>
                <w:i/>
                <w:sz w:val="20"/>
                <w:szCs w:val="20"/>
                <w:lang w:val="uk-UA"/>
              </w:rPr>
              <w:t>8000</w:t>
            </w:r>
          </w:p>
        </w:tc>
        <w:tc>
          <w:tcPr>
            <w:tcW w:w="2945" w:type="dxa"/>
            <w:shd w:val="clear" w:color="auto" w:fill="auto"/>
          </w:tcPr>
          <w:p w:rsidR="00AF636B" w:rsidRPr="00073A5A" w:rsidRDefault="00AF636B" w:rsidP="00073A5A">
            <w:pPr>
              <w:jc w:val="both"/>
              <w:rPr>
                <w:i/>
                <w:sz w:val="20"/>
                <w:szCs w:val="20"/>
                <w:lang w:val="uk-UA"/>
              </w:rPr>
            </w:pPr>
            <w:r w:rsidRPr="00073A5A">
              <w:rPr>
                <w:i/>
                <w:sz w:val="20"/>
                <w:szCs w:val="20"/>
                <w:lang w:val="uk-UA"/>
              </w:rPr>
              <w:t>Статутний капітал (40)</w:t>
            </w:r>
          </w:p>
        </w:tc>
        <w:tc>
          <w:tcPr>
            <w:tcW w:w="1414" w:type="dxa"/>
            <w:shd w:val="clear" w:color="auto" w:fill="auto"/>
          </w:tcPr>
          <w:p w:rsidR="00AF636B" w:rsidRPr="00073A5A" w:rsidRDefault="00AF636B" w:rsidP="00073A5A">
            <w:pPr>
              <w:jc w:val="both"/>
              <w:rPr>
                <w:i/>
                <w:sz w:val="20"/>
                <w:szCs w:val="20"/>
                <w:lang w:val="uk-UA"/>
              </w:rPr>
            </w:pPr>
            <w:r w:rsidRPr="00073A5A">
              <w:rPr>
                <w:i/>
                <w:sz w:val="20"/>
                <w:szCs w:val="20"/>
                <w:lang w:val="uk-UA"/>
              </w:rPr>
              <w:t>6000</w:t>
            </w:r>
          </w:p>
        </w:tc>
      </w:tr>
      <w:tr w:rsidR="00AF636B" w:rsidRPr="00073A5A" w:rsidTr="00073A5A">
        <w:trPr>
          <w:trHeight w:val="468"/>
          <w:jc w:val="center"/>
        </w:trPr>
        <w:tc>
          <w:tcPr>
            <w:tcW w:w="3072" w:type="dxa"/>
            <w:shd w:val="clear" w:color="auto" w:fill="auto"/>
          </w:tcPr>
          <w:p w:rsidR="00AF636B" w:rsidRPr="00073A5A" w:rsidRDefault="00AF636B" w:rsidP="00073A5A">
            <w:pPr>
              <w:jc w:val="both"/>
              <w:rPr>
                <w:i/>
                <w:sz w:val="20"/>
                <w:szCs w:val="20"/>
                <w:lang w:val="uk-UA"/>
              </w:rPr>
            </w:pPr>
            <w:r w:rsidRPr="00073A5A">
              <w:rPr>
                <w:i/>
                <w:sz w:val="20"/>
                <w:szCs w:val="20"/>
                <w:lang w:val="uk-UA"/>
              </w:rPr>
              <w:t>Будівельні матеріали (205)</w:t>
            </w:r>
          </w:p>
        </w:tc>
        <w:tc>
          <w:tcPr>
            <w:tcW w:w="1287" w:type="dxa"/>
            <w:shd w:val="clear" w:color="auto" w:fill="auto"/>
          </w:tcPr>
          <w:p w:rsidR="00AF636B" w:rsidRPr="00073A5A" w:rsidRDefault="00AF636B" w:rsidP="00073A5A">
            <w:pPr>
              <w:jc w:val="both"/>
              <w:rPr>
                <w:i/>
                <w:sz w:val="20"/>
                <w:szCs w:val="20"/>
                <w:lang w:val="uk-UA"/>
              </w:rPr>
            </w:pPr>
            <w:r w:rsidRPr="00073A5A">
              <w:rPr>
                <w:i/>
                <w:sz w:val="20"/>
                <w:szCs w:val="20"/>
                <w:lang w:val="uk-UA"/>
              </w:rPr>
              <w:t>1500</w:t>
            </w:r>
          </w:p>
        </w:tc>
        <w:tc>
          <w:tcPr>
            <w:tcW w:w="2945" w:type="dxa"/>
            <w:shd w:val="clear" w:color="auto" w:fill="auto"/>
          </w:tcPr>
          <w:p w:rsidR="00AF636B" w:rsidRPr="00073A5A" w:rsidRDefault="00AF636B" w:rsidP="00073A5A">
            <w:pPr>
              <w:jc w:val="both"/>
              <w:rPr>
                <w:i/>
                <w:sz w:val="20"/>
                <w:szCs w:val="20"/>
                <w:lang w:val="uk-UA"/>
              </w:rPr>
            </w:pPr>
            <w:r w:rsidRPr="00073A5A">
              <w:rPr>
                <w:i/>
                <w:sz w:val="20"/>
                <w:szCs w:val="20"/>
                <w:lang w:val="uk-UA"/>
              </w:rPr>
              <w:t>Прибуток</w:t>
            </w:r>
          </w:p>
          <w:p w:rsidR="00AF636B" w:rsidRPr="00073A5A" w:rsidRDefault="00AF636B" w:rsidP="00073A5A">
            <w:pPr>
              <w:jc w:val="both"/>
              <w:rPr>
                <w:i/>
                <w:sz w:val="20"/>
                <w:szCs w:val="20"/>
                <w:lang w:val="uk-UA"/>
              </w:rPr>
            </w:pPr>
            <w:r w:rsidRPr="00073A5A">
              <w:rPr>
                <w:i/>
                <w:sz w:val="20"/>
                <w:szCs w:val="20"/>
                <w:lang w:val="uk-UA"/>
              </w:rPr>
              <w:t>нерозподілений (441)</w:t>
            </w:r>
          </w:p>
        </w:tc>
        <w:tc>
          <w:tcPr>
            <w:tcW w:w="1414" w:type="dxa"/>
            <w:shd w:val="clear" w:color="auto" w:fill="auto"/>
          </w:tcPr>
          <w:p w:rsidR="00AF636B" w:rsidRPr="00073A5A" w:rsidRDefault="00AF636B" w:rsidP="00073A5A">
            <w:pPr>
              <w:jc w:val="both"/>
              <w:rPr>
                <w:i/>
                <w:sz w:val="20"/>
                <w:szCs w:val="20"/>
                <w:lang w:val="uk-UA"/>
              </w:rPr>
            </w:pPr>
            <w:r w:rsidRPr="00073A5A">
              <w:rPr>
                <w:i/>
                <w:sz w:val="20"/>
                <w:szCs w:val="20"/>
                <w:lang w:val="uk-UA"/>
              </w:rPr>
              <w:t>1800</w:t>
            </w:r>
          </w:p>
        </w:tc>
      </w:tr>
      <w:tr w:rsidR="00AF636B" w:rsidRPr="00073A5A" w:rsidTr="00073A5A">
        <w:trPr>
          <w:trHeight w:val="468"/>
          <w:jc w:val="center"/>
        </w:trPr>
        <w:tc>
          <w:tcPr>
            <w:tcW w:w="3072" w:type="dxa"/>
            <w:shd w:val="clear" w:color="auto" w:fill="auto"/>
          </w:tcPr>
          <w:p w:rsidR="00AF636B" w:rsidRPr="00073A5A" w:rsidRDefault="00AF636B" w:rsidP="00073A5A">
            <w:pPr>
              <w:jc w:val="both"/>
              <w:rPr>
                <w:i/>
                <w:sz w:val="20"/>
                <w:szCs w:val="20"/>
                <w:lang w:val="uk-UA"/>
              </w:rPr>
            </w:pPr>
            <w:r w:rsidRPr="00073A5A">
              <w:rPr>
                <w:i/>
                <w:sz w:val="20"/>
                <w:szCs w:val="20"/>
                <w:lang w:val="uk-UA"/>
              </w:rPr>
              <w:t>Виробництво (23)</w:t>
            </w:r>
          </w:p>
        </w:tc>
        <w:tc>
          <w:tcPr>
            <w:tcW w:w="1287" w:type="dxa"/>
            <w:shd w:val="clear" w:color="auto" w:fill="auto"/>
          </w:tcPr>
          <w:p w:rsidR="00AF636B" w:rsidRPr="00073A5A" w:rsidRDefault="00AF636B" w:rsidP="00073A5A">
            <w:pPr>
              <w:jc w:val="both"/>
              <w:rPr>
                <w:i/>
                <w:sz w:val="20"/>
                <w:szCs w:val="20"/>
                <w:lang w:val="uk-UA"/>
              </w:rPr>
            </w:pPr>
            <w:r w:rsidRPr="00073A5A">
              <w:rPr>
                <w:i/>
                <w:sz w:val="20"/>
                <w:szCs w:val="20"/>
                <w:lang w:val="uk-UA"/>
              </w:rPr>
              <w:t>2450</w:t>
            </w:r>
          </w:p>
        </w:tc>
        <w:tc>
          <w:tcPr>
            <w:tcW w:w="2945" w:type="dxa"/>
            <w:shd w:val="clear" w:color="auto" w:fill="auto"/>
          </w:tcPr>
          <w:p w:rsidR="00AF636B" w:rsidRPr="00073A5A" w:rsidRDefault="00AF636B" w:rsidP="00073A5A">
            <w:pPr>
              <w:jc w:val="both"/>
              <w:rPr>
                <w:i/>
                <w:sz w:val="20"/>
                <w:szCs w:val="20"/>
                <w:lang w:val="uk-UA"/>
              </w:rPr>
            </w:pPr>
            <w:r w:rsidRPr="00073A5A">
              <w:rPr>
                <w:i/>
                <w:sz w:val="20"/>
                <w:szCs w:val="20"/>
                <w:lang w:val="uk-UA"/>
              </w:rPr>
              <w:t>Короткострокові</w:t>
            </w:r>
          </w:p>
          <w:p w:rsidR="00AF636B" w:rsidRPr="00073A5A" w:rsidRDefault="00AF636B" w:rsidP="00073A5A">
            <w:pPr>
              <w:jc w:val="both"/>
              <w:rPr>
                <w:i/>
                <w:sz w:val="20"/>
                <w:szCs w:val="20"/>
                <w:lang w:val="uk-UA"/>
              </w:rPr>
            </w:pPr>
            <w:r w:rsidRPr="00073A5A">
              <w:rPr>
                <w:i/>
                <w:sz w:val="20"/>
                <w:szCs w:val="20"/>
                <w:lang w:val="uk-UA"/>
              </w:rPr>
              <w:t>позики (60)</w:t>
            </w:r>
          </w:p>
        </w:tc>
        <w:tc>
          <w:tcPr>
            <w:tcW w:w="1414" w:type="dxa"/>
            <w:shd w:val="clear" w:color="auto" w:fill="auto"/>
          </w:tcPr>
          <w:p w:rsidR="00AF636B" w:rsidRPr="00073A5A" w:rsidRDefault="00AF636B" w:rsidP="00073A5A">
            <w:pPr>
              <w:jc w:val="both"/>
              <w:rPr>
                <w:i/>
                <w:sz w:val="20"/>
                <w:szCs w:val="20"/>
                <w:lang w:val="uk-UA"/>
              </w:rPr>
            </w:pPr>
            <w:r w:rsidRPr="00073A5A">
              <w:rPr>
                <w:i/>
                <w:sz w:val="20"/>
                <w:szCs w:val="20"/>
                <w:lang w:val="uk-UA"/>
              </w:rPr>
              <w:t>5200</w:t>
            </w:r>
          </w:p>
        </w:tc>
      </w:tr>
      <w:tr w:rsidR="00AF636B" w:rsidRPr="00073A5A" w:rsidTr="00073A5A">
        <w:trPr>
          <w:trHeight w:val="468"/>
          <w:jc w:val="center"/>
        </w:trPr>
        <w:tc>
          <w:tcPr>
            <w:tcW w:w="3072" w:type="dxa"/>
            <w:shd w:val="clear" w:color="auto" w:fill="auto"/>
          </w:tcPr>
          <w:p w:rsidR="00AF636B" w:rsidRPr="00073A5A" w:rsidRDefault="00AF636B" w:rsidP="00073A5A">
            <w:pPr>
              <w:jc w:val="both"/>
              <w:rPr>
                <w:i/>
                <w:sz w:val="20"/>
                <w:szCs w:val="20"/>
                <w:lang w:val="uk-UA"/>
              </w:rPr>
            </w:pPr>
            <w:r w:rsidRPr="00073A5A">
              <w:rPr>
                <w:i/>
                <w:sz w:val="20"/>
                <w:szCs w:val="20"/>
                <w:lang w:val="uk-UA"/>
              </w:rPr>
              <w:t>Каса (30)</w:t>
            </w:r>
          </w:p>
        </w:tc>
        <w:tc>
          <w:tcPr>
            <w:tcW w:w="1287" w:type="dxa"/>
            <w:shd w:val="clear" w:color="auto" w:fill="auto"/>
          </w:tcPr>
          <w:p w:rsidR="00AF636B" w:rsidRPr="00073A5A" w:rsidRDefault="00AF636B" w:rsidP="00073A5A">
            <w:pPr>
              <w:jc w:val="both"/>
              <w:rPr>
                <w:i/>
                <w:sz w:val="20"/>
                <w:szCs w:val="20"/>
                <w:lang w:val="uk-UA"/>
              </w:rPr>
            </w:pPr>
            <w:r w:rsidRPr="00073A5A">
              <w:rPr>
                <w:i/>
                <w:sz w:val="20"/>
                <w:szCs w:val="20"/>
                <w:lang w:val="uk-UA"/>
              </w:rPr>
              <w:t>250</w:t>
            </w:r>
          </w:p>
        </w:tc>
        <w:tc>
          <w:tcPr>
            <w:tcW w:w="2945" w:type="dxa"/>
            <w:shd w:val="clear" w:color="auto" w:fill="auto"/>
          </w:tcPr>
          <w:p w:rsidR="00AF636B" w:rsidRPr="00073A5A" w:rsidRDefault="00AF636B" w:rsidP="00073A5A">
            <w:pPr>
              <w:jc w:val="both"/>
              <w:rPr>
                <w:i/>
                <w:sz w:val="20"/>
                <w:szCs w:val="20"/>
                <w:lang w:val="uk-UA"/>
              </w:rPr>
            </w:pPr>
            <w:r w:rsidRPr="00073A5A">
              <w:rPr>
                <w:i/>
                <w:sz w:val="20"/>
                <w:szCs w:val="20"/>
                <w:lang w:val="uk-UA"/>
              </w:rPr>
              <w:t>Розрахунки з</w:t>
            </w:r>
          </w:p>
          <w:p w:rsidR="00AF636B" w:rsidRPr="00073A5A" w:rsidRDefault="00AF636B" w:rsidP="00073A5A">
            <w:pPr>
              <w:jc w:val="both"/>
              <w:rPr>
                <w:i/>
                <w:sz w:val="20"/>
                <w:szCs w:val="20"/>
                <w:lang w:val="uk-UA"/>
              </w:rPr>
            </w:pPr>
            <w:r w:rsidRPr="00073A5A">
              <w:rPr>
                <w:i/>
                <w:sz w:val="20"/>
                <w:szCs w:val="20"/>
                <w:lang w:val="uk-UA"/>
              </w:rPr>
              <w:t>постачальниками (63)</w:t>
            </w:r>
          </w:p>
        </w:tc>
        <w:tc>
          <w:tcPr>
            <w:tcW w:w="1414" w:type="dxa"/>
            <w:shd w:val="clear" w:color="auto" w:fill="auto"/>
          </w:tcPr>
          <w:p w:rsidR="00AF636B" w:rsidRPr="00073A5A" w:rsidRDefault="00AF636B" w:rsidP="00073A5A">
            <w:pPr>
              <w:jc w:val="both"/>
              <w:rPr>
                <w:i/>
                <w:sz w:val="20"/>
                <w:szCs w:val="20"/>
                <w:lang w:val="uk-UA"/>
              </w:rPr>
            </w:pPr>
            <w:r w:rsidRPr="00073A5A">
              <w:rPr>
                <w:i/>
                <w:sz w:val="20"/>
                <w:szCs w:val="20"/>
                <w:lang w:val="uk-UA"/>
              </w:rPr>
              <w:t>2500</w:t>
            </w:r>
          </w:p>
        </w:tc>
      </w:tr>
      <w:tr w:rsidR="00AF636B" w:rsidRPr="00073A5A" w:rsidTr="00073A5A">
        <w:trPr>
          <w:trHeight w:val="453"/>
          <w:jc w:val="center"/>
        </w:trPr>
        <w:tc>
          <w:tcPr>
            <w:tcW w:w="3072" w:type="dxa"/>
            <w:shd w:val="clear" w:color="auto" w:fill="auto"/>
          </w:tcPr>
          <w:p w:rsidR="00AF636B" w:rsidRPr="00073A5A" w:rsidRDefault="00AF636B" w:rsidP="00073A5A">
            <w:pPr>
              <w:jc w:val="both"/>
              <w:rPr>
                <w:i/>
                <w:sz w:val="20"/>
                <w:szCs w:val="20"/>
                <w:lang w:val="uk-UA"/>
              </w:rPr>
            </w:pPr>
            <w:r w:rsidRPr="00073A5A">
              <w:rPr>
                <w:i/>
                <w:sz w:val="20"/>
                <w:szCs w:val="20"/>
                <w:lang w:val="uk-UA"/>
              </w:rPr>
              <w:t>Рахунки в банках (31)</w:t>
            </w:r>
          </w:p>
        </w:tc>
        <w:tc>
          <w:tcPr>
            <w:tcW w:w="1287" w:type="dxa"/>
            <w:shd w:val="clear" w:color="auto" w:fill="auto"/>
          </w:tcPr>
          <w:p w:rsidR="00AF636B" w:rsidRPr="00073A5A" w:rsidRDefault="00AF636B" w:rsidP="00073A5A">
            <w:pPr>
              <w:jc w:val="both"/>
              <w:rPr>
                <w:i/>
                <w:sz w:val="20"/>
                <w:szCs w:val="20"/>
                <w:lang w:val="uk-UA"/>
              </w:rPr>
            </w:pPr>
            <w:r w:rsidRPr="00073A5A">
              <w:rPr>
                <w:i/>
                <w:sz w:val="20"/>
                <w:szCs w:val="20"/>
                <w:lang w:val="uk-UA"/>
              </w:rPr>
              <w:t>4000</w:t>
            </w:r>
          </w:p>
        </w:tc>
        <w:tc>
          <w:tcPr>
            <w:tcW w:w="2945" w:type="dxa"/>
            <w:shd w:val="clear" w:color="auto" w:fill="auto"/>
          </w:tcPr>
          <w:p w:rsidR="00AF636B" w:rsidRPr="00073A5A" w:rsidRDefault="00AF636B" w:rsidP="00073A5A">
            <w:pPr>
              <w:jc w:val="both"/>
              <w:rPr>
                <w:i/>
                <w:sz w:val="20"/>
                <w:szCs w:val="20"/>
                <w:lang w:val="uk-UA"/>
              </w:rPr>
            </w:pPr>
            <w:r w:rsidRPr="00073A5A">
              <w:rPr>
                <w:i/>
                <w:sz w:val="20"/>
                <w:szCs w:val="20"/>
                <w:lang w:val="uk-UA"/>
              </w:rPr>
              <w:t>Розрахунки з оплати</w:t>
            </w:r>
          </w:p>
          <w:p w:rsidR="00AF636B" w:rsidRPr="00073A5A" w:rsidRDefault="00AF636B" w:rsidP="00073A5A">
            <w:pPr>
              <w:jc w:val="both"/>
              <w:rPr>
                <w:i/>
                <w:sz w:val="20"/>
                <w:szCs w:val="20"/>
                <w:lang w:val="uk-UA"/>
              </w:rPr>
            </w:pPr>
            <w:r w:rsidRPr="00073A5A">
              <w:rPr>
                <w:i/>
                <w:sz w:val="20"/>
                <w:szCs w:val="20"/>
                <w:lang w:val="uk-UA"/>
              </w:rPr>
              <w:t>праці (66)</w:t>
            </w:r>
          </w:p>
        </w:tc>
        <w:tc>
          <w:tcPr>
            <w:tcW w:w="1414" w:type="dxa"/>
            <w:shd w:val="clear" w:color="auto" w:fill="auto"/>
          </w:tcPr>
          <w:p w:rsidR="00AF636B" w:rsidRPr="00073A5A" w:rsidRDefault="00AF636B" w:rsidP="00073A5A">
            <w:pPr>
              <w:jc w:val="both"/>
              <w:rPr>
                <w:i/>
                <w:sz w:val="20"/>
                <w:szCs w:val="20"/>
                <w:lang w:val="uk-UA"/>
              </w:rPr>
            </w:pPr>
            <w:r w:rsidRPr="00073A5A">
              <w:rPr>
                <w:i/>
                <w:sz w:val="20"/>
                <w:szCs w:val="20"/>
                <w:lang w:val="uk-UA"/>
              </w:rPr>
              <w:t>700</w:t>
            </w:r>
          </w:p>
        </w:tc>
      </w:tr>
      <w:tr w:rsidR="00AF636B" w:rsidRPr="00073A5A" w:rsidTr="00073A5A">
        <w:trPr>
          <w:trHeight w:val="241"/>
          <w:jc w:val="center"/>
        </w:trPr>
        <w:tc>
          <w:tcPr>
            <w:tcW w:w="3072" w:type="dxa"/>
            <w:shd w:val="clear" w:color="auto" w:fill="auto"/>
          </w:tcPr>
          <w:p w:rsidR="00AF636B" w:rsidRPr="00073A5A" w:rsidRDefault="00AF636B" w:rsidP="00073A5A">
            <w:pPr>
              <w:jc w:val="both"/>
              <w:rPr>
                <w:i/>
                <w:sz w:val="20"/>
                <w:szCs w:val="20"/>
                <w:lang w:val="uk-UA"/>
              </w:rPr>
            </w:pPr>
            <w:r w:rsidRPr="00073A5A">
              <w:rPr>
                <w:i/>
                <w:sz w:val="20"/>
                <w:szCs w:val="20"/>
                <w:lang w:val="uk-UA"/>
              </w:rPr>
              <w:t>Разом</w:t>
            </w:r>
          </w:p>
        </w:tc>
        <w:tc>
          <w:tcPr>
            <w:tcW w:w="1287" w:type="dxa"/>
            <w:shd w:val="clear" w:color="auto" w:fill="auto"/>
          </w:tcPr>
          <w:p w:rsidR="00AF636B" w:rsidRPr="00073A5A" w:rsidRDefault="00AF636B" w:rsidP="00073A5A">
            <w:pPr>
              <w:jc w:val="both"/>
              <w:rPr>
                <w:i/>
                <w:sz w:val="20"/>
                <w:szCs w:val="20"/>
                <w:lang w:val="uk-UA"/>
              </w:rPr>
            </w:pPr>
            <w:r w:rsidRPr="00073A5A">
              <w:rPr>
                <w:i/>
                <w:sz w:val="20"/>
                <w:szCs w:val="20"/>
                <w:lang w:val="uk-UA"/>
              </w:rPr>
              <w:t>16200</w:t>
            </w:r>
          </w:p>
        </w:tc>
        <w:tc>
          <w:tcPr>
            <w:tcW w:w="2945" w:type="dxa"/>
            <w:shd w:val="clear" w:color="auto" w:fill="auto"/>
          </w:tcPr>
          <w:p w:rsidR="00AF636B" w:rsidRPr="00073A5A" w:rsidRDefault="00AF636B" w:rsidP="00073A5A">
            <w:pPr>
              <w:jc w:val="both"/>
              <w:rPr>
                <w:i/>
                <w:sz w:val="20"/>
                <w:szCs w:val="20"/>
                <w:lang w:val="uk-UA"/>
              </w:rPr>
            </w:pPr>
            <w:r w:rsidRPr="00073A5A">
              <w:rPr>
                <w:i/>
                <w:sz w:val="20"/>
                <w:szCs w:val="20"/>
                <w:lang w:val="uk-UA"/>
              </w:rPr>
              <w:t>Разом</w:t>
            </w:r>
          </w:p>
        </w:tc>
        <w:tc>
          <w:tcPr>
            <w:tcW w:w="1414" w:type="dxa"/>
            <w:shd w:val="clear" w:color="auto" w:fill="auto"/>
          </w:tcPr>
          <w:p w:rsidR="00AF636B" w:rsidRPr="00073A5A" w:rsidRDefault="00AF636B" w:rsidP="00073A5A">
            <w:pPr>
              <w:jc w:val="both"/>
              <w:rPr>
                <w:i/>
                <w:sz w:val="20"/>
                <w:szCs w:val="20"/>
                <w:lang w:val="uk-UA"/>
              </w:rPr>
            </w:pPr>
            <w:r w:rsidRPr="00073A5A">
              <w:rPr>
                <w:i/>
                <w:sz w:val="20"/>
                <w:szCs w:val="20"/>
                <w:lang w:val="uk-UA"/>
              </w:rPr>
              <w:t>16200</w:t>
            </w:r>
          </w:p>
        </w:tc>
      </w:tr>
    </w:tbl>
    <w:p w:rsidR="00AF636B" w:rsidRPr="007A6A91" w:rsidRDefault="00AF636B" w:rsidP="007A6A91">
      <w:pPr>
        <w:spacing w:line="360" w:lineRule="auto"/>
        <w:ind w:firstLine="709"/>
        <w:jc w:val="both"/>
        <w:rPr>
          <w:i/>
          <w:sz w:val="28"/>
          <w:szCs w:val="28"/>
          <w:lang w:val="uk-UA"/>
        </w:rPr>
      </w:pPr>
    </w:p>
    <w:p w:rsidR="00240602" w:rsidRPr="007A6A91" w:rsidRDefault="00095C28" w:rsidP="007A6A91">
      <w:pPr>
        <w:spacing w:line="360" w:lineRule="auto"/>
        <w:ind w:firstLine="709"/>
        <w:jc w:val="both"/>
        <w:rPr>
          <w:sz w:val="28"/>
          <w:szCs w:val="28"/>
          <w:lang w:val="uk-UA"/>
        </w:rPr>
      </w:pPr>
      <w:r w:rsidRPr="007A6A91">
        <w:rPr>
          <w:sz w:val="28"/>
          <w:szCs w:val="28"/>
          <w:lang w:val="uk-UA"/>
        </w:rPr>
        <w:t>Операція №</w:t>
      </w:r>
      <w:r w:rsidR="00295B15" w:rsidRPr="007A6A91">
        <w:rPr>
          <w:sz w:val="28"/>
          <w:szCs w:val="28"/>
          <w:lang w:val="uk-UA"/>
        </w:rPr>
        <w:t xml:space="preserve"> </w:t>
      </w:r>
      <w:r w:rsidRPr="007A6A91">
        <w:rPr>
          <w:sz w:val="28"/>
          <w:szCs w:val="28"/>
          <w:lang w:val="uk-UA"/>
        </w:rPr>
        <w:t>1.</w:t>
      </w:r>
      <w:r w:rsidR="00295B15" w:rsidRPr="007A6A91">
        <w:rPr>
          <w:sz w:val="28"/>
          <w:szCs w:val="28"/>
          <w:lang w:val="uk-UA"/>
        </w:rPr>
        <w:t xml:space="preserve"> </w:t>
      </w:r>
      <w:r w:rsidRPr="007A6A91">
        <w:rPr>
          <w:sz w:val="28"/>
          <w:szCs w:val="28"/>
          <w:lang w:val="uk-UA"/>
        </w:rPr>
        <w:t>Погашено з поточного рахунку частину короткострокової заборгованості на суму 2500 грн.</w:t>
      </w:r>
    </w:p>
    <w:p w:rsidR="00095C28" w:rsidRPr="007A6A91" w:rsidRDefault="00095C28" w:rsidP="007A6A91">
      <w:pPr>
        <w:spacing w:line="360" w:lineRule="auto"/>
        <w:ind w:firstLine="709"/>
        <w:jc w:val="both"/>
        <w:rPr>
          <w:sz w:val="28"/>
          <w:szCs w:val="28"/>
          <w:lang w:val="uk-UA"/>
        </w:rPr>
      </w:pPr>
      <w:r w:rsidRPr="007A6A91">
        <w:rPr>
          <w:sz w:val="28"/>
          <w:szCs w:val="28"/>
          <w:lang w:val="uk-UA"/>
        </w:rPr>
        <w:t>У ре</w:t>
      </w:r>
      <w:r w:rsidR="00512336" w:rsidRPr="007A6A91">
        <w:rPr>
          <w:sz w:val="28"/>
          <w:szCs w:val="28"/>
          <w:lang w:val="uk-UA"/>
        </w:rPr>
        <w:t>зультаті цієї операції в Б</w:t>
      </w:r>
      <w:r w:rsidRPr="007A6A91">
        <w:rPr>
          <w:sz w:val="28"/>
          <w:szCs w:val="28"/>
          <w:lang w:val="uk-UA"/>
        </w:rPr>
        <w:t xml:space="preserve">алансі по статті «Рахунки в банках» відбулося зменшення грошових коштів на поточному рахунку підприємства по </w:t>
      </w:r>
      <w:r w:rsidR="00512336" w:rsidRPr="007A6A91">
        <w:rPr>
          <w:sz w:val="28"/>
          <w:szCs w:val="28"/>
          <w:lang w:val="uk-UA"/>
        </w:rPr>
        <w:t>активу Б</w:t>
      </w:r>
      <w:r w:rsidRPr="007A6A91">
        <w:rPr>
          <w:sz w:val="28"/>
          <w:szCs w:val="28"/>
          <w:lang w:val="uk-UA"/>
        </w:rPr>
        <w:t>алансу в сумі 2500 грн.,залишок на якому тепер становить (4000</w:t>
      </w:r>
      <w:r w:rsidR="00295B15" w:rsidRPr="007A6A91">
        <w:rPr>
          <w:sz w:val="28"/>
          <w:szCs w:val="28"/>
          <w:lang w:val="uk-UA"/>
        </w:rPr>
        <w:t xml:space="preserve"> </w:t>
      </w:r>
      <w:r w:rsidRPr="007A6A91">
        <w:rPr>
          <w:sz w:val="28"/>
          <w:szCs w:val="28"/>
          <w:lang w:val="uk-UA"/>
        </w:rPr>
        <w:t>-</w:t>
      </w:r>
      <w:r w:rsidR="00295B15" w:rsidRPr="007A6A91">
        <w:rPr>
          <w:sz w:val="28"/>
          <w:szCs w:val="28"/>
          <w:lang w:val="uk-UA"/>
        </w:rPr>
        <w:t xml:space="preserve"> </w:t>
      </w:r>
      <w:r w:rsidRPr="007A6A91">
        <w:rPr>
          <w:sz w:val="28"/>
          <w:szCs w:val="28"/>
          <w:lang w:val="uk-UA"/>
        </w:rPr>
        <w:t>2500)</w:t>
      </w:r>
      <w:r w:rsidR="00295B15" w:rsidRPr="007A6A91">
        <w:rPr>
          <w:sz w:val="28"/>
          <w:szCs w:val="28"/>
          <w:lang w:val="uk-UA"/>
        </w:rPr>
        <w:t xml:space="preserve"> </w:t>
      </w:r>
      <w:r w:rsidRPr="007A6A91">
        <w:rPr>
          <w:sz w:val="28"/>
          <w:szCs w:val="28"/>
          <w:lang w:val="uk-UA"/>
        </w:rPr>
        <w:t>=</w:t>
      </w:r>
      <w:r w:rsidR="00295B15" w:rsidRPr="007A6A91">
        <w:rPr>
          <w:sz w:val="28"/>
          <w:szCs w:val="28"/>
          <w:lang w:val="uk-UA"/>
        </w:rPr>
        <w:t xml:space="preserve"> </w:t>
      </w:r>
      <w:r w:rsidRPr="007A6A91">
        <w:rPr>
          <w:sz w:val="28"/>
          <w:szCs w:val="28"/>
          <w:lang w:val="uk-UA"/>
        </w:rPr>
        <w:t>1500 грн.,</w:t>
      </w:r>
      <w:r w:rsidR="00512336" w:rsidRPr="007A6A91">
        <w:rPr>
          <w:sz w:val="28"/>
          <w:szCs w:val="28"/>
          <w:lang w:val="uk-UA"/>
        </w:rPr>
        <w:t>а в пасиві Б</w:t>
      </w:r>
      <w:r w:rsidRPr="007A6A91">
        <w:rPr>
          <w:sz w:val="28"/>
          <w:szCs w:val="28"/>
          <w:lang w:val="uk-UA"/>
        </w:rPr>
        <w:t>алансу статті «Короткострокові позики» сума також зменшилась на 2500 грн. і становить (5200</w:t>
      </w:r>
      <w:r w:rsidR="00295B15" w:rsidRPr="007A6A91">
        <w:rPr>
          <w:sz w:val="28"/>
          <w:szCs w:val="28"/>
          <w:lang w:val="uk-UA"/>
        </w:rPr>
        <w:t xml:space="preserve"> </w:t>
      </w:r>
      <w:r w:rsidRPr="007A6A91">
        <w:rPr>
          <w:sz w:val="28"/>
          <w:szCs w:val="28"/>
          <w:lang w:val="uk-UA"/>
        </w:rPr>
        <w:t>-</w:t>
      </w:r>
      <w:r w:rsidR="00295B15" w:rsidRPr="007A6A91">
        <w:rPr>
          <w:sz w:val="28"/>
          <w:szCs w:val="28"/>
          <w:lang w:val="uk-UA"/>
        </w:rPr>
        <w:t xml:space="preserve"> </w:t>
      </w:r>
      <w:r w:rsidRPr="007A6A91">
        <w:rPr>
          <w:sz w:val="28"/>
          <w:szCs w:val="28"/>
          <w:lang w:val="uk-UA"/>
        </w:rPr>
        <w:t>2500)</w:t>
      </w:r>
      <w:r w:rsidR="00295B15" w:rsidRPr="007A6A91">
        <w:rPr>
          <w:sz w:val="28"/>
          <w:szCs w:val="28"/>
          <w:lang w:val="uk-UA"/>
        </w:rPr>
        <w:t xml:space="preserve"> </w:t>
      </w:r>
      <w:r w:rsidRPr="007A6A91">
        <w:rPr>
          <w:sz w:val="28"/>
          <w:szCs w:val="28"/>
          <w:lang w:val="uk-UA"/>
        </w:rPr>
        <w:t>=</w:t>
      </w:r>
      <w:r w:rsidR="00295B15" w:rsidRPr="007A6A91">
        <w:rPr>
          <w:sz w:val="28"/>
          <w:szCs w:val="28"/>
          <w:lang w:val="uk-UA"/>
        </w:rPr>
        <w:t xml:space="preserve"> </w:t>
      </w:r>
      <w:r w:rsidRPr="007A6A91">
        <w:rPr>
          <w:sz w:val="28"/>
          <w:szCs w:val="28"/>
          <w:lang w:val="uk-UA"/>
        </w:rPr>
        <w:t>2700 грн.</w:t>
      </w:r>
    </w:p>
    <w:p w:rsidR="00095C28" w:rsidRPr="007A6A91" w:rsidRDefault="004550DD" w:rsidP="007A6A91">
      <w:pPr>
        <w:spacing w:line="360" w:lineRule="auto"/>
        <w:ind w:firstLine="709"/>
        <w:jc w:val="both"/>
        <w:rPr>
          <w:i/>
          <w:sz w:val="28"/>
          <w:szCs w:val="28"/>
          <w:lang w:val="uk-UA"/>
        </w:rPr>
      </w:pPr>
      <w:r>
        <w:rPr>
          <w:b/>
          <w:sz w:val="28"/>
          <w:szCs w:val="28"/>
          <w:lang w:val="uk-UA"/>
        </w:rPr>
        <w:br w:type="page"/>
      </w:r>
      <w:r w:rsidR="00095C28" w:rsidRPr="007A6A91">
        <w:rPr>
          <w:i/>
          <w:sz w:val="28"/>
          <w:szCs w:val="28"/>
          <w:lang w:val="uk-UA"/>
        </w:rPr>
        <w:t>Баланс підприємства ВАТ «Тетяна» (після операції №</w:t>
      </w:r>
      <w:r w:rsidR="00295B15" w:rsidRPr="007A6A91">
        <w:rPr>
          <w:i/>
          <w:sz w:val="28"/>
          <w:szCs w:val="28"/>
          <w:lang w:val="uk-UA"/>
        </w:rPr>
        <w:t xml:space="preserve"> </w:t>
      </w:r>
      <w:r w:rsidR="00095C28" w:rsidRPr="007A6A91">
        <w:rPr>
          <w:i/>
          <w:sz w:val="28"/>
          <w:szCs w:val="28"/>
          <w:lang w:val="uk-UA"/>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1227"/>
        <w:gridCol w:w="2808"/>
        <w:gridCol w:w="1348"/>
      </w:tblGrid>
      <w:tr w:rsidR="00095C28" w:rsidRPr="00073A5A" w:rsidTr="00073A5A">
        <w:trPr>
          <w:trHeight w:val="225"/>
          <w:jc w:val="center"/>
        </w:trPr>
        <w:tc>
          <w:tcPr>
            <w:tcW w:w="2929" w:type="dxa"/>
            <w:shd w:val="clear" w:color="auto" w:fill="auto"/>
          </w:tcPr>
          <w:p w:rsidR="00095C28" w:rsidRPr="00073A5A" w:rsidRDefault="00095C28" w:rsidP="00073A5A">
            <w:pPr>
              <w:jc w:val="both"/>
              <w:rPr>
                <w:i/>
                <w:sz w:val="20"/>
                <w:szCs w:val="20"/>
                <w:lang w:val="uk-UA"/>
              </w:rPr>
            </w:pPr>
            <w:r w:rsidRPr="00073A5A">
              <w:rPr>
                <w:i/>
                <w:sz w:val="20"/>
                <w:szCs w:val="20"/>
                <w:lang w:val="uk-UA"/>
              </w:rPr>
              <w:t>Статті активу</w:t>
            </w:r>
          </w:p>
        </w:tc>
        <w:tc>
          <w:tcPr>
            <w:tcW w:w="1227" w:type="dxa"/>
            <w:shd w:val="clear" w:color="auto" w:fill="auto"/>
          </w:tcPr>
          <w:p w:rsidR="00095C28" w:rsidRPr="00073A5A" w:rsidRDefault="00095C28" w:rsidP="00073A5A">
            <w:pPr>
              <w:jc w:val="both"/>
              <w:rPr>
                <w:i/>
                <w:sz w:val="20"/>
                <w:szCs w:val="20"/>
                <w:lang w:val="uk-UA"/>
              </w:rPr>
            </w:pPr>
            <w:r w:rsidRPr="00073A5A">
              <w:rPr>
                <w:i/>
                <w:sz w:val="20"/>
                <w:szCs w:val="20"/>
                <w:lang w:val="uk-UA"/>
              </w:rPr>
              <w:t>Сума,грн.</w:t>
            </w:r>
          </w:p>
        </w:tc>
        <w:tc>
          <w:tcPr>
            <w:tcW w:w="2808" w:type="dxa"/>
            <w:shd w:val="clear" w:color="auto" w:fill="auto"/>
          </w:tcPr>
          <w:p w:rsidR="00095C28" w:rsidRPr="00073A5A" w:rsidRDefault="00095C28" w:rsidP="00073A5A">
            <w:pPr>
              <w:jc w:val="both"/>
              <w:rPr>
                <w:i/>
                <w:sz w:val="20"/>
                <w:szCs w:val="20"/>
                <w:lang w:val="uk-UA"/>
              </w:rPr>
            </w:pPr>
            <w:r w:rsidRPr="00073A5A">
              <w:rPr>
                <w:i/>
                <w:sz w:val="20"/>
                <w:szCs w:val="20"/>
                <w:lang w:val="uk-UA"/>
              </w:rPr>
              <w:t>Статті пасиву</w:t>
            </w:r>
          </w:p>
        </w:tc>
        <w:tc>
          <w:tcPr>
            <w:tcW w:w="1348" w:type="dxa"/>
            <w:shd w:val="clear" w:color="auto" w:fill="auto"/>
          </w:tcPr>
          <w:p w:rsidR="00095C28" w:rsidRPr="00073A5A" w:rsidRDefault="00095C28" w:rsidP="00073A5A">
            <w:pPr>
              <w:jc w:val="both"/>
              <w:rPr>
                <w:i/>
                <w:sz w:val="20"/>
                <w:szCs w:val="20"/>
                <w:lang w:val="uk-UA"/>
              </w:rPr>
            </w:pPr>
            <w:r w:rsidRPr="00073A5A">
              <w:rPr>
                <w:i/>
                <w:sz w:val="20"/>
                <w:szCs w:val="20"/>
                <w:lang w:val="uk-UA"/>
              </w:rPr>
              <w:t>Сума,грн.</w:t>
            </w:r>
          </w:p>
        </w:tc>
      </w:tr>
      <w:tr w:rsidR="00095C28" w:rsidRPr="00073A5A" w:rsidTr="00073A5A">
        <w:trPr>
          <w:trHeight w:val="225"/>
          <w:jc w:val="center"/>
        </w:trPr>
        <w:tc>
          <w:tcPr>
            <w:tcW w:w="2929" w:type="dxa"/>
            <w:shd w:val="clear" w:color="auto" w:fill="auto"/>
          </w:tcPr>
          <w:p w:rsidR="00095C28" w:rsidRPr="00073A5A" w:rsidRDefault="00095C28" w:rsidP="00073A5A">
            <w:pPr>
              <w:jc w:val="both"/>
              <w:rPr>
                <w:i/>
                <w:sz w:val="20"/>
                <w:szCs w:val="20"/>
                <w:lang w:val="uk-UA"/>
              </w:rPr>
            </w:pPr>
            <w:r w:rsidRPr="00073A5A">
              <w:rPr>
                <w:i/>
                <w:sz w:val="20"/>
                <w:szCs w:val="20"/>
                <w:lang w:val="uk-UA"/>
              </w:rPr>
              <w:t>Транспортні засоби (105)</w:t>
            </w:r>
          </w:p>
        </w:tc>
        <w:tc>
          <w:tcPr>
            <w:tcW w:w="1227" w:type="dxa"/>
            <w:shd w:val="clear" w:color="auto" w:fill="auto"/>
          </w:tcPr>
          <w:p w:rsidR="00095C28" w:rsidRPr="00073A5A" w:rsidRDefault="00095C28" w:rsidP="00073A5A">
            <w:pPr>
              <w:jc w:val="both"/>
              <w:rPr>
                <w:i/>
                <w:sz w:val="20"/>
                <w:szCs w:val="20"/>
                <w:lang w:val="uk-UA"/>
              </w:rPr>
            </w:pPr>
            <w:r w:rsidRPr="00073A5A">
              <w:rPr>
                <w:i/>
                <w:sz w:val="20"/>
                <w:szCs w:val="20"/>
                <w:lang w:val="uk-UA"/>
              </w:rPr>
              <w:t>8000</w:t>
            </w:r>
          </w:p>
        </w:tc>
        <w:tc>
          <w:tcPr>
            <w:tcW w:w="2808" w:type="dxa"/>
            <w:shd w:val="clear" w:color="auto" w:fill="auto"/>
          </w:tcPr>
          <w:p w:rsidR="00095C28" w:rsidRPr="00073A5A" w:rsidRDefault="00095C28" w:rsidP="00073A5A">
            <w:pPr>
              <w:jc w:val="both"/>
              <w:rPr>
                <w:i/>
                <w:sz w:val="20"/>
                <w:szCs w:val="20"/>
                <w:lang w:val="uk-UA"/>
              </w:rPr>
            </w:pPr>
            <w:r w:rsidRPr="00073A5A">
              <w:rPr>
                <w:i/>
                <w:sz w:val="20"/>
                <w:szCs w:val="20"/>
                <w:lang w:val="uk-UA"/>
              </w:rPr>
              <w:t>Статутний капітал (40)</w:t>
            </w:r>
          </w:p>
        </w:tc>
        <w:tc>
          <w:tcPr>
            <w:tcW w:w="1348" w:type="dxa"/>
            <w:shd w:val="clear" w:color="auto" w:fill="auto"/>
          </w:tcPr>
          <w:p w:rsidR="00095C28" w:rsidRPr="00073A5A" w:rsidRDefault="00095C28" w:rsidP="00073A5A">
            <w:pPr>
              <w:jc w:val="both"/>
              <w:rPr>
                <w:i/>
                <w:sz w:val="20"/>
                <w:szCs w:val="20"/>
                <w:lang w:val="uk-UA"/>
              </w:rPr>
            </w:pPr>
            <w:r w:rsidRPr="00073A5A">
              <w:rPr>
                <w:i/>
                <w:sz w:val="20"/>
                <w:szCs w:val="20"/>
                <w:lang w:val="uk-UA"/>
              </w:rPr>
              <w:t>6000</w:t>
            </w:r>
          </w:p>
        </w:tc>
      </w:tr>
      <w:tr w:rsidR="00095C28" w:rsidRPr="00073A5A" w:rsidTr="00073A5A">
        <w:trPr>
          <w:trHeight w:val="450"/>
          <w:jc w:val="center"/>
        </w:trPr>
        <w:tc>
          <w:tcPr>
            <w:tcW w:w="2929" w:type="dxa"/>
            <w:shd w:val="clear" w:color="auto" w:fill="auto"/>
          </w:tcPr>
          <w:p w:rsidR="00095C28" w:rsidRPr="00073A5A" w:rsidRDefault="00095C28" w:rsidP="00073A5A">
            <w:pPr>
              <w:jc w:val="both"/>
              <w:rPr>
                <w:i/>
                <w:sz w:val="20"/>
                <w:szCs w:val="20"/>
                <w:lang w:val="uk-UA"/>
              </w:rPr>
            </w:pPr>
            <w:r w:rsidRPr="00073A5A">
              <w:rPr>
                <w:i/>
                <w:sz w:val="20"/>
                <w:szCs w:val="20"/>
                <w:lang w:val="uk-UA"/>
              </w:rPr>
              <w:t>Будівельні матеріали (205)</w:t>
            </w:r>
          </w:p>
        </w:tc>
        <w:tc>
          <w:tcPr>
            <w:tcW w:w="1227" w:type="dxa"/>
            <w:shd w:val="clear" w:color="auto" w:fill="auto"/>
          </w:tcPr>
          <w:p w:rsidR="00095C28" w:rsidRPr="00073A5A" w:rsidRDefault="00095C28" w:rsidP="00073A5A">
            <w:pPr>
              <w:jc w:val="both"/>
              <w:rPr>
                <w:i/>
                <w:sz w:val="20"/>
                <w:szCs w:val="20"/>
                <w:lang w:val="uk-UA"/>
              </w:rPr>
            </w:pPr>
            <w:r w:rsidRPr="00073A5A">
              <w:rPr>
                <w:i/>
                <w:sz w:val="20"/>
                <w:szCs w:val="20"/>
                <w:lang w:val="uk-UA"/>
              </w:rPr>
              <w:t>1500</w:t>
            </w:r>
          </w:p>
        </w:tc>
        <w:tc>
          <w:tcPr>
            <w:tcW w:w="2808" w:type="dxa"/>
            <w:shd w:val="clear" w:color="auto" w:fill="auto"/>
          </w:tcPr>
          <w:p w:rsidR="00095C28" w:rsidRPr="00073A5A" w:rsidRDefault="00095C28" w:rsidP="00073A5A">
            <w:pPr>
              <w:jc w:val="both"/>
              <w:rPr>
                <w:i/>
                <w:sz w:val="20"/>
                <w:szCs w:val="20"/>
                <w:lang w:val="uk-UA"/>
              </w:rPr>
            </w:pPr>
            <w:r w:rsidRPr="00073A5A">
              <w:rPr>
                <w:i/>
                <w:sz w:val="20"/>
                <w:szCs w:val="20"/>
                <w:lang w:val="uk-UA"/>
              </w:rPr>
              <w:t>Прибуток</w:t>
            </w:r>
          </w:p>
          <w:p w:rsidR="00095C28" w:rsidRPr="00073A5A" w:rsidRDefault="00095C28" w:rsidP="00073A5A">
            <w:pPr>
              <w:jc w:val="both"/>
              <w:rPr>
                <w:i/>
                <w:sz w:val="20"/>
                <w:szCs w:val="20"/>
                <w:lang w:val="uk-UA"/>
              </w:rPr>
            </w:pPr>
            <w:r w:rsidRPr="00073A5A">
              <w:rPr>
                <w:i/>
                <w:sz w:val="20"/>
                <w:szCs w:val="20"/>
                <w:lang w:val="uk-UA"/>
              </w:rPr>
              <w:t>нерозподілений (441)</w:t>
            </w:r>
          </w:p>
        </w:tc>
        <w:tc>
          <w:tcPr>
            <w:tcW w:w="1348" w:type="dxa"/>
            <w:shd w:val="clear" w:color="auto" w:fill="auto"/>
          </w:tcPr>
          <w:p w:rsidR="00095C28" w:rsidRPr="00073A5A" w:rsidRDefault="00095C28" w:rsidP="00073A5A">
            <w:pPr>
              <w:jc w:val="both"/>
              <w:rPr>
                <w:i/>
                <w:sz w:val="20"/>
                <w:szCs w:val="20"/>
                <w:lang w:val="uk-UA"/>
              </w:rPr>
            </w:pPr>
            <w:r w:rsidRPr="00073A5A">
              <w:rPr>
                <w:i/>
                <w:sz w:val="20"/>
                <w:szCs w:val="20"/>
                <w:lang w:val="uk-UA"/>
              </w:rPr>
              <w:t>1800</w:t>
            </w:r>
          </w:p>
        </w:tc>
      </w:tr>
      <w:tr w:rsidR="00095C28" w:rsidRPr="00073A5A" w:rsidTr="00073A5A">
        <w:trPr>
          <w:trHeight w:val="450"/>
          <w:jc w:val="center"/>
        </w:trPr>
        <w:tc>
          <w:tcPr>
            <w:tcW w:w="2929" w:type="dxa"/>
            <w:shd w:val="clear" w:color="auto" w:fill="auto"/>
          </w:tcPr>
          <w:p w:rsidR="00095C28" w:rsidRPr="00073A5A" w:rsidRDefault="00095C28" w:rsidP="00073A5A">
            <w:pPr>
              <w:jc w:val="both"/>
              <w:rPr>
                <w:i/>
                <w:sz w:val="20"/>
                <w:szCs w:val="20"/>
                <w:lang w:val="uk-UA"/>
              </w:rPr>
            </w:pPr>
            <w:r w:rsidRPr="00073A5A">
              <w:rPr>
                <w:i/>
                <w:sz w:val="20"/>
                <w:szCs w:val="20"/>
                <w:lang w:val="uk-UA"/>
              </w:rPr>
              <w:t>Виробництво (23)</w:t>
            </w:r>
          </w:p>
        </w:tc>
        <w:tc>
          <w:tcPr>
            <w:tcW w:w="1227" w:type="dxa"/>
            <w:shd w:val="clear" w:color="auto" w:fill="auto"/>
          </w:tcPr>
          <w:p w:rsidR="00095C28" w:rsidRPr="00073A5A" w:rsidRDefault="00095C28" w:rsidP="00073A5A">
            <w:pPr>
              <w:jc w:val="both"/>
              <w:rPr>
                <w:i/>
                <w:sz w:val="20"/>
                <w:szCs w:val="20"/>
                <w:lang w:val="uk-UA"/>
              </w:rPr>
            </w:pPr>
            <w:r w:rsidRPr="00073A5A">
              <w:rPr>
                <w:i/>
                <w:sz w:val="20"/>
                <w:szCs w:val="20"/>
                <w:lang w:val="uk-UA"/>
              </w:rPr>
              <w:t>2450</w:t>
            </w:r>
          </w:p>
        </w:tc>
        <w:tc>
          <w:tcPr>
            <w:tcW w:w="2808" w:type="dxa"/>
            <w:shd w:val="clear" w:color="auto" w:fill="auto"/>
          </w:tcPr>
          <w:p w:rsidR="00095C28" w:rsidRPr="00073A5A" w:rsidRDefault="00095C28" w:rsidP="00073A5A">
            <w:pPr>
              <w:jc w:val="both"/>
              <w:rPr>
                <w:i/>
                <w:sz w:val="20"/>
                <w:szCs w:val="20"/>
                <w:lang w:val="uk-UA"/>
              </w:rPr>
            </w:pPr>
            <w:r w:rsidRPr="00073A5A">
              <w:rPr>
                <w:i/>
                <w:sz w:val="20"/>
                <w:szCs w:val="20"/>
                <w:lang w:val="uk-UA"/>
              </w:rPr>
              <w:t>Короткострокові</w:t>
            </w:r>
          </w:p>
          <w:p w:rsidR="00095C28" w:rsidRPr="00073A5A" w:rsidRDefault="00095C28" w:rsidP="00073A5A">
            <w:pPr>
              <w:jc w:val="both"/>
              <w:rPr>
                <w:i/>
                <w:sz w:val="20"/>
                <w:szCs w:val="20"/>
                <w:lang w:val="uk-UA"/>
              </w:rPr>
            </w:pPr>
            <w:r w:rsidRPr="00073A5A">
              <w:rPr>
                <w:i/>
                <w:sz w:val="20"/>
                <w:szCs w:val="20"/>
                <w:lang w:val="uk-UA"/>
              </w:rPr>
              <w:t>позики (60)</w:t>
            </w:r>
          </w:p>
        </w:tc>
        <w:tc>
          <w:tcPr>
            <w:tcW w:w="1348" w:type="dxa"/>
            <w:shd w:val="clear" w:color="auto" w:fill="auto"/>
          </w:tcPr>
          <w:p w:rsidR="00095C28" w:rsidRPr="00073A5A" w:rsidRDefault="00295B15" w:rsidP="00073A5A">
            <w:pPr>
              <w:jc w:val="both"/>
              <w:rPr>
                <w:i/>
                <w:sz w:val="20"/>
                <w:szCs w:val="20"/>
                <w:lang w:val="uk-UA"/>
              </w:rPr>
            </w:pPr>
            <w:r w:rsidRPr="00073A5A">
              <w:rPr>
                <w:i/>
                <w:sz w:val="20"/>
                <w:szCs w:val="20"/>
                <w:lang w:val="uk-UA"/>
              </w:rPr>
              <w:t>2700</w:t>
            </w:r>
          </w:p>
        </w:tc>
      </w:tr>
      <w:tr w:rsidR="00095C28" w:rsidRPr="00073A5A" w:rsidTr="00073A5A">
        <w:trPr>
          <w:trHeight w:val="465"/>
          <w:jc w:val="center"/>
        </w:trPr>
        <w:tc>
          <w:tcPr>
            <w:tcW w:w="2929" w:type="dxa"/>
            <w:shd w:val="clear" w:color="auto" w:fill="auto"/>
          </w:tcPr>
          <w:p w:rsidR="00095C28" w:rsidRPr="00073A5A" w:rsidRDefault="00095C28" w:rsidP="00073A5A">
            <w:pPr>
              <w:jc w:val="both"/>
              <w:rPr>
                <w:i/>
                <w:sz w:val="20"/>
                <w:szCs w:val="20"/>
                <w:lang w:val="uk-UA"/>
              </w:rPr>
            </w:pPr>
            <w:r w:rsidRPr="00073A5A">
              <w:rPr>
                <w:i/>
                <w:sz w:val="20"/>
                <w:szCs w:val="20"/>
                <w:lang w:val="uk-UA"/>
              </w:rPr>
              <w:t>Каса (30)</w:t>
            </w:r>
          </w:p>
        </w:tc>
        <w:tc>
          <w:tcPr>
            <w:tcW w:w="1227" w:type="dxa"/>
            <w:shd w:val="clear" w:color="auto" w:fill="auto"/>
          </w:tcPr>
          <w:p w:rsidR="00095C28" w:rsidRPr="00073A5A" w:rsidRDefault="00095C28" w:rsidP="00073A5A">
            <w:pPr>
              <w:jc w:val="both"/>
              <w:rPr>
                <w:i/>
                <w:sz w:val="20"/>
                <w:szCs w:val="20"/>
                <w:lang w:val="uk-UA"/>
              </w:rPr>
            </w:pPr>
            <w:r w:rsidRPr="00073A5A">
              <w:rPr>
                <w:i/>
                <w:sz w:val="20"/>
                <w:szCs w:val="20"/>
                <w:lang w:val="uk-UA"/>
              </w:rPr>
              <w:t>250</w:t>
            </w:r>
          </w:p>
        </w:tc>
        <w:tc>
          <w:tcPr>
            <w:tcW w:w="2808" w:type="dxa"/>
            <w:shd w:val="clear" w:color="auto" w:fill="auto"/>
          </w:tcPr>
          <w:p w:rsidR="00095C28" w:rsidRPr="00073A5A" w:rsidRDefault="00095C28" w:rsidP="00073A5A">
            <w:pPr>
              <w:jc w:val="both"/>
              <w:rPr>
                <w:i/>
                <w:sz w:val="20"/>
                <w:szCs w:val="20"/>
                <w:lang w:val="uk-UA"/>
              </w:rPr>
            </w:pPr>
            <w:r w:rsidRPr="00073A5A">
              <w:rPr>
                <w:i/>
                <w:sz w:val="20"/>
                <w:szCs w:val="20"/>
                <w:lang w:val="uk-UA"/>
              </w:rPr>
              <w:t>Розрахунки з</w:t>
            </w:r>
          </w:p>
          <w:p w:rsidR="00095C28" w:rsidRPr="00073A5A" w:rsidRDefault="00095C28" w:rsidP="00073A5A">
            <w:pPr>
              <w:jc w:val="both"/>
              <w:rPr>
                <w:i/>
                <w:sz w:val="20"/>
                <w:szCs w:val="20"/>
                <w:lang w:val="uk-UA"/>
              </w:rPr>
            </w:pPr>
            <w:r w:rsidRPr="00073A5A">
              <w:rPr>
                <w:i/>
                <w:sz w:val="20"/>
                <w:szCs w:val="20"/>
                <w:lang w:val="uk-UA"/>
              </w:rPr>
              <w:t>постачальниками (63)</w:t>
            </w:r>
          </w:p>
        </w:tc>
        <w:tc>
          <w:tcPr>
            <w:tcW w:w="1348" w:type="dxa"/>
            <w:shd w:val="clear" w:color="auto" w:fill="auto"/>
          </w:tcPr>
          <w:p w:rsidR="00095C28" w:rsidRPr="00073A5A" w:rsidRDefault="00095C28" w:rsidP="00073A5A">
            <w:pPr>
              <w:jc w:val="both"/>
              <w:rPr>
                <w:i/>
                <w:sz w:val="20"/>
                <w:szCs w:val="20"/>
                <w:lang w:val="uk-UA"/>
              </w:rPr>
            </w:pPr>
            <w:r w:rsidRPr="00073A5A">
              <w:rPr>
                <w:i/>
                <w:sz w:val="20"/>
                <w:szCs w:val="20"/>
                <w:lang w:val="uk-UA"/>
              </w:rPr>
              <w:t>2500</w:t>
            </w:r>
          </w:p>
        </w:tc>
      </w:tr>
      <w:tr w:rsidR="00095C28" w:rsidRPr="00073A5A" w:rsidTr="00073A5A">
        <w:trPr>
          <w:trHeight w:val="450"/>
          <w:jc w:val="center"/>
        </w:trPr>
        <w:tc>
          <w:tcPr>
            <w:tcW w:w="2929" w:type="dxa"/>
            <w:shd w:val="clear" w:color="auto" w:fill="auto"/>
          </w:tcPr>
          <w:p w:rsidR="00095C28" w:rsidRPr="00073A5A" w:rsidRDefault="00095C28" w:rsidP="00073A5A">
            <w:pPr>
              <w:jc w:val="both"/>
              <w:rPr>
                <w:i/>
                <w:sz w:val="20"/>
                <w:szCs w:val="20"/>
                <w:lang w:val="uk-UA"/>
              </w:rPr>
            </w:pPr>
            <w:r w:rsidRPr="00073A5A">
              <w:rPr>
                <w:i/>
                <w:sz w:val="20"/>
                <w:szCs w:val="20"/>
                <w:lang w:val="uk-UA"/>
              </w:rPr>
              <w:t>Рахунки в банках (31)</w:t>
            </w:r>
          </w:p>
        </w:tc>
        <w:tc>
          <w:tcPr>
            <w:tcW w:w="1227" w:type="dxa"/>
            <w:shd w:val="clear" w:color="auto" w:fill="auto"/>
          </w:tcPr>
          <w:p w:rsidR="00095C28" w:rsidRPr="00073A5A" w:rsidRDefault="00295B15" w:rsidP="00073A5A">
            <w:pPr>
              <w:jc w:val="both"/>
              <w:rPr>
                <w:i/>
                <w:sz w:val="20"/>
                <w:szCs w:val="20"/>
                <w:lang w:val="uk-UA"/>
              </w:rPr>
            </w:pPr>
            <w:r w:rsidRPr="00073A5A">
              <w:rPr>
                <w:i/>
                <w:sz w:val="20"/>
                <w:szCs w:val="20"/>
                <w:lang w:val="uk-UA"/>
              </w:rPr>
              <w:t>1500</w:t>
            </w:r>
          </w:p>
        </w:tc>
        <w:tc>
          <w:tcPr>
            <w:tcW w:w="2808" w:type="dxa"/>
            <w:shd w:val="clear" w:color="auto" w:fill="auto"/>
          </w:tcPr>
          <w:p w:rsidR="00095C28" w:rsidRPr="00073A5A" w:rsidRDefault="00095C28" w:rsidP="00073A5A">
            <w:pPr>
              <w:jc w:val="both"/>
              <w:rPr>
                <w:i/>
                <w:sz w:val="20"/>
                <w:szCs w:val="20"/>
                <w:lang w:val="uk-UA"/>
              </w:rPr>
            </w:pPr>
            <w:r w:rsidRPr="00073A5A">
              <w:rPr>
                <w:i/>
                <w:sz w:val="20"/>
                <w:szCs w:val="20"/>
                <w:lang w:val="uk-UA"/>
              </w:rPr>
              <w:t>Розрахунки з оплати</w:t>
            </w:r>
          </w:p>
          <w:p w:rsidR="00095C28" w:rsidRPr="00073A5A" w:rsidRDefault="00095C28" w:rsidP="00073A5A">
            <w:pPr>
              <w:jc w:val="both"/>
              <w:rPr>
                <w:i/>
                <w:sz w:val="20"/>
                <w:szCs w:val="20"/>
                <w:lang w:val="uk-UA"/>
              </w:rPr>
            </w:pPr>
            <w:r w:rsidRPr="00073A5A">
              <w:rPr>
                <w:i/>
                <w:sz w:val="20"/>
                <w:szCs w:val="20"/>
                <w:lang w:val="uk-UA"/>
              </w:rPr>
              <w:t>праці (66)</w:t>
            </w:r>
          </w:p>
        </w:tc>
        <w:tc>
          <w:tcPr>
            <w:tcW w:w="1348" w:type="dxa"/>
            <w:shd w:val="clear" w:color="auto" w:fill="auto"/>
          </w:tcPr>
          <w:p w:rsidR="00095C28" w:rsidRPr="00073A5A" w:rsidRDefault="00095C28" w:rsidP="00073A5A">
            <w:pPr>
              <w:jc w:val="both"/>
              <w:rPr>
                <w:i/>
                <w:sz w:val="20"/>
                <w:szCs w:val="20"/>
                <w:lang w:val="uk-UA"/>
              </w:rPr>
            </w:pPr>
            <w:r w:rsidRPr="00073A5A">
              <w:rPr>
                <w:i/>
                <w:sz w:val="20"/>
                <w:szCs w:val="20"/>
                <w:lang w:val="uk-UA"/>
              </w:rPr>
              <w:t>700</w:t>
            </w:r>
          </w:p>
        </w:tc>
      </w:tr>
      <w:tr w:rsidR="00095C28" w:rsidRPr="00073A5A" w:rsidTr="00073A5A">
        <w:trPr>
          <w:trHeight w:val="240"/>
          <w:jc w:val="center"/>
        </w:trPr>
        <w:tc>
          <w:tcPr>
            <w:tcW w:w="2929" w:type="dxa"/>
            <w:shd w:val="clear" w:color="auto" w:fill="auto"/>
          </w:tcPr>
          <w:p w:rsidR="00095C28" w:rsidRPr="00073A5A" w:rsidRDefault="00095C28" w:rsidP="00073A5A">
            <w:pPr>
              <w:jc w:val="both"/>
              <w:rPr>
                <w:i/>
                <w:sz w:val="20"/>
                <w:szCs w:val="20"/>
                <w:lang w:val="uk-UA"/>
              </w:rPr>
            </w:pPr>
            <w:r w:rsidRPr="00073A5A">
              <w:rPr>
                <w:i/>
                <w:sz w:val="20"/>
                <w:szCs w:val="20"/>
                <w:lang w:val="uk-UA"/>
              </w:rPr>
              <w:t>Разом</w:t>
            </w:r>
          </w:p>
        </w:tc>
        <w:tc>
          <w:tcPr>
            <w:tcW w:w="1227" w:type="dxa"/>
            <w:shd w:val="clear" w:color="auto" w:fill="auto"/>
          </w:tcPr>
          <w:p w:rsidR="00095C28" w:rsidRPr="00073A5A" w:rsidRDefault="00295B15" w:rsidP="00073A5A">
            <w:pPr>
              <w:jc w:val="both"/>
              <w:rPr>
                <w:i/>
                <w:sz w:val="20"/>
                <w:szCs w:val="20"/>
                <w:lang w:val="uk-UA"/>
              </w:rPr>
            </w:pPr>
            <w:r w:rsidRPr="00073A5A">
              <w:rPr>
                <w:i/>
                <w:sz w:val="20"/>
                <w:szCs w:val="20"/>
                <w:lang w:val="uk-UA"/>
              </w:rPr>
              <w:t>13700</w:t>
            </w:r>
          </w:p>
        </w:tc>
        <w:tc>
          <w:tcPr>
            <w:tcW w:w="2808" w:type="dxa"/>
            <w:shd w:val="clear" w:color="auto" w:fill="auto"/>
          </w:tcPr>
          <w:p w:rsidR="00095C28" w:rsidRPr="00073A5A" w:rsidRDefault="00095C28" w:rsidP="00073A5A">
            <w:pPr>
              <w:jc w:val="both"/>
              <w:rPr>
                <w:i/>
                <w:sz w:val="20"/>
                <w:szCs w:val="20"/>
                <w:lang w:val="uk-UA"/>
              </w:rPr>
            </w:pPr>
            <w:r w:rsidRPr="00073A5A">
              <w:rPr>
                <w:i/>
                <w:sz w:val="20"/>
                <w:szCs w:val="20"/>
                <w:lang w:val="uk-UA"/>
              </w:rPr>
              <w:t>Разом</w:t>
            </w:r>
          </w:p>
        </w:tc>
        <w:tc>
          <w:tcPr>
            <w:tcW w:w="1348" w:type="dxa"/>
            <w:shd w:val="clear" w:color="auto" w:fill="auto"/>
          </w:tcPr>
          <w:p w:rsidR="00095C28" w:rsidRPr="00073A5A" w:rsidRDefault="00295B15" w:rsidP="00073A5A">
            <w:pPr>
              <w:jc w:val="both"/>
              <w:rPr>
                <w:i/>
                <w:sz w:val="20"/>
                <w:szCs w:val="20"/>
                <w:lang w:val="uk-UA"/>
              </w:rPr>
            </w:pPr>
            <w:r w:rsidRPr="00073A5A">
              <w:rPr>
                <w:i/>
                <w:sz w:val="20"/>
                <w:szCs w:val="20"/>
                <w:lang w:val="uk-UA"/>
              </w:rPr>
              <w:t>13700</w:t>
            </w:r>
          </w:p>
        </w:tc>
      </w:tr>
    </w:tbl>
    <w:p w:rsidR="00095C28" w:rsidRPr="007A6A91" w:rsidRDefault="00095C28" w:rsidP="007A6A91">
      <w:pPr>
        <w:spacing w:line="360" w:lineRule="auto"/>
        <w:ind w:firstLine="709"/>
        <w:jc w:val="both"/>
        <w:rPr>
          <w:i/>
          <w:sz w:val="28"/>
          <w:szCs w:val="28"/>
          <w:lang w:val="uk-UA"/>
        </w:rPr>
      </w:pPr>
    </w:p>
    <w:p w:rsidR="00240602" w:rsidRPr="007A6A91" w:rsidRDefault="00295B15" w:rsidP="007A6A91">
      <w:pPr>
        <w:spacing w:line="360" w:lineRule="auto"/>
        <w:ind w:firstLine="709"/>
        <w:jc w:val="both"/>
        <w:rPr>
          <w:sz w:val="28"/>
          <w:szCs w:val="28"/>
          <w:lang w:val="uk-UA"/>
        </w:rPr>
      </w:pPr>
      <w:r w:rsidRPr="007A6A91">
        <w:rPr>
          <w:sz w:val="28"/>
          <w:szCs w:val="28"/>
          <w:lang w:val="uk-UA"/>
        </w:rPr>
        <w:t>Операція № 2. Одержано на склад готову частину продукції з виробництва в сумі 2180 грн.</w:t>
      </w:r>
    </w:p>
    <w:p w:rsidR="00295B15" w:rsidRPr="007A6A91" w:rsidRDefault="00295B15" w:rsidP="007A6A91">
      <w:pPr>
        <w:spacing w:line="360" w:lineRule="auto"/>
        <w:ind w:firstLine="709"/>
        <w:jc w:val="both"/>
        <w:rPr>
          <w:sz w:val="28"/>
          <w:szCs w:val="28"/>
          <w:lang w:val="uk-UA"/>
        </w:rPr>
      </w:pPr>
      <w:r w:rsidRPr="007A6A91">
        <w:rPr>
          <w:sz w:val="28"/>
          <w:szCs w:val="28"/>
          <w:lang w:val="uk-UA"/>
        </w:rPr>
        <w:t>У результаті цієї операції відбулося зменшення вартості продукції на виробництві в сумі (2450 - 2180) = 270 грн., а також збільшення виробничих запасів на складі підприємства у сумі (1500 + 2180) = 3680 грн.</w:t>
      </w:r>
    </w:p>
    <w:p w:rsidR="00295B15" w:rsidRPr="007A6A91" w:rsidRDefault="00295B15" w:rsidP="007A6A91">
      <w:pPr>
        <w:spacing w:line="360" w:lineRule="auto"/>
        <w:ind w:firstLine="709"/>
        <w:jc w:val="both"/>
        <w:rPr>
          <w:b/>
          <w:sz w:val="28"/>
          <w:szCs w:val="28"/>
          <w:lang w:val="uk-UA"/>
        </w:rPr>
      </w:pPr>
    </w:p>
    <w:p w:rsidR="00295B15" w:rsidRPr="007A6A91" w:rsidRDefault="00295B15" w:rsidP="007A6A91">
      <w:pPr>
        <w:spacing w:line="360" w:lineRule="auto"/>
        <w:ind w:firstLine="709"/>
        <w:jc w:val="both"/>
        <w:rPr>
          <w:i/>
          <w:sz w:val="28"/>
          <w:szCs w:val="28"/>
          <w:lang w:val="uk-UA"/>
        </w:rPr>
      </w:pPr>
      <w:r w:rsidRPr="007A6A91">
        <w:rPr>
          <w:i/>
          <w:sz w:val="28"/>
          <w:szCs w:val="28"/>
          <w:lang w:val="uk-UA"/>
        </w:rPr>
        <w:t>Баланс підприємства</w:t>
      </w:r>
      <w:r w:rsidR="00E356F3">
        <w:rPr>
          <w:i/>
          <w:sz w:val="28"/>
          <w:szCs w:val="28"/>
          <w:lang w:val="uk-UA"/>
        </w:rPr>
        <w:t xml:space="preserve"> </w:t>
      </w:r>
      <w:r w:rsidRPr="007A6A91">
        <w:rPr>
          <w:i/>
          <w:sz w:val="28"/>
          <w:szCs w:val="28"/>
          <w:lang w:val="uk-UA"/>
        </w:rPr>
        <w:t xml:space="preserve"> ВАТ «Тетяна» (після операції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1229"/>
        <w:gridCol w:w="2813"/>
        <w:gridCol w:w="1351"/>
      </w:tblGrid>
      <w:tr w:rsidR="00295B15" w:rsidRPr="00073A5A" w:rsidTr="00073A5A">
        <w:trPr>
          <w:trHeight w:val="221"/>
          <w:jc w:val="center"/>
        </w:trPr>
        <w:tc>
          <w:tcPr>
            <w:tcW w:w="2935" w:type="dxa"/>
            <w:shd w:val="clear" w:color="auto" w:fill="auto"/>
          </w:tcPr>
          <w:p w:rsidR="00295B15" w:rsidRPr="00073A5A" w:rsidRDefault="00295B15" w:rsidP="00073A5A">
            <w:pPr>
              <w:jc w:val="both"/>
              <w:rPr>
                <w:i/>
                <w:sz w:val="20"/>
                <w:szCs w:val="20"/>
                <w:lang w:val="uk-UA"/>
              </w:rPr>
            </w:pPr>
            <w:r w:rsidRPr="00073A5A">
              <w:rPr>
                <w:i/>
                <w:sz w:val="20"/>
                <w:szCs w:val="20"/>
                <w:lang w:val="uk-UA"/>
              </w:rPr>
              <w:t>Статті активу</w:t>
            </w:r>
          </w:p>
        </w:tc>
        <w:tc>
          <w:tcPr>
            <w:tcW w:w="1229" w:type="dxa"/>
            <w:shd w:val="clear" w:color="auto" w:fill="auto"/>
          </w:tcPr>
          <w:p w:rsidR="00295B15" w:rsidRPr="00073A5A" w:rsidRDefault="00295B15" w:rsidP="00073A5A">
            <w:pPr>
              <w:jc w:val="both"/>
              <w:rPr>
                <w:i/>
                <w:sz w:val="20"/>
                <w:szCs w:val="20"/>
                <w:lang w:val="uk-UA"/>
              </w:rPr>
            </w:pPr>
            <w:r w:rsidRPr="00073A5A">
              <w:rPr>
                <w:i/>
                <w:sz w:val="20"/>
                <w:szCs w:val="20"/>
                <w:lang w:val="uk-UA"/>
              </w:rPr>
              <w:t>Сума,грн.</w:t>
            </w:r>
          </w:p>
        </w:tc>
        <w:tc>
          <w:tcPr>
            <w:tcW w:w="2813" w:type="dxa"/>
            <w:shd w:val="clear" w:color="auto" w:fill="auto"/>
          </w:tcPr>
          <w:p w:rsidR="00295B15" w:rsidRPr="00073A5A" w:rsidRDefault="00295B15" w:rsidP="00073A5A">
            <w:pPr>
              <w:jc w:val="both"/>
              <w:rPr>
                <w:i/>
                <w:sz w:val="20"/>
                <w:szCs w:val="20"/>
                <w:lang w:val="uk-UA"/>
              </w:rPr>
            </w:pPr>
            <w:r w:rsidRPr="00073A5A">
              <w:rPr>
                <w:i/>
                <w:sz w:val="20"/>
                <w:szCs w:val="20"/>
                <w:lang w:val="uk-UA"/>
              </w:rPr>
              <w:t>Статті пасиву</w:t>
            </w:r>
          </w:p>
        </w:tc>
        <w:tc>
          <w:tcPr>
            <w:tcW w:w="1351" w:type="dxa"/>
            <w:shd w:val="clear" w:color="auto" w:fill="auto"/>
          </w:tcPr>
          <w:p w:rsidR="00295B15" w:rsidRPr="00073A5A" w:rsidRDefault="00295B15" w:rsidP="00073A5A">
            <w:pPr>
              <w:jc w:val="both"/>
              <w:rPr>
                <w:i/>
                <w:sz w:val="20"/>
                <w:szCs w:val="20"/>
                <w:lang w:val="uk-UA"/>
              </w:rPr>
            </w:pPr>
            <w:r w:rsidRPr="00073A5A">
              <w:rPr>
                <w:i/>
                <w:sz w:val="20"/>
                <w:szCs w:val="20"/>
                <w:lang w:val="uk-UA"/>
              </w:rPr>
              <w:t>Сума,грн.</w:t>
            </w:r>
          </w:p>
        </w:tc>
      </w:tr>
      <w:tr w:rsidR="00295B15" w:rsidRPr="00073A5A" w:rsidTr="00073A5A">
        <w:trPr>
          <w:trHeight w:val="221"/>
          <w:jc w:val="center"/>
        </w:trPr>
        <w:tc>
          <w:tcPr>
            <w:tcW w:w="2935" w:type="dxa"/>
            <w:shd w:val="clear" w:color="auto" w:fill="auto"/>
          </w:tcPr>
          <w:p w:rsidR="00295B15" w:rsidRPr="00073A5A" w:rsidRDefault="00295B15" w:rsidP="00073A5A">
            <w:pPr>
              <w:jc w:val="both"/>
              <w:rPr>
                <w:i/>
                <w:sz w:val="20"/>
                <w:szCs w:val="20"/>
                <w:lang w:val="uk-UA"/>
              </w:rPr>
            </w:pPr>
            <w:r w:rsidRPr="00073A5A">
              <w:rPr>
                <w:i/>
                <w:sz w:val="20"/>
                <w:szCs w:val="20"/>
                <w:lang w:val="uk-UA"/>
              </w:rPr>
              <w:t>Транспортні засоби (105)</w:t>
            </w:r>
          </w:p>
        </w:tc>
        <w:tc>
          <w:tcPr>
            <w:tcW w:w="1229" w:type="dxa"/>
            <w:shd w:val="clear" w:color="auto" w:fill="auto"/>
          </w:tcPr>
          <w:p w:rsidR="00295B15" w:rsidRPr="00073A5A" w:rsidRDefault="00295B15" w:rsidP="00073A5A">
            <w:pPr>
              <w:jc w:val="both"/>
              <w:rPr>
                <w:i/>
                <w:sz w:val="20"/>
                <w:szCs w:val="20"/>
                <w:lang w:val="uk-UA"/>
              </w:rPr>
            </w:pPr>
            <w:r w:rsidRPr="00073A5A">
              <w:rPr>
                <w:i/>
                <w:sz w:val="20"/>
                <w:szCs w:val="20"/>
                <w:lang w:val="uk-UA"/>
              </w:rPr>
              <w:t>8000</w:t>
            </w:r>
          </w:p>
        </w:tc>
        <w:tc>
          <w:tcPr>
            <w:tcW w:w="2813" w:type="dxa"/>
            <w:shd w:val="clear" w:color="auto" w:fill="auto"/>
          </w:tcPr>
          <w:p w:rsidR="00295B15" w:rsidRPr="00073A5A" w:rsidRDefault="00295B15" w:rsidP="00073A5A">
            <w:pPr>
              <w:jc w:val="both"/>
              <w:rPr>
                <w:i/>
                <w:sz w:val="20"/>
                <w:szCs w:val="20"/>
                <w:lang w:val="uk-UA"/>
              </w:rPr>
            </w:pPr>
            <w:r w:rsidRPr="00073A5A">
              <w:rPr>
                <w:i/>
                <w:sz w:val="20"/>
                <w:szCs w:val="20"/>
                <w:lang w:val="uk-UA"/>
              </w:rPr>
              <w:t>Статутний капітал (40)</w:t>
            </w:r>
          </w:p>
        </w:tc>
        <w:tc>
          <w:tcPr>
            <w:tcW w:w="1351" w:type="dxa"/>
            <w:shd w:val="clear" w:color="auto" w:fill="auto"/>
          </w:tcPr>
          <w:p w:rsidR="00295B15" w:rsidRPr="00073A5A" w:rsidRDefault="00295B15" w:rsidP="00073A5A">
            <w:pPr>
              <w:jc w:val="both"/>
              <w:rPr>
                <w:i/>
                <w:sz w:val="20"/>
                <w:szCs w:val="20"/>
                <w:lang w:val="uk-UA"/>
              </w:rPr>
            </w:pPr>
            <w:r w:rsidRPr="00073A5A">
              <w:rPr>
                <w:i/>
                <w:sz w:val="20"/>
                <w:szCs w:val="20"/>
                <w:lang w:val="uk-UA"/>
              </w:rPr>
              <w:t>6000</w:t>
            </w:r>
          </w:p>
        </w:tc>
      </w:tr>
      <w:tr w:rsidR="00295B15" w:rsidRPr="00073A5A" w:rsidTr="00073A5A">
        <w:trPr>
          <w:trHeight w:val="457"/>
          <w:jc w:val="center"/>
        </w:trPr>
        <w:tc>
          <w:tcPr>
            <w:tcW w:w="2935" w:type="dxa"/>
            <w:shd w:val="clear" w:color="auto" w:fill="auto"/>
          </w:tcPr>
          <w:p w:rsidR="00295B15" w:rsidRPr="00073A5A" w:rsidRDefault="00295B15" w:rsidP="00073A5A">
            <w:pPr>
              <w:jc w:val="both"/>
              <w:rPr>
                <w:i/>
                <w:sz w:val="20"/>
                <w:szCs w:val="20"/>
                <w:lang w:val="uk-UA"/>
              </w:rPr>
            </w:pPr>
            <w:r w:rsidRPr="00073A5A">
              <w:rPr>
                <w:i/>
                <w:sz w:val="20"/>
                <w:szCs w:val="20"/>
                <w:lang w:val="uk-UA"/>
              </w:rPr>
              <w:t>Будівельні матеріали (205)</w:t>
            </w:r>
          </w:p>
        </w:tc>
        <w:tc>
          <w:tcPr>
            <w:tcW w:w="1229" w:type="dxa"/>
            <w:shd w:val="clear" w:color="auto" w:fill="auto"/>
          </w:tcPr>
          <w:p w:rsidR="00295B15" w:rsidRPr="00073A5A" w:rsidRDefault="00295B15" w:rsidP="00073A5A">
            <w:pPr>
              <w:jc w:val="both"/>
              <w:rPr>
                <w:i/>
                <w:sz w:val="20"/>
                <w:szCs w:val="20"/>
                <w:lang w:val="uk-UA"/>
              </w:rPr>
            </w:pPr>
            <w:r w:rsidRPr="00073A5A">
              <w:rPr>
                <w:i/>
                <w:sz w:val="20"/>
                <w:szCs w:val="20"/>
                <w:lang w:val="uk-UA"/>
              </w:rPr>
              <w:t>3680</w:t>
            </w:r>
          </w:p>
        </w:tc>
        <w:tc>
          <w:tcPr>
            <w:tcW w:w="2813" w:type="dxa"/>
            <w:shd w:val="clear" w:color="auto" w:fill="auto"/>
          </w:tcPr>
          <w:p w:rsidR="00295B15" w:rsidRPr="00073A5A" w:rsidRDefault="00295B15" w:rsidP="00073A5A">
            <w:pPr>
              <w:jc w:val="both"/>
              <w:rPr>
                <w:i/>
                <w:sz w:val="20"/>
                <w:szCs w:val="20"/>
                <w:lang w:val="uk-UA"/>
              </w:rPr>
            </w:pPr>
            <w:r w:rsidRPr="00073A5A">
              <w:rPr>
                <w:i/>
                <w:sz w:val="20"/>
                <w:szCs w:val="20"/>
                <w:lang w:val="uk-UA"/>
              </w:rPr>
              <w:t>Прибуток</w:t>
            </w:r>
          </w:p>
          <w:p w:rsidR="00295B15" w:rsidRPr="00073A5A" w:rsidRDefault="00295B15" w:rsidP="00073A5A">
            <w:pPr>
              <w:jc w:val="both"/>
              <w:rPr>
                <w:i/>
                <w:sz w:val="20"/>
                <w:szCs w:val="20"/>
                <w:lang w:val="uk-UA"/>
              </w:rPr>
            </w:pPr>
            <w:r w:rsidRPr="00073A5A">
              <w:rPr>
                <w:i/>
                <w:sz w:val="20"/>
                <w:szCs w:val="20"/>
                <w:lang w:val="uk-UA"/>
              </w:rPr>
              <w:t>нерозподілений (441)</w:t>
            </w:r>
          </w:p>
        </w:tc>
        <w:tc>
          <w:tcPr>
            <w:tcW w:w="1351" w:type="dxa"/>
            <w:shd w:val="clear" w:color="auto" w:fill="auto"/>
          </w:tcPr>
          <w:p w:rsidR="00295B15" w:rsidRPr="00073A5A" w:rsidRDefault="00295B15" w:rsidP="00073A5A">
            <w:pPr>
              <w:jc w:val="both"/>
              <w:rPr>
                <w:i/>
                <w:sz w:val="20"/>
                <w:szCs w:val="20"/>
                <w:lang w:val="uk-UA"/>
              </w:rPr>
            </w:pPr>
            <w:r w:rsidRPr="00073A5A">
              <w:rPr>
                <w:i/>
                <w:sz w:val="20"/>
                <w:szCs w:val="20"/>
                <w:lang w:val="uk-UA"/>
              </w:rPr>
              <w:t>1800</w:t>
            </w:r>
          </w:p>
        </w:tc>
      </w:tr>
      <w:tr w:rsidR="00295B15" w:rsidRPr="00073A5A" w:rsidTr="00073A5A">
        <w:trPr>
          <w:trHeight w:val="442"/>
          <w:jc w:val="center"/>
        </w:trPr>
        <w:tc>
          <w:tcPr>
            <w:tcW w:w="2935" w:type="dxa"/>
            <w:shd w:val="clear" w:color="auto" w:fill="auto"/>
          </w:tcPr>
          <w:p w:rsidR="00295B15" w:rsidRPr="00073A5A" w:rsidRDefault="00295B15" w:rsidP="00073A5A">
            <w:pPr>
              <w:jc w:val="both"/>
              <w:rPr>
                <w:i/>
                <w:sz w:val="20"/>
                <w:szCs w:val="20"/>
                <w:lang w:val="uk-UA"/>
              </w:rPr>
            </w:pPr>
            <w:r w:rsidRPr="00073A5A">
              <w:rPr>
                <w:i/>
                <w:sz w:val="20"/>
                <w:szCs w:val="20"/>
                <w:lang w:val="uk-UA"/>
              </w:rPr>
              <w:t>Виробництво (23)</w:t>
            </w:r>
          </w:p>
        </w:tc>
        <w:tc>
          <w:tcPr>
            <w:tcW w:w="1229" w:type="dxa"/>
            <w:shd w:val="clear" w:color="auto" w:fill="auto"/>
          </w:tcPr>
          <w:p w:rsidR="00295B15" w:rsidRPr="00073A5A" w:rsidRDefault="00295B15" w:rsidP="00073A5A">
            <w:pPr>
              <w:jc w:val="both"/>
              <w:rPr>
                <w:i/>
                <w:sz w:val="20"/>
                <w:szCs w:val="20"/>
                <w:lang w:val="uk-UA"/>
              </w:rPr>
            </w:pPr>
            <w:r w:rsidRPr="00073A5A">
              <w:rPr>
                <w:i/>
                <w:sz w:val="20"/>
                <w:szCs w:val="20"/>
                <w:lang w:val="uk-UA"/>
              </w:rPr>
              <w:t>270</w:t>
            </w:r>
          </w:p>
        </w:tc>
        <w:tc>
          <w:tcPr>
            <w:tcW w:w="2813" w:type="dxa"/>
            <w:shd w:val="clear" w:color="auto" w:fill="auto"/>
          </w:tcPr>
          <w:p w:rsidR="00295B15" w:rsidRPr="00073A5A" w:rsidRDefault="00295B15" w:rsidP="00073A5A">
            <w:pPr>
              <w:jc w:val="both"/>
              <w:rPr>
                <w:i/>
                <w:sz w:val="20"/>
                <w:szCs w:val="20"/>
                <w:lang w:val="uk-UA"/>
              </w:rPr>
            </w:pPr>
            <w:r w:rsidRPr="00073A5A">
              <w:rPr>
                <w:i/>
                <w:sz w:val="20"/>
                <w:szCs w:val="20"/>
                <w:lang w:val="uk-UA"/>
              </w:rPr>
              <w:t>Короткострокові</w:t>
            </w:r>
          </w:p>
          <w:p w:rsidR="00295B15" w:rsidRPr="00073A5A" w:rsidRDefault="00295B15" w:rsidP="00073A5A">
            <w:pPr>
              <w:jc w:val="both"/>
              <w:rPr>
                <w:i/>
                <w:sz w:val="20"/>
                <w:szCs w:val="20"/>
                <w:lang w:val="uk-UA"/>
              </w:rPr>
            </w:pPr>
            <w:r w:rsidRPr="00073A5A">
              <w:rPr>
                <w:i/>
                <w:sz w:val="20"/>
                <w:szCs w:val="20"/>
                <w:lang w:val="uk-UA"/>
              </w:rPr>
              <w:t>позики (60)</w:t>
            </w:r>
          </w:p>
        </w:tc>
        <w:tc>
          <w:tcPr>
            <w:tcW w:w="1351" w:type="dxa"/>
            <w:shd w:val="clear" w:color="auto" w:fill="auto"/>
          </w:tcPr>
          <w:p w:rsidR="00295B15" w:rsidRPr="00073A5A" w:rsidRDefault="00295B15" w:rsidP="00073A5A">
            <w:pPr>
              <w:jc w:val="both"/>
              <w:rPr>
                <w:i/>
                <w:sz w:val="20"/>
                <w:szCs w:val="20"/>
                <w:lang w:val="uk-UA"/>
              </w:rPr>
            </w:pPr>
            <w:r w:rsidRPr="00073A5A">
              <w:rPr>
                <w:i/>
                <w:sz w:val="20"/>
                <w:szCs w:val="20"/>
                <w:lang w:val="uk-UA"/>
              </w:rPr>
              <w:t>2700</w:t>
            </w:r>
          </w:p>
        </w:tc>
      </w:tr>
      <w:tr w:rsidR="00295B15" w:rsidRPr="00073A5A" w:rsidTr="00073A5A">
        <w:trPr>
          <w:trHeight w:val="442"/>
          <w:jc w:val="center"/>
        </w:trPr>
        <w:tc>
          <w:tcPr>
            <w:tcW w:w="2935" w:type="dxa"/>
            <w:shd w:val="clear" w:color="auto" w:fill="auto"/>
          </w:tcPr>
          <w:p w:rsidR="00295B15" w:rsidRPr="00073A5A" w:rsidRDefault="00295B15" w:rsidP="00073A5A">
            <w:pPr>
              <w:jc w:val="both"/>
              <w:rPr>
                <w:i/>
                <w:sz w:val="20"/>
                <w:szCs w:val="20"/>
                <w:lang w:val="uk-UA"/>
              </w:rPr>
            </w:pPr>
            <w:r w:rsidRPr="00073A5A">
              <w:rPr>
                <w:i/>
                <w:sz w:val="20"/>
                <w:szCs w:val="20"/>
                <w:lang w:val="uk-UA"/>
              </w:rPr>
              <w:t>Каса (30)</w:t>
            </w:r>
          </w:p>
        </w:tc>
        <w:tc>
          <w:tcPr>
            <w:tcW w:w="1229" w:type="dxa"/>
            <w:shd w:val="clear" w:color="auto" w:fill="auto"/>
          </w:tcPr>
          <w:p w:rsidR="00295B15" w:rsidRPr="00073A5A" w:rsidRDefault="00295B15" w:rsidP="00073A5A">
            <w:pPr>
              <w:jc w:val="both"/>
              <w:rPr>
                <w:i/>
                <w:sz w:val="20"/>
                <w:szCs w:val="20"/>
                <w:lang w:val="uk-UA"/>
              </w:rPr>
            </w:pPr>
            <w:r w:rsidRPr="00073A5A">
              <w:rPr>
                <w:i/>
                <w:sz w:val="20"/>
                <w:szCs w:val="20"/>
                <w:lang w:val="uk-UA"/>
              </w:rPr>
              <w:t>250</w:t>
            </w:r>
          </w:p>
        </w:tc>
        <w:tc>
          <w:tcPr>
            <w:tcW w:w="2813" w:type="dxa"/>
            <w:shd w:val="clear" w:color="auto" w:fill="auto"/>
          </w:tcPr>
          <w:p w:rsidR="00295B15" w:rsidRPr="00073A5A" w:rsidRDefault="00295B15" w:rsidP="00073A5A">
            <w:pPr>
              <w:jc w:val="both"/>
              <w:rPr>
                <w:i/>
                <w:sz w:val="20"/>
                <w:szCs w:val="20"/>
                <w:lang w:val="uk-UA"/>
              </w:rPr>
            </w:pPr>
            <w:r w:rsidRPr="00073A5A">
              <w:rPr>
                <w:i/>
                <w:sz w:val="20"/>
                <w:szCs w:val="20"/>
                <w:lang w:val="uk-UA"/>
              </w:rPr>
              <w:t>Розрахунки з</w:t>
            </w:r>
          </w:p>
          <w:p w:rsidR="00295B15" w:rsidRPr="00073A5A" w:rsidRDefault="00295B15" w:rsidP="00073A5A">
            <w:pPr>
              <w:jc w:val="both"/>
              <w:rPr>
                <w:i/>
                <w:sz w:val="20"/>
                <w:szCs w:val="20"/>
                <w:lang w:val="uk-UA"/>
              </w:rPr>
            </w:pPr>
            <w:r w:rsidRPr="00073A5A">
              <w:rPr>
                <w:i/>
                <w:sz w:val="20"/>
                <w:szCs w:val="20"/>
                <w:lang w:val="uk-UA"/>
              </w:rPr>
              <w:t>постачальниками (63)</w:t>
            </w:r>
          </w:p>
        </w:tc>
        <w:tc>
          <w:tcPr>
            <w:tcW w:w="1351" w:type="dxa"/>
            <w:shd w:val="clear" w:color="auto" w:fill="auto"/>
          </w:tcPr>
          <w:p w:rsidR="00295B15" w:rsidRPr="00073A5A" w:rsidRDefault="00295B15" w:rsidP="00073A5A">
            <w:pPr>
              <w:jc w:val="both"/>
              <w:rPr>
                <w:i/>
                <w:sz w:val="20"/>
                <w:szCs w:val="20"/>
                <w:lang w:val="uk-UA"/>
              </w:rPr>
            </w:pPr>
            <w:r w:rsidRPr="00073A5A">
              <w:rPr>
                <w:i/>
                <w:sz w:val="20"/>
                <w:szCs w:val="20"/>
                <w:lang w:val="uk-UA"/>
              </w:rPr>
              <w:t>2500</w:t>
            </w:r>
          </w:p>
        </w:tc>
      </w:tr>
      <w:tr w:rsidR="00295B15" w:rsidRPr="00073A5A" w:rsidTr="00073A5A">
        <w:trPr>
          <w:trHeight w:val="457"/>
          <w:jc w:val="center"/>
        </w:trPr>
        <w:tc>
          <w:tcPr>
            <w:tcW w:w="2935" w:type="dxa"/>
            <w:shd w:val="clear" w:color="auto" w:fill="auto"/>
          </w:tcPr>
          <w:p w:rsidR="00295B15" w:rsidRPr="00073A5A" w:rsidRDefault="00295B15" w:rsidP="00073A5A">
            <w:pPr>
              <w:jc w:val="both"/>
              <w:rPr>
                <w:i/>
                <w:sz w:val="20"/>
                <w:szCs w:val="20"/>
                <w:lang w:val="uk-UA"/>
              </w:rPr>
            </w:pPr>
            <w:r w:rsidRPr="00073A5A">
              <w:rPr>
                <w:i/>
                <w:sz w:val="20"/>
                <w:szCs w:val="20"/>
                <w:lang w:val="uk-UA"/>
              </w:rPr>
              <w:t>Рахунки в банках (31)</w:t>
            </w:r>
          </w:p>
        </w:tc>
        <w:tc>
          <w:tcPr>
            <w:tcW w:w="1229" w:type="dxa"/>
            <w:shd w:val="clear" w:color="auto" w:fill="auto"/>
          </w:tcPr>
          <w:p w:rsidR="00295B15" w:rsidRPr="00073A5A" w:rsidRDefault="00295B15" w:rsidP="00073A5A">
            <w:pPr>
              <w:jc w:val="both"/>
              <w:rPr>
                <w:i/>
                <w:sz w:val="20"/>
                <w:szCs w:val="20"/>
                <w:lang w:val="uk-UA"/>
              </w:rPr>
            </w:pPr>
            <w:r w:rsidRPr="00073A5A">
              <w:rPr>
                <w:i/>
                <w:sz w:val="20"/>
                <w:szCs w:val="20"/>
                <w:lang w:val="uk-UA"/>
              </w:rPr>
              <w:t>1500</w:t>
            </w:r>
          </w:p>
        </w:tc>
        <w:tc>
          <w:tcPr>
            <w:tcW w:w="2813" w:type="dxa"/>
            <w:shd w:val="clear" w:color="auto" w:fill="auto"/>
          </w:tcPr>
          <w:p w:rsidR="00295B15" w:rsidRPr="00073A5A" w:rsidRDefault="00295B15" w:rsidP="00073A5A">
            <w:pPr>
              <w:jc w:val="both"/>
              <w:rPr>
                <w:i/>
                <w:sz w:val="20"/>
                <w:szCs w:val="20"/>
                <w:lang w:val="uk-UA"/>
              </w:rPr>
            </w:pPr>
            <w:r w:rsidRPr="00073A5A">
              <w:rPr>
                <w:i/>
                <w:sz w:val="20"/>
                <w:szCs w:val="20"/>
                <w:lang w:val="uk-UA"/>
              </w:rPr>
              <w:t>Розрахунки з оплати</w:t>
            </w:r>
          </w:p>
          <w:p w:rsidR="00295B15" w:rsidRPr="00073A5A" w:rsidRDefault="00295B15" w:rsidP="00073A5A">
            <w:pPr>
              <w:jc w:val="both"/>
              <w:rPr>
                <w:i/>
                <w:sz w:val="20"/>
                <w:szCs w:val="20"/>
                <w:lang w:val="uk-UA"/>
              </w:rPr>
            </w:pPr>
            <w:r w:rsidRPr="00073A5A">
              <w:rPr>
                <w:i/>
                <w:sz w:val="20"/>
                <w:szCs w:val="20"/>
                <w:lang w:val="uk-UA"/>
              </w:rPr>
              <w:t>праці (66)</w:t>
            </w:r>
          </w:p>
        </w:tc>
        <w:tc>
          <w:tcPr>
            <w:tcW w:w="1351" w:type="dxa"/>
            <w:shd w:val="clear" w:color="auto" w:fill="auto"/>
          </w:tcPr>
          <w:p w:rsidR="00295B15" w:rsidRPr="00073A5A" w:rsidRDefault="00295B15" w:rsidP="00073A5A">
            <w:pPr>
              <w:jc w:val="both"/>
              <w:rPr>
                <w:i/>
                <w:sz w:val="20"/>
                <w:szCs w:val="20"/>
                <w:lang w:val="uk-UA"/>
              </w:rPr>
            </w:pPr>
            <w:r w:rsidRPr="00073A5A">
              <w:rPr>
                <w:i/>
                <w:sz w:val="20"/>
                <w:szCs w:val="20"/>
                <w:lang w:val="uk-UA"/>
              </w:rPr>
              <w:t>700</w:t>
            </w:r>
          </w:p>
        </w:tc>
      </w:tr>
      <w:tr w:rsidR="00295B15" w:rsidRPr="00073A5A" w:rsidTr="00073A5A">
        <w:trPr>
          <w:trHeight w:val="221"/>
          <w:jc w:val="center"/>
        </w:trPr>
        <w:tc>
          <w:tcPr>
            <w:tcW w:w="2935" w:type="dxa"/>
            <w:shd w:val="clear" w:color="auto" w:fill="auto"/>
          </w:tcPr>
          <w:p w:rsidR="00295B15" w:rsidRPr="00073A5A" w:rsidRDefault="00295B15" w:rsidP="00073A5A">
            <w:pPr>
              <w:jc w:val="both"/>
              <w:rPr>
                <w:i/>
                <w:sz w:val="20"/>
                <w:szCs w:val="20"/>
                <w:lang w:val="uk-UA"/>
              </w:rPr>
            </w:pPr>
            <w:r w:rsidRPr="00073A5A">
              <w:rPr>
                <w:i/>
                <w:sz w:val="20"/>
                <w:szCs w:val="20"/>
                <w:lang w:val="uk-UA"/>
              </w:rPr>
              <w:t>Разом</w:t>
            </w:r>
          </w:p>
        </w:tc>
        <w:tc>
          <w:tcPr>
            <w:tcW w:w="1229" w:type="dxa"/>
            <w:shd w:val="clear" w:color="auto" w:fill="auto"/>
          </w:tcPr>
          <w:p w:rsidR="00295B15" w:rsidRPr="00073A5A" w:rsidRDefault="00295B15" w:rsidP="00073A5A">
            <w:pPr>
              <w:jc w:val="both"/>
              <w:rPr>
                <w:i/>
                <w:sz w:val="20"/>
                <w:szCs w:val="20"/>
                <w:lang w:val="uk-UA"/>
              </w:rPr>
            </w:pPr>
            <w:r w:rsidRPr="00073A5A">
              <w:rPr>
                <w:i/>
                <w:sz w:val="20"/>
                <w:szCs w:val="20"/>
                <w:lang w:val="uk-UA"/>
              </w:rPr>
              <w:t>13700</w:t>
            </w:r>
          </w:p>
        </w:tc>
        <w:tc>
          <w:tcPr>
            <w:tcW w:w="2813" w:type="dxa"/>
            <w:shd w:val="clear" w:color="auto" w:fill="auto"/>
          </w:tcPr>
          <w:p w:rsidR="00295B15" w:rsidRPr="00073A5A" w:rsidRDefault="00295B15" w:rsidP="00073A5A">
            <w:pPr>
              <w:jc w:val="both"/>
              <w:rPr>
                <w:i/>
                <w:sz w:val="20"/>
                <w:szCs w:val="20"/>
                <w:lang w:val="uk-UA"/>
              </w:rPr>
            </w:pPr>
            <w:r w:rsidRPr="00073A5A">
              <w:rPr>
                <w:i/>
                <w:sz w:val="20"/>
                <w:szCs w:val="20"/>
                <w:lang w:val="uk-UA"/>
              </w:rPr>
              <w:t>Разом</w:t>
            </w:r>
          </w:p>
        </w:tc>
        <w:tc>
          <w:tcPr>
            <w:tcW w:w="1351" w:type="dxa"/>
            <w:shd w:val="clear" w:color="auto" w:fill="auto"/>
          </w:tcPr>
          <w:p w:rsidR="00295B15" w:rsidRPr="00073A5A" w:rsidRDefault="00295B15" w:rsidP="00073A5A">
            <w:pPr>
              <w:jc w:val="both"/>
              <w:rPr>
                <w:i/>
                <w:sz w:val="20"/>
                <w:szCs w:val="20"/>
                <w:lang w:val="uk-UA"/>
              </w:rPr>
            </w:pPr>
            <w:r w:rsidRPr="00073A5A">
              <w:rPr>
                <w:i/>
                <w:sz w:val="20"/>
                <w:szCs w:val="20"/>
                <w:lang w:val="uk-UA"/>
              </w:rPr>
              <w:t>13700</w:t>
            </w:r>
          </w:p>
        </w:tc>
      </w:tr>
    </w:tbl>
    <w:p w:rsidR="007D1689" w:rsidRDefault="007D1689" w:rsidP="007A6A91">
      <w:pPr>
        <w:spacing w:line="360" w:lineRule="auto"/>
        <w:ind w:firstLine="709"/>
        <w:jc w:val="both"/>
        <w:rPr>
          <w:sz w:val="28"/>
          <w:szCs w:val="28"/>
          <w:lang w:val="en-US"/>
        </w:rPr>
      </w:pPr>
    </w:p>
    <w:p w:rsidR="009918B4" w:rsidRPr="007A6A91" w:rsidRDefault="00295B15" w:rsidP="007A6A91">
      <w:pPr>
        <w:spacing w:line="360" w:lineRule="auto"/>
        <w:ind w:firstLine="709"/>
        <w:jc w:val="both"/>
        <w:rPr>
          <w:sz w:val="28"/>
          <w:szCs w:val="28"/>
          <w:lang w:val="uk-UA"/>
        </w:rPr>
      </w:pPr>
      <w:r w:rsidRPr="007A6A91">
        <w:rPr>
          <w:sz w:val="28"/>
          <w:szCs w:val="28"/>
          <w:lang w:val="uk-UA"/>
        </w:rPr>
        <w:t xml:space="preserve">Операція № 3. </w:t>
      </w:r>
      <w:r w:rsidR="007B0E0C" w:rsidRPr="007A6A91">
        <w:rPr>
          <w:sz w:val="28"/>
          <w:szCs w:val="28"/>
          <w:lang w:val="uk-UA"/>
        </w:rPr>
        <w:t>Видано з каси підзвітній особі грошові кошти для відрядження в сумі 170 грн.</w:t>
      </w:r>
    </w:p>
    <w:p w:rsidR="007B0E0C" w:rsidRPr="007A6A91" w:rsidRDefault="007B0E0C" w:rsidP="007A6A91">
      <w:pPr>
        <w:spacing w:line="360" w:lineRule="auto"/>
        <w:ind w:firstLine="709"/>
        <w:jc w:val="both"/>
        <w:rPr>
          <w:sz w:val="28"/>
          <w:szCs w:val="28"/>
          <w:lang w:val="uk-UA"/>
        </w:rPr>
      </w:pPr>
      <w:r w:rsidRPr="007A6A91">
        <w:rPr>
          <w:sz w:val="28"/>
          <w:szCs w:val="28"/>
          <w:lang w:val="uk-UA"/>
        </w:rPr>
        <w:t xml:space="preserve">У результаті цієї операції відбулося зменшення грошових коштів по статті «Каса» на суму (250 – 170) = 80 грн., а також спостерігається зменшення грошових коштів у підзвітної особи,так як вони ідуть на відрядження,маємо суму </w:t>
      </w:r>
    </w:p>
    <w:p w:rsidR="007B0E0C" w:rsidRPr="007A6A91" w:rsidRDefault="007B0E0C" w:rsidP="007A6A91">
      <w:pPr>
        <w:spacing w:line="360" w:lineRule="auto"/>
        <w:ind w:firstLine="709"/>
        <w:jc w:val="both"/>
        <w:rPr>
          <w:sz w:val="28"/>
          <w:szCs w:val="28"/>
          <w:lang w:val="uk-UA"/>
        </w:rPr>
      </w:pPr>
      <w:r w:rsidRPr="007A6A91">
        <w:rPr>
          <w:sz w:val="28"/>
          <w:szCs w:val="28"/>
          <w:lang w:val="uk-UA"/>
        </w:rPr>
        <w:t>( 700 – 170) = 530 грн.</w:t>
      </w:r>
    </w:p>
    <w:p w:rsidR="007B0E0C" w:rsidRPr="007A6A91" w:rsidRDefault="007D1689" w:rsidP="007A6A91">
      <w:pPr>
        <w:spacing w:line="360" w:lineRule="auto"/>
        <w:ind w:firstLine="709"/>
        <w:jc w:val="both"/>
        <w:rPr>
          <w:i/>
          <w:sz w:val="28"/>
          <w:szCs w:val="28"/>
          <w:lang w:val="uk-UA"/>
        </w:rPr>
      </w:pPr>
      <w:r>
        <w:rPr>
          <w:sz w:val="28"/>
          <w:szCs w:val="28"/>
          <w:lang w:val="uk-UA"/>
        </w:rPr>
        <w:br w:type="page"/>
      </w:r>
      <w:r w:rsidR="007B0E0C" w:rsidRPr="007A6A91">
        <w:rPr>
          <w:i/>
          <w:sz w:val="28"/>
          <w:szCs w:val="28"/>
          <w:lang w:val="uk-UA"/>
        </w:rPr>
        <w:t>Баланс підприємства ВАТ «Тетяна» (після операції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9"/>
        <w:gridCol w:w="1261"/>
        <w:gridCol w:w="2884"/>
        <w:gridCol w:w="1385"/>
      </w:tblGrid>
      <w:tr w:rsidR="007B0E0C" w:rsidRPr="00073A5A" w:rsidTr="00073A5A">
        <w:trPr>
          <w:trHeight w:val="220"/>
          <w:jc w:val="center"/>
        </w:trPr>
        <w:tc>
          <w:tcPr>
            <w:tcW w:w="3009" w:type="dxa"/>
            <w:shd w:val="clear" w:color="auto" w:fill="auto"/>
          </w:tcPr>
          <w:p w:rsidR="007B0E0C" w:rsidRPr="00073A5A" w:rsidRDefault="007B0E0C" w:rsidP="00073A5A">
            <w:pPr>
              <w:jc w:val="both"/>
              <w:rPr>
                <w:i/>
                <w:sz w:val="20"/>
                <w:szCs w:val="20"/>
                <w:lang w:val="uk-UA"/>
              </w:rPr>
            </w:pPr>
            <w:r w:rsidRPr="00073A5A">
              <w:rPr>
                <w:i/>
                <w:sz w:val="20"/>
                <w:szCs w:val="20"/>
                <w:lang w:val="uk-UA"/>
              </w:rPr>
              <w:t>Статті активу</w:t>
            </w:r>
          </w:p>
        </w:tc>
        <w:tc>
          <w:tcPr>
            <w:tcW w:w="1261" w:type="dxa"/>
            <w:shd w:val="clear" w:color="auto" w:fill="auto"/>
          </w:tcPr>
          <w:p w:rsidR="007B0E0C" w:rsidRPr="00073A5A" w:rsidRDefault="007B0E0C" w:rsidP="00073A5A">
            <w:pPr>
              <w:jc w:val="both"/>
              <w:rPr>
                <w:i/>
                <w:sz w:val="20"/>
                <w:szCs w:val="20"/>
                <w:lang w:val="uk-UA"/>
              </w:rPr>
            </w:pPr>
            <w:r w:rsidRPr="00073A5A">
              <w:rPr>
                <w:i/>
                <w:sz w:val="20"/>
                <w:szCs w:val="20"/>
                <w:lang w:val="uk-UA"/>
              </w:rPr>
              <w:t>Сума,грн.</w:t>
            </w:r>
          </w:p>
        </w:tc>
        <w:tc>
          <w:tcPr>
            <w:tcW w:w="2884" w:type="dxa"/>
            <w:shd w:val="clear" w:color="auto" w:fill="auto"/>
          </w:tcPr>
          <w:p w:rsidR="007B0E0C" w:rsidRPr="00073A5A" w:rsidRDefault="007B0E0C" w:rsidP="00073A5A">
            <w:pPr>
              <w:jc w:val="both"/>
              <w:rPr>
                <w:i/>
                <w:sz w:val="20"/>
                <w:szCs w:val="20"/>
                <w:lang w:val="uk-UA"/>
              </w:rPr>
            </w:pPr>
            <w:r w:rsidRPr="00073A5A">
              <w:rPr>
                <w:i/>
                <w:sz w:val="20"/>
                <w:szCs w:val="20"/>
                <w:lang w:val="uk-UA"/>
              </w:rPr>
              <w:t>Статті пасиву</w:t>
            </w:r>
          </w:p>
        </w:tc>
        <w:tc>
          <w:tcPr>
            <w:tcW w:w="1385" w:type="dxa"/>
            <w:shd w:val="clear" w:color="auto" w:fill="auto"/>
          </w:tcPr>
          <w:p w:rsidR="007B0E0C" w:rsidRPr="00073A5A" w:rsidRDefault="007B0E0C" w:rsidP="00073A5A">
            <w:pPr>
              <w:jc w:val="both"/>
              <w:rPr>
                <w:i/>
                <w:sz w:val="20"/>
                <w:szCs w:val="20"/>
                <w:lang w:val="uk-UA"/>
              </w:rPr>
            </w:pPr>
            <w:r w:rsidRPr="00073A5A">
              <w:rPr>
                <w:i/>
                <w:sz w:val="20"/>
                <w:szCs w:val="20"/>
                <w:lang w:val="uk-UA"/>
              </w:rPr>
              <w:t>Сума,грн.</w:t>
            </w:r>
          </w:p>
        </w:tc>
      </w:tr>
      <w:tr w:rsidR="007B0E0C" w:rsidRPr="00073A5A" w:rsidTr="00073A5A">
        <w:trPr>
          <w:trHeight w:val="220"/>
          <w:jc w:val="center"/>
        </w:trPr>
        <w:tc>
          <w:tcPr>
            <w:tcW w:w="3009" w:type="dxa"/>
            <w:shd w:val="clear" w:color="auto" w:fill="auto"/>
          </w:tcPr>
          <w:p w:rsidR="007B0E0C" w:rsidRPr="00073A5A" w:rsidRDefault="007B0E0C" w:rsidP="00073A5A">
            <w:pPr>
              <w:jc w:val="both"/>
              <w:rPr>
                <w:i/>
                <w:sz w:val="20"/>
                <w:szCs w:val="20"/>
                <w:lang w:val="uk-UA"/>
              </w:rPr>
            </w:pPr>
            <w:r w:rsidRPr="00073A5A">
              <w:rPr>
                <w:i/>
                <w:sz w:val="20"/>
                <w:szCs w:val="20"/>
                <w:lang w:val="uk-UA"/>
              </w:rPr>
              <w:t>Транспортні засоби (105)</w:t>
            </w:r>
          </w:p>
        </w:tc>
        <w:tc>
          <w:tcPr>
            <w:tcW w:w="1261" w:type="dxa"/>
            <w:shd w:val="clear" w:color="auto" w:fill="auto"/>
          </w:tcPr>
          <w:p w:rsidR="007B0E0C" w:rsidRPr="00073A5A" w:rsidRDefault="007B0E0C" w:rsidP="00073A5A">
            <w:pPr>
              <w:jc w:val="both"/>
              <w:rPr>
                <w:i/>
                <w:sz w:val="20"/>
                <w:szCs w:val="20"/>
                <w:lang w:val="uk-UA"/>
              </w:rPr>
            </w:pPr>
            <w:r w:rsidRPr="00073A5A">
              <w:rPr>
                <w:i/>
                <w:sz w:val="20"/>
                <w:szCs w:val="20"/>
                <w:lang w:val="uk-UA"/>
              </w:rPr>
              <w:t>8000</w:t>
            </w:r>
          </w:p>
        </w:tc>
        <w:tc>
          <w:tcPr>
            <w:tcW w:w="2884" w:type="dxa"/>
            <w:shd w:val="clear" w:color="auto" w:fill="auto"/>
          </w:tcPr>
          <w:p w:rsidR="007B0E0C" w:rsidRPr="00073A5A" w:rsidRDefault="007B0E0C" w:rsidP="00073A5A">
            <w:pPr>
              <w:jc w:val="both"/>
              <w:rPr>
                <w:i/>
                <w:sz w:val="20"/>
                <w:szCs w:val="20"/>
                <w:lang w:val="uk-UA"/>
              </w:rPr>
            </w:pPr>
            <w:r w:rsidRPr="00073A5A">
              <w:rPr>
                <w:i/>
                <w:sz w:val="20"/>
                <w:szCs w:val="20"/>
                <w:lang w:val="uk-UA"/>
              </w:rPr>
              <w:t>Статутний капітал (40)</w:t>
            </w:r>
          </w:p>
        </w:tc>
        <w:tc>
          <w:tcPr>
            <w:tcW w:w="1385" w:type="dxa"/>
            <w:shd w:val="clear" w:color="auto" w:fill="auto"/>
          </w:tcPr>
          <w:p w:rsidR="007B0E0C" w:rsidRPr="00073A5A" w:rsidRDefault="007B0E0C" w:rsidP="00073A5A">
            <w:pPr>
              <w:jc w:val="both"/>
              <w:rPr>
                <w:i/>
                <w:sz w:val="20"/>
                <w:szCs w:val="20"/>
                <w:lang w:val="uk-UA"/>
              </w:rPr>
            </w:pPr>
            <w:r w:rsidRPr="00073A5A">
              <w:rPr>
                <w:i/>
                <w:sz w:val="20"/>
                <w:szCs w:val="20"/>
                <w:lang w:val="uk-UA"/>
              </w:rPr>
              <w:t>6000</w:t>
            </w:r>
          </w:p>
        </w:tc>
      </w:tr>
      <w:tr w:rsidR="007B0E0C" w:rsidRPr="00073A5A" w:rsidTr="00073A5A">
        <w:trPr>
          <w:trHeight w:val="440"/>
          <w:jc w:val="center"/>
        </w:trPr>
        <w:tc>
          <w:tcPr>
            <w:tcW w:w="3009" w:type="dxa"/>
            <w:shd w:val="clear" w:color="auto" w:fill="auto"/>
          </w:tcPr>
          <w:p w:rsidR="007B0E0C" w:rsidRPr="00073A5A" w:rsidRDefault="007B0E0C" w:rsidP="00073A5A">
            <w:pPr>
              <w:jc w:val="both"/>
              <w:rPr>
                <w:i/>
                <w:sz w:val="20"/>
                <w:szCs w:val="20"/>
                <w:lang w:val="uk-UA"/>
              </w:rPr>
            </w:pPr>
            <w:r w:rsidRPr="00073A5A">
              <w:rPr>
                <w:i/>
                <w:sz w:val="20"/>
                <w:szCs w:val="20"/>
                <w:lang w:val="uk-UA"/>
              </w:rPr>
              <w:t>Будівельні матеріали (205)</w:t>
            </w:r>
          </w:p>
        </w:tc>
        <w:tc>
          <w:tcPr>
            <w:tcW w:w="1261" w:type="dxa"/>
            <w:shd w:val="clear" w:color="auto" w:fill="auto"/>
          </w:tcPr>
          <w:p w:rsidR="007B0E0C" w:rsidRPr="00073A5A" w:rsidRDefault="007B0E0C" w:rsidP="00073A5A">
            <w:pPr>
              <w:jc w:val="both"/>
              <w:rPr>
                <w:i/>
                <w:sz w:val="20"/>
                <w:szCs w:val="20"/>
                <w:lang w:val="uk-UA"/>
              </w:rPr>
            </w:pPr>
            <w:r w:rsidRPr="00073A5A">
              <w:rPr>
                <w:i/>
                <w:sz w:val="20"/>
                <w:szCs w:val="20"/>
                <w:lang w:val="uk-UA"/>
              </w:rPr>
              <w:t>3680</w:t>
            </w:r>
          </w:p>
        </w:tc>
        <w:tc>
          <w:tcPr>
            <w:tcW w:w="2884" w:type="dxa"/>
            <w:shd w:val="clear" w:color="auto" w:fill="auto"/>
          </w:tcPr>
          <w:p w:rsidR="007B0E0C" w:rsidRPr="00073A5A" w:rsidRDefault="007B0E0C" w:rsidP="00073A5A">
            <w:pPr>
              <w:jc w:val="both"/>
              <w:rPr>
                <w:i/>
                <w:sz w:val="20"/>
                <w:szCs w:val="20"/>
                <w:lang w:val="uk-UA"/>
              </w:rPr>
            </w:pPr>
            <w:r w:rsidRPr="00073A5A">
              <w:rPr>
                <w:i/>
                <w:sz w:val="20"/>
                <w:szCs w:val="20"/>
                <w:lang w:val="uk-UA"/>
              </w:rPr>
              <w:t>Прибуток</w:t>
            </w:r>
          </w:p>
          <w:p w:rsidR="007B0E0C" w:rsidRPr="00073A5A" w:rsidRDefault="007B0E0C" w:rsidP="00073A5A">
            <w:pPr>
              <w:jc w:val="both"/>
              <w:rPr>
                <w:i/>
                <w:sz w:val="20"/>
                <w:szCs w:val="20"/>
                <w:lang w:val="uk-UA"/>
              </w:rPr>
            </w:pPr>
            <w:r w:rsidRPr="00073A5A">
              <w:rPr>
                <w:i/>
                <w:sz w:val="20"/>
                <w:szCs w:val="20"/>
                <w:lang w:val="uk-UA"/>
              </w:rPr>
              <w:t>нерозподілений (441)</w:t>
            </w:r>
          </w:p>
        </w:tc>
        <w:tc>
          <w:tcPr>
            <w:tcW w:w="1385" w:type="dxa"/>
            <w:shd w:val="clear" w:color="auto" w:fill="auto"/>
          </w:tcPr>
          <w:p w:rsidR="007B0E0C" w:rsidRPr="00073A5A" w:rsidRDefault="007B0E0C" w:rsidP="00073A5A">
            <w:pPr>
              <w:jc w:val="both"/>
              <w:rPr>
                <w:i/>
                <w:sz w:val="20"/>
                <w:szCs w:val="20"/>
                <w:lang w:val="uk-UA"/>
              </w:rPr>
            </w:pPr>
            <w:r w:rsidRPr="00073A5A">
              <w:rPr>
                <w:i/>
                <w:sz w:val="20"/>
                <w:szCs w:val="20"/>
                <w:lang w:val="uk-UA"/>
              </w:rPr>
              <w:t>1800</w:t>
            </w:r>
          </w:p>
        </w:tc>
      </w:tr>
      <w:tr w:rsidR="007B0E0C" w:rsidRPr="00073A5A" w:rsidTr="00073A5A">
        <w:trPr>
          <w:trHeight w:val="440"/>
          <w:jc w:val="center"/>
        </w:trPr>
        <w:tc>
          <w:tcPr>
            <w:tcW w:w="3009" w:type="dxa"/>
            <w:shd w:val="clear" w:color="auto" w:fill="auto"/>
          </w:tcPr>
          <w:p w:rsidR="007B0E0C" w:rsidRPr="00073A5A" w:rsidRDefault="007B0E0C" w:rsidP="00073A5A">
            <w:pPr>
              <w:jc w:val="both"/>
              <w:rPr>
                <w:i/>
                <w:sz w:val="20"/>
                <w:szCs w:val="20"/>
                <w:lang w:val="uk-UA"/>
              </w:rPr>
            </w:pPr>
            <w:r w:rsidRPr="00073A5A">
              <w:rPr>
                <w:i/>
                <w:sz w:val="20"/>
                <w:szCs w:val="20"/>
                <w:lang w:val="uk-UA"/>
              </w:rPr>
              <w:t>Виробництво (23)</w:t>
            </w:r>
          </w:p>
        </w:tc>
        <w:tc>
          <w:tcPr>
            <w:tcW w:w="1261" w:type="dxa"/>
            <w:shd w:val="clear" w:color="auto" w:fill="auto"/>
          </w:tcPr>
          <w:p w:rsidR="007B0E0C" w:rsidRPr="00073A5A" w:rsidRDefault="007B0E0C" w:rsidP="00073A5A">
            <w:pPr>
              <w:jc w:val="both"/>
              <w:rPr>
                <w:i/>
                <w:sz w:val="20"/>
                <w:szCs w:val="20"/>
                <w:lang w:val="uk-UA"/>
              </w:rPr>
            </w:pPr>
            <w:r w:rsidRPr="00073A5A">
              <w:rPr>
                <w:i/>
                <w:sz w:val="20"/>
                <w:szCs w:val="20"/>
                <w:lang w:val="uk-UA"/>
              </w:rPr>
              <w:t>270</w:t>
            </w:r>
          </w:p>
        </w:tc>
        <w:tc>
          <w:tcPr>
            <w:tcW w:w="2884" w:type="dxa"/>
            <w:shd w:val="clear" w:color="auto" w:fill="auto"/>
          </w:tcPr>
          <w:p w:rsidR="007B0E0C" w:rsidRPr="00073A5A" w:rsidRDefault="007B0E0C" w:rsidP="00073A5A">
            <w:pPr>
              <w:jc w:val="both"/>
              <w:rPr>
                <w:i/>
                <w:sz w:val="20"/>
                <w:szCs w:val="20"/>
                <w:lang w:val="uk-UA"/>
              </w:rPr>
            </w:pPr>
            <w:r w:rsidRPr="00073A5A">
              <w:rPr>
                <w:i/>
                <w:sz w:val="20"/>
                <w:szCs w:val="20"/>
                <w:lang w:val="uk-UA"/>
              </w:rPr>
              <w:t>Короткострокові</w:t>
            </w:r>
          </w:p>
          <w:p w:rsidR="007B0E0C" w:rsidRPr="00073A5A" w:rsidRDefault="007B0E0C" w:rsidP="00073A5A">
            <w:pPr>
              <w:jc w:val="both"/>
              <w:rPr>
                <w:i/>
                <w:sz w:val="20"/>
                <w:szCs w:val="20"/>
                <w:lang w:val="uk-UA"/>
              </w:rPr>
            </w:pPr>
            <w:r w:rsidRPr="00073A5A">
              <w:rPr>
                <w:i/>
                <w:sz w:val="20"/>
                <w:szCs w:val="20"/>
                <w:lang w:val="uk-UA"/>
              </w:rPr>
              <w:t>позики (60)</w:t>
            </w:r>
          </w:p>
        </w:tc>
        <w:tc>
          <w:tcPr>
            <w:tcW w:w="1385" w:type="dxa"/>
            <w:shd w:val="clear" w:color="auto" w:fill="auto"/>
          </w:tcPr>
          <w:p w:rsidR="007B0E0C" w:rsidRPr="00073A5A" w:rsidRDefault="007B0E0C" w:rsidP="00073A5A">
            <w:pPr>
              <w:jc w:val="both"/>
              <w:rPr>
                <w:i/>
                <w:sz w:val="20"/>
                <w:szCs w:val="20"/>
                <w:lang w:val="uk-UA"/>
              </w:rPr>
            </w:pPr>
            <w:r w:rsidRPr="00073A5A">
              <w:rPr>
                <w:i/>
                <w:sz w:val="20"/>
                <w:szCs w:val="20"/>
                <w:lang w:val="uk-UA"/>
              </w:rPr>
              <w:t>2700</w:t>
            </w:r>
          </w:p>
        </w:tc>
      </w:tr>
      <w:tr w:rsidR="007B0E0C" w:rsidRPr="00073A5A" w:rsidTr="00073A5A">
        <w:trPr>
          <w:trHeight w:val="454"/>
          <w:jc w:val="center"/>
        </w:trPr>
        <w:tc>
          <w:tcPr>
            <w:tcW w:w="3009" w:type="dxa"/>
            <w:shd w:val="clear" w:color="auto" w:fill="auto"/>
          </w:tcPr>
          <w:p w:rsidR="007B0E0C" w:rsidRPr="00073A5A" w:rsidRDefault="007B0E0C" w:rsidP="00073A5A">
            <w:pPr>
              <w:jc w:val="both"/>
              <w:rPr>
                <w:i/>
                <w:sz w:val="20"/>
                <w:szCs w:val="20"/>
                <w:lang w:val="uk-UA"/>
              </w:rPr>
            </w:pPr>
            <w:r w:rsidRPr="00073A5A">
              <w:rPr>
                <w:i/>
                <w:sz w:val="20"/>
                <w:szCs w:val="20"/>
                <w:lang w:val="uk-UA"/>
              </w:rPr>
              <w:t>Каса (30)</w:t>
            </w:r>
          </w:p>
        </w:tc>
        <w:tc>
          <w:tcPr>
            <w:tcW w:w="1261" w:type="dxa"/>
            <w:shd w:val="clear" w:color="auto" w:fill="auto"/>
          </w:tcPr>
          <w:p w:rsidR="007B0E0C" w:rsidRPr="00073A5A" w:rsidRDefault="007B0E0C" w:rsidP="00073A5A">
            <w:pPr>
              <w:jc w:val="both"/>
              <w:rPr>
                <w:i/>
                <w:sz w:val="20"/>
                <w:szCs w:val="20"/>
                <w:lang w:val="uk-UA"/>
              </w:rPr>
            </w:pPr>
            <w:r w:rsidRPr="00073A5A">
              <w:rPr>
                <w:i/>
                <w:sz w:val="20"/>
                <w:szCs w:val="20"/>
                <w:lang w:val="uk-UA"/>
              </w:rPr>
              <w:t>80</w:t>
            </w:r>
          </w:p>
        </w:tc>
        <w:tc>
          <w:tcPr>
            <w:tcW w:w="2884" w:type="dxa"/>
            <w:shd w:val="clear" w:color="auto" w:fill="auto"/>
          </w:tcPr>
          <w:p w:rsidR="007B0E0C" w:rsidRPr="00073A5A" w:rsidRDefault="007B0E0C" w:rsidP="00073A5A">
            <w:pPr>
              <w:jc w:val="both"/>
              <w:rPr>
                <w:i/>
                <w:sz w:val="20"/>
                <w:szCs w:val="20"/>
                <w:lang w:val="uk-UA"/>
              </w:rPr>
            </w:pPr>
            <w:r w:rsidRPr="00073A5A">
              <w:rPr>
                <w:i/>
                <w:sz w:val="20"/>
                <w:szCs w:val="20"/>
                <w:lang w:val="uk-UA"/>
              </w:rPr>
              <w:t>Розрахунки з</w:t>
            </w:r>
          </w:p>
          <w:p w:rsidR="007B0E0C" w:rsidRPr="00073A5A" w:rsidRDefault="007B0E0C" w:rsidP="00073A5A">
            <w:pPr>
              <w:jc w:val="both"/>
              <w:rPr>
                <w:i/>
                <w:sz w:val="20"/>
                <w:szCs w:val="20"/>
                <w:lang w:val="uk-UA"/>
              </w:rPr>
            </w:pPr>
            <w:r w:rsidRPr="00073A5A">
              <w:rPr>
                <w:i/>
                <w:sz w:val="20"/>
                <w:szCs w:val="20"/>
                <w:lang w:val="uk-UA"/>
              </w:rPr>
              <w:t>постачальниками (63)</w:t>
            </w:r>
          </w:p>
        </w:tc>
        <w:tc>
          <w:tcPr>
            <w:tcW w:w="1385" w:type="dxa"/>
            <w:shd w:val="clear" w:color="auto" w:fill="auto"/>
          </w:tcPr>
          <w:p w:rsidR="007B0E0C" w:rsidRPr="00073A5A" w:rsidRDefault="007B0E0C" w:rsidP="00073A5A">
            <w:pPr>
              <w:jc w:val="both"/>
              <w:rPr>
                <w:i/>
                <w:sz w:val="20"/>
                <w:szCs w:val="20"/>
                <w:lang w:val="uk-UA"/>
              </w:rPr>
            </w:pPr>
            <w:r w:rsidRPr="00073A5A">
              <w:rPr>
                <w:i/>
                <w:sz w:val="20"/>
                <w:szCs w:val="20"/>
                <w:lang w:val="uk-UA"/>
              </w:rPr>
              <w:t>2500</w:t>
            </w:r>
          </w:p>
        </w:tc>
      </w:tr>
      <w:tr w:rsidR="007B0E0C" w:rsidRPr="00073A5A" w:rsidTr="00073A5A">
        <w:trPr>
          <w:trHeight w:val="440"/>
          <w:jc w:val="center"/>
        </w:trPr>
        <w:tc>
          <w:tcPr>
            <w:tcW w:w="3009" w:type="dxa"/>
            <w:shd w:val="clear" w:color="auto" w:fill="auto"/>
          </w:tcPr>
          <w:p w:rsidR="007B0E0C" w:rsidRPr="00073A5A" w:rsidRDefault="007B0E0C" w:rsidP="00073A5A">
            <w:pPr>
              <w:jc w:val="both"/>
              <w:rPr>
                <w:i/>
                <w:sz w:val="20"/>
                <w:szCs w:val="20"/>
                <w:lang w:val="uk-UA"/>
              </w:rPr>
            </w:pPr>
            <w:r w:rsidRPr="00073A5A">
              <w:rPr>
                <w:i/>
                <w:sz w:val="20"/>
                <w:szCs w:val="20"/>
                <w:lang w:val="uk-UA"/>
              </w:rPr>
              <w:t>Рахунки в банках (31)</w:t>
            </w:r>
          </w:p>
        </w:tc>
        <w:tc>
          <w:tcPr>
            <w:tcW w:w="1261" w:type="dxa"/>
            <w:shd w:val="clear" w:color="auto" w:fill="auto"/>
          </w:tcPr>
          <w:p w:rsidR="007B0E0C" w:rsidRPr="00073A5A" w:rsidRDefault="007B0E0C" w:rsidP="00073A5A">
            <w:pPr>
              <w:jc w:val="both"/>
              <w:rPr>
                <w:i/>
                <w:sz w:val="20"/>
                <w:szCs w:val="20"/>
                <w:lang w:val="uk-UA"/>
              </w:rPr>
            </w:pPr>
            <w:r w:rsidRPr="00073A5A">
              <w:rPr>
                <w:i/>
                <w:sz w:val="20"/>
                <w:szCs w:val="20"/>
                <w:lang w:val="uk-UA"/>
              </w:rPr>
              <w:t>1500</w:t>
            </w:r>
          </w:p>
        </w:tc>
        <w:tc>
          <w:tcPr>
            <w:tcW w:w="2884" w:type="dxa"/>
            <w:shd w:val="clear" w:color="auto" w:fill="auto"/>
          </w:tcPr>
          <w:p w:rsidR="007B0E0C" w:rsidRPr="00073A5A" w:rsidRDefault="007B0E0C" w:rsidP="00073A5A">
            <w:pPr>
              <w:jc w:val="both"/>
              <w:rPr>
                <w:i/>
                <w:sz w:val="20"/>
                <w:szCs w:val="20"/>
                <w:lang w:val="uk-UA"/>
              </w:rPr>
            </w:pPr>
            <w:r w:rsidRPr="00073A5A">
              <w:rPr>
                <w:i/>
                <w:sz w:val="20"/>
                <w:szCs w:val="20"/>
                <w:lang w:val="uk-UA"/>
              </w:rPr>
              <w:t>Розрахунки з оплати</w:t>
            </w:r>
          </w:p>
          <w:p w:rsidR="007B0E0C" w:rsidRPr="00073A5A" w:rsidRDefault="007B0E0C" w:rsidP="00073A5A">
            <w:pPr>
              <w:jc w:val="both"/>
              <w:rPr>
                <w:i/>
                <w:sz w:val="20"/>
                <w:szCs w:val="20"/>
                <w:lang w:val="uk-UA"/>
              </w:rPr>
            </w:pPr>
            <w:r w:rsidRPr="00073A5A">
              <w:rPr>
                <w:i/>
                <w:sz w:val="20"/>
                <w:szCs w:val="20"/>
                <w:lang w:val="uk-UA"/>
              </w:rPr>
              <w:t>праці (66)</w:t>
            </w:r>
          </w:p>
        </w:tc>
        <w:tc>
          <w:tcPr>
            <w:tcW w:w="1385" w:type="dxa"/>
            <w:shd w:val="clear" w:color="auto" w:fill="auto"/>
          </w:tcPr>
          <w:p w:rsidR="007B0E0C" w:rsidRPr="00073A5A" w:rsidRDefault="007B0E0C" w:rsidP="00073A5A">
            <w:pPr>
              <w:jc w:val="both"/>
              <w:rPr>
                <w:i/>
                <w:sz w:val="20"/>
                <w:szCs w:val="20"/>
                <w:lang w:val="uk-UA"/>
              </w:rPr>
            </w:pPr>
            <w:r w:rsidRPr="00073A5A">
              <w:rPr>
                <w:i/>
                <w:sz w:val="20"/>
                <w:szCs w:val="20"/>
                <w:lang w:val="uk-UA"/>
              </w:rPr>
              <w:t>530</w:t>
            </w:r>
          </w:p>
        </w:tc>
      </w:tr>
      <w:tr w:rsidR="007B0E0C" w:rsidRPr="00073A5A" w:rsidTr="00073A5A">
        <w:trPr>
          <w:trHeight w:val="234"/>
          <w:jc w:val="center"/>
        </w:trPr>
        <w:tc>
          <w:tcPr>
            <w:tcW w:w="3009" w:type="dxa"/>
            <w:shd w:val="clear" w:color="auto" w:fill="auto"/>
          </w:tcPr>
          <w:p w:rsidR="007B0E0C" w:rsidRPr="00073A5A" w:rsidRDefault="007B0E0C" w:rsidP="00073A5A">
            <w:pPr>
              <w:jc w:val="both"/>
              <w:rPr>
                <w:i/>
                <w:sz w:val="20"/>
                <w:szCs w:val="20"/>
                <w:lang w:val="uk-UA"/>
              </w:rPr>
            </w:pPr>
            <w:r w:rsidRPr="00073A5A">
              <w:rPr>
                <w:i/>
                <w:sz w:val="20"/>
                <w:szCs w:val="20"/>
                <w:lang w:val="uk-UA"/>
              </w:rPr>
              <w:t>Разом</w:t>
            </w:r>
          </w:p>
        </w:tc>
        <w:tc>
          <w:tcPr>
            <w:tcW w:w="1261" w:type="dxa"/>
            <w:shd w:val="clear" w:color="auto" w:fill="auto"/>
          </w:tcPr>
          <w:p w:rsidR="007B0E0C" w:rsidRPr="00073A5A" w:rsidRDefault="007B0E0C" w:rsidP="00073A5A">
            <w:pPr>
              <w:jc w:val="both"/>
              <w:rPr>
                <w:i/>
                <w:sz w:val="20"/>
                <w:szCs w:val="20"/>
                <w:lang w:val="uk-UA"/>
              </w:rPr>
            </w:pPr>
            <w:r w:rsidRPr="00073A5A">
              <w:rPr>
                <w:i/>
                <w:sz w:val="20"/>
                <w:szCs w:val="20"/>
                <w:lang w:val="uk-UA"/>
              </w:rPr>
              <w:t>13530</w:t>
            </w:r>
          </w:p>
        </w:tc>
        <w:tc>
          <w:tcPr>
            <w:tcW w:w="2884" w:type="dxa"/>
            <w:shd w:val="clear" w:color="auto" w:fill="auto"/>
          </w:tcPr>
          <w:p w:rsidR="007B0E0C" w:rsidRPr="00073A5A" w:rsidRDefault="007B0E0C" w:rsidP="00073A5A">
            <w:pPr>
              <w:jc w:val="both"/>
              <w:rPr>
                <w:i/>
                <w:sz w:val="20"/>
                <w:szCs w:val="20"/>
                <w:lang w:val="uk-UA"/>
              </w:rPr>
            </w:pPr>
            <w:r w:rsidRPr="00073A5A">
              <w:rPr>
                <w:i/>
                <w:sz w:val="20"/>
                <w:szCs w:val="20"/>
                <w:lang w:val="uk-UA"/>
              </w:rPr>
              <w:t>Разом</w:t>
            </w:r>
          </w:p>
        </w:tc>
        <w:tc>
          <w:tcPr>
            <w:tcW w:w="1385" w:type="dxa"/>
            <w:shd w:val="clear" w:color="auto" w:fill="auto"/>
          </w:tcPr>
          <w:p w:rsidR="007B0E0C" w:rsidRPr="00073A5A" w:rsidRDefault="007B0E0C" w:rsidP="00073A5A">
            <w:pPr>
              <w:jc w:val="both"/>
              <w:rPr>
                <w:i/>
                <w:sz w:val="20"/>
                <w:szCs w:val="20"/>
                <w:lang w:val="uk-UA"/>
              </w:rPr>
            </w:pPr>
            <w:r w:rsidRPr="00073A5A">
              <w:rPr>
                <w:i/>
                <w:sz w:val="20"/>
                <w:szCs w:val="20"/>
                <w:lang w:val="uk-UA"/>
              </w:rPr>
              <w:t>13530</w:t>
            </w:r>
          </w:p>
        </w:tc>
      </w:tr>
    </w:tbl>
    <w:p w:rsidR="007D1689" w:rsidRDefault="007D1689" w:rsidP="007A6A91">
      <w:pPr>
        <w:spacing w:line="360" w:lineRule="auto"/>
        <w:ind w:firstLine="709"/>
        <w:jc w:val="both"/>
        <w:rPr>
          <w:sz w:val="28"/>
          <w:szCs w:val="28"/>
          <w:lang w:val="en-US"/>
        </w:rPr>
      </w:pPr>
    </w:p>
    <w:p w:rsidR="009918B4" w:rsidRPr="007D1689" w:rsidRDefault="007D1689" w:rsidP="007A6A91">
      <w:pPr>
        <w:spacing w:line="360" w:lineRule="auto"/>
        <w:ind w:firstLine="709"/>
        <w:jc w:val="both"/>
        <w:rPr>
          <w:sz w:val="28"/>
          <w:szCs w:val="28"/>
          <w:lang w:val="en-US"/>
        </w:rPr>
      </w:pPr>
      <w:r>
        <w:rPr>
          <w:sz w:val="28"/>
          <w:szCs w:val="28"/>
          <w:lang w:val="uk-UA"/>
        </w:rPr>
        <w:t>Висновок</w:t>
      </w:r>
    </w:p>
    <w:p w:rsidR="00F3251F" w:rsidRPr="007A6A91" w:rsidRDefault="007B0E0C" w:rsidP="007A6A91">
      <w:pPr>
        <w:spacing w:line="360" w:lineRule="auto"/>
        <w:ind w:firstLine="709"/>
        <w:jc w:val="both"/>
        <w:rPr>
          <w:sz w:val="28"/>
          <w:szCs w:val="28"/>
          <w:lang w:val="uk-UA"/>
        </w:rPr>
      </w:pPr>
      <w:r w:rsidRPr="007A6A91">
        <w:rPr>
          <w:sz w:val="28"/>
          <w:szCs w:val="28"/>
          <w:lang w:val="uk-UA"/>
        </w:rPr>
        <w:t xml:space="preserve">В результаті виконання даної задачі ми бачимо, що Операція № 1 і операція № </w:t>
      </w:r>
      <w:r w:rsidR="00F3251F" w:rsidRPr="007A6A91">
        <w:rPr>
          <w:sz w:val="28"/>
          <w:szCs w:val="28"/>
          <w:lang w:val="uk-UA"/>
        </w:rPr>
        <w:t>2</w:t>
      </w:r>
      <w:r w:rsidR="007D1689">
        <w:rPr>
          <w:sz w:val="28"/>
          <w:szCs w:val="28"/>
          <w:lang w:val="en-US"/>
        </w:rPr>
        <w:t xml:space="preserve"> </w:t>
      </w:r>
      <w:r w:rsidR="00F3251F" w:rsidRPr="007A6A91">
        <w:rPr>
          <w:sz w:val="28"/>
          <w:szCs w:val="28"/>
          <w:lang w:val="uk-UA"/>
        </w:rPr>
        <w:t>впливає на зміни тільки активу і тіль</w:t>
      </w:r>
      <w:r w:rsidR="00512336" w:rsidRPr="007A6A91">
        <w:rPr>
          <w:sz w:val="28"/>
          <w:szCs w:val="28"/>
          <w:lang w:val="uk-UA"/>
        </w:rPr>
        <w:t>ки пасиву не змінюючи підсумки Б</w:t>
      </w:r>
      <w:r w:rsidR="00F3251F" w:rsidRPr="007A6A91">
        <w:rPr>
          <w:sz w:val="28"/>
          <w:szCs w:val="28"/>
          <w:lang w:val="uk-UA"/>
        </w:rPr>
        <w:t>алансу. Операція № 3 водночас зачіпає статті</w:t>
      </w:r>
      <w:r w:rsidR="00E356F3">
        <w:rPr>
          <w:sz w:val="28"/>
          <w:szCs w:val="28"/>
          <w:lang w:val="uk-UA"/>
        </w:rPr>
        <w:t xml:space="preserve"> </w:t>
      </w:r>
      <w:r w:rsidR="00F3251F" w:rsidRPr="007A6A91">
        <w:rPr>
          <w:sz w:val="28"/>
          <w:szCs w:val="28"/>
          <w:lang w:val="uk-UA"/>
        </w:rPr>
        <w:t xml:space="preserve">активу і пасиву балансу, при цьому </w:t>
      </w:r>
      <w:r w:rsidR="00512336" w:rsidRPr="007A6A91">
        <w:rPr>
          <w:sz w:val="28"/>
          <w:szCs w:val="28"/>
          <w:lang w:val="uk-UA"/>
        </w:rPr>
        <w:t xml:space="preserve">внаслідок зменшення </w:t>
      </w:r>
      <w:r w:rsidR="00F3251F" w:rsidRPr="007A6A91">
        <w:rPr>
          <w:sz w:val="28"/>
          <w:szCs w:val="28"/>
          <w:lang w:val="uk-UA"/>
        </w:rPr>
        <w:t xml:space="preserve">як статті активу, </w:t>
      </w:r>
      <w:r w:rsidR="00512336" w:rsidRPr="007A6A91">
        <w:rPr>
          <w:sz w:val="28"/>
          <w:szCs w:val="28"/>
          <w:lang w:val="uk-UA"/>
        </w:rPr>
        <w:t>пасиву балансу, так і підсумки Б</w:t>
      </w:r>
      <w:r w:rsidR="00F3251F" w:rsidRPr="007A6A91">
        <w:rPr>
          <w:sz w:val="28"/>
          <w:szCs w:val="28"/>
          <w:lang w:val="uk-UA"/>
        </w:rPr>
        <w:t>алансу</w:t>
      </w:r>
      <w:r w:rsidR="00512336" w:rsidRPr="007A6A91">
        <w:rPr>
          <w:sz w:val="28"/>
          <w:szCs w:val="28"/>
          <w:lang w:val="uk-UA"/>
        </w:rPr>
        <w:t xml:space="preserve"> активу і па</w:t>
      </w:r>
      <w:r w:rsidR="00625026" w:rsidRPr="007A6A91">
        <w:rPr>
          <w:sz w:val="28"/>
          <w:szCs w:val="28"/>
          <w:lang w:val="uk-UA"/>
        </w:rPr>
        <w:t>сиву, оскільки зміни різних ста</w:t>
      </w:r>
      <w:r w:rsidR="00512336" w:rsidRPr="007A6A91">
        <w:rPr>
          <w:sz w:val="28"/>
          <w:szCs w:val="28"/>
          <w:lang w:val="uk-UA"/>
        </w:rPr>
        <w:t>тей активу і пасиву Балансу виражаються в однакових сумах.</w:t>
      </w:r>
    </w:p>
    <w:p w:rsidR="00625026" w:rsidRPr="007D1689" w:rsidRDefault="007D1689" w:rsidP="007A6A91">
      <w:pPr>
        <w:spacing w:line="360" w:lineRule="auto"/>
        <w:ind w:firstLine="709"/>
        <w:jc w:val="both"/>
        <w:rPr>
          <w:b/>
          <w:i/>
          <w:sz w:val="28"/>
          <w:szCs w:val="28"/>
          <w:lang w:val="en-US"/>
        </w:rPr>
      </w:pPr>
      <w:r w:rsidRPr="00E356F3">
        <w:rPr>
          <w:i/>
          <w:sz w:val="28"/>
          <w:szCs w:val="28"/>
          <w:lang w:val="uk-UA"/>
        </w:rPr>
        <w:br w:type="page"/>
      </w:r>
      <w:r>
        <w:rPr>
          <w:b/>
          <w:i/>
          <w:sz w:val="28"/>
          <w:szCs w:val="28"/>
          <w:lang w:val="uk-UA"/>
        </w:rPr>
        <w:t>Тести</w:t>
      </w:r>
    </w:p>
    <w:p w:rsidR="00625026" w:rsidRPr="007A6A91" w:rsidRDefault="00625026" w:rsidP="007A6A91">
      <w:pPr>
        <w:spacing w:line="360" w:lineRule="auto"/>
        <w:ind w:firstLine="709"/>
        <w:jc w:val="both"/>
        <w:rPr>
          <w:b/>
          <w:sz w:val="28"/>
          <w:szCs w:val="28"/>
          <w:lang w:val="uk-UA"/>
        </w:rPr>
      </w:pPr>
    </w:p>
    <w:p w:rsidR="00625026" w:rsidRPr="007A6A91" w:rsidRDefault="00625026" w:rsidP="007A6A91">
      <w:pPr>
        <w:spacing w:line="360" w:lineRule="auto"/>
        <w:ind w:firstLine="709"/>
        <w:jc w:val="both"/>
        <w:rPr>
          <w:i/>
          <w:sz w:val="28"/>
          <w:szCs w:val="28"/>
          <w:lang w:val="uk-UA"/>
        </w:rPr>
      </w:pPr>
      <w:r w:rsidRPr="007A6A91">
        <w:rPr>
          <w:i/>
          <w:sz w:val="28"/>
          <w:szCs w:val="28"/>
          <w:lang w:val="uk-UA"/>
        </w:rPr>
        <w:t>Тест 10. Який з елементів методу бухгалтерського обліку використовується при визначенні собівартості виготовленої продукції:</w:t>
      </w:r>
    </w:p>
    <w:p w:rsidR="00625026" w:rsidRPr="007A6A91" w:rsidRDefault="00625026" w:rsidP="007A6A91">
      <w:pPr>
        <w:spacing w:line="360" w:lineRule="auto"/>
        <w:ind w:firstLine="709"/>
        <w:jc w:val="both"/>
        <w:rPr>
          <w:sz w:val="28"/>
          <w:szCs w:val="28"/>
          <w:lang w:val="uk-UA"/>
        </w:rPr>
      </w:pPr>
      <w:r w:rsidRPr="007A6A91">
        <w:rPr>
          <w:sz w:val="28"/>
          <w:szCs w:val="28"/>
          <w:lang w:val="uk-UA"/>
        </w:rPr>
        <w:t>б) калькулювання.</w:t>
      </w:r>
    </w:p>
    <w:p w:rsidR="00625026" w:rsidRPr="007A6A91" w:rsidRDefault="00625026" w:rsidP="007A6A91">
      <w:pPr>
        <w:spacing w:line="360" w:lineRule="auto"/>
        <w:ind w:firstLine="709"/>
        <w:jc w:val="both"/>
        <w:rPr>
          <w:sz w:val="28"/>
          <w:szCs w:val="28"/>
          <w:lang w:val="uk-UA"/>
        </w:rPr>
      </w:pPr>
    </w:p>
    <w:p w:rsidR="00625026" w:rsidRPr="007A6A91" w:rsidRDefault="00625026" w:rsidP="007A6A91">
      <w:pPr>
        <w:spacing w:line="360" w:lineRule="auto"/>
        <w:ind w:firstLine="709"/>
        <w:jc w:val="both"/>
        <w:rPr>
          <w:i/>
          <w:sz w:val="28"/>
          <w:szCs w:val="28"/>
          <w:lang w:val="uk-UA"/>
        </w:rPr>
      </w:pPr>
      <w:r w:rsidRPr="007A6A91">
        <w:rPr>
          <w:i/>
          <w:sz w:val="28"/>
          <w:szCs w:val="28"/>
          <w:lang w:val="uk-UA"/>
        </w:rPr>
        <w:t>Тест 20. Подвійний запис означає, що одна і та ж сума записується в:</w:t>
      </w:r>
    </w:p>
    <w:p w:rsidR="00625026" w:rsidRPr="007A6A91" w:rsidRDefault="00625026" w:rsidP="007A6A91">
      <w:pPr>
        <w:spacing w:line="360" w:lineRule="auto"/>
        <w:ind w:firstLine="709"/>
        <w:jc w:val="both"/>
        <w:rPr>
          <w:sz w:val="28"/>
          <w:szCs w:val="28"/>
          <w:lang w:val="uk-UA"/>
        </w:rPr>
      </w:pPr>
      <w:r w:rsidRPr="007A6A91">
        <w:rPr>
          <w:sz w:val="28"/>
          <w:szCs w:val="28"/>
          <w:lang w:val="uk-UA"/>
        </w:rPr>
        <w:t>а) дебет одного рахунку і кредит іншого.</w:t>
      </w:r>
    </w:p>
    <w:p w:rsidR="00625026" w:rsidRPr="007A6A91" w:rsidRDefault="00625026" w:rsidP="007A6A91">
      <w:pPr>
        <w:spacing w:line="360" w:lineRule="auto"/>
        <w:ind w:firstLine="709"/>
        <w:jc w:val="both"/>
        <w:rPr>
          <w:sz w:val="28"/>
          <w:szCs w:val="28"/>
          <w:lang w:val="uk-UA"/>
        </w:rPr>
      </w:pPr>
    </w:p>
    <w:p w:rsidR="00625026" w:rsidRPr="007A6A91" w:rsidRDefault="00625026" w:rsidP="007A6A91">
      <w:pPr>
        <w:spacing w:line="360" w:lineRule="auto"/>
        <w:ind w:firstLine="709"/>
        <w:jc w:val="both"/>
        <w:rPr>
          <w:i/>
          <w:sz w:val="28"/>
          <w:szCs w:val="28"/>
          <w:lang w:val="uk-UA"/>
        </w:rPr>
      </w:pPr>
      <w:r w:rsidRPr="007A6A91">
        <w:rPr>
          <w:i/>
          <w:sz w:val="28"/>
          <w:szCs w:val="28"/>
          <w:lang w:val="uk-UA"/>
        </w:rPr>
        <w:t>Тест 30. Оприбуткована готова продукція з виробництва відноситься до наступного типу господарських операцій:</w:t>
      </w:r>
    </w:p>
    <w:p w:rsidR="00625026" w:rsidRPr="007A6A91" w:rsidRDefault="00625026" w:rsidP="007A6A91">
      <w:pPr>
        <w:spacing w:line="360" w:lineRule="auto"/>
        <w:ind w:firstLine="709"/>
        <w:jc w:val="both"/>
        <w:rPr>
          <w:sz w:val="28"/>
          <w:szCs w:val="28"/>
          <w:lang w:val="uk-UA"/>
        </w:rPr>
      </w:pPr>
      <w:r w:rsidRPr="007A6A91">
        <w:rPr>
          <w:sz w:val="28"/>
          <w:szCs w:val="28"/>
          <w:lang w:val="uk-UA"/>
        </w:rPr>
        <w:t>а) А + а – а = П.</w:t>
      </w:r>
    </w:p>
    <w:p w:rsidR="00625026" w:rsidRPr="007A6A91" w:rsidRDefault="00625026" w:rsidP="007A6A91">
      <w:pPr>
        <w:spacing w:line="360" w:lineRule="auto"/>
        <w:ind w:firstLine="709"/>
        <w:jc w:val="both"/>
        <w:rPr>
          <w:sz w:val="28"/>
          <w:szCs w:val="28"/>
          <w:lang w:val="uk-UA"/>
        </w:rPr>
      </w:pPr>
    </w:p>
    <w:p w:rsidR="00625026" w:rsidRPr="007A6A91" w:rsidRDefault="00625026" w:rsidP="007A6A91">
      <w:pPr>
        <w:spacing w:line="360" w:lineRule="auto"/>
        <w:ind w:firstLine="709"/>
        <w:jc w:val="both"/>
        <w:rPr>
          <w:i/>
          <w:sz w:val="28"/>
          <w:szCs w:val="28"/>
          <w:lang w:val="uk-UA"/>
        </w:rPr>
      </w:pPr>
      <w:r w:rsidRPr="007A6A91">
        <w:rPr>
          <w:i/>
          <w:sz w:val="28"/>
          <w:szCs w:val="28"/>
          <w:lang w:val="uk-UA"/>
        </w:rPr>
        <w:t>Тест 40. Які зміни в балансі відбудуться внаслідок такої операції: «Отримані матеріали від постачальників»:</w:t>
      </w:r>
    </w:p>
    <w:p w:rsidR="00625026" w:rsidRPr="007A6A91" w:rsidRDefault="00625026" w:rsidP="007A6A91">
      <w:pPr>
        <w:spacing w:line="360" w:lineRule="auto"/>
        <w:ind w:firstLine="709"/>
        <w:jc w:val="both"/>
        <w:rPr>
          <w:sz w:val="28"/>
          <w:szCs w:val="28"/>
          <w:lang w:val="uk-UA"/>
        </w:rPr>
      </w:pPr>
      <w:r w:rsidRPr="007A6A91">
        <w:rPr>
          <w:sz w:val="28"/>
          <w:szCs w:val="28"/>
          <w:lang w:val="uk-UA"/>
        </w:rPr>
        <w:t>а) зросте підсумок балансу.</w:t>
      </w:r>
    </w:p>
    <w:p w:rsidR="00824052" w:rsidRPr="007D1689" w:rsidRDefault="007D1689" w:rsidP="007D1689">
      <w:pPr>
        <w:spacing w:line="360" w:lineRule="auto"/>
        <w:ind w:firstLine="1418"/>
        <w:jc w:val="both"/>
        <w:rPr>
          <w:b/>
          <w:sz w:val="28"/>
          <w:szCs w:val="28"/>
          <w:lang w:val="uk-UA"/>
        </w:rPr>
      </w:pPr>
      <w:r>
        <w:rPr>
          <w:sz w:val="28"/>
          <w:szCs w:val="28"/>
          <w:lang w:val="uk-UA"/>
        </w:rPr>
        <w:br w:type="page"/>
      </w:r>
      <w:r w:rsidR="00625026" w:rsidRPr="007D1689">
        <w:rPr>
          <w:b/>
          <w:sz w:val="28"/>
          <w:szCs w:val="28"/>
          <w:lang w:val="uk-UA"/>
        </w:rPr>
        <w:t xml:space="preserve">Список </w:t>
      </w:r>
      <w:r w:rsidR="00527131" w:rsidRPr="007D1689">
        <w:rPr>
          <w:b/>
          <w:sz w:val="28"/>
          <w:szCs w:val="28"/>
          <w:lang w:val="uk-UA"/>
        </w:rPr>
        <w:t>літератури</w:t>
      </w:r>
    </w:p>
    <w:p w:rsidR="00824052" w:rsidRPr="007A6A91" w:rsidRDefault="00824052" w:rsidP="007A6A91">
      <w:pPr>
        <w:spacing w:line="360" w:lineRule="auto"/>
        <w:ind w:firstLine="709"/>
        <w:jc w:val="both"/>
        <w:rPr>
          <w:sz w:val="28"/>
          <w:szCs w:val="28"/>
          <w:lang w:val="uk-UA"/>
        </w:rPr>
      </w:pPr>
    </w:p>
    <w:p w:rsidR="007D1689" w:rsidRDefault="00010BC4" w:rsidP="007D1689">
      <w:pPr>
        <w:numPr>
          <w:ilvl w:val="0"/>
          <w:numId w:val="3"/>
        </w:numPr>
        <w:spacing w:line="360" w:lineRule="auto"/>
        <w:ind w:left="1418" w:hanging="709"/>
        <w:jc w:val="both"/>
        <w:rPr>
          <w:sz w:val="28"/>
          <w:szCs w:val="28"/>
          <w:lang w:val="en-US"/>
        </w:rPr>
      </w:pPr>
      <w:r w:rsidRPr="007A6A91">
        <w:rPr>
          <w:sz w:val="28"/>
          <w:szCs w:val="28"/>
          <w:lang w:val="uk-UA"/>
        </w:rPr>
        <w:t>Закон України « Про бухгалтерський облік та фінансову звітність в Україні» від 16.07.1999 р. № 996-ХІY зі змінами і доповненнями.</w:t>
      </w:r>
    </w:p>
    <w:p w:rsidR="007D1689" w:rsidRDefault="00010BC4" w:rsidP="007D1689">
      <w:pPr>
        <w:numPr>
          <w:ilvl w:val="0"/>
          <w:numId w:val="3"/>
        </w:numPr>
        <w:spacing w:line="360" w:lineRule="auto"/>
        <w:ind w:left="1418" w:hanging="709"/>
        <w:jc w:val="both"/>
        <w:rPr>
          <w:sz w:val="28"/>
          <w:szCs w:val="28"/>
          <w:lang w:val="en-US"/>
        </w:rPr>
      </w:pPr>
      <w:r w:rsidRPr="007A6A91">
        <w:rPr>
          <w:sz w:val="28"/>
          <w:szCs w:val="28"/>
          <w:lang w:val="uk-UA"/>
        </w:rPr>
        <w:t>План рахунків бухгалтерського обліку активів, капіталу зобов`язань, господарських операцій підприємств і організацій, затверджений наказом МФУ від 30.11.1999 р. № 291 (зі змінами і доповненнями).</w:t>
      </w:r>
    </w:p>
    <w:p w:rsidR="007D1689" w:rsidRDefault="00010BC4" w:rsidP="007D1689">
      <w:pPr>
        <w:numPr>
          <w:ilvl w:val="0"/>
          <w:numId w:val="3"/>
        </w:numPr>
        <w:spacing w:line="360" w:lineRule="auto"/>
        <w:ind w:left="1418" w:hanging="709"/>
        <w:jc w:val="both"/>
        <w:rPr>
          <w:sz w:val="28"/>
          <w:szCs w:val="28"/>
          <w:lang w:val="en-US"/>
        </w:rPr>
      </w:pPr>
      <w:r w:rsidRPr="007A6A91">
        <w:rPr>
          <w:sz w:val="28"/>
          <w:szCs w:val="28"/>
          <w:lang w:val="uk-UA"/>
        </w:rPr>
        <w:t>Інструкція про виконання плану рахунків бухгалтерського обліку активів, капіталу зобов`язань, господарських операцій підприємств і організацій, затверджений наказом МФУ від 30.11.1999 р. № 291. (зі змінами і доповненнями).</w:t>
      </w:r>
    </w:p>
    <w:p w:rsidR="007D1689" w:rsidRDefault="00010BC4" w:rsidP="007D1689">
      <w:pPr>
        <w:numPr>
          <w:ilvl w:val="0"/>
          <w:numId w:val="3"/>
        </w:numPr>
        <w:spacing w:line="360" w:lineRule="auto"/>
        <w:ind w:left="1418" w:hanging="709"/>
        <w:jc w:val="both"/>
        <w:rPr>
          <w:sz w:val="28"/>
          <w:szCs w:val="28"/>
          <w:lang w:val="en-US"/>
        </w:rPr>
      </w:pPr>
      <w:r w:rsidRPr="007A6A91">
        <w:rPr>
          <w:sz w:val="28"/>
          <w:szCs w:val="28"/>
          <w:lang w:val="uk-UA"/>
        </w:rPr>
        <w:t>Положення (стандарт) бухгалтерського обліку № 4 “Про рух грошових коштів” зі змінами і доповненнями від 31.03.1999 р. № 87. Зареєстроване в Міністерстві Юстиції України 21.06.1999 р. під №398/3691.</w:t>
      </w:r>
    </w:p>
    <w:p w:rsidR="007D1689" w:rsidRDefault="00010BC4" w:rsidP="007D1689">
      <w:pPr>
        <w:numPr>
          <w:ilvl w:val="0"/>
          <w:numId w:val="3"/>
        </w:numPr>
        <w:spacing w:line="360" w:lineRule="auto"/>
        <w:ind w:left="1418" w:hanging="709"/>
        <w:jc w:val="both"/>
        <w:rPr>
          <w:sz w:val="28"/>
          <w:szCs w:val="28"/>
          <w:lang w:val="en-US"/>
        </w:rPr>
      </w:pPr>
      <w:r w:rsidRPr="007A6A91">
        <w:rPr>
          <w:sz w:val="28"/>
          <w:szCs w:val="28"/>
          <w:lang w:val="uk-UA"/>
        </w:rPr>
        <w:t>Бутинець Ф.Ф. та ін. Інформаційні системи бухгалтерського обліку. – Житомир: ПП “Рута”, 2002.</w:t>
      </w:r>
    </w:p>
    <w:p w:rsidR="007D1689" w:rsidRDefault="00010BC4" w:rsidP="007D1689">
      <w:pPr>
        <w:numPr>
          <w:ilvl w:val="0"/>
          <w:numId w:val="3"/>
        </w:numPr>
        <w:spacing w:line="360" w:lineRule="auto"/>
        <w:ind w:left="1418" w:hanging="709"/>
        <w:jc w:val="both"/>
        <w:rPr>
          <w:sz w:val="28"/>
          <w:szCs w:val="28"/>
          <w:lang w:val="en-US"/>
        </w:rPr>
      </w:pPr>
      <w:r w:rsidRPr="007A6A91">
        <w:rPr>
          <w:sz w:val="28"/>
          <w:szCs w:val="28"/>
          <w:lang w:val="uk-UA"/>
        </w:rPr>
        <w:t xml:space="preserve">Бухгалтерський облік в Україні / За редакцією Р. Л. Хом`яка. – Львів: Національний університет “Львівська політехніка” 2003. </w:t>
      </w:r>
    </w:p>
    <w:p w:rsidR="007D1689" w:rsidRDefault="00010BC4" w:rsidP="007D1689">
      <w:pPr>
        <w:numPr>
          <w:ilvl w:val="0"/>
          <w:numId w:val="3"/>
        </w:numPr>
        <w:spacing w:line="360" w:lineRule="auto"/>
        <w:ind w:left="1418" w:hanging="709"/>
        <w:jc w:val="both"/>
        <w:rPr>
          <w:sz w:val="28"/>
          <w:szCs w:val="28"/>
          <w:lang w:val="en-US"/>
        </w:rPr>
      </w:pPr>
      <w:r w:rsidRPr="007A6A91">
        <w:rPr>
          <w:sz w:val="28"/>
          <w:szCs w:val="28"/>
          <w:lang w:val="uk-UA"/>
        </w:rPr>
        <w:t xml:space="preserve">Бухгалтерський словник / За ред. проф. Ф. Ф. Бутинця– Житомир: ПП “Рута”, 2001. </w:t>
      </w:r>
    </w:p>
    <w:p w:rsidR="007D1689" w:rsidRDefault="00010BC4" w:rsidP="007D1689">
      <w:pPr>
        <w:numPr>
          <w:ilvl w:val="0"/>
          <w:numId w:val="3"/>
        </w:numPr>
        <w:spacing w:line="360" w:lineRule="auto"/>
        <w:ind w:left="1418" w:hanging="709"/>
        <w:jc w:val="both"/>
        <w:rPr>
          <w:sz w:val="28"/>
          <w:szCs w:val="28"/>
          <w:lang w:val="en-US"/>
        </w:rPr>
      </w:pPr>
      <w:r w:rsidRPr="007A6A91">
        <w:rPr>
          <w:sz w:val="28"/>
          <w:szCs w:val="28"/>
          <w:lang w:val="uk-UA"/>
        </w:rPr>
        <w:t xml:space="preserve">Бухгалтерський фінансовий облік / За редакцією проф. Ф. Ф. Бутинця– Житомир: ПП “Рута”, 2003. </w:t>
      </w:r>
    </w:p>
    <w:p w:rsidR="007D1689" w:rsidRDefault="00010BC4" w:rsidP="007D1689">
      <w:pPr>
        <w:numPr>
          <w:ilvl w:val="0"/>
          <w:numId w:val="3"/>
        </w:numPr>
        <w:spacing w:line="360" w:lineRule="auto"/>
        <w:ind w:left="1418" w:hanging="709"/>
        <w:jc w:val="both"/>
        <w:rPr>
          <w:sz w:val="28"/>
          <w:szCs w:val="28"/>
          <w:lang w:val="en-US"/>
        </w:rPr>
      </w:pPr>
      <w:r w:rsidRPr="007A6A91">
        <w:rPr>
          <w:sz w:val="28"/>
          <w:szCs w:val="28"/>
          <w:lang w:val="uk-UA"/>
        </w:rPr>
        <w:t>Грабова Н.М. Теорія бухгалтерського обліку / Під ред. М. В. Кужельного. – К.: А.С.К., 2001.</w:t>
      </w:r>
    </w:p>
    <w:p w:rsidR="00010BC4" w:rsidRPr="007A6A91" w:rsidRDefault="00010BC4" w:rsidP="007D1689">
      <w:pPr>
        <w:numPr>
          <w:ilvl w:val="0"/>
          <w:numId w:val="3"/>
        </w:numPr>
        <w:spacing w:line="360" w:lineRule="auto"/>
        <w:ind w:left="1418" w:hanging="709"/>
        <w:jc w:val="both"/>
        <w:rPr>
          <w:sz w:val="28"/>
          <w:szCs w:val="28"/>
          <w:lang w:val="uk-UA"/>
        </w:rPr>
      </w:pPr>
      <w:r w:rsidRPr="007A6A91">
        <w:rPr>
          <w:sz w:val="28"/>
          <w:szCs w:val="28"/>
          <w:lang w:val="uk-UA"/>
        </w:rPr>
        <w:t>Грабова Н.М., Кривоносов Ю.Г. Облік основних господарських операцій в бухгалтерських проводках. – К.: А.С.К., 2002.</w:t>
      </w:r>
      <w:bookmarkStart w:id="0" w:name="_GoBack"/>
      <w:bookmarkEnd w:id="0"/>
    </w:p>
    <w:sectPr w:rsidR="00010BC4" w:rsidRPr="007A6A91" w:rsidSect="007A6A91">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A5A" w:rsidRDefault="00073A5A">
      <w:r>
        <w:separator/>
      </w:r>
    </w:p>
  </w:endnote>
  <w:endnote w:type="continuationSeparator" w:id="0">
    <w:p w:rsidR="00073A5A" w:rsidRDefault="0007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44" w:rsidRDefault="00177A44" w:rsidP="00403767">
    <w:pPr>
      <w:pStyle w:val="a4"/>
      <w:framePr w:wrap="around" w:vAnchor="text" w:hAnchor="margin" w:xAlign="right" w:y="1"/>
      <w:rPr>
        <w:rStyle w:val="a6"/>
      </w:rPr>
    </w:pPr>
  </w:p>
  <w:p w:rsidR="00177A44" w:rsidRDefault="00177A44" w:rsidP="00177A4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44" w:rsidRDefault="009F33A5" w:rsidP="00403767">
    <w:pPr>
      <w:pStyle w:val="a4"/>
      <w:framePr w:wrap="around" w:vAnchor="text" w:hAnchor="margin" w:xAlign="right" w:y="1"/>
      <w:rPr>
        <w:rStyle w:val="a6"/>
      </w:rPr>
    </w:pPr>
    <w:r>
      <w:rPr>
        <w:rStyle w:val="a6"/>
        <w:noProof/>
      </w:rPr>
      <w:t>2</w:t>
    </w:r>
  </w:p>
  <w:p w:rsidR="00177A44" w:rsidRDefault="00177A44" w:rsidP="00177A4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A5A" w:rsidRDefault="00073A5A">
      <w:r>
        <w:separator/>
      </w:r>
    </w:p>
  </w:footnote>
  <w:footnote w:type="continuationSeparator" w:id="0">
    <w:p w:rsidR="00073A5A" w:rsidRDefault="00073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2335E"/>
    <w:multiLevelType w:val="hybridMultilevel"/>
    <w:tmpl w:val="CBA6397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45F75FD4"/>
    <w:multiLevelType w:val="hybridMultilevel"/>
    <w:tmpl w:val="96F22C7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762C43BA"/>
    <w:multiLevelType w:val="hybridMultilevel"/>
    <w:tmpl w:val="1EA8953E"/>
    <w:lvl w:ilvl="0" w:tplc="0504AA70">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CBA"/>
    <w:rsid w:val="00010BC4"/>
    <w:rsid w:val="00073A5A"/>
    <w:rsid w:val="00095C28"/>
    <w:rsid w:val="001511E5"/>
    <w:rsid w:val="00177A44"/>
    <w:rsid w:val="0022148B"/>
    <w:rsid w:val="00222B8F"/>
    <w:rsid w:val="00240602"/>
    <w:rsid w:val="00295B15"/>
    <w:rsid w:val="00403767"/>
    <w:rsid w:val="004550DD"/>
    <w:rsid w:val="00463649"/>
    <w:rsid w:val="004C3039"/>
    <w:rsid w:val="00501100"/>
    <w:rsid w:val="00512336"/>
    <w:rsid w:val="00527131"/>
    <w:rsid w:val="0058475F"/>
    <w:rsid w:val="00625026"/>
    <w:rsid w:val="0065187E"/>
    <w:rsid w:val="0066755A"/>
    <w:rsid w:val="006B6CE8"/>
    <w:rsid w:val="00705720"/>
    <w:rsid w:val="007702EE"/>
    <w:rsid w:val="007A6A91"/>
    <w:rsid w:val="007B0E0C"/>
    <w:rsid w:val="007D1689"/>
    <w:rsid w:val="00824052"/>
    <w:rsid w:val="0090136C"/>
    <w:rsid w:val="00906C02"/>
    <w:rsid w:val="00924A70"/>
    <w:rsid w:val="009918B4"/>
    <w:rsid w:val="009C38C1"/>
    <w:rsid w:val="009F33A5"/>
    <w:rsid w:val="00A00A42"/>
    <w:rsid w:val="00A117A9"/>
    <w:rsid w:val="00A27CBA"/>
    <w:rsid w:val="00A54948"/>
    <w:rsid w:val="00A76C12"/>
    <w:rsid w:val="00AF636B"/>
    <w:rsid w:val="00B7608A"/>
    <w:rsid w:val="00B86E33"/>
    <w:rsid w:val="00BF796D"/>
    <w:rsid w:val="00C03EFE"/>
    <w:rsid w:val="00C472E8"/>
    <w:rsid w:val="00C5108E"/>
    <w:rsid w:val="00CA6BC3"/>
    <w:rsid w:val="00D354E7"/>
    <w:rsid w:val="00D46524"/>
    <w:rsid w:val="00E03721"/>
    <w:rsid w:val="00E356F3"/>
    <w:rsid w:val="00E46D8F"/>
    <w:rsid w:val="00EF1449"/>
    <w:rsid w:val="00F07C9F"/>
    <w:rsid w:val="00F20C20"/>
    <w:rsid w:val="00F3251F"/>
    <w:rsid w:val="00F47523"/>
    <w:rsid w:val="00F851DC"/>
    <w:rsid w:val="00FA14AF"/>
    <w:rsid w:val="00FD778A"/>
    <w:rsid w:val="00FE6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CFED14-88AF-4620-9484-42C82579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B8F"/>
    <w:rPr>
      <w:sz w:val="24"/>
      <w:szCs w:val="24"/>
    </w:rPr>
  </w:style>
  <w:style w:type="paragraph" w:styleId="4">
    <w:name w:val="heading 4"/>
    <w:basedOn w:val="a"/>
    <w:next w:val="a"/>
    <w:link w:val="40"/>
    <w:uiPriority w:val="9"/>
    <w:qFormat/>
    <w:rsid w:val="00222B8F"/>
    <w:pPr>
      <w:keepNext/>
      <w:jc w:val="center"/>
      <w:outlineLvl w:val="3"/>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table" w:styleId="a3">
    <w:name w:val="Table Grid"/>
    <w:basedOn w:val="a1"/>
    <w:uiPriority w:val="59"/>
    <w:rsid w:val="00527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77A44"/>
    <w:pPr>
      <w:tabs>
        <w:tab w:val="center" w:pos="4819"/>
        <w:tab w:val="right" w:pos="9639"/>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177A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282250">
      <w:marLeft w:val="0"/>
      <w:marRight w:val="0"/>
      <w:marTop w:val="0"/>
      <w:marBottom w:val="0"/>
      <w:divBdr>
        <w:top w:val="none" w:sz="0" w:space="0" w:color="auto"/>
        <w:left w:val="none" w:sz="0" w:space="0" w:color="auto"/>
        <w:bottom w:val="none" w:sz="0" w:space="0" w:color="auto"/>
        <w:right w:val="none" w:sz="0" w:space="0" w:color="auto"/>
      </w:divBdr>
    </w:div>
    <w:div w:id="843282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4814</Words>
  <Characters>27441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dc:creator>
  <cp:keywords/>
  <dc:description/>
  <cp:lastModifiedBy>admin</cp:lastModifiedBy>
  <cp:revision>2</cp:revision>
  <cp:lastPrinted>2008-11-14T18:07:00Z</cp:lastPrinted>
  <dcterms:created xsi:type="dcterms:W3CDTF">2014-03-03T18:10:00Z</dcterms:created>
  <dcterms:modified xsi:type="dcterms:W3CDTF">2014-03-03T18:10:00Z</dcterms:modified>
</cp:coreProperties>
</file>