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noProof/>
          <w:sz w:val="28"/>
          <w:szCs w:val="28"/>
        </w:rPr>
      </w:pPr>
      <w:r w:rsidRPr="0080086B">
        <w:rPr>
          <w:b/>
          <w:noProof/>
          <w:sz w:val="28"/>
          <w:szCs w:val="28"/>
        </w:rPr>
        <w:t>9. Определить изменение изобарно-изотермического потенциала реакции</w:t>
      </w:r>
      <w:r w:rsidRPr="0080086B">
        <w:rPr>
          <w:noProof/>
          <w:sz w:val="28"/>
          <w:szCs w:val="28"/>
        </w:rPr>
        <w:t xml:space="preserve"> N</w:t>
      </w:r>
      <w:r w:rsidRPr="0080086B">
        <w:rPr>
          <w:noProof/>
          <w:sz w:val="28"/>
          <w:szCs w:val="28"/>
          <w:vertAlign w:val="subscript"/>
        </w:rPr>
        <w:t>2(г)</w:t>
      </w:r>
      <w:r w:rsidRPr="0080086B">
        <w:rPr>
          <w:noProof/>
          <w:sz w:val="28"/>
          <w:szCs w:val="28"/>
        </w:rPr>
        <w:t xml:space="preserve"> + 2Н</w:t>
      </w:r>
      <w:r w:rsidRPr="0080086B">
        <w:rPr>
          <w:noProof/>
          <w:sz w:val="28"/>
          <w:szCs w:val="28"/>
          <w:vertAlign w:val="subscript"/>
        </w:rPr>
        <w:t>2</w:t>
      </w:r>
      <w:r w:rsidRPr="0080086B">
        <w:rPr>
          <w:noProof/>
          <w:sz w:val="28"/>
          <w:szCs w:val="28"/>
        </w:rPr>
        <w:t>О</w:t>
      </w:r>
      <w:r w:rsidRPr="0080086B">
        <w:rPr>
          <w:noProof/>
          <w:sz w:val="28"/>
          <w:szCs w:val="28"/>
          <w:vertAlign w:val="subscript"/>
        </w:rPr>
        <w:t>(ж)</w:t>
      </w:r>
      <w:r w:rsidRPr="0080086B">
        <w:rPr>
          <w:noProof/>
          <w:sz w:val="28"/>
          <w:szCs w:val="28"/>
        </w:rPr>
        <w:t xml:space="preserve"> = NH</w:t>
      </w:r>
      <w:r w:rsidRPr="0080086B">
        <w:rPr>
          <w:noProof/>
          <w:sz w:val="28"/>
          <w:szCs w:val="28"/>
          <w:vertAlign w:val="subscript"/>
        </w:rPr>
        <w:t>4</w:t>
      </w:r>
      <w:r w:rsidRPr="0080086B">
        <w:rPr>
          <w:noProof/>
          <w:sz w:val="28"/>
          <w:szCs w:val="28"/>
        </w:rPr>
        <w:t>NO</w:t>
      </w:r>
      <w:r w:rsidRPr="0080086B">
        <w:rPr>
          <w:noProof/>
          <w:sz w:val="28"/>
          <w:szCs w:val="28"/>
          <w:vertAlign w:val="subscript"/>
        </w:rPr>
        <w:t>2 (ж)</w:t>
      </w:r>
      <w:r w:rsidRPr="0080086B">
        <w:rPr>
          <w:noProof/>
          <w:sz w:val="28"/>
          <w:szCs w:val="28"/>
        </w:rPr>
        <w:t xml:space="preserve"> и дать заключение о направлении ее протекания при стандартных условиях, если </w:t>
      </w:r>
      <w:r w:rsidR="00360875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4.75pt" fillcolor="window">
            <v:imagedata r:id="rId4" o:title=""/>
          </v:shape>
        </w:pict>
      </w:r>
      <w:r w:rsidRPr="0080086B">
        <w:rPr>
          <w:noProof/>
          <w:sz w:val="28"/>
          <w:szCs w:val="28"/>
        </w:rPr>
        <w:t xml:space="preserve"> для Н</w:t>
      </w:r>
      <w:r w:rsidRPr="0080086B">
        <w:rPr>
          <w:noProof/>
          <w:sz w:val="28"/>
          <w:szCs w:val="28"/>
          <w:vertAlign w:val="subscript"/>
        </w:rPr>
        <w:t>2</w:t>
      </w:r>
      <w:r w:rsidRPr="0080086B">
        <w:rPr>
          <w:noProof/>
          <w:sz w:val="28"/>
          <w:szCs w:val="28"/>
        </w:rPr>
        <w:t>О</w:t>
      </w:r>
      <w:r w:rsidRPr="0080086B">
        <w:rPr>
          <w:noProof/>
          <w:sz w:val="28"/>
          <w:szCs w:val="28"/>
          <w:vertAlign w:val="subscript"/>
        </w:rPr>
        <w:t>(ж)</w:t>
      </w:r>
      <w:r w:rsidRPr="0080086B">
        <w:rPr>
          <w:noProof/>
          <w:sz w:val="28"/>
          <w:szCs w:val="28"/>
        </w:rPr>
        <w:t xml:space="preserve"> равна </w:t>
      </w:r>
      <w:r w:rsidRPr="0080086B">
        <w:rPr>
          <w:sz w:val="28"/>
          <w:szCs w:val="28"/>
        </w:rPr>
        <w:t xml:space="preserve">– </w:t>
      </w:r>
      <w:r w:rsidRPr="0080086B">
        <w:rPr>
          <w:noProof/>
          <w:sz w:val="28"/>
          <w:szCs w:val="28"/>
        </w:rPr>
        <w:t>237,4 кДж/моль, а для NH</w:t>
      </w:r>
      <w:r w:rsidRPr="0080086B">
        <w:rPr>
          <w:noProof/>
          <w:sz w:val="28"/>
          <w:szCs w:val="28"/>
          <w:vertAlign w:val="subscript"/>
        </w:rPr>
        <w:t>4</w:t>
      </w:r>
      <w:r w:rsidRPr="0080086B">
        <w:rPr>
          <w:noProof/>
          <w:sz w:val="28"/>
          <w:szCs w:val="28"/>
        </w:rPr>
        <w:t>NO</w:t>
      </w:r>
      <w:r w:rsidRPr="0080086B">
        <w:rPr>
          <w:noProof/>
          <w:sz w:val="28"/>
          <w:szCs w:val="28"/>
          <w:vertAlign w:val="subscript"/>
        </w:rPr>
        <w:t>2(ж)</w:t>
      </w:r>
      <w:r w:rsidRPr="0080086B">
        <w:rPr>
          <w:noProof/>
          <w:sz w:val="28"/>
          <w:szCs w:val="28"/>
        </w:rPr>
        <w:t xml:space="preserve"> равна </w:t>
      </w:r>
      <w:r w:rsidRPr="0080086B">
        <w:rPr>
          <w:sz w:val="28"/>
          <w:szCs w:val="28"/>
        </w:rPr>
        <w:t xml:space="preserve">– </w:t>
      </w:r>
      <w:r w:rsidRPr="0080086B">
        <w:rPr>
          <w:noProof/>
          <w:sz w:val="28"/>
          <w:szCs w:val="28"/>
        </w:rPr>
        <w:t>115,8 кДж/моль.</w:t>
      </w:r>
    </w:p>
    <w:p w:rsidR="00DE39DD" w:rsidRPr="0080086B" w:rsidRDefault="00DE39DD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Решение:</w:t>
      </w:r>
    </w:p>
    <w:p w:rsidR="004946EB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57.25pt;height:26.25pt" fillcolor="window">
            <v:imagedata r:id="rId5" o:title=""/>
          </v:shape>
        </w:pict>
      </w:r>
    </w:p>
    <w:p w:rsidR="00DE39DD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83.75pt;height:26.25pt" fillcolor="window">
            <v:imagedata r:id="rId6" o:title=""/>
          </v:shape>
        </w:pict>
      </w:r>
      <w:r w:rsidR="00DE39DD" w:rsidRPr="0080086B">
        <w:rPr>
          <w:sz w:val="28"/>
          <w:szCs w:val="28"/>
        </w:rPr>
        <w:t>Изменение изобарно-изотермического потенциала меньше 0, следовательно, процесс мож</w:t>
      </w:r>
      <w:r w:rsidR="00AA03F2" w:rsidRPr="0080086B">
        <w:rPr>
          <w:sz w:val="28"/>
          <w:szCs w:val="28"/>
        </w:rPr>
        <w:t>е</w:t>
      </w:r>
      <w:r w:rsidR="00DE39DD" w:rsidRPr="0080086B">
        <w:rPr>
          <w:sz w:val="28"/>
          <w:szCs w:val="28"/>
        </w:rPr>
        <w:t>т протекать самопроизвольно в стор</w:t>
      </w:r>
      <w:r w:rsidR="00AA03F2" w:rsidRPr="0080086B">
        <w:rPr>
          <w:sz w:val="28"/>
          <w:szCs w:val="28"/>
        </w:rPr>
        <w:t>о</w:t>
      </w:r>
      <w:r w:rsidR="00DE39DD" w:rsidRPr="0080086B">
        <w:rPr>
          <w:sz w:val="28"/>
          <w:szCs w:val="28"/>
        </w:rPr>
        <w:t>ну прямой реакции.</w:t>
      </w:r>
    </w:p>
    <w:p w:rsidR="00AA03F2" w:rsidRPr="0080086B" w:rsidRDefault="00AA03F2" w:rsidP="0080086B">
      <w:pPr>
        <w:pStyle w:val="a3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336822" w:rsidRPr="0080086B" w:rsidRDefault="004946EB" w:rsidP="0080086B">
      <w:pPr>
        <w:pStyle w:val="a3"/>
        <w:spacing w:line="360" w:lineRule="auto"/>
        <w:ind w:firstLine="709"/>
        <w:jc w:val="both"/>
        <w:rPr>
          <w:b/>
          <w:noProof/>
          <w:sz w:val="28"/>
          <w:szCs w:val="28"/>
        </w:rPr>
      </w:pPr>
      <w:r w:rsidRPr="0080086B">
        <w:rPr>
          <w:b/>
          <w:noProof/>
          <w:sz w:val="28"/>
          <w:szCs w:val="28"/>
        </w:rPr>
        <w:t>14. Определить молекулярность и порядок химической реакции на конкретных примерах.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333C7" w:rsidRPr="0080086B" w:rsidRDefault="00B333C7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Молекулярность реакции определяется минимальным числом молекул, одновременно участвующих в элементарном акте данной реакции. Молекулярность и порядок реакции численно совпадают только для простейших реакций. Для сложных процессов эти характеристики реакции будут отличаться (порядок реакции меньше ее молекулярности). Следовательно, формальное понятие о порядке реакции в большинстве случаев не отражает ее сложного механизма, т.е. наличия нескольких промежуточных элементарных реакций (стадий). Однако знание экспериментального порядка реакции позволяет судить о ее предполагаемом механизме путем сопоставления расчетных и экспериментально наблюдаемых значений величины </w:t>
      </w:r>
      <w:r w:rsidRPr="0080086B">
        <w:rPr>
          <w:sz w:val="28"/>
          <w:szCs w:val="28"/>
          <w:lang w:val="en-US"/>
        </w:rPr>
        <w:t>n</w:t>
      </w:r>
      <w:r w:rsidRPr="0080086B">
        <w:rPr>
          <w:sz w:val="28"/>
          <w:szCs w:val="28"/>
        </w:rPr>
        <w:t xml:space="preserve">. Когда порядок реакции, найденный экспериментально, не соответствует числу моль реагентов, участвующих в реакции, то это говорит о том, что реакция не является элементарным процессом, а протекает по сложному механизму. Для сложного механизма скорость суммарной реакции определяется скоростью наиболее медленной стадии многоступенчатого процесса. Таким образом, если реакция протекает в одну стадию, то порядок ее равен молекулярности; если реакция протекает в несколько стадий, то порядок  каждой из стадий реакции равен молекулярности только этой стадии. Следовательно, экспериментальное определение порядка реакции может служить методом изучения ее механизма. </w:t>
      </w:r>
    </w:p>
    <w:p w:rsidR="00336822" w:rsidRPr="0080086B" w:rsidRDefault="00B333C7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Если для осуществления элементарного акта необходима всего од</w:t>
      </w:r>
      <w:r w:rsidR="00336822" w:rsidRPr="0080086B">
        <w:rPr>
          <w:sz w:val="28"/>
          <w:szCs w:val="28"/>
        </w:rPr>
        <w:t>на частица (молекула)</w:t>
      </w:r>
      <w:r w:rsidRPr="0080086B">
        <w:rPr>
          <w:sz w:val="28"/>
          <w:szCs w:val="28"/>
        </w:rPr>
        <w:t>, то такая реакция называется мономолекулярной</w:t>
      </w:r>
      <w:r w:rsidR="00336822" w:rsidRPr="0080086B">
        <w:rPr>
          <w:sz w:val="28"/>
          <w:szCs w:val="28"/>
        </w:rPr>
        <w:t>.</w:t>
      </w:r>
    </w:p>
    <w:p w:rsidR="00B333C7" w:rsidRPr="0080086B" w:rsidRDefault="00B333C7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Для элементарного процесса с одновременным участием двух частиц реакция будет называться бимолекулярной и т.д.</w:t>
      </w:r>
    </w:p>
    <w:p w:rsidR="00336822" w:rsidRPr="0080086B" w:rsidRDefault="00336822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Например:</w:t>
      </w:r>
    </w:p>
    <w:p w:rsidR="00336822" w:rsidRPr="0080086B" w:rsidRDefault="00360875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65pt;height:18pt">
            <v:imagedata r:id="rId7" o:title=""/>
          </v:shape>
        </w:pict>
      </w:r>
    </w:p>
    <w:p w:rsidR="00336822" w:rsidRPr="0080086B" w:rsidRDefault="00336822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Реакция мономолекулярна, порядок реакции равен 1</w:t>
      </w:r>
      <w:r w:rsidR="00DE39DD" w:rsidRPr="0080086B">
        <w:rPr>
          <w:sz w:val="28"/>
          <w:szCs w:val="28"/>
        </w:rPr>
        <w:t>/3</w:t>
      </w:r>
      <w:r w:rsidRPr="0080086B">
        <w:rPr>
          <w:sz w:val="28"/>
          <w:szCs w:val="28"/>
        </w:rPr>
        <w:t>.</w:t>
      </w:r>
    </w:p>
    <w:p w:rsidR="00336822" w:rsidRPr="0080086B" w:rsidRDefault="00336822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С</w:t>
      </w:r>
      <w:r w:rsidRPr="0080086B">
        <w:rPr>
          <w:sz w:val="28"/>
          <w:szCs w:val="28"/>
          <w:vertAlign w:val="subscript"/>
        </w:rPr>
        <w:t>(т)</w:t>
      </w:r>
      <w:r w:rsidRPr="0080086B">
        <w:rPr>
          <w:sz w:val="28"/>
          <w:szCs w:val="28"/>
        </w:rPr>
        <w:t xml:space="preserve"> + Н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>О</w:t>
      </w:r>
      <w:r w:rsidRPr="0080086B">
        <w:rPr>
          <w:sz w:val="28"/>
          <w:szCs w:val="28"/>
          <w:vertAlign w:val="subscript"/>
        </w:rPr>
        <w:t>(г)</w:t>
      </w:r>
      <w:r w:rsidRPr="0080086B">
        <w:rPr>
          <w:sz w:val="28"/>
          <w:szCs w:val="28"/>
        </w:rPr>
        <w:t xml:space="preserve"> </w:t>
      </w:r>
      <w:r w:rsidR="00360875">
        <w:rPr>
          <w:sz w:val="28"/>
          <w:szCs w:val="28"/>
        </w:rPr>
        <w:pict>
          <v:shape id="_x0000_i1029" type="#_x0000_t75" style="width:15pt;height:11.25pt">
            <v:imagedata r:id="rId8" o:title=""/>
          </v:shape>
        </w:pict>
      </w:r>
      <w:r w:rsidRPr="0080086B">
        <w:rPr>
          <w:sz w:val="28"/>
          <w:szCs w:val="28"/>
        </w:rPr>
        <w:t xml:space="preserve"> СО</w:t>
      </w:r>
      <w:r w:rsidRPr="0080086B">
        <w:rPr>
          <w:sz w:val="28"/>
          <w:szCs w:val="28"/>
          <w:vertAlign w:val="subscript"/>
        </w:rPr>
        <w:t>(г)</w:t>
      </w:r>
      <w:r w:rsidRPr="0080086B">
        <w:rPr>
          <w:sz w:val="28"/>
          <w:szCs w:val="28"/>
        </w:rPr>
        <w:t xml:space="preserve"> + Н</w:t>
      </w:r>
      <w:r w:rsidRPr="0080086B">
        <w:rPr>
          <w:sz w:val="28"/>
          <w:szCs w:val="28"/>
          <w:vertAlign w:val="subscript"/>
        </w:rPr>
        <w:t>2 (г)</w:t>
      </w:r>
    </w:p>
    <w:p w:rsidR="00336822" w:rsidRPr="0080086B" w:rsidRDefault="00336822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Реакция бимолекулярна, порядок реакции равен</w:t>
      </w:r>
      <w:r w:rsidR="00DE39DD" w:rsidRPr="0080086B">
        <w:rPr>
          <w:sz w:val="28"/>
          <w:szCs w:val="28"/>
        </w:rPr>
        <w:t xml:space="preserve"> 2/2=</w:t>
      </w:r>
      <w:r w:rsidRPr="0080086B">
        <w:rPr>
          <w:sz w:val="28"/>
          <w:szCs w:val="28"/>
        </w:rPr>
        <w:t xml:space="preserve"> 1.</w:t>
      </w:r>
    </w:p>
    <w:p w:rsidR="00336822" w:rsidRPr="0080086B" w:rsidRDefault="00360875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02pt;height:18pt">
            <v:imagedata r:id="rId9" o:title=""/>
          </v:shape>
        </w:pict>
      </w:r>
    </w:p>
    <w:p w:rsidR="0005146F" w:rsidRPr="0080086B" w:rsidRDefault="00336822" w:rsidP="0080086B">
      <w:pPr>
        <w:pStyle w:val="a3"/>
        <w:tabs>
          <w:tab w:val="left" w:pos="2835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Реакция тримолекулярна, порядок реакции равен 2</w:t>
      </w:r>
      <w:r w:rsidR="00DE39DD" w:rsidRPr="0080086B">
        <w:rPr>
          <w:sz w:val="28"/>
          <w:szCs w:val="28"/>
        </w:rPr>
        <w:t>/3 (из трех молекул реагирующих веществ получают две молекулы продукта реакции).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80086B">
        <w:rPr>
          <w:b/>
          <w:noProof/>
          <w:sz w:val="28"/>
          <w:szCs w:val="28"/>
        </w:rPr>
        <w:t>29. Изменение свободной энергии, сопровождающее химическую реакцию, ее связь с константой равновесия. Расчет теплового эффекта реакции.</w:t>
      </w:r>
      <w:r w:rsidRPr="0080086B">
        <w:rPr>
          <w:b/>
          <w:sz w:val="28"/>
          <w:szCs w:val="28"/>
        </w:rPr>
        <w:t xml:space="preserve"> 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Изменение свободной энергии Гиббса</w:t>
      </w:r>
      <w:r w:rsidR="00360875">
        <w:rPr>
          <w:sz w:val="28"/>
          <w:szCs w:val="28"/>
        </w:rPr>
        <w:pict>
          <v:shape id="_x0000_i1031" type="#_x0000_t75" style="width:24.75pt;height:15.75pt" fillcolor="window">
            <v:imagedata r:id="rId10" o:title=""/>
          </v:shape>
        </w:pict>
      </w:r>
      <w:r w:rsidRPr="0080086B">
        <w:rPr>
          <w:sz w:val="28"/>
          <w:szCs w:val="28"/>
        </w:rPr>
        <w:t xml:space="preserve">, или изменение изобарно-изотермического потенциала - это та максимальная часть энергии системы, которая в данных условиях может превратиться в полезную работу. При </w:t>
      </w:r>
      <w:r w:rsidR="00360875">
        <w:rPr>
          <w:sz w:val="28"/>
          <w:szCs w:val="28"/>
        </w:rPr>
        <w:pict>
          <v:shape id="_x0000_i1032" type="#_x0000_t75" style="width:50.25pt;height:15.75pt" fillcolor="window">
            <v:imagedata r:id="rId11" o:title=""/>
          </v:shape>
        </w:pict>
      </w:r>
      <w:r w:rsidRPr="0080086B">
        <w:rPr>
          <w:sz w:val="28"/>
          <w:szCs w:val="28"/>
        </w:rPr>
        <w:t xml:space="preserve"> реакция протекает самопроизвольно.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В соответствии с законом действующих масс для произвольной реакции</w:t>
      </w:r>
    </w:p>
    <w:p w:rsidR="0080086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а </w:t>
      </w:r>
      <w:r w:rsidRPr="0080086B">
        <w:rPr>
          <w:sz w:val="28"/>
          <w:szCs w:val="28"/>
          <w:lang w:val="en-US"/>
        </w:rPr>
        <w:t>A</w:t>
      </w:r>
      <w:r w:rsidRPr="0080086B">
        <w:rPr>
          <w:sz w:val="28"/>
          <w:szCs w:val="28"/>
        </w:rPr>
        <w:t xml:space="preserve"> + </w:t>
      </w:r>
      <w:r w:rsidRPr="0080086B">
        <w:rPr>
          <w:sz w:val="28"/>
          <w:szCs w:val="28"/>
          <w:lang w:val="en-US"/>
        </w:rPr>
        <w:t>b</w:t>
      </w:r>
      <w:r w:rsidRPr="0080086B">
        <w:rPr>
          <w:sz w:val="28"/>
          <w:szCs w:val="28"/>
        </w:rPr>
        <w:t xml:space="preserve"> </w:t>
      </w:r>
      <w:r w:rsidRPr="0080086B">
        <w:rPr>
          <w:sz w:val="28"/>
          <w:szCs w:val="28"/>
          <w:lang w:val="en-US"/>
        </w:rPr>
        <w:t>B</w:t>
      </w:r>
      <w:r w:rsidRPr="0080086B">
        <w:rPr>
          <w:sz w:val="28"/>
          <w:szCs w:val="28"/>
        </w:rPr>
        <w:t xml:space="preserve"> = </w:t>
      </w:r>
      <w:r w:rsidRPr="0080086B">
        <w:rPr>
          <w:sz w:val="28"/>
          <w:szCs w:val="28"/>
          <w:lang w:val="en-US"/>
        </w:rPr>
        <w:t>c</w:t>
      </w:r>
      <w:r w:rsidRPr="0080086B">
        <w:rPr>
          <w:sz w:val="28"/>
          <w:szCs w:val="28"/>
        </w:rPr>
        <w:t xml:space="preserve"> </w:t>
      </w:r>
      <w:r w:rsidRPr="0080086B">
        <w:rPr>
          <w:sz w:val="28"/>
          <w:szCs w:val="28"/>
          <w:lang w:val="en-US"/>
        </w:rPr>
        <w:t>C</w:t>
      </w:r>
      <w:r w:rsidRPr="0080086B">
        <w:rPr>
          <w:sz w:val="28"/>
          <w:szCs w:val="28"/>
        </w:rPr>
        <w:t xml:space="preserve"> + </w:t>
      </w:r>
      <w:r w:rsidRPr="0080086B">
        <w:rPr>
          <w:sz w:val="28"/>
          <w:szCs w:val="28"/>
          <w:lang w:val="en-US"/>
        </w:rPr>
        <w:t>d</w:t>
      </w:r>
      <w:r w:rsidRPr="0080086B">
        <w:rPr>
          <w:sz w:val="28"/>
          <w:szCs w:val="28"/>
        </w:rPr>
        <w:t xml:space="preserve"> </w:t>
      </w:r>
      <w:r w:rsidRPr="0080086B">
        <w:rPr>
          <w:sz w:val="28"/>
          <w:szCs w:val="28"/>
          <w:lang w:val="en-US"/>
        </w:rPr>
        <w:t>D</w:t>
      </w:r>
      <w:r w:rsidRPr="0080086B">
        <w:rPr>
          <w:sz w:val="28"/>
          <w:szCs w:val="28"/>
        </w:rPr>
        <w:t xml:space="preserve"> </w:t>
      </w:r>
      <w:r w:rsidR="0080086B" w:rsidRPr="0080086B">
        <w:rPr>
          <w:sz w:val="28"/>
          <w:szCs w:val="28"/>
        </w:rPr>
        <w:tab/>
      </w:r>
      <w:r w:rsidR="0080086B"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>(1)</w:t>
      </w:r>
    </w:p>
    <w:p w:rsidR="004946E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уравнение скорости прямой реакции можно записать: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99pt;height:21.75pt" fillcolor="window">
            <v:imagedata r:id="rId12" o:title=""/>
          </v:shape>
        </w:pict>
      </w:r>
      <w:r w:rsidR="004946EB" w:rsidRPr="0080086B">
        <w:rPr>
          <w:sz w:val="28"/>
          <w:szCs w:val="28"/>
        </w:rPr>
        <w:t>,</w:t>
      </w:r>
      <w:r w:rsidR="004946EB" w:rsidRPr="0080086B">
        <w:rPr>
          <w:sz w:val="28"/>
          <w:szCs w:val="28"/>
        </w:rPr>
        <w:tab/>
        <w:t>(2)</w:t>
      </w:r>
      <w:r w:rsidR="004946EB" w:rsidRPr="0080086B">
        <w:rPr>
          <w:sz w:val="28"/>
          <w:szCs w:val="28"/>
        </w:rPr>
        <w:tab/>
      </w:r>
      <w:r w:rsidR="004946EB" w:rsidRPr="0080086B">
        <w:rPr>
          <w:sz w:val="28"/>
          <w:szCs w:val="28"/>
        </w:rPr>
        <w:tab/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а для скорости обратной реакции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102pt;height:21.75pt" fillcolor="window">
            <v:imagedata r:id="rId13" o:title=""/>
          </v:shape>
        </w:pict>
      </w:r>
      <w:r w:rsidR="004946EB" w:rsidRPr="0080086B">
        <w:rPr>
          <w:sz w:val="28"/>
          <w:szCs w:val="28"/>
        </w:rPr>
        <w:t>. (3)</w:t>
      </w:r>
      <w:r w:rsidR="004946EB" w:rsidRPr="0080086B">
        <w:rPr>
          <w:sz w:val="28"/>
          <w:szCs w:val="28"/>
        </w:rPr>
        <w:tab/>
      </w:r>
      <w:r w:rsidR="004946EB" w:rsidRPr="0080086B">
        <w:rPr>
          <w:sz w:val="28"/>
          <w:szCs w:val="28"/>
        </w:rPr>
        <w:tab/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По мере протекания реакции (1.33) слева направо концентрации веществ А и В будут уменьшаться и скорость прямой реакции будет падать. С другой стороны, по мере накопления продуктов реакции </w:t>
      </w:r>
      <w:r w:rsidRPr="0080086B">
        <w:rPr>
          <w:sz w:val="28"/>
          <w:szCs w:val="28"/>
          <w:lang w:val="en-US"/>
        </w:rPr>
        <w:t>C</w:t>
      </w:r>
      <w:r w:rsidRPr="0080086B">
        <w:rPr>
          <w:sz w:val="28"/>
          <w:szCs w:val="28"/>
        </w:rPr>
        <w:t xml:space="preserve"> и </w:t>
      </w:r>
      <w:r w:rsidRPr="0080086B">
        <w:rPr>
          <w:sz w:val="28"/>
          <w:szCs w:val="28"/>
          <w:lang w:val="en-US"/>
        </w:rPr>
        <w:t>D</w:t>
      </w:r>
      <w:r w:rsidRPr="0080086B">
        <w:rPr>
          <w:sz w:val="28"/>
          <w:szCs w:val="28"/>
        </w:rPr>
        <w:t xml:space="preserve"> скорость реакции справа налево будет расти. Наступает момент, когда скорости υ</w:t>
      </w:r>
      <w:r w:rsidRPr="0080086B">
        <w:rPr>
          <w:sz w:val="28"/>
          <w:szCs w:val="28"/>
          <w:vertAlign w:val="subscript"/>
        </w:rPr>
        <w:t xml:space="preserve"> 1</w:t>
      </w:r>
      <w:r w:rsidRPr="0080086B">
        <w:rPr>
          <w:sz w:val="28"/>
          <w:szCs w:val="28"/>
        </w:rPr>
        <w:t xml:space="preserve"> и υ</w:t>
      </w:r>
      <w:r w:rsidRPr="0080086B">
        <w:rPr>
          <w:sz w:val="28"/>
          <w:szCs w:val="28"/>
          <w:vertAlign w:val="subscript"/>
        </w:rPr>
        <w:t xml:space="preserve"> 2</w:t>
      </w:r>
      <w:r w:rsidRPr="0080086B">
        <w:rPr>
          <w:sz w:val="28"/>
          <w:szCs w:val="28"/>
        </w:rPr>
        <w:t xml:space="preserve"> становятся одинаковыми, концентрации всех веществ остаются неизменными, следовательно,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5" type="#_x0000_t75" style="width:153pt;height:21.75pt" fillcolor="window">
            <v:imagedata r:id="rId14" o:title=""/>
          </v:shape>
        </w:pict>
      </w:r>
      <w:r w:rsidR="004946EB" w:rsidRPr="0080086B">
        <w:rPr>
          <w:sz w:val="28"/>
          <w:szCs w:val="28"/>
        </w:rPr>
        <w:t>,</w:t>
      </w:r>
      <w:r w:rsidR="004946EB" w:rsidRPr="0080086B">
        <w:rPr>
          <w:sz w:val="28"/>
          <w:szCs w:val="28"/>
        </w:rPr>
        <w:tab/>
      </w:r>
      <w:r w:rsidR="004946EB" w:rsidRPr="0080086B">
        <w:rPr>
          <w:sz w:val="28"/>
          <w:szCs w:val="28"/>
        </w:rPr>
        <w:tab/>
        <w:t>(4)</w:t>
      </w:r>
    </w:p>
    <w:p w:rsidR="004946EB" w:rsidRPr="0080086B" w:rsidRDefault="0080086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О</w:t>
      </w:r>
      <w:r w:rsidR="004946EB" w:rsidRPr="0080086B">
        <w:rPr>
          <w:sz w:val="28"/>
          <w:szCs w:val="28"/>
        </w:rPr>
        <w:t>ткуда</w:t>
      </w:r>
      <w:r>
        <w:rPr>
          <w:sz w:val="28"/>
          <w:szCs w:val="28"/>
          <w:lang w:val="en-US"/>
        </w:rPr>
        <w:t xml:space="preserve"> </w:t>
      </w:r>
      <w:r w:rsidR="004946EB" w:rsidRPr="0080086B">
        <w:rPr>
          <w:sz w:val="28"/>
          <w:szCs w:val="28"/>
          <w:lang w:val="en-US"/>
        </w:rPr>
        <w:t>K</w:t>
      </w:r>
      <w:r w:rsidR="004946EB" w:rsidRPr="0080086B">
        <w:rPr>
          <w:sz w:val="28"/>
          <w:szCs w:val="28"/>
          <w:vertAlign w:val="subscript"/>
          <w:lang w:val="en-US"/>
        </w:rPr>
        <w:t>c</w:t>
      </w:r>
      <w:r w:rsidR="004946EB" w:rsidRPr="0080086B">
        <w:rPr>
          <w:sz w:val="28"/>
          <w:szCs w:val="28"/>
        </w:rPr>
        <w:t xml:space="preserve"> = </w:t>
      </w:r>
      <w:r w:rsidR="004946EB" w:rsidRPr="0080086B">
        <w:rPr>
          <w:sz w:val="28"/>
          <w:szCs w:val="28"/>
          <w:lang w:val="en-US"/>
        </w:rPr>
        <w:t>k</w:t>
      </w:r>
      <w:r w:rsidR="004946EB" w:rsidRPr="0080086B">
        <w:rPr>
          <w:sz w:val="28"/>
          <w:szCs w:val="28"/>
          <w:vertAlign w:val="subscript"/>
        </w:rPr>
        <w:t>1</w:t>
      </w:r>
      <w:r w:rsidR="004946EB" w:rsidRPr="0080086B">
        <w:rPr>
          <w:sz w:val="28"/>
          <w:szCs w:val="28"/>
        </w:rPr>
        <w:t xml:space="preserve"> / </w:t>
      </w:r>
      <w:r w:rsidR="004946EB" w:rsidRPr="0080086B">
        <w:rPr>
          <w:sz w:val="28"/>
          <w:szCs w:val="28"/>
          <w:lang w:val="en-US"/>
        </w:rPr>
        <w:t>k</w:t>
      </w:r>
      <w:r w:rsidR="004946EB" w:rsidRPr="0080086B">
        <w:rPr>
          <w:sz w:val="28"/>
          <w:szCs w:val="28"/>
          <w:vertAlign w:val="subscript"/>
        </w:rPr>
        <w:t>2</w:t>
      </w:r>
      <w:r w:rsidR="004946EB" w:rsidRPr="0080086B">
        <w:rPr>
          <w:sz w:val="28"/>
          <w:szCs w:val="28"/>
        </w:rPr>
        <w:t xml:space="preserve"> = </w:t>
      </w:r>
      <w:r w:rsidR="00360875">
        <w:rPr>
          <w:sz w:val="28"/>
          <w:szCs w:val="28"/>
        </w:rPr>
        <w:pict>
          <v:shape id="_x0000_i1036" type="#_x0000_t75" style="width:102pt;height:21.75pt" fillcolor="window">
            <v:imagedata r:id="rId15" o:title=""/>
          </v:shape>
        </w:pict>
      </w:r>
      <w:r w:rsidR="004946EB" w:rsidRPr="0080086B">
        <w:rPr>
          <w:sz w:val="28"/>
          <w:szCs w:val="28"/>
        </w:rPr>
        <w:t>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Постоянная величина К</w:t>
      </w:r>
      <w:r w:rsidRPr="0080086B">
        <w:rPr>
          <w:sz w:val="28"/>
          <w:szCs w:val="28"/>
          <w:vertAlign w:val="subscript"/>
        </w:rPr>
        <w:t>с</w:t>
      </w:r>
      <w:r w:rsidRPr="0080086B">
        <w:rPr>
          <w:sz w:val="28"/>
          <w:szCs w:val="28"/>
        </w:rPr>
        <w:t>, равная отношению констант скоростей прямой и обратной реакций, количественно описывает состояние равновесия через равновесные концентрации исходных веществ и продуктов их взаимодействия (в степени их стехиометрических коэффициентов) и называется константой равновесия. Константа равновесия является постоянной только для данной температуры, т.е. К</w:t>
      </w:r>
      <w:r w:rsidRPr="0080086B">
        <w:rPr>
          <w:sz w:val="28"/>
          <w:szCs w:val="28"/>
          <w:vertAlign w:val="subscript"/>
        </w:rPr>
        <w:t>с</w:t>
      </w:r>
      <w:r w:rsidRPr="0080086B">
        <w:rPr>
          <w:sz w:val="28"/>
          <w:szCs w:val="28"/>
        </w:rPr>
        <w:t xml:space="preserve"> = </w:t>
      </w:r>
      <w:r w:rsidRPr="0080086B">
        <w:rPr>
          <w:sz w:val="28"/>
          <w:szCs w:val="28"/>
          <w:lang w:val="en-US"/>
        </w:rPr>
        <w:t>f</w:t>
      </w:r>
      <w:r w:rsidRPr="0080086B">
        <w:rPr>
          <w:sz w:val="28"/>
          <w:szCs w:val="28"/>
        </w:rPr>
        <w:t xml:space="preserve"> (Т). Константу равновесия химической реакции принято выражать отношением, в числителе которого стоит произведение равновесных молярных концентраций продуктов реакции, а в знаменателе – произведение концентраций исходных веществ.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Если компоненты реакции представляют собой смесь идеальных газов, то константа равновесия (К</w:t>
      </w:r>
      <w:r w:rsidRPr="0080086B">
        <w:rPr>
          <w:sz w:val="28"/>
          <w:szCs w:val="28"/>
          <w:vertAlign w:val="subscript"/>
        </w:rPr>
        <w:t>р</w:t>
      </w:r>
      <w:r w:rsidRPr="0080086B">
        <w:rPr>
          <w:sz w:val="28"/>
          <w:szCs w:val="28"/>
        </w:rPr>
        <w:t>) выражается через парциальные давления компонентов:</w:t>
      </w:r>
    </w:p>
    <w:p w:rsidR="004946E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K</w:t>
      </w:r>
      <w:r w:rsidRPr="0080086B">
        <w:rPr>
          <w:sz w:val="28"/>
          <w:szCs w:val="28"/>
          <w:vertAlign w:val="subscript"/>
          <w:lang w:val="en-US"/>
        </w:rPr>
        <w:t>p</w:t>
      </w:r>
      <w:r w:rsidRPr="0080086B">
        <w:rPr>
          <w:sz w:val="28"/>
          <w:szCs w:val="28"/>
        </w:rPr>
        <w:t xml:space="preserve"> = </w:t>
      </w:r>
      <w:r w:rsidR="00360875">
        <w:rPr>
          <w:sz w:val="28"/>
          <w:szCs w:val="28"/>
          <w:lang w:val="en-US"/>
        </w:rPr>
        <w:pict>
          <v:shape id="_x0000_i1037" type="#_x0000_t75" style="width:96.75pt;height:23.25pt" fillcolor="window">
            <v:imagedata r:id="rId16" o:title=""/>
          </v:shape>
        </w:pict>
      </w:r>
      <w:r w:rsidRPr="0080086B">
        <w:rPr>
          <w:sz w:val="28"/>
          <w:szCs w:val="28"/>
        </w:rPr>
        <w:t>. (5)</w:t>
      </w:r>
      <w:r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ab/>
      </w:r>
    </w:p>
    <w:p w:rsidR="004946EB" w:rsidRPr="0080086B" w:rsidRDefault="0080086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И</w:t>
      </w:r>
      <w:r w:rsidR="004946EB" w:rsidRPr="0080086B">
        <w:rPr>
          <w:sz w:val="28"/>
          <w:szCs w:val="28"/>
        </w:rPr>
        <w:t>ли</w:t>
      </w:r>
      <w:r>
        <w:rPr>
          <w:sz w:val="28"/>
          <w:szCs w:val="28"/>
          <w:lang w:val="en-US"/>
        </w:rPr>
        <w:t xml:space="preserve"> </w:t>
      </w:r>
      <w:r w:rsidR="00360875">
        <w:rPr>
          <w:sz w:val="28"/>
          <w:szCs w:val="28"/>
          <w:lang w:val="en-US"/>
        </w:rPr>
        <w:pict>
          <v:shape id="_x0000_i1038" type="#_x0000_t75" style="width:207pt;height:29.25pt" fillcolor="window">
            <v:imagedata r:id="rId17" o:title=""/>
          </v:shape>
        </w:pict>
      </w:r>
      <w:r w:rsidR="004946EB" w:rsidRPr="0080086B">
        <w:rPr>
          <w:sz w:val="28"/>
          <w:szCs w:val="28"/>
        </w:rPr>
        <w:t>. (6)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Из уравнения (6) следует, что К</w:t>
      </w:r>
      <w:r w:rsidRPr="0080086B">
        <w:rPr>
          <w:sz w:val="28"/>
          <w:szCs w:val="28"/>
          <w:vertAlign w:val="subscript"/>
        </w:rPr>
        <w:t>р</w:t>
      </w:r>
      <w:r w:rsidRPr="0080086B">
        <w:rPr>
          <w:sz w:val="28"/>
          <w:szCs w:val="28"/>
        </w:rPr>
        <w:t xml:space="preserve"> = К</w:t>
      </w:r>
      <w:r w:rsidRPr="0080086B">
        <w:rPr>
          <w:sz w:val="28"/>
          <w:szCs w:val="28"/>
          <w:vertAlign w:val="subscript"/>
        </w:rPr>
        <w:t>с</w:t>
      </w:r>
      <w:r w:rsidRPr="0080086B">
        <w:rPr>
          <w:sz w:val="28"/>
          <w:szCs w:val="28"/>
        </w:rPr>
        <w:t xml:space="preserve"> при условии, если реакция идет без изменения числа моль в газовой фазе, т.е. когда (с + </w:t>
      </w:r>
      <w:r w:rsidRPr="0080086B">
        <w:rPr>
          <w:sz w:val="28"/>
          <w:szCs w:val="28"/>
          <w:lang w:val="en-US"/>
        </w:rPr>
        <w:t>d</w:t>
      </w:r>
      <w:r w:rsidRPr="0080086B">
        <w:rPr>
          <w:sz w:val="28"/>
          <w:szCs w:val="28"/>
        </w:rPr>
        <w:t>) = (</w:t>
      </w:r>
      <w:r w:rsidRPr="0080086B">
        <w:rPr>
          <w:sz w:val="28"/>
          <w:szCs w:val="28"/>
          <w:lang w:val="en-US"/>
        </w:rPr>
        <w:t>a</w:t>
      </w:r>
      <w:r w:rsidRPr="0080086B">
        <w:rPr>
          <w:sz w:val="28"/>
          <w:szCs w:val="28"/>
        </w:rPr>
        <w:t xml:space="preserve"> + </w:t>
      </w:r>
      <w:r w:rsidRPr="0080086B">
        <w:rPr>
          <w:sz w:val="28"/>
          <w:szCs w:val="28"/>
          <w:lang w:val="en-US"/>
        </w:rPr>
        <w:t>b</w:t>
      </w:r>
      <w:r w:rsidRPr="0080086B">
        <w:rPr>
          <w:sz w:val="28"/>
          <w:szCs w:val="28"/>
        </w:rPr>
        <w:t>).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Если реакция (1) протекает самопроизвольно при постоянных Р и Т или </w:t>
      </w:r>
      <w:r w:rsidRPr="0080086B">
        <w:rPr>
          <w:sz w:val="28"/>
          <w:szCs w:val="28"/>
          <w:lang w:val="en-US"/>
        </w:rPr>
        <w:t>V</w:t>
      </w:r>
      <w:r w:rsidRPr="0080086B">
        <w:rPr>
          <w:sz w:val="28"/>
          <w:szCs w:val="28"/>
        </w:rPr>
        <w:t xml:space="preserve"> и Т, то значения </w:t>
      </w:r>
      <w:r w:rsidRPr="0080086B">
        <w:rPr>
          <w:sz w:val="28"/>
          <w:szCs w:val="28"/>
        </w:rPr>
        <w:t>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  <w:lang w:val="en-US"/>
        </w:rPr>
        <w:t>G</w:t>
      </w:r>
      <w:r w:rsidRPr="0080086B">
        <w:rPr>
          <w:sz w:val="28"/>
          <w:szCs w:val="28"/>
        </w:rPr>
        <w:t xml:space="preserve"> и этой реакции можно получить из уравнения: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09pt;height:48pt" fillcolor="window">
            <v:imagedata r:id="rId18" o:title=""/>
          </v:shape>
        </w:pict>
      </w:r>
      <w:r w:rsidR="004946EB" w:rsidRPr="0080086B">
        <w:rPr>
          <w:sz w:val="28"/>
          <w:szCs w:val="28"/>
        </w:rPr>
        <w:t>,</w:t>
      </w:r>
      <w:r w:rsidR="004946EB" w:rsidRPr="0080086B">
        <w:rPr>
          <w:sz w:val="28"/>
          <w:szCs w:val="28"/>
        </w:rPr>
        <w:tab/>
        <w:t>(7)</w:t>
      </w:r>
    </w:p>
    <w:p w:rsidR="004946EB" w:rsidRPr="0080086B" w:rsidRDefault="004946EB" w:rsidP="0080086B">
      <w:pPr>
        <w:pStyle w:val="a3"/>
        <w:tabs>
          <w:tab w:val="left" w:pos="2268"/>
          <w:tab w:val="left" w:pos="8789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где Р</w:t>
      </w:r>
      <w:r w:rsidRPr="0080086B">
        <w:rPr>
          <w:sz w:val="28"/>
          <w:szCs w:val="28"/>
          <w:vertAlign w:val="subscript"/>
        </w:rPr>
        <w:t xml:space="preserve"> А</w:t>
      </w:r>
      <w:r w:rsidRPr="0080086B">
        <w:rPr>
          <w:sz w:val="28"/>
          <w:szCs w:val="28"/>
        </w:rPr>
        <w:t>, Р</w:t>
      </w:r>
      <w:r w:rsidRPr="0080086B">
        <w:rPr>
          <w:sz w:val="28"/>
          <w:szCs w:val="28"/>
          <w:vertAlign w:val="subscript"/>
        </w:rPr>
        <w:t xml:space="preserve"> В</w:t>
      </w:r>
      <w:r w:rsidRPr="0080086B">
        <w:rPr>
          <w:sz w:val="28"/>
          <w:szCs w:val="28"/>
        </w:rPr>
        <w:t>, Р</w:t>
      </w:r>
      <w:r w:rsidRPr="0080086B">
        <w:rPr>
          <w:sz w:val="28"/>
          <w:szCs w:val="28"/>
          <w:vertAlign w:val="subscript"/>
        </w:rPr>
        <w:t xml:space="preserve"> С</w:t>
      </w:r>
      <w:r w:rsidRPr="0080086B">
        <w:rPr>
          <w:sz w:val="28"/>
          <w:szCs w:val="28"/>
        </w:rPr>
        <w:t>, Р</w:t>
      </w:r>
      <w:r w:rsidRPr="0080086B">
        <w:rPr>
          <w:sz w:val="28"/>
          <w:szCs w:val="28"/>
          <w:vertAlign w:val="subscript"/>
        </w:rPr>
        <w:t xml:space="preserve"> </w:t>
      </w:r>
      <w:r w:rsidRPr="0080086B">
        <w:rPr>
          <w:sz w:val="28"/>
          <w:szCs w:val="28"/>
          <w:vertAlign w:val="subscript"/>
          <w:lang w:val="en-US"/>
        </w:rPr>
        <w:t>D</w:t>
      </w:r>
      <w:r w:rsidRPr="0080086B">
        <w:rPr>
          <w:sz w:val="28"/>
          <w:szCs w:val="28"/>
        </w:rPr>
        <w:t xml:space="preserve"> – парциальные давления исходных веществ и продуктов реакции.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Уравнение (7) называются уравнениями изотермы химической реакции Вант-Гоффа. Это соотношение позволяет рассчитать значения </w:t>
      </w:r>
      <w:r w:rsidRPr="0080086B">
        <w:rPr>
          <w:sz w:val="28"/>
          <w:szCs w:val="28"/>
        </w:rPr>
        <w:t>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  <w:lang w:val="en-US"/>
        </w:rPr>
        <w:t>G</w:t>
      </w:r>
      <w:r w:rsidRPr="0080086B">
        <w:rPr>
          <w:sz w:val="28"/>
          <w:szCs w:val="28"/>
        </w:rPr>
        <w:t xml:space="preserve"> и </w:t>
      </w:r>
      <w:r w:rsidRPr="0080086B">
        <w:rPr>
          <w:sz w:val="28"/>
          <w:szCs w:val="28"/>
        </w:rPr>
        <w:t>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  <w:lang w:val="en-US"/>
        </w:rPr>
        <w:t>F</w:t>
      </w:r>
      <w:r w:rsidRPr="0080086B">
        <w:rPr>
          <w:sz w:val="28"/>
          <w:szCs w:val="28"/>
        </w:rPr>
        <w:t xml:space="preserve"> реакции, определить ее направление при различных концентрациях исходных веществ.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Необходимо отметить, что как для газовых систем, так и для растворов, при участии в реакции твердых тел (т.е. для гетерогенных систем) концентрация твердой фазы не входит в выражение для константы равновесия, поскольку эта концентрация практически постоянна. Так, для реакции</w:t>
      </w:r>
    </w:p>
    <w:p w:rsidR="004946E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80086B">
        <w:rPr>
          <w:sz w:val="28"/>
          <w:szCs w:val="28"/>
        </w:rPr>
        <w:t xml:space="preserve">2 СО </w:t>
      </w:r>
      <w:r w:rsidRPr="0080086B">
        <w:rPr>
          <w:sz w:val="28"/>
          <w:szCs w:val="28"/>
          <w:vertAlign w:val="subscript"/>
        </w:rPr>
        <w:t>(г)</w:t>
      </w:r>
      <w:r w:rsidRPr="0080086B">
        <w:rPr>
          <w:sz w:val="28"/>
          <w:szCs w:val="28"/>
        </w:rPr>
        <w:t xml:space="preserve"> = СО </w:t>
      </w:r>
      <w:r w:rsidRPr="0080086B">
        <w:rPr>
          <w:sz w:val="28"/>
          <w:szCs w:val="28"/>
          <w:vertAlign w:val="subscript"/>
        </w:rPr>
        <w:t xml:space="preserve">2 (г) </w:t>
      </w:r>
      <w:r w:rsidRPr="0080086B">
        <w:rPr>
          <w:sz w:val="28"/>
          <w:szCs w:val="28"/>
        </w:rPr>
        <w:t xml:space="preserve"> + С </w:t>
      </w:r>
      <w:r w:rsidRPr="0080086B">
        <w:rPr>
          <w:sz w:val="28"/>
          <w:szCs w:val="28"/>
          <w:vertAlign w:val="subscript"/>
        </w:rPr>
        <w:t xml:space="preserve">(т)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константа равновесия записывается в виде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71.25pt;height:41.25pt" fillcolor="window">
            <v:imagedata r:id="rId19" o:title=""/>
          </v:shape>
        </w:pict>
      </w:r>
      <w:r w:rsidR="004946EB" w:rsidRPr="0080086B">
        <w:rPr>
          <w:sz w:val="28"/>
          <w:szCs w:val="28"/>
        </w:rPr>
        <w:t>.</w:t>
      </w:r>
    </w:p>
    <w:p w:rsidR="004946EB" w:rsidRPr="0080086B" w:rsidRDefault="004946EB" w:rsidP="0080086B">
      <w:pPr>
        <w:pStyle w:val="a3"/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4946EB" w:rsidRPr="0080086B" w:rsidRDefault="004946EB" w:rsidP="0080086B">
      <w:pPr>
        <w:pStyle w:val="a3"/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Зависимость константы равновесия от температуры (для температуры Т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относительно температуры Т</w:t>
      </w:r>
      <w:r w:rsidRPr="0080086B">
        <w:rPr>
          <w:sz w:val="28"/>
          <w:szCs w:val="28"/>
          <w:vertAlign w:val="subscript"/>
        </w:rPr>
        <w:t>1</w:t>
      </w:r>
      <w:r w:rsidRPr="0080086B">
        <w:rPr>
          <w:sz w:val="28"/>
          <w:szCs w:val="28"/>
        </w:rPr>
        <w:t>) выражается следующим уравнением Вант-Гоффа:</w:t>
      </w:r>
    </w:p>
    <w:p w:rsidR="004946EB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92.75pt;height:54.75pt" fillcolor="window">
            <v:imagedata r:id="rId20" o:title=""/>
          </v:shape>
        </w:pict>
      </w:r>
      <w:r w:rsidR="004946EB" w:rsidRPr="0080086B">
        <w:rPr>
          <w:sz w:val="28"/>
          <w:szCs w:val="28"/>
        </w:rPr>
        <w:t>,</w:t>
      </w:r>
      <w:r w:rsidR="004946EB" w:rsidRPr="0080086B">
        <w:rPr>
          <w:sz w:val="28"/>
          <w:szCs w:val="28"/>
        </w:rPr>
        <w:tab/>
      </w:r>
      <w:r w:rsidR="004946EB" w:rsidRPr="0080086B">
        <w:rPr>
          <w:sz w:val="28"/>
          <w:szCs w:val="28"/>
        </w:rPr>
        <w:tab/>
        <w:t>(8)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где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></w:t>
      </w:r>
      <w:r w:rsidRPr="0080086B">
        <w:rPr>
          <w:sz w:val="28"/>
          <w:szCs w:val="28"/>
        </w:rPr>
        <w:t>Н</w:t>
      </w:r>
      <w:r w:rsidRPr="0080086B">
        <w:rPr>
          <w:sz w:val="28"/>
          <w:szCs w:val="28"/>
          <w:vertAlign w:val="superscript"/>
        </w:rPr>
        <w:t>0</w:t>
      </w:r>
      <w:r w:rsidRPr="0080086B">
        <w:rPr>
          <w:sz w:val="28"/>
          <w:szCs w:val="28"/>
        </w:rPr>
        <w:t xml:space="preserve"> – тепловой эффект реакции. </w:t>
      </w:r>
    </w:p>
    <w:p w:rsidR="00AA03F2" w:rsidRPr="0080086B" w:rsidRDefault="00AA03F2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b/>
          <w:noProof/>
          <w:sz w:val="28"/>
          <w:szCs w:val="28"/>
        </w:rPr>
        <w:t>34. Осмос, осмотическое давление. Уравнение Вант-Гоффа и осмотический коэффициент.</w:t>
      </w:r>
      <w:r w:rsidRPr="0080086B">
        <w:rPr>
          <w:b/>
          <w:sz w:val="28"/>
          <w:szCs w:val="28"/>
        </w:rPr>
        <w:t xml:space="preserve"> 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Осмос – самопроизвольное движение молекул растворителя через полупроницаемую мембрану, разделяющую растворы разной концентрации, из раствора меньшей концентрации в раствор с более высокой концентрацией, что приводит к разбавлению последнего. В качестве полупроницаемой мембраны, через маленькие отверстия которой могут селективно проходить только небольшие по объему молекулы растворителя и задерживаются крупные или сольватированные молекулы или ионы, часто служит целлофановая пленка – для высокомолекулярных веществ, а для низкомолекулярных – пленка из ферроцианида меди. Процесс переноса растворителя (осмос) можно предотвратить, если на раствор с большей концентрацией оказать внешнее гидростатическое давление (в условиях равновесия это будет так называемое осмотическое давление, обозначаемое буквой </w:t>
      </w:r>
      <w:r w:rsidRPr="0080086B">
        <w:rPr>
          <w:sz w:val="28"/>
          <w:szCs w:val="28"/>
        </w:rPr>
        <w:t xml:space="preserve">). Для расчета значения </w:t>
      </w:r>
      <w:r w:rsidRPr="0080086B">
        <w:rPr>
          <w:sz w:val="28"/>
          <w:szCs w:val="28"/>
        </w:rPr>
        <w:t></w:t>
      </w:r>
      <w:r w:rsidRPr="0080086B">
        <w:rPr>
          <w:sz w:val="28"/>
          <w:szCs w:val="28"/>
        </w:rPr>
        <w:t> в растворах неэлектролитов используется эмпирическое уравнение Вант-Гоффа: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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 xml:space="preserve">= </w:t>
      </w:r>
      <w:r w:rsidRPr="0080086B">
        <w:rPr>
          <w:sz w:val="28"/>
          <w:szCs w:val="28"/>
          <w:lang w:val="en-US"/>
        </w:rPr>
        <w:t>C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R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T</w:t>
      </w:r>
      <w:r w:rsidRPr="0080086B">
        <w:rPr>
          <w:sz w:val="28"/>
          <w:szCs w:val="28"/>
        </w:rPr>
        <w:t>,</w:t>
      </w:r>
      <w:r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ab/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где С – моляльная концентрация вещества, моль/кг;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R</w:t>
      </w:r>
      <w:r w:rsidRPr="0080086B">
        <w:rPr>
          <w:sz w:val="28"/>
          <w:szCs w:val="28"/>
        </w:rPr>
        <w:t xml:space="preserve"> – универсальная газовая постоянная, Дж/моль · К.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Величина осмотического давления пропорциональна числу молекул (в общем случае числу частиц) одного или нескольких веществ, растворенных в данном объеме раствора, и не зависит от их природы и природы растворителя. В растворах сильных или слабых электролитов общее число индивидуальных частиц увеличивается вследствие диссоциации молекул, поэтому в уравнение для расчета осмотического давления необходимо вводить соответствующий коэффициент пропорциональности, называемый изотоническим коэффициентом.</w:t>
      </w:r>
    </w:p>
    <w:p w:rsidR="004946E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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>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C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R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T</w:t>
      </w:r>
      <w:r w:rsidRPr="0080086B">
        <w:rPr>
          <w:sz w:val="28"/>
          <w:szCs w:val="28"/>
        </w:rPr>
        <w:t>,</w:t>
      </w:r>
      <w:r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ab/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где </w:t>
      </w: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– изотонический коэффициент, рассчитываемый как отношение суммы чисел ионов и непродиссоциировавших молекул электролита к начальному числу молекул этого вещества.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Так, если степень диссоциации электролита, т.е. отношение числа молекул, распавшихся на ионы, к общему числу молекул растворенного вещества, равна </w:t>
      </w:r>
      <w:r w:rsidRPr="0080086B">
        <w:rPr>
          <w:sz w:val="28"/>
          <w:szCs w:val="28"/>
        </w:rPr>
        <w:t></w:t>
      </w:r>
      <w:r w:rsidRPr="0080086B">
        <w:rPr>
          <w:sz w:val="28"/>
          <w:szCs w:val="28"/>
        </w:rPr>
        <w:t xml:space="preserve"> и молекула электролита распадается при этом на </w:t>
      </w:r>
      <w:r w:rsidRPr="0080086B">
        <w:rPr>
          <w:sz w:val="28"/>
          <w:szCs w:val="28"/>
          <w:lang w:val="en-US"/>
        </w:rPr>
        <w:t>n</w:t>
      </w:r>
      <w:r w:rsidRPr="0080086B">
        <w:rPr>
          <w:sz w:val="28"/>
          <w:szCs w:val="28"/>
        </w:rPr>
        <w:t xml:space="preserve"> ионов, то изотонический коэффициент рассчитывается следующим образом:</w:t>
      </w:r>
    </w:p>
    <w:p w:rsidR="004946EB" w:rsidRPr="0080086B" w:rsidRDefault="004946EB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= 1 + (</w:t>
      </w:r>
      <w:r w:rsidRPr="0080086B">
        <w:rPr>
          <w:sz w:val="28"/>
          <w:szCs w:val="28"/>
          <w:lang w:val="en-US"/>
        </w:rPr>
        <w:t>n</w:t>
      </w:r>
      <w:r w:rsidRPr="0080086B">
        <w:rPr>
          <w:sz w:val="28"/>
          <w:szCs w:val="28"/>
        </w:rPr>
        <w:t xml:space="preserve"> – 1) · </w:t>
      </w:r>
      <w:r w:rsidRPr="0080086B">
        <w:rPr>
          <w:sz w:val="28"/>
          <w:szCs w:val="28"/>
        </w:rPr>
        <w:t>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</w:rPr>
        <w:t>,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</w:rPr>
        <w:t>(</w:t>
      </w: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&gt; 1).</w:t>
      </w:r>
      <w:r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ab/>
      </w:r>
      <w:r w:rsidRPr="0080086B">
        <w:rPr>
          <w:sz w:val="28"/>
          <w:szCs w:val="28"/>
        </w:rPr>
        <w:tab/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Для сильных электролитов можно принять </w:t>
      </w:r>
      <w:r w:rsidRPr="0080086B">
        <w:rPr>
          <w:sz w:val="28"/>
          <w:szCs w:val="28"/>
        </w:rPr>
        <w:t xml:space="preserve"> = 1, тогда </w:t>
      </w: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= </w:t>
      </w:r>
      <w:r w:rsidRPr="0080086B">
        <w:rPr>
          <w:sz w:val="28"/>
          <w:szCs w:val="28"/>
          <w:lang w:val="en-US"/>
        </w:rPr>
        <w:t>n</w:t>
      </w:r>
      <w:r w:rsidRPr="0080086B">
        <w:rPr>
          <w:sz w:val="28"/>
          <w:szCs w:val="28"/>
        </w:rPr>
        <w:t xml:space="preserve">, и коэффициент </w:t>
      </w:r>
      <w:r w:rsidRPr="0080086B">
        <w:rPr>
          <w:sz w:val="28"/>
          <w:szCs w:val="28"/>
          <w:lang w:val="en-US"/>
        </w:rPr>
        <w:t>i</w:t>
      </w:r>
      <w:r w:rsidRPr="0080086B">
        <w:rPr>
          <w:sz w:val="28"/>
          <w:szCs w:val="28"/>
        </w:rPr>
        <w:t xml:space="preserve"> (также больше 1) носит название осмотического коэффициента.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Явление осмоса имеет большое значение для растительных и животных организмов, поскольку оболочки их клеток по отношению к растворам многих веществ обладают свойствами полупроницаемой мембраны. В чистой воде клетка сильно набухает, в ряде случаев вплоть до разрыва оболочки, а в растворах с высокой концентрацией солей, наоборот, уменьшается в размерах и сморщивается из-за большой потери воды. Поэтому при консервировании пищевых продуктов к ним добавляется большое количество соли или сахара. Клетки микроорганизмов в таких условиях теряют значительное количество воды и гибнут.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Осмотическое давление обеспечивает движение воды в растениях за счет различия осмотических давлений между клеточным соком корней растений (5-20 бар) и почвенным раствором, дополнительно разбавляемом при поливе. Осмотическое давление обусловливает в растении подъем воды от корней до вершины. Таким образом, клетки листьев, теряя воду, осмотически всасывают ее из клеток стебля, а последние берут ее из клеток корня.</w:t>
      </w:r>
    </w:p>
    <w:p w:rsidR="004946EB" w:rsidRPr="0080086B" w:rsidRDefault="0080086B" w:rsidP="0080086B">
      <w:pPr>
        <w:spacing w:line="360" w:lineRule="auto"/>
        <w:ind w:firstLine="709"/>
        <w:jc w:val="both"/>
        <w:rPr>
          <w:b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br w:type="page"/>
      </w:r>
      <w:r w:rsidR="004946EB" w:rsidRPr="0080086B">
        <w:rPr>
          <w:b/>
          <w:noProof/>
          <w:sz w:val="28"/>
          <w:szCs w:val="28"/>
          <w:lang w:val="ru-RU"/>
        </w:rPr>
        <w:t>49. Рассчитать ЭДС медно-цинкового гальванического элемента, в котором концентрация ионов С</w:t>
      </w:r>
      <w:r w:rsidR="004946EB" w:rsidRPr="0080086B">
        <w:rPr>
          <w:b/>
          <w:sz w:val="28"/>
          <w:szCs w:val="28"/>
        </w:rPr>
        <w:t>u</w:t>
      </w:r>
      <w:r w:rsidR="004946EB" w:rsidRPr="0080086B">
        <w:rPr>
          <w:b/>
          <w:noProof/>
          <w:sz w:val="28"/>
          <w:szCs w:val="28"/>
          <w:vertAlign w:val="superscript"/>
          <w:lang w:val="ru-RU"/>
        </w:rPr>
        <w:t xml:space="preserve"> 2 +</w:t>
      </w:r>
      <w:r w:rsidR="004946EB" w:rsidRPr="0080086B">
        <w:rPr>
          <w:b/>
          <w:noProof/>
          <w:sz w:val="28"/>
          <w:szCs w:val="28"/>
          <w:lang w:val="ru-RU"/>
        </w:rPr>
        <w:t xml:space="preserve"> равна 0,001 моль/л, а ионов </w:t>
      </w:r>
      <w:r w:rsidR="004946EB" w:rsidRPr="0080086B">
        <w:rPr>
          <w:b/>
          <w:sz w:val="28"/>
          <w:szCs w:val="28"/>
        </w:rPr>
        <w:t>Zn</w:t>
      </w:r>
      <w:r w:rsidR="004946EB" w:rsidRPr="0080086B">
        <w:rPr>
          <w:b/>
          <w:sz w:val="28"/>
          <w:szCs w:val="28"/>
          <w:vertAlign w:val="superscript"/>
          <w:lang w:val="ru-RU"/>
        </w:rPr>
        <w:t>2+</w:t>
      </w:r>
      <w:r w:rsidR="004946EB" w:rsidRPr="0080086B">
        <w:rPr>
          <w:b/>
          <w:sz w:val="28"/>
          <w:szCs w:val="28"/>
          <w:lang w:val="ru-RU"/>
        </w:rPr>
        <w:t xml:space="preserve">  0,1 моль/л. При расчетах учтите стандартные значения ЭДС:</w:t>
      </w:r>
    </w:p>
    <w:p w:rsidR="0080086B" w:rsidRDefault="0080086B" w:rsidP="0080086B">
      <w:pPr>
        <w:spacing w:line="360" w:lineRule="auto"/>
        <w:ind w:firstLine="709"/>
        <w:jc w:val="both"/>
        <w:rPr>
          <w:sz w:val="28"/>
          <w:szCs w:val="28"/>
        </w:rPr>
      </w:pP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</w:rPr>
        <w:t>ε</w:t>
      </w:r>
      <w:r w:rsidRPr="0080086B">
        <w:rPr>
          <w:sz w:val="28"/>
          <w:szCs w:val="28"/>
          <w:lang w:val="ru-RU"/>
        </w:rPr>
        <w:t xml:space="preserve"> </w:t>
      </w:r>
      <w:r w:rsidRPr="0080086B">
        <w:rPr>
          <w:sz w:val="28"/>
          <w:szCs w:val="28"/>
          <w:vertAlign w:val="subscript"/>
          <w:lang w:val="ru-RU"/>
        </w:rPr>
        <w:t>о</w:t>
      </w:r>
      <w:r w:rsidRPr="0080086B">
        <w:rPr>
          <w:sz w:val="28"/>
          <w:szCs w:val="28"/>
          <w:lang w:val="ru-RU"/>
        </w:rPr>
        <w:t xml:space="preserve"> (</w:t>
      </w:r>
      <w:r w:rsidRPr="0080086B">
        <w:rPr>
          <w:sz w:val="28"/>
          <w:szCs w:val="28"/>
        </w:rPr>
        <w:t>Zn</w:t>
      </w:r>
      <w:r w:rsidRPr="0080086B">
        <w:rPr>
          <w:sz w:val="28"/>
          <w:szCs w:val="28"/>
          <w:vertAlign w:val="superscript"/>
          <w:lang w:val="ru-RU"/>
        </w:rPr>
        <w:t xml:space="preserve"> 2+ </w:t>
      </w:r>
      <w:r w:rsidRPr="0080086B">
        <w:rPr>
          <w:sz w:val="28"/>
          <w:szCs w:val="28"/>
          <w:lang w:val="ru-RU"/>
        </w:rPr>
        <w:t>/</w:t>
      </w:r>
      <w:r w:rsidRPr="0080086B">
        <w:rPr>
          <w:sz w:val="28"/>
          <w:szCs w:val="28"/>
        </w:rPr>
        <w:t>Zn</w:t>
      </w:r>
      <w:r w:rsidRPr="0080086B">
        <w:rPr>
          <w:sz w:val="28"/>
          <w:szCs w:val="28"/>
          <w:vertAlign w:val="superscript"/>
          <w:lang w:val="ru-RU"/>
        </w:rPr>
        <w:t xml:space="preserve"> 0</w:t>
      </w:r>
      <w:r w:rsidRPr="0080086B">
        <w:rPr>
          <w:sz w:val="28"/>
          <w:szCs w:val="28"/>
          <w:lang w:val="ru-RU"/>
        </w:rPr>
        <w:t xml:space="preserve">) = – 0,74 В и </w:t>
      </w:r>
      <w:r w:rsidRPr="0080086B">
        <w:rPr>
          <w:sz w:val="28"/>
          <w:szCs w:val="28"/>
        </w:rPr>
        <w:t>ε</w:t>
      </w:r>
      <w:r w:rsidRPr="0080086B">
        <w:rPr>
          <w:sz w:val="28"/>
          <w:szCs w:val="28"/>
          <w:lang w:val="ru-RU"/>
        </w:rPr>
        <w:t xml:space="preserve"> </w:t>
      </w:r>
      <w:r w:rsidRPr="0080086B">
        <w:rPr>
          <w:sz w:val="28"/>
          <w:szCs w:val="28"/>
          <w:vertAlign w:val="subscript"/>
          <w:lang w:val="ru-RU"/>
        </w:rPr>
        <w:t>о</w:t>
      </w:r>
      <w:r w:rsidRPr="0080086B">
        <w:rPr>
          <w:sz w:val="28"/>
          <w:szCs w:val="28"/>
          <w:lang w:val="ru-RU"/>
        </w:rPr>
        <w:t xml:space="preserve"> (</w:t>
      </w:r>
      <w:r w:rsidRPr="0080086B">
        <w:rPr>
          <w:sz w:val="28"/>
          <w:szCs w:val="28"/>
        </w:rPr>
        <w:t>Cu</w:t>
      </w:r>
      <w:r w:rsidRPr="0080086B">
        <w:rPr>
          <w:sz w:val="28"/>
          <w:szCs w:val="28"/>
          <w:vertAlign w:val="superscript"/>
          <w:lang w:val="ru-RU"/>
        </w:rPr>
        <w:t xml:space="preserve"> 2 + </w:t>
      </w:r>
      <w:r w:rsidRPr="0080086B">
        <w:rPr>
          <w:sz w:val="28"/>
          <w:szCs w:val="28"/>
          <w:lang w:val="ru-RU"/>
        </w:rPr>
        <w:t>/</w:t>
      </w:r>
      <w:r w:rsidRPr="0080086B">
        <w:rPr>
          <w:sz w:val="28"/>
          <w:szCs w:val="28"/>
        </w:rPr>
        <w:t>Cu</w:t>
      </w:r>
      <w:r w:rsidRPr="0080086B">
        <w:rPr>
          <w:sz w:val="28"/>
          <w:szCs w:val="28"/>
          <w:lang w:val="ru-RU"/>
        </w:rPr>
        <w:t xml:space="preserve"> </w:t>
      </w:r>
      <w:r w:rsidRPr="0080086B">
        <w:rPr>
          <w:sz w:val="28"/>
          <w:szCs w:val="28"/>
          <w:vertAlign w:val="superscript"/>
          <w:lang w:val="ru-RU"/>
        </w:rPr>
        <w:t>0</w:t>
      </w:r>
      <w:r w:rsidRPr="0080086B">
        <w:rPr>
          <w:sz w:val="28"/>
          <w:szCs w:val="28"/>
          <w:lang w:val="ru-RU"/>
        </w:rPr>
        <w:t>) = + 0,34 В.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 xml:space="preserve">Для расчета величины ЭДС используется уравнение Нернста </w:t>
      </w:r>
      <w:r w:rsidR="00360875">
        <w:rPr>
          <w:sz w:val="28"/>
          <w:szCs w:val="28"/>
          <w:lang w:val="ru-RU"/>
        </w:rPr>
        <w:pict>
          <v:shape id="_x0000_i1042" type="#_x0000_t75" style="width:399.75pt;height:102pt">
            <v:imagedata r:id="rId21" o:title=""/>
          </v:shape>
        </w:pict>
      </w:r>
    </w:p>
    <w:p w:rsidR="002E35B7" w:rsidRPr="0080086B" w:rsidRDefault="002E35B7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5146F" w:rsidRPr="0080086B" w:rsidRDefault="0005146F" w:rsidP="0080086B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80086B">
        <w:rPr>
          <w:b/>
          <w:sz w:val="28"/>
          <w:szCs w:val="28"/>
        </w:rPr>
        <w:t>54. Методы получения дисперсных систем, их классификация и краткая характеристика. Какой метод получения дисперсных систем с термодинамической точки зрения наиболее выгоден?</w:t>
      </w:r>
    </w:p>
    <w:p w:rsidR="0080086B" w:rsidRDefault="0080086B" w:rsidP="0080086B">
      <w:pPr>
        <w:spacing w:line="360" w:lineRule="auto"/>
        <w:ind w:firstLine="709"/>
        <w:jc w:val="both"/>
        <w:rPr>
          <w:sz w:val="28"/>
          <w:szCs w:val="28"/>
        </w:rPr>
      </w:pP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Метод диспергирования. Заключается в механическом дроблении твердых тел до заданной дисперсности; диспергирование ультразвуковыми колебаниями; электрическое диспергирование под действием переменного и постоянного тока. Для получения дисперсных систем методом диспергирования широко используют механические аппараты: дробилки, мельницы, ступки, вальцы, краскотерки, встряхиватели. Жидкости распыляются и разбрызгиваются с помощью форсунок, волчков, вращающихся дисков, центрифуг. Диспергирование газов осуществляют главным образом с помощью барботирования их через жидкость. В пенополимерах, пенобетоне, пеногипсе газы получают с помощью веществ, выделяющих газ при повышенной температуре или в химических реакциях.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Несмотря на широкое применение диспергационных методов, они не могут быть применимы для получения дисперсных систем с размером частиц -100 нм. Такие системы получают кондесационными методами.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В основе конденсационных методов лежит процесс образования дисперсной фазы из веществ, находящихся в молекулярном или ионном состоянии. Необходимое требование при этом методе – создание пересыщенного раствора, из которого должна быть получена коллоидная система. Этого можно достичь при определенных физических или химических условиях.</w:t>
      </w:r>
    </w:p>
    <w:p w:rsidR="0080086B" w:rsidRDefault="0005146F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 xml:space="preserve">Физические методы конденсации: </w:t>
      </w:r>
    </w:p>
    <w:p w:rsidR="0080086B" w:rsidRDefault="0005146F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 xml:space="preserve">1) охлаждение паров жидкостей или твердых тел при адиабатическом расширении или смешивании их с большим объемом воздуха; 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2) постепенное удаление (выпаривание) из раствора растворителя или замена его другим растворителем, в котором диспергируемое вещество хуже растворяется.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Так, к физической конденсации относится конденсация водяного пара на поверхности находящихся в воздухе твердых или жидких частиц, ионов или заряженных молекул (туман, смог).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Замена растворителя приводит к образованию золя в тех случаях, когда к исходному раствору добавляют другую жидкость, которая хорошо смешивается с исходным растворителем, но является плохим растворителем для растворенного вещества.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 xml:space="preserve">Химические методы конденсации основаны на выполнении различных </w:t>
      </w:r>
      <w:r w:rsidR="0080086B" w:rsidRPr="0080086B">
        <w:rPr>
          <w:sz w:val="28"/>
          <w:szCs w:val="28"/>
          <w:lang w:val="ru-RU"/>
        </w:rPr>
        <w:t>реакций,</w:t>
      </w:r>
      <w:r w:rsidRPr="0080086B">
        <w:rPr>
          <w:sz w:val="28"/>
          <w:szCs w:val="28"/>
          <w:lang w:val="ru-RU"/>
        </w:rPr>
        <w:t xml:space="preserve"> в результате которых из пересыщенного раствора осаждается нерастворенное вещество.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В основе химической конденсации могут лежать не только обменные, но и окислительно-восстановительные реакции, гидролиза и т.п.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Дисперсные системы можно также получить методом пептизации, который заключается в переводе в коллоидный «раствор» осадков, частицы которых уже имеют коллоидные размеры. Различают следующие виды пептизации: пептизацию промыванием осадка; пептизацию поверхностно – активными веществами; химическую пептизацию.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 xml:space="preserve">Например, свежеприготовленный и быстро промытый осадок гидроксида железа переходит в коллоидный раствор красно-бурого цвета от добавления небольшого количества раствора </w:t>
      </w:r>
      <w:r w:rsidRPr="0080086B">
        <w:rPr>
          <w:sz w:val="28"/>
          <w:szCs w:val="28"/>
        </w:rPr>
        <w:t>FeCl</w:t>
      </w:r>
      <w:r w:rsidRPr="0080086B">
        <w:rPr>
          <w:sz w:val="28"/>
          <w:szCs w:val="28"/>
          <w:vertAlign w:val="subscript"/>
          <w:lang w:val="ru-RU"/>
        </w:rPr>
        <w:t>3</w:t>
      </w:r>
      <w:r w:rsidRPr="0080086B">
        <w:rPr>
          <w:sz w:val="28"/>
          <w:szCs w:val="28"/>
          <w:lang w:val="ru-RU"/>
        </w:rPr>
        <w:t xml:space="preserve"> (адсорбционная пептизация) или </w:t>
      </w:r>
      <w:r w:rsidRPr="0080086B">
        <w:rPr>
          <w:sz w:val="28"/>
          <w:szCs w:val="28"/>
        </w:rPr>
        <w:t>HCl</w:t>
      </w:r>
      <w:r w:rsidRPr="0080086B">
        <w:rPr>
          <w:sz w:val="28"/>
          <w:szCs w:val="28"/>
          <w:lang w:val="ru-RU"/>
        </w:rPr>
        <w:t xml:space="preserve"> (диссолюция).</w: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Механизм образования коллоидных частиц по методу пептизации изучен довольно полно: происходит химическое взаимодействие частиц на поверхности по схеме:</w:t>
      </w:r>
    </w:p>
    <w:p w:rsidR="0005146F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18pt;height:18pt">
            <v:imagedata r:id="rId22" o:title=""/>
          </v:shape>
        </w:pic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 xml:space="preserve">Далее агрегат </w:t>
      </w:r>
      <w:r w:rsidR="00360875">
        <w:rPr>
          <w:sz w:val="28"/>
          <w:szCs w:val="28"/>
          <w:lang w:val="ru-RU"/>
        </w:rPr>
        <w:pict>
          <v:shape id="_x0000_i1044" type="#_x0000_t75" style="width:84pt;height:18pt">
            <v:imagedata r:id="rId23" o:title=""/>
          </v:shape>
        </w:pict>
      </w:r>
      <w:r w:rsidRPr="0080086B">
        <w:rPr>
          <w:sz w:val="28"/>
          <w:szCs w:val="28"/>
          <w:lang w:val="ru-RU"/>
        </w:rPr>
        <w:t xml:space="preserve"> адсорбирует ионы </w:t>
      </w:r>
      <w:r w:rsidRPr="0080086B">
        <w:rPr>
          <w:sz w:val="28"/>
          <w:szCs w:val="28"/>
        </w:rPr>
        <w:t>Fe</w:t>
      </w:r>
      <w:r w:rsidRPr="0080086B">
        <w:rPr>
          <w:sz w:val="28"/>
          <w:szCs w:val="28"/>
          <w:vertAlign w:val="superscript"/>
          <w:lang w:val="ru-RU"/>
        </w:rPr>
        <w:t>+3</w:t>
      </w:r>
      <w:r w:rsidRPr="0080086B">
        <w:rPr>
          <w:sz w:val="28"/>
          <w:szCs w:val="28"/>
          <w:lang w:val="ru-RU"/>
        </w:rPr>
        <w:t xml:space="preserve"> или </w:t>
      </w:r>
      <w:r w:rsidRPr="0080086B">
        <w:rPr>
          <w:sz w:val="28"/>
          <w:szCs w:val="28"/>
        </w:rPr>
        <w:t>FeO</w:t>
      </w:r>
      <w:r w:rsidRPr="0080086B">
        <w:rPr>
          <w:sz w:val="28"/>
          <w:szCs w:val="28"/>
          <w:vertAlign w:val="superscript"/>
          <w:lang w:val="ru-RU"/>
        </w:rPr>
        <w:t>+</w:t>
      </w:r>
      <w:r w:rsidRPr="0080086B">
        <w:rPr>
          <w:sz w:val="28"/>
          <w:szCs w:val="28"/>
          <w:lang w:val="ru-RU"/>
        </w:rPr>
        <w:t xml:space="preserve">, последующие образуются в результате гидролиза </w:t>
      </w:r>
      <w:r w:rsidRPr="0080086B">
        <w:rPr>
          <w:sz w:val="28"/>
          <w:szCs w:val="28"/>
        </w:rPr>
        <w:t>FeCl</w:t>
      </w:r>
      <w:r w:rsidRPr="0080086B">
        <w:rPr>
          <w:sz w:val="28"/>
          <w:szCs w:val="28"/>
          <w:vertAlign w:val="subscript"/>
          <w:lang w:val="ru-RU"/>
        </w:rPr>
        <w:t>3</w:t>
      </w:r>
      <w:r w:rsidRPr="0080086B">
        <w:rPr>
          <w:sz w:val="28"/>
          <w:szCs w:val="28"/>
          <w:lang w:val="ru-RU"/>
        </w:rPr>
        <w:t xml:space="preserve"> и ядро мицеллы получает положительный заряд. </w:t>
      </w:r>
      <w:r w:rsidRPr="0080086B">
        <w:rPr>
          <w:sz w:val="28"/>
          <w:szCs w:val="28"/>
        </w:rPr>
        <w:t>Формулу мицеллы можно записать в виде:</w:t>
      </w:r>
    </w:p>
    <w:p w:rsidR="0005146F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10.75pt;height:18.75pt">
            <v:imagedata r:id="rId24" o:title=""/>
          </v:shape>
        </w:pict>
      </w:r>
    </w:p>
    <w:p w:rsidR="0005146F" w:rsidRPr="0080086B" w:rsidRDefault="0005146F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или</w:t>
      </w:r>
    </w:p>
    <w:p w:rsidR="0005146F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pict>
          <v:shape id="_x0000_i1046" type="#_x0000_t75" style="width:210.75pt;height:18.75pt">
            <v:imagedata r:id="rId25" o:title=""/>
          </v:shape>
        </w:pict>
      </w:r>
    </w:p>
    <w:p w:rsidR="00057910" w:rsidRPr="0080086B" w:rsidRDefault="00057910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С точки зрения термодинамики, наиболее выгодным является метод диспергирования.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146F" w:rsidRPr="0080086B" w:rsidRDefault="0005146F" w:rsidP="0080086B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80086B">
        <w:rPr>
          <w:b/>
          <w:sz w:val="28"/>
          <w:szCs w:val="28"/>
        </w:rPr>
        <w:t>69. Рассчитать величину среднеквадратичного смещения частицы гидрозоля с радиусом частиц 10</w:t>
      </w:r>
      <w:r w:rsidRPr="0080086B">
        <w:rPr>
          <w:b/>
          <w:sz w:val="28"/>
          <w:szCs w:val="28"/>
          <w:vertAlign w:val="superscript"/>
        </w:rPr>
        <w:t>-6</w:t>
      </w:r>
      <w:r w:rsidRPr="0080086B">
        <w:rPr>
          <w:b/>
          <w:sz w:val="28"/>
          <w:szCs w:val="28"/>
        </w:rPr>
        <w:t xml:space="preserve"> м за 5 с при температуре 283 К и вязкости дисперсионной среды 1,7·10</w:t>
      </w:r>
      <w:r w:rsidRPr="0080086B">
        <w:rPr>
          <w:b/>
          <w:sz w:val="28"/>
          <w:szCs w:val="28"/>
          <w:vertAlign w:val="superscript"/>
        </w:rPr>
        <w:t>-7</w:t>
      </w:r>
      <w:r w:rsidRPr="0080086B">
        <w:rPr>
          <w:b/>
          <w:sz w:val="28"/>
          <w:szCs w:val="28"/>
        </w:rPr>
        <w:t xml:space="preserve"> Па</w:t>
      </w:r>
      <w:r w:rsidRPr="0080086B">
        <w:rPr>
          <w:b/>
          <w:sz w:val="28"/>
          <w:szCs w:val="28"/>
          <w:vertAlign w:val="superscript"/>
        </w:rPr>
        <w:t xml:space="preserve"> </w:t>
      </w:r>
      <w:r w:rsidRPr="0080086B">
        <w:rPr>
          <w:b/>
          <w:sz w:val="28"/>
          <w:szCs w:val="28"/>
        </w:rPr>
        <w:t>·с.</w:t>
      </w:r>
      <w:r w:rsidRPr="0080086B">
        <w:rPr>
          <w:b/>
          <w:sz w:val="28"/>
          <w:szCs w:val="28"/>
        </w:rPr>
        <w:t>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Решение.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1) Коэффициент диффузии для сферической частицы рассчитывается по уравнению Эйнштейна:</w:t>
      </w:r>
    </w:p>
    <w:p w:rsidR="00057910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7" type="#_x0000_t75" style="width:120pt;height:39.75pt" fillcolor="window">
            <v:imagedata r:id="rId26" o:title=""/>
          </v:shape>
        </w:pict>
      </w:r>
      <w:r w:rsidR="00057910" w:rsidRPr="0080086B">
        <w:rPr>
          <w:sz w:val="28"/>
          <w:szCs w:val="28"/>
        </w:rPr>
        <w:t>,</w:t>
      </w:r>
      <w:r w:rsidR="00057910" w:rsidRPr="0080086B">
        <w:rPr>
          <w:sz w:val="28"/>
          <w:szCs w:val="28"/>
        </w:rPr>
        <w:tab/>
      </w:r>
      <w:r w:rsidR="00057910" w:rsidRPr="0080086B">
        <w:rPr>
          <w:sz w:val="28"/>
          <w:szCs w:val="28"/>
        </w:rPr>
        <w:tab/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где </w:t>
      </w:r>
      <w:r w:rsidRPr="0080086B">
        <w:rPr>
          <w:sz w:val="28"/>
          <w:szCs w:val="28"/>
          <w:lang w:val="en-US"/>
        </w:rPr>
        <w:t>N</w:t>
      </w:r>
      <w:r w:rsidRPr="0080086B">
        <w:rPr>
          <w:sz w:val="28"/>
          <w:szCs w:val="28"/>
          <w:vertAlign w:val="subscript"/>
        </w:rPr>
        <w:t>А</w:t>
      </w:r>
      <w:r w:rsidRPr="0080086B">
        <w:rPr>
          <w:sz w:val="28"/>
          <w:szCs w:val="28"/>
        </w:rPr>
        <w:t xml:space="preserve"> – число Авогадро, 6 10</w:t>
      </w:r>
      <w:r w:rsidRPr="0080086B">
        <w:rPr>
          <w:sz w:val="28"/>
          <w:szCs w:val="28"/>
          <w:vertAlign w:val="superscript"/>
        </w:rPr>
        <w:t xml:space="preserve"> 23</w:t>
      </w:r>
      <w:r w:rsidRPr="0080086B">
        <w:rPr>
          <w:sz w:val="28"/>
          <w:szCs w:val="28"/>
        </w:rPr>
        <w:t xml:space="preserve"> молекул/моль;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sym w:font="Symbol" w:char="F068"/>
      </w:r>
      <w:r w:rsidRPr="0080086B">
        <w:rPr>
          <w:sz w:val="28"/>
          <w:szCs w:val="28"/>
        </w:rPr>
        <w:t xml:space="preserve"> – вязкость дисперсионной среды, Н · с/м</w:t>
      </w:r>
      <w:r w:rsidRPr="0080086B">
        <w:rPr>
          <w:sz w:val="28"/>
          <w:szCs w:val="28"/>
          <w:vertAlign w:val="superscript"/>
        </w:rPr>
        <w:t>2</w:t>
      </w:r>
      <w:r w:rsidRPr="0080086B">
        <w:rPr>
          <w:sz w:val="28"/>
          <w:szCs w:val="28"/>
        </w:rPr>
        <w:t xml:space="preserve"> (Па · с);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r</w:t>
      </w:r>
      <w:r w:rsidRPr="0080086B">
        <w:rPr>
          <w:sz w:val="28"/>
          <w:szCs w:val="28"/>
        </w:rPr>
        <w:t xml:space="preserve"> – радиус частицы, м;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R</w:t>
      </w:r>
      <w:r w:rsidRPr="0080086B">
        <w:rPr>
          <w:sz w:val="28"/>
          <w:szCs w:val="28"/>
        </w:rPr>
        <w:t xml:space="preserve"> – универсальная газовая постоянная, 8,314 Дж/моль · К;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T</w:t>
      </w:r>
      <w:r w:rsidRPr="0080086B">
        <w:rPr>
          <w:sz w:val="28"/>
          <w:szCs w:val="28"/>
        </w:rPr>
        <w:t xml:space="preserve"> – абсолютная температура, К;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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></w:t>
      </w:r>
      <w:r w:rsidRPr="0080086B">
        <w:rPr>
          <w:sz w:val="28"/>
          <w:szCs w:val="28"/>
        </w:rPr>
        <w:t>число 3,14.</w:t>
      </w:r>
    </w:p>
    <w:p w:rsidR="00057910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48" type="#_x0000_t75" style="width:441.75pt;height:45pt" fillcolor="window">
            <v:imagedata r:id="rId27" o:title=""/>
          </v:shape>
        </w:pict>
      </w:r>
    </w:p>
    <w:p w:rsidR="00057910" w:rsidRPr="0080086B" w:rsidRDefault="00057910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2) Среднее квадратичное смещение:</w:t>
      </w:r>
    </w:p>
    <w:p w:rsidR="00057910" w:rsidRPr="0080086B" w:rsidRDefault="00360875" w:rsidP="0080086B">
      <w:pPr>
        <w:pStyle w:val="a3"/>
        <w:tabs>
          <w:tab w:val="left" w:pos="-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4.25pt;height:15pt" fillcolor="window">
            <v:imagedata r:id="rId28" o:title=""/>
          </v:shape>
        </w:pict>
      </w:r>
      <w:r w:rsidR="00057910" w:rsidRPr="0080086B">
        <w:rPr>
          <w:sz w:val="28"/>
          <w:szCs w:val="28"/>
        </w:rPr>
        <w:t></w:t>
      </w:r>
      <w:r w:rsidR="00057910" w:rsidRPr="0080086B">
        <w:rPr>
          <w:sz w:val="28"/>
          <w:szCs w:val="28"/>
          <w:vertAlign w:val="superscript"/>
          <w:lang w:val="en-US"/>
        </w:rPr>
        <w:t></w:t>
      </w:r>
      <w:r w:rsidR="00057910" w:rsidRPr="0080086B">
        <w:rPr>
          <w:sz w:val="28"/>
          <w:szCs w:val="28"/>
          <w:lang w:val="en-US"/>
        </w:rPr>
        <w:t></w:t>
      </w:r>
      <w:r w:rsidR="00057910" w:rsidRPr="0080086B">
        <w:rPr>
          <w:sz w:val="28"/>
          <w:szCs w:val="28"/>
          <w:lang w:val="en-US"/>
        </w:rPr>
        <w:t></w:t>
      </w:r>
      <w:r w:rsidR="00057910" w:rsidRPr="0080086B">
        <w:rPr>
          <w:sz w:val="28"/>
          <w:szCs w:val="28"/>
          <w:lang w:val="en-US"/>
        </w:rPr>
        <w:t></w:t>
      </w:r>
      <w:r w:rsidR="00057910" w:rsidRPr="0080086B">
        <w:rPr>
          <w:sz w:val="28"/>
          <w:szCs w:val="28"/>
          <w:lang w:val="en-US"/>
        </w:rPr>
        <w:t></w:t>
      </w:r>
      <w:r w:rsidR="00057910" w:rsidRPr="0080086B">
        <w:rPr>
          <w:sz w:val="28"/>
          <w:szCs w:val="28"/>
        </w:rPr>
        <w:t>·</w:t>
      </w:r>
      <w:r w:rsidR="00057910" w:rsidRPr="0080086B">
        <w:rPr>
          <w:sz w:val="28"/>
          <w:szCs w:val="28"/>
          <w:lang w:val="en-US"/>
        </w:rPr>
        <w:t>D</w:t>
      </w:r>
      <w:r w:rsidR="00057910" w:rsidRPr="0080086B">
        <w:rPr>
          <w:sz w:val="28"/>
          <w:szCs w:val="28"/>
        </w:rPr>
        <w:t>·</w:t>
      </w:r>
      <w:r w:rsidR="00057910" w:rsidRPr="0080086B">
        <w:rPr>
          <w:sz w:val="28"/>
          <w:szCs w:val="28"/>
        </w:rPr>
        <w:t></w:t>
      </w:r>
      <w:r w:rsidR="00057910" w:rsidRPr="0080086B">
        <w:rPr>
          <w:sz w:val="28"/>
          <w:szCs w:val="28"/>
        </w:rPr>
        <w:t></w:t>
      </w:r>
      <w:r w:rsidR="00057910" w:rsidRPr="0080086B">
        <w:rPr>
          <w:sz w:val="28"/>
          <w:szCs w:val="28"/>
        </w:rPr>
        <w:tab/>
      </w:r>
      <w:r w:rsidR="00057910" w:rsidRPr="0080086B">
        <w:rPr>
          <w:sz w:val="28"/>
          <w:szCs w:val="28"/>
        </w:rPr>
        <w:tab/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где </w:t>
      </w:r>
      <w:r w:rsidR="00360875">
        <w:rPr>
          <w:sz w:val="28"/>
          <w:szCs w:val="28"/>
        </w:rPr>
        <w:pict>
          <v:shape id="_x0000_i1050" type="#_x0000_t75" style="width:14.25pt;height:15pt" fillcolor="window">
            <v:imagedata r:id="rId28" o:title=""/>
          </v:shape>
        </w:pict>
      </w:r>
      <w:r w:rsidRPr="0080086B">
        <w:rPr>
          <w:sz w:val="28"/>
          <w:szCs w:val="28"/>
        </w:rPr>
        <w:t></w:t>
      </w:r>
      <w:r w:rsidRPr="0080086B">
        <w:rPr>
          <w:sz w:val="28"/>
          <w:szCs w:val="28"/>
          <w:vertAlign w:val="superscript"/>
        </w:rPr>
        <w:t></w:t>
      </w:r>
      <w:r w:rsidRPr="0080086B">
        <w:rPr>
          <w:sz w:val="28"/>
          <w:szCs w:val="28"/>
          <w:vertAlign w:val="superscript"/>
        </w:rPr>
        <w:t>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></w:t>
      </w:r>
      <w:r w:rsidRPr="0080086B">
        <w:rPr>
          <w:sz w:val="28"/>
          <w:szCs w:val="28"/>
        </w:rPr>
        <w:t>среднее квадратичное смещение (усредненная величина сдвига) дисперсной частицы, м</w:t>
      </w:r>
      <w:r w:rsidRPr="0080086B">
        <w:rPr>
          <w:sz w:val="28"/>
          <w:szCs w:val="28"/>
          <w:vertAlign w:val="superscript"/>
        </w:rPr>
        <w:t>2</w:t>
      </w:r>
      <w:r w:rsidRPr="0080086B">
        <w:rPr>
          <w:sz w:val="28"/>
          <w:szCs w:val="28"/>
        </w:rPr>
        <w:t>;</w:t>
      </w:r>
      <w:r w:rsidRPr="0080086B">
        <w:rPr>
          <w:sz w:val="28"/>
          <w:szCs w:val="28"/>
          <w:lang w:val="en-US"/>
        </w:rPr>
        <w:t>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</w:rPr>
        <w:t></w:t>
      </w:r>
      <w:r w:rsidRPr="0080086B">
        <w:rPr>
          <w:sz w:val="28"/>
          <w:szCs w:val="28"/>
        </w:rPr>
        <w:t></w:t>
      </w:r>
      <w:r w:rsidRPr="0080086B">
        <w:rPr>
          <w:sz w:val="28"/>
          <w:szCs w:val="28"/>
        </w:rPr>
        <w:t></w:t>
      </w:r>
      <w:r w:rsidRPr="0080086B">
        <w:rPr>
          <w:sz w:val="28"/>
          <w:szCs w:val="28"/>
        </w:rPr>
        <w:t>время, за которое происходит смещение частицы (продолжительность диффузии), с;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  <w:lang w:val="en-US"/>
        </w:rPr>
        <w:t>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en-US"/>
        </w:rPr>
        <w:t>D</w:t>
      </w:r>
      <w:r w:rsidRPr="0080086B">
        <w:rPr>
          <w:sz w:val="28"/>
          <w:szCs w:val="28"/>
        </w:rPr>
        <w:t xml:space="preserve"> </w:t>
      </w:r>
      <w:r w:rsidRPr="0080086B">
        <w:rPr>
          <w:sz w:val="28"/>
          <w:szCs w:val="28"/>
        </w:rPr>
        <w:t></w:t>
      </w:r>
      <w:r w:rsidRPr="0080086B">
        <w:rPr>
          <w:sz w:val="28"/>
          <w:szCs w:val="28"/>
        </w:rPr>
        <w:t> коэффициент диффузии, м</w:t>
      </w:r>
      <w:r w:rsidRPr="0080086B">
        <w:rPr>
          <w:sz w:val="28"/>
          <w:szCs w:val="28"/>
          <w:vertAlign w:val="superscript"/>
        </w:rPr>
        <w:t xml:space="preserve">2 . </w:t>
      </w:r>
      <w:r w:rsidRPr="0080086B">
        <w:rPr>
          <w:sz w:val="28"/>
          <w:szCs w:val="28"/>
        </w:rPr>
        <w:t>с</w:t>
      </w:r>
      <w:r w:rsidRPr="0080086B">
        <w:rPr>
          <w:sz w:val="28"/>
          <w:szCs w:val="28"/>
          <w:vertAlign w:val="superscript"/>
        </w:rPr>
        <w:t>-1</w:t>
      </w:r>
      <w:r w:rsidRPr="0080086B">
        <w:rPr>
          <w:sz w:val="28"/>
          <w:szCs w:val="28"/>
        </w:rPr>
        <w:t>.</w:t>
      </w:r>
    </w:p>
    <w:p w:rsidR="00252A02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4.25pt;height:15pt" fillcolor="window">
            <v:imagedata r:id="rId28" o:title=""/>
          </v:shape>
        </w:pict>
      </w:r>
      <w:r w:rsidR="00057910" w:rsidRPr="0080086B">
        <w:rPr>
          <w:sz w:val="28"/>
          <w:szCs w:val="28"/>
        </w:rPr>
        <w:t></w:t>
      </w:r>
      <w:r w:rsidR="00057910" w:rsidRPr="0080086B">
        <w:rPr>
          <w:sz w:val="28"/>
          <w:szCs w:val="28"/>
          <w:vertAlign w:val="superscript"/>
          <w:lang w:val="en-US"/>
        </w:rPr>
        <w:t></w:t>
      </w:r>
      <w:r w:rsidR="00057910" w:rsidRPr="0080086B">
        <w:rPr>
          <w:sz w:val="28"/>
          <w:szCs w:val="28"/>
          <w:lang w:val="en-US"/>
        </w:rPr>
        <w:t></w:t>
      </w:r>
      <w:r w:rsidR="00057910" w:rsidRPr="0080086B">
        <w:rPr>
          <w:sz w:val="28"/>
          <w:szCs w:val="28"/>
          <w:lang w:val="en-US"/>
        </w:rPr>
        <w:t></w:t>
      </w:r>
      <w:r w:rsidR="00057910" w:rsidRPr="0080086B">
        <w:rPr>
          <w:sz w:val="28"/>
          <w:szCs w:val="28"/>
          <w:lang w:val="en-US"/>
        </w:rPr>
        <w:t></w:t>
      </w:r>
      <w:r w:rsidR="00057910" w:rsidRPr="0080086B">
        <w:rPr>
          <w:sz w:val="28"/>
          <w:szCs w:val="28"/>
          <w:lang w:val="en-US"/>
        </w:rPr>
        <w:t></w:t>
      </w:r>
      <w:r w:rsidR="00057910" w:rsidRPr="0080086B">
        <w:rPr>
          <w:sz w:val="28"/>
          <w:szCs w:val="28"/>
        </w:rPr>
        <w:t>·</w:t>
      </w:r>
      <w:r w:rsidR="00057910" w:rsidRPr="0080086B">
        <w:rPr>
          <w:sz w:val="28"/>
          <w:szCs w:val="28"/>
          <w:lang w:val="en-US"/>
        </w:rPr>
        <w:t>D</w:t>
      </w:r>
      <w:r w:rsidR="00057910" w:rsidRPr="0080086B">
        <w:rPr>
          <w:sz w:val="28"/>
          <w:szCs w:val="28"/>
        </w:rPr>
        <w:t>·</w:t>
      </w:r>
      <w:r w:rsidR="00057910" w:rsidRPr="0080086B">
        <w:rPr>
          <w:sz w:val="28"/>
          <w:szCs w:val="28"/>
        </w:rPr>
        <w:t>=2*12,24*10</w:t>
      </w:r>
      <w:r w:rsidR="00057910" w:rsidRPr="0080086B">
        <w:rPr>
          <w:sz w:val="28"/>
          <w:szCs w:val="28"/>
          <w:vertAlign w:val="superscript"/>
        </w:rPr>
        <w:t>-10</w:t>
      </w:r>
      <w:r w:rsidR="00057910" w:rsidRPr="0080086B">
        <w:rPr>
          <w:sz w:val="28"/>
          <w:szCs w:val="28"/>
        </w:rPr>
        <w:t>*5=12,24*10</w:t>
      </w:r>
      <w:r w:rsidR="00057910" w:rsidRPr="0080086B">
        <w:rPr>
          <w:sz w:val="28"/>
          <w:szCs w:val="28"/>
          <w:vertAlign w:val="superscript"/>
        </w:rPr>
        <w:t>-9</w:t>
      </w:r>
      <w:r w:rsidR="00057910" w:rsidRPr="0080086B">
        <w:rPr>
          <w:sz w:val="28"/>
          <w:szCs w:val="28"/>
        </w:rPr>
        <w:t xml:space="preserve"> м</w:t>
      </w:r>
      <w:r w:rsidR="00057910" w:rsidRPr="0080086B">
        <w:rPr>
          <w:sz w:val="28"/>
          <w:szCs w:val="28"/>
          <w:vertAlign w:val="superscript"/>
        </w:rPr>
        <w:t>2</w:t>
      </w:r>
      <w:r w:rsidR="00057910" w:rsidRPr="0080086B">
        <w:rPr>
          <w:sz w:val="28"/>
          <w:szCs w:val="28"/>
        </w:rPr>
        <w:t xml:space="preserve"> 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Ответ: </w:t>
      </w:r>
      <w:r w:rsidR="00360875">
        <w:rPr>
          <w:sz w:val="28"/>
          <w:szCs w:val="28"/>
        </w:rPr>
        <w:pict>
          <v:shape id="_x0000_i1052" type="#_x0000_t75" style="width:14.25pt;height:15pt" fillcolor="window">
            <v:imagedata r:id="rId28" o:title=""/>
          </v:shape>
        </w:pict>
      </w:r>
      <w:r w:rsidRPr="0080086B">
        <w:rPr>
          <w:sz w:val="28"/>
          <w:szCs w:val="28"/>
        </w:rPr>
        <w:t></w:t>
      </w:r>
      <w:r w:rsidRPr="0080086B">
        <w:rPr>
          <w:sz w:val="28"/>
          <w:szCs w:val="28"/>
          <w:vertAlign w:val="superscript"/>
          <w:lang w:val="en-US"/>
        </w:rPr>
        <w:t></w:t>
      </w:r>
      <w:r w:rsidRPr="0080086B">
        <w:rPr>
          <w:sz w:val="28"/>
          <w:szCs w:val="28"/>
          <w:lang w:val="en-US"/>
        </w:rPr>
        <w:t></w:t>
      </w:r>
      <w:r w:rsidRPr="0080086B">
        <w:rPr>
          <w:sz w:val="28"/>
          <w:szCs w:val="28"/>
          <w:lang w:val="en-US"/>
        </w:rPr>
        <w:t></w:t>
      </w:r>
      <w:r w:rsidRPr="0080086B">
        <w:rPr>
          <w:sz w:val="28"/>
          <w:szCs w:val="28"/>
        </w:rPr>
        <w:t xml:space="preserve"> 12,24*10</w:t>
      </w:r>
      <w:r w:rsidRPr="0080086B">
        <w:rPr>
          <w:sz w:val="28"/>
          <w:szCs w:val="28"/>
          <w:vertAlign w:val="superscript"/>
        </w:rPr>
        <w:t>-9</w:t>
      </w:r>
      <w:r w:rsidRPr="0080086B">
        <w:rPr>
          <w:sz w:val="28"/>
          <w:szCs w:val="28"/>
        </w:rPr>
        <w:t xml:space="preserve"> м</w:t>
      </w:r>
      <w:r w:rsidRPr="0080086B">
        <w:rPr>
          <w:sz w:val="28"/>
          <w:szCs w:val="28"/>
          <w:vertAlign w:val="superscript"/>
        </w:rPr>
        <w:t>2</w:t>
      </w:r>
      <w:r w:rsidRPr="0080086B">
        <w:rPr>
          <w:sz w:val="28"/>
          <w:szCs w:val="28"/>
        </w:rPr>
        <w:t>.</w:t>
      </w:r>
    </w:p>
    <w:p w:rsidR="00057910" w:rsidRPr="0080086B" w:rsidRDefault="00057910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80086B">
        <w:rPr>
          <w:b/>
          <w:sz w:val="28"/>
          <w:szCs w:val="28"/>
        </w:rPr>
        <w:t>74. Поверхностно-активные вещества. Описать причины и механизм проявления их поверхностной активности.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При малых концентрациях ПАВ образуют истинные растворы, т.е. частицы диспергированы а них до отдельных молекул (или ионов). по мере увеличения концентрации возникают мицеллы. в водных растворах органические части молекул в мицеллах объединяются в жидкое углеводородное ядро, а полярные гидратированные группы находятся в воде, при этом общая площадь контакта гидрофобных частей молекул с водой резко сокращается. Благодаря гидрофильности полярных групп, окружающих мицеллу, поверхностное (межфазное) натяжение на границе ядро-вода понижено до значений, обеспечивающих термодинамическую устойчивость таких агрегатов по сравнению с молекулярным раствором и макрофазой ПАВ.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При малых мицеллярных концентрациях образуются сферические мицеллы (мицеллы Гартли) с жидким аполярным ядром.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Поверхностная активность связана с химическим составом вещества. Она, как правило, увеличивается с уменьшением полярности ПАВ (для водных растворов).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Согласно Ленгмюру, при адсорбции полярная группа, обладающая большим сродством к полярной фазе, втягивается в воду, а углеводородный неполярный радикал выталкивается наружу. происходящее при этом уменьшение энергии Гиббса ограничивает размеры поверхностного слоя толщиной в одну молекулу. при этом образуется так называемый мономолекулярный слой.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В зависимости от строения молекулы ПАВ подразделяются на неионогенные, построенные на основе эфиров, включающих этоксигруппы, и ионогенные – на основе органических кислот и оснований.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Ионогенные ПАВ диссоциируют в растворе с образованием поверхностно-активных ионов, например:</w:t>
      </w:r>
    </w:p>
    <w:p w:rsidR="004946EB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374.25pt;height:18.75pt">
            <v:imagedata r:id="rId29" o:title=""/>
          </v:shape>
        </w:pic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Если при диссоциации образуются поверхностно – активные анионы, ПАВ называют анионоактивными (соли жирных кислот, мыла). Если при диссоциации образуются поверхностно-активные катионы, ПАВ называют катионно-активными (соли первичных, вторичных и третичных аминов).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Существуют ПАВ которые в зависимости от рН раствора могут быть как катионноактивными, так и аниноактивными (белки, аминокислоты).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Особенность молекул ПАВ заключается в том, что они обладают большой поверхностной активностью по отношению  к воде, что отражает сильную зависимость поверхностного натяжения водного раствора ПАВ от его концентрации.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При малых концентрациях ПАВ адсорбция пропорциональна концентрации.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Поверхностная активность связана с химическим составом вещества. Она, как правило, увеличивается с уменьшением полярности ПАВ (для водных растворов). Например, для карбоновых кислот величина активности выше, чем для их солей.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При исследовании гомологических рядов была обнаружена четкая зависимость активности от длины углеводородного радикала.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На основании большого количества экспериментального материала в конце 19 века Дюкло и Траубе сформулировали правило: поверхностная активность в ряду гомологов увеличивается в 3-3,5 раза при увеличении углеводородной цепи на одну СН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группу.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По мере увеличения концентрации адсорбция на поверхности жидкости сначала резко возрастает, а затем приближается к некоторому пределу, называемому предельной адсорбцией.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 xml:space="preserve">На основании этого факта и большого числа исследований, Ленгмюр выдвинул представление об ориентации молекул в поверхностном слое. Согласно Ленгмюру, при адсорбции полярная группа, обладающая большим сродством к полярной фазе – воде, втягивается в воду, а углеводородный неполярный радикал выталкивается наружу. Происходящее при этом уменьшение энергии Гиббса ограничивает размеры поверхностного слоя толщиной в одну молекулу. При этом образуется так называемый мономолекулярный слой.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Мономолекулярные пленки на поверхности воды могут находиться в трех состояниях: газообразном, жидком и твердом. Жидкие и твердые поверхностные пленки называются также конденсированными.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Если силы, действующие между молекулами в пленке, сравнительно невелики, то молекулы ПАВ свободно распределяются по поверхности воды, максимально удаляясь друг от друга, что обусловливает поверхностное давление, действующее в направлении, противоположном поверхност</w:t>
      </w:r>
      <w:r w:rsidR="00252A02" w:rsidRPr="0080086B">
        <w:rPr>
          <w:sz w:val="28"/>
          <w:szCs w:val="28"/>
        </w:rPr>
        <w:t>ному натяжению</w:t>
      </w:r>
      <w:r w:rsidRPr="0080086B">
        <w:rPr>
          <w:sz w:val="28"/>
          <w:szCs w:val="28"/>
        </w:rPr>
        <w:t xml:space="preserve">, такую пленку можно считать двумерным газом, так как молекулы этого газа не могут оторваться от поверхности воды и могут двигаться только в двух измерениях. К веществам, образующим на воде двумерные газообразные пленки, относятся, например, жирные кислоты с числом углеводородных атомов от 12 до 20-22, алифатические спирты и амины с не очень большой молекулярной массой. 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Если тангенциально действующие силы между углеводородными радикалами молекул ПАВ в поверхностной пленке велики, то молекулы слипаются, образуя крупные конденсированные «острова», в которых тепловое движение молекул затруднено. В таких «островах» молекулы обычно ориентируются параллельно друг другу и перпендикулярно поверхности воды. Следует, однако, заметить, что, например, при повышении температуры конденсированные пленки могут переходить в газообразные.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Конденсированные пленки обычно жидкие, и молекулы в них перемещаются довольно свободно. если же силы взаимодействия между радикалами настолько велики, что молекулы не могут перемещаться, то конденсированные пленки можно рассматривать как твердые. Такие пленки образуют карбоновые кислоты с числом углеродных атомов более 20-24.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О наличии у поверхностных пленок свойств твердого тела можно убедиться, напыляя на поверхность порошок. Если пленка твердая, то при осторожном сдувании порошок остается неподвижным, если жидкая -порошок перемещается по поверхности.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Следует отметить, что помимо газообразных и конденсированных пленок существуют еще так называемые растянутые пленки, занимающие промежуточное положение.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Такие пленки могут образовываться из конденсированных при повышении температуры. Полагают, что в растянутых пленках углеводородные радикалы молекул ПАВ не ориентированы параллельно, а переплетены между собой, лежат «плашмя» на воде, что препятствует неограниченному растеканию пленки, в то время как полярные группы относительно свободно перемещаются в поверхностном слое.</w:t>
      </w:r>
    </w:p>
    <w:p w:rsidR="004946EB" w:rsidRPr="0080086B" w:rsidRDefault="004946EB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Способность веществ образовывать те или иные пленки для ионогенных ПАВ зависит от рН раствора. Высшие жирные кислоты в кислых и нейтральных растворах (т.е. при практически недиссоциированных группах) при определенной температуре дают на поверхности раздела с воздухом растянутые пленки. При той же температуре в щелочной среде на поверхности раствора образуются газообразные пленки, что обусловлено отталкиванием одноименных зарядов соседних групп, появившихся в результате их диссоциации.</w:t>
      </w:r>
    </w:p>
    <w:p w:rsidR="0080086B" w:rsidRDefault="0080086B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86F83" w:rsidRPr="0080086B" w:rsidRDefault="00186F83" w:rsidP="0080086B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  <w:r w:rsidRPr="0080086B">
        <w:rPr>
          <w:b/>
          <w:sz w:val="28"/>
          <w:szCs w:val="28"/>
        </w:rPr>
        <w:t xml:space="preserve">89. Написать формулу строения мицеллы золя, образованного в результате взаимодействия указанных веществ(избытка одного, затем другого вещества): </w:t>
      </w:r>
      <w:r w:rsidRPr="0080086B">
        <w:rPr>
          <w:b/>
          <w:sz w:val="28"/>
          <w:szCs w:val="28"/>
          <w:lang w:val="en-US"/>
        </w:rPr>
        <w:t>CdCl</w:t>
      </w:r>
      <w:r w:rsidRPr="0080086B">
        <w:rPr>
          <w:b/>
          <w:sz w:val="28"/>
          <w:szCs w:val="28"/>
          <w:vertAlign w:val="subscript"/>
        </w:rPr>
        <w:t>2</w:t>
      </w:r>
      <w:r w:rsidRPr="0080086B">
        <w:rPr>
          <w:b/>
          <w:sz w:val="28"/>
          <w:szCs w:val="28"/>
        </w:rPr>
        <w:t xml:space="preserve"> + </w:t>
      </w:r>
      <w:r w:rsidRPr="0080086B">
        <w:rPr>
          <w:b/>
          <w:sz w:val="28"/>
          <w:szCs w:val="28"/>
          <w:lang w:val="en-US"/>
        </w:rPr>
        <w:t>Na</w:t>
      </w:r>
      <w:r w:rsidRPr="0080086B">
        <w:rPr>
          <w:b/>
          <w:sz w:val="28"/>
          <w:szCs w:val="28"/>
          <w:vertAlign w:val="subscript"/>
        </w:rPr>
        <w:t>2</w:t>
      </w:r>
      <w:r w:rsidRPr="0080086B">
        <w:rPr>
          <w:b/>
          <w:sz w:val="28"/>
          <w:szCs w:val="28"/>
          <w:lang w:val="en-US"/>
        </w:rPr>
        <w:t>S</w:t>
      </w:r>
      <w:r w:rsidRPr="0080086B">
        <w:rPr>
          <w:b/>
          <w:sz w:val="28"/>
          <w:szCs w:val="28"/>
        </w:rPr>
        <w:t xml:space="preserve">; </w:t>
      </w:r>
      <w:r w:rsidRPr="0080086B">
        <w:rPr>
          <w:b/>
          <w:sz w:val="28"/>
          <w:szCs w:val="28"/>
          <w:lang w:val="en-US"/>
        </w:rPr>
        <w:t>FeCl</w:t>
      </w:r>
      <w:r w:rsidRPr="0080086B">
        <w:rPr>
          <w:b/>
          <w:sz w:val="28"/>
          <w:szCs w:val="28"/>
          <w:vertAlign w:val="subscript"/>
        </w:rPr>
        <w:t>3</w:t>
      </w:r>
      <w:r w:rsidRPr="0080086B">
        <w:rPr>
          <w:b/>
          <w:sz w:val="28"/>
          <w:szCs w:val="28"/>
        </w:rPr>
        <w:t xml:space="preserve"> + </w:t>
      </w:r>
      <w:r w:rsidRPr="0080086B">
        <w:rPr>
          <w:b/>
          <w:sz w:val="28"/>
          <w:szCs w:val="28"/>
          <w:lang w:val="en-US"/>
        </w:rPr>
        <w:t>NaOH</w:t>
      </w:r>
      <w:r w:rsidRPr="0080086B">
        <w:rPr>
          <w:b/>
          <w:sz w:val="28"/>
          <w:szCs w:val="28"/>
        </w:rPr>
        <w:t>. Назвать составляющие компоненты мицеллы.</w:t>
      </w:r>
    </w:p>
    <w:p w:rsidR="00186F83" w:rsidRPr="0080086B" w:rsidRDefault="00186F83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186F83" w:rsidRPr="0080086B" w:rsidRDefault="00186F83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1) </w:t>
      </w:r>
      <w:r w:rsidRPr="0080086B">
        <w:rPr>
          <w:sz w:val="28"/>
          <w:szCs w:val="28"/>
          <w:lang w:val="en-US"/>
        </w:rPr>
        <w:t>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+ </w:t>
      </w:r>
      <w:r w:rsidRPr="0080086B">
        <w:rPr>
          <w:sz w:val="28"/>
          <w:szCs w:val="28"/>
          <w:lang w:val="en-US"/>
        </w:rPr>
        <w:t>Na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  <w:lang w:val="en-US"/>
        </w:rPr>
        <w:t>S</w:t>
      </w:r>
    </w:p>
    <w:p w:rsidR="00186F83" w:rsidRPr="0080086B" w:rsidRDefault="00186F83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Избыток </w:t>
      </w:r>
      <w:r w:rsidRPr="0080086B">
        <w:rPr>
          <w:sz w:val="28"/>
          <w:szCs w:val="28"/>
          <w:lang w:val="en-US"/>
        </w:rPr>
        <w:t>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дает мицеллу:</w:t>
      </w:r>
    </w:p>
    <w:p w:rsidR="00186F83" w:rsidRPr="0080086B" w:rsidRDefault="00186F83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[ (CdCl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)  Cd</w:t>
      </w:r>
      <w:r w:rsidRPr="0080086B">
        <w:rPr>
          <w:sz w:val="28"/>
          <w:szCs w:val="28"/>
          <w:vertAlign w:val="superscript"/>
        </w:rPr>
        <w:t>2+</w:t>
      </w:r>
      <w:r w:rsidRPr="0080086B">
        <w:rPr>
          <w:sz w:val="28"/>
          <w:szCs w:val="28"/>
        </w:rPr>
        <w:t xml:space="preserve"> · 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>]</w:t>
      </w:r>
      <w:r w:rsidRPr="0080086B">
        <w:rPr>
          <w:sz w:val="28"/>
          <w:szCs w:val="28"/>
          <w:vertAlign w:val="superscript"/>
        </w:rPr>
        <w:t>+</w:t>
      </w:r>
      <w:r w:rsidRPr="0080086B">
        <w:rPr>
          <w:sz w:val="28"/>
          <w:szCs w:val="28"/>
        </w:rPr>
        <w:t xml:space="preserve"> x</w:t>
      </w:r>
      <w:r w:rsidR="009D5C25" w:rsidRPr="0080086B">
        <w:rPr>
          <w:sz w:val="28"/>
          <w:szCs w:val="28"/>
        </w:rPr>
        <w:t xml:space="preserve"> </w:t>
      </w:r>
      <w:r w:rsidRPr="0080086B">
        <w:rPr>
          <w:sz w:val="28"/>
          <w:szCs w:val="28"/>
        </w:rPr>
        <w:t>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 xml:space="preserve"> </w:t>
      </w:r>
    </w:p>
    <w:p w:rsidR="009D5C25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49.5pt;margin-top:-14.3pt;width:9pt;height:54pt;rotation:270;z-index:251655680">
            <w10:wrap type="square"/>
          </v:shape>
        </w:pic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зародыш</w:t>
      </w:r>
      <w:r w:rsidRPr="0080086B">
        <w:rPr>
          <w:sz w:val="28"/>
          <w:szCs w:val="28"/>
        </w:rPr>
        <w:t>: (CdCl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)</w:t>
      </w:r>
    </w:p>
    <w:p w:rsidR="009D5C25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27" type="#_x0000_t87" style="position:absolute;left:0;text-align:left;margin-left:67.5pt;margin-top:-35.6pt;width:9pt;height:90pt;rotation:270;z-index:251656704">
            <w10:wrap type="square"/>
          </v:shape>
        </w:pic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ядро</w:t>
      </w:r>
      <w:r w:rsidRPr="0080086B">
        <w:rPr>
          <w:sz w:val="28"/>
          <w:szCs w:val="28"/>
        </w:rPr>
        <w:t>: [ (CdCl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)  Cd</w:t>
      </w:r>
      <w:r w:rsidRPr="0080086B">
        <w:rPr>
          <w:sz w:val="28"/>
          <w:szCs w:val="28"/>
          <w:vertAlign w:val="superscript"/>
        </w:rPr>
        <w:t>2+</w:t>
      </w:r>
    </w:p>
    <w:p w:rsidR="009D5C25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28" type="#_x0000_t87" style="position:absolute;left:0;text-align:left;margin-left:76.5pt;margin-top:-65.9pt;width:9pt;height:2in;rotation:270;z-index:251657728">
            <w10:wrap type="square"/>
          </v:shape>
        </w:pict>
      </w:r>
    </w:p>
    <w:p w:rsidR="009D5C25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 гранула: [ (</w:t>
      </w:r>
      <w:r w:rsidRPr="0080086B">
        <w:rPr>
          <w:sz w:val="28"/>
          <w:szCs w:val="28"/>
          <w:lang w:val="en-US"/>
        </w:rPr>
        <w:t>CdCl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</w:rPr>
        <w:t xml:space="preserve"> )  </w:t>
      </w:r>
      <w:r w:rsidRPr="0080086B">
        <w:rPr>
          <w:sz w:val="28"/>
          <w:szCs w:val="28"/>
          <w:lang w:val="en-US"/>
        </w:rPr>
        <w:t>Cd</w:t>
      </w:r>
      <w:r w:rsidRPr="0080086B">
        <w:rPr>
          <w:sz w:val="28"/>
          <w:szCs w:val="28"/>
          <w:vertAlign w:val="superscript"/>
        </w:rPr>
        <w:t>2+</w:t>
      </w:r>
      <w:r w:rsidRPr="0080086B">
        <w:rPr>
          <w:sz w:val="28"/>
          <w:szCs w:val="28"/>
        </w:rPr>
        <w:t xml:space="preserve"> · </w:t>
      </w:r>
      <w:r w:rsidRPr="0080086B">
        <w:rPr>
          <w:sz w:val="28"/>
          <w:szCs w:val="28"/>
          <w:lang w:val="en-US"/>
        </w:rPr>
        <w:t>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>]</w:t>
      </w:r>
      <w:r w:rsidRPr="0080086B">
        <w:rPr>
          <w:sz w:val="28"/>
          <w:szCs w:val="28"/>
          <w:vertAlign w:val="superscript"/>
        </w:rPr>
        <w:t>+</w:t>
      </w:r>
    </w:p>
    <w:p w:rsidR="00435109" w:rsidRPr="0080086B" w:rsidRDefault="00435109" w:rsidP="0080086B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 xml:space="preserve">Избыток </w:t>
      </w:r>
      <w:r w:rsidRPr="0080086B">
        <w:rPr>
          <w:sz w:val="28"/>
          <w:szCs w:val="28"/>
          <w:lang w:val="en-US"/>
        </w:rPr>
        <w:t>Na</w:t>
      </w:r>
      <w:r w:rsidRPr="0080086B">
        <w:rPr>
          <w:sz w:val="28"/>
          <w:szCs w:val="28"/>
          <w:vertAlign w:val="subscript"/>
        </w:rPr>
        <w:t>2</w:t>
      </w:r>
      <w:r w:rsidRPr="0080086B">
        <w:rPr>
          <w:sz w:val="28"/>
          <w:szCs w:val="28"/>
          <w:lang w:val="en-US"/>
        </w:rPr>
        <w:t xml:space="preserve">S </w:t>
      </w:r>
      <w:r w:rsidRPr="0080086B">
        <w:rPr>
          <w:sz w:val="28"/>
          <w:szCs w:val="28"/>
        </w:rPr>
        <w:t>дает мицеллу:</w:t>
      </w:r>
    </w:p>
    <w:p w:rsidR="00186F83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  <w:lang w:val="en-US"/>
        </w:rPr>
        <w:t xml:space="preserve"> </w:t>
      </w:r>
      <w:r w:rsidR="00186F83" w:rsidRPr="0080086B">
        <w:rPr>
          <w:sz w:val="28"/>
          <w:szCs w:val="28"/>
          <w:lang w:val="en-US"/>
        </w:rPr>
        <w:t xml:space="preserve">[2 (NaCl) </w:t>
      </w:r>
      <w:r w:rsidRPr="0080086B">
        <w:rPr>
          <w:sz w:val="28"/>
          <w:szCs w:val="28"/>
          <w:lang w:val="en-US"/>
        </w:rPr>
        <w:t>2</w:t>
      </w:r>
      <w:r w:rsidR="00186F83" w:rsidRPr="0080086B">
        <w:rPr>
          <w:sz w:val="28"/>
          <w:szCs w:val="28"/>
          <w:lang w:val="en-US"/>
        </w:rPr>
        <w:t xml:space="preserve"> Cl</w:t>
      </w:r>
      <w:r w:rsidR="00186F83" w:rsidRPr="0080086B">
        <w:rPr>
          <w:sz w:val="28"/>
          <w:szCs w:val="28"/>
          <w:vertAlign w:val="superscript"/>
          <w:lang w:val="en-US"/>
        </w:rPr>
        <w:t>–</w:t>
      </w:r>
      <w:r w:rsidRPr="0080086B">
        <w:rPr>
          <w:sz w:val="28"/>
          <w:szCs w:val="28"/>
          <w:lang w:val="en-US"/>
        </w:rPr>
        <w:t xml:space="preserve"> ·</w:t>
      </w:r>
      <w:r w:rsidR="00186F83" w:rsidRPr="0080086B">
        <w:rPr>
          <w:sz w:val="28"/>
          <w:szCs w:val="28"/>
          <w:lang w:val="en-US"/>
        </w:rPr>
        <w:t xml:space="preserve"> </w:t>
      </w:r>
      <w:r w:rsidRPr="0080086B">
        <w:rPr>
          <w:sz w:val="28"/>
          <w:szCs w:val="28"/>
          <w:lang w:val="en-US"/>
        </w:rPr>
        <w:t>Na</w:t>
      </w:r>
      <w:r w:rsidR="00186F83" w:rsidRPr="0080086B">
        <w:rPr>
          <w:sz w:val="28"/>
          <w:szCs w:val="28"/>
          <w:vertAlign w:val="superscript"/>
          <w:lang w:val="en-US"/>
        </w:rPr>
        <w:t>+</w:t>
      </w:r>
      <w:r w:rsidR="00186F83" w:rsidRPr="0080086B">
        <w:rPr>
          <w:sz w:val="28"/>
          <w:szCs w:val="28"/>
          <w:lang w:val="en-US"/>
        </w:rPr>
        <w:t>]</w:t>
      </w:r>
      <w:r w:rsidR="00186F83" w:rsidRPr="0080086B">
        <w:rPr>
          <w:sz w:val="28"/>
          <w:szCs w:val="28"/>
          <w:vertAlign w:val="superscript"/>
          <w:lang w:val="en-US"/>
        </w:rPr>
        <w:t>–</w:t>
      </w:r>
      <w:r w:rsidR="00186F83" w:rsidRPr="0080086B">
        <w:rPr>
          <w:sz w:val="28"/>
          <w:szCs w:val="28"/>
          <w:lang w:val="en-US"/>
        </w:rPr>
        <w:t xml:space="preserve"> x </w:t>
      </w:r>
      <w:r w:rsidRPr="0080086B">
        <w:rPr>
          <w:sz w:val="28"/>
          <w:szCs w:val="28"/>
          <w:lang w:val="en-US"/>
        </w:rPr>
        <w:t>Na</w:t>
      </w:r>
      <w:r w:rsidR="00186F83" w:rsidRPr="0080086B">
        <w:rPr>
          <w:sz w:val="28"/>
          <w:szCs w:val="28"/>
          <w:vertAlign w:val="superscript"/>
          <w:lang w:val="en-US"/>
        </w:rPr>
        <w:t>+</w: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зародыш</w:t>
      </w:r>
      <w:r w:rsidRPr="0080086B">
        <w:rPr>
          <w:sz w:val="28"/>
          <w:szCs w:val="28"/>
        </w:rPr>
        <w:t>: (NaCl )</w:t>
      </w:r>
    </w:p>
    <w:p w:rsidR="009D5C25" w:rsidRPr="0080086B" w:rsidRDefault="00360875" w:rsidP="008008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29" type="#_x0000_t87" style="position:absolute;left:0;text-align:left;margin-left:67.5pt;margin-top:-33.65pt;width:9pt;height:90pt;rotation:270;z-index:251658752">
            <w10:wrap type="square"/>
          </v:shape>
        </w:pic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ядро</w:t>
      </w:r>
      <w:r w:rsidRPr="0080086B">
        <w:rPr>
          <w:sz w:val="28"/>
          <w:szCs w:val="28"/>
        </w:rPr>
        <w:t xml:space="preserve">: (NaCl )  </w:t>
      </w:r>
      <w:r w:rsidR="00435109" w:rsidRPr="0080086B">
        <w:rPr>
          <w:sz w:val="28"/>
          <w:szCs w:val="28"/>
        </w:rPr>
        <w:t>2 Cl</w:t>
      </w:r>
      <w:r w:rsidR="00435109" w:rsidRPr="0080086B">
        <w:rPr>
          <w:sz w:val="28"/>
          <w:szCs w:val="28"/>
          <w:vertAlign w:val="superscript"/>
        </w:rPr>
        <w:t>-</w:t>
      </w:r>
    </w:p>
    <w:p w:rsidR="009D5C25" w:rsidRPr="0080086B" w:rsidRDefault="0036087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30" type="#_x0000_t87" style="position:absolute;left:0;text-align:left;margin-left:76.5pt;margin-top:-65.9pt;width:9pt;height:2in;rotation:270;z-index:251659776">
            <w10:wrap type="square"/>
          </v:shape>
        </w:pict>
      </w:r>
    </w:p>
    <w:p w:rsidR="009D5C25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</w:rPr>
        <w:t>гранула</w:t>
      </w:r>
      <w:r w:rsidRPr="0080086B">
        <w:rPr>
          <w:sz w:val="28"/>
          <w:szCs w:val="28"/>
          <w:lang w:val="en-US"/>
        </w:rPr>
        <w:t xml:space="preserve">: </w:t>
      </w:r>
      <w:r w:rsidR="00435109" w:rsidRPr="0080086B">
        <w:rPr>
          <w:sz w:val="28"/>
          <w:szCs w:val="28"/>
          <w:lang w:val="en-US"/>
        </w:rPr>
        <w:t>[ (CdCl</w:t>
      </w:r>
      <w:r w:rsidR="00435109" w:rsidRPr="0080086B">
        <w:rPr>
          <w:sz w:val="28"/>
          <w:szCs w:val="28"/>
          <w:vertAlign w:val="subscript"/>
          <w:lang w:val="en-US"/>
        </w:rPr>
        <w:t>2</w:t>
      </w:r>
      <w:r w:rsidR="00435109" w:rsidRPr="0080086B">
        <w:rPr>
          <w:sz w:val="28"/>
          <w:szCs w:val="28"/>
          <w:lang w:val="en-US"/>
        </w:rPr>
        <w:t xml:space="preserve"> )  Cd</w:t>
      </w:r>
      <w:r w:rsidR="00435109" w:rsidRPr="0080086B">
        <w:rPr>
          <w:sz w:val="28"/>
          <w:szCs w:val="28"/>
          <w:vertAlign w:val="superscript"/>
          <w:lang w:val="en-US"/>
        </w:rPr>
        <w:t>2+</w:t>
      </w:r>
      <w:r w:rsidR="00435109" w:rsidRPr="0080086B">
        <w:rPr>
          <w:sz w:val="28"/>
          <w:szCs w:val="28"/>
          <w:lang w:val="en-US"/>
        </w:rPr>
        <w:t xml:space="preserve"> · Cl</w:t>
      </w:r>
      <w:r w:rsidR="00435109" w:rsidRPr="0080086B">
        <w:rPr>
          <w:sz w:val="28"/>
          <w:szCs w:val="28"/>
          <w:vertAlign w:val="superscript"/>
          <w:lang w:val="en-US"/>
        </w:rPr>
        <w:t>–</w:t>
      </w:r>
      <w:r w:rsidR="00435109" w:rsidRPr="0080086B">
        <w:rPr>
          <w:sz w:val="28"/>
          <w:szCs w:val="28"/>
          <w:lang w:val="en-US"/>
        </w:rPr>
        <w:t>]</w:t>
      </w:r>
      <w:r w:rsidR="00435109" w:rsidRPr="0080086B">
        <w:rPr>
          <w:sz w:val="28"/>
          <w:szCs w:val="28"/>
          <w:vertAlign w:val="superscript"/>
          <w:lang w:val="en-US"/>
        </w:rPr>
        <w:t>+</w: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2) FeCl</w:t>
      </w:r>
      <w:r w:rsidRPr="0080086B">
        <w:rPr>
          <w:sz w:val="28"/>
          <w:szCs w:val="28"/>
          <w:vertAlign w:val="subscript"/>
        </w:rPr>
        <w:t>3</w:t>
      </w:r>
      <w:r w:rsidRPr="0080086B">
        <w:rPr>
          <w:sz w:val="28"/>
          <w:szCs w:val="28"/>
        </w:rPr>
        <w:t xml:space="preserve"> + NaOH </w:t>
      </w:r>
    </w:p>
    <w:p w:rsidR="009D5C25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</w:rPr>
        <w:t>Избыток</w:t>
      </w:r>
      <w:r w:rsidRPr="0080086B">
        <w:rPr>
          <w:sz w:val="28"/>
          <w:szCs w:val="28"/>
          <w:lang w:val="en-US"/>
        </w:rPr>
        <w:t xml:space="preserve"> FeCl</w:t>
      </w:r>
      <w:r w:rsidRPr="0080086B">
        <w:rPr>
          <w:sz w:val="28"/>
          <w:szCs w:val="28"/>
          <w:vertAlign w:val="subscript"/>
          <w:lang w:val="en-US"/>
        </w:rPr>
        <w:t>3</w:t>
      </w:r>
      <w:r w:rsidRPr="0080086B">
        <w:rPr>
          <w:sz w:val="28"/>
          <w:szCs w:val="28"/>
          <w:lang w:val="en-US"/>
        </w:rPr>
        <w:t xml:space="preserve"> </w:t>
      </w:r>
      <w:r w:rsidRPr="0080086B">
        <w:rPr>
          <w:sz w:val="28"/>
          <w:szCs w:val="28"/>
        </w:rPr>
        <w:t>дает</w:t>
      </w:r>
      <w:r w:rsidRPr="0080086B">
        <w:rPr>
          <w:sz w:val="28"/>
          <w:szCs w:val="28"/>
          <w:lang w:val="en-US"/>
        </w:rPr>
        <w:t xml:space="preserve"> </w:t>
      </w:r>
      <w:r w:rsidRPr="0080086B">
        <w:rPr>
          <w:sz w:val="28"/>
          <w:szCs w:val="28"/>
        </w:rPr>
        <w:t>мицеллу</w:t>
      </w:r>
      <w:r w:rsidRPr="0080086B">
        <w:rPr>
          <w:sz w:val="28"/>
          <w:szCs w:val="28"/>
          <w:lang w:val="en-US"/>
        </w:rPr>
        <w:t>:</w:t>
      </w:r>
    </w:p>
    <w:p w:rsidR="009D5C25" w:rsidRPr="0080086B" w:rsidRDefault="009D5C25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</w:rPr>
        <w:t>[ (FeCl</w:t>
      </w:r>
      <w:r w:rsidRPr="0080086B">
        <w:rPr>
          <w:sz w:val="28"/>
          <w:szCs w:val="28"/>
          <w:vertAlign w:val="subscript"/>
        </w:rPr>
        <w:t>3</w:t>
      </w:r>
      <w:r w:rsidRPr="0080086B">
        <w:rPr>
          <w:sz w:val="28"/>
          <w:szCs w:val="28"/>
        </w:rPr>
        <w:t xml:space="preserve"> )  Fe</w:t>
      </w:r>
      <w:r w:rsidRPr="0080086B">
        <w:rPr>
          <w:sz w:val="28"/>
          <w:szCs w:val="28"/>
          <w:vertAlign w:val="superscript"/>
        </w:rPr>
        <w:t>3+</w:t>
      </w:r>
      <w:r w:rsidRPr="0080086B">
        <w:rPr>
          <w:sz w:val="28"/>
          <w:szCs w:val="28"/>
        </w:rPr>
        <w:t xml:space="preserve"> · 2Cl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>]</w:t>
      </w:r>
      <w:r w:rsidRPr="0080086B">
        <w:rPr>
          <w:sz w:val="28"/>
          <w:szCs w:val="28"/>
          <w:vertAlign w:val="superscript"/>
        </w:rPr>
        <w:t>+</w:t>
      </w:r>
      <w:r w:rsidRPr="0080086B">
        <w:rPr>
          <w:sz w:val="28"/>
          <w:szCs w:val="28"/>
        </w:rPr>
        <w:t xml:space="preserve"> x 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 xml:space="preserve"> </w:t>
      </w:r>
    </w:p>
    <w:p w:rsidR="00435109" w:rsidRPr="0080086B" w:rsidRDefault="00435109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зародыш</w:t>
      </w:r>
      <w:r w:rsidRPr="0080086B">
        <w:rPr>
          <w:sz w:val="28"/>
          <w:szCs w:val="28"/>
        </w:rPr>
        <w:t>: (FeCl</w:t>
      </w:r>
      <w:r w:rsidRPr="0080086B">
        <w:rPr>
          <w:sz w:val="28"/>
          <w:szCs w:val="28"/>
          <w:vertAlign w:val="subscript"/>
        </w:rPr>
        <w:t>3</w:t>
      </w:r>
      <w:r w:rsidRPr="0080086B">
        <w:rPr>
          <w:sz w:val="28"/>
          <w:szCs w:val="28"/>
        </w:rPr>
        <w:t xml:space="preserve"> )  </w:t>
      </w:r>
    </w:p>
    <w:p w:rsidR="00435109" w:rsidRPr="0080086B" w:rsidRDefault="00435109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ядро</w:t>
      </w:r>
      <w:r w:rsidRPr="0080086B">
        <w:rPr>
          <w:sz w:val="28"/>
          <w:szCs w:val="28"/>
        </w:rPr>
        <w:t>: (FeCl</w:t>
      </w:r>
      <w:r w:rsidRPr="0080086B">
        <w:rPr>
          <w:sz w:val="28"/>
          <w:szCs w:val="28"/>
          <w:vertAlign w:val="subscript"/>
        </w:rPr>
        <w:t>3</w:t>
      </w:r>
      <w:r w:rsidRPr="0080086B">
        <w:rPr>
          <w:sz w:val="28"/>
          <w:szCs w:val="28"/>
        </w:rPr>
        <w:t xml:space="preserve"> )  Fe</w:t>
      </w:r>
      <w:r w:rsidRPr="0080086B">
        <w:rPr>
          <w:sz w:val="28"/>
          <w:szCs w:val="28"/>
          <w:vertAlign w:val="superscript"/>
        </w:rPr>
        <w:t>3+</w:t>
      </w:r>
    </w:p>
    <w:p w:rsidR="00435109" w:rsidRPr="0080086B" w:rsidRDefault="00435109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</w:rPr>
        <w:t>гранула</w:t>
      </w:r>
      <w:r w:rsidRPr="0080086B">
        <w:rPr>
          <w:sz w:val="28"/>
          <w:szCs w:val="28"/>
          <w:lang w:val="en-US"/>
        </w:rPr>
        <w:t>: [ (FeCl</w:t>
      </w:r>
      <w:r w:rsidRPr="0080086B">
        <w:rPr>
          <w:sz w:val="28"/>
          <w:szCs w:val="28"/>
          <w:vertAlign w:val="subscript"/>
          <w:lang w:val="en-US"/>
        </w:rPr>
        <w:t>3</w:t>
      </w:r>
      <w:r w:rsidRPr="0080086B">
        <w:rPr>
          <w:sz w:val="28"/>
          <w:szCs w:val="28"/>
          <w:lang w:val="en-US"/>
        </w:rPr>
        <w:t xml:space="preserve"> )  Fe</w:t>
      </w:r>
      <w:r w:rsidRPr="0080086B">
        <w:rPr>
          <w:sz w:val="28"/>
          <w:szCs w:val="28"/>
          <w:vertAlign w:val="superscript"/>
          <w:lang w:val="en-US"/>
        </w:rPr>
        <w:t>3+</w:t>
      </w:r>
      <w:r w:rsidRPr="0080086B">
        <w:rPr>
          <w:sz w:val="28"/>
          <w:szCs w:val="28"/>
          <w:lang w:val="en-US"/>
        </w:rPr>
        <w:t xml:space="preserve"> · 2Cl</w:t>
      </w:r>
      <w:r w:rsidRPr="0080086B">
        <w:rPr>
          <w:sz w:val="28"/>
          <w:szCs w:val="28"/>
          <w:vertAlign w:val="superscript"/>
          <w:lang w:val="en-US"/>
        </w:rPr>
        <w:t>–</w:t>
      </w:r>
      <w:r w:rsidRPr="0080086B">
        <w:rPr>
          <w:sz w:val="28"/>
          <w:szCs w:val="28"/>
          <w:lang w:val="en-US"/>
        </w:rPr>
        <w:t>]</w:t>
      </w:r>
      <w:r w:rsidRPr="0080086B">
        <w:rPr>
          <w:sz w:val="28"/>
          <w:szCs w:val="28"/>
          <w:vertAlign w:val="superscript"/>
          <w:lang w:val="en-US"/>
        </w:rPr>
        <w:t>+</w:t>
      </w:r>
    </w:p>
    <w:p w:rsidR="009D5C25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</w:rPr>
        <w:t>Избыток</w:t>
      </w:r>
      <w:r w:rsidRPr="0080086B">
        <w:rPr>
          <w:sz w:val="28"/>
          <w:szCs w:val="28"/>
          <w:lang w:val="en-US"/>
        </w:rPr>
        <w:t xml:space="preserve"> NaOH </w:t>
      </w:r>
      <w:r w:rsidRPr="0080086B">
        <w:rPr>
          <w:sz w:val="28"/>
          <w:szCs w:val="28"/>
        </w:rPr>
        <w:t>дает</w:t>
      </w:r>
      <w:r w:rsidRPr="0080086B">
        <w:rPr>
          <w:sz w:val="28"/>
          <w:szCs w:val="28"/>
          <w:lang w:val="en-US"/>
        </w:rPr>
        <w:t xml:space="preserve"> </w:t>
      </w:r>
      <w:r w:rsidRPr="0080086B">
        <w:rPr>
          <w:sz w:val="28"/>
          <w:szCs w:val="28"/>
        </w:rPr>
        <w:t>мицеллу</w:t>
      </w:r>
      <w:r w:rsidRPr="0080086B">
        <w:rPr>
          <w:sz w:val="28"/>
          <w:szCs w:val="28"/>
          <w:lang w:val="en-US"/>
        </w:rPr>
        <w:t>:</w:t>
      </w:r>
    </w:p>
    <w:p w:rsidR="009D5C25" w:rsidRPr="0080086B" w:rsidRDefault="009D5C25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  <w:lang w:val="en-US"/>
        </w:rPr>
        <w:t>[3 (NaCl) 3 Cl</w:t>
      </w:r>
      <w:r w:rsidRPr="0080086B">
        <w:rPr>
          <w:sz w:val="28"/>
          <w:szCs w:val="28"/>
          <w:vertAlign w:val="superscript"/>
          <w:lang w:val="en-US"/>
        </w:rPr>
        <w:t>–</w:t>
      </w:r>
      <w:r w:rsidRPr="0080086B">
        <w:rPr>
          <w:sz w:val="28"/>
          <w:szCs w:val="28"/>
          <w:lang w:val="en-US"/>
        </w:rPr>
        <w:t xml:space="preserve"> · 2Na</w:t>
      </w:r>
      <w:r w:rsidRPr="0080086B">
        <w:rPr>
          <w:sz w:val="28"/>
          <w:szCs w:val="28"/>
          <w:vertAlign w:val="superscript"/>
          <w:lang w:val="en-US"/>
        </w:rPr>
        <w:t>+</w:t>
      </w:r>
      <w:r w:rsidRPr="0080086B">
        <w:rPr>
          <w:sz w:val="28"/>
          <w:szCs w:val="28"/>
          <w:lang w:val="en-US"/>
        </w:rPr>
        <w:t>]</w:t>
      </w:r>
      <w:r w:rsidRPr="0080086B">
        <w:rPr>
          <w:sz w:val="28"/>
          <w:szCs w:val="28"/>
          <w:vertAlign w:val="superscript"/>
          <w:lang w:val="en-US"/>
        </w:rPr>
        <w:t>–</w:t>
      </w:r>
      <w:r w:rsidRPr="0080086B">
        <w:rPr>
          <w:sz w:val="28"/>
          <w:szCs w:val="28"/>
          <w:lang w:val="en-US"/>
        </w:rPr>
        <w:t xml:space="preserve"> x Na</w:t>
      </w:r>
      <w:r w:rsidRPr="0080086B">
        <w:rPr>
          <w:sz w:val="28"/>
          <w:szCs w:val="28"/>
          <w:vertAlign w:val="superscript"/>
          <w:lang w:val="en-US"/>
        </w:rPr>
        <w:t>+</w:t>
      </w:r>
    </w:p>
    <w:p w:rsidR="00435109" w:rsidRPr="0080086B" w:rsidRDefault="00435109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зародыш</w:t>
      </w:r>
      <w:r w:rsidRPr="0080086B">
        <w:rPr>
          <w:sz w:val="28"/>
          <w:szCs w:val="28"/>
        </w:rPr>
        <w:t>: (NaCl )</w:t>
      </w:r>
    </w:p>
    <w:p w:rsidR="00435109" w:rsidRPr="0080086B" w:rsidRDefault="00435109" w:rsidP="0080086B">
      <w:pPr>
        <w:spacing w:line="360" w:lineRule="auto"/>
        <w:ind w:firstLine="709"/>
        <w:jc w:val="both"/>
        <w:rPr>
          <w:sz w:val="28"/>
          <w:szCs w:val="28"/>
        </w:rPr>
      </w:pPr>
      <w:r w:rsidRPr="0080086B">
        <w:rPr>
          <w:sz w:val="28"/>
          <w:szCs w:val="28"/>
          <w:lang w:val="ru-RU"/>
        </w:rPr>
        <w:t>ядро</w:t>
      </w:r>
      <w:r w:rsidRPr="0080086B">
        <w:rPr>
          <w:sz w:val="28"/>
          <w:szCs w:val="28"/>
        </w:rPr>
        <w:t>: 3 (NaCl) 3 Cl</w:t>
      </w:r>
      <w:r w:rsidRPr="0080086B">
        <w:rPr>
          <w:sz w:val="28"/>
          <w:szCs w:val="28"/>
          <w:vertAlign w:val="superscript"/>
        </w:rPr>
        <w:t>–</w:t>
      </w:r>
      <w:r w:rsidRPr="0080086B">
        <w:rPr>
          <w:sz w:val="28"/>
          <w:szCs w:val="28"/>
        </w:rPr>
        <w:t xml:space="preserve"> </w:t>
      </w:r>
    </w:p>
    <w:p w:rsidR="00435109" w:rsidRPr="0080086B" w:rsidRDefault="00435109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86B">
        <w:rPr>
          <w:sz w:val="28"/>
          <w:szCs w:val="28"/>
        </w:rPr>
        <w:t>гранула</w:t>
      </w:r>
      <w:r w:rsidRPr="0080086B">
        <w:rPr>
          <w:sz w:val="28"/>
          <w:szCs w:val="28"/>
          <w:lang w:val="en-US"/>
        </w:rPr>
        <w:t>: [3 (NaCl) 3 Cl</w:t>
      </w:r>
      <w:r w:rsidRPr="0080086B">
        <w:rPr>
          <w:sz w:val="28"/>
          <w:szCs w:val="28"/>
          <w:vertAlign w:val="superscript"/>
          <w:lang w:val="en-US"/>
        </w:rPr>
        <w:t>–</w:t>
      </w:r>
      <w:r w:rsidRPr="0080086B">
        <w:rPr>
          <w:sz w:val="28"/>
          <w:szCs w:val="28"/>
          <w:lang w:val="en-US"/>
        </w:rPr>
        <w:t xml:space="preserve"> · 2Na</w:t>
      </w:r>
      <w:r w:rsidRPr="0080086B">
        <w:rPr>
          <w:sz w:val="28"/>
          <w:szCs w:val="28"/>
          <w:vertAlign w:val="superscript"/>
          <w:lang w:val="en-US"/>
        </w:rPr>
        <w:t>+</w:t>
      </w:r>
      <w:r w:rsidRPr="0080086B">
        <w:rPr>
          <w:sz w:val="28"/>
          <w:szCs w:val="28"/>
          <w:lang w:val="en-US"/>
        </w:rPr>
        <w:t>]</w:t>
      </w:r>
      <w:r w:rsidRPr="0080086B">
        <w:rPr>
          <w:sz w:val="28"/>
          <w:szCs w:val="28"/>
          <w:vertAlign w:val="superscript"/>
          <w:lang w:val="en-US"/>
        </w:rPr>
        <w:t>–</w:t>
      </w:r>
    </w:p>
    <w:p w:rsidR="00186F83" w:rsidRPr="0080086B" w:rsidRDefault="00186F83" w:rsidP="0080086B">
      <w:pPr>
        <w:pStyle w:val="a3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946EB" w:rsidRPr="0080086B" w:rsidRDefault="004946EB" w:rsidP="0080086B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80086B">
        <w:rPr>
          <w:b/>
          <w:sz w:val="28"/>
          <w:szCs w:val="28"/>
          <w:lang w:val="ru-RU"/>
        </w:rPr>
        <w:t>94. Защита коллоидных частиц с использованием ВМС. Механизм защитного действия. Белки, углеводы, пектины как коллоидная защита.</w:t>
      </w:r>
    </w:p>
    <w:p w:rsidR="0080086B" w:rsidRDefault="0080086B" w:rsidP="0080086B">
      <w:pPr>
        <w:spacing w:line="360" w:lineRule="auto"/>
        <w:ind w:firstLine="709"/>
        <w:jc w:val="both"/>
        <w:rPr>
          <w:sz w:val="28"/>
          <w:szCs w:val="28"/>
        </w:rPr>
      </w:pPr>
    </w:p>
    <w:p w:rsidR="00AA03F2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Коллоидная защита – стабилизация дисперсной системы путем образования адсорбционной защитной оболочки вокруг частиц дисперсной фазы. Белки, пектины и углеводы выступают как стабилизаторы дисперсных систем, предохраняющих системы от дальнейшей коагуляции или седиментации.</w:t>
      </w:r>
    </w:p>
    <w:p w:rsidR="00057910" w:rsidRPr="0080086B" w:rsidRDefault="00057910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946EB" w:rsidRPr="0080086B" w:rsidRDefault="004946EB" w:rsidP="0080086B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80086B">
        <w:rPr>
          <w:b/>
          <w:sz w:val="28"/>
          <w:szCs w:val="28"/>
          <w:lang w:val="ru-RU"/>
        </w:rPr>
        <w:t>110. Пены, условия их образования и свойства. Роль пенообразования для продуктов питания и примеры использования пен.</w:t>
      </w:r>
    </w:p>
    <w:p w:rsidR="0080086B" w:rsidRDefault="0080086B" w:rsidP="0080086B">
      <w:pPr>
        <w:spacing w:line="360" w:lineRule="auto"/>
        <w:ind w:firstLine="709"/>
        <w:jc w:val="both"/>
        <w:rPr>
          <w:sz w:val="28"/>
          <w:szCs w:val="28"/>
        </w:rPr>
      </w:pP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 xml:space="preserve">Пены – высококонцентрированные дисперсные системы (объемная доля газа более 60-80%), в которых дисперсная фаза – газ, а дисперсионная среда – жидкость или твердое тело (пенобетон, пеногипс, пенополимеры и т.д.). Пены – грубодисперсные системы, размер пузырьков в которых от 0,01 см до 0,1 см и более. Чаще всего пены с жидкой дисперсионной средой получают диспергированием газа в жидкости в присутствии стабилизатора, который в этом случае называют пенообразователем. 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В качестве продуктов питания, представляющих собой пены можно привести такие пены как взбитые сливки в баллонах, молочные коктейли тоже получают методом взбивания и первоначально его составляющие образуют пену. При помощи пенообразования в пищевой промышленности добиваются извлечением из растворов ценных примесей, что является особенно эффективным в сухих пенах. Но при производстве сахара пена мешает нормальному протеканию процессов и в этом случае производят пеногашение.</w:t>
      </w:r>
    </w:p>
    <w:p w:rsidR="004946EB" w:rsidRPr="0080086B" w:rsidRDefault="0080086B" w:rsidP="0080086B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4946EB" w:rsidRPr="0080086B">
        <w:rPr>
          <w:b/>
          <w:sz w:val="28"/>
          <w:szCs w:val="28"/>
          <w:lang w:val="ru-RU"/>
        </w:rPr>
        <w:t>ЛИТЕРАТУРА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Ахметов Б. В. Задачи и упражнения по физической и коллоидной химии. – Л.: Химия, 1989.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Гамеева О. С. Физическая и коллоидная химия. – М.: Высшая школа, 1983.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Евстратова К. И., Купина Н. А., Малахова Е. М. Физическая и коллоидная химия. – М.: Высшая школа, 1990.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Зимон А. Д., Лещенко Н. Ф. Коллоидная химия. – М.: Химия, 2001.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Зимон А. Д., Лещенко Н. Ф. Физическая химия. – М.: Химия, 2000.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Киселев Е. В. Сборник примеров и задач по физической химии. – М.: Высшая школа, 1983.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Кнорре Д. Г. Физическая химия. – М.: Высшая школа, 1990.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Стромберг А. Г. Физическая химия. – М.: Высшая школа, 2001.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Степин Б. Д. Международные системы единиц физических величин в химии. – М.: Высшая школа, 1990.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Фридрихсберг Д. А. Курс коллоидной химии. – Л.: Химия, 1995.</w:t>
      </w:r>
    </w:p>
    <w:p w:rsidR="004946EB" w:rsidRPr="0080086B" w:rsidRDefault="004946EB" w:rsidP="0080086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0086B">
        <w:rPr>
          <w:sz w:val="28"/>
          <w:szCs w:val="28"/>
          <w:lang w:val="ru-RU"/>
        </w:rPr>
        <w:t>Хмельницкий Р. А. Физическая и коллоидная химиия. – М.: Высшая школа, 1988.</w:t>
      </w:r>
      <w:bookmarkStart w:id="0" w:name="_GoBack"/>
      <w:bookmarkEnd w:id="0"/>
    </w:p>
    <w:sectPr w:rsidR="004946EB" w:rsidRPr="0080086B" w:rsidSect="0080086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410"/>
    <w:rsid w:val="0005146F"/>
    <w:rsid w:val="00057910"/>
    <w:rsid w:val="00094549"/>
    <w:rsid w:val="001554AF"/>
    <w:rsid w:val="00186F83"/>
    <w:rsid w:val="00252A02"/>
    <w:rsid w:val="002E35B7"/>
    <w:rsid w:val="00336822"/>
    <w:rsid w:val="00360875"/>
    <w:rsid w:val="00435109"/>
    <w:rsid w:val="004946EB"/>
    <w:rsid w:val="007C1FC4"/>
    <w:rsid w:val="0080086B"/>
    <w:rsid w:val="009D5C25"/>
    <w:rsid w:val="009E2389"/>
    <w:rsid w:val="00AA03F2"/>
    <w:rsid w:val="00B333C7"/>
    <w:rsid w:val="00DE39DD"/>
    <w:rsid w:val="00EC5410"/>
    <w:rsid w:val="00E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chartTrackingRefBased/>
  <w15:docId w15:val="{BFFA38F8-371F-4876-97B8-C28E3A09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10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uiPriority w:val="99"/>
    <w:rsid w:val="00EC54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Îáû÷íûé"/>
    <w:uiPriority w:val="99"/>
    <w:rsid w:val="004946EB"/>
    <w:rPr>
      <w:kern w:val="28"/>
      <w:sz w:val="24"/>
    </w:rPr>
  </w:style>
  <w:style w:type="paragraph" w:styleId="a4">
    <w:name w:val="Body Text Indent"/>
    <w:basedOn w:val="a"/>
    <w:link w:val="a5"/>
    <w:uiPriority w:val="99"/>
    <w:rsid w:val="00186F83"/>
    <w:pPr>
      <w:tabs>
        <w:tab w:val="left" w:pos="142"/>
        <w:tab w:val="left" w:pos="284"/>
        <w:tab w:val="left" w:pos="851"/>
      </w:tabs>
      <w:ind w:firstLine="567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54    69   89    </vt:lpstr>
    </vt:vector>
  </TitlesOfParts>
  <Company>qwe</Company>
  <LinksUpToDate>false</LinksUpToDate>
  <CharactersWithSpaces>22489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54    69   89    </dc:title>
  <dc:subject/>
  <dc:creator>natasha</dc:creator>
  <cp:keywords/>
  <dc:description/>
  <cp:lastModifiedBy>admin</cp:lastModifiedBy>
  <cp:revision>2</cp:revision>
  <dcterms:created xsi:type="dcterms:W3CDTF">2014-02-24T16:00:00Z</dcterms:created>
  <dcterms:modified xsi:type="dcterms:W3CDTF">2014-02-24T16:00:00Z</dcterms:modified>
</cp:coreProperties>
</file>