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D56BD5" w:rsidRDefault="00D56BD5" w:rsidP="00D56BD5">
      <w:pPr>
        <w:pStyle w:val="aff9"/>
        <w:rPr>
          <w:i w:val="0"/>
          <w:iCs w:val="0"/>
        </w:rPr>
      </w:pPr>
    </w:p>
    <w:p w:rsidR="007A7D63" w:rsidRPr="00A2123C" w:rsidRDefault="009B48C6" w:rsidP="00A2123C">
      <w:pPr>
        <w:pStyle w:val="aff9"/>
        <w:rPr>
          <w:rStyle w:val="af9"/>
          <w:i w:val="0"/>
          <w:iCs w:val="0"/>
          <w:color w:val="auto"/>
        </w:rPr>
      </w:pPr>
      <w:r w:rsidRPr="00A2123C">
        <w:rPr>
          <w:rStyle w:val="af9"/>
          <w:i w:val="0"/>
          <w:iCs w:val="0"/>
          <w:color w:val="auto"/>
        </w:rPr>
        <w:t>Проектирование жилого здания</w:t>
      </w:r>
    </w:p>
    <w:p w:rsidR="007A7D63" w:rsidRDefault="00D56BD5" w:rsidP="00D56BD5">
      <w:pPr>
        <w:pStyle w:val="2"/>
      </w:pPr>
      <w:r>
        <w:br w:type="page"/>
      </w:r>
      <w:r w:rsidR="009B48C6" w:rsidRPr="007A7D63">
        <w:lastRenderedPageBreak/>
        <w:t>1. Жилая среда как объект проектирования</w:t>
      </w:r>
    </w:p>
    <w:p w:rsidR="00D56BD5" w:rsidRDefault="00D56BD5" w:rsidP="007A7D63">
      <w:pPr>
        <w:rPr>
          <w:rStyle w:val="FontStyle46"/>
          <w:color w:val="000000"/>
          <w:sz w:val="28"/>
          <w:szCs w:val="28"/>
        </w:rPr>
      </w:pP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современной проектной практике прочное место занимают представления о жилище как о иерархически построенной системе, простирающейся от мира вещей в семейном быту до поселения в целом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Утверждение этих представлений в реальных и футурологических проектах, в теории и в постройках составляет характерную особенность новейшей истории создания жилища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Еще в 20-е годы многие архитекторы стремились раздвинуть границы проектирования жилья до разработки мебели и оборудования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Известно немало проектов того и более позднего времени, в которых моделируется социально-бытовое обслуживание в жилом доме и вне его, обозначаются зоны индивидуальной и общественной деятельности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Все более активное выражение в жилищной проблематике получал градостроительный аспект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Таким образом, понятие</w:t>
      </w:r>
      <w:r w:rsidR="007A7D63">
        <w:rPr>
          <w:rStyle w:val="FontStyle46"/>
          <w:color w:val="000000"/>
          <w:sz w:val="28"/>
          <w:szCs w:val="28"/>
        </w:rPr>
        <w:t xml:space="preserve"> "</w:t>
      </w:r>
      <w:r w:rsidRPr="007A7D63">
        <w:rPr>
          <w:rStyle w:val="FontStyle46"/>
          <w:color w:val="000000"/>
          <w:sz w:val="28"/>
          <w:szCs w:val="28"/>
        </w:rPr>
        <w:t>жилище</w:t>
      </w:r>
      <w:r w:rsidR="007A7D63">
        <w:rPr>
          <w:rStyle w:val="FontStyle46"/>
          <w:color w:val="000000"/>
          <w:sz w:val="28"/>
          <w:szCs w:val="28"/>
        </w:rPr>
        <w:t xml:space="preserve">" </w:t>
      </w:r>
      <w:r w:rsidRPr="007A7D63">
        <w:rPr>
          <w:rStyle w:val="FontStyle46"/>
          <w:color w:val="000000"/>
          <w:sz w:val="28"/>
          <w:szCs w:val="28"/>
        </w:rPr>
        <w:t>было значительно расширено, а в 60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70-е годы получило распространение еще одно более точное определение этой системы как жилой среды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На каждом своем уровне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от квартиры до системы расселения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жилая среда обладает определенной структурой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 xml:space="preserve">Так, в масштабе поселения, жилого района или комплекса, она представляет собой совокупность элементов природного ландшафта, жилых зданий, объектов культурно-бытового назначения, транспортных и пешеходных путей, элементов благоустройства и озеленения и </w:t>
      </w:r>
      <w:r w:rsidR="007A7D63">
        <w:rPr>
          <w:rStyle w:val="FontStyle46"/>
          <w:color w:val="000000"/>
          <w:sz w:val="28"/>
          <w:szCs w:val="28"/>
        </w:rPr>
        <w:t>т.п.</w:t>
      </w:r>
      <w:r w:rsidR="007A7D63" w:rsidRPr="007A7D63">
        <w:rPr>
          <w:rStyle w:val="FontStyle46"/>
          <w:color w:val="000000"/>
          <w:sz w:val="28"/>
          <w:szCs w:val="28"/>
        </w:rPr>
        <w:t xml:space="preserve"> 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Сочетания этих элементов могут быть самыми различными, но каждый раз они образуют целостную систему, в которой развертывается значительная часть жизнедеятельных процессов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Возникающая в рамках такой системы жилая среда, обладает организованным пространством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Из нее удалено производство и другие функции, несвойственные селитебным зонам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 xml:space="preserve">В пределах одного здания жилая среда формируется квартирами, элементами инженерно-коммуникационного обеспечения, а в ряде случаев и помещениями общественного назначения и </w:t>
      </w:r>
      <w:r w:rsidR="007A7D63">
        <w:rPr>
          <w:rStyle w:val="FontStyle46"/>
          <w:color w:val="000000"/>
          <w:sz w:val="28"/>
          <w:szCs w:val="28"/>
        </w:rPr>
        <w:t>т.д.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lastRenderedPageBreak/>
        <w:t>Качество жилой среды определяется ее функционально-планировочными, гигиеническими, техническими и эстетическими характеристиками, которые в равной степени важны и для квартиры, и для селитебных зон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Наличие этих характеристик обеспечивает комфорт проживания, а следовательно, и социальную эффективность жилой среды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Достижение комфорта составляет главную цель проектирования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Для ее реализации приходится решать целый ряд специфических задач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городе и в селе организация жилой среды начинается с размещения селитебных зон относительно мест трудовой деятельности населения, элементов природного ландшафта и центров обслуживания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Намечается сеть пешеходно-транспортных коммуникаций и система озеленения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Ответственной задачей является функциональное зонирование территорий и пространственная организация застройки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B32181" w:rsidRDefault="009F4E36" w:rsidP="007A7D63">
      <w:pPr>
        <w:rPr>
          <w:rStyle w:val="FontStyle46"/>
          <w:color w:val="000000"/>
          <w:sz w:val="28"/>
          <w:szCs w:val="28"/>
        </w:rPr>
      </w:pPr>
      <w:r>
        <w:rPr>
          <w:noProof/>
        </w:rPr>
        <w:pict>
          <v:group id="_x0000_s1026" style="position:absolute;left:0;text-align:left;margin-left:44.5pt;margin-top:30.95pt;width:242.5pt;height:321.15pt;z-index:251661312;mso-wrap-distance-left:1.9pt;mso-wrap-distance-right:1.9pt;mso-wrap-distance-bottom:17.3pt;mso-position-horizontal-relative:margin" coordorigin="720,1795" coordsize="3730,64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20;top:1795;width:3485;height:5299;mso-wrap-edited:f" wrapcoords="0 0 0 21600 21600 21600 21600 0 0 0" o:allowincell="f">
              <v:imagedata r:id="rId7" o:title="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68;top:7301;width:1166;height:643;mso-wrap-edited:f" o:allowincell="f" filled="f" strokecolor="white" strokeweight="0">
              <v:textbox style="mso-next-textbox:#_x0000_s1028" inset="0,0,0,0">
                <w:txbxContent>
                  <w:p w:rsidR="00D56BD5" w:rsidRDefault="00D56BD5" w:rsidP="00D56BD5">
                    <w:pPr>
                      <w:pStyle w:val="Style6"/>
                      <w:spacing w:line="125" w:lineRule="exact"/>
                      <w:rPr>
                        <w:rStyle w:val="FontStyle52"/>
                      </w:rPr>
                    </w:pPr>
                    <w:r>
                      <w:rPr>
                        <w:rStyle w:val="FontStyle60"/>
                      </w:rPr>
                      <w:t xml:space="preserve">2. </w:t>
                    </w:r>
                    <w:r>
                      <w:rPr>
                        <w:rStyle w:val="FontStyle52"/>
                      </w:rPr>
                      <w:t>Элементы жилой среды на примере застройки межмагистральной территории</w:t>
                    </w:r>
                  </w:p>
                </w:txbxContent>
              </v:textbox>
            </v:shape>
            <v:shape id="_x0000_s1029" type="#_x0000_t202" style="position:absolute;left:2966;top:7305;width:1484;height:912;mso-wrap-edited:f" o:allowincell="f" filled="f" strokecolor="white" strokeweight="0">
              <v:textbox style="mso-next-textbox:#_x0000_s1029" inset="0,0,0,0">
                <w:txbxContent>
                  <w:p w:rsidR="00D56BD5" w:rsidRDefault="00D56BD5" w:rsidP="00D56BD5">
                    <w:pPr>
                      <w:pStyle w:val="Style7"/>
                      <w:rPr>
                        <w:rStyle w:val="FontStyle60"/>
                      </w:rPr>
                    </w:pPr>
                    <w:r>
                      <w:rPr>
                        <w:rStyle w:val="FontStyle60"/>
                      </w:rPr>
                      <w:t xml:space="preserve">рельеф местности; </w:t>
                    </w:r>
                    <w:r>
                      <w:rPr>
                        <w:rStyle w:val="FontStyle52"/>
                      </w:rPr>
                      <w:t xml:space="preserve">3— </w:t>
                    </w:r>
                    <w:r>
                      <w:rPr>
                        <w:rStyle w:val="FontStyle60"/>
                      </w:rPr>
                      <w:t xml:space="preserve">жилая застройка; </w:t>
                    </w:r>
                    <w:r>
                      <w:rPr>
                        <w:rStyle w:val="FontStyle52"/>
                      </w:rPr>
                      <w:t>4</w:t>
                    </w:r>
                    <w:r>
                      <w:rPr>
                        <w:rStyle w:val="FontStyle60"/>
                      </w:rPr>
                      <w:t xml:space="preserve">—система культурно-бытового обслуживания; 5— пешеходно-трвнспортная система; </w:t>
                    </w:r>
                    <w:r>
                      <w:rPr>
                        <w:rStyle w:val="FontStyle52"/>
                      </w:rPr>
                      <w:t>6</w:t>
                    </w:r>
                    <w:r>
                      <w:rPr>
                        <w:rStyle w:val="FontStyle60"/>
                      </w:rPr>
                      <w:t>—озеленение</w:t>
                    </w:r>
                  </w:p>
                </w:txbxContent>
              </v:textbox>
            </v:shape>
            <w10:wrap type="topAndBottom" anchorx="margin"/>
          </v:group>
        </w:pict>
      </w:r>
    </w:p>
    <w:p w:rsidR="00D95482" w:rsidRDefault="00D95482" w:rsidP="007A7D63">
      <w:pPr>
        <w:rPr>
          <w:rStyle w:val="FontStyle46"/>
          <w:color w:val="000000"/>
          <w:sz w:val="28"/>
          <w:szCs w:val="28"/>
        </w:rPr>
      </w:pPr>
    </w:p>
    <w:p w:rsidR="00D56BD5" w:rsidRDefault="00B32181" w:rsidP="00D56BD5">
      <w:pPr>
        <w:rPr>
          <w:rStyle w:val="FontStyle46"/>
          <w:color w:val="000000"/>
          <w:sz w:val="28"/>
          <w:szCs w:val="28"/>
        </w:rPr>
      </w:pPr>
      <w:r>
        <w:rPr>
          <w:rStyle w:val="FontStyle46"/>
          <w:color w:val="000000"/>
          <w:sz w:val="28"/>
          <w:szCs w:val="28"/>
        </w:rPr>
        <w:br w:type="page"/>
      </w:r>
      <w:r w:rsidR="00D56BD5" w:rsidRPr="007A7D63">
        <w:rPr>
          <w:rStyle w:val="FontStyle46"/>
          <w:color w:val="000000"/>
          <w:sz w:val="28"/>
          <w:szCs w:val="28"/>
        </w:rPr>
        <w:lastRenderedPageBreak/>
        <w:t>Будь то планировочный или жилой район, микрорайон, межмагистральная территория, или группа домов - всюду должно быть предусмотрено оснащение территорий зонами отдыха, детскими и спортивными площадками, автостоянками и другими функциональными элементами необходимыми для повседневного использования населением.</w:t>
      </w:r>
    </w:p>
    <w:p w:rsidR="00D56BD5" w:rsidRDefault="00D56BD5" w:rsidP="00D56BD5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Чрезвычайно остро сегодня стоят экологические задачи. Их решение требует всестороннего учета природно-климатических данных, в частности направления господствующих ветров и характера рельефа, а также бережного отношения ко всем природным ресурсам. Только так можно устранить или снизить загрязнение воздушного бассейна в пределах селитебных зон. Актуальной остается защита жилья от повышенного шумового фона. Эффективным средством создания нормальной экологической обстановки в жилой среде служат правильно выбранные планировочные приемы для застройки и типы жилых домов.</w:t>
      </w:r>
    </w:p>
    <w:p w:rsidR="00D56BD5" w:rsidRDefault="00D56BD5" w:rsidP="00D56BD5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Проектируя жилую среду на всех ее уровнях, необходимо четко представлять себе образ жизни населения, его демографическую структуру, потребности людей в сфере быта и досуга. Следует помнить, что сформированная человеком жилая среда сама воздействует на человека и во многом определяет его образ жизни.</w:t>
      </w:r>
    </w:p>
    <w:p w:rsidR="009B48C6" w:rsidRPr="007A7D63" w:rsidRDefault="00B32181" w:rsidP="007A7D63">
      <w:r>
        <w:rPr>
          <w:rStyle w:val="FontStyle46"/>
          <w:color w:val="000000"/>
          <w:sz w:val="28"/>
          <w:szCs w:val="28"/>
        </w:rPr>
        <w:br w:type="page"/>
      </w:r>
      <w:r w:rsidR="009F4E36">
        <w:rPr>
          <w:noProof/>
        </w:rPr>
        <w:lastRenderedPageBreak/>
        <w:pict>
          <v:shape id="_x0000_s1030" type="#_x0000_t202" style="position:absolute;left:0;text-align:left;margin-left:0;margin-top:0;width:398.65pt;height:590.15pt;z-index:251654144;mso-wrap-style:none;mso-wrap-edited:f;mso-wrap-distance-left:7in;mso-wrap-distance-right:7in;mso-position-horizontal-relative:margin" filled="f" stroked="f">
            <v:textbox style="mso-fit-shape-to-text:t" inset="0,0,0,0">
              <w:txbxContent>
                <w:p w:rsidR="007A7D63" w:rsidRDefault="009F4E36" w:rsidP="009B48C6">
                  <w:r>
                    <w:pict>
                      <v:shape id="_x0000_i1026" type="#_x0000_t75" style="width:351pt;height:52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9B48C6" w:rsidRPr="007A7D63" w:rsidRDefault="009F4E36" w:rsidP="007A7D63">
      <w:r>
        <w:rPr>
          <w:noProof/>
        </w:rPr>
        <w:lastRenderedPageBreak/>
        <w:pict>
          <v:shape id="_x0000_s1031" type="#_x0000_t202" style="position:absolute;left:0;text-align:left;margin-left:0;margin-top:0;width:386.65pt;height:619.2pt;z-index:251655168;mso-wrap-style:none;mso-wrap-edited:f;mso-wrap-distance-left:7in;mso-wrap-distance-right:7in;mso-position-horizontal-relative:margin" filled="f" stroked="f">
            <v:textbox style="mso-fit-shape-to-text:t" inset="0,0,0,0">
              <w:txbxContent>
                <w:p w:rsidR="007A7D63" w:rsidRDefault="009F4E36" w:rsidP="009B48C6">
                  <w:r>
                    <w:pict>
                      <v:shape id="_x0000_i1028" type="#_x0000_t75" style="width:367.5pt;height:594.75pt">
                        <v:imagedata r:id="rId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9B48C6" w:rsidRPr="007A7D63" w:rsidRDefault="00D56BD5" w:rsidP="00D56BD5">
      <w:pPr>
        <w:pStyle w:val="2"/>
      </w:pPr>
      <w:r>
        <w:br w:type="page"/>
      </w:r>
      <w:r w:rsidR="009B48C6" w:rsidRPr="007A7D63">
        <w:lastRenderedPageBreak/>
        <w:t>2</w:t>
      </w:r>
      <w:r w:rsidR="007A7D63" w:rsidRPr="007A7D63">
        <w:t xml:space="preserve">. </w:t>
      </w:r>
      <w:r w:rsidR="009B48C6" w:rsidRPr="007A7D63">
        <w:t>Основные типы жилых зданий</w:t>
      </w:r>
    </w:p>
    <w:p w:rsidR="00D56BD5" w:rsidRDefault="00D56BD5" w:rsidP="007A7D63">
      <w:pPr>
        <w:rPr>
          <w:rStyle w:val="FontStyle46"/>
          <w:color w:val="000000"/>
          <w:sz w:val="28"/>
          <w:szCs w:val="28"/>
        </w:rPr>
      </w:pPr>
    </w:p>
    <w:p w:rsidR="009B48C6" w:rsidRPr="007A7D63" w:rsidRDefault="009F4E36" w:rsidP="007A7D63">
      <w:r>
        <w:rPr>
          <w:noProof/>
        </w:rPr>
        <w:pict>
          <v:shape id="_x0000_s1032" type="#_x0000_t202" style="position:absolute;left:0;text-align:left;margin-left:0;margin-top:0;width:405.85pt;height:558pt;z-index:251656192;mso-wrap-edited:f;mso-wrap-distance-left:7in;mso-wrap-distance-right:7in;mso-position-horizontal-relative:margin" filled="f" stroked="f">
            <v:textbox inset="0,0,0,0">
              <w:txbxContent>
                <w:p w:rsidR="007A7D63" w:rsidRDefault="009F4E36" w:rsidP="009B48C6">
                  <w:r>
                    <w:pict>
                      <v:shape id="_x0000_i1030" type="#_x0000_t75" style="width:405pt;height:558pt">
                        <v:imagedata r:id="rId10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9B48C6" w:rsidRPr="007A7D63" w:rsidRDefault="009F4E36" w:rsidP="007A7D63">
      <w:r>
        <w:rPr>
          <w:noProof/>
        </w:rPr>
        <w:lastRenderedPageBreak/>
        <w:pict>
          <v:group id="_x0000_s1033" style="position:absolute;left:0;text-align:left;margin-left:17.85pt;margin-top:254.7pt;width:374.15pt;height:161.55pt;z-index:251658240;mso-wrap-distance-left:1.9pt;mso-wrap-distance-right:1.9pt;mso-position-horizontal-relative:margin;mso-position-vertical-relative:page" coordorigin="696,5155" coordsize="7483,3231" wrapcoords="43 0 -43 17782 -43 21500 3376 21500 3376 20897 8701 20897 10735 20495 10778 17883 15367 17682 21600 17180 21600 0 43 0">
            <v:shape id="_x0000_s1034" type="#_x0000_t75" style="position:absolute;left:739;top:5155;width:7440;height:2573;mso-wrap-edited:f" wrapcoords="0 0 0 21600 21600 21600 21600 0 0 0" o:allowincell="f">
              <v:imagedata r:id="rId11" o:title="" bilevel="t"/>
            </v:shape>
            <v:shape id="_x0000_s1035" type="#_x0000_t202" style="position:absolute;left:696;top:7809;width:1157;height:576;mso-wrap-edited:f" o:allowincell="f" filled="f" strokecolor="white" strokeweight="0">
              <v:textbox style="mso-next-textbox:#_x0000_s1035" inset="0,0,0,0">
                <w:txbxContent>
                  <w:p w:rsidR="007A7D63" w:rsidRDefault="007A7D63" w:rsidP="009B48C6">
                    <w:pPr>
                      <w:pStyle w:val="Style7"/>
                      <w:spacing w:line="144" w:lineRule="exact"/>
                      <w:rPr>
                        <w:rStyle w:val="FontStyle60"/>
                      </w:rPr>
                    </w:pPr>
                    <w:r>
                      <w:rPr>
                        <w:rStyle w:val="FontStyle70"/>
                      </w:rPr>
                      <w:t xml:space="preserve">4. </w:t>
                    </w:r>
                    <w:r>
                      <w:rPr>
                        <w:rStyle w:val="FontStyle52"/>
                      </w:rPr>
                      <w:t>Основные типы жилых зданий а</w:t>
                    </w:r>
                    <w:r>
                      <w:rPr>
                        <w:rStyle w:val="FontStyle60"/>
                      </w:rPr>
                      <w:t xml:space="preserve">—секционный; </w:t>
                    </w:r>
                    <w:r>
                      <w:rPr>
                        <w:rStyle w:val="FontStyle52"/>
                      </w:rPr>
                      <w:t>б</w:t>
                    </w:r>
                    <w:r>
                      <w:rPr>
                        <w:rStyle w:val="FontStyle60"/>
                      </w:rPr>
                      <w:t>—коридорный; в—</w:t>
                    </w:r>
                  </w:p>
                </w:txbxContent>
              </v:textbox>
            </v:shape>
            <v:shape id="_x0000_s1036" type="#_x0000_t202" style="position:absolute;left:2794;top:7843;width:1593;height:384;mso-wrap-edited:f" o:allowincell="f" filled="f" strokecolor="white" strokeweight="0">
              <v:textbox style="mso-next-textbox:#_x0000_s1036" inset="0,0,0,0">
                <w:txbxContent>
                  <w:p w:rsidR="007A7D63" w:rsidRDefault="007A7D63" w:rsidP="009B48C6">
                    <w:pPr>
                      <w:pStyle w:val="Style7"/>
                      <w:spacing w:line="125" w:lineRule="exact"/>
                      <w:rPr>
                        <w:rStyle w:val="FontStyle60"/>
                      </w:rPr>
                    </w:pPr>
                    <w:r>
                      <w:rPr>
                        <w:rStyle w:val="FontStyle60"/>
                      </w:rPr>
                      <w:t xml:space="preserve">галерейный; </w:t>
                    </w:r>
                    <w:r>
                      <w:rPr>
                        <w:rStyle w:val="FontStyle52"/>
                      </w:rPr>
                      <w:t>г</w:t>
                    </w:r>
                    <w:r>
                      <w:rPr>
                        <w:rStyle w:val="FontStyle60"/>
                      </w:rPr>
                      <w:t xml:space="preserve">—усадебный; </w:t>
                    </w:r>
                    <w:r>
                      <w:rPr>
                        <w:rStyle w:val="FontStyle52"/>
                      </w:rPr>
                      <w:t>д</w:t>
                    </w:r>
                    <w:r>
                      <w:rPr>
                        <w:rStyle w:val="FontStyle60"/>
                      </w:rPr>
                      <w:t xml:space="preserve">—блокированный; </w:t>
                    </w:r>
                    <w:r>
                      <w:rPr>
                        <w:rStyle w:val="FontStyle52"/>
                      </w:rPr>
                      <w:t xml:space="preserve">е— </w:t>
                    </w:r>
                    <w:r>
                      <w:rPr>
                        <w:rStyle w:val="FontStyle60"/>
                      </w:rPr>
                      <w:t>смешанной структуры</w:t>
                    </w:r>
                  </w:p>
                </w:txbxContent>
              </v:textbox>
            </v:shape>
            <w10:wrap type="topAndBottom" anchorx="margin" anchory="page"/>
          </v:group>
        </w:pict>
      </w:r>
      <w:r>
        <w:rPr>
          <w:noProof/>
        </w:rPr>
        <w:pict>
          <v:shape id="_x0000_s1037" type="#_x0000_t202" style="position:absolute;left:0;text-align:left;margin-left:0;margin-top:0;width:376.05pt;height:130.3pt;z-index:251657216;mso-wrap-edited:f;mso-wrap-distance-left:1.9pt;mso-wrap-distance-right:1.9pt;mso-wrap-distance-bottom:43.2pt;mso-position-horizontal-relative:margin" filled="f" stroked="f">
            <v:textbox style="mso-next-textbox:#_x0000_s1037" inset="0,0,0,0">
              <w:txbxContent>
                <w:p w:rsidR="007A7D63" w:rsidRDefault="009F4E36" w:rsidP="009B48C6">
                  <w:r>
                    <w:pict>
                      <v:shape id="_x0000_i1032" type="#_x0000_t75" style="width:375.75pt;height:130.5pt">
                        <v:imagedata r:id="rId12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FB032C" w:rsidRDefault="00FB032C" w:rsidP="007A7D63">
      <w:pPr>
        <w:rPr>
          <w:rStyle w:val="FontStyle46"/>
          <w:color w:val="000000"/>
          <w:sz w:val="28"/>
          <w:szCs w:val="28"/>
        </w:rPr>
      </w:pPr>
    </w:p>
    <w:p w:rsidR="007A7D63" w:rsidRDefault="00D56BD5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 xml:space="preserve">Современная типология жилых зданий отличается значительным разнообразием и имеет глубокие исторические корни. Она охватывает как традиционный опыт в создании жилья, так и разработки последних лет. </w:t>
      </w:r>
      <w:r>
        <w:rPr>
          <w:rStyle w:val="FontStyle46"/>
          <w:color w:val="000000"/>
          <w:sz w:val="28"/>
          <w:szCs w:val="28"/>
        </w:rPr>
        <w:t>По</w:t>
      </w:r>
      <w:r w:rsidR="009B48C6" w:rsidRPr="007A7D63">
        <w:rPr>
          <w:rStyle w:val="FontStyle46"/>
          <w:color w:val="000000"/>
          <w:sz w:val="28"/>
          <w:szCs w:val="28"/>
        </w:rPr>
        <w:t>скольку жилищное строительство</w:t>
      </w:r>
      <w:r w:rsidR="00FB032C">
        <w:rPr>
          <w:rStyle w:val="FontStyle46"/>
          <w:color w:val="000000"/>
          <w:sz w:val="28"/>
          <w:szCs w:val="28"/>
        </w:rPr>
        <w:t xml:space="preserve"> 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="00FB032C">
        <w:rPr>
          <w:rStyle w:val="FontStyle46"/>
          <w:color w:val="000000"/>
          <w:sz w:val="28"/>
          <w:szCs w:val="28"/>
        </w:rPr>
        <w:t xml:space="preserve"> </w:t>
      </w:r>
      <w:r w:rsidR="009B48C6" w:rsidRPr="007A7D63">
        <w:rPr>
          <w:rStyle w:val="FontStyle46"/>
          <w:color w:val="000000"/>
          <w:sz w:val="28"/>
          <w:szCs w:val="28"/>
        </w:rPr>
        <w:t>одна из самых динамичных сфер архитектурной практики, то процесс совершенствования и развития форм жилья происходит непрерывно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Само понятие</w:t>
      </w:r>
      <w:r w:rsidR="007A7D63">
        <w:rPr>
          <w:rStyle w:val="FontStyle46"/>
          <w:color w:val="000000"/>
          <w:sz w:val="28"/>
          <w:szCs w:val="28"/>
        </w:rPr>
        <w:t xml:space="preserve"> "</w:t>
      </w:r>
      <w:r w:rsidR="009B48C6" w:rsidRPr="007A7D63">
        <w:rPr>
          <w:rStyle w:val="FontStyle46"/>
          <w:color w:val="000000"/>
          <w:sz w:val="28"/>
          <w:szCs w:val="28"/>
        </w:rPr>
        <w:t>тип жилого дома</w:t>
      </w:r>
      <w:r w:rsidR="007A7D63">
        <w:rPr>
          <w:rStyle w:val="FontStyle46"/>
          <w:color w:val="000000"/>
          <w:sz w:val="28"/>
          <w:szCs w:val="28"/>
        </w:rPr>
        <w:t xml:space="preserve">" </w:t>
      </w:r>
      <w:r w:rsidR="009B48C6" w:rsidRPr="007A7D63">
        <w:rPr>
          <w:rStyle w:val="FontStyle46"/>
          <w:color w:val="000000"/>
          <w:sz w:val="28"/>
          <w:szCs w:val="28"/>
        </w:rPr>
        <w:t>получило довольно широкое толкование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Это нашло отражение в разного рода классификациях жилых зданий, которые встречаются в литературе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Основанием для выделения типов жилых зданий служат самые различные свойства домов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Однако наиболее устойчивыми и распространенными признаками для определения типа дома считаются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="009B48C6" w:rsidRPr="007A7D63">
        <w:rPr>
          <w:rStyle w:val="FontStyle46"/>
          <w:color w:val="000000"/>
          <w:sz w:val="28"/>
          <w:szCs w:val="28"/>
        </w:rPr>
        <w:t>этажность</w:t>
      </w:r>
      <w:r w:rsidR="007A7D63" w:rsidRPr="007A7D63">
        <w:rPr>
          <w:rStyle w:val="FontStyle46"/>
          <w:color w:val="000000"/>
          <w:sz w:val="28"/>
          <w:szCs w:val="28"/>
        </w:rPr>
        <w:t xml:space="preserve">; </w:t>
      </w:r>
      <w:r w:rsidR="009B48C6" w:rsidRPr="007A7D63">
        <w:rPr>
          <w:rStyle w:val="FontStyle46"/>
          <w:color w:val="000000"/>
          <w:sz w:val="28"/>
          <w:szCs w:val="28"/>
        </w:rPr>
        <w:t>вид коммуникаций, обеспечивающих доступ в жилые ячейки и связь с уровнем земли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lastRenderedPageBreak/>
        <w:t>Отсюда возникает самое общее, принципиальное деление зданий по типам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Оно дано в схематическом виде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Что касается этажности, то различают две большие группы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Pr="007A7D63">
        <w:rPr>
          <w:rStyle w:val="FontStyle46"/>
          <w:color w:val="000000"/>
          <w:sz w:val="28"/>
          <w:szCs w:val="28"/>
        </w:rPr>
        <w:t>безлифтовые и лифтовые жилые дома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Внутри этих больших групп имеются более мелкие группы, отличающиеся устройством лестниц, числом лифтов и другими характеристиками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</w:t>
      </w:r>
      <w:r w:rsidR="00FB032C">
        <w:rPr>
          <w:rStyle w:val="FontStyle46"/>
          <w:color w:val="000000"/>
          <w:sz w:val="28"/>
          <w:szCs w:val="28"/>
        </w:rPr>
        <w:t xml:space="preserve"> зависимости от вида внеквартир</w:t>
      </w:r>
      <w:r w:rsidRPr="007A7D63">
        <w:rPr>
          <w:rStyle w:val="FontStyle46"/>
          <w:color w:val="000000"/>
          <w:sz w:val="28"/>
          <w:szCs w:val="28"/>
        </w:rPr>
        <w:t>ных коммуникаций жилые дома делятся на усадебные и блокированные, на секционные, коридорные, галерейные и смешанной структуры с разной этажностью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Принятая классификация жилых зданий по этажности не случайна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Она определяет наиболее целесообразное число этажей в каждой из названных групп домов с учетом условий проживания, требований к инженерному оборудованию и пожарной безопасности, а также по конструктивным и экономическим соображениям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частности, усадебный дом выше двух этажей неудобен в функциональном отношении, а его конструктивная основа существенно отличается от зданий другого типа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Если число этажей в доме превышает пять, то необходимы лифты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Pr="007A7D63">
        <w:rPr>
          <w:rStyle w:val="FontStyle46"/>
          <w:color w:val="000000"/>
          <w:sz w:val="28"/>
          <w:szCs w:val="28"/>
        </w:rPr>
        <w:t>до девяти этажей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один, с 10 до 16</w:t>
      </w:r>
      <w:r w:rsidR="007A7D63" w:rsidRPr="007A7D63">
        <w:rPr>
          <w:rStyle w:val="FontStyle78"/>
          <w:rFonts w:ascii="Times New Roman" w:hAnsi="Times New Roman" w:cs="Times New Roman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два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Границы групп зависят также от нормируемого вида внеквартирной лестницы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Pr="007A7D63">
        <w:rPr>
          <w:rStyle w:val="FontStyle46"/>
          <w:color w:val="000000"/>
          <w:sz w:val="28"/>
          <w:szCs w:val="28"/>
        </w:rPr>
        <w:t>в зданиях выше девяти этажей она должна быть незадымляемой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К зданиям выше 16 этажей предъявляют дополнительные конструктивные требования по устойчивости и прочности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отечественной практике под воздействием экономических факторов учитывается главным образом верхний предел этажности в каждой группе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Так в группе безлифтовых домов средней этажности преобладают пятиэтажные, допустимые по нормам, но малокомфортабельные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 xml:space="preserve">В первой группе лифтовых домов массовое распространение получили только девятиэтажные, поскольку в них лифт используется максимально и </w:t>
      </w:r>
      <w:r w:rsidR="007A7D63">
        <w:rPr>
          <w:rStyle w:val="FontStyle46"/>
          <w:color w:val="000000"/>
          <w:sz w:val="28"/>
          <w:szCs w:val="28"/>
        </w:rPr>
        <w:t>т.д.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За рубежом таких тенденций не наблюдается, вследствие чего этажность жилой застройки более разнообразна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lastRenderedPageBreak/>
        <w:t>Фактически каждый жилой дом обладает не одним, а суммой типологических признаков, которые могут встречаться в разных комбинациях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 xml:space="preserve">К указанным признакам часто добавляются еще и особенности объемно-планировочного решения, принадлежность к определенной конструктивной системе и </w:t>
      </w:r>
      <w:r w:rsidR="007A7D63">
        <w:rPr>
          <w:rStyle w:val="FontStyle46"/>
          <w:color w:val="000000"/>
          <w:sz w:val="28"/>
          <w:szCs w:val="28"/>
        </w:rPr>
        <w:t>т.д.</w:t>
      </w:r>
      <w:r w:rsidR="007A7D63" w:rsidRPr="007A7D63">
        <w:rPr>
          <w:rStyle w:val="FontStyle46"/>
          <w:color w:val="000000"/>
          <w:sz w:val="28"/>
          <w:szCs w:val="28"/>
        </w:rPr>
        <w:t xml:space="preserve"> </w:t>
      </w:r>
      <w:r w:rsidRPr="007A7D63">
        <w:rPr>
          <w:rStyle w:val="FontStyle46"/>
          <w:color w:val="000000"/>
          <w:sz w:val="28"/>
          <w:szCs w:val="28"/>
        </w:rPr>
        <w:t>Более подробно эти вопросы будут рассмотрены в специальных главах данного учебника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Здесь же отметим свойства лишь основных типов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Для секционного дома характерно объединение на каждом этаже нескольких квартир вокруг лестницы или лестнично-лифтового узла с распределительным холлом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Объемно-планировочный элемент, возникающий на основе одного такого узла, обычно называют секцией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Соединение нескольких секций дает многосекционный дом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Наряду с ним в за</w:t>
      </w:r>
      <w:r w:rsidR="00FB032C">
        <w:rPr>
          <w:rStyle w:val="FontStyle46"/>
          <w:color w:val="000000"/>
          <w:sz w:val="28"/>
          <w:szCs w:val="28"/>
        </w:rPr>
        <w:t>стройке применяют и односекцион</w:t>
      </w:r>
      <w:r w:rsidRPr="007A7D63">
        <w:rPr>
          <w:rStyle w:val="FontStyle46"/>
          <w:color w:val="000000"/>
          <w:sz w:val="28"/>
          <w:szCs w:val="28"/>
        </w:rPr>
        <w:t>ные здания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Жилые дома секционного типа самые распространенные в городской застройке благодаря разнообразию планировочных структур, хорошим технико-экономическим показателям и градостроительной маневренности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673C78">
        <w:t>В</w:t>
      </w:r>
      <w:r w:rsidRPr="007A7D63">
        <w:rPr>
          <w:rStyle w:val="FontStyle47"/>
          <w:color w:val="000000"/>
          <w:sz w:val="28"/>
          <w:szCs w:val="28"/>
        </w:rPr>
        <w:t xml:space="preserve"> </w:t>
      </w:r>
      <w:r w:rsidRPr="007A7D63">
        <w:rPr>
          <w:rStyle w:val="FontStyle46"/>
          <w:color w:val="000000"/>
          <w:sz w:val="28"/>
          <w:szCs w:val="28"/>
        </w:rPr>
        <w:t>коридорных домах доступ в квартиры обеспечивается коридорами, ведущими к лестнице и лифтам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Число квартир вдоль коридора может быть практически любым, важно лишь соблюдать нормативные расстояния между лестницами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Этажность таких домов может быть любой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Большое распространение коридорный дом имел в эпоху становления капиталистического производства, когда в массовом порядке строилось дешевое жилье для рабочих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конце XIX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начале XX вв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этот тип нередко встречается среди доходных домов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это время он стал синонимом скученности и неудобств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самом деле, при поэтажном размещении коридора все квартиры неизбежно имеют одностороннюю ориентацию, становится невозможным сквозное проветривание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Позднее коридорный дом был существенно усовершенствован, в частности, в проектах Ле Корбюзье, развивавших идею построения квартир в двух уровнях и размещения коридоров через этаж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 xml:space="preserve">Однако, массового </w:t>
      </w:r>
      <w:r w:rsidRPr="007A7D63">
        <w:rPr>
          <w:rStyle w:val="FontStyle46"/>
          <w:color w:val="000000"/>
          <w:sz w:val="28"/>
          <w:szCs w:val="28"/>
        </w:rPr>
        <w:lastRenderedPageBreak/>
        <w:t>применения коридорный дом так и не получил несмотря на ряд интересных интерпретаций этой системы в постройках 60-х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начала 70-х годов, осуществленных в различных странах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Коридорная система планировки остается доминирующей в гостиницах и общежитиях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Галерейный дом по коммуникационной структуре аналогичен коридорному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Различие между ними состоит в том, что галерея располагается вдоль протяженной стороны здания, остается открытой и получает естественное освещение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Через галерею можно обеспечить сквозное проветривание квартир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Недостаток галерейного дома при поэтажном расположении галерей заключен в меньшей, в сравнении с секционным и коридорным типом дома, ширине корпуса, что снижает его теплотехнические качества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связи с этим основной зоной его распространения остаются районы с теплым климатом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r w:rsidRPr="007A7D63">
        <w:rPr>
          <w:rStyle w:val="FontStyle46"/>
          <w:color w:val="000000"/>
          <w:sz w:val="28"/>
          <w:szCs w:val="28"/>
        </w:rPr>
        <w:t>В жилищном строительстве нередко применяют смешанные варианты коммуникационного обеспечения квартир, что приводит к появлению коридорно-секционных, галерейно-секционных и других систем</w:t>
      </w:r>
      <w:r w:rsidR="007A7D63" w:rsidRPr="007A7D63"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t xml:space="preserve">Дом усадебного типа </w:t>
      </w:r>
      <w:r w:rsidRPr="007A7D63">
        <w:rPr>
          <w:rStyle w:val="FontStyle46"/>
          <w:color w:val="000000"/>
          <w:sz w:val="28"/>
          <w:szCs w:val="28"/>
        </w:rPr>
        <w:t>предназначен главным образом для строительства в сельской местности и в малых городах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Вход в него устраивается с уровня земли, что обеспечивает необходимую в этом случае связь с участком и придомовыми хозяйственными помещениями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Размер участка 600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1200 м</w:t>
      </w:r>
      <w:r w:rsidRPr="007A7D63">
        <w:rPr>
          <w:rStyle w:val="FontStyle46"/>
          <w:color w:val="000000"/>
          <w:sz w:val="28"/>
          <w:szCs w:val="28"/>
          <w:vertAlign w:val="superscript"/>
        </w:rPr>
        <w:t>2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Он рассчитан на ведение развитого подсобного хозяйства одной семьей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r w:rsidRPr="007A7D63">
        <w:rPr>
          <w:rStyle w:val="FontStyle46"/>
          <w:color w:val="000000"/>
          <w:sz w:val="28"/>
          <w:szCs w:val="28"/>
        </w:rPr>
        <w:t>В блокированном доме каждая квартира, как и в предыдущем случае имеет отдельный вход с уровня земли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отличие от усадебного блокированный дом может иметь до четырех этажей, если в нем предусмотрены расположенные друг над другом двухуровневые квартиры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Вход в верхние квартиры обеспечивается наружными лестницами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связи с уменьшением приквартирных участков до 150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200 м блокированные дома дают довольно высокую плотность застройки и пригодны для городского строительства</w:t>
      </w:r>
      <w:r w:rsidR="007A7D63" w:rsidRPr="007A7D63"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lastRenderedPageBreak/>
        <w:t>Для многофункциональных жилых зданий характерно сочетание жилых этажей со встроенными или пристроенными учреждениями другого назначения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Дома такого типа могут быть любой этажности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Многофункциональное жилое здание имеет множество исторических прототипов и в городской и сельской застройке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Из глубокой древности дошел до нас, например, дом, у которого первый этаж занят торговым помещением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Этот компоновочный прием широко применялся в эпоху средневековья и позднее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России типичным примером тому был купеческий дом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XIX 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под магазины стали отводиться первые этажи многоэтажных жилых зданий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Помимо торговли с жильем соединяли также ремесленные мастерские, рестораны и прочие предприятия питания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современной городской застройке можно встретить практически любые сочетания жилья с общественными учреждениями в структуре одного дома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Разнообразнее стала планировочная структура многофункциональных зданий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Проектируются и строятся дома с обслуживанием, а также многофункциональные жилые комплексы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Специализированное жилище разнообразно по своему назначению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Сюда относятся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Pr="007A7D63">
        <w:rPr>
          <w:rStyle w:val="FontStyle46"/>
          <w:color w:val="000000"/>
          <w:sz w:val="28"/>
          <w:szCs w:val="28"/>
        </w:rPr>
        <w:t>дома для престарелых, где развита структура бытового и медицинского обслуживания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; </w:t>
      </w:r>
      <w:r w:rsidRPr="007A7D63">
        <w:rPr>
          <w:rStyle w:val="FontStyle46"/>
          <w:color w:val="000000"/>
          <w:sz w:val="28"/>
          <w:szCs w:val="28"/>
        </w:rPr>
        <w:t>жилье для временного проживания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; </w:t>
      </w:r>
      <w:r w:rsidRPr="007A7D63">
        <w:rPr>
          <w:rStyle w:val="FontStyle46"/>
          <w:color w:val="000000"/>
          <w:sz w:val="28"/>
          <w:szCs w:val="28"/>
        </w:rPr>
        <w:t>интернаты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практике последних лет обозначился и такой новый тип коллективного жилища как МЖК, предназначенный для заселения молодыми семьями и располагающий определенными видами культурно-бытового обслуживания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Проектирование специализированного жилища ведется с учетом специальных норм и правил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FB032C" w:rsidRDefault="00FB032C" w:rsidP="007A7D63">
      <w:r>
        <w:br w:type="page"/>
      </w:r>
      <w:r w:rsidR="009F4E36">
        <w:lastRenderedPageBreak/>
        <w:pict>
          <v:shape id="_x0000_i1033" type="#_x0000_t75" style="width:384.75pt;height:306.75pt">
            <v:imagedata r:id="rId13" o:title=""/>
          </v:shape>
        </w:pict>
      </w:r>
    </w:p>
    <w:p w:rsidR="00FB032C" w:rsidRDefault="00FB032C" w:rsidP="007A7D63"/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заключение отметим, что сегодня исчезает резкое различие по уровню комфорта и оборудованию между городским и сельским жилищем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Однако застройка ведется разными типами домов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селе доминирующим видом жилья вновь становится индивидуальный усадебный дом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городах же возводят любые виды зданий, за исключением усадебных, которые сохраняют свое значение лишь в малых населенных местах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FB032C" w:rsidRDefault="00FB032C" w:rsidP="007A7D63">
      <w:pPr>
        <w:rPr>
          <w:color w:val="000000"/>
        </w:rPr>
      </w:pPr>
    </w:p>
    <w:p w:rsidR="009B48C6" w:rsidRPr="007A7D63" w:rsidRDefault="009B48C6" w:rsidP="00FB032C">
      <w:pPr>
        <w:pStyle w:val="2"/>
      </w:pPr>
      <w:r w:rsidRPr="007A7D63">
        <w:t>3</w:t>
      </w:r>
      <w:r w:rsidR="007A7D63" w:rsidRPr="007A7D63">
        <w:t xml:space="preserve">. </w:t>
      </w:r>
      <w:r w:rsidRPr="007A7D63">
        <w:t>Виды жилой застройки</w:t>
      </w:r>
    </w:p>
    <w:p w:rsidR="00FB032C" w:rsidRDefault="00FB032C" w:rsidP="007A7D63">
      <w:pPr>
        <w:rPr>
          <w:rStyle w:val="FontStyle46"/>
          <w:color w:val="000000"/>
          <w:sz w:val="28"/>
          <w:szCs w:val="28"/>
        </w:rPr>
      </w:pP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Жилая застройка проектируется и осуществляется в самых различных природно-климатических и градостроительных условиях, и это отражается на ее пространственной организации, на выборе типов домов и композиционных приемов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Можно выделить несколько основных видов застройки, отличающихся по характеру образуемых пространств и по рисунку плана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Они встречаются в проектной практике для самых различных населенных мест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Pr="007A7D63">
        <w:rPr>
          <w:rStyle w:val="FontStyle46"/>
          <w:color w:val="000000"/>
          <w:sz w:val="28"/>
          <w:szCs w:val="28"/>
        </w:rPr>
        <w:t>от крупного города до села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F4E36" w:rsidP="007A7D63">
      <w:pPr>
        <w:rPr>
          <w:rStyle w:val="FontStyle46"/>
          <w:color w:val="000000"/>
          <w:sz w:val="28"/>
          <w:szCs w:val="28"/>
        </w:rPr>
      </w:pPr>
      <w:r>
        <w:rPr>
          <w:noProof/>
        </w:rPr>
        <w:lastRenderedPageBreak/>
        <w:pict>
          <v:group id="_x0000_s1038" style="position:absolute;left:0;text-align:left;margin-left:29.75pt;margin-top:225.45pt;width:180.25pt;height:395.55pt;z-index:251659264;mso-wrap-distance-left:1.9pt;mso-wrap-distance-right:1.9pt;mso-wrap-distance-bottom:7.9pt;mso-position-horizontal-relative:margin" coordorigin="576,1627" coordsize="3605,7911">
            <v:shape id="_x0000_s1039" type="#_x0000_t75" style="position:absolute;left:576;top:1627;width:3605;height:7435;mso-wrap-edited:f" wrapcoords="0 0 0 21600 21600 21600 21600 0 0 0" o:allowincell="f">
              <v:imagedata r:id="rId14" o:title="" bilevel="t"/>
            </v:shape>
            <v:shape id="_x0000_s1040" type="#_x0000_t202" style="position:absolute;left:619;top:9283;width:1133;height:255;mso-wrap-edited:f" o:allowincell="f" filled="f" strokecolor="white" strokeweight="0">
              <v:textbox style="mso-next-textbox:#_x0000_s1040" inset="0,0,0,0">
                <w:txbxContent>
                  <w:p w:rsidR="007A7D63" w:rsidRPr="00F37196" w:rsidRDefault="007A7D63" w:rsidP="00F37196">
                    <w:pPr>
                      <w:ind w:firstLine="0"/>
                      <w:rPr>
                        <w:rStyle w:val="FontStyle52"/>
                        <w:b w:val="0"/>
                        <w:bCs w:val="0"/>
                        <w:i w:val="0"/>
                        <w:iCs w:val="0"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9B48C6" w:rsidRPr="007A7D63">
        <w:rPr>
          <w:rStyle w:val="FontStyle47"/>
          <w:color w:val="000000"/>
          <w:sz w:val="28"/>
          <w:szCs w:val="28"/>
        </w:rPr>
        <w:t xml:space="preserve">Периметральная </w:t>
      </w:r>
      <w:r w:rsidR="009B48C6" w:rsidRPr="007A7D63">
        <w:rPr>
          <w:rStyle w:val="FontStyle46"/>
          <w:color w:val="000000"/>
          <w:sz w:val="28"/>
          <w:szCs w:val="28"/>
        </w:rPr>
        <w:t>застройка составляется из протяженных жилых домов любого типа</w:t>
      </w:r>
      <w:r w:rsidR="007A7D63" w:rsidRPr="007A7D63">
        <w:rPr>
          <w:rStyle w:val="FontStyle46"/>
          <w:color w:val="000000"/>
          <w:sz w:val="28"/>
          <w:szCs w:val="28"/>
        </w:rPr>
        <w:t xml:space="preserve">: </w:t>
      </w:r>
      <w:r w:rsidR="009B48C6" w:rsidRPr="007A7D63">
        <w:rPr>
          <w:rStyle w:val="FontStyle46"/>
          <w:color w:val="000000"/>
          <w:sz w:val="28"/>
          <w:szCs w:val="28"/>
        </w:rPr>
        <w:t>многосекционных, коридорных, галерейных, блокированных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Для нее характерно образование дворового пространства в группе домов, полностью замкнутого или частично раскрытого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Минимальные размеры двора устанавливают с учетом инсоляционных разрывов между домами, стоящими напротив друг друга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Однако периметральная застройка может охватывать и участок значительного размера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D95482" w:rsidRDefault="00D95482" w:rsidP="007A7D63">
      <w:pPr>
        <w:rPr>
          <w:rStyle w:val="FontStyle46"/>
          <w:color w:val="000000"/>
          <w:sz w:val="28"/>
          <w:szCs w:val="28"/>
        </w:rPr>
      </w:pPr>
    </w:p>
    <w:p w:rsidR="00D95482" w:rsidRDefault="00D95482" w:rsidP="007A7D63">
      <w:pPr>
        <w:rPr>
          <w:rStyle w:val="FontStyle46"/>
          <w:color w:val="000000"/>
          <w:sz w:val="28"/>
          <w:szCs w:val="28"/>
        </w:rPr>
      </w:pP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Предшественник современной периметральной застройки</w:t>
      </w:r>
      <w:r w:rsidR="00D95482">
        <w:rPr>
          <w:rStyle w:val="FontStyle46"/>
          <w:color w:val="000000"/>
          <w:sz w:val="28"/>
          <w:szCs w:val="28"/>
        </w:rPr>
        <w:t xml:space="preserve"> 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="00D95482">
        <w:rPr>
          <w:rStyle w:val="FontStyle46"/>
          <w:color w:val="000000"/>
          <w:sz w:val="28"/>
          <w:szCs w:val="28"/>
        </w:rPr>
        <w:t xml:space="preserve"> </w:t>
      </w:r>
      <w:r w:rsidRPr="007A7D63">
        <w:rPr>
          <w:rStyle w:val="FontStyle46"/>
          <w:color w:val="000000"/>
          <w:sz w:val="28"/>
          <w:szCs w:val="28"/>
        </w:rPr>
        <w:t>традиционный городской квартал, определявший планировочную структуру всех исторически сложившихся городов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На рубеже XIX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XX вв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 xml:space="preserve">и позже </w:t>
      </w:r>
      <w:r w:rsidRPr="007A7D63">
        <w:rPr>
          <w:rStyle w:val="FontStyle46"/>
          <w:color w:val="000000"/>
          <w:sz w:val="28"/>
          <w:szCs w:val="28"/>
        </w:rPr>
        <w:lastRenderedPageBreak/>
        <w:t>квартальная планировка и возникающая вместе с ней сплошная фронтальная застройка улиц подверглись резкой критике в новых градостроительных концепциях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Однако в 70-е годы жилой квартал, более свободный, чем исторические</w:t>
      </w:r>
      <w:r w:rsidR="00AF4507">
        <w:rPr>
          <w:rStyle w:val="FontStyle46"/>
          <w:color w:val="000000"/>
          <w:sz w:val="28"/>
          <w:szCs w:val="28"/>
        </w:rPr>
        <w:t xml:space="preserve"> прототипы, озелененный и благо</w:t>
      </w:r>
      <w:r w:rsidRPr="007A7D63">
        <w:rPr>
          <w:rStyle w:val="FontStyle46"/>
          <w:color w:val="000000"/>
          <w:sz w:val="28"/>
          <w:szCs w:val="28"/>
        </w:rPr>
        <w:t>устроенный вновь стал элементом градостроительных планов, причем не только в зонах реконструкции, но и на свободных территориях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Возрождается и традиционная улица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7"/>
          <w:color w:val="000000"/>
          <w:sz w:val="28"/>
          <w:szCs w:val="28"/>
        </w:rPr>
        <w:t xml:space="preserve">Строчная </w:t>
      </w:r>
      <w:r w:rsidRPr="007A7D63">
        <w:rPr>
          <w:rStyle w:val="FontStyle46"/>
          <w:color w:val="000000"/>
          <w:sz w:val="28"/>
          <w:szCs w:val="28"/>
        </w:rPr>
        <w:t>застройка возникла как альтернатива старым городским кварталам и долгое время считалась символом современного градостроительства, принципы которого были изложены, в частности, в Афинской хартии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советских городах получила массовое распространение с 20-х годов и применяется до сих пор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За рубежом была характерна главным образом до 70-х годов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Строчная застройка в отличие от периметральной открыта для аэрации территории, пронизана зеленью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Однако из-за того, что жилые здания располагаются преимущественно торцом к магистралям и улицам защита территорий от транспортных шумов оказывается недостаточной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Массовое применение строчной застройки стало кроме того одной из причин потери индивидуального облика городов, утраты улиц как архитектурно-планировочных элементов, однообразия пространств и перерасхода территорий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настоящее время строчная застройка заметно уплотняется, трансформируется в более замкнутые планировочные образования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ее формировании так же, как и в</w:t>
      </w:r>
      <w:r w:rsidR="00AF4507">
        <w:rPr>
          <w:rStyle w:val="FontStyle46"/>
          <w:color w:val="000000"/>
          <w:sz w:val="28"/>
          <w:szCs w:val="28"/>
        </w:rPr>
        <w:t xml:space="preserve"> </w:t>
      </w:r>
      <w:r w:rsidRPr="007A7D63">
        <w:rPr>
          <w:rStyle w:val="FontStyle46"/>
          <w:color w:val="000000"/>
          <w:sz w:val="28"/>
          <w:szCs w:val="28"/>
        </w:rPr>
        <w:t>предыдущем случае участвуют дома разных типов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7"/>
          <w:color w:val="000000"/>
          <w:sz w:val="28"/>
          <w:szCs w:val="28"/>
        </w:rPr>
        <w:t xml:space="preserve">Групповая </w:t>
      </w:r>
      <w:r w:rsidRPr="007A7D63">
        <w:rPr>
          <w:rStyle w:val="FontStyle46"/>
          <w:color w:val="000000"/>
          <w:sz w:val="28"/>
          <w:szCs w:val="28"/>
        </w:rPr>
        <w:t>застройка в отечественной практике возникла в 70-х годах, в период укрупнения микрорайонных территорий, когда периметральная застройка уже не могла дать необходимой плотности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При этом приеме протяженные жилые дома группируются в виде разнообразных геометрических фигур, образующих дворы различной формы и глубины, часто в сочетании с односекционными домами большей этажности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 xml:space="preserve">Такие группы, одинаковые или несколько отличающиеся друг от друга, </w:t>
      </w:r>
      <w:r w:rsidRPr="007A7D63">
        <w:rPr>
          <w:rStyle w:val="FontStyle46"/>
          <w:color w:val="000000"/>
          <w:sz w:val="28"/>
          <w:szCs w:val="28"/>
        </w:rPr>
        <w:lastRenderedPageBreak/>
        <w:t>размещенные вдоль красных линий микрорайонов, представляют значительные по протяженности, самостоятельные ансамбли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7A7D63" w:rsidP="007A7D63">
      <w:pPr>
        <w:rPr>
          <w:rStyle w:val="FontStyle46"/>
          <w:color w:val="000000"/>
          <w:sz w:val="28"/>
          <w:szCs w:val="28"/>
        </w:rPr>
      </w:pPr>
      <w:r>
        <w:rPr>
          <w:rStyle w:val="FontStyle46"/>
          <w:color w:val="000000"/>
          <w:sz w:val="28"/>
          <w:szCs w:val="28"/>
        </w:rPr>
        <w:t>"</w:t>
      </w:r>
      <w:r w:rsidR="009B48C6" w:rsidRPr="007A7D63">
        <w:rPr>
          <w:rStyle w:val="FontStyle47"/>
          <w:color w:val="000000"/>
          <w:sz w:val="28"/>
          <w:szCs w:val="28"/>
        </w:rPr>
        <w:t>Сетчатая</w:t>
      </w:r>
      <w:r>
        <w:rPr>
          <w:rStyle w:val="FontStyle47"/>
          <w:color w:val="000000"/>
          <w:sz w:val="28"/>
          <w:szCs w:val="28"/>
        </w:rPr>
        <w:t xml:space="preserve">" </w:t>
      </w:r>
      <w:r w:rsidR="009B48C6" w:rsidRPr="007A7D63">
        <w:rPr>
          <w:rStyle w:val="FontStyle46"/>
          <w:color w:val="000000"/>
          <w:sz w:val="28"/>
          <w:szCs w:val="28"/>
        </w:rPr>
        <w:t>застройка компонуется на геометрической сетке разного рисунка</w:t>
      </w:r>
      <w:r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Для ее формирования используются многоквартирные жилые дома от одного до четырех этажей блокированного, секционного, коридорного, галерейного или смешанного типов</w:t>
      </w:r>
      <w:r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Внутренние дворы служат рекреацией для группы квартир</w:t>
      </w:r>
      <w:r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7A7D63" w:rsidP="007A7D63">
      <w:pPr>
        <w:rPr>
          <w:rStyle w:val="FontStyle46"/>
          <w:color w:val="000000"/>
          <w:sz w:val="28"/>
          <w:szCs w:val="28"/>
        </w:rPr>
      </w:pPr>
      <w:r>
        <w:rPr>
          <w:rStyle w:val="FontStyle46"/>
          <w:color w:val="000000"/>
          <w:sz w:val="28"/>
          <w:szCs w:val="28"/>
        </w:rPr>
        <w:t>"</w:t>
      </w:r>
      <w:r w:rsidR="009B48C6" w:rsidRPr="007A7D63">
        <w:rPr>
          <w:rStyle w:val="FontStyle47"/>
          <w:color w:val="000000"/>
          <w:sz w:val="28"/>
          <w:szCs w:val="28"/>
        </w:rPr>
        <w:t>Ковровая</w:t>
      </w:r>
      <w:r>
        <w:rPr>
          <w:rStyle w:val="FontStyle47"/>
          <w:color w:val="000000"/>
          <w:sz w:val="28"/>
          <w:szCs w:val="28"/>
        </w:rPr>
        <w:t xml:space="preserve">" </w:t>
      </w:r>
      <w:r w:rsidR="009B48C6" w:rsidRPr="007A7D63">
        <w:rPr>
          <w:rStyle w:val="FontStyle46"/>
          <w:color w:val="000000"/>
          <w:sz w:val="28"/>
          <w:szCs w:val="28"/>
        </w:rPr>
        <w:t>застройка образуется из одно-двухэтажных блок-квартир с внутренними двориками</w:t>
      </w:r>
      <w:r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В тех случаях, когда блок-квартиры имеют правильную геометрическую форму</w:t>
      </w:r>
      <w:r>
        <w:rPr>
          <w:rStyle w:val="FontStyle46"/>
          <w:color w:val="000000"/>
          <w:sz w:val="28"/>
          <w:szCs w:val="28"/>
        </w:rPr>
        <w:t xml:space="preserve"> "</w:t>
      </w:r>
      <w:r w:rsidR="009B48C6" w:rsidRPr="007A7D63">
        <w:rPr>
          <w:rStyle w:val="FontStyle46"/>
          <w:color w:val="000000"/>
          <w:sz w:val="28"/>
          <w:szCs w:val="28"/>
        </w:rPr>
        <w:t>ковровая</w:t>
      </w:r>
      <w:r>
        <w:rPr>
          <w:rStyle w:val="FontStyle46"/>
          <w:color w:val="000000"/>
          <w:sz w:val="28"/>
          <w:szCs w:val="28"/>
        </w:rPr>
        <w:t xml:space="preserve">" </w:t>
      </w:r>
      <w:r w:rsidR="009B48C6" w:rsidRPr="007A7D63">
        <w:rPr>
          <w:rStyle w:val="FontStyle46"/>
          <w:color w:val="000000"/>
          <w:sz w:val="28"/>
          <w:szCs w:val="28"/>
        </w:rPr>
        <w:t>застройка напоминает</w:t>
      </w:r>
      <w:r>
        <w:rPr>
          <w:rStyle w:val="FontStyle46"/>
          <w:color w:val="000000"/>
          <w:sz w:val="28"/>
          <w:szCs w:val="28"/>
        </w:rPr>
        <w:t xml:space="preserve"> "</w:t>
      </w:r>
      <w:r w:rsidR="009B48C6" w:rsidRPr="007A7D63">
        <w:rPr>
          <w:rStyle w:val="FontStyle46"/>
          <w:color w:val="000000"/>
          <w:sz w:val="28"/>
          <w:szCs w:val="28"/>
        </w:rPr>
        <w:t>сетчатую</w:t>
      </w:r>
      <w:r>
        <w:rPr>
          <w:rStyle w:val="FontStyle46"/>
          <w:color w:val="000000"/>
          <w:sz w:val="28"/>
          <w:szCs w:val="28"/>
        </w:rPr>
        <w:t>".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Однако</w:t>
      </w:r>
      <w:r w:rsidR="007A7D63">
        <w:rPr>
          <w:rStyle w:val="FontStyle46"/>
          <w:color w:val="000000"/>
          <w:sz w:val="28"/>
          <w:szCs w:val="28"/>
        </w:rPr>
        <w:t xml:space="preserve"> "</w:t>
      </w:r>
      <w:r w:rsidRPr="007A7D63">
        <w:rPr>
          <w:rStyle w:val="FontStyle46"/>
          <w:color w:val="000000"/>
          <w:sz w:val="28"/>
          <w:szCs w:val="28"/>
        </w:rPr>
        <w:t>ковровая</w:t>
      </w:r>
      <w:r w:rsidR="007A7D63">
        <w:rPr>
          <w:rStyle w:val="FontStyle46"/>
          <w:color w:val="000000"/>
          <w:sz w:val="28"/>
          <w:szCs w:val="28"/>
        </w:rPr>
        <w:t xml:space="preserve">" </w:t>
      </w:r>
      <w:r w:rsidRPr="007A7D63">
        <w:rPr>
          <w:rStyle w:val="FontStyle46"/>
          <w:color w:val="000000"/>
          <w:sz w:val="28"/>
          <w:szCs w:val="28"/>
        </w:rPr>
        <w:t>застройка всегда сохраняет свой существенный признак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внутренний двор принадлежит одной квартире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практике можно найти немало примеров использования сложных по конфигурации исходных блок-квартир, что освобождает рисунок плана от строгой геометричности и сообщает ему больше свободы и живописности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Таковы основные и наиболее распространенные виды застройки, разли</w:t>
      </w:r>
      <w:r w:rsidR="00AF4507">
        <w:rPr>
          <w:rStyle w:val="FontStyle46"/>
          <w:color w:val="000000"/>
          <w:sz w:val="28"/>
          <w:szCs w:val="28"/>
        </w:rPr>
        <w:t>чающиеся по типологическому при</w:t>
      </w:r>
      <w:r w:rsidRPr="007A7D63">
        <w:rPr>
          <w:rStyle w:val="FontStyle46"/>
          <w:color w:val="000000"/>
          <w:sz w:val="28"/>
          <w:szCs w:val="28"/>
        </w:rPr>
        <w:t>знаку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Кроме них можно назвать еще несколько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 xml:space="preserve">Для сельских населенных пунктов и малых городов характерна </w:t>
      </w:r>
      <w:r w:rsidRPr="007A7D63">
        <w:rPr>
          <w:rStyle w:val="FontStyle47"/>
          <w:color w:val="000000"/>
          <w:sz w:val="28"/>
          <w:szCs w:val="28"/>
        </w:rPr>
        <w:t xml:space="preserve">усадебная </w:t>
      </w:r>
      <w:r w:rsidRPr="007A7D63">
        <w:rPr>
          <w:rStyle w:val="FontStyle46"/>
          <w:color w:val="000000"/>
          <w:sz w:val="28"/>
          <w:szCs w:val="28"/>
        </w:rPr>
        <w:t>застройка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Сегодня она особенно актуальна в связи с программой развития сел и поощрения жителей к ведению развитого подсобного хозяйства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основе ее дом усадебного типа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Для заполнения небольших свободных участков и замены ветхих зданий в зонах реконструкции используют дома-</w:t>
      </w:r>
      <w:r w:rsidR="007A7D63">
        <w:rPr>
          <w:rStyle w:val="FontStyle46"/>
          <w:color w:val="000000"/>
          <w:sz w:val="28"/>
          <w:szCs w:val="28"/>
        </w:rPr>
        <w:t>"</w:t>
      </w:r>
      <w:r w:rsidRPr="007A7D63">
        <w:rPr>
          <w:rStyle w:val="FontStyle46"/>
          <w:color w:val="000000"/>
          <w:sz w:val="28"/>
          <w:szCs w:val="28"/>
        </w:rPr>
        <w:t>вставки</w:t>
      </w:r>
      <w:r w:rsidR="007A7D63">
        <w:rPr>
          <w:rStyle w:val="FontStyle46"/>
          <w:color w:val="000000"/>
          <w:sz w:val="28"/>
          <w:szCs w:val="28"/>
        </w:rPr>
        <w:t xml:space="preserve">". </w:t>
      </w:r>
      <w:r w:rsidRPr="007A7D63">
        <w:rPr>
          <w:rStyle w:val="FontStyle46"/>
          <w:color w:val="000000"/>
          <w:sz w:val="28"/>
          <w:szCs w:val="28"/>
        </w:rPr>
        <w:t>Застройка</w:t>
      </w:r>
      <w:r w:rsidR="00AF4507">
        <w:rPr>
          <w:rStyle w:val="FontStyle46"/>
          <w:color w:val="000000"/>
          <w:sz w:val="28"/>
          <w:szCs w:val="28"/>
        </w:rPr>
        <w:t xml:space="preserve"> </w:t>
      </w:r>
      <w:r w:rsidRPr="007A7D63">
        <w:rPr>
          <w:rStyle w:val="FontStyle46"/>
          <w:color w:val="000000"/>
          <w:sz w:val="28"/>
          <w:szCs w:val="28"/>
        </w:rPr>
        <w:t>ими ведется выборочно, что позволяет полнее сохранить облик ценной городской среды и архитектурно-историческое наследие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При освоении участков с большим уклоном предпочтение нередко отдается застройке из террасных домов, что позволяет использовать территории, относящиеся к категории неудобных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lastRenderedPageBreak/>
        <w:t>Одной из современных форм ведения жилищного строительства являются многофункциональные комплексы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Они основаны на интеграции жилья с различными учреждениями и применяются как при реконструкции центральных районов, так и на периферии города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профессиональном лексиконе архитекторов заметное место занимает еще и такое понятие как</w:t>
      </w:r>
      <w:r w:rsidR="007A7D63">
        <w:rPr>
          <w:rStyle w:val="FontStyle46"/>
          <w:color w:val="000000"/>
          <w:sz w:val="28"/>
          <w:szCs w:val="28"/>
        </w:rPr>
        <w:t xml:space="preserve"> "</w:t>
      </w:r>
      <w:r w:rsidRPr="007A7D63">
        <w:rPr>
          <w:rStyle w:val="FontStyle46"/>
          <w:color w:val="000000"/>
          <w:sz w:val="28"/>
          <w:szCs w:val="28"/>
        </w:rPr>
        <w:t>малоэтажная застройка повышенной плотности</w:t>
      </w:r>
      <w:r w:rsidR="007A7D63">
        <w:rPr>
          <w:rStyle w:val="FontStyle46"/>
          <w:color w:val="000000"/>
          <w:sz w:val="28"/>
          <w:szCs w:val="28"/>
        </w:rPr>
        <w:t xml:space="preserve">". </w:t>
      </w:r>
      <w:r w:rsidRPr="007A7D63">
        <w:rPr>
          <w:rStyle w:val="FontStyle46"/>
          <w:color w:val="000000"/>
          <w:sz w:val="28"/>
          <w:szCs w:val="28"/>
        </w:rPr>
        <w:t>Обычно это понятие связывают с застройкой, которая, не превышая двух-трех этажей, дает плотность жилого фонда, достигаемую обычно при использовании пяти-шестиэтажных домов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Малоэтажная застройка повышенной плотности обладает достаточной градостроительной маневренностью, создает уютную и разнообразную среду, служит хорошим дополнением к многоэтажным домам, органично вписывается в реконструируемые районы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Благодаря этим качествам она стала распространенной во многих странах, причем как в больших городах, так и в малых населенных пунктах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С ней связывают надежды на возвращение в новые жилые районы человеческого масштаба, архитектурного разнообразия и интенсивного использования территорий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Все перечисленные формы жилой застройки составляют ряд основных морфотипов, встречающихся в структуре городов, поселков и сел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Нередко они используются в сочетании друг с другом, благодаря чему повышается эстетический уровень жилой среды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Среди других важных хар</w:t>
      </w:r>
      <w:r w:rsidR="00AF4507">
        <w:rPr>
          <w:rStyle w:val="FontStyle46"/>
          <w:color w:val="000000"/>
          <w:sz w:val="28"/>
          <w:szCs w:val="28"/>
        </w:rPr>
        <w:t>ак</w:t>
      </w:r>
      <w:r w:rsidRPr="007A7D63">
        <w:rPr>
          <w:rStyle w:val="FontStyle46"/>
          <w:color w:val="000000"/>
          <w:sz w:val="28"/>
          <w:szCs w:val="28"/>
        </w:rPr>
        <w:t>теристик застройки следует назвать размещение жилых зданий относительно пешеходно-транспортных коммуникаций, учреждений обслуживания, зон от</w:t>
      </w:r>
      <w:r w:rsidR="00AF4507">
        <w:rPr>
          <w:rStyle w:val="FontStyle46"/>
          <w:color w:val="000000"/>
          <w:sz w:val="28"/>
          <w:szCs w:val="28"/>
        </w:rPr>
        <w:t>дыха и других элементов селитеб</w:t>
      </w:r>
      <w:r w:rsidRPr="007A7D63">
        <w:rPr>
          <w:rStyle w:val="FontStyle46"/>
          <w:color w:val="000000"/>
          <w:sz w:val="28"/>
          <w:szCs w:val="28"/>
        </w:rPr>
        <w:t>ной зоны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Оно регулируется специальными нормами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Так, наприм</w:t>
      </w:r>
      <w:r w:rsidR="00AF4507">
        <w:rPr>
          <w:rStyle w:val="FontStyle46"/>
          <w:color w:val="000000"/>
          <w:sz w:val="28"/>
          <w:szCs w:val="28"/>
        </w:rPr>
        <w:t>ер, жилые здания должны распола</w:t>
      </w:r>
      <w:r w:rsidRPr="007A7D63">
        <w:rPr>
          <w:rStyle w:val="FontStyle46"/>
          <w:color w:val="000000"/>
          <w:sz w:val="28"/>
          <w:szCs w:val="28"/>
        </w:rPr>
        <w:t>гаться с отступом от красной линии магистральных улиц не менее 6 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Радиус доступности остановок общественного транспорта не должен превышать 500 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Расстояние до школ должно быть в пределах 500 м, а до детских садов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300 м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Эти и другие нормы даны в СНиП 2</w:t>
      </w:r>
      <w:r w:rsidR="007A7D63">
        <w:rPr>
          <w:rStyle w:val="FontStyle46"/>
          <w:color w:val="000000"/>
          <w:sz w:val="28"/>
          <w:szCs w:val="28"/>
        </w:rPr>
        <w:t>.0</w:t>
      </w:r>
      <w:r w:rsidRPr="007A7D63">
        <w:rPr>
          <w:rStyle w:val="FontStyle46"/>
          <w:color w:val="000000"/>
          <w:sz w:val="28"/>
          <w:szCs w:val="28"/>
        </w:rPr>
        <w:t>7</w:t>
      </w:r>
      <w:r w:rsidR="007A7D63">
        <w:rPr>
          <w:rStyle w:val="FontStyle46"/>
          <w:color w:val="000000"/>
          <w:sz w:val="28"/>
          <w:szCs w:val="28"/>
        </w:rPr>
        <w:t>.0</w:t>
      </w:r>
      <w:r w:rsidRPr="007A7D63">
        <w:rPr>
          <w:rStyle w:val="FontStyle46"/>
          <w:color w:val="000000"/>
          <w:sz w:val="28"/>
          <w:szCs w:val="28"/>
        </w:rPr>
        <w:t>1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89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F4E36" w:rsidP="007A7D63">
      <w:pPr>
        <w:rPr>
          <w:rStyle w:val="FontStyle46"/>
          <w:color w:val="000000"/>
          <w:sz w:val="28"/>
          <w:szCs w:val="28"/>
        </w:rPr>
      </w:pPr>
      <w:r>
        <w:rPr>
          <w:noProof/>
        </w:rPr>
        <w:lastRenderedPageBreak/>
        <w:pict>
          <v:group id="_x0000_s1041" style="position:absolute;left:0;text-align:left;margin-left:17.8pt;margin-top:241.85pt;width:402.2pt;height:378.7pt;z-index:251660288" coordorigin="2057,7074" coordsize="8044,7574">
            <v:group id="_x0000_s1042" style="position:absolute;left:2057;top:7074;width:5664;height:7574;mso-wrap-distance-left:1.9pt;mso-wrap-distance-right:1.9pt;mso-position-horizontal-relative:margin" coordorigin="902,1834" coordsize="5664,7574" wrapcoords="-57 0 -57 21557 14457 21557 14457 14371 17886 14371 21657 14029 21657 10992 21429 10950 14457 10950 14457 0 -57 0">
              <v:shape id="_x0000_s1043" type="#_x0000_t75" style="position:absolute;left:902;top:1834;width:3783;height:7574;mso-wrap-edited:f" wrapcoords="0 0 0 21600 21600 21600 21600 0 0 0" o:allowincell="f">
                <v:imagedata r:id="rId15" o:title="" bilevel="t"/>
              </v:shape>
              <v:shape id="_x0000_s1044" type="#_x0000_t202" style="position:absolute;left:4910;top:5698;width:1656;height:1060;mso-wrap-edited:f" o:allowincell="f" filled="f" strokecolor="white" strokeweight="0">
                <v:textbox inset="0,0,0,0">
                  <w:txbxContent>
                    <w:p w:rsidR="007A7D63" w:rsidRDefault="007A7D63" w:rsidP="009B48C6">
                      <w:pPr>
                        <w:pStyle w:val="Style6"/>
                        <w:spacing w:line="125" w:lineRule="exact"/>
                        <w:rPr>
                          <w:rStyle w:val="FontStyle52"/>
                        </w:rPr>
                      </w:pPr>
                      <w:r>
                        <w:rPr>
                          <w:rStyle w:val="FontStyle60"/>
                        </w:rPr>
                        <w:t xml:space="preserve">14.   </w:t>
                      </w:r>
                      <w:r>
                        <w:rPr>
                          <w:rStyle w:val="FontStyle52"/>
                        </w:rPr>
                        <w:t>Факторы, влияющие на планировку жилой застройки</w:t>
                      </w:r>
                    </w:p>
                    <w:p w:rsidR="007A7D63" w:rsidRDefault="007A7D63" w:rsidP="009B48C6">
                      <w:pPr>
                        <w:pStyle w:val="Style12"/>
                        <w:spacing w:before="43"/>
                        <w:rPr>
                          <w:rStyle w:val="FontStyle60"/>
                        </w:rPr>
                      </w:pPr>
                      <w:r>
                        <w:rPr>
                          <w:rStyle w:val="FontStyle59"/>
                        </w:rPr>
                        <w:t>а</w:t>
                      </w:r>
                      <w:r>
                        <w:rPr>
                          <w:rStyle w:val="FontStyle60"/>
                        </w:rPr>
                        <w:t xml:space="preserve">—рельеф местности; </w:t>
                      </w:r>
                      <w:r>
                        <w:rPr>
                          <w:rStyle w:val="FontStyle59"/>
                        </w:rPr>
                        <w:t xml:space="preserve">б— </w:t>
                      </w:r>
                      <w:r>
                        <w:rPr>
                          <w:rStyle w:val="FontStyle60"/>
                        </w:rPr>
                        <w:t>транспортные</w:t>
                      </w:r>
                    </w:p>
                    <w:p w:rsidR="007A7D63" w:rsidRDefault="007A7D63" w:rsidP="009B48C6">
                      <w:pPr>
                        <w:pStyle w:val="Style7"/>
                        <w:spacing w:line="125" w:lineRule="exact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магистрали (конфигурация участка); </w:t>
                      </w:r>
                      <w:r>
                        <w:rPr>
                          <w:rStyle w:val="FontStyle52"/>
                        </w:rPr>
                        <w:t>в</w:t>
                      </w:r>
                      <w:r>
                        <w:rPr>
                          <w:rStyle w:val="FontStyle60"/>
                        </w:rPr>
                        <w:t>—направление и характер воздействия</w:t>
                      </w:r>
                    </w:p>
                  </w:txbxContent>
                </v:textbox>
              </v:shape>
            </v:group>
            <v:group id="_x0000_s1045" style="position:absolute;left:6396;top:7074;width:3705;height:4752;mso-wrap-distance-left:1.9pt;mso-wrap-distance-right:1.9pt;mso-position-horizontal-relative:margin" coordorigin="4906,1838" coordsize="3705,4752">
              <v:shape id="_x0000_s1046" type="#_x0000_t75" style="position:absolute;left:4906;top:1838;width:3705;height:3620;mso-wrap-edited:f" wrapcoords="0 0 0 21600 21600 21600 21600 0 0 0" o:allowincell="f">
                <v:imagedata r:id="rId16" o:title="" bilevel="t"/>
              </v:shape>
              <v:shape id="_x0000_s1047" type="#_x0000_t202" style="position:absolute;left:7052;top:5702;width:1560;height:888;mso-wrap-edited:f" o:allowincell="f" filled="f" strokecolor="white" strokeweight="0">
                <v:textbox inset="0,0,0,0">
                  <w:txbxContent>
                    <w:p w:rsidR="007A7D63" w:rsidRDefault="007A7D63" w:rsidP="009B48C6">
                      <w:pPr>
                        <w:pStyle w:val="Style7"/>
                        <w:spacing w:line="125" w:lineRule="exact"/>
                        <w:rPr>
                          <w:rStyle w:val="FontStyle60"/>
                        </w:rPr>
                      </w:pPr>
                      <w:r>
                        <w:rPr>
                          <w:rStyle w:val="FontStyle60"/>
                        </w:rPr>
                        <w:t xml:space="preserve">ветров; </w:t>
                      </w:r>
                      <w:r>
                        <w:rPr>
                          <w:rStyle w:val="FontStyle52"/>
                        </w:rPr>
                        <w:t>г</w:t>
                      </w:r>
                      <w:r>
                        <w:rPr>
                          <w:rStyle w:val="FontStyle60"/>
                        </w:rPr>
                        <w:t xml:space="preserve">—ориентация (широтная и меридиональная); </w:t>
                      </w:r>
                      <w:r>
                        <w:rPr>
                          <w:rStyle w:val="FontStyle52"/>
                        </w:rPr>
                        <w:t xml:space="preserve">д— </w:t>
                      </w:r>
                      <w:r>
                        <w:rPr>
                          <w:rStyle w:val="FontStyle60"/>
                        </w:rPr>
                        <w:t xml:space="preserve">архитектурные достопримечательности; </w:t>
                      </w:r>
                      <w:r>
                        <w:rPr>
                          <w:rStyle w:val="FontStyle52"/>
                        </w:rPr>
                        <w:t>е</w:t>
                      </w:r>
                      <w:r>
                        <w:rPr>
                          <w:rStyle w:val="FontStyle60"/>
                        </w:rPr>
                        <w:t>—характер окружающей застройки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 w:rsidR="009B48C6" w:rsidRPr="007A7D63">
        <w:rPr>
          <w:rStyle w:val="FontStyle46"/>
          <w:color w:val="000000"/>
          <w:sz w:val="28"/>
          <w:szCs w:val="28"/>
        </w:rPr>
        <w:t xml:space="preserve">Большое значение для оценки планировочных решений имеет такой показатель, как плотность жилого фонда, </w:t>
      </w:r>
      <w:r w:rsidR="007A7D63">
        <w:rPr>
          <w:rStyle w:val="FontStyle46"/>
          <w:color w:val="000000"/>
          <w:sz w:val="28"/>
          <w:szCs w:val="28"/>
        </w:rPr>
        <w:t>т.е.</w:t>
      </w:r>
      <w:r w:rsidR="007A7D63" w:rsidRPr="007A7D63">
        <w:rPr>
          <w:rStyle w:val="FontStyle46"/>
          <w:color w:val="000000"/>
          <w:sz w:val="28"/>
          <w:szCs w:val="28"/>
        </w:rPr>
        <w:t xml:space="preserve"> </w:t>
      </w:r>
      <w:r w:rsidR="009B48C6" w:rsidRPr="007A7D63">
        <w:rPr>
          <w:rStyle w:val="FontStyle46"/>
          <w:color w:val="000000"/>
          <w:sz w:val="28"/>
          <w:szCs w:val="28"/>
        </w:rPr>
        <w:t>суммарная общая площадь квартир, приходящаяся на 1 га территории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Она характеризует интенсивность использования территории, компактность размещения жилых зданий, и следовательно, служит исходным условием для рациональной организации системы обслуживания, инженерных сетей и дорог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Плотность жилого фонда зависит от планировочной структуры застройки, этажности зданий и климатической зоны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="009B48C6" w:rsidRPr="007A7D63">
        <w:rPr>
          <w:rStyle w:val="FontStyle46"/>
          <w:color w:val="000000"/>
          <w:sz w:val="28"/>
          <w:szCs w:val="28"/>
        </w:rPr>
        <w:t>Влияние на нее оказывают инсоляционные и пожарные разрывы между зданиями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A2123C" w:rsidRDefault="00A2123C" w:rsidP="007A7D63">
      <w:pPr>
        <w:rPr>
          <w:rStyle w:val="FontStyle46"/>
          <w:color w:val="000000"/>
          <w:sz w:val="28"/>
          <w:szCs w:val="28"/>
        </w:rPr>
      </w:pPr>
    </w:p>
    <w:p w:rsidR="00A2123C" w:rsidRDefault="00A2123C" w:rsidP="007A7D63">
      <w:pPr>
        <w:rPr>
          <w:rStyle w:val="FontStyle46"/>
          <w:color w:val="000000"/>
          <w:sz w:val="28"/>
          <w:szCs w:val="28"/>
        </w:rPr>
      </w:pP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Дополнительным показателем плотности застройки служит число жителей на 1 га территории, которое связано с нормой общей площади на человека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lastRenderedPageBreak/>
        <w:t>Одна из существенных характеристик жилой застройки</w:t>
      </w:r>
      <w:r w:rsidR="007A7D63" w:rsidRPr="007A7D63">
        <w:rPr>
          <w:rStyle w:val="FontStyle46"/>
          <w:color w:val="000000"/>
          <w:sz w:val="28"/>
          <w:szCs w:val="28"/>
        </w:rPr>
        <w:t xml:space="preserve"> - </w:t>
      </w:r>
      <w:r w:rsidRPr="007A7D63">
        <w:rPr>
          <w:rStyle w:val="FontStyle46"/>
          <w:color w:val="000000"/>
          <w:sz w:val="28"/>
          <w:szCs w:val="28"/>
        </w:rPr>
        <w:t>ее этажность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Числом этажей регулируется не только плотность жилого фонда, но и силуэт застройки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Высота зданий определяет размеры дворовых пространств, условия зрительного восприятия окружающей среды, характер затенения придомовых территорий и многое другое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современной зарубежной практике преобладает ориентация на строительство жилых зданий до трех-четырех этажей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Такое жилье в большинстве стран считается наиболее комфортабельным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СССР, начиная с 50-х годов, этажность застройки постоянно наращивалась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70</w:t>
      </w:r>
      <w:r w:rsidR="007A7D63" w:rsidRPr="007A7D63">
        <w:rPr>
          <w:rStyle w:val="FontStyle46"/>
          <w:color w:val="000000"/>
          <w:sz w:val="28"/>
          <w:szCs w:val="28"/>
        </w:rPr>
        <w:t>-</w:t>
      </w:r>
      <w:r w:rsidRPr="007A7D63">
        <w:rPr>
          <w:rStyle w:val="FontStyle46"/>
          <w:color w:val="000000"/>
          <w:sz w:val="28"/>
          <w:szCs w:val="28"/>
        </w:rPr>
        <w:t>80-е годы строительство домов ниже девяти этажей в крупных городах требовало особого разрешения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В последние годы обозначился поворот к застройке смешанной этажности с применением домов разного типа</w:t>
      </w:r>
      <w:r w:rsidR="007A7D63" w:rsidRPr="007A7D63">
        <w:rPr>
          <w:rStyle w:val="FontStyle46"/>
          <w:color w:val="000000"/>
          <w:sz w:val="28"/>
          <w:szCs w:val="28"/>
        </w:rPr>
        <w:t xml:space="preserve">. </w:t>
      </w:r>
      <w:r w:rsidRPr="007A7D63">
        <w:rPr>
          <w:rStyle w:val="FontStyle46"/>
          <w:color w:val="000000"/>
          <w:sz w:val="28"/>
          <w:szCs w:val="28"/>
        </w:rPr>
        <w:t>Плотность жилого фонда при этом устанавливается по этажности средней для проектируемого жилого образования, но не ниже нормативной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В композиции планов жилой застройки можно обнаружить влияние ряда объективных факторов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Кроме того в проектах жилой застройки могут найти отражение творческие предпочтения автора, его приверженность к той или иной градостроительной концепции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7A7D63" w:rsidRDefault="009B48C6" w:rsidP="007A7D63">
      <w:pPr>
        <w:rPr>
          <w:rStyle w:val="FontStyle46"/>
          <w:color w:val="000000"/>
          <w:sz w:val="28"/>
          <w:szCs w:val="28"/>
        </w:rPr>
      </w:pPr>
      <w:r w:rsidRPr="007A7D63">
        <w:rPr>
          <w:rStyle w:val="FontStyle46"/>
          <w:color w:val="000000"/>
          <w:sz w:val="28"/>
          <w:szCs w:val="28"/>
        </w:rPr>
        <w:t>Жилая застройка проектируется как главный элемент жилой среды и этим определяется необходимость учета не только вышеназванных факторов, но и тех, о которых речь пойдет в следующей главе</w:t>
      </w:r>
      <w:r w:rsidR="007A7D63" w:rsidRPr="007A7D63">
        <w:rPr>
          <w:rStyle w:val="FontStyle46"/>
          <w:color w:val="000000"/>
          <w:sz w:val="28"/>
          <w:szCs w:val="28"/>
        </w:rPr>
        <w:t>.</w:t>
      </w:r>
    </w:p>
    <w:p w:rsidR="00584945" w:rsidRPr="007A7D63" w:rsidRDefault="00584945" w:rsidP="007A7D63">
      <w:bookmarkStart w:id="0" w:name="_GoBack"/>
      <w:bookmarkEnd w:id="0"/>
    </w:p>
    <w:sectPr w:rsidR="00584945" w:rsidRPr="007A7D63" w:rsidSect="007A7D63">
      <w:headerReference w:type="default" r:id="rId17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FC" w:rsidRDefault="008C02FC">
      <w:r>
        <w:separator/>
      </w:r>
    </w:p>
  </w:endnote>
  <w:endnote w:type="continuationSeparator" w:id="0">
    <w:p w:rsidR="008C02FC" w:rsidRDefault="008C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FC" w:rsidRDefault="008C02FC">
      <w:r>
        <w:separator/>
      </w:r>
    </w:p>
  </w:footnote>
  <w:footnote w:type="continuationSeparator" w:id="0">
    <w:p w:rsidR="008C02FC" w:rsidRDefault="008C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D63" w:rsidRDefault="003A67A0" w:rsidP="007A7D63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7A7D63" w:rsidRDefault="007A7D63" w:rsidP="007A7D6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8C6"/>
    <w:rsid w:val="0019068B"/>
    <w:rsid w:val="001C0B2F"/>
    <w:rsid w:val="001C4871"/>
    <w:rsid w:val="00291E8B"/>
    <w:rsid w:val="00332549"/>
    <w:rsid w:val="003A67A0"/>
    <w:rsid w:val="003B36F6"/>
    <w:rsid w:val="004E748F"/>
    <w:rsid w:val="00584945"/>
    <w:rsid w:val="005A675E"/>
    <w:rsid w:val="00607940"/>
    <w:rsid w:val="00633045"/>
    <w:rsid w:val="00673C78"/>
    <w:rsid w:val="007A7D63"/>
    <w:rsid w:val="008C02FC"/>
    <w:rsid w:val="009B48C6"/>
    <w:rsid w:val="009E09B5"/>
    <w:rsid w:val="009F4E36"/>
    <w:rsid w:val="00A2123C"/>
    <w:rsid w:val="00A46744"/>
    <w:rsid w:val="00AF0E22"/>
    <w:rsid w:val="00AF4507"/>
    <w:rsid w:val="00B32181"/>
    <w:rsid w:val="00C060FD"/>
    <w:rsid w:val="00CF08AE"/>
    <w:rsid w:val="00D56BD5"/>
    <w:rsid w:val="00D77651"/>
    <w:rsid w:val="00D95482"/>
    <w:rsid w:val="00E54063"/>
    <w:rsid w:val="00E5542B"/>
    <w:rsid w:val="00EC6A62"/>
    <w:rsid w:val="00F37196"/>
    <w:rsid w:val="00FB032C"/>
    <w:rsid w:val="00FB36F6"/>
    <w:rsid w:val="00FC61B4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E8B5B11E-B33E-4A9A-9D3F-FE1C41A4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7A7D63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A7D63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A7D63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A7D63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A7D63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A7D63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A7D63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A7D63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A7D63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rsid w:val="00A46744"/>
    <w:pPr>
      <w:keepNext/>
      <w:jc w:val="center"/>
      <w:outlineLvl w:val="8"/>
    </w:pPr>
    <w:rPr>
      <w:b/>
      <w:bCs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character" w:styleId="a6">
    <w:name w:val="Hyperlink"/>
    <w:uiPriority w:val="99"/>
    <w:rsid w:val="007A7D63"/>
    <w:rPr>
      <w:color w:val="0000FF"/>
      <w:u w:val="single"/>
    </w:rPr>
  </w:style>
  <w:style w:type="character" w:styleId="a7">
    <w:name w:val="footnote reference"/>
    <w:uiPriority w:val="99"/>
    <w:semiHidden/>
    <w:rsid w:val="007A7D63"/>
    <w:rPr>
      <w:sz w:val="28"/>
      <w:szCs w:val="28"/>
      <w:vertAlign w:val="superscript"/>
    </w:rPr>
  </w:style>
  <w:style w:type="paragraph" w:styleId="a8">
    <w:name w:val="footer"/>
    <w:basedOn w:val="a2"/>
    <w:link w:val="a9"/>
    <w:uiPriority w:val="99"/>
    <w:semiHidden/>
    <w:rsid w:val="007A7D6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b"/>
    <w:uiPriority w:val="99"/>
    <w:semiHidden/>
    <w:locked/>
    <w:rsid w:val="007A7D63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7A7D63"/>
  </w:style>
  <w:style w:type="paragraph" w:styleId="11">
    <w:name w:val="toc 1"/>
    <w:basedOn w:val="a2"/>
    <w:next w:val="a2"/>
    <w:autoRedefine/>
    <w:uiPriority w:val="99"/>
    <w:semiHidden/>
    <w:rsid w:val="007A7D63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7A7D63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A7D63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A7D63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A7D63"/>
    <w:pPr>
      <w:ind w:left="958"/>
    </w:pPr>
  </w:style>
  <w:style w:type="paragraph" w:styleId="61">
    <w:name w:val="toc 6"/>
    <w:basedOn w:val="a2"/>
    <w:next w:val="a2"/>
    <w:autoRedefine/>
    <w:uiPriority w:val="99"/>
    <w:semiHidden/>
    <w:rsid w:val="00A46744"/>
    <w:pPr>
      <w:ind w:left="1400"/>
      <w:jc w:val="left"/>
    </w:pPr>
  </w:style>
  <w:style w:type="paragraph" w:styleId="71">
    <w:name w:val="toc 7"/>
    <w:basedOn w:val="a2"/>
    <w:next w:val="a2"/>
    <w:autoRedefine/>
    <w:uiPriority w:val="99"/>
    <w:semiHidden/>
    <w:rsid w:val="00A46744"/>
    <w:pPr>
      <w:ind w:left="1680"/>
      <w:jc w:val="left"/>
    </w:pPr>
  </w:style>
  <w:style w:type="paragraph" w:styleId="81">
    <w:name w:val="toc 8"/>
    <w:basedOn w:val="a2"/>
    <w:next w:val="a2"/>
    <w:autoRedefine/>
    <w:uiPriority w:val="99"/>
    <w:semiHidden/>
    <w:rsid w:val="00A46744"/>
    <w:pPr>
      <w:ind w:left="1960"/>
      <w:jc w:val="left"/>
    </w:pPr>
  </w:style>
  <w:style w:type="paragraph" w:styleId="91">
    <w:name w:val="toc 9"/>
    <w:basedOn w:val="a2"/>
    <w:next w:val="a2"/>
    <w:autoRedefine/>
    <w:uiPriority w:val="99"/>
    <w:semiHidden/>
    <w:rsid w:val="00A46744"/>
    <w:pPr>
      <w:ind w:left="2240"/>
      <w:jc w:val="left"/>
    </w:pPr>
  </w:style>
  <w:style w:type="paragraph" w:styleId="ad">
    <w:name w:val="footnote text"/>
    <w:basedOn w:val="a2"/>
    <w:link w:val="ae"/>
    <w:autoRedefine/>
    <w:uiPriority w:val="99"/>
    <w:semiHidden/>
    <w:rsid w:val="007A7D63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paragraph" w:styleId="af">
    <w:name w:val="Body Text"/>
    <w:basedOn w:val="a2"/>
    <w:link w:val="af0"/>
    <w:uiPriority w:val="99"/>
    <w:rsid w:val="007A7D63"/>
    <w:pPr>
      <w:ind w:firstLine="0"/>
    </w:pPr>
  </w:style>
  <w:style w:type="character" w:customStyle="1" w:styleId="af0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af1">
    <w:name w:val="Название рисунка"/>
    <w:basedOn w:val="af"/>
    <w:next w:val="af"/>
    <w:uiPriority w:val="99"/>
    <w:rsid w:val="00607940"/>
    <w:pPr>
      <w:keepLines/>
      <w:suppressAutoHyphens/>
      <w:autoSpaceDE w:val="0"/>
      <w:autoSpaceDN w:val="0"/>
      <w:adjustRightInd w:val="0"/>
      <w:spacing w:after="240"/>
      <w:jc w:val="center"/>
    </w:pPr>
  </w:style>
  <w:style w:type="paragraph" w:customStyle="1" w:styleId="af2">
    <w:name w:val="Название таблицы"/>
    <w:basedOn w:val="a2"/>
    <w:uiPriority w:val="99"/>
    <w:rsid w:val="00607940"/>
    <w:pPr>
      <w:keepNext/>
      <w:keepLines/>
      <w:suppressAutoHyphens/>
      <w:autoSpaceDE w:val="0"/>
      <w:autoSpaceDN w:val="0"/>
      <w:adjustRightInd w:val="0"/>
      <w:spacing w:before="120" w:after="120"/>
      <w:ind w:firstLine="0"/>
      <w:jc w:val="center"/>
    </w:pPr>
    <w:rPr>
      <w:b/>
      <w:bCs/>
    </w:rPr>
  </w:style>
  <w:style w:type="paragraph" w:customStyle="1" w:styleId="af3">
    <w:name w:val="Номер таблицы"/>
    <w:basedOn w:val="a2"/>
    <w:uiPriority w:val="99"/>
    <w:rsid w:val="00607940"/>
    <w:pPr>
      <w:keepNext/>
      <w:keepLines/>
      <w:suppressAutoHyphens/>
      <w:autoSpaceDE w:val="0"/>
      <w:autoSpaceDN w:val="0"/>
      <w:adjustRightInd w:val="0"/>
      <w:spacing w:before="240" w:after="120"/>
      <w:ind w:firstLine="0"/>
      <w:jc w:val="right"/>
    </w:pPr>
    <w:rPr>
      <w:i/>
      <w:iCs/>
    </w:rPr>
  </w:style>
  <w:style w:type="paragraph" w:customStyle="1" w:styleId="af4">
    <w:name w:val="Номер формулы"/>
    <w:basedOn w:val="af"/>
    <w:next w:val="af"/>
    <w:uiPriority w:val="99"/>
    <w:rsid w:val="00607940"/>
    <w:pPr>
      <w:keepLines/>
      <w:suppressAutoHyphens/>
      <w:autoSpaceDE w:val="0"/>
      <w:autoSpaceDN w:val="0"/>
      <w:adjustRightInd w:val="0"/>
      <w:jc w:val="right"/>
    </w:pPr>
  </w:style>
  <w:style w:type="paragraph" w:customStyle="1" w:styleId="af5">
    <w:name w:val="Параграф рисунка"/>
    <w:basedOn w:val="a2"/>
    <w:uiPriority w:val="99"/>
    <w:rsid w:val="00607940"/>
    <w:pPr>
      <w:keepLines/>
      <w:shd w:val="clear" w:color="auto" w:fill="FFFFFF"/>
      <w:suppressAutoHyphens/>
      <w:spacing w:before="480" w:after="480"/>
      <w:jc w:val="center"/>
    </w:pPr>
  </w:style>
  <w:style w:type="paragraph" w:customStyle="1" w:styleId="af6">
    <w:name w:val="Примечание таблицы"/>
    <w:basedOn w:val="a2"/>
    <w:next w:val="af"/>
    <w:uiPriority w:val="99"/>
    <w:rsid w:val="00607940"/>
    <w:pPr>
      <w:shd w:val="clear" w:color="auto" w:fill="FFFFFF"/>
      <w:suppressAutoHyphens/>
      <w:spacing w:before="80" w:after="320"/>
      <w:ind w:firstLine="283"/>
    </w:pPr>
    <w:rPr>
      <w:position w:val="-8"/>
    </w:rPr>
  </w:style>
  <w:style w:type="table" w:customStyle="1" w:styleId="32">
    <w:name w:val="3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28"/>
    <w:uiPriority w:val="99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Формула"/>
    <w:basedOn w:val="af"/>
    <w:next w:val="af"/>
    <w:uiPriority w:val="99"/>
    <w:rsid w:val="00607940"/>
    <w:pPr>
      <w:keepLines/>
      <w:shd w:val="clear" w:color="auto" w:fill="FFFFFF"/>
      <w:tabs>
        <w:tab w:val="center" w:pos="4678"/>
        <w:tab w:val="right" w:pos="9923"/>
      </w:tabs>
      <w:suppressAutoHyphens/>
      <w:spacing w:before="240" w:after="240"/>
      <w:jc w:val="center"/>
    </w:pPr>
  </w:style>
  <w:style w:type="paragraph" w:customStyle="1" w:styleId="af8">
    <w:name w:val="Шапка таблицы"/>
    <w:basedOn w:val="a2"/>
    <w:uiPriority w:val="99"/>
    <w:rsid w:val="00607940"/>
    <w:pPr>
      <w:keepNext/>
      <w:keepLines/>
      <w:jc w:val="center"/>
    </w:pPr>
  </w:style>
  <w:style w:type="paragraph" w:customStyle="1" w:styleId="Style1">
    <w:name w:val="Style1"/>
    <w:basedOn w:val="a2"/>
    <w:uiPriority w:val="99"/>
    <w:rsid w:val="009B48C6"/>
    <w:pPr>
      <w:spacing w:line="215" w:lineRule="exact"/>
    </w:pPr>
  </w:style>
  <w:style w:type="paragraph" w:customStyle="1" w:styleId="Style2">
    <w:name w:val="Style2"/>
    <w:basedOn w:val="a2"/>
    <w:uiPriority w:val="99"/>
    <w:rsid w:val="009B48C6"/>
    <w:pPr>
      <w:spacing w:line="215" w:lineRule="exact"/>
      <w:ind w:firstLine="331"/>
    </w:pPr>
  </w:style>
  <w:style w:type="paragraph" w:customStyle="1" w:styleId="Style4">
    <w:name w:val="Style4"/>
    <w:basedOn w:val="a2"/>
    <w:uiPriority w:val="99"/>
    <w:rsid w:val="009B48C6"/>
    <w:pPr>
      <w:spacing w:line="215" w:lineRule="exact"/>
      <w:ind w:firstLine="662"/>
    </w:pPr>
  </w:style>
  <w:style w:type="paragraph" w:customStyle="1" w:styleId="Style5">
    <w:name w:val="Style5"/>
    <w:basedOn w:val="a2"/>
    <w:uiPriority w:val="99"/>
    <w:rsid w:val="009B48C6"/>
    <w:pPr>
      <w:jc w:val="left"/>
    </w:pPr>
  </w:style>
  <w:style w:type="paragraph" w:customStyle="1" w:styleId="Style6">
    <w:name w:val="Style6"/>
    <w:basedOn w:val="a2"/>
    <w:uiPriority w:val="99"/>
    <w:rsid w:val="009B48C6"/>
    <w:pPr>
      <w:spacing w:line="128" w:lineRule="exact"/>
      <w:jc w:val="left"/>
    </w:pPr>
  </w:style>
  <w:style w:type="paragraph" w:customStyle="1" w:styleId="Style7">
    <w:name w:val="Style7"/>
    <w:basedOn w:val="a2"/>
    <w:uiPriority w:val="99"/>
    <w:rsid w:val="009B48C6"/>
    <w:pPr>
      <w:spacing w:line="130" w:lineRule="exact"/>
      <w:jc w:val="left"/>
    </w:pPr>
  </w:style>
  <w:style w:type="paragraph" w:customStyle="1" w:styleId="Style10">
    <w:name w:val="Style10"/>
    <w:basedOn w:val="a2"/>
    <w:uiPriority w:val="99"/>
    <w:rsid w:val="009B48C6"/>
    <w:pPr>
      <w:spacing w:line="211" w:lineRule="exact"/>
    </w:pPr>
  </w:style>
  <w:style w:type="paragraph" w:customStyle="1" w:styleId="Style12">
    <w:name w:val="Style12"/>
    <w:basedOn w:val="a2"/>
    <w:uiPriority w:val="99"/>
    <w:rsid w:val="009B48C6"/>
    <w:pPr>
      <w:spacing w:line="125" w:lineRule="exact"/>
    </w:pPr>
  </w:style>
  <w:style w:type="paragraph" w:customStyle="1" w:styleId="Style23">
    <w:name w:val="Style23"/>
    <w:basedOn w:val="a2"/>
    <w:uiPriority w:val="99"/>
    <w:rsid w:val="009B48C6"/>
    <w:pPr>
      <w:spacing w:line="125" w:lineRule="exact"/>
    </w:pPr>
  </w:style>
  <w:style w:type="character" w:customStyle="1" w:styleId="af9">
    <w:name w:val="ТАБЛИЦА Знак"/>
    <w:link w:val="afa"/>
    <w:uiPriority w:val="99"/>
    <w:locked/>
    <w:rsid w:val="00B32181"/>
    <w:rPr>
      <w:color w:val="000000"/>
      <w:lang w:val="ru-RU" w:eastAsia="ru-RU"/>
    </w:rPr>
  </w:style>
  <w:style w:type="character" w:customStyle="1" w:styleId="FontStyle46">
    <w:name w:val="Font Style46"/>
    <w:uiPriority w:val="99"/>
    <w:rsid w:val="009B48C6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uiPriority w:val="99"/>
    <w:rsid w:val="009B48C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uiPriority w:val="99"/>
    <w:rsid w:val="009B48C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59">
    <w:name w:val="Font Style59"/>
    <w:uiPriority w:val="99"/>
    <w:rsid w:val="009B48C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60">
    <w:name w:val="Font Style60"/>
    <w:uiPriority w:val="99"/>
    <w:rsid w:val="009B48C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0">
    <w:name w:val="Font Style70"/>
    <w:uiPriority w:val="99"/>
    <w:rsid w:val="009B48C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78">
    <w:name w:val="Font Style78"/>
    <w:uiPriority w:val="99"/>
    <w:rsid w:val="009B48C6"/>
    <w:rPr>
      <w:rFonts w:ascii="Book Antiqua" w:hAnsi="Book Antiqua" w:cs="Book Antiqua"/>
      <w:sz w:val="16"/>
      <w:szCs w:val="16"/>
    </w:rPr>
  </w:style>
  <w:style w:type="character" w:customStyle="1" w:styleId="FontStyle81">
    <w:name w:val="Font Style81"/>
    <w:uiPriority w:val="99"/>
    <w:rsid w:val="009B48C6"/>
    <w:rPr>
      <w:rFonts w:ascii="Times New Roman" w:hAnsi="Times New Roman" w:cs="Times New Roman"/>
      <w:sz w:val="14"/>
      <w:szCs w:val="14"/>
    </w:rPr>
  </w:style>
  <w:style w:type="table" w:styleId="-1">
    <w:name w:val="Table Web 1"/>
    <w:basedOn w:val="a4"/>
    <w:uiPriority w:val="99"/>
    <w:rsid w:val="007A7D6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f"/>
    <w:link w:val="aa"/>
    <w:uiPriority w:val="99"/>
    <w:rsid w:val="007A7D6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b">
    <w:name w:val="endnote reference"/>
    <w:uiPriority w:val="99"/>
    <w:semiHidden/>
    <w:rsid w:val="007A7D63"/>
    <w:rPr>
      <w:vertAlign w:val="superscript"/>
    </w:rPr>
  </w:style>
  <w:style w:type="paragraph" w:customStyle="1" w:styleId="afc">
    <w:name w:val="выделение"/>
    <w:uiPriority w:val="99"/>
    <w:rsid w:val="007A7D63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d"/>
    <w:uiPriority w:val="99"/>
    <w:rsid w:val="007A7D6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d">
    <w:name w:val="Body Text Indent"/>
    <w:basedOn w:val="a2"/>
    <w:link w:val="afe"/>
    <w:uiPriority w:val="99"/>
    <w:rsid w:val="007A7D63"/>
    <w:pPr>
      <w:shd w:val="clear" w:color="auto" w:fill="FFFFFF"/>
      <w:spacing w:before="192"/>
      <w:ind w:right="-5" w:firstLine="360"/>
    </w:pPr>
  </w:style>
  <w:style w:type="character" w:customStyle="1" w:styleId="afe">
    <w:name w:val="Основной текст с отступом Знак"/>
    <w:link w:val="afd"/>
    <w:uiPriority w:val="99"/>
    <w:semiHidden/>
    <w:rPr>
      <w:sz w:val="28"/>
      <w:szCs w:val="28"/>
    </w:rPr>
  </w:style>
  <w:style w:type="character" w:customStyle="1" w:styleId="12">
    <w:name w:val="Текст Знак1"/>
    <w:link w:val="aff"/>
    <w:uiPriority w:val="99"/>
    <w:locked/>
    <w:rsid w:val="007A7D6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f">
    <w:name w:val="Plain Text"/>
    <w:basedOn w:val="a2"/>
    <w:link w:val="12"/>
    <w:uiPriority w:val="99"/>
    <w:rsid w:val="007A7D63"/>
    <w:rPr>
      <w:rFonts w:ascii="Consolas" w:hAnsi="Consolas" w:cs="Consolas"/>
      <w:sz w:val="21"/>
      <w:szCs w:val="21"/>
      <w:lang w:val="uk-UA" w:eastAsia="en-US"/>
    </w:rPr>
  </w:style>
  <w:style w:type="character" w:customStyle="1" w:styleId="af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7A7D63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7A7D63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customStyle="1" w:styleId="aff1">
    <w:name w:val="номер страницы"/>
    <w:uiPriority w:val="99"/>
    <w:rsid w:val="007A7D63"/>
    <w:rPr>
      <w:sz w:val="28"/>
      <w:szCs w:val="28"/>
    </w:rPr>
  </w:style>
  <w:style w:type="paragraph" w:styleId="aff2">
    <w:name w:val="Normal (Web)"/>
    <w:basedOn w:val="a2"/>
    <w:uiPriority w:val="99"/>
    <w:rsid w:val="007A7D63"/>
    <w:pPr>
      <w:spacing w:before="100" w:beforeAutospacing="1" w:after="100" w:afterAutospacing="1"/>
    </w:pPr>
    <w:rPr>
      <w:lang w:val="uk-UA" w:eastAsia="uk-UA"/>
    </w:rPr>
  </w:style>
  <w:style w:type="paragraph" w:styleId="23">
    <w:name w:val="Body Text Indent 2"/>
    <w:basedOn w:val="a2"/>
    <w:link w:val="24"/>
    <w:uiPriority w:val="99"/>
    <w:rsid w:val="007A7D63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3">
    <w:name w:val="Body Text Indent 3"/>
    <w:basedOn w:val="a2"/>
    <w:link w:val="34"/>
    <w:uiPriority w:val="99"/>
    <w:rsid w:val="007A7D63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table" w:styleId="aff3">
    <w:name w:val="Table Grid"/>
    <w:basedOn w:val="a4"/>
    <w:uiPriority w:val="99"/>
    <w:rsid w:val="007A7D6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4">
    <w:name w:val="содержание"/>
    <w:uiPriority w:val="99"/>
    <w:rsid w:val="007A7D6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A7D63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A7D63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7A7D63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7A7D63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7A7D6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A7D63"/>
    <w:rPr>
      <w:i/>
      <w:iCs/>
    </w:rPr>
  </w:style>
  <w:style w:type="paragraph" w:customStyle="1" w:styleId="afa">
    <w:name w:val="ТАБЛИЦА"/>
    <w:next w:val="a2"/>
    <w:link w:val="af9"/>
    <w:autoRedefine/>
    <w:uiPriority w:val="99"/>
    <w:rsid w:val="007A7D63"/>
    <w:pPr>
      <w:spacing w:line="360" w:lineRule="auto"/>
    </w:pPr>
    <w:rPr>
      <w:color w:val="000000"/>
    </w:rPr>
  </w:style>
  <w:style w:type="paragraph" w:customStyle="1" w:styleId="aff5">
    <w:name w:val="Стиль ТАБЛИЦА + Междустр.интервал:  полуторный"/>
    <w:basedOn w:val="afa"/>
    <w:uiPriority w:val="99"/>
    <w:rsid w:val="007A7D63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7A7D63"/>
  </w:style>
  <w:style w:type="table" w:customStyle="1" w:styleId="14">
    <w:name w:val="Стиль таблицы1"/>
    <w:basedOn w:val="a4"/>
    <w:uiPriority w:val="99"/>
    <w:rsid w:val="007A7D6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6">
    <w:name w:val="схема"/>
    <w:basedOn w:val="a2"/>
    <w:autoRedefine/>
    <w:uiPriority w:val="99"/>
    <w:rsid w:val="007A7D63"/>
    <w:pPr>
      <w:spacing w:line="240" w:lineRule="auto"/>
      <w:ind w:firstLine="0"/>
      <w:jc w:val="center"/>
    </w:pPr>
    <w:rPr>
      <w:sz w:val="20"/>
      <w:szCs w:val="20"/>
    </w:rPr>
  </w:style>
  <w:style w:type="paragraph" w:styleId="aff7">
    <w:name w:val="endnote text"/>
    <w:basedOn w:val="a2"/>
    <w:link w:val="aff8"/>
    <w:uiPriority w:val="99"/>
    <w:semiHidden/>
    <w:rsid w:val="007A7D63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rPr>
      <w:sz w:val="20"/>
      <w:szCs w:val="20"/>
    </w:rPr>
  </w:style>
  <w:style w:type="paragraph" w:customStyle="1" w:styleId="aff9">
    <w:name w:val="титут"/>
    <w:autoRedefine/>
    <w:uiPriority w:val="99"/>
    <w:rsid w:val="00A2123C"/>
    <w:pPr>
      <w:spacing w:line="360" w:lineRule="auto"/>
      <w:jc w:val="center"/>
    </w:pPr>
    <w:rPr>
      <w:i/>
      <w:i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Проектирование жилого здания</vt:lpstr>
    </vt:vector>
  </TitlesOfParts>
  <Company>Upravdom</Company>
  <LinksUpToDate>false</LinksUpToDate>
  <CharactersWithSpaces>20713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жилого здания</dc:title>
  <dc:subject/>
  <dc:creator>Евгений</dc:creator>
  <cp:keywords/>
  <dc:description/>
  <cp:lastModifiedBy>admin</cp:lastModifiedBy>
  <cp:revision>2</cp:revision>
  <dcterms:created xsi:type="dcterms:W3CDTF">2014-02-23T19:11:00Z</dcterms:created>
  <dcterms:modified xsi:type="dcterms:W3CDTF">2014-02-23T19:11:00Z</dcterms:modified>
</cp:coreProperties>
</file>