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AF" w:rsidRPr="00EA5086" w:rsidRDefault="005A18AF" w:rsidP="005A18AF">
      <w:pPr>
        <w:spacing w:line="360" w:lineRule="auto"/>
        <w:ind w:firstLine="709"/>
        <w:jc w:val="center"/>
        <w:rPr>
          <w:szCs w:val="24"/>
        </w:rPr>
      </w:pPr>
      <w:r w:rsidRPr="00EA5086">
        <w:rPr>
          <w:szCs w:val="24"/>
        </w:rPr>
        <w:t>МИНИСТЕРСТВО ОБРАЗОВАНИЯ РЕСПУБЛИКИ БЕЛАРУСЬ</w:t>
      </w:r>
    </w:p>
    <w:p w:rsidR="005A18AF" w:rsidRPr="00EA5086" w:rsidRDefault="005A18AF" w:rsidP="005A18AF">
      <w:pPr>
        <w:spacing w:line="360" w:lineRule="auto"/>
        <w:ind w:firstLine="709"/>
        <w:jc w:val="center"/>
        <w:rPr>
          <w:szCs w:val="24"/>
        </w:rPr>
      </w:pPr>
      <w:r w:rsidRPr="00EA5086">
        <w:rPr>
          <w:szCs w:val="24"/>
        </w:rPr>
        <w:t>Учреждение образования «Белорусский государственный технологический университет»</w:t>
      </w:r>
    </w:p>
    <w:p w:rsidR="005A18AF" w:rsidRPr="00EA5086" w:rsidRDefault="005A18AF" w:rsidP="005A18AF">
      <w:pPr>
        <w:shd w:val="clear" w:color="auto" w:fill="FFFFFF"/>
        <w:spacing w:line="360" w:lineRule="auto"/>
        <w:ind w:firstLine="709"/>
        <w:jc w:val="center"/>
        <w:rPr>
          <w:szCs w:val="24"/>
        </w:rPr>
      </w:pPr>
      <w:r w:rsidRPr="00EA5086">
        <w:rPr>
          <w:szCs w:val="24"/>
        </w:rPr>
        <w:t>Республиканский конкурс научных работ студентов</w:t>
      </w:r>
    </w:p>
    <w:p w:rsidR="005A18AF" w:rsidRPr="00EA5086" w:rsidRDefault="005A18AF" w:rsidP="005A18AF">
      <w:pPr>
        <w:shd w:val="clear" w:color="auto" w:fill="FFFFFF"/>
        <w:spacing w:line="360" w:lineRule="auto"/>
        <w:ind w:firstLine="709"/>
        <w:jc w:val="center"/>
        <w:rPr>
          <w:szCs w:val="24"/>
        </w:rPr>
      </w:pPr>
      <w:r w:rsidRPr="00EA5086">
        <w:rPr>
          <w:szCs w:val="24"/>
        </w:rPr>
        <w:t>высших учебных заведений Республики Беларусь</w:t>
      </w:r>
    </w:p>
    <w:p w:rsidR="005A18AF" w:rsidRPr="00EA5086" w:rsidRDefault="005A18AF" w:rsidP="005A18AF">
      <w:pPr>
        <w:spacing w:line="360" w:lineRule="auto"/>
        <w:ind w:firstLine="709"/>
        <w:jc w:val="both"/>
        <w:rPr>
          <w:szCs w:val="24"/>
        </w:rPr>
      </w:pPr>
    </w:p>
    <w:p w:rsidR="005A18AF" w:rsidRPr="00A0070D"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r w:rsidRPr="00EA5086">
        <w:rPr>
          <w:szCs w:val="24"/>
        </w:rPr>
        <w:t>Девиз: «Сегодня анализ – завтра эффект!»</w:t>
      </w: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center"/>
        <w:rPr>
          <w:b/>
          <w:szCs w:val="24"/>
        </w:rPr>
      </w:pPr>
      <w:r w:rsidRPr="00EA5086">
        <w:rPr>
          <w:b/>
          <w:szCs w:val="24"/>
        </w:rPr>
        <w:t>АНАЛИЗ ФИНАНСОВОГО СОСТОЯНИЯ ОАО «ГРОДНО ХИМВОЛОКНО»</w:t>
      </w:r>
    </w:p>
    <w:p w:rsidR="005A18AF" w:rsidRPr="00EA5086" w:rsidRDefault="005A18AF" w:rsidP="005A18AF">
      <w:pPr>
        <w:spacing w:line="360" w:lineRule="auto"/>
        <w:ind w:firstLine="709"/>
        <w:jc w:val="center"/>
        <w:rPr>
          <w:b/>
          <w:szCs w:val="24"/>
        </w:rPr>
      </w:pPr>
    </w:p>
    <w:p w:rsidR="005A18AF" w:rsidRPr="00EA5086" w:rsidRDefault="005A18AF" w:rsidP="005A18AF">
      <w:pPr>
        <w:spacing w:line="360" w:lineRule="auto"/>
        <w:ind w:firstLine="709"/>
        <w:jc w:val="center"/>
        <w:rPr>
          <w:szCs w:val="24"/>
        </w:rPr>
      </w:pPr>
      <w:r w:rsidRPr="00EA5086">
        <w:rPr>
          <w:szCs w:val="24"/>
        </w:rPr>
        <w:t>Научная секция:</w:t>
      </w:r>
    </w:p>
    <w:p w:rsidR="005A18AF" w:rsidRPr="00EA5086" w:rsidRDefault="005A18AF" w:rsidP="005A18AF">
      <w:pPr>
        <w:spacing w:line="360" w:lineRule="auto"/>
        <w:ind w:firstLine="709"/>
        <w:jc w:val="both"/>
        <w:rPr>
          <w:szCs w:val="24"/>
        </w:rPr>
      </w:pPr>
    </w:p>
    <w:p w:rsidR="005A18AF" w:rsidRPr="00EA5086" w:rsidRDefault="005A18AF" w:rsidP="005A18AF">
      <w:pPr>
        <w:pStyle w:val="Style6"/>
        <w:widowControl/>
        <w:autoSpaceDE/>
        <w:autoSpaceDN/>
        <w:adjustRightInd/>
        <w:spacing w:line="360" w:lineRule="auto"/>
        <w:ind w:firstLine="709"/>
        <w:jc w:val="both"/>
        <w:rPr>
          <w:sz w:val="28"/>
        </w:rPr>
      </w:pP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r w:rsidRPr="00EA5086">
        <w:rPr>
          <w:szCs w:val="24"/>
        </w:rPr>
        <w:t>Гончар Надежда Анатольевна</w:t>
      </w:r>
    </w:p>
    <w:p w:rsidR="005A18AF" w:rsidRPr="00EA5086" w:rsidRDefault="005A18AF" w:rsidP="005A18AF">
      <w:pPr>
        <w:spacing w:line="360" w:lineRule="auto"/>
        <w:ind w:firstLine="709"/>
        <w:jc w:val="both"/>
        <w:rPr>
          <w:szCs w:val="24"/>
        </w:rPr>
      </w:pPr>
      <w:r w:rsidRPr="00EA5086">
        <w:rPr>
          <w:szCs w:val="24"/>
        </w:rPr>
        <w:t xml:space="preserve">студентка </w:t>
      </w:r>
      <w:r w:rsidRPr="00EA5086">
        <w:rPr>
          <w:bCs/>
          <w:szCs w:val="24"/>
        </w:rPr>
        <w:t>V курса</w:t>
      </w: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r w:rsidRPr="00EA5086">
        <w:rPr>
          <w:szCs w:val="24"/>
        </w:rPr>
        <w:t xml:space="preserve">Горобец Петр Данилович </w:t>
      </w:r>
    </w:p>
    <w:p w:rsidR="005A18AF" w:rsidRPr="00EA5086" w:rsidRDefault="005A18AF" w:rsidP="005A18AF">
      <w:pPr>
        <w:spacing w:line="360" w:lineRule="auto"/>
        <w:ind w:firstLine="709"/>
        <w:jc w:val="both"/>
        <w:rPr>
          <w:szCs w:val="24"/>
        </w:rPr>
      </w:pPr>
      <w:r w:rsidRPr="00EA5086">
        <w:rPr>
          <w:szCs w:val="24"/>
        </w:rPr>
        <w:t>доцент кафедры статистики, бухгалтерского учета, анализа и аудита, канд. экон. наук, доцент</w:t>
      </w: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ind w:firstLine="709"/>
        <w:jc w:val="center"/>
        <w:rPr>
          <w:szCs w:val="24"/>
        </w:rPr>
      </w:pPr>
      <w:r w:rsidRPr="00EA5086">
        <w:rPr>
          <w:szCs w:val="24"/>
        </w:rPr>
        <w:t>Минск 2008</w:t>
      </w:r>
    </w:p>
    <w:p w:rsidR="005A18AF" w:rsidRPr="00EA5086" w:rsidRDefault="005A18AF" w:rsidP="005A18AF">
      <w:pPr>
        <w:spacing w:line="360" w:lineRule="auto"/>
        <w:ind w:firstLine="709"/>
        <w:jc w:val="center"/>
        <w:rPr>
          <w:b/>
          <w:szCs w:val="24"/>
        </w:rPr>
      </w:pPr>
      <w:r w:rsidRPr="00EA5086">
        <w:rPr>
          <w:szCs w:val="24"/>
        </w:rPr>
        <w:br w:type="page"/>
      </w:r>
      <w:r w:rsidRPr="00EA5086">
        <w:rPr>
          <w:b/>
          <w:szCs w:val="24"/>
        </w:rPr>
        <w:t>РЕФЕРАТ</w:t>
      </w:r>
    </w:p>
    <w:p w:rsidR="005A18AF" w:rsidRDefault="005A18AF" w:rsidP="005A18AF">
      <w:pPr>
        <w:pStyle w:val="a8"/>
        <w:spacing w:after="0" w:line="360" w:lineRule="auto"/>
        <w:ind w:left="0" w:firstLine="709"/>
        <w:jc w:val="both"/>
        <w:rPr>
          <w:sz w:val="28"/>
          <w:szCs w:val="24"/>
        </w:rPr>
      </w:pPr>
    </w:p>
    <w:p w:rsidR="005A18AF" w:rsidRPr="00EA5086" w:rsidRDefault="005A18AF" w:rsidP="005A18AF">
      <w:pPr>
        <w:pStyle w:val="a8"/>
        <w:spacing w:after="0" w:line="360" w:lineRule="auto"/>
        <w:ind w:left="0" w:firstLine="709"/>
        <w:jc w:val="both"/>
        <w:rPr>
          <w:sz w:val="28"/>
          <w:szCs w:val="24"/>
        </w:rPr>
      </w:pPr>
      <w:r w:rsidRPr="00EA5086">
        <w:rPr>
          <w:sz w:val="28"/>
          <w:szCs w:val="24"/>
        </w:rPr>
        <w:t>Курсовая работа 57 с., 4 рис., 19 табл., 1 прил.</w:t>
      </w:r>
    </w:p>
    <w:p w:rsidR="005A18AF" w:rsidRPr="00EA5086" w:rsidRDefault="005A18AF" w:rsidP="005A18AF">
      <w:pPr>
        <w:widowControl w:val="0"/>
        <w:spacing w:line="360" w:lineRule="auto"/>
        <w:ind w:firstLine="709"/>
        <w:jc w:val="both"/>
        <w:rPr>
          <w:szCs w:val="24"/>
        </w:rPr>
      </w:pPr>
      <w:r w:rsidRPr="00EA5086">
        <w:rPr>
          <w:szCs w:val="24"/>
        </w:rPr>
        <w:t>СОСТОЯНИЕ ФИНАНСОВОЕ, АКТИВ, ПАССИВ, ЛИКВИДНОСТЬ, КАПИТАЛ ОБОРОТНЫЙ, ИМУЩЕСТВО, ПЛАТЕЖЕСПОСОБНОСТЬ, УСТОЙЧИВОСТЬ ФИНАНСОВАЯ, ПРИБЫЛЬ</w:t>
      </w:r>
    </w:p>
    <w:p w:rsidR="005A18AF" w:rsidRPr="00EA5086" w:rsidRDefault="005A18AF" w:rsidP="005A18AF">
      <w:pPr>
        <w:pStyle w:val="a8"/>
        <w:tabs>
          <w:tab w:val="left" w:pos="720"/>
        </w:tabs>
        <w:spacing w:after="0" w:line="360" w:lineRule="auto"/>
        <w:ind w:left="0" w:firstLine="709"/>
        <w:jc w:val="both"/>
        <w:rPr>
          <w:sz w:val="28"/>
          <w:szCs w:val="24"/>
        </w:rPr>
      </w:pPr>
      <w:r w:rsidRPr="00EA5086">
        <w:rPr>
          <w:sz w:val="28"/>
          <w:szCs w:val="24"/>
        </w:rPr>
        <w:t>Объектом исследования курсовой работы является финансовое состояние ОАО «Гродно Химволокно».</w:t>
      </w:r>
    </w:p>
    <w:p w:rsidR="005A18AF" w:rsidRPr="00EA5086" w:rsidRDefault="005A18AF" w:rsidP="005A18AF">
      <w:pPr>
        <w:pStyle w:val="a8"/>
        <w:tabs>
          <w:tab w:val="left" w:pos="720"/>
        </w:tabs>
        <w:spacing w:after="0" w:line="360" w:lineRule="auto"/>
        <w:ind w:left="0" w:firstLine="709"/>
        <w:jc w:val="both"/>
        <w:rPr>
          <w:bCs/>
          <w:sz w:val="28"/>
          <w:szCs w:val="24"/>
        </w:rPr>
      </w:pPr>
      <w:r w:rsidRPr="00EA5086">
        <w:rPr>
          <w:sz w:val="28"/>
          <w:szCs w:val="24"/>
        </w:rPr>
        <w:t xml:space="preserve">Целью работы является </w:t>
      </w:r>
      <w:r w:rsidRPr="00EA5086">
        <w:rPr>
          <w:bCs/>
          <w:sz w:val="28"/>
          <w:szCs w:val="24"/>
        </w:rPr>
        <w:t>практическое применение знаний по анализу финансового состояния к предприятию ОАО «Гродно Химволокно», а также разработка мероприятий по его улучшению.</w:t>
      </w:r>
    </w:p>
    <w:p w:rsidR="005A18AF" w:rsidRPr="00EA5086" w:rsidRDefault="005A18AF" w:rsidP="005A18AF">
      <w:pPr>
        <w:spacing w:line="360" w:lineRule="auto"/>
        <w:ind w:firstLine="709"/>
        <w:jc w:val="both"/>
        <w:rPr>
          <w:szCs w:val="24"/>
        </w:rPr>
      </w:pPr>
      <w:r w:rsidRPr="00EA5086">
        <w:rPr>
          <w:szCs w:val="24"/>
        </w:rPr>
        <w:t xml:space="preserve">В процессе работы проводились расчеты по </w:t>
      </w:r>
      <w:r w:rsidRPr="00EA5086">
        <w:rPr>
          <w:rStyle w:val="FontStyle129"/>
          <w:sz w:val="28"/>
          <w:szCs w:val="24"/>
        </w:rPr>
        <w:t>наличию, составу и структуре имущества предприятия, источников средств предприятия, проводился анализ источников покрытия основных средств и оборотных активов, эффективности использования оборотных средств и деловой активности, платежеспособности и финансовой устойчивости предприятия.</w:t>
      </w:r>
    </w:p>
    <w:p w:rsidR="005A18AF" w:rsidRPr="00EA5086" w:rsidRDefault="005A18AF" w:rsidP="005A18AF">
      <w:pPr>
        <w:spacing w:line="360" w:lineRule="auto"/>
        <w:ind w:firstLine="709"/>
        <w:jc w:val="both"/>
        <w:rPr>
          <w:szCs w:val="24"/>
        </w:rPr>
      </w:pPr>
      <w:r w:rsidRPr="00EA5086">
        <w:rPr>
          <w:szCs w:val="24"/>
        </w:rPr>
        <w:t>В ходе анализа и произведенных расчетов по финансовому состоянию ОАО «Гродно Химволокно» были выявлены слабые стороны функционирования предприятия и предложены мероприятия по улучшению состояния предприятия и повышению его конкурентоспособности.</w:t>
      </w:r>
    </w:p>
    <w:p w:rsidR="005A18AF" w:rsidRPr="00EA5086" w:rsidRDefault="005A18AF" w:rsidP="005A18AF">
      <w:pPr>
        <w:pStyle w:val="3"/>
        <w:outlineLvl w:val="9"/>
        <w:rPr>
          <w:sz w:val="28"/>
        </w:rPr>
      </w:pPr>
      <w:r w:rsidRPr="00EA5086">
        <w:rPr>
          <w:sz w:val="28"/>
        </w:rPr>
        <w:t>Результаты исследования могут быть использованы на предприятиях химической промышленности.</w:t>
      </w:r>
    </w:p>
    <w:p w:rsidR="005A18AF" w:rsidRPr="00EA5086" w:rsidRDefault="005A18AF" w:rsidP="005A18AF">
      <w:pPr>
        <w:pStyle w:val="1"/>
        <w:rPr>
          <w:sz w:val="28"/>
        </w:rPr>
      </w:pPr>
      <w:r w:rsidRPr="00EA5086">
        <w:rPr>
          <w:sz w:val="28"/>
        </w:rPr>
        <w:t>На финансовое состояние исследуемого объекта  – ОАО «Гродно Химволокно»  – непосредственное влияние могут оказать как изменения нормативно-правовой базы, так и общая экономическая ситуация в Республике Беларусь.</w:t>
      </w:r>
    </w:p>
    <w:p w:rsidR="005A18AF" w:rsidRPr="00EA5086" w:rsidRDefault="005A18AF" w:rsidP="005A18AF">
      <w:pPr>
        <w:spacing w:line="360" w:lineRule="auto"/>
        <w:ind w:firstLine="709"/>
        <w:jc w:val="center"/>
        <w:rPr>
          <w:b/>
          <w:szCs w:val="24"/>
        </w:rPr>
      </w:pPr>
      <w:r w:rsidRPr="00EA5086">
        <w:rPr>
          <w:szCs w:val="24"/>
        </w:rPr>
        <w:br w:type="page"/>
      </w:r>
      <w:r w:rsidRPr="00EA5086">
        <w:rPr>
          <w:b/>
          <w:szCs w:val="24"/>
        </w:rPr>
        <w:t>СОДЕРЖАНИЕ</w:t>
      </w:r>
    </w:p>
    <w:p w:rsidR="005A18AF" w:rsidRPr="00EA5086" w:rsidRDefault="005A18AF" w:rsidP="005A18AF">
      <w:pPr>
        <w:spacing w:line="360" w:lineRule="auto"/>
        <w:ind w:firstLine="709"/>
        <w:jc w:val="both"/>
        <w:rPr>
          <w:szCs w:val="24"/>
        </w:rPr>
      </w:pPr>
    </w:p>
    <w:p w:rsidR="005A18AF" w:rsidRPr="00EA5086" w:rsidRDefault="005A18AF" w:rsidP="005A18AF">
      <w:pPr>
        <w:spacing w:line="360" w:lineRule="auto"/>
        <w:jc w:val="both"/>
        <w:rPr>
          <w:szCs w:val="24"/>
        </w:rPr>
      </w:pPr>
      <w:r w:rsidRPr="00EA5086">
        <w:rPr>
          <w:szCs w:val="24"/>
        </w:rPr>
        <w:t>Введение………………………………………………………………………...</w:t>
      </w:r>
      <w:r>
        <w:rPr>
          <w:szCs w:val="24"/>
        </w:rPr>
        <w:t>..</w:t>
      </w:r>
      <w:r w:rsidRPr="00EA5086">
        <w:rPr>
          <w:szCs w:val="24"/>
        </w:rPr>
        <w:t>..4</w:t>
      </w:r>
    </w:p>
    <w:p w:rsidR="005A18AF" w:rsidRPr="00EA5086" w:rsidRDefault="005A18AF" w:rsidP="005A18AF">
      <w:pPr>
        <w:spacing w:line="360" w:lineRule="auto"/>
        <w:jc w:val="both"/>
        <w:rPr>
          <w:szCs w:val="24"/>
        </w:rPr>
      </w:pPr>
      <w:r w:rsidRPr="00EA5086">
        <w:rPr>
          <w:szCs w:val="24"/>
        </w:rPr>
        <w:t>1.</w:t>
      </w:r>
      <w:r>
        <w:rPr>
          <w:szCs w:val="24"/>
        </w:rPr>
        <w:t xml:space="preserve"> </w:t>
      </w:r>
      <w:r w:rsidRPr="00EA5086">
        <w:rPr>
          <w:rStyle w:val="FontStyle129"/>
          <w:sz w:val="28"/>
          <w:szCs w:val="24"/>
        </w:rPr>
        <w:t>Понятие, значение, задачи и приемы анализа финансового состояния предприятия</w:t>
      </w:r>
      <w:r>
        <w:rPr>
          <w:szCs w:val="24"/>
        </w:rPr>
        <w:t>……………………………………………………………………….</w:t>
      </w:r>
      <w:r w:rsidRPr="00EA5086">
        <w:rPr>
          <w:szCs w:val="24"/>
        </w:rPr>
        <w:t>6</w:t>
      </w:r>
    </w:p>
    <w:p w:rsidR="005A18AF" w:rsidRPr="00EA5086" w:rsidRDefault="005A18AF" w:rsidP="005A18AF">
      <w:pPr>
        <w:spacing w:line="360" w:lineRule="auto"/>
        <w:jc w:val="both"/>
        <w:rPr>
          <w:szCs w:val="24"/>
        </w:rPr>
      </w:pPr>
      <w:r w:rsidRPr="00EA5086">
        <w:rPr>
          <w:rStyle w:val="FontStyle129"/>
          <w:sz w:val="28"/>
          <w:szCs w:val="24"/>
        </w:rPr>
        <w:t>2.</w:t>
      </w:r>
      <w:r>
        <w:rPr>
          <w:rStyle w:val="FontStyle129"/>
          <w:sz w:val="28"/>
          <w:szCs w:val="24"/>
        </w:rPr>
        <w:t xml:space="preserve"> </w:t>
      </w:r>
      <w:r w:rsidRPr="00EA5086">
        <w:rPr>
          <w:rStyle w:val="FontStyle129"/>
          <w:sz w:val="28"/>
          <w:szCs w:val="24"/>
        </w:rPr>
        <w:t>Анализ наличия, состава и структуры имущества предприятия………</w:t>
      </w:r>
      <w:r>
        <w:rPr>
          <w:rStyle w:val="FontStyle129"/>
          <w:sz w:val="28"/>
          <w:szCs w:val="24"/>
        </w:rPr>
        <w:t>.</w:t>
      </w:r>
      <w:r w:rsidRPr="00EA5086">
        <w:rPr>
          <w:rStyle w:val="FontStyle129"/>
          <w:sz w:val="28"/>
          <w:szCs w:val="24"/>
        </w:rPr>
        <w:t>…..</w:t>
      </w:r>
      <w:r w:rsidRPr="00EA5086">
        <w:rPr>
          <w:szCs w:val="24"/>
        </w:rPr>
        <w:t>8</w:t>
      </w:r>
    </w:p>
    <w:p w:rsidR="005A18AF" w:rsidRPr="00EA5086" w:rsidRDefault="005A18AF" w:rsidP="005A18AF">
      <w:pPr>
        <w:spacing w:line="360" w:lineRule="auto"/>
        <w:jc w:val="both"/>
        <w:rPr>
          <w:szCs w:val="24"/>
        </w:rPr>
      </w:pPr>
      <w:r w:rsidRPr="00EA5086">
        <w:rPr>
          <w:rStyle w:val="FontStyle129"/>
          <w:sz w:val="28"/>
          <w:szCs w:val="24"/>
        </w:rPr>
        <w:t>2.1.</w:t>
      </w:r>
      <w:r>
        <w:rPr>
          <w:rStyle w:val="FontStyle129"/>
          <w:sz w:val="28"/>
          <w:szCs w:val="24"/>
        </w:rPr>
        <w:t xml:space="preserve"> </w:t>
      </w:r>
      <w:r w:rsidRPr="00EA5086">
        <w:rPr>
          <w:rStyle w:val="FontStyle129"/>
          <w:sz w:val="28"/>
          <w:szCs w:val="24"/>
        </w:rPr>
        <w:t>Аналитическая характеристика имущества предприятия……………</w:t>
      </w:r>
      <w:r>
        <w:rPr>
          <w:rStyle w:val="FontStyle129"/>
          <w:sz w:val="28"/>
          <w:szCs w:val="24"/>
        </w:rPr>
        <w:t>.</w:t>
      </w:r>
      <w:r w:rsidRPr="00EA5086">
        <w:rPr>
          <w:rStyle w:val="FontStyle129"/>
          <w:sz w:val="28"/>
          <w:szCs w:val="24"/>
        </w:rPr>
        <w:t>…..</w:t>
      </w:r>
      <w:r w:rsidRPr="00EA5086">
        <w:rPr>
          <w:szCs w:val="24"/>
        </w:rPr>
        <w:t>8</w:t>
      </w:r>
    </w:p>
    <w:p w:rsidR="005A18AF" w:rsidRPr="00EA5086" w:rsidRDefault="005A18AF" w:rsidP="005A18AF">
      <w:pPr>
        <w:spacing w:line="360" w:lineRule="auto"/>
        <w:jc w:val="both"/>
        <w:rPr>
          <w:szCs w:val="24"/>
        </w:rPr>
      </w:pPr>
      <w:r w:rsidRPr="00EA5086">
        <w:rPr>
          <w:rStyle w:val="FontStyle129"/>
          <w:sz w:val="28"/>
          <w:szCs w:val="24"/>
        </w:rPr>
        <w:t>2.2.</w:t>
      </w:r>
      <w:r>
        <w:rPr>
          <w:rStyle w:val="FontStyle129"/>
          <w:sz w:val="28"/>
          <w:szCs w:val="24"/>
        </w:rPr>
        <w:t xml:space="preserve"> </w:t>
      </w:r>
      <w:r w:rsidRPr="00EA5086">
        <w:rPr>
          <w:rStyle w:val="FontStyle129"/>
          <w:sz w:val="28"/>
          <w:szCs w:val="24"/>
        </w:rPr>
        <w:t>Анализ основных и нематериальных активов…………………………</w:t>
      </w:r>
      <w:r>
        <w:rPr>
          <w:rStyle w:val="FontStyle129"/>
          <w:sz w:val="28"/>
          <w:szCs w:val="24"/>
        </w:rPr>
        <w:t>..</w:t>
      </w:r>
      <w:r w:rsidRPr="00EA5086">
        <w:rPr>
          <w:rStyle w:val="FontStyle129"/>
          <w:sz w:val="28"/>
          <w:szCs w:val="24"/>
        </w:rPr>
        <w:t>..</w:t>
      </w:r>
      <w:r w:rsidRPr="00EA5086">
        <w:rPr>
          <w:szCs w:val="24"/>
        </w:rPr>
        <w:t>10</w:t>
      </w:r>
    </w:p>
    <w:p w:rsidR="005A18AF" w:rsidRPr="00EA5086" w:rsidRDefault="005A18AF" w:rsidP="005A18AF">
      <w:pPr>
        <w:spacing w:line="360" w:lineRule="auto"/>
        <w:jc w:val="both"/>
        <w:rPr>
          <w:szCs w:val="24"/>
        </w:rPr>
      </w:pPr>
      <w:r w:rsidRPr="00EA5086">
        <w:rPr>
          <w:rStyle w:val="FontStyle129"/>
          <w:sz w:val="28"/>
          <w:szCs w:val="24"/>
        </w:rPr>
        <w:t>2.3.</w:t>
      </w:r>
      <w:r>
        <w:rPr>
          <w:rStyle w:val="FontStyle129"/>
          <w:sz w:val="28"/>
          <w:szCs w:val="24"/>
        </w:rPr>
        <w:t xml:space="preserve"> </w:t>
      </w:r>
      <w:r w:rsidRPr="00EA5086">
        <w:rPr>
          <w:rStyle w:val="FontStyle129"/>
          <w:sz w:val="28"/>
          <w:szCs w:val="24"/>
        </w:rPr>
        <w:t>Анализ структуры имущества предприятия……………………………</w:t>
      </w:r>
      <w:r>
        <w:rPr>
          <w:rStyle w:val="FontStyle129"/>
          <w:sz w:val="28"/>
          <w:szCs w:val="24"/>
        </w:rPr>
        <w:t>..</w:t>
      </w:r>
      <w:r w:rsidRPr="00EA5086">
        <w:rPr>
          <w:rStyle w:val="FontStyle129"/>
          <w:sz w:val="28"/>
          <w:szCs w:val="24"/>
        </w:rPr>
        <w:t>.</w:t>
      </w:r>
      <w:r w:rsidRPr="00EA5086">
        <w:rPr>
          <w:szCs w:val="24"/>
        </w:rPr>
        <w:t>12</w:t>
      </w:r>
    </w:p>
    <w:p w:rsidR="005A18AF" w:rsidRPr="00EA5086" w:rsidRDefault="005A18AF" w:rsidP="005A18AF">
      <w:pPr>
        <w:pStyle w:val="Style35"/>
        <w:widowControl/>
        <w:spacing w:line="360" w:lineRule="auto"/>
        <w:jc w:val="both"/>
        <w:rPr>
          <w:sz w:val="28"/>
        </w:rPr>
      </w:pPr>
      <w:r w:rsidRPr="00EA5086">
        <w:rPr>
          <w:rStyle w:val="FontStyle129"/>
          <w:sz w:val="28"/>
          <w:szCs w:val="24"/>
        </w:rPr>
        <w:t>3. Анализ наличия, состава и структуры источников средств предприятия</w:t>
      </w:r>
      <w:r>
        <w:rPr>
          <w:sz w:val="28"/>
        </w:rPr>
        <w:t>.</w:t>
      </w:r>
      <w:r w:rsidRPr="00EA5086">
        <w:rPr>
          <w:sz w:val="28"/>
        </w:rPr>
        <w:t>14</w:t>
      </w:r>
    </w:p>
    <w:p w:rsidR="005A18AF" w:rsidRPr="00EA5086" w:rsidRDefault="005A18AF" w:rsidP="005A18AF">
      <w:pPr>
        <w:pStyle w:val="Style41"/>
        <w:widowControl/>
        <w:spacing w:line="360" w:lineRule="auto"/>
        <w:jc w:val="both"/>
        <w:rPr>
          <w:sz w:val="28"/>
        </w:rPr>
      </w:pPr>
      <w:r w:rsidRPr="00EA5086">
        <w:rPr>
          <w:rStyle w:val="FontStyle131"/>
          <w:rFonts w:ascii="Times New Roman" w:hAnsi="Times New Roman" w:cs="Times New Roman"/>
          <w:sz w:val="28"/>
          <w:szCs w:val="24"/>
        </w:rPr>
        <w:t>4.</w:t>
      </w:r>
      <w:r>
        <w:rPr>
          <w:rStyle w:val="FontStyle119"/>
          <w:b w:val="0"/>
          <w:sz w:val="28"/>
          <w:szCs w:val="24"/>
        </w:rPr>
        <w:t xml:space="preserve"> </w:t>
      </w:r>
      <w:r w:rsidRPr="00EA5086">
        <w:rPr>
          <w:rStyle w:val="FontStyle131"/>
          <w:rFonts w:ascii="Times New Roman" w:hAnsi="Times New Roman" w:cs="Times New Roman"/>
          <w:sz w:val="28"/>
          <w:szCs w:val="24"/>
        </w:rPr>
        <w:t xml:space="preserve">Анализ источников </w:t>
      </w:r>
      <w:r w:rsidRPr="00EA5086">
        <w:rPr>
          <w:rStyle w:val="FontStyle105"/>
          <w:sz w:val="28"/>
          <w:szCs w:val="24"/>
        </w:rPr>
        <w:t xml:space="preserve">покрытия </w:t>
      </w:r>
      <w:r w:rsidRPr="00EA5086">
        <w:rPr>
          <w:rStyle w:val="FontStyle131"/>
          <w:rFonts w:ascii="Times New Roman" w:hAnsi="Times New Roman" w:cs="Times New Roman"/>
          <w:sz w:val="28"/>
          <w:szCs w:val="24"/>
        </w:rPr>
        <w:t xml:space="preserve">основных </w:t>
      </w:r>
      <w:r w:rsidRPr="00EA5086">
        <w:rPr>
          <w:rStyle w:val="FontStyle105"/>
          <w:sz w:val="28"/>
          <w:szCs w:val="24"/>
        </w:rPr>
        <w:t xml:space="preserve">средств </w:t>
      </w:r>
      <w:r w:rsidRPr="00EA5086">
        <w:rPr>
          <w:rStyle w:val="FontStyle131"/>
          <w:rFonts w:ascii="Times New Roman" w:hAnsi="Times New Roman" w:cs="Times New Roman"/>
          <w:sz w:val="28"/>
          <w:szCs w:val="24"/>
        </w:rPr>
        <w:t>и оборотных а</w:t>
      </w:r>
      <w:r w:rsidRPr="00EA5086">
        <w:rPr>
          <w:rStyle w:val="FontStyle105"/>
          <w:sz w:val="28"/>
          <w:szCs w:val="24"/>
        </w:rPr>
        <w:t>ктивов….</w:t>
      </w:r>
      <w:r w:rsidRPr="00EA5086">
        <w:rPr>
          <w:sz w:val="28"/>
        </w:rPr>
        <w:t>17</w:t>
      </w:r>
    </w:p>
    <w:p w:rsidR="005A18AF" w:rsidRPr="00EA5086" w:rsidRDefault="005A18AF" w:rsidP="005A18AF">
      <w:pPr>
        <w:spacing w:line="360" w:lineRule="auto"/>
        <w:jc w:val="both"/>
        <w:rPr>
          <w:szCs w:val="24"/>
        </w:rPr>
      </w:pPr>
      <w:r w:rsidRPr="00EA5086">
        <w:rPr>
          <w:szCs w:val="24"/>
        </w:rPr>
        <w:t>5. Анализ эффективности использования оборотных средств и деловой активности</w:t>
      </w:r>
      <w:r>
        <w:rPr>
          <w:szCs w:val="24"/>
        </w:rPr>
        <w:t>……………………………………………………………………….</w:t>
      </w:r>
      <w:r w:rsidRPr="00EA5086">
        <w:rPr>
          <w:szCs w:val="24"/>
        </w:rPr>
        <w:t>20</w:t>
      </w:r>
    </w:p>
    <w:p w:rsidR="005A18AF" w:rsidRPr="00EA5086" w:rsidRDefault="005A18AF" w:rsidP="005A18AF">
      <w:pPr>
        <w:spacing w:line="360" w:lineRule="auto"/>
        <w:jc w:val="both"/>
        <w:rPr>
          <w:szCs w:val="24"/>
        </w:rPr>
      </w:pPr>
      <w:r w:rsidRPr="00EA5086">
        <w:rPr>
          <w:szCs w:val="24"/>
        </w:rPr>
        <w:t>6.</w:t>
      </w:r>
      <w:r>
        <w:rPr>
          <w:szCs w:val="24"/>
        </w:rPr>
        <w:t xml:space="preserve"> </w:t>
      </w:r>
      <w:r w:rsidRPr="00EA5086">
        <w:rPr>
          <w:szCs w:val="24"/>
        </w:rPr>
        <w:t>Анализ платежеспособности предприятия……………………………….…24</w:t>
      </w:r>
    </w:p>
    <w:p w:rsidR="005A18AF" w:rsidRPr="00EA5086" w:rsidRDefault="005A18AF" w:rsidP="005A18AF">
      <w:pPr>
        <w:spacing w:line="360" w:lineRule="auto"/>
        <w:jc w:val="both"/>
        <w:rPr>
          <w:szCs w:val="24"/>
        </w:rPr>
      </w:pPr>
      <w:r w:rsidRPr="00EA5086">
        <w:rPr>
          <w:szCs w:val="24"/>
        </w:rPr>
        <w:t>7.</w:t>
      </w:r>
      <w:r>
        <w:rPr>
          <w:szCs w:val="24"/>
        </w:rPr>
        <w:t xml:space="preserve"> </w:t>
      </w:r>
      <w:r w:rsidRPr="00EA5086">
        <w:rPr>
          <w:szCs w:val="24"/>
        </w:rPr>
        <w:t>Анализ финансовой устойчивости предприятия……………………..……..34</w:t>
      </w:r>
    </w:p>
    <w:p w:rsidR="005A18AF" w:rsidRPr="00EA5086" w:rsidRDefault="005A18AF" w:rsidP="005A18AF">
      <w:pPr>
        <w:spacing w:line="360" w:lineRule="auto"/>
        <w:jc w:val="both"/>
        <w:rPr>
          <w:szCs w:val="24"/>
        </w:rPr>
      </w:pPr>
      <w:r w:rsidRPr="00EA5086">
        <w:rPr>
          <w:szCs w:val="24"/>
        </w:rPr>
        <w:t>Заключение………………………………………………………………………41</w:t>
      </w:r>
    </w:p>
    <w:p w:rsidR="005A18AF" w:rsidRPr="00EA5086" w:rsidRDefault="005A18AF" w:rsidP="005A18AF">
      <w:pPr>
        <w:spacing w:line="360" w:lineRule="auto"/>
        <w:jc w:val="both"/>
        <w:rPr>
          <w:szCs w:val="24"/>
        </w:rPr>
      </w:pPr>
      <w:r w:rsidRPr="00EA5086">
        <w:rPr>
          <w:szCs w:val="24"/>
        </w:rPr>
        <w:t>Приложение………………………………………………………………………44</w:t>
      </w:r>
    </w:p>
    <w:p w:rsidR="005A18AF" w:rsidRPr="00411998" w:rsidRDefault="005A18AF" w:rsidP="005A18AF">
      <w:pPr>
        <w:spacing w:line="360" w:lineRule="auto"/>
        <w:ind w:firstLine="709"/>
        <w:jc w:val="center"/>
        <w:rPr>
          <w:b/>
          <w:szCs w:val="24"/>
        </w:rPr>
      </w:pPr>
      <w:r w:rsidRPr="00EA5086">
        <w:rPr>
          <w:szCs w:val="24"/>
        </w:rPr>
        <w:br w:type="page"/>
      </w:r>
      <w:r w:rsidRPr="00411998">
        <w:rPr>
          <w:b/>
          <w:szCs w:val="24"/>
        </w:rPr>
        <w:t>Введение</w:t>
      </w:r>
    </w:p>
    <w:p w:rsidR="005A18AF"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r w:rsidRPr="00EA5086">
        <w:rPr>
          <w:szCs w:val="24"/>
        </w:rPr>
        <w:t>Переход к рыночной экономике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 так далее. 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осуществляются контроль над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5A18AF" w:rsidRPr="00EA5086" w:rsidRDefault="005A18AF" w:rsidP="005A18AF">
      <w:pPr>
        <w:spacing w:line="360" w:lineRule="auto"/>
        <w:ind w:firstLine="709"/>
        <w:jc w:val="both"/>
        <w:rPr>
          <w:szCs w:val="24"/>
        </w:rPr>
      </w:pPr>
      <w:r w:rsidRPr="00EA5086">
        <w:rPr>
          <w:szCs w:val="24"/>
        </w:rPr>
        <w:t>Содержание анализа вытекает из функций. Одной из таких функций является –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 Следующая функция анализа – контроль над выполнением планов и управленческих решений, за экономным использованием ресурсов. Центральная функция анализа – поиск резервов повышения эффективности производства на основе изучения передового опыта и достижений науки и практики. Еще одной функцией анализа является оценка результатов деятельности предприятия по выполнению планов, достигнутому уровню развития экономики, использованию имеющихся возможностей. И, наконец, – разработка мероприятий по использованию выявленных резервов в процессе хозяйственной деятельности.</w:t>
      </w:r>
    </w:p>
    <w:p w:rsidR="005A18AF" w:rsidRPr="00EA5086" w:rsidRDefault="005A18AF" w:rsidP="005A18AF">
      <w:pPr>
        <w:spacing w:line="360" w:lineRule="auto"/>
        <w:ind w:firstLine="709"/>
        <w:jc w:val="both"/>
        <w:rPr>
          <w:szCs w:val="24"/>
        </w:rPr>
      </w:pPr>
      <w:r w:rsidRPr="00EA5086">
        <w:rPr>
          <w:szCs w:val="24"/>
        </w:rPr>
        <w:t>Одной из составных частей анализа хозяйственной деятельности предприятия является анализ его финансового состояния. Финансовое состояние предприятия характеризуется составом и размещением средств, структурой их источников, скоростью оборота капитала, способностью предприятия погашать свои обязательства в срок и в полном объеме, а также другими факторами. Оценка финансового состояния предприятия – операция неоднозначная. Вместе с тем достоверная и объективная оценка финансового состояния предприятия нужна многим пользователям. Анализом финансового состояния предприятия занимаются руководители и соответствующие службы, так же учредители, инвесторы с целью изучения эффективного использования ресурсов. Банки для оценки условий предоставления кредита и определения степени риска, поставщики для своевременного получения платежей, налоговые инспекции для выполнения плана поступлений средств в бюджет и так далее. Финансовый анализ является гибким инструментом в руках руководителей предприятия. Основной целью анализа финансового состояния является обеспечение доходности, прибыльности предприятия. Для этого необходимо получение определенного числа ключевых данных, дающих объективную и точную картину финансового положения предприятия, его прибыли и убытков, изменений в структуре активов и пассивов, в расчетах с дебиторами и кредиторами. Чтобы получить достоверную оценку финансового состояния предприятия на основе первичных документов, данных текущего учета, показателей бизнес-плана, баланса и других финансовых отчетов, необходимы определенные показатели, правила и методика оценки.</w:t>
      </w:r>
    </w:p>
    <w:p w:rsidR="005A18AF" w:rsidRPr="00EA5086" w:rsidRDefault="005A18AF" w:rsidP="005A18AF">
      <w:pPr>
        <w:spacing w:line="360" w:lineRule="auto"/>
        <w:ind w:firstLine="709"/>
        <w:jc w:val="both"/>
        <w:rPr>
          <w:szCs w:val="24"/>
        </w:rPr>
      </w:pPr>
      <w:r w:rsidRPr="00EA5086">
        <w:rPr>
          <w:szCs w:val="24"/>
        </w:rPr>
        <w:t>Теория и практика для целей оценки финансового состояния предприятия использует различные показатели: эффективности использования капитала, финансовой устойчивости, платежеспособности и ликвидности, деловой активности, рентабельности, положения на рынке ценных бумаг, финансовых результатов деятельности предприятия. Данные показатели рассчитываются на каждом предприятии для оценки его финансовой устойчивости, обеспеченности собственными оборотными средствами и капиталом, платежеспособности и кредитоспособности, использования прибыли, показателей себестоимости продукции. В результате их расчета выявляются резервы повышения финансовой устойчивости предприятия, его конкурентоспособности как на внутреннем, так и на внешнем рынках, качества продукции, а также возможности вывода предприятия из кризисного состояния, поиска возможностей привлечения денежных средств для расширенного воспроизводства капитала предприятия, более эффективного их использования.</w:t>
      </w:r>
    </w:p>
    <w:p w:rsidR="005A18AF" w:rsidRPr="00EA5086" w:rsidRDefault="005A18AF" w:rsidP="005A18AF">
      <w:pPr>
        <w:spacing w:line="360" w:lineRule="auto"/>
        <w:ind w:firstLine="709"/>
        <w:jc w:val="both"/>
        <w:rPr>
          <w:szCs w:val="24"/>
        </w:rPr>
      </w:pPr>
      <w:r w:rsidRPr="00EA5086">
        <w:rPr>
          <w:szCs w:val="24"/>
        </w:rPr>
        <w:t>Успешное финансовое управление, направленное на выживание фирмы в условиях конкурентной борьбы, избежание банкротства и крупных финансовых неудач, лидерство в борьбе с конкурентами, приемлемые темпы роста экономического потенциала фирмы, рост объёмов производства и реализации, максимизацию прибыли, минимизацию расходов, обеспечение рентабельной работы фирмы, является целью анализа финансового состояния предприятия.</w:t>
      </w:r>
    </w:p>
    <w:p w:rsidR="005A18AF" w:rsidRPr="00EA5086" w:rsidRDefault="005A18AF" w:rsidP="005A18AF">
      <w:pPr>
        <w:spacing w:line="360" w:lineRule="auto"/>
        <w:ind w:firstLine="709"/>
        <w:jc w:val="both"/>
        <w:rPr>
          <w:szCs w:val="24"/>
        </w:rPr>
      </w:pPr>
      <w:r w:rsidRPr="00EA5086">
        <w:rPr>
          <w:szCs w:val="24"/>
        </w:rPr>
        <w:t>Целью данной работы является оценка финансового состояния ОАО «Гродно Химволокно» путем расчета показателей финансовой деятельности предприятия. В работе представлен расчет различных показателей на начало и конец 2004 года, дана их характеристика и сделаны выводы о положении предприятия на рынке. В результате анализа финансовых показателей предложены мероприятия по улучшению финансового состояния предприятия и возможность их реализации на практике.</w:t>
      </w:r>
    </w:p>
    <w:p w:rsidR="005A18AF" w:rsidRPr="00EA5086" w:rsidRDefault="005A18AF" w:rsidP="005A18AF">
      <w:pPr>
        <w:pStyle w:val="21"/>
        <w:spacing w:after="0" w:line="360" w:lineRule="auto"/>
        <w:ind w:left="0" w:firstLine="709"/>
        <w:jc w:val="both"/>
        <w:rPr>
          <w:sz w:val="28"/>
          <w:szCs w:val="24"/>
        </w:rPr>
      </w:pPr>
      <w:r w:rsidRPr="00EA5086">
        <w:rPr>
          <w:sz w:val="28"/>
          <w:szCs w:val="24"/>
        </w:rPr>
        <w:t>Для осуществления этой цели необходимо произвести тщательный анализ финансового состояния данного предприятия. Для этого необходимо решить следующие задачи:</w:t>
      </w:r>
    </w:p>
    <w:p w:rsidR="005A18AF" w:rsidRPr="00EA5086" w:rsidRDefault="005A18AF" w:rsidP="005A18AF">
      <w:pPr>
        <w:pStyle w:val="21"/>
        <w:spacing w:after="0" w:line="360" w:lineRule="auto"/>
        <w:ind w:left="0"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произвести расчеты по наличию, составу и структуре имущества предприятия;</w:t>
      </w:r>
    </w:p>
    <w:p w:rsidR="005A18AF" w:rsidRPr="00EA5086" w:rsidRDefault="005A18AF" w:rsidP="005A18AF">
      <w:pPr>
        <w:pStyle w:val="21"/>
        <w:spacing w:after="0" w:line="360" w:lineRule="auto"/>
        <w:ind w:left="0"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произвести расчеты по наличию, составу и структуре источников средств предприятия;</w:t>
      </w:r>
    </w:p>
    <w:p w:rsidR="005A18AF" w:rsidRPr="00EA5086" w:rsidRDefault="005A18AF" w:rsidP="005A18AF">
      <w:pPr>
        <w:pStyle w:val="21"/>
        <w:spacing w:after="0" w:line="360" w:lineRule="auto"/>
        <w:ind w:left="0"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провести анализ источников покрытия основных средств и оборотных активов;</w:t>
      </w:r>
    </w:p>
    <w:p w:rsidR="005A18AF" w:rsidRPr="00EA5086" w:rsidRDefault="005A18AF" w:rsidP="005A18AF">
      <w:pPr>
        <w:pStyle w:val="21"/>
        <w:spacing w:after="0" w:line="360" w:lineRule="auto"/>
        <w:ind w:left="0"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провести анализ эффективности использования оборотных средств и деловой активности;</w:t>
      </w:r>
    </w:p>
    <w:p w:rsidR="005A18AF" w:rsidRPr="00EA5086" w:rsidRDefault="005A18AF" w:rsidP="005A18AF">
      <w:pPr>
        <w:pStyle w:val="21"/>
        <w:spacing w:after="0" w:line="360" w:lineRule="auto"/>
        <w:ind w:left="0"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провести анализ платежеспособности предприятия;</w:t>
      </w:r>
    </w:p>
    <w:p w:rsidR="005A18AF" w:rsidRPr="00EA5086" w:rsidRDefault="005A18AF" w:rsidP="005A18AF">
      <w:pPr>
        <w:pStyle w:val="21"/>
        <w:spacing w:after="0" w:line="360" w:lineRule="auto"/>
        <w:ind w:left="0" w:firstLine="709"/>
        <w:jc w:val="both"/>
        <w:rPr>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провести анализ финансовой устойчивости предприятия.</w:t>
      </w:r>
    </w:p>
    <w:p w:rsidR="005A18AF" w:rsidRPr="00411998" w:rsidRDefault="005A18AF" w:rsidP="005A18AF">
      <w:pPr>
        <w:spacing w:line="360" w:lineRule="auto"/>
        <w:ind w:firstLine="709"/>
        <w:jc w:val="center"/>
        <w:rPr>
          <w:b/>
          <w:szCs w:val="24"/>
        </w:rPr>
      </w:pPr>
      <w:r w:rsidRPr="00EA5086">
        <w:rPr>
          <w:szCs w:val="24"/>
        </w:rPr>
        <w:br w:type="page"/>
      </w:r>
      <w:r w:rsidRPr="00411998">
        <w:rPr>
          <w:b/>
          <w:szCs w:val="24"/>
        </w:rPr>
        <w:t xml:space="preserve">1. </w:t>
      </w:r>
      <w:r w:rsidRPr="00411998">
        <w:rPr>
          <w:rStyle w:val="FontStyle129"/>
          <w:b/>
          <w:sz w:val="28"/>
          <w:szCs w:val="24"/>
        </w:rPr>
        <w:t>Понятие, значение, задачи и приемы анализа финансового состояния предприятия</w:t>
      </w:r>
    </w:p>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Предприятие на различных этапах своей деятельности ставит перед собой определенные цели и задачи. Формулировка этих задач зависит от текущего состояния предприятия, его по</w:t>
      </w:r>
      <w:r w:rsidRPr="00EA5086">
        <w:rPr>
          <w:rStyle w:val="FontStyle129"/>
          <w:sz w:val="28"/>
          <w:szCs w:val="24"/>
        </w:rPr>
        <w:softHyphen/>
        <w:t>ложения на рынке, взаимодействия с другими субъектами хозяйствования, а также внутренних механизмов, обусловливающих то или иное функционирование предприятия. Для исследования всех вышеперечисленных факторов применяется комплексный анализ хозяйственной деятельности, отвечающий всем современным требованиям. Заключительный и основной этап анализа – анализ финансового состояния предприятия, в процессе которого выявляется обеспеченность предприятия финансовыми ресурсами, необходимыми для нормального течения производственной деятельности, целенаправленность их размещения и использования, четко определяются финансовые взаимоотношения с другими субъектами хозяйствования, платежеспособность самого предприятия и его рыночная устойчивость.</w:t>
      </w:r>
    </w:p>
    <w:p w:rsidR="005A18AF" w:rsidRPr="00EA5086" w:rsidRDefault="005A18AF" w:rsidP="005A18AF">
      <w:pPr>
        <w:pStyle w:val="Style3"/>
        <w:widowControl/>
        <w:spacing w:line="360" w:lineRule="auto"/>
        <w:ind w:firstLine="709"/>
        <w:rPr>
          <w:rStyle w:val="FontStyle111"/>
          <w:i w:val="0"/>
          <w:sz w:val="28"/>
          <w:szCs w:val="24"/>
        </w:rPr>
      </w:pPr>
      <w:r w:rsidRPr="00EA5086">
        <w:rPr>
          <w:rStyle w:val="FontStyle129"/>
          <w:sz w:val="28"/>
          <w:szCs w:val="24"/>
        </w:rPr>
        <w:t xml:space="preserve">Финансовое состояние предприятия зависит от результатов его производственно-финансовой деятельности, на основе которых составляются планы и делаются прогнозы на будущее. Производственная деятельность во многом зависит от финансового состояния. Поэтому </w:t>
      </w:r>
      <w:r w:rsidRPr="00EA5086">
        <w:rPr>
          <w:rStyle w:val="FontStyle111"/>
          <w:i w:val="0"/>
          <w:sz w:val="28"/>
          <w:szCs w:val="24"/>
        </w:rPr>
        <w:t xml:space="preserve">финансовая деятельность </w:t>
      </w:r>
      <w:r w:rsidRPr="00EA5086">
        <w:rPr>
          <w:rStyle w:val="FontStyle129"/>
          <w:sz w:val="28"/>
          <w:szCs w:val="24"/>
        </w:rPr>
        <w:t xml:space="preserve">как составная часть производственной деятельности </w:t>
      </w:r>
      <w:r w:rsidRPr="00EA5086">
        <w:rPr>
          <w:rStyle w:val="FontStyle111"/>
          <w:i w:val="0"/>
          <w:sz w:val="28"/>
          <w:szCs w:val="24"/>
        </w:rPr>
        <w:t>направлена на:</w:t>
      </w:r>
    </w:p>
    <w:p w:rsidR="005A18AF" w:rsidRPr="00EA5086" w:rsidRDefault="005A18AF" w:rsidP="005A18AF">
      <w:pPr>
        <w:pStyle w:val="Style21"/>
        <w:widowControl/>
        <w:tabs>
          <w:tab w:val="left" w:pos="69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обеспечение планомерного поступления и расходования финансовых ресурсов;</w:t>
      </w:r>
    </w:p>
    <w:p w:rsidR="005A18AF" w:rsidRPr="00EA5086" w:rsidRDefault="005A18AF" w:rsidP="005A18AF">
      <w:pPr>
        <w:pStyle w:val="Style21"/>
        <w:widowControl/>
        <w:tabs>
          <w:tab w:val="left" w:pos="749"/>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соблюдение расчетной дисциплины;</w:t>
      </w:r>
    </w:p>
    <w:p w:rsidR="005A18AF" w:rsidRPr="00EA5086" w:rsidRDefault="005A18AF" w:rsidP="005A18AF">
      <w:pPr>
        <w:pStyle w:val="Style21"/>
        <w:widowControl/>
        <w:tabs>
          <w:tab w:val="left" w:pos="69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достижение рационального соотношения собственных и заемных средств и наиболее эффективного их использования.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максимальной прибыли.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Основная задача анализа – своевременное выявление и устранение недостатков в финансовой деятельности, нахождение резервов улучшения финансового состояния предприятия, его платежеспособности.</w:t>
      </w:r>
    </w:p>
    <w:p w:rsidR="005A18AF" w:rsidRPr="00EA5086" w:rsidRDefault="005A18AF" w:rsidP="005A18AF">
      <w:pPr>
        <w:pStyle w:val="Style22"/>
        <w:widowControl/>
        <w:spacing w:line="360" w:lineRule="auto"/>
        <w:ind w:firstLine="709"/>
        <w:rPr>
          <w:rStyle w:val="FontStyle111"/>
          <w:i w:val="0"/>
          <w:sz w:val="28"/>
          <w:szCs w:val="24"/>
        </w:rPr>
      </w:pPr>
      <w:r w:rsidRPr="00EA5086">
        <w:rPr>
          <w:rStyle w:val="FontStyle111"/>
          <w:i w:val="0"/>
          <w:sz w:val="28"/>
          <w:szCs w:val="24"/>
        </w:rPr>
        <w:t>В ходе анализа необходимо изучать:</w:t>
      </w:r>
    </w:p>
    <w:p w:rsidR="005A18AF" w:rsidRPr="00EA5086" w:rsidRDefault="005A18AF" w:rsidP="005A18AF">
      <w:pPr>
        <w:pStyle w:val="Style21"/>
        <w:widowControl/>
        <w:tabs>
          <w:tab w:val="left" w:pos="826"/>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вопросы имущественного состояния предприятия;</w:t>
      </w:r>
    </w:p>
    <w:p w:rsidR="005A18AF" w:rsidRPr="00EA5086" w:rsidRDefault="005A18AF" w:rsidP="005A18AF">
      <w:pPr>
        <w:pStyle w:val="Style21"/>
        <w:widowControl/>
        <w:tabs>
          <w:tab w:val="left" w:pos="70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вопросы размещения средств в сфере производства и сфере обращения;</w:t>
      </w:r>
    </w:p>
    <w:p w:rsidR="005A18AF" w:rsidRPr="00EA5086" w:rsidRDefault="005A18AF" w:rsidP="005A18AF">
      <w:pPr>
        <w:pStyle w:val="Style21"/>
        <w:widowControl/>
        <w:tabs>
          <w:tab w:val="left" w:pos="70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обеспечение предприятия оборотными средствами и эффективность их использования;</w:t>
      </w:r>
    </w:p>
    <w:p w:rsidR="005A18AF" w:rsidRPr="00EA5086" w:rsidRDefault="005A18AF" w:rsidP="005A18AF">
      <w:pPr>
        <w:pStyle w:val="Style21"/>
        <w:widowControl/>
        <w:tabs>
          <w:tab w:val="left" w:pos="70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структуру капитала, соотношение собственных и заемных средств;</w:t>
      </w:r>
    </w:p>
    <w:p w:rsidR="005A18AF" w:rsidRPr="00EA5086" w:rsidRDefault="005A18AF" w:rsidP="005A18AF">
      <w:pPr>
        <w:pStyle w:val="Style21"/>
        <w:widowControl/>
        <w:tabs>
          <w:tab w:val="left" w:pos="826"/>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финансовые отношения предприятия;</w:t>
      </w:r>
    </w:p>
    <w:p w:rsidR="005A18AF" w:rsidRPr="00EA5086" w:rsidRDefault="005A18AF" w:rsidP="005A18AF">
      <w:pPr>
        <w:pStyle w:val="Style21"/>
        <w:widowControl/>
        <w:tabs>
          <w:tab w:val="left" w:pos="826"/>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его платежеспособность;</w:t>
      </w:r>
    </w:p>
    <w:p w:rsidR="005A18AF" w:rsidRPr="00EA5086" w:rsidRDefault="005A18AF" w:rsidP="005A18AF">
      <w:pPr>
        <w:pStyle w:val="Style21"/>
        <w:widowControl/>
        <w:tabs>
          <w:tab w:val="left" w:pos="826"/>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кредитоспособность;</w:t>
      </w:r>
    </w:p>
    <w:p w:rsidR="005A18AF" w:rsidRPr="00EA5086" w:rsidRDefault="005A18AF" w:rsidP="005A18AF">
      <w:pPr>
        <w:pStyle w:val="Style21"/>
        <w:widowControl/>
        <w:tabs>
          <w:tab w:val="left" w:pos="826"/>
        </w:tabs>
        <w:spacing w:line="360" w:lineRule="auto"/>
        <w:ind w:firstLine="709"/>
        <w:rPr>
          <w:rStyle w:val="FontStyle129"/>
          <w:sz w:val="28"/>
          <w:szCs w:val="24"/>
        </w:rPr>
      </w:pPr>
      <w:r w:rsidRPr="00EA5086">
        <w:rPr>
          <w:rStyle w:val="FontStyle129"/>
          <w:sz w:val="28"/>
          <w:szCs w:val="24"/>
        </w:rPr>
        <w:t>–</w:t>
      </w:r>
      <w:r>
        <w:rPr>
          <w:sz w:val="28"/>
        </w:rPr>
        <w:t xml:space="preserve"> </w:t>
      </w:r>
      <w:r w:rsidRPr="00EA5086">
        <w:rPr>
          <w:rStyle w:val="FontStyle129"/>
          <w:sz w:val="28"/>
          <w:szCs w:val="24"/>
        </w:rPr>
        <w:t>устойчивость финансового состояния.</w:t>
      </w:r>
    </w:p>
    <w:p w:rsidR="005A18AF" w:rsidRPr="00EA5086" w:rsidRDefault="005A18AF" w:rsidP="005A18AF">
      <w:pPr>
        <w:pStyle w:val="Style22"/>
        <w:widowControl/>
        <w:spacing w:line="360" w:lineRule="auto"/>
        <w:ind w:firstLine="709"/>
        <w:rPr>
          <w:rStyle w:val="FontStyle111"/>
          <w:i w:val="0"/>
          <w:sz w:val="28"/>
          <w:szCs w:val="24"/>
        </w:rPr>
      </w:pPr>
      <w:r w:rsidRPr="00EA5086">
        <w:rPr>
          <w:rStyle w:val="FontStyle111"/>
          <w:i w:val="0"/>
          <w:sz w:val="28"/>
          <w:szCs w:val="24"/>
        </w:rPr>
        <w:t>При этом необходимо решать следующие задачи:</w:t>
      </w:r>
    </w:p>
    <w:p w:rsidR="005A18AF" w:rsidRPr="00EA5086" w:rsidRDefault="005A18AF" w:rsidP="005A18AF">
      <w:pPr>
        <w:pStyle w:val="Style21"/>
        <w:widowControl/>
        <w:tabs>
          <w:tab w:val="left" w:pos="1134"/>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на основе изучения взаимосвязи между разными показателями производственной и финансовой деятельности дать оценку выполнения плана поступления финансовых ресурсов и их использования с позиции улучшения финансового состояния предприятия;</w:t>
      </w:r>
    </w:p>
    <w:p w:rsidR="005A18AF" w:rsidRPr="00EA5086" w:rsidRDefault="005A18AF" w:rsidP="005A18AF">
      <w:pPr>
        <w:pStyle w:val="Style21"/>
        <w:widowControl/>
        <w:tabs>
          <w:tab w:val="left" w:pos="1134"/>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прогнозирование возможных финансовых результатов, рентабельности исходя из реальных условий хозяйственной деятельности и наличия собственных и заемных средств. Прогнози</w:t>
      </w:r>
      <w:r w:rsidRPr="00EA5086">
        <w:rPr>
          <w:rStyle w:val="FontStyle129"/>
          <w:sz w:val="28"/>
          <w:szCs w:val="24"/>
        </w:rPr>
        <w:softHyphen/>
        <w:t>рование моделей финансового состояния при различных вариантах использования ресурсов;</w:t>
      </w:r>
    </w:p>
    <w:p w:rsidR="005A18AF" w:rsidRPr="00EA5086" w:rsidRDefault="005A18AF" w:rsidP="005A18AF">
      <w:pPr>
        <w:pStyle w:val="Style21"/>
        <w:widowControl/>
        <w:tabs>
          <w:tab w:val="left" w:pos="1134"/>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разработка конкретных мероприятий, направленных на эффективное использование финансовых ресурсов, укрепление финансового состояния и платежеспособности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Финансовый анализ базируется в основном на бухгалтерской отчетности, которая составляется предприятиями по единым таблицам независимо от организационных форм, типа собствен</w:t>
      </w:r>
      <w:r w:rsidRPr="00EA5086">
        <w:rPr>
          <w:rStyle w:val="FontStyle129"/>
          <w:sz w:val="28"/>
          <w:szCs w:val="24"/>
        </w:rPr>
        <w:softHyphen/>
        <w:t>ности, вида деятельности, отраслевой принадлежности и представляется в органы государственной налоговой инспекции и коммерческие банки, клиентами которых они являются.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Основными источниками информации для анализа финансового состояния являются: бухгалтерский баланс (форма № 1), Приложения к балансу (формы № 2, 3,4, 5). В отчете о прибылях и убытках (форма № 2) обобщены конечные финансовые результаты работы предприятия за анализируемый период. В отчете раскрывается процесс формирования и использования прибыли (убытков) за отчетный период. Форма № 3 содержит отчет о движении источников собственных средств предприятия. В форме № 4 показывается движение денежных средств по направлениям их использования: текущая деятельность, инвестиционная деятельность, финансовая деятельность. Форма № 5 содержит аналитическую информацию по основным статьям бухгалтерского баланса: движе</w:t>
      </w:r>
      <w:r w:rsidRPr="00EA5086">
        <w:rPr>
          <w:rStyle w:val="FontStyle129"/>
          <w:sz w:val="28"/>
          <w:szCs w:val="24"/>
        </w:rPr>
        <w:softHyphen/>
        <w:t>ние заемных средств, состав и изменение дебиторской и кредиторской задолженности, движение средств финансирования долгосрочных инвестиций, амортизируемое имущество.</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Практика финансового анализа уже выработала основные правила чтения (методику анализа) финансовых отчетов. Среди них можно выделить четыре основных метода:</w:t>
      </w:r>
    </w:p>
    <w:p w:rsidR="005A18AF" w:rsidRPr="00EA5086" w:rsidRDefault="005A18AF" w:rsidP="005A18AF">
      <w:pPr>
        <w:pStyle w:val="Style21"/>
        <w:widowControl/>
        <w:tabs>
          <w:tab w:val="left" w:pos="71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горизонтальный (временной) анализ – сравнение каждой позиции отчетности с предыдущим периодом;</w:t>
      </w:r>
    </w:p>
    <w:p w:rsidR="005A18AF" w:rsidRPr="00EA5086" w:rsidRDefault="005A18AF" w:rsidP="005A18AF">
      <w:pPr>
        <w:pStyle w:val="Style21"/>
        <w:widowControl/>
        <w:tabs>
          <w:tab w:val="left" w:pos="71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5A18AF" w:rsidRPr="00EA5086" w:rsidRDefault="005A18AF" w:rsidP="005A18AF">
      <w:pPr>
        <w:pStyle w:val="Style21"/>
        <w:widowControl/>
        <w:tabs>
          <w:tab w:val="left" w:pos="71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трендовый анализ – сравнение каждой позиции отчетности с рядом предшествующих периодов и определение тренда, то есть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5A18AF" w:rsidRPr="00EA5086" w:rsidRDefault="005A18AF" w:rsidP="005A18AF">
      <w:pPr>
        <w:pStyle w:val="Style21"/>
        <w:widowControl/>
        <w:tabs>
          <w:tab w:val="left" w:pos="710"/>
        </w:tabs>
        <w:spacing w:line="360" w:lineRule="auto"/>
        <w:ind w:firstLine="709"/>
        <w:rPr>
          <w:rStyle w:val="FontStyle129"/>
          <w:sz w:val="28"/>
          <w:szCs w:val="24"/>
        </w:rPr>
      </w:pPr>
      <w:r w:rsidRPr="00EA5086">
        <w:rPr>
          <w:rStyle w:val="FontStyle129"/>
          <w:sz w:val="28"/>
          <w:szCs w:val="24"/>
        </w:rPr>
        <w:t>– 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когда результативный показатель разбивают на составные части, так и обратным (синтез), когда его отдельные элементы соединяют в общий результативный показатель.</w:t>
      </w:r>
    </w:p>
    <w:p w:rsidR="005A18AF" w:rsidRPr="00411998" w:rsidRDefault="005A18AF" w:rsidP="005A18AF">
      <w:pPr>
        <w:spacing w:line="360" w:lineRule="auto"/>
        <w:ind w:firstLine="709"/>
        <w:jc w:val="center"/>
        <w:rPr>
          <w:b/>
          <w:szCs w:val="24"/>
        </w:rPr>
      </w:pPr>
      <w:r>
        <w:rPr>
          <w:rStyle w:val="FontStyle129"/>
          <w:sz w:val="28"/>
          <w:szCs w:val="24"/>
        </w:rPr>
        <w:br w:type="page"/>
      </w:r>
      <w:r w:rsidRPr="00411998">
        <w:rPr>
          <w:rStyle w:val="FontStyle129"/>
          <w:b/>
          <w:sz w:val="28"/>
          <w:szCs w:val="24"/>
        </w:rPr>
        <w:t>2. Анализ наличия, состава и структуры имущества предприятия</w:t>
      </w:r>
    </w:p>
    <w:p w:rsidR="005A18AF" w:rsidRPr="00411998" w:rsidRDefault="005A18AF" w:rsidP="005A18AF">
      <w:pPr>
        <w:pStyle w:val="Style3"/>
        <w:widowControl/>
        <w:spacing w:line="360" w:lineRule="auto"/>
        <w:ind w:firstLine="709"/>
        <w:jc w:val="center"/>
        <w:rPr>
          <w:rStyle w:val="FontStyle129"/>
          <w:b/>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Важное значение в финансовой деятельности и в повышении ее эффективности имеет размещение средств предприятия, которые находятся в его распоряжении. От того, какие ассигнования вложены в основные и оборотные средства, сколько их находится в сфере производства и в сфере обращения, насколько оптимально их соотношение, зависят во многом результаты производственной и финансовой деятельности, а значит, и финансового состояния производства.</w:t>
      </w:r>
    </w:p>
    <w:p w:rsidR="005A18AF" w:rsidRDefault="005A18AF" w:rsidP="005A18AF">
      <w:pPr>
        <w:pStyle w:val="Style3"/>
        <w:widowControl/>
        <w:spacing w:line="360" w:lineRule="auto"/>
        <w:ind w:firstLine="709"/>
        <w:rPr>
          <w:rStyle w:val="FontStyle129"/>
          <w:sz w:val="28"/>
          <w:szCs w:val="24"/>
        </w:rPr>
      </w:pPr>
    </w:p>
    <w:p w:rsidR="005A18AF" w:rsidRPr="00411998" w:rsidRDefault="005A18AF" w:rsidP="005A18AF">
      <w:pPr>
        <w:pStyle w:val="Style3"/>
        <w:widowControl/>
        <w:spacing w:line="360" w:lineRule="auto"/>
        <w:ind w:firstLine="709"/>
        <w:jc w:val="center"/>
        <w:rPr>
          <w:rStyle w:val="FontStyle129"/>
          <w:b/>
          <w:sz w:val="28"/>
          <w:szCs w:val="24"/>
        </w:rPr>
      </w:pPr>
      <w:r w:rsidRPr="00411998">
        <w:rPr>
          <w:rStyle w:val="FontStyle129"/>
          <w:b/>
          <w:sz w:val="28"/>
          <w:szCs w:val="24"/>
        </w:rPr>
        <w:t>2.1. Аналитическая характеристика имущества предприятия</w:t>
      </w:r>
    </w:p>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Она осуществляется по данным актива баланса. Анализ финансового состояния начинается с изучения состава и структуры имущества предприятия. Целью данного анализа является установление изменения доли оборотных активов, основных средств и внеоборотных активов за анализируемый период в общей стоимости имущества фирмы, которое равно итогу баланса.</w:t>
      </w:r>
    </w:p>
    <w:p w:rsidR="005A18AF" w:rsidRPr="00EA5086" w:rsidRDefault="005A18AF" w:rsidP="005A18AF">
      <w:pPr>
        <w:pStyle w:val="Style42"/>
        <w:widowControl/>
        <w:spacing w:line="360" w:lineRule="auto"/>
        <w:ind w:firstLine="709"/>
        <w:rPr>
          <w:rStyle w:val="FontStyle111"/>
          <w:i w:val="0"/>
          <w:sz w:val="28"/>
          <w:szCs w:val="24"/>
        </w:rPr>
      </w:pPr>
      <w:r w:rsidRPr="00EA5086">
        <w:rPr>
          <w:rStyle w:val="FontStyle111"/>
          <w:i w:val="0"/>
          <w:sz w:val="28"/>
          <w:szCs w:val="24"/>
        </w:rPr>
        <w:t>Для анализа желательно рассчитать сумму оборотных средств, приходящихся на 1000 руб. основных средств (оптимальным считается соотношение 900руб./1000руб. или 40%/60%).</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Структура имущества как соотношение между основными и оборотными средствами зависит от отраслевой принадлежности и видов деятельности предприятия. Показатели расчета струк</w:t>
      </w:r>
      <w:r w:rsidRPr="00EA5086">
        <w:rPr>
          <w:rStyle w:val="FontStyle129"/>
          <w:sz w:val="28"/>
          <w:szCs w:val="24"/>
        </w:rPr>
        <w:softHyphen/>
        <w:t>туры имущества предприятия приведены в таблице 2.1.</w:t>
      </w:r>
    </w:p>
    <w:p w:rsidR="005A18AF" w:rsidRDefault="005A18AF" w:rsidP="005A18AF">
      <w:pPr>
        <w:pStyle w:val="Style3"/>
        <w:widowControl/>
        <w:spacing w:line="360" w:lineRule="auto"/>
        <w:ind w:firstLine="709"/>
        <w:rPr>
          <w:sz w:val="28"/>
        </w:rPr>
      </w:pPr>
      <w:r>
        <w:rPr>
          <w:sz w:val="28"/>
        </w:rPr>
        <w:br w:type="page"/>
      </w:r>
      <w:r w:rsidRPr="00EA5086">
        <w:rPr>
          <w:sz w:val="28"/>
        </w:rPr>
        <w:t>Таблица 2.1 – Анализ структуры имущества, млн. руб.</w:t>
      </w:r>
    </w:p>
    <w:p w:rsidR="005A18AF" w:rsidRPr="00EA5086" w:rsidRDefault="005A18AF" w:rsidP="005A18AF">
      <w:pPr>
        <w:pStyle w:val="Style3"/>
        <w:widowControl/>
        <w:spacing w:line="360" w:lineRule="auto"/>
        <w:ind w:firstLine="709"/>
        <w:rPr>
          <w:sz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134"/>
        <w:gridCol w:w="1276"/>
        <w:gridCol w:w="1511"/>
        <w:gridCol w:w="1182"/>
      </w:tblGrid>
      <w:tr w:rsidR="005A18AF" w:rsidRPr="00411998" w:rsidTr="002679D7">
        <w:trPr>
          <w:cantSplit/>
        </w:trPr>
        <w:tc>
          <w:tcPr>
            <w:tcW w:w="4361" w:type="dxa"/>
            <w:vMerge w:val="restart"/>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Показатели</w:t>
            </w:r>
          </w:p>
        </w:tc>
        <w:tc>
          <w:tcPr>
            <w:tcW w:w="1134" w:type="dxa"/>
            <w:vMerge w:val="restart"/>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На начало года</w:t>
            </w:r>
          </w:p>
        </w:tc>
        <w:tc>
          <w:tcPr>
            <w:tcW w:w="1276" w:type="dxa"/>
            <w:vMerge w:val="restart"/>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На конец года</w:t>
            </w:r>
          </w:p>
        </w:tc>
        <w:tc>
          <w:tcPr>
            <w:tcW w:w="2693" w:type="dxa"/>
            <w:gridSpan w:val="2"/>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Изменения</w:t>
            </w:r>
          </w:p>
        </w:tc>
      </w:tr>
      <w:tr w:rsidR="005A18AF" w:rsidRPr="00411998" w:rsidTr="002679D7">
        <w:trPr>
          <w:cantSplit/>
        </w:trPr>
        <w:tc>
          <w:tcPr>
            <w:tcW w:w="4361" w:type="dxa"/>
            <w:vMerge/>
            <w:vAlign w:val="center"/>
          </w:tcPr>
          <w:p w:rsidR="005A18AF" w:rsidRPr="00411998" w:rsidRDefault="005A18AF" w:rsidP="002679D7">
            <w:pPr>
              <w:pStyle w:val="Style3"/>
              <w:widowControl/>
              <w:spacing w:line="360" w:lineRule="auto"/>
              <w:ind w:firstLine="0"/>
              <w:rPr>
                <w:sz w:val="20"/>
                <w:szCs w:val="20"/>
              </w:rPr>
            </w:pPr>
          </w:p>
        </w:tc>
        <w:tc>
          <w:tcPr>
            <w:tcW w:w="1134" w:type="dxa"/>
            <w:vMerge/>
            <w:vAlign w:val="center"/>
          </w:tcPr>
          <w:p w:rsidR="005A18AF" w:rsidRPr="00411998" w:rsidRDefault="005A18AF" w:rsidP="002679D7">
            <w:pPr>
              <w:pStyle w:val="Style3"/>
              <w:widowControl/>
              <w:spacing w:line="360" w:lineRule="auto"/>
              <w:ind w:firstLine="0"/>
              <w:rPr>
                <w:sz w:val="20"/>
                <w:szCs w:val="20"/>
              </w:rPr>
            </w:pPr>
          </w:p>
        </w:tc>
        <w:tc>
          <w:tcPr>
            <w:tcW w:w="1276" w:type="dxa"/>
            <w:vMerge/>
            <w:vAlign w:val="center"/>
          </w:tcPr>
          <w:p w:rsidR="005A18AF" w:rsidRPr="00411998" w:rsidRDefault="005A18AF" w:rsidP="002679D7">
            <w:pPr>
              <w:pStyle w:val="Style3"/>
              <w:widowControl/>
              <w:spacing w:line="360" w:lineRule="auto"/>
              <w:ind w:firstLine="0"/>
              <w:rPr>
                <w:sz w:val="20"/>
                <w:szCs w:val="20"/>
              </w:rPr>
            </w:pP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абсолютное</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относительное, %</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5</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Все средства предприятия</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259263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336330</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+77067</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+29,73</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том числе:</w:t>
            </w:r>
          </w:p>
        </w:tc>
        <w:tc>
          <w:tcPr>
            <w:tcW w:w="1134" w:type="dxa"/>
            <w:vAlign w:val="center"/>
          </w:tcPr>
          <w:p w:rsidR="005A18AF" w:rsidRPr="00411998" w:rsidRDefault="005A18AF" w:rsidP="002679D7">
            <w:pPr>
              <w:pStyle w:val="Style3"/>
              <w:widowControl/>
              <w:spacing w:line="360" w:lineRule="auto"/>
              <w:ind w:firstLine="0"/>
              <w:rPr>
                <w:sz w:val="20"/>
                <w:szCs w:val="20"/>
              </w:rPr>
            </w:pPr>
          </w:p>
        </w:tc>
        <w:tc>
          <w:tcPr>
            <w:tcW w:w="1276" w:type="dxa"/>
            <w:vAlign w:val="center"/>
          </w:tcPr>
          <w:p w:rsidR="005A18AF" w:rsidRPr="00411998" w:rsidRDefault="005A18AF" w:rsidP="002679D7">
            <w:pPr>
              <w:pStyle w:val="Style3"/>
              <w:widowControl/>
              <w:spacing w:line="360" w:lineRule="auto"/>
              <w:ind w:firstLine="0"/>
              <w:rPr>
                <w:sz w:val="20"/>
                <w:szCs w:val="20"/>
              </w:rPr>
            </w:pPr>
          </w:p>
        </w:tc>
        <w:tc>
          <w:tcPr>
            <w:tcW w:w="1511" w:type="dxa"/>
            <w:vAlign w:val="center"/>
          </w:tcPr>
          <w:p w:rsidR="005A18AF" w:rsidRPr="00411998" w:rsidRDefault="005A18AF" w:rsidP="002679D7">
            <w:pPr>
              <w:pStyle w:val="Style3"/>
              <w:widowControl/>
              <w:spacing w:line="360" w:lineRule="auto"/>
              <w:ind w:firstLine="0"/>
              <w:rPr>
                <w:sz w:val="20"/>
                <w:szCs w:val="20"/>
              </w:rPr>
            </w:pPr>
          </w:p>
        </w:tc>
        <w:tc>
          <w:tcPr>
            <w:tcW w:w="1182" w:type="dxa"/>
            <w:vAlign w:val="center"/>
          </w:tcPr>
          <w:p w:rsidR="005A18AF" w:rsidRPr="00411998" w:rsidRDefault="005A18AF" w:rsidP="002679D7">
            <w:pPr>
              <w:pStyle w:val="Style3"/>
              <w:widowControl/>
              <w:spacing w:line="360" w:lineRule="auto"/>
              <w:ind w:firstLine="0"/>
              <w:rPr>
                <w:sz w:val="20"/>
                <w:szCs w:val="20"/>
              </w:rPr>
            </w:pP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а) внеоборотные активы (р. I Б)</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223601</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258152</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+34551</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+15,45</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имуществу</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86,24</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76,76</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-9,48</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-10,99</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б) оборотные активы (р. II Б)</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35662</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78178</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+42516</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+119,22</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имуществу</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13,76</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23,24</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+9,48</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+68,90</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 из них:</w:t>
            </w:r>
          </w:p>
        </w:tc>
        <w:tc>
          <w:tcPr>
            <w:tcW w:w="1134" w:type="dxa"/>
            <w:vAlign w:val="center"/>
          </w:tcPr>
          <w:p w:rsidR="005A18AF" w:rsidRPr="00411998" w:rsidRDefault="005A18AF" w:rsidP="002679D7">
            <w:pPr>
              <w:pStyle w:val="Style3"/>
              <w:widowControl/>
              <w:spacing w:line="360" w:lineRule="auto"/>
              <w:ind w:firstLine="0"/>
              <w:rPr>
                <w:sz w:val="20"/>
                <w:szCs w:val="20"/>
              </w:rPr>
            </w:pPr>
          </w:p>
        </w:tc>
        <w:tc>
          <w:tcPr>
            <w:tcW w:w="1276" w:type="dxa"/>
            <w:vAlign w:val="center"/>
          </w:tcPr>
          <w:p w:rsidR="005A18AF" w:rsidRPr="00411998" w:rsidRDefault="005A18AF" w:rsidP="002679D7">
            <w:pPr>
              <w:pStyle w:val="Style3"/>
              <w:widowControl/>
              <w:spacing w:line="360" w:lineRule="auto"/>
              <w:ind w:firstLine="0"/>
              <w:rPr>
                <w:sz w:val="20"/>
                <w:szCs w:val="20"/>
              </w:rPr>
            </w:pPr>
          </w:p>
        </w:tc>
        <w:tc>
          <w:tcPr>
            <w:tcW w:w="1511" w:type="dxa"/>
            <w:vAlign w:val="center"/>
          </w:tcPr>
          <w:p w:rsidR="005A18AF" w:rsidRPr="00411998" w:rsidRDefault="005A18AF" w:rsidP="002679D7">
            <w:pPr>
              <w:pStyle w:val="Style3"/>
              <w:widowControl/>
              <w:spacing w:line="360" w:lineRule="auto"/>
              <w:ind w:firstLine="0"/>
              <w:rPr>
                <w:sz w:val="20"/>
                <w:szCs w:val="20"/>
              </w:rPr>
            </w:pPr>
          </w:p>
        </w:tc>
        <w:tc>
          <w:tcPr>
            <w:tcW w:w="1182" w:type="dxa"/>
            <w:vAlign w:val="center"/>
          </w:tcPr>
          <w:p w:rsidR="005A18AF" w:rsidRPr="00411998" w:rsidRDefault="005A18AF" w:rsidP="002679D7">
            <w:pPr>
              <w:pStyle w:val="Style3"/>
              <w:widowControl/>
              <w:spacing w:line="360" w:lineRule="auto"/>
              <w:ind w:firstLine="0"/>
              <w:rPr>
                <w:sz w:val="20"/>
                <w:szCs w:val="20"/>
              </w:rPr>
            </w:pP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 материальные оборотные средства без товаров отгруженных (стр. 210 + стр. 230)</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15077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17908</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+2831</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+18,78</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оборотным средствам</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42,28</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22,90</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-19,38</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-45,84</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 товары отгруженные (стр. 240)</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-100</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 денежные средства и финансовые вложения (стр. 260 + стр. 270)</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7647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31746</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+24099</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+315,14</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оборотным средствам</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21,44</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40,61</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+19,17</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+89,41</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 расчеты и прочие активы (стр. 220 + стр. 250 + стр. 280)</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12930</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28524</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+15594</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+120,60</w:t>
            </w:r>
          </w:p>
        </w:tc>
      </w:tr>
      <w:tr w:rsidR="005A18AF" w:rsidRPr="00411998"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оборотным средствам</w:t>
            </w:r>
          </w:p>
        </w:tc>
        <w:tc>
          <w:tcPr>
            <w:tcW w:w="1134"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36,26</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36,49</w:t>
            </w:r>
          </w:p>
        </w:tc>
        <w:tc>
          <w:tcPr>
            <w:tcW w:w="151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+0,23</w:t>
            </w:r>
          </w:p>
        </w:tc>
        <w:tc>
          <w:tcPr>
            <w:tcW w:w="118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+0,63</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 структуре имущества предприятия на начало года внеоборотные активы составили 86,24%, на конец года – 76,76%. Основные средства «связывают» долгосрочный капитал и являются ответом возникновения постоянных затрат (амортизация, содержание и ремонт оборудования и другие), которые не зависят от уровня доходности и объема выпуска. Постоянные затраты вынуждают предприятия к полному и интенсивному использованию производственных мощностей, увеличению сбыта в целях распределения этих затрат на больший объем продукции, товаров, услуг для возможного снижения себестоимости. Высокая доля основных средств снижает способность предприятия приспосабливаться к конъюнктурным колебаниям и изменениям спроса. Однако за год произошло уменьшение доли внеоборотных активов в структуре имущества предприятия, что свидетельствует о положительных тенденциях и увеличению приспосабливаемости к изменениям рыночных отношений.</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Сумма оборотных средств в течение года увеличилась на 119,22%., выручка от реализации увеличилась на 31,14%, сумма дебиторской задолженности увеличилась на 138,55% . Рост суммы оборотных средств вызван в основном ростом суммы денежных средств и дебиторской задолженности, то есть наиболее ликвидных и быстрореализуемых активов. Увеличение дебиторской задолженности означает увеличение сбыта (в натуральном выражении), так как одновременно увеличивается и выручка от реализации.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Проведем более детальный анализ по видам долгосрочных и текущих активов, то есть по каждому разделу баланса.</w:t>
      </w:r>
    </w:p>
    <w:p w:rsidR="005A18AF" w:rsidRDefault="005A18AF" w:rsidP="005A18AF">
      <w:pPr>
        <w:pStyle w:val="Style3"/>
        <w:widowControl/>
        <w:spacing w:line="360" w:lineRule="auto"/>
        <w:ind w:firstLine="709"/>
        <w:rPr>
          <w:rStyle w:val="FontStyle129"/>
          <w:sz w:val="28"/>
          <w:szCs w:val="24"/>
        </w:rPr>
      </w:pPr>
    </w:p>
    <w:p w:rsidR="005A18AF" w:rsidRPr="00411998" w:rsidRDefault="005A18AF" w:rsidP="005A18AF">
      <w:pPr>
        <w:pStyle w:val="Style3"/>
        <w:widowControl/>
        <w:spacing w:line="360" w:lineRule="auto"/>
        <w:ind w:firstLine="709"/>
        <w:jc w:val="center"/>
        <w:rPr>
          <w:rStyle w:val="FontStyle129"/>
          <w:b/>
          <w:sz w:val="28"/>
          <w:szCs w:val="24"/>
        </w:rPr>
      </w:pPr>
      <w:r w:rsidRPr="00411998">
        <w:rPr>
          <w:rStyle w:val="FontStyle129"/>
          <w:b/>
          <w:sz w:val="28"/>
          <w:szCs w:val="24"/>
        </w:rPr>
        <w:t>2.2. Анализ основных и нематериальных активов</w:t>
      </w:r>
    </w:p>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 данном случае темп прироста внеоборотных активов по отношению ко всему имуществу предприятия составил 15,45%. Чтобы выявить факторы, за счет которых произошли изменения, следует проанализировать данные формы № 5 раздел 3. В таблице 2.2 приведены данные по износу амортизируемого имущества.</w:t>
      </w:r>
    </w:p>
    <w:p w:rsidR="005A18AF" w:rsidRDefault="005A18AF" w:rsidP="005A18AF">
      <w:pPr>
        <w:pStyle w:val="Style3"/>
        <w:widowControl/>
        <w:spacing w:line="360" w:lineRule="auto"/>
        <w:ind w:firstLine="709"/>
        <w:rPr>
          <w:rStyle w:val="FontStyle129"/>
          <w:sz w:val="28"/>
          <w:szCs w:val="24"/>
        </w:rPr>
      </w:pPr>
      <w:r w:rsidRPr="00EA5086">
        <w:rPr>
          <w:sz w:val="28"/>
        </w:rPr>
        <w:t>Таблица 2.2 – Износ амортизируемого имущества, млн. руб.</w:t>
      </w:r>
    </w:p>
    <w:p w:rsidR="005A18AF" w:rsidRPr="00EA5086" w:rsidRDefault="005A18AF" w:rsidP="005A18AF">
      <w:pPr>
        <w:pStyle w:val="Style3"/>
        <w:widowControl/>
        <w:spacing w:line="360" w:lineRule="auto"/>
        <w:ind w:firstLine="709"/>
        <w:rPr>
          <w:rStyle w:val="FontStyle129"/>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9"/>
        <w:gridCol w:w="1762"/>
        <w:gridCol w:w="1729"/>
      </w:tblGrid>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Вид имущества</w:t>
            </w:r>
          </w:p>
        </w:tc>
        <w:tc>
          <w:tcPr>
            <w:tcW w:w="1880" w:type="dxa"/>
          </w:tcPr>
          <w:p w:rsidR="005A18AF" w:rsidRPr="00411998" w:rsidRDefault="005A18AF" w:rsidP="002679D7">
            <w:pPr>
              <w:spacing w:line="360" w:lineRule="auto"/>
              <w:jc w:val="both"/>
              <w:rPr>
                <w:rStyle w:val="FontStyle129"/>
              </w:rPr>
            </w:pPr>
            <w:r w:rsidRPr="00411998">
              <w:rPr>
                <w:rStyle w:val="FontStyle129"/>
              </w:rPr>
              <w:t>На начало года</w:t>
            </w:r>
          </w:p>
        </w:tc>
        <w:tc>
          <w:tcPr>
            <w:tcW w:w="1843" w:type="dxa"/>
          </w:tcPr>
          <w:p w:rsidR="005A18AF" w:rsidRPr="00411998" w:rsidRDefault="005A18AF" w:rsidP="002679D7">
            <w:pPr>
              <w:spacing w:line="360" w:lineRule="auto"/>
              <w:jc w:val="both"/>
              <w:rPr>
                <w:rStyle w:val="FontStyle129"/>
              </w:rPr>
            </w:pPr>
            <w:r w:rsidRPr="00411998">
              <w:rPr>
                <w:rStyle w:val="FontStyle129"/>
              </w:rPr>
              <w:t>На конец года</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Основные средства</w:t>
            </w:r>
          </w:p>
        </w:tc>
        <w:tc>
          <w:tcPr>
            <w:tcW w:w="1880" w:type="dxa"/>
          </w:tcPr>
          <w:p w:rsidR="005A18AF" w:rsidRPr="00411998" w:rsidRDefault="005A18AF" w:rsidP="002679D7">
            <w:pPr>
              <w:spacing w:line="360" w:lineRule="auto"/>
              <w:jc w:val="both"/>
              <w:rPr>
                <w:rStyle w:val="FontStyle129"/>
              </w:rPr>
            </w:pPr>
            <w:r w:rsidRPr="00411998">
              <w:rPr>
                <w:sz w:val="20"/>
              </w:rPr>
              <w:t>224659</w:t>
            </w:r>
          </w:p>
        </w:tc>
        <w:tc>
          <w:tcPr>
            <w:tcW w:w="1843" w:type="dxa"/>
          </w:tcPr>
          <w:p w:rsidR="005A18AF" w:rsidRPr="00411998" w:rsidRDefault="005A18AF" w:rsidP="002679D7">
            <w:pPr>
              <w:spacing w:line="360" w:lineRule="auto"/>
              <w:jc w:val="both"/>
              <w:rPr>
                <w:rStyle w:val="FontStyle129"/>
              </w:rPr>
            </w:pPr>
            <w:r w:rsidRPr="00411998">
              <w:rPr>
                <w:sz w:val="20"/>
              </w:rPr>
              <w:t>242976</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в том числе:</w:t>
            </w:r>
          </w:p>
        </w:tc>
        <w:tc>
          <w:tcPr>
            <w:tcW w:w="1880" w:type="dxa"/>
          </w:tcPr>
          <w:p w:rsidR="005A18AF" w:rsidRPr="00411998" w:rsidRDefault="005A18AF" w:rsidP="002679D7">
            <w:pPr>
              <w:spacing w:line="360" w:lineRule="auto"/>
              <w:jc w:val="both"/>
              <w:rPr>
                <w:rStyle w:val="FontStyle129"/>
              </w:rPr>
            </w:pPr>
          </w:p>
        </w:tc>
        <w:tc>
          <w:tcPr>
            <w:tcW w:w="1843" w:type="dxa"/>
          </w:tcPr>
          <w:p w:rsidR="005A18AF" w:rsidRPr="00411998" w:rsidRDefault="005A18AF" w:rsidP="002679D7">
            <w:pPr>
              <w:spacing w:line="360" w:lineRule="auto"/>
              <w:jc w:val="both"/>
              <w:rPr>
                <w:rStyle w:val="FontStyle129"/>
              </w:rPr>
            </w:pP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 здания и сооружения</w:t>
            </w:r>
          </w:p>
        </w:tc>
        <w:tc>
          <w:tcPr>
            <w:tcW w:w="1880" w:type="dxa"/>
          </w:tcPr>
          <w:p w:rsidR="005A18AF" w:rsidRPr="00411998" w:rsidRDefault="005A18AF" w:rsidP="002679D7">
            <w:pPr>
              <w:spacing w:line="360" w:lineRule="auto"/>
              <w:jc w:val="both"/>
              <w:rPr>
                <w:rStyle w:val="FontStyle129"/>
              </w:rPr>
            </w:pPr>
            <w:r w:rsidRPr="00411998">
              <w:rPr>
                <w:rStyle w:val="FontStyle129"/>
              </w:rPr>
              <w:t>101771</w:t>
            </w:r>
          </w:p>
        </w:tc>
        <w:tc>
          <w:tcPr>
            <w:tcW w:w="1843" w:type="dxa"/>
          </w:tcPr>
          <w:p w:rsidR="005A18AF" w:rsidRPr="00411998" w:rsidRDefault="005A18AF" w:rsidP="002679D7">
            <w:pPr>
              <w:spacing w:line="360" w:lineRule="auto"/>
              <w:jc w:val="both"/>
              <w:rPr>
                <w:rStyle w:val="FontStyle129"/>
              </w:rPr>
            </w:pPr>
            <w:r w:rsidRPr="00411998">
              <w:rPr>
                <w:rStyle w:val="FontStyle129"/>
              </w:rPr>
              <w:t>100106</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 передаточные устройства, измерительные приборы и регулирующие устройства</w:t>
            </w:r>
          </w:p>
        </w:tc>
        <w:tc>
          <w:tcPr>
            <w:tcW w:w="1880" w:type="dxa"/>
          </w:tcPr>
          <w:p w:rsidR="005A18AF" w:rsidRPr="00411998" w:rsidRDefault="005A18AF" w:rsidP="002679D7">
            <w:pPr>
              <w:spacing w:line="360" w:lineRule="auto"/>
              <w:jc w:val="both"/>
              <w:rPr>
                <w:rStyle w:val="FontStyle129"/>
              </w:rPr>
            </w:pPr>
            <w:r w:rsidRPr="00411998">
              <w:rPr>
                <w:rStyle w:val="FontStyle129"/>
              </w:rPr>
              <w:t>5392</w:t>
            </w:r>
          </w:p>
        </w:tc>
        <w:tc>
          <w:tcPr>
            <w:tcW w:w="1843" w:type="dxa"/>
          </w:tcPr>
          <w:p w:rsidR="005A18AF" w:rsidRPr="00411998" w:rsidRDefault="005A18AF" w:rsidP="002679D7">
            <w:pPr>
              <w:spacing w:line="360" w:lineRule="auto"/>
              <w:jc w:val="both"/>
              <w:rPr>
                <w:rStyle w:val="FontStyle129"/>
              </w:rPr>
            </w:pPr>
            <w:r w:rsidRPr="00411998">
              <w:rPr>
                <w:rStyle w:val="FontStyle129"/>
              </w:rPr>
              <w:t>6317</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 машины и оборудование</w:t>
            </w:r>
          </w:p>
        </w:tc>
        <w:tc>
          <w:tcPr>
            <w:tcW w:w="1880" w:type="dxa"/>
          </w:tcPr>
          <w:p w:rsidR="005A18AF" w:rsidRPr="00411998" w:rsidRDefault="005A18AF" w:rsidP="002679D7">
            <w:pPr>
              <w:spacing w:line="360" w:lineRule="auto"/>
              <w:jc w:val="both"/>
              <w:rPr>
                <w:rStyle w:val="FontStyle129"/>
              </w:rPr>
            </w:pPr>
            <w:r w:rsidRPr="00411998">
              <w:rPr>
                <w:rStyle w:val="FontStyle129"/>
              </w:rPr>
              <w:t>107162</w:t>
            </w:r>
          </w:p>
        </w:tc>
        <w:tc>
          <w:tcPr>
            <w:tcW w:w="1843" w:type="dxa"/>
          </w:tcPr>
          <w:p w:rsidR="005A18AF" w:rsidRPr="00411998" w:rsidRDefault="005A18AF" w:rsidP="002679D7">
            <w:pPr>
              <w:spacing w:line="360" w:lineRule="auto"/>
              <w:jc w:val="both"/>
              <w:rPr>
                <w:rStyle w:val="FontStyle129"/>
              </w:rPr>
            </w:pPr>
            <w:r w:rsidRPr="00411998">
              <w:rPr>
                <w:rStyle w:val="FontStyle129"/>
              </w:rPr>
              <w:t>125133</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 транспортные средства</w:t>
            </w:r>
          </w:p>
        </w:tc>
        <w:tc>
          <w:tcPr>
            <w:tcW w:w="1880" w:type="dxa"/>
          </w:tcPr>
          <w:p w:rsidR="005A18AF" w:rsidRPr="00411998" w:rsidRDefault="005A18AF" w:rsidP="002679D7">
            <w:pPr>
              <w:spacing w:line="360" w:lineRule="auto"/>
              <w:jc w:val="both"/>
              <w:rPr>
                <w:rStyle w:val="FontStyle129"/>
              </w:rPr>
            </w:pPr>
            <w:r w:rsidRPr="00411998">
              <w:rPr>
                <w:rStyle w:val="FontStyle129"/>
              </w:rPr>
              <w:t>1573</w:t>
            </w:r>
          </w:p>
        </w:tc>
        <w:tc>
          <w:tcPr>
            <w:tcW w:w="1843" w:type="dxa"/>
          </w:tcPr>
          <w:p w:rsidR="005A18AF" w:rsidRPr="00411998" w:rsidRDefault="005A18AF" w:rsidP="002679D7">
            <w:pPr>
              <w:spacing w:line="360" w:lineRule="auto"/>
              <w:jc w:val="both"/>
              <w:rPr>
                <w:rStyle w:val="FontStyle129"/>
              </w:rPr>
            </w:pPr>
            <w:r w:rsidRPr="00411998">
              <w:rPr>
                <w:rStyle w:val="FontStyle129"/>
              </w:rPr>
              <w:t>1944</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 вычислительная техника и оргтехника</w:t>
            </w:r>
          </w:p>
        </w:tc>
        <w:tc>
          <w:tcPr>
            <w:tcW w:w="1880" w:type="dxa"/>
          </w:tcPr>
          <w:p w:rsidR="005A18AF" w:rsidRPr="00411998" w:rsidRDefault="005A18AF" w:rsidP="002679D7">
            <w:pPr>
              <w:spacing w:line="360" w:lineRule="auto"/>
              <w:jc w:val="both"/>
              <w:rPr>
                <w:rStyle w:val="FontStyle129"/>
              </w:rPr>
            </w:pPr>
            <w:r w:rsidRPr="00411998">
              <w:rPr>
                <w:rStyle w:val="FontStyle129"/>
              </w:rPr>
              <w:t>449</w:t>
            </w:r>
          </w:p>
        </w:tc>
        <w:tc>
          <w:tcPr>
            <w:tcW w:w="1843" w:type="dxa"/>
          </w:tcPr>
          <w:p w:rsidR="005A18AF" w:rsidRPr="00411998" w:rsidRDefault="005A18AF" w:rsidP="002679D7">
            <w:pPr>
              <w:spacing w:line="360" w:lineRule="auto"/>
              <w:jc w:val="both"/>
              <w:rPr>
                <w:rStyle w:val="FontStyle129"/>
              </w:rPr>
            </w:pPr>
            <w:r w:rsidRPr="00411998">
              <w:rPr>
                <w:rStyle w:val="FontStyle129"/>
              </w:rPr>
              <w:t>486</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 другие виды основных средств</w:t>
            </w:r>
          </w:p>
        </w:tc>
        <w:tc>
          <w:tcPr>
            <w:tcW w:w="1880" w:type="dxa"/>
          </w:tcPr>
          <w:p w:rsidR="005A18AF" w:rsidRPr="00411998" w:rsidRDefault="005A18AF" w:rsidP="002679D7">
            <w:pPr>
              <w:spacing w:line="360" w:lineRule="auto"/>
              <w:jc w:val="both"/>
              <w:rPr>
                <w:rStyle w:val="FontStyle129"/>
              </w:rPr>
            </w:pPr>
            <w:r w:rsidRPr="00411998">
              <w:rPr>
                <w:rStyle w:val="FontStyle129"/>
              </w:rPr>
              <w:t>8312</w:t>
            </w:r>
          </w:p>
        </w:tc>
        <w:tc>
          <w:tcPr>
            <w:tcW w:w="1843" w:type="dxa"/>
          </w:tcPr>
          <w:p w:rsidR="005A18AF" w:rsidRPr="00411998" w:rsidRDefault="005A18AF" w:rsidP="002679D7">
            <w:pPr>
              <w:spacing w:line="360" w:lineRule="auto"/>
              <w:jc w:val="both"/>
              <w:rPr>
                <w:rStyle w:val="FontStyle129"/>
              </w:rPr>
            </w:pPr>
            <w:r w:rsidRPr="00411998">
              <w:rPr>
                <w:rStyle w:val="FontStyle129"/>
              </w:rPr>
              <w:t>8990</w:t>
            </w:r>
          </w:p>
        </w:tc>
      </w:tr>
      <w:tr w:rsidR="005A18AF" w:rsidRPr="00EA5086" w:rsidTr="002679D7">
        <w:tc>
          <w:tcPr>
            <w:tcW w:w="6629" w:type="dxa"/>
          </w:tcPr>
          <w:p w:rsidR="005A18AF" w:rsidRPr="00411998" w:rsidRDefault="005A18AF" w:rsidP="002679D7">
            <w:pPr>
              <w:spacing w:line="360" w:lineRule="auto"/>
              <w:jc w:val="both"/>
              <w:rPr>
                <w:rStyle w:val="FontStyle129"/>
              </w:rPr>
            </w:pPr>
            <w:r w:rsidRPr="00411998">
              <w:rPr>
                <w:rStyle w:val="FontStyle129"/>
              </w:rPr>
              <w:t>Нематериальные активы</w:t>
            </w:r>
          </w:p>
        </w:tc>
        <w:tc>
          <w:tcPr>
            <w:tcW w:w="1880" w:type="dxa"/>
          </w:tcPr>
          <w:p w:rsidR="005A18AF" w:rsidRPr="00411998" w:rsidRDefault="005A18AF" w:rsidP="002679D7">
            <w:pPr>
              <w:spacing w:line="360" w:lineRule="auto"/>
              <w:jc w:val="both"/>
              <w:rPr>
                <w:rStyle w:val="FontStyle129"/>
              </w:rPr>
            </w:pPr>
            <w:r w:rsidRPr="00411998">
              <w:rPr>
                <w:rStyle w:val="FontStyle129"/>
              </w:rPr>
              <w:t>6</w:t>
            </w:r>
          </w:p>
        </w:tc>
        <w:tc>
          <w:tcPr>
            <w:tcW w:w="1843" w:type="dxa"/>
          </w:tcPr>
          <w:p w:rsidR="005A18AF" w:rsidRPr="00411998" w:rsidRDefault="005A18AF" w:rsidP="002679D7">
            <w:pPr>
              <w:spacing w:line="360" w:lineRule="auto"/>
              <w:jc w:val="both"/>
              <w:rPr>
                <w:rStyle w:val="FontStyle129"/>
              </w:rPr>
            </w:pPr>
            <w:r w:rsidRPr="00411998">
              <w:rPr>
                <w:rStyle w:val="FontStyle129"/>
              </w:rPr>
              <w:t>6</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Данные формы № 5 раздел 3дают представление о стоимости, динамике, составе основных средств и нематериальных активов по остаточной стоимости. Остаточная стоимость основных средств и нематериальных активов приведена в таблице 2.3.</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2.3 – Остаточная стоимость имущества, млн. руб.</w:t>
      </w:r>
    </w:p>
    <w:p w:rsidR="005A18AF" w:rsidRPr="00EA5086" w:rsidRDefault="005A18AF" w:rsidP="005A18AF">
      <w:pPr>
        <w:pStyle w:val="Style3"/>
        <w:widowControl/>
        <w:spacing w:line="360" w:lineRule="auto"/>
        <w:ind w:firstLine="709"/>
        <w:rPr>
          <w:rStyle w:val="FontStyle129"/>
          <w:sz w:val="28"/>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552"/>
        <w:gridCol w:w="2693"/>
      </w:tblGrid>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Вид имущества</w:t>
            </w:r>
          </w:p>
        </w:tc>
        <w:tc>
          <w:tcPr>
            <w:tcW w:w="2552" w:type="dxa"/>
          </w:tcPr>
          <w:p w:rsidR="005A18AF" w:rsidRPr="00411998" w:rsidRDefault="005A18AF" w:rsidP="002679D7">
            <w:pPr>
              <w:spacing w:line="360" w:lineRule="auto"/>
              <w:jc w:val="both"/>
              <w:rPr>
                <w:rStyle w:val="FontStyle129"/>
              </w:rPr>
            </w:pPr>
            <w:r w:rsidRPr="00411998">
              <w:rPr>
                <w:rStyle w:val="FontStyle129"/>
              </w:rPr>
              <w:t>На начало года</w:t>
            </w:r>
          </w:p>
        </w:tc>
        <w:tc>
          <w:tcPr>
            <w:tcW w:w="2693" w:type="dxa"/>
          </w:tcPr>
          <w:p w:rsidR="005A18AF" w:rsidRPr="00411998" w:rsidRDefault="005A18AF" w:rsidP="002679D7">
            <w:pPr>
              <w:spacing w:line="360" w:lineRule="auto"/>
              <w:jc w:val="both"/>
              <w:rPr>
                <w:rStyle w:val="FontStyle129"/>
              </w:rPr>
            </w:pPr>
            <w:r w:rsidRPr="00411998">
              <w:rPr>
                <w:rStyle w:val="FontStyle129"/>
              </w:rPr>
              <w:t>На конец года</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Основные средства</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422530 – 224659 = 197871</w:t>
            </w:r>
          </w:p>
        </w:tc>
        <w:tc>
          <w:tcPr>
            <w:tcW w:w="2693" w:type="dxa"/>
          </w:tcPr>
          <w:p w:rsidR="005A18AF" w:rsidRPr="00411998" w:rsidRDefault="005A18AF" w:rsidP="002679D7">
            <w:pPr>
              <w:pStyle w:val="Style3"/>
              <w:widowControl/>
              <w:spacing w:line="360" w:lineRule="auto"/>
              <w:ind w:firstLine="0"/>
              <w:rPr>
                <w:sz w:val="20"/>
                <w:szCs w:val="20"/>
              </w:rPr>
            </w:pPr>
            <w:r w:rsidRPr="00411998">
              <w:rPr>
                <w:rStyle w:val="FontStyle129"/>
              </w:rPr>
              <w:t>476624 –</w:t>
            </w:r>
            <w:r w:rsidRPr="00411998">
              <w:rPr>
                <w:sz w:val="20"/>
                <w:szCs w:val="20"/>
              </w:rPr>
              <w:t xml:space="preserve"> 242976 = 233648</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в том числе:</w:t>
            </w:r>
          </w:p>
        </w:tc>
        <w:tc>
          <w:tcPr>
            <w:tcW w:w="2552" w:type="dxa"/>
          </w:tcPr>
          <w:p w:rsidR="005A18AF" w:rsidRPr="00411998" w:rsidRDefault="005A18AF" w:rsidP="002679D7">
            <w:pPr>
              <w:pStyle w:val="Style3"/>
              <w:widowControl/>
              <w:spacing w:line="360" w:lineRule="auto"/>
              <w:ind w:firstLine="0"/>
              <w:rPr>
                <w:rStyle w:val="FontStyle129"/>
              </w:rPr>
            </w:pPr>
          </w:p>
        </w:tc>
        <w:tc>
          <w:tcPr>
            <w:tcW w:w="2693" w:type="dxa"/>
          </w:tcPr>
          <w:p w:rsidR="005A18AF" w:rsidRPr="00411998" w:rsidRDefault="005A18AF" w:rsidP="002679D7">
            <w:pPr>
              <w:pStyle w:val="Style3"/>
              <w:widowControl/>
              <w:spacing w:line="360" w:lineRule="auto"/>
              <w:ind w:firstLine="0"/>
              <w:rPr>
                <w:rStyle w:val="FontStyle129"/>
              </w:rPr>
            </w:pP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здания и сооружения</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191122 – 101771 = 89351</w:t>
            </w:r>
          </w:p>
        </w:tc>
        <w:tc>
          <w:tcPr>
            <w:tcW w:w="2693" w:type="dxa"/>
          </w:tcPr>
          <w:p w:rsidR="005A18AF" w:rsidRPr="00411998" w:rsidRDefault="005A18AF" w:rsidP="002679D7">
            <w:pPr>
              <w:pStyle w:val="Style3"/>
              <w:widowControl/>
              <w:spacing w:line="360" w:lineRule="auto"/>
              <w:ind w:firstLine="0"/>
              <w:rPr>
                <w:rStyle w:val="FontStyle129"/>
              </w:rPr>
            </w:pPr>
            <w:r w:rsidRPr="00411998">
              <w:rPr>
                <w:rStyle w:val="FontStyle129"/>
              </w:rPr>
              <w:t>196187 – 100106 = 96081</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передаточные устройства, измерительные приборы и регулирующие устройства</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19380 – 5392 = 13988</w:t>
            </w:r>
          </w:p>
        </w:tc>
        <w:tc>
          <w:tcPr>
            <w:tcW w:w="2693" w:type="dxa"/>
          </w:tcPr>
          <w:p w:rsidR="005A18AF" w:rsidRPr="00411998" w:rsidRDefault="005A18AF" w:rsidP="002679D7">
            <w:pPr>
              <w:pStyle w:val="Style3"/>
              <w:widowControl/>
              <w:spacing w:line="360" w:lineRule="auto"/>
              <w:ind w:firstLine="0"/>
              <w:rPr>
                <w:rStyle w:val="FontStyle129"/>
              </w:rPr>
            </w:pPr>
            <w:r w:rsidRPr="00411998">
              <w:rPr>
                <w:rStyle w:val="FontStyle129"/>
              </w:rPr>
              <w:t>22781 – 6317 = 16464</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многолетние насаждения</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1919</w:t>
            </w:r>
          </w:p>
        </w:tc>
        <w:tc>
          <w:tcPr>
            <w:tcW w:w="2693" w:type="dxa"/>
          </w:tcPr>
          <w:p w:rsidR="005A18AF" w:rsidRPr="00411998" w:rsidRDefault="005A18AF" w:rsidP="002679D7">
            <w:pPr>
              <w:pStyle w:val="Style3"/>
              <w:widowControl/>
              <w:spacing w:line="360" w:lineRule="auto"/>
              <w:ind w:firstLine="0"/>
              <w:rPr>
                <w:rStyle w:val="FontStyle129"/>
              </w:rPr>
            </w:pPr>
            <w:r w:rsidRPr="00411998">
              <w:rPr>
                <w:rStyle w:val="FontStyle129"/>
              </w:rPr>
              <w:t>2308</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машины и оборудование</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189672 – 107162 = 82510</w:t>
            </w:r>
          </w:p>
        </w:tc>
        <w:tc>
          <w:tcPr>
            <w:tcW w:w="2693" w:type="dxa"/>
          </w:tcPr>
          <w:p w:rsidR="005A18AF" w:rsidRPr="00411998" w:rsidRDefault="005A18AF" w:rsidP="002679D7">
            <w:pPr>
              <w:pStyle w:val="Style3"/>
              <w:widowControl/>
              <w:spacing w:line="360" w:lineRule="auto"/>
              <w:ind w:firstLine="0"/>
              <w:rPr>
                <w:sz w:val="20"/>
                <w:szCs w:val="20"/>
              </w:rPr>
            </w:pPr>
            <w:r w:rsidRPr="00411998">
              <w:rPr>
                <w:rStyle w:val="FontStyle129"/>
              </w:rPr>
              <w:t>232425 –</w:t>
            </w:r>
            <w:r w:rsidRPr="00411998">
              <w:rPr>
                <w:sz w:val="20"/>
                <w:szCs w:val="20"/>
              </w:rPr>
              <w:t xml:space="preserve"> </w:t>
            </w:r>
            <w:r w:rsidRPr="00411998">
              <w:rPr>
                <w:rStyle w:val="FontStyle129"/>
              </w:rPr>
              <w:t>125133 = 107292</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транспортные средства</w:t>
            </w:r>
          </w:p>
        </w:tc>
        <w:tc>
          <w:tcPr>
            <w:tcW w:w="2552" w:type="dxa"/>
          </w:tcPr>
          <w:p w:rsidR="005A18AF" w:rsidRPr="00411998" w:rsidRDefault="005A18AF" w:rsidP="002679D7">
            <w:pPr>
              <w:pStyle w:val="Style3"/>
              <w:widowControl/>
              <w:spacing w:line="360" w:lineRule="auto"/>
              <w:ind w:firstLine="0"/>
              <w:rPr>
                <w:sz w:val="20"/>
                <w:szCs w:val="20"/>
              </w:rPr>
            </w:pPr>
            <w:r w:rsidRPr="00411998">
              <w:rPr>
                <w:rStyle w:val="FontStyle129"/>
              </w:rPr>
              <w:t>3158 –</w:t>
            </w:r>
            <w:r w:rsidRPr="00411998">
              <w:rPr>
                <w:sz w:val="20"/>
                <w:szCs w:val="20"/>
              </w:rPr>
              <w:t xml:space="preserve"> 1573 = 1585</w:t>
            </w:r>
          </w:p>
        </w:tc>
        <w:tc>
          <w:tcPr>
            <w:tcW w:w="2693" w:type="dxa"/>
          </w:tcPr>
          <w:p w:rsidR="005A18AF" w:rsidRPr="00411998" w:rsidRDefault="005A18AF" w:rsidP="002679D7">
            <w:pPr>
              <w:pStyle w:val="Style3"/>
              <w:widowControl/>
              <w:spacing w:line="360" w:lineRule="auto"/>
              <w:ind w:firstLine="0"/>
              <w:rPr>
                <w:rStyle w:val="FontStyle129"/>
              </w:rPr>
            </w:pPr>
            <w:r w:rsidRPr="00411998">
              <w:rPr>
                <w:rStyle w:val="FontStyle129"/>
              </w:rPr>
              <w:t>3839 – 1944 = 1985</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вычислительная техника и оргтехника</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2649 – 449 = 2200</w:t>
            </w:r>
          </w:p>
        </w:tc>
        <w:tc>
          <w:tcPr>
            <w:tcW w:w="2693" w:type="dxa"/>
          </w:tcPr>
          <w:p w:rsidR="005A18AF" w:rsidRPr="00411998" w:rsidRDefault="005A18AF" w:rsidP="002679D7">
            <w:pPr>
              <w:pStyle w:val="Style3"/>
              <w:widowControl/>
              <w:spacing w:line="360" w:lineRule="auto"/>
              <w:ind w:firstLine="0"/>
              <w:rPr>
                <w:rStyle w:val="FontStyle129"/>
              </w:rPr>
            </w:pPr>
            <w:r w:rsidRPr="00411998">
              <w:rPr>
                <w:rStyle w:val="FontStyle129"/>
              </w:rPr>
              <w:t>2617 – 486 = 2131</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 другие виды основных средств</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14630 – 8312 = 6318</w:t>
            </w:r>
          </w:p>
        </w:tc>
        <w:tc>
          <w:tcPr>
            <w:tcW w:w="2693" w:type="dxa"/>
          </w:tcPr>
          <w:p w:rsidR="005A18AF" w:rsidRPr="00411998" w:rsidRDefault="005A18AF" w:rsidP="002679D7">
            <w:pPr>
              <w:pStyle w:val="Style3"/>
              <w:widowControl/>
              <w:spacing w:line="360" w:lineRule="auto"/>
              <w:ind w:firstLine="0"/>
              <w:rPr>
                <w:rStyle w:val="FontStyle129"/>
              </w:rPr>
            </w:pPr>
            <w:r w:rsidRPr="00411998">
              <w:rPr>
                <w:rStyle w:val="FontStyle129"/>
              </w:rPr>
              <w:t>16467 – 8990 = 7477</w:t>
            </w:r>
          </w:p>
        </w:tc>
      </w:tr>
      <w:tr w:rsidR="005A18AF" w:rsidRPr="00EA5086" w:rsidTr="002679D7">
        <w:tc>
          <w:tcPr>
            <w:tcW w:w="4219" w:type="dxa"/>
          </w:tcPr>
          <w:p w:rsidR="005A18AF" w:rsidRPr="00411998" w:rsidRDefault="005A18AF" w:rsidP="002679D7">
            <w:pPr>
              <w:spacing w:line="360" w:lineRule="auto"/>
              <w:jc w:val="both"/>
              <w:rPr>
                <w:rStyle w:val="FontStyle129"/>
              </w:rPr>
            </w:pPr>
            <w:r w:rsidRPr="00411998">
              <w:rPr>
                <w:rStyle w:val="FontStyle129"/>
              </w:rPr>
              <w:t>Нематериальные активы</w:t>
            </w:r>
          </w:p>
        </w:tc>
        <w:tc>
          <w:tcPr>
            <w:tcW w:w="2552" w:type="dxa"/>
          </w:tcPr>
          <w:p w:rsidR="005A18AF" w:rsidRPr="00411998" w:rsidRDefault="005A18AF" w:rsidP="002679D7">
            <w:pPr>
              <w:pStyle w:val="Style3"/>
              <w:widowControl/>
              <w:spacing w:line="360" w:lineRule="auto"/>
              <w:ind w:firstLine="0"/>
              <w:rPr>
                <w:rStyle w:val="FontStyle129"/>
              </w:rPr>
            </w:pPr>
            <w:r w:rsidRPr="00411998">
              <w:rPr>
                <w:rStyle w:val="FontStyle129"/>
              </w:rPr>
              <w:t>16 – 6 = 10</w:t>
            </w:r>
          </w:p>
        </w:tc>
        <w:tc>
          <w:tcPr>
            <w:tcW w:w="2693" w:type="dxa"/>
          </w:tcPr>
          <w:p w:rsidR="005A18AF" w:rsidRPr="00411998" w:rsidRDefault="005A18AF" w:rsidP="002679D7">
            <w:pPr>
              <w:pStyle w:val="Style3"/>
              <w:widowControl/>
              <w:spacing w:line="360" w:lineRule="auto"/>
              <w:ind w:firstLine="0"/>
              <w:rPr>
                <w:sz w:val="20"/>
                <w:szCs w:val="20"/>
              </w:rPr>
            </w:pPr>
            <w:r w:rsidRPr="00411998">
              <w:rPr>
                <w:rStyle w:val="FontStyle129"/>
              </w:rPr>
              <w:t>34 –</w:t>
            </w:r>
            <w:r w:rsidRPr="00411998">
              <w:rPr>
                <w:sz w:val="20"/>
                <w:szCs w:val="20"/>
              </w:rPr>
              <w:t xml:space="preserve"> 6 = 28</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За отчетный год основной прирост внеоборотных активов на 8,70% произошел за счет увеличения стоимости основных средств, в частности, машин и оборудования 61646 – 18893 – (125133 – 107162) ∙ 100 / 411329 = 24782 ∙ 100 / 411329 = 6,02%. Результаты расчета по остальным видам имущества приведены в таблице 2.4.</w:t>
      </w:r>
    </w:p>
    <w:p w:rsidR="005A18AF" w:rsidRDefault="005A18AF" w:rsidP="005A18AF">
      <w:pPr>
        <w:pStyle w:val="Style3"/>
        <w:widowControl/>
        <w:spacing w:line="360" w:lineRule="auto"/>
        <w:ind w:firstLine="709"/>
        <w:rPr>
          <w:rStyle w:val="FontStyle129"/>
          <w:sz w:val="28"/>
          <w:szCs w:val="24"/>
        </w:rPr>
      </w:pPr>
      <w:r w:rsidRPr="00EA5086">
        <w:rPr>
          <w:sz w:val="28"/>
        </w:rPr>
        <w:t>Таблица 2.4 – Прирост внеоборотных активов по видам имущества</w:t>
      </w:r>
    </w:p>
    <w:p w:rsidR="005A18AF" w:rsidRPr="00EA5086" w:rsidRDefault="005A18AF" w:rsidP="005A18AF">
      <w:pPr>
        <w:pStyle w:val="Style3"/>
        <w:widowControl/>
        <w:spacing w:line="360" w:lineRule="auto"/>
        <w:ind w:firstLine="709"/>
        <w:rPr>
          <w:rStyle w:val="FontStyle129"/>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0"/>
        <w:gridCol w:w="1760"/>
      </w:tblGrid>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Вид имущества</w:t>
            </w:r>
          </w:p>
        </w:tc>
        <w:tc>
          <w:tcPr>
            <w:tcW w:w="1843" w:type="dxa"/>
          </w:tcPr>
          <w:p w:rsidR="005A18AF" w:rsidRPr="00411998" w:rsidRDefault="005A18AF" w:rsidP="002679D7">
            <w:pPr>
              <w:spacing w:line="360" w:lineRule="auto"/>
              <w:jc w:val="both"/>
              <w:rPr>
                <w:rStyle w:val="FontStyle129"/>
              </w:rPr>
            </w:pPr>
            <w:r w:rsidRPr="00411998">
              <w:rPr>
                <w:rStyle w:val="FontStyle129"/>
              </w:rPr>
              <w:t>Прирост, %</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Основные средства</w:t>
            </w:r>
          </w:p>
        </w:tc>
        <w:tc>
          <w:tcPr>
            <w:tcW w:w="1843" w:type="dxa"/>
          </w:tcPr>
          <w:p w:rsidR="005A18AF" w:rsidRPr="00411998" w:rsidRDefault="005A18AF" w:rsidP="002679D7">
            <w:pPr>
              <w:spacing w:line="360" w:lineRule="auto"/>
              <w:jc w:val="both"/>
              <w:rPr>
                <w:rStyle w:val="FontStyle129"/>
              </w:rPr>
            </w:pPr>
            <w:r w:rsidRPr="00411998">
              <w:rPr>
                <w:rStyle w:val="FontStyle129"/>
              </w:rPr>
              <w:t>8,70</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в том числе:</w:t>
            </w:r>
          </w:p>
        </w:tc>
        <w:tc>
          <w:tcPr>
            <w:tcW w:w="1843" w:type="dxa"/>
          </w:tcPr>
          <w:p w:rsidR="005A18AF" w:rsidRPr="00411998" w:rsidRDefault="005A18AF" w:rsidP="002679D7">
            <w:pPr>
              <w:spacing w:line="360" w:lineRule="auto"/>
              <w:jc w:val="both"/>
              <w:rPr>
                <w:rStyle w:val="FontStyle129"/>
              </w:rPr>
            </w:pP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здания и сооружения</w:t>
            </w:r>
          </w:p>
        </w:tc>
        <w:tc>
          <w:tcPr>
            <w:tcW w:w="1843" w:type="dxa"/>
          </w:tcPr>
          <w:p w:rsidR="005A18AF" w:rsidRPr="00411998" w:rsidRDefault="005A18AF" w:rsidP="002679D7">
            <w:pPr>
              <w:spacing w:line="360" w:lineRule="auto"/>
              <w:jc w:val="both"/>
              <w:rPr>
                <w:rStyle w:val="FontStyle129"/>
              </w:rPr>
            </w:pPr>
            <w:r w:rsidRPr="00411998">
              <w:rPr>
                <w:rStyle w:val="FontStyle129"/>
              </w:rPr>
              <w:t>1,64</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передаточные устройства, измерительные приборы и регулирующие устройства</w:t>
            </w:r>
          </w:p>
        </w:tc>
        <w:tc>
          <w:tcPr>
            <w:tcW w:w="1843" w:type="dxa"/>
          </w:tcPr>
          <w:p w:rsidR="005A18AF" w:rsidRPr="00411998" w:rsidRDefault="005A18AF" w:rsidP="002679D7">
            <w:pPr>
              <w:spacing w:line="360" w:lineRule="auto"/>
              <w:jc w:val="both"/>
              <w:rPr>
                <w:rStyle w:val="FontStyle129"/>
              </w:rPr>
            </w:pPr>
            <w:r w:rsidRPr="00411998">
              <w:rPr>
                <w:rStyle w:val="FontStyle129"/>
              </w:rPr>
              <w:t>0,60</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многолетние насаждения</w:t>
            </w:r>
          </w:p>
        </w:tc>
        <w:tc>
          <w:tcPr>
            <w:tcW w:w="1843" w:type="dxa"/>
          </w:tcPr>
          <w:p w:rsidR="005A18AF" w:rsidRPr="00411998" w:rsidRDefault="005A18AF" w:rsidP="002679D7">
            <w:pPr>
              <w:spacing w:line="360" w:lineRule="auto"/>
              <w:jc w:val="both"/>
              <w:rPr>
                <w:rStyle w:val="FontStyle129"/>
              </w:rPr>
            </w:pPr>
            <w:r w:rsidRPr="00411998">
              <w:rPr>
                <w:rStyle w:val="FontStyle129"/>
              </w:rPr>
              <w:t>0,09</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машины и оборудование</w:t>
            </w:r>
          </w:p>
        </w:tc>
        <w:tc>
          <w:tcPr>
            <w:tcW w:w="1843" w:type="dxa"/>
          </w:tcPr>
          <w:p w:rsidR="005A18AF" w:rsidRPr="00411998" w:rsidRDefault="005A18AF" w:rsidP="002679D7">
            <w:pPr>
              <w:spacing w:line="360" w:lineRule="auto"/>
              <w:jc w:val="both"/>
              <w:rPr>
                <w:rStyle w:val="FontStyle129"/>
              </w:rPr>
            </w:pPr>
            <w:r w:rsidRPr="00411998">
              <w:rPr>
                <w:rStyle w:val="FontStyle129"/>
              </w:rPr>
              <w:t>6,02</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транспортные средства</w:t>
            </w:r>
          </w:p>
        </w:tc>
        <w:tc>
          <w:tcPr>
            <w:tcW w:w="1843" w:type="dxa"/>
          </w:tcPr>
          <w:p w:rsidR="005A18AF" w:rsidRPr="00411998" w:rsidRDefault="005A18AF" w:rsidP="002679D7">
            <w:pPr>
              <w:spacing w:line="360" w:lineRule="auto"/>
              <w:jc w:val="both"/>
              <w:rPr>
                <w:rStyle w:val="FontStyle129"/>
              </w:rPr>
            </w:pPr>
            <w:r w:rsidRPr="00411998">
              <w:rPr>
                <w:rStyle w:val="FontStyle129"/>
              </w:rPr>
              <w:t>0,08</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вычислительная техника и оргтехника</w:t>
            </w:r>
          </w:p>
        </w:tc>
        <w:tc>
          <w:tcPr>
            <w:tcW w:w="1843" w:type="dxa"/>
          </w:tcPr>
          <w:p w:rsidR="005A18AF" w:rsidRPr="00411998" w:rsidRDefault="005A18AF" w:rsidP="002679D7">
            <w:pPr>
              <w:spacing w:line="360" w:lineRule="auto"/>
              <w:jc w:val="both"/>
              <w:rPr>
                <w:rStyle w:val="FontStyle129"/>
              </w:rPr>
            </w:pPr>
            <w:r w:rsidRPr="00411998">
              <w:rPr>
                <w:rStyle w:val="FontStyle129"/>
              </w:rPr>
              <w:t>-0,01</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 другие виды основных средств</w:t>
            </w:r>
          </w:p>
        </w:tc>
        <w:tc>
          <w:tcPr>
            <w:tcW w:w="1843" w:type="dxa"/>
          </w:tcPr>
          <w:p w:rsidR="005A18AF" w:rsidRPr="00411998" w:rsidRDefault="005A18AF" w:rsidP="002679D7">
            <w:pPr>
              <w:spacing w:line="360" w:lineRule="auto"/>
              <w:jc w:val="both"/>
              <w:rPr>
                <w:rStyle w:val="FontStyle129"/>
              </w:rPr>
            </w:pPr>
            <w:r w:rsidRPr="00411998">
              <w:rPr>
                <w:rStyle w:val="FontStyle129"/>
              </w:rPr>
              <w:t>0,28</w:t>
            </w:r>
          </w:p>
        </w:tc>
      </w:tr>
      <w:tr w:rsidR="005A18AF" w:rsidRPr="00EA5086" w:rsidTr="002679D7">
        <w:tc>
          <w:tcPr>
            <w:tcW w:w="8472" w:type="dxa"/>
          </w:tcPr>
          <w:p w:rsidR="005A18AF" w:rsidRPr="00411998" w:rsidRDefault="005A18AF" w:rsidP="002679D7">
            <w:pPr>
              <w:spacing w:line="360" w:lineRule="auto"/>
              <w:jc w:val="both"/>
              <w:rPr>
                <w:rStyle w:val="FontStyle129"/>
              </w:rPr>
            </w:pPr>
            <w:r w:rsidRPr="00411998">
              <w:rPr>
                <w:rStyle w:val="FontStyle129"/>
              </w:rPr>
              <w:t>Нематериальные активы</w:t>
            </w:r>
          </w:p>
        </w:tc>
        <w:tc>
          <w:tcPr>
            <w:tcW w:w="1843" w:type="dxa"/>
          </w:tcPr>
          <w:p w:rsidR="005A18AF" w:rsidRPr="00411998" w:rsidRDefault="005A18AF" w:rsidP="002679D7">
            <w:pPr>
              <w:spacing w:line="360" w:lineRule="auto"/>
              <w:jc w:val="both"/>
              <w:rPr>
                <w:rStyle w:val="FontStyle129"/>
              </w:rPr>
            </w:pPr>
            <w:r w:rsidRPr="00411998">
              <w:rPr>
                <w:rStyle w:val="FontStyle129"/>
              </w:rPr>
              <w:t>0,00</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Однако если анализировать данные, приведенные в форме № 5 раздел 3 в строке 493, то видно, что в целом стоимость основных средств возросла в связи с переоценкой основных средств. Реальное же поступление основных средств составило 188688 млн. руб. ((476624 – 44960) – 242976), и реальный темп роста внеоборотных активов за счет основных средств, то есть увеличение производственного потенциала, составил 45,87 % (188688 ∙ 100% / 411329).</w:t>
      </w:r>
    </w:p>
    <w:p w:rsidR="005A18AF" w:rsidRPr="00411998" w:rsidRDefault="005A18AF" w:rsidP="005A18AF">
      <w:pPr>
        <w:pStyle w:val="Style12"/>
        <w:widowControl/>
        <w:spacing w:line="360" w:lineRule="auto"/>
        <w:ind w:firstLine="709"/>
        <w:rPr>
          <w:rStyle w:val="FontStyle129"/>
          <w:b/>
          <w:sz w:val="28"/>
          <w:szCs w:val="24"/>
        </w:rPr>
      </w:pPr>
      <w:r>
        <w:rPr>
          <w:rStyle w:val="FontStyle129"/>
          <w:b/>
          <w:sz w:val="28"/>
          <w:szCs w:val="24"/>
        </w:rPr>
        <w:br w:type="page"/>
      </w:r>
      <w:r w:rsidRPr="00411998">
        <w:rPr>
          <w:rStyle w:val="FontStyle129"/>
          <w:b/>
          <w:sz w:val="28"/>
          <w:szCs w:val="24"/>
        </w:rPr>
        <w:t>2.3. Анализ структуры имущества предприятия</w:t>
      </w:r>
    </w:p>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Расчет показателей структуры имущества предприятия можно представить в таблице 2.5.</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2.5 – Показатели структуры имущества</w:t>
      </w:r>
    </w:p>
    <w:p w:rsidR="005A18AF" w:rsidRPr="00EA5086" w:rsidRDefault="005A18AF" w:rsidP="005A18AF">
      <w:pPr>
        <w:pStyle w:val="Style3"/>
        <w:widowControl/>
        <w:spacing w:line="360" w:lineRule="auto"/>
        <w:ind w:firstLine="709"/>
        <w:rPr>
          <w:rStyle w:val="FontStyle129"/>
          <w:sz w:val="28"/>
          <w:szCs w:val="24"/>
        </w:rPr>
      </w:pP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559"/>
        <w:gridCol w:w="1806"/>
      </w:tblGrid>
      <w:tr w:rsidR="005A18AF" w:rsidRPr="00411998" w:rsidTr="002679D7">
        <w:tc>
          <w:tcPr>
            <w:tcW w:w="6062"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Расчет показателей</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В начале года, %</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В конце года, %</w:t>
            </w:r>
          </w:p>
        </w:tc>
      </w:tr>
      <w:tr w:rsidR="005A18AF" w:rsidRPr="00411998" w:rsidTr="002679D7">
        <w:trPr>
          <w:trHeight w:val="365"/>
        </w:trPr>
        <w:tc>
          <w:tcPr>
            <w:tcW w:w="6062" w:type="dxa"/>
            <w:vAlign w:val="center"/>
          </w:tcPr>
          <w:p w:rsidR="005A18AF" w:rsidRPr="00411998" w:rsidRDefault="005A18AF" w:rsidP="002679D7">
            <w:pPr>
              <w:pStyle w:val="Style3"/>
              <w:widowControl/>
              <w:spacing w:line="360" w:lineRule="auto"/>
              <w:ind w:firstLine="0"/>
              <w:rPr>
                <w:noProof/>
                <w:sz w:val="20"/>
                <w:szCs w:val="20"/>
              </w:rPr>
            </w:pPr>
            <w:r w:rsidRPr="00411998">
              <w:rPr>
                <w:noProof/>
                <w:sz w:val="20"/>
                <w:szCs w:val="20"/>
              </w:rPr>
              <w:t>1</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2</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w:t>
            </w:r>
          </w:p>
        </w:tc>
      </w:tr>
      <w:tr w:rsidR="005A18AF" w:rsidRPr="00411998" w:rsidTr="002679D7">
        <w:tc>
          <w:tcPr>
            <w:tcW w:w="6062" w:type="dxa"/>
          </w:tcPr>
          <w:p w:rsidR="005A18AF" w:rsidRPr="00411998" w:rsidRDefault="00B82640" w:rsidP="002679D7">
            <w:pPr>
              <w:pStyle w:val="Style3"/>
              <w:widowControl/>
              <w:numPr>
                <w:ilvl w:val="0"/>
                <w:numId w:val="18"/>
              </w:numPr>
              <w:spacing w:line="360" w:lineRule="auto"/>
              <w:ind w:hanging="1069"/>
              <w:rPr>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2.5pt;margin-top:17.85pt;width:99.85pt;height:.7pt;z-index:251646976;mso-position-horizontal-relative:text;mso-position-vertical-relative:text" o:connectortype="straight"/>
              </w:pict>
            </w:r>
            <w:r w:rsidR="005A18AF" w:rsidRPr="00411998">
              <w:rPr>
                <w:sz w:val="20"/>
                <w:szCs w:val="20"/>
              </w:rPr>
              <w:t>Оснащенность основными средствами = Основные средства</w:t>
            </w:r>
          </w:p>
          <w:p w:rsidR="005A18AF" w:rsidRPr="00411998" w:rsidRDefault="005A18AF" w:rsidP="002679D7">
            <w:pPr>
              <w:pStyle w:val="Style3"/>
              <w:widowControl/>
              <w:spacing w:line="360" w:lineRule="auto"/>
              <w:ind w:firstLine="0"/>
              <w:rPr>
                <w:rStyle w:val="FontStyle129"/>
              </w:rPr>
            </w:pPr>
            <w:r w:rsidRPr="00411998">
              <w:rPr>
                <w:sz w:val="20"/>
                <w:szCs w:val="20"/>
              </w:rPr>
              <w:t>Все имущество</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76,32</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69,47</w:t>
            </w:r>
          </w:p>
        </w:tc>
      </w:tr>
      <w:tr w:rsidR="005A18AF" w:rsidRPr="00411998" w:rsidTr="002679D7">
        <w:tc>
          <w:tcPr>
            <w:tcW w:w="6062" w:type="dxa"/>
          </w:tcPr>
          <w:p w:rsidR="005A18AF" w:rsidRPr="00411998" w:rsidRDefault="00B82640" w:rsidP="002679D7">
            <w:pPr>
              <w:pStyle w:val="Style3"/>
              <w:widowControl/>
              <w:numPr>
                <w:ilvl w:val="0"/>
                <w:numId w:val="18"/>
              </w:numPr>
              <w:spacing w:line="360" w:lineRule="auto"/>
              <w:ind w:hanging="1069"/>
              <w:rPr>
                <w:sz w:val="20"/>
                <w:szCs w:val="20"/>
              </w:rPr>
            </w:pPr>
            <w:r>
              <w:rPr>
                <w:noProof/>
              </w:rPr>
              <w:pict>
                <v:shape id="_x0000_s1027" type="#_x0000_t32" style="position:absolute;left:0;text-align:left;margin-left:155.9pt;margin-top:15.35pt;width:166.45pt;height:0;z-index:251642880;mso-position-horizontal-relative:text;mso-position-vertical-relative:text" o:connectortype="straight"/>
              </w:pict>
            </w:r>
            <w:r w:rsidR="005A18AF" w:rsidRPr="00411998">
              <w:rPr>
                <w:sz w:val="20"/>
                <w:szCs w:val="20"/>
              </w:rPr>
              <w:t>Оснащенность прочими Прочие внеоборотные активы</w:t>
            </w:r>
          </w:p>
          <w:p w:rsidR="005A18AF" w:rsidRPr="00411998" w:rsidRDefault="005A18AF" w:rsidP="002679D7">
            <w:pPr>
              <w:pStyle w:val="Style3"/>
              <w:widowControl/>
              <w:spacing w:line="360" w:lineRule="auto"/>
              <w:ind w:firstLine="0"/>
              <w:rPr>
                <w:rStyle w:val="FontStyle129"/>
              </w:rPr>
            </w:pPr>
            <w:r w:rsidRPr="00411998">
              <w:rPr>
                <w:sz w:val="20"/>
                <w:szCs w:val="20"/>
              </w:rPr>
              <w:t>внеоборотными активами = Все имущество</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9,92</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7,28</w:t>
            </w:r>
          </w:p>
        </w:tc>
      </w:tr>
      <w:tr w:rsidR="005A18AF" w:rsidRPr="00411998" w:rsidTr="002679D7">
        <w:trPr>
          <w:trHeight w:val="565"/>
        </w:trPr>
        <w:tc>
          <w:tcPr>
            <w:tcW w:w="6062" w:type="dxa"/>
          </w:tcPr>
          <w:p w:rsidR="005A18AF" w:rsidRPr="00411998" w:rsidRDefault="00B82640" w:rsidP="002679D7">
            <w:pPr>
              <w:pStyle w:val="Style3"/>
              <w:widowControl/>
              <w:numPr>
                <w:ilvl w:val="0"/>
                <w:numId w:val="18"/>
              </w:numPr>
              <w:spacing w:line="360" w:lineRule="auto"/>
              <w:ind w:hanging="1069"/>
              <w:rPr>
                <w:sz w:val="20"/>
                <w:szCs w:val="20"/>
              </w:rPr>
            </w:pPr>
            <w:r>
              <w:rPr>
                <w:noProof/>
              </w:rPr>
              <w:pict>
                <v:shape id="_x0000_s1028" type="#_x0000_t32" style="position:absolute;left:0;text-align:left;margin-left:189.25pt;margin-top:14.9pt;width:133.1pt;height:0;z-index:251643904;mso-position-horizontal-relative:text;mso-position-vertical-relative:text" o:connectortype="straight"/>
              </w:pict>
            </w:r>
            <w:r w:rsidR="005A18AF" w:rsidRPr="00411998">
              <w:rPr>
                <w:sz w:val="20"/>
                <w:szCs w:val="20"/>
              </w:rPr>
              <w:t>Доля нематериальных активов =    Нематериальные активы</w:t>
            </w:r>
          </w:p>
          <w:p w:rsidR="005A18AF" w:rsidRPr="00411998" w:rsidRDefault="005A18AF" w:rsidP="002679D7">
            <w:pPr>
              <w:pStyle w:val="Style3"/>
              <w:widowControl/>
              <w:spacing w:line="360" w:lineRule="auto"/>
              <w:ind w:firstLine="0"/>
              <w:rPr>
                <w:rStyle w:val="FontStyle129"/>
              </w:rPr>
            </w:pPr>
            <w:r w:rsidRPr="00411998">
              <w:rPr>
                <w:sz w:val="20"/>
                <w:szCs w:val="20"/>
              </w:rPr>
              <w:t>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0,00</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0,01</w:t>
            </w:r>
          </w:p>
        </w:tc>
      </w:tr>
      <w:tr w:rsidR="005A18AF" w:rsidRPr="00411998" w:rsidTr="002679D7">
        <w:tc>
          <w:tcPr>
            <w:tcW w:w="6062" w:type="dxa"/>
          </w:tcPr>
          <w:p w:rsidR="005A18AF" w:rsidRPr="00411998" w:rsidRDefault="00B82640" w:rsidP="002679D7">
            <w:pPr>
              <w:pStyle w:val="Style3"/>
              <w:widowControl/>
              <w:numPr>
                <w:ilvl w:val="0"/>
                <w:numId w:val="18"/>
              </w:numPr>
              <w:spacing w:line="360" w:lineRule="auto"/>
              <w:ind w:left="0" w:firstLine="0"/>
              <w:rPr>
                <w:sz w:val="20"/>
                <w:szCs w:val="20"/>
              </w:rPr>
            </w:pPr>
            <w:r>
              <w:rPr>
                <w:noProof/>
              </w:rPr>
              <w:pict>
                <v:shape id="_x0000_s1029" type="#_x0000_t32" style="position:absolute;left:0;text-align:left;margin-left:181.05pt;margin-top:17.2pt;width:99.2pt;height:0;z-index:251644928;mso-position-horizontal-relative:text;mso-position-vertical-relative:text" o:connectortype="straight"/>
              </w:pict>
            </w:r>
            <w:r w:rsidR="005A18AF" w:rsidRPr="00411998">
              <w:rPr>
                <w:sz w:val="20"/>
                <w:szCs w:val="20"/>
              </w:rPr>
              <w:t>Доля оборотных средств = Оборотные активы</w:t>
            </w:r>
          </w:p>
          <w:p w:rsidR="005A18AF" w:rsidRPr="00411998" w:rsidRDefault="005A18AF" w:rsidP="002679D7">
            <w:pPr>
              <w:pStyle w:val="Style3"/>
              <w:widowControl/>
              <w:spacing w:line="360" w:lineRule="auto"/>
              <w:ind w:firstLine="0"/>
              <w:rPr>
                <w:rStyle w:val="FontStyle129"/>
              </w:rPr>
            </w:pPr>
            <w:r w:rsidRPr="00411998">
              <w:rPr>
                <w:sz w:val="20"/>
                <w:szCs w:val="20"/>
              </w:rPr>
              <w:t>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13,76</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23,24</w:t>
            </w:r>
          </w:p>
        </w:tc>
      </w:tr>
      <w:tr w:rsidR="005A18AF" w:rsidRPr="00411998" w:rsidTr="002679D7">
        <w:tc>
          <w:tcPr>
            <w:tcW w:w="6062" w:type="dxa"/>
          </w:tcPr>
          <w:p w:rsidR="005A18AF" w:rsidRPr="00411998" w:rsidRDefault="00B82640" w:rsidP="002679D7">
            <w:pPr>
              <w:pStyle w:val="Style3"/>
              <w:widowControl/>
              <w:numPr>
                <w:ilvl w:val="0"/>
                <w:numId w:val="18"/>
              </w:numPr>
              <w:spacing w:line="360" w:lineRule="auto"/>
              <w:ind w:hanging="1069"/>
              <w:rPr>
                <w:sz w:val="20"/>
                <w:szCs w:val="20"/>
              </w:rPr>
            </w:pPr>
            <w:r>
              <w:rPr>
                <w:noProof/>
              </w:rPr>
              <w:pict>
                <v:shape id="_x0000_s1030" type="#_x0000_t32" style="position:absolute;left:0;text-align:left;margin-left:138.25pt;margin-top:17.35pt;width:171.85pt;height:.05pt;z-index:251645952;mso-position-horizontal-relative:text;mso-position-vertical-relative:text" o:connectortype="straight"/>
              </w:pict>
            </w:r>
            <w:r w:rsidR="005A18AF" w:rsidRPr="00411998">
              <w:rPr>
                <w:sz w:val="20"/>
                <w:szCs w:val="20"/>
              </w:rPr>
              <w:t>Доля готовой   Объем готовой продукции</w:t>
            </w:r>
          </w:p>
          <w:p w:rsidR="005A18AF" w:rsidRPr="00411998" w:rsidRDefault="005A18AF" w:rsidP="002679D7">
            <w:pPr>
              <w:pStyle w:val="Style3"/>
              <w:widowControl/>
              <w:spacing w:line="360" w:lineRule="auto"/>
              <w:ind w:firstLine="0"/>
              <w:rPr>
                <w:rStyle w:val="FontStyle129"/>
              </w:rPr>
            </w:pPr>
            <w:r w:rsidRPr="00411998">
              <w:rPr>
                <w:sz w:val="20"/>
                <w:szCs w:val="20"/>
              </w:rPr>
              <w:t>продукции    =   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1,79</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0,68</w:t>
            </w:r>
          </w:p>
        </w:tc>
      </w:tr>
      <w:tr w:rsidR="005A18AF" w:rsidRPr="00411998" w:rsidTr="002679D7">
        <w:trPr>
          <w:trHeight w:val="571"/>
        </w:trPr>
        <w:tc>
          <w:tcPr>
            <w:tcW w:w="6062" w:type="dxa"/>
          </w:tcPr>
          <w:p w:rsidR="005A18AF" w:rsidRPr="00411998" w:rsidRDefault="00B82640" w:rsidP="002679D7">
            <w:pPr>
              <w:pStyle w:val="Style3"/>
              <w:widowControl/>
              <w:spacing w:line="360" w:lineRule="auto"/>
              <w:ind w:firstLine="0"/>
              <w:rPr>
                <w:sz w:val="20"/>
                <w:szCs w:val="20"/>
              </w:rPr>
            </w:pPr>
            <w:r>
              <w:rPr>
                <w:noProof/>
              </w:rPr>
              <w:pict>
                <v:shape id="_x0000_s1031" type="#_x0000_t32" style="position:absolute;left:0;text-align:left;margin-left:106.35pt;margin-top:18.25pt;width:82.9pt;height:0;z-index:251665408;mso-position-horizontal-relative:text;mso-position-vertical-relative:text" o:connectortype="straight"/>
              </w:pict>
            </w:r>
            <w:r w:rsidR="005A18AF" w:rsidRPr="00411998">
              <w:rPr>
                <w:sz w:val="20"/>
                <w:szCs w:val="20"/>
              </w:rPr>
              <w:t>6) Доля запасов    =        Запасы</w:t>
            </w:r>
          </w:p>
          <w:p w:rsidR="005A18AF" w:rsidRPr="00411998" w:rsidRDefault="005A18AF" w:rsidP="002679D7">
            <w:pPr>
              <w:pStyle w:val="Style3"/>
              <w:widowControl/>
              <w:spacing w:line="360" w:lineRule="auto"/>
              <w:ind w:firstLine="0"/>
              <w:rPr>
                <w:rStyle w:val="FontStyle129"/>
              </w:rPr>
            </w:pPr>
            <w:r w:rsidRPr="00411998">
              <w:rPr>
                <w:sz w:val="20"/>
                <w:szCs w:val="20"/>
              </w:rPr>
              <w:t>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3,95</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4,64</w:t>
            </w:r>
          </w:p>
        </w:tc>
      </w:tr>
      <w:tr w:rsidR="005A18AF" w:rsidRPr="00411998" w:rsidTr="002679D7">
        <w:tc>
          <w:tcPr>
            <w:tcW w:w="6062" w:type="dxa"/>
          </w:tcPr>
          <w:p w:rsidR="005A18AF" w:rsidRPr="00411998" w:rsidRDefault="00B82640" w:rsidP="002679D7">
            <w:pPr>
              <w:pStyle w:val="Style3"/>
              <w:widowControl/>
              <w:spacing w:line="360" w:lineRule="auto"/>
              <w:ind w:firstLine="0"/>
              <w:rPr>
                <w:sz w:val="20"/>
                <w:szCs w:val="20"/>
              </w:rPr>
            </w:pPr>
            <w:r>
              <w:rPr>
                <w:noProof/>
              </w:rPr>
              <w:pict>
                <v:shape id="_x0000_s1032" type="#_x0000_t32" style="position:absolute;left:0;text-align:left;margin-left:128.05pt;margin-top:16.85pt;width:148.8pt;height:.7pt;flip:y;z-index:251666432;mso-position-horizontal-relative:text;mso-position-vertical-relative:text" o:connectortype="straight"/>
              </w:pict>
            </w:r>
            <w:r w:rsidR="005A18AF" w:rsidRPr="00411998">
              <w:rPr>
                <w:sz w:val="20"/>
                <w:szCs w:val="20"/>
              </w:rPr>
              <w:t>7) Доля дебиторской Дебиторская задолженность</w:t>
            </w:r>
          </w:p>
          <w:p w:rsidR="005A18AF" w:rsidRPr="00411998" w:rsidRDefault="005A18AF" w:rsidP="002679D7">
            <w:pPr>
              <w:pStyle w:val="Style3"/>
              <w:widowControl/>
              <w:spacing w:line="360" w:lineRule="auto"/>
              <w:ind w:firstLine="0"/>
              <w:rPr>
                <w:rStyle w:val="FontStyle129"/>
              </w:rPr>
            </w:pPr>
            <w:r w:rsidRPr="00411998">
              <w:rPr>
                <w:sz w:val="20"/>
                <w:szCs w:val="20"/>
              </w:rPr>
              <w:t>задолженности = 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3,76</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6,92</w:t>
            </w:r>
          </w:p>
        </w:tc>
      </w:tr>
      <w:tr w:rsidR="005A18AF" w:rsidRPr="00411998" w:rsidTr="002679D7">
        <w:tc>
          <w:tcPr>
            <w:tcW w:w="6062" w:type="dxa"/>
          </w:tcPr>
          <w:p w:rsidR="005A18AF" w:rsidRPr="00411998" w:rsidRDefault="00B82640" w:rsidP="002679D7">
            <w:pPr>
              <w:pStyle w:val="Style3"/>
              <w:widowControl/>
              <w:spacing w:line="360" w:lineRule="auto"/>
              <w:ind w:firstLine="0"/>
              <w:rPr>
                <w:sz w:val="20"/>
                <w:szCs w:val="20"/>
              </w:rPr>
            </w:pPr>
            <w:r>
              <w:rPr>
                <w:noProof/>
              </w:rPr>
              <w:pict>
                <v:shape id="_x0000_s1033" type="#_x0000_t32" style="position:absolute;left:0;text-align:left;margin-left:181.05pt;margin-top:16.35pt;width:111.4pt;height:0;z-index:251667456;mso-position-horizontal-relative:text;mso-position-vertical-relative:text" o:connectortype="straight"/>
              </w:pict>
            </w:r>
            <w:r w:rsidR="005A18AF" w:rsidRPr="00411998">
              <w:rPr>
                <w:sz w:val="20"/>
                <w:szCs w:val="20"/>
              </w:rPr>
              <w:t>8) Доля платежных средств = Платежные средства</w:t>
            </w:r>
          </w:p>
          <w:p w:rsidR="005A18AF" w:rsidRPr="00411998" w:rsidRDefault="005A18AF" w:rsidP="002679D7">
            <w:pPr>
              <w:pStyle w:val="Style3"/>
              <w:widowControl/>
              <w:spacing w:line="360" w:lineRule="auto"/>
              <w:ind w:firstLine="0"/>
              <w:rPr>
                <w:rStyle w:val="FontStyle129"/>
              </w:rPr>
            </w:pPr>
            <w:r w:rsidRPr="00411998">
              <w:rPr>
                <w:sz w:val="20"/>
                <w:szCs w:val="20"/>
              </w:rPr>
              <w:t>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2,95</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9,44</w:t>
            </w:r>
          </w:p>
        </w:tc>
      </w:tr>
      <w:tr w:rsidR="005A18AF" w:rsidRPr="00411998" w:rsidTr="002679D7">
        <w:tc>
          <w:tcPr>
            <w:tcW w:w="6062" w:type="dxa"/>
          </w:tcPr>
          <w:p w:rsidR="005A18AF" w:rsidRPr="00411998" w:rsidRDefault="00B82640" w:rsidP="002679D7">
            <w:pPr>
              <w:pStyle w:val="Style3"/>
              <w:widowControl/>
              <w:spacing w:line="360" w:lineRule="auto"/>
              <w:ind w:firstLine="0"/>
              <w:rPr>
                <w:sz w:val="20"/>
                <w:szCs w:val="20"/>
              </w:rPr>
            </w:pPr>
            <w:r>
              <w:rPr>
                <w:noProof/>
              </w:rPr>
              <w:pict>
                <v:shape id="_x0000_s1034" type="#_x0000_t32" style="position:absolute;left:0;text-align:left;margin-left:121.95pt;margin-top:16.6pt;width:200.4pt;height:0;z-index:251668480;mso-position-horizontal-relative:text;mso-position-vertical-relative:text" o:connectortype="straight"/>
              </w:pict>
            </w:r>
            <w:r w:rsidR="005A18AF" w:rsidRPr="00411998">
              <w:rPr>
                <w:sz w:val="20"/>
                <w:szCs w:val="20"/>
              </w:rPr>
              <w:t>9) Доля налогов по при- Налоги по приобретенным ценностям</w:t>
            </w:r>
          </w:p>
          <w:p w:rsidR="005A18AF" w:rsidRPr="00411998" w:rsidRDefault="005A18AF" w:rsidP="002679D7">
            <w:pPr>
              <w:pStyle w:val="Style3"/>
              <w:widowControl/>
              <w:spacing w:line="360" w:lineRule="auto"/>
              <w:ind w:firstLine="0"/>
              <w:rPr>
                <w:sz w:val="20"/>
                <w:szCs w:val="20"/>
              </w:rPr>
            </w:pPr>
            <w:r w:rsidRPr="00411998">
              <w:rPr>
                <w:sz w:val="20"/>
                <w:szCs w:val="20"/>
              </w:rPr>
              <w:t>обретенным ценностям = Сумма баланса</w:t>
            </w:r>
          </w:p>
        </w:tc>
        <w:tc>
          <w:tcPr>
            <w:tcW w:w="155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1,22</w:t>
            </w:r>
          </w:p>
        </w:tc>
        <w:tc>
          <w:tcPr>
            <w:tcW w:w="180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1,56</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Данные таблицы 2.1 показывают, что общая сумма средств предприятия увеличилась на 77067 млн. руб. или на 29,73%. Структурное соотношение между внеоборотными и оборотными активами на начало и конец года не соответствует нормативу, так как удельный вес оборотных средств в имуществе предприятия – 13,76% и 23,24%, соответственно на начало и на конец года. На конец года соотношение немного улучшилось, вследствие повышения стоимости оборотных активов, однако, по-прежнему, не соответствует нормативному.</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Прирост оборотных активов за отчетный период составил 42516 млн. руб., или 119,22%. На предприятии уменьшился удельный вес материальных оборотных средств с 42,28 до 22,90%, их сокращение составило 19,38%, или 2831 млн. руб. Уменьшение (10,68%, или 2533 млн. руб.) произошло за счет статьи «Готовая продукция и товары» и, несмотря на увеличение величины статьи «Запасы и затраты» на 5364 млн. руб., за ее счет на 8,76%. Это свидетельствует о том, что на складе количество готовой продукции и величина запасов уменьшились. Вместе с высокой долей дебиторской задолженности (27,37% и 29,78%, соответственно, на начало и конец года) данные показатели говорят об улучшении сбыта.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Темп роста денежных средств и финансовых вкладов составил </w:t>
      </w:r>
      <w:r w:rsidRPr="00EA5086">
        <w:rPr>
          <w:sz w:val="28"/>
        </w:rPr>
        <w:t>315,14</w:t>
      </w:r>
      <w:r w:rsidRPr="00EA5086">
        <w:rPr>
          <w:rStyle w:val="FontStyle129"/>
          <w:sz w:val="28"/>
          <w:szCs w:val="24"/>
        </w:rPr>
        <w:t xml:space="preserve">% (1407 млн. руб.), их доля в оборотных активах значительна и в течение года увеличилась с </w:t>
      </w:r>
      <w:r w:rsidRPr="00EA5086">
        <w:rPr>
          <w:sz w:val="28"/>
        </w:rPr>
        <w:t>21,44% до</w:t>
      </w:r>
      <w:r w:rsidRPr="00EA5086">
        <w:rPr>
          <w:rStyle w:val="FontStyle129"/>
          <w:sz w:val="28"/>
          <w:szCs w:val="24"/>
        </w:rPr>
        <w:t xml:space="preserve"> </w:t>
      </w:r>
      <w:r w:rsidRPr="00EA5086">
        <w:rPr>
          <w:sz w:val="28"/>
        </w:rPr>
        <w:t>40,61</w:t>
      </w:r>
      <w:r w:rsidRPr="00EA5086">
        <w:rPr>
          <w:rStyle w:val="FontStyle129"/>
          <w:sz w:val="28"/>
          <w:szCs w:val="24"/>
        </w:rPr>
        <w:t>%, что способствует ускорению оборачиваемости.</w:t>
      </w:r>
    </w:p>
    <w:p w:rsidR="005A18AF" w:rsidRPr="00411998" w:rsidRDefault="005A18AF" w:rsidP="005A18AF">
      <w:pPr>
        <w:pStyle w:val="Style35"/>
        <w:widowControl/>
        <w:spacing w:line="360" w:lineRule="auto"/>
        <w:ind w:firstLine="709"/>
        <w:rPr>
          <w:rStyle w:val="FontStyle129"/>
          <w:b/>
          <w:sz w:val="28"/>
          <w:szCs w:val="24"/>
        </w:rPr>
      </w:pPr>
      <w:r>
        <w:rPr>
          <w:rStyle w:val="FontStyle129"/>
          <w:sz w:val="28"/>
          <w:szCs w:val="24"/>
        </w:rPr>
        <w:br w:type="page"/>
      </w:r>
      <w:r w:rsidRPr="00411998">
        <w:rPr>
          <w:rStyle w:val="FontStyle129"/>
          <w:b/>
          <w:sz w:val="28"/>
          <w:szCs w:val="24"/>
        </w:rPr>
        <w:t>3. Анализ наличия, состава и структуры источников средств предприятия</w:t>
      </w:r>
    </w:p>
    <w:p w:rsidR="005A18AF" w:rsidRPr="00411998" w:rsidRDefault="005A18AF" w:rsidP="005A18AF">
      <w:pPr>
        <w:pStyle w:val="Style3"/>
        <w:widowControl/>
        <w:spacing w:line="360" w:lineRule="auto"/>
        <w:ind w:firstLine="709"/>
        <w:jc w:val="center"/>
        <w:rPr>
          <w:rStyle w:val="FontStyle129"/>
          <w:b/>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Предприятие может приобретать имущество за счет собственных и заемных источников. Все это вместе составляет капитал предприятия. С помощью анализа показателей структуры капитала можно предвидеть и предусмотреть угрожающее предприятию банкротство. Поэтому данному анализу должно уделяться особое внимание. Для характеристики состава источников средств предприятия и их структуры составляется аналитическая таблица 3.1.</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3.1 – Состав и структура источников средств, млн. руб.</w:t>
      </w:r>
    </w:p>
    <w:p w:rsidR="005A18AF" w:rsidRPr="00EA5086" w:rsidRDefault="005A18AF" w:rsidP="005A18AF">
      <w:pPr>
        <w:pStyle w:val="Style3"/>
        <w:widowControl/>
        <w:spacing w:line="360" w:lineRule="auto"/>
        <w:ind w:firstLine="709"/>
        <w:rPr>
          <w:rStyle w:val="FontStyle129"/>
          <w:sz w:val="28"/>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992"/>
        <w:gridCol w:w="1276"/>
        <w:gridCol w:w="1417"/>
        <w:gridCol w:w="1276"/>
      </w:tblGrid>
      <w:tr w:rsidR="005A18AF" w:rsidRPr="00EA5086" w:rsidTr="002679D7">
        <w:trPr>
          <w:cantSplit/>
        </w:trPr>
        <w:tc>
          <w:tcPr>
            <w:tcW w:w="4361" w:type="dxa"/>
            <w:vMerge w:val="restart"/>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Показатели</w:t>
            </w:r>
          </w:p>
        </w:tc>
        <w:tc>
          <w:tcPr>
            <w:tcW w:w="992" w:type="dxa"/>
            <w:vMerge w:val="restart"/>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На начало года</w:t>
            </w:r>
          </w:p>
        </w:tc>
        <w:tc>
          <w:tcPr>
            <w:tcW w:w="1276" w:type="dxa"/>
            <w:vMerge w:val="restart"/>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На конец года</w:t>
            </w:r>
          </w:p>
        </w:tc>
        <w:tc>
          <w:tcPr>
            <w:tcW w:w="2693" w:type="dxa"/>
            <w:gridSpan w:val="2"/>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Изменения</w:t>
            </w:r>
          </w:p>
        </w:tc>
      </w:tr>
      <w:tr w:rsidR="005A18AF" w:rsidRPr="00EA5086" w:rsidTr="002679D7">
        <w:trPr>
          <w:cantSplit/>
          <w:trHeight w:val="878"/>
        </w:trPr>
        <w:tc>
          <w:tcPr>
            <w:tcW w:w="4361" w:type="dxa"/>
            <w:vMerge/>
            <w:vAlign w:val="center"/>
          </w:tcPr>
          <w:p w:rsidR="005A18AF" w:rsidRPr="00411998" w:rsidRDefault="005A18AF" w:rsidP="002679D7">
            <w:pPr>
              <w:pStyle w:val="Style3"/>
              <w:widowControl/>
              <w:spacing w:line="360" w:lineRule="auto"/>
              <w:ind w:firstLine="0"/>
              <w:rPr>
                <w:sz w:val="20"/>
                <w:szCs w:val="20"/>
              </w:rPr>
            </w:pPr>
          </w:p>
        </w:tc>
        <w:tc>
          <w:tcPr>
            <w:tcW w:w="992" w:type="dxa"/>
            <w:vMerge/>
            <w:vAlign w:val="center"/>
          </w:tcPr>
          <w:p w:rsidR="005A18AF" w:rsidRPr="00411998" w:rsidRDefault="005A18AF" w:rsidP="002679D7">
            <w:pPr>
              <w:pStyle w:val="Style3"/>
              <w:widowControl/>
              <w:spacing w:line="360" w:lineRule="auto"/>
              <w:ind w:firstLine="0"/>
              <w:rPr>
                <w:sz w:val="20"/>
                <w:szCs w:val="20"/>
              </w:rPr>
            </w:pPr>
          </w:p>
        </w:tc>
        <w:tc>
          <w:tcPr>
            <w:tcW w:w="1276" w:type="dxa"/>
            <w:vMerge/>
            <w:vAlign w:val="center"/>
          </w:tcPr>
          <w:p w:rsidR="005A18AF" w:rsidRPr="00411998" w:rsidRDefault="005A18AF" w:rsidP="002679D7">
            <w:pPr>
              <w:pStyle w:val="Style3"/>
              <w:widowControl/>
              <w:spacing w:line="360" w:lineRule="auto"/>
              <w:ind w:firstLine="0"/>
              <w:rPr>
                <w:sz w:val="20"/>
                <w:szCs w:val="20"/>
              </w:rPr>
            </w:pP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абсолютное</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относительное, %</w:t>
            </w:r>
          </w:p>
        </w:tc>
      </w:tr>
      <w:tr w:rsidR="005A18AF" w:rsidRPr="00EA5086" w:rsidTr="002679D7">
        <w:trPr>
          <w:trHeight w:val="151"/>
        </w:trPr>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5</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Всего источников</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259263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336330</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+77067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+29,73</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том числе:</w:t>
            </w:r>
          </w:p>
        </w:tc>
        <w:tc>
          <w:tcPr>
            <w:tcW w:w="992" w:type="dxa"/>
            <w:vAlign w:val="center"/>
          </w:tcPr>
          <w:p w:rsidR="005A18AF" w:rsidRPr="00411998" w:rsidRDefault="005A18AF" w:rsidP="002679D7">
            <w:pPr>
              <w:pStyle w:val="Style3"/>
              <w:widowControl/>
              <w:spacing w:line="360" w:lineRule="auto"/>
              <w:ind w:firstLine="0"/>
              <w:rPr>
                <w:sz w:val="20"/>
                <w:szCs w:val="20"/>
              </w:rPr>
            </w:pPr>
          </w:p>
        </w:tc>
        <w:tc>
          <w:tcPr>
            <w:tcW w:w="1276" w:type="dxa"/>
            <w:vAlign w:val="center"/>
          </w:tcPr>
          <w:p w:rsidR="005A18AF" w:rsidRPr="00411998" w:rsidRDefault="005A18AF" w:rsidP="002679D7">
            <w:pPr>
              <w:pStyle w:val="Style3"/>
              <w:widowControl/>
              <w:spacing w:line="360" w:lineRule="auto"/>
              <w:ind w:firstLine="0"/>
              <w:rPr>
                <w:sz w:val="20"/>
                <w:szCs w:val="20"/>
              </w:rPr>
            </w:pPr>
          </w:p>
        </w:tc>
        <w:tc>
          <w:tcPr>
            <w:tcW w:w="1417" w:type="dxa"/>
            <w:vAlign w:val="center"/>
          </w:tcPr>
          <w:p w:rsidR="005A18AF" w:rsidRPr="00411998" w:rsidRDefault="005A18AF" w:rsidP="002679D7">
            <w:pPr>
              <w:pStyle w:val="Style3"/>
              <w:widowControl/>
              <w:spacing w:line="360" w:lineRule="auto"/>
              <w:ind w:firstLine="0"/>
              <w:rPr>
                <w:sz w:val="20"/>
                <w:szCs w:val="20"/>
              </w:rPr>
            </w:pPr>
          </w:p>
        </w:tc>
        <w:tc>
          <w:tcPr>
            <w:tcW w:w="1276" w:type="dxa"/>
            <w:vAlign w:val="center"/>
          </w:tcPr>
          <w:p w:rsidR="005A18AF" w:rsidRPr="00411998" w:rsidRDefault="005A18AF" w:rsidP="002679D7">
            <w:pPr>
              <w:pStyle w:val="Style3"/>
              <w:widowControl/>
              <w:spacing w:line="360" w:lineRule="auto"/>
              <w:ind w:firstLine="0"/>
              <w:rPr>
                <w:sz w:val="20"/>
                <w:szCs w:val="20"/>
              </w:rPr>
            </w:pP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а) собственные источники (р. III Б + р. IV Б)</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166371</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228546</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+62175</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+37,37</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общей сумме источников</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64,17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67,95</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+3,78</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+5,89</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 источники собственных средств (р. III Б)</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167578</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229679</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+62101</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37,06</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собственным средствам</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100,73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100,50</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-0,23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-0,23</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 доходы и расходы (р. IV Б)</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-1207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-1134</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-6,05</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собственным средствам</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-0,73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-0,50</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+0,23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-31,51</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б) заемные источники (р. V Б)</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92892</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107785</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+14893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+16,03</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общей сумме источников</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35,83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32,05</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-3,78</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-10,55</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 долгосрочные кредиты и займы (стр. 720)</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62471</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73306</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+10835</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+17,34</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заемным средствам</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67,25</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68,01</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+0,76</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+1,13</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 краткосрочные кредиты и займы (стр. 710)</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12993</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7496</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-5497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-42,31</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заемным средствам</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13,99</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6,95</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-7,04</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-50,32</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 кредиторская задолженность и прочие пассивы (стр. 730 + стр. 740)</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17428</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26983</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+9555</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+54,83</w:t>
            </w:r>
          </w:p>
        </w:tc>
      </w:tr>
      <w:tr w:rsidR="005A18AF" w:rsidRPr="00EA5086" w:rsidTr="002679D7">
        <w:tc>
          <w:tcPr>
            <w:tcW w:w="4361"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В % к заемным средствам</w:t>
            </w:r>
          </w:p>
        </w:tc>
        <w:tc>
          <w:tcPr>
            <w:tcW w:w="992"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18,76</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25,03</w:t>
            </w:r>
          </w:p>
        </w:tc>
        <w:tc>
          <w:tcPr>
            <w:tcW w:w="1417"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+6,27</w:t>
            </w:r>
          </w:p>
        </w:tc>
        <w:tc>
          <w:tcPr>
            <w:tcW w:w="1276" w:type="dxa"/>
            <w:vAlign w:val="center"/>
          </w:tcPr>
          <w:p w:rsidR="005A18AF" w:rsidRPr="00411998" w:rsidRDefault="005A18AF" w:rsidP="002679D7">
            <w:pPr>
              <w:pStyle w:val="Style3"/>
              <w:widowControl/>
              <w:spacing w:line="360" w:lineRule="auto"/>
              <w:ind w:firstLine="0"/>
              <w:rPr>
                <w:sz w:val="20"/>
                <w:szCs w:val="20"/>
              </w:rPr>
            </w:pPr>
            <w:r w:rsidRPr="00411998">
              <w:rPr>
                <w:sz w:val="20"/>
                <w:szCs w:val="20"/>
              </w:rPr>
              <w:t>+33,42</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При анализе выявляют:</w:t>
      </w:r>
    </w:p>
    <w:p w:rsidR="005A18AF" w:rsidRPr="00EA5086" w:rsidRDefault="005A18AF" w:rsidP="005A18AF">
      <w:pPr>
        <w:pStyle w:val="Style21"/>
        <w:widowControl/>
        <w:tabs>
          <w:tab w:val="left" w:pos="69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долю собственного и заемного капитала в общей сумме баланса;</w:t>
      </w:r>
    </w:p>
    <w:p w:rsidR="005A18AF" w:rsidRPr="00EA5086" w:rsidRDefault="005A18AF" w:rsidP="005A18AF">
      <w:pPr>
        <w:pStyle w:val="Style21"/>
        <w:widowControl/>
        <w:tabs>
          <w:tab w:val="left" w:pos="806"/>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соотношение собственного и заемного капитала;</w:t>
      </w:r>
    </w:p>
    <w:p w:rsidR="005A18AF" w:rsidRPr="00EA5086" w:rsidRDefault="005A18AF" w:rsidP="005A18AF">
      <w:pPr>
        <w:pStyle w:val="Style21"/>
        <w:widowControl/>
        <w:tabs>
          <w:tab w:val="left" w:pos="806"/>
        </w:tabs>
        <w:spacing w:line="360" w:lineRule="auto"/>
        <w:ind w:firstLine="709"/>
        <w:rPr>
          <w:sz w:val="28"/>
        </w:rPr>
      </w:pPr>
      <w:r w:rsidRPr="00EA5086">
        <w:rPr>
          <w:rStyle w:val="FontStyle129"/>
          <w:sz w:val="28"/>
          <w:szCs w:val="24"/>
        </w:rPr>
        <w:t>–</w:t>
      </w:r>
      <w:r>
        <w:rPr>
          <w:rStyle w:val="FontStyle129"/>
          <w:sz w:val="28"/>
          <w:szCs w:val="24"/>
        </w:rPr>
        <w:t xml:space="preserve"> </w:t>
      </w:r>
      <w:r w:rsidRPr="00EA5086">
        <w:rPr>
          <w:rStyle w:val="FontStyle129"/>
          <w:sz w:val="28"/>
          <w:szCs w:val="24"/>
        </w:rPr>
        <w:t>темпы накопления собственного капитала;</w:t>
      </w:r>
    </w:p>
    <w:p w:rsidR="005A18AF" w:rsidRPr="00EA5086" w:rsidRDefault="005A18AF" w:rsidP="005A18AF">
      <w:pPr>
        <w:pStyle w:val="Style21"/>
        <w:widowControl/>
        <w:tabs>
          <w:tab w:val="left" w:pos="69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соотношение долгосрочной и краткосрочной задолженности;</w:t>
      </w:r>
    </w:p>
    <w:p w:rsidR="005A18AF" w:rsidRPr="00EA5086" w:rsidRDefault="005A18AF" w:rsidP="005A18AF">
      <w:pPr>
        <w:pStyle w:val="Style21"/>
        <w:widowControl/>
        <w:tabs>
          <w:tab w:val="left" w:pos="691"/>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обеспеченность материальных оборотных средств собственными источниками финансирования;</w:t>
      </w:r>
    </w:p>
    <w:p w:rsidR="005A18AF" w:rsidRPr="00EA5086" w:rsidRDefault="005A18AF" w:rsidP="005A18AF">
      <w:pPr>
        <w:pStyle w:val="Style21"/>
        <w:widowControl/>
        <w:tabs>
          <w:tab w:val="left" w:pos="806"/>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работающий капитал.</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Известно, что собственный капитал выполняет две функции: ответственности или гарантии перед кредиторами и функцию финансирования долгосрочно используемых на предприятии основных средств (покрытие основных средств) Доля собственного капитала в общем капитале предприятия зависит от отрасли, но можно сказать, что экономическая и финансовая стабильность предприятия тем больше, чем выше доля собственного капитала. Высокая его доля по сравнению с заемным делает предприятие независимым по отношению к кредиторам и гарантирует его работу в период кризиса.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Доля заемного капитала (долгосрочные кредиты, краткосрочные ссуды банка и другие краткосрочные заемные средства, кредиторская задолженность) в общем капитале отражает сте</w:t>
      </w:r>
      <w:r w:rsidRPr="00EA5086">
        <w:rPr>
          <w:rStyle w:val="FontStyle129"/>
          <w:sz w:val="28"/>
          <w:szCs w:val="24"/>
        </w:rPr>
        <w:softHyphen/>
        <w:t>пень задолженности предприятия. Повышение доли заемного капитала означает сужение самостоятельности предприятия. Этот показатель может быть оценен по-разному: с позиции инвестора и с позиции банка. Для банков при заключении кредитных соглашений более надежная ситуация, когда доля собственных средств у предприятия очень высокая. Это исключает финансовый риск. Предприятие обычно заинтересовано в большем привлечении заемных средств. Если предприятие приобретает заемные средства под меньший процент, чем процент рентабельности этого предприятия, то имеется хорошая возможность расширять производство. Считается нормальным, когда соотношение заемных средств к собственным равно 1, если больше 1, то финансовая зависимость предприятия является критической.</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Для оценки финансирования (внешнего) значение имеет, прежде всего, структура заемного капитала. Чем больше доля краткосрочного капитана во всем заемном капитале, тем выше оценивается финансовая напряженность предприятия и риск финансового неравновесия, так как независимо от наличия прибыли оно должно платить проценты и погашать кредит. Способ формирования структуры заемных и собственных средств, используемых для финансирования активов, определяет степень риска и характеризует финансовую устойчивость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Особое значение имеет анализ структуры источников финансирования оборотных средств. Для этого анализируются собственные оборотные средства и заемные оборотные средства (краткосрочные кредиты и заемные средства, кредиторская задолженность). Наличие собственных оборотных средств определяется как разность между (</w:t>
      </w:r>
      <w:r w:rsidRPr="00EA5086">
        <w:rPr>
          <w:rStyle w:val="FontStyle129"/>
          <w:sz w:val="28"/>
          <w:szCs w:val="24"/>
          <w:lang w:val="en-US"/>
        </w:rPr>
        <w:t>III</w:t>
      </w:r>
      <w:r w:rsidRPr="00EA5086">
        <w:rPr>
          <w:rStyle w:val="FontStyle129"/>
          <w:sz w:val="28"/>
          <w:szCs w:val="24"/>
        </w:rPr>
        <w:t>+</w:t>
      </w:r>
      <w:r w:rsidRPr="00EA5086">
        <w:rPr>
          <w:rStyle w:val="FontStyle129"/>
          <w:sz w:val="28"/>
          <w:szCs w:val="24"/>
          <w:lang w:val="en-US"/>
        </w:rPr>
        <w:t>IV</w:t>
      </w:r>
      <w:r w:rsidRPr="00EA5086">
        <w:rPr>
          <w:rStyle w:val="FontStyle129"/>
          <w:sz w:val="28"/>
          <w:szCs w:val="24"/>
        </w:rPr>
        <w:t xml:space="preserve">) и I разделами баланса (р. </w:t>
      </w:r>
      <w:r w:rsidRPr="00EA5086">
        <w:rPr>
          <w:rStyle w:val="FontStyle129"/>
          <w:sz w:val="28"/>
          <w:szCs w:val="24"/>
          <w:lang w:val="en-US"/>
        </w:rPr>
        <w:t>III</w:t>
      </w:r>
      <w:r w:rsidRPr="00EA5086">
        <w:rPr>
          <w:rStyle w:val="FontStyle129"/>
          <w:sz w:val="28"/>
          <w:szCs w:val="24"/>
        </w:rPr>
        <w:t xml:space="preserve"> + </w:t>
      </w:r>
      <w:r w:rsidRPr="00EA5086">
        <w:rPr>
          <w:rStyle w:val="FontStyle129"/>
          <w:sz w:val="28"/>
          <w:szCs w:val="24"/>
          <w:lang w:val="en-US"/>
        </w:rPr>
        <w:t>IV</w:t>
      </w:r>
      <w:r w:rsidRPr="00EA5086">
        <w:rPr>
          <w:rStyle w:val="FontStyle129"/>
          <w:sz w:val="28"/>
          <w:szCs w:val="24"/>
        </w:rPr>
        <w:t xml:space="preserve"> Б – р. I Б).</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Привлечение заемных средств в оборот предприятия – нормальное явление. Это способствует временному улучшению финансового состояния предприятия при условии, что эти средства не замораживаются на длительное время и своевременно возвращаются. В противном случае может возникнуть просрочка кредиторской задолженности, а это приводит к ухудшению финансового состояния. Поэтому по данным бухгалтерского учета необходимо изучить состав, причины и сроки возникновения кредиторской задолженности и принять своевременные меры по ее погашению.</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Из данных таблицы 3.1 и формы №3 видно, что общее увеличение источников средств на предприятии составило </w:t>
      </w:r>
      <w:r w:rsidRPr="00EA5086">
        <w:rPr>
          <w:sz w:val="28"/>
        </w:rPr>
        <w:t>77067</w:t>
      </w:r>
      <w:r w:rsidRPr="00EA5086">
        <w:rPr>
          <w:rStyle w:val="FontStyle129"/>
          <w:sz w:val="28"/>
          <w:szCs w:val="24"/>
        </w:rPr>
        <w:t xml:space="preserve"> млн. руб., темп роста – </w:t>
      </w:r>
      <w:r w:rsidRPr="00EA5086">
        <w:rPr>
          <w:sz w:val="28"/>
        </w:rPr>
        <w:t>29,73</w:t>
      </w:r>
      <w:r w:rsidRPr="00EA5086">
        <w:rPr>
          <w:rStyle w:val="FontStyle129"/>
          <w:sz w:val="28"/>
          <w:szCs w:val="24"/>
        </w:rPr>
        <w:t>%.</w:t>
      </w:r>
    </w:p>
    <w:p w:rsidR="005A18AF" w:rsidRPr="00EA5086" w:rsidRDefault="005A18AF" w:rsidP="005A18AF">
      <w:pPr>
        <w:pStyle w:val="Style42"/>
        <w:widowControl/>
        <w:spacing w:line="360" w:lineRule="auto"/>
        <w:ind w:firstLine="709"/>
        <w:rPr>
          <w:rStyle w:val="FontStyle111"/>
          <w:i w:val="0"/>
          <w:sz w:val="28"/>
          <w:szCs w:val="24"/>
        </w:rPr>
      </w:pPr>
      <w:r w:rsidRPr="00EA5086">
        <w:rPr>
          <w:rStyle w:val="FontStyle111"/>
          <w:i w:val="0"/>
          <w:sz w:val="28"/>
          <w:szCs w:val="24"/>
        </w:rPr>
        <w:t>Увеличение пассива произошло за счет следующих статей:</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«добавочный фонд» (45966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«фонд накопления» (10904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«долгосрочные кредиты и займы» (10835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«расчеты с поставщиками и подрядчиками» (8246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«целевое финансирование» (5015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«расчеты по налогам и сборам» (567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«расчеты по оплате труда» (446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«расчеты по социальному страхованию и обеспечению» (316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«резервный фонд» (216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«расходы будущих периодов» (73 млн. руб.);</w:t>
      </w:r>
    </w:p>
    <w:p w:rsidR="005A18AF" w:rsidRPr="00EA5086" w:rsidRDefault="005A18AF" w:rsidP="005A18AF">
      <w:pPr>
        <w:pStyle w:val="Style44"/>
        <w:widowControl/>
        <w:tabs>
          <w:tab w:val="left" w:pos="730"/>
        </w:tabs>
        <w:spacing w:line="360" w:lineRule="auto"/>
        <w:ind w:firstLine="709"/>
        <w:jc w:val="both"/>
        <w:rPr>
          <w:rStyle w:val="FontStyle111"/>
          <w:i w:val="0"/>
          <w:sz w:val="28"/>
          <w:szCs w:val="24"/>
        </w:rPr>
      </w:pPr>
      <w:r w:rsidRPr="00EA5086">
        <w:rPr>
          <w:rStyle w:val="FontStyle111"/>
          <w:i w:val="0"/>
          <w:sz w:val="28"/>
          <w:szCs w:val="24"/>
        </w:rPr>
        <w:t>–</w:t>
      </w:r>
      <w:r>
        <w:rPr>
          <w:rStyle w:val="FontStyle111"/>
          <w:i w:val="0"/>
          <w:sz w:val="28"/>
          <w:szCs w:val="24"/>
        </w:rPr>
        <w:t xml:space="preserve"> </w:t>
      </w:r>
      <w:r w:rsidRPr="00EA5086">
        <w:rPr>
          <w:rStyle w:val="FontStyle111"/>
          <w:i w:val="0"/>
          <w:sz w:val="28"/>
          <w:szCs w:val="24"/>
        </w:rPr>
        <w:t>«расчеты по прочим операциям с персоналом» (1 млн. руб.).</w:t>
      </w:r>
    </w:p>
    <w:p w:rsidR="005A18AF" w:rsidRPr="00EA5086" w:rsidRDefault="005A18AF" w:rsidP="005A18AF">
      <w:pPr>
        <w:pStyle w:val="Style44"/>
        <w:widowControl/>
        <w:tabs>
          <w:tab w:val="left" w:pos="730"/>
        </w:tabs>
        <w:spacing w:line="360" w:lineRule="auto"/>
        <w:ind w:firstLine="709"/>
        <w:jc w:val="both"/>
        <w:rPr>
          <w:rStyle w:val="FontStyle129"/>
          <w:sz w:val="28"/>
          <w:szCs w:val="24"/>
        </w:rPr>
      </w:pPr>
      <w:r w:rsidRPr="00EA5086">
        <w:rPr>
          <w:rStyle w:val="FontStyle111"/>
          <w:i w:val="0"/>
          <w:sz w:val="28"/>
          <w:szCs w:val="24"/>
        </w:rPr>
        <w:t>Сокращение пассива произошло за счет следующих статей:</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«краткосрочные кредиты и займы» (-5497 млн. руб.);</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«расчеты с разными дебиторами и кредиторами» (-21 млн. руб.).</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Собственные источники выросли на </w:t>
      </w:r>
      <w:r w:rsidRPr="00EA5086">
        <w:rPr>
          <w:sz w:val="28"/>
        </w:rPr>
        <w:t>62175</w:t>
      </w:r>
      <w:r w:rsidRPr="00EA5086">
        <w:rPr>
          <w:rStyle w:val="FontStyle129"/>
          <w:sz w:val="28"/>
          <w:szCs w:val="24"/>
        </w:rPr>
        <w:t xml:space="preserve"> млн. руб. или 80,68 % общего прироста. Их удельный вес в общей сумме источников вырос с </w:t>
      </w:r>
      <w:r w:rsidRPr="00EA5086">
        <w:rPr>
          <w:sz w:val="28"/>
        </w:rPr>
        <w:t>64,17</w:t>
      </w:r>
      <w:r w:rsidRPr="00EA5086">
        <w:rPr>
          <w:rStyle w:val="FontStyle129"/>
          <w:sz w:val="28"/>
          <w:szCs w:val="24"/>
        </w:rPr>
        <w:t xml:space="preserve"> до </w:t>
      </w:r>
      <w:r w:rsidRPr="00EA5086">
        <w:rPr>
          <w:sz w:val="28"/>
        </w:rPr>
        <w:t>67,95</w:t>
      </w:r>
      <w:r w:rsidRPr="00EA5086">
        <w:rPr>
          <w:rStyle w:val="FontStyle129"/>
          <w:sz w:val="28"/>
          <w:szCs w:val="24"/>
        </w:rPr>
        <w:t>%. Но собственные оборотные средства как на начало, так и на конец года финансируются за счет заемных источников.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Это объясняется тем, что на начало года собственный оборотный капитал составлял отрицательную величину 57230 млн. руб. (</w:t>
      </w:r>
      <w:r w:rsidRPr="00EA5086">
        <w:rPr>
          <w:sz w:val="28"/>
        </w:rPr>
        <w:t>166371</w:t>
      </w:r>
      <w:r w:rsidRPr="00EA5086">
        <w:rPr>
          <w:rStyle w:val="FontStyle129"/>
          <w:sz w:val="28"/>
          <w:szCs w:val="24"/>
        </w:rPr>
        <w:t xml:space="preserve"> – </w:t>
      </w:r>
      <w:r w:rsidRPr="00EA5086">
        <w:rPr>
          <w:sz w:val="28"/>
        </w:rPr>
        <w:t>223601</w:t>
      </w:r>
      <w:r w:rsidRPr="00EA5086">
        <w:rPr>
          <w:rStyle w:val="FontStyle129"/>
          <w:sz w:val="28"/>
          <w:szCs w:val="24"/>
        </w:rPr>
        <w:t xml:space="preserve">). В анализируемом периоде собственные источники выросли в большей степени, чем фиксированные активы: собственный капитал вырос на </w:t>
      </w:r>
      <w:r w:rsidRPr="00EA5086">
        <w:rPr>
          <w:sz w:val="28"/>
        </w:rPr>
        <w:t>62175</w:t>
      </w:r>
      <w:r w:rsidRPr="00EA5086">
        <w:rPr>
          <w:rStyle w:val="FontStyle129"/>
          <w:sz w:val="28"/>
          <w:szCs w:val="24"/>
        </w:rPr>
        <w:t xml:space="preserve"> млн. руб., а внеоборотные активы – на </w:t>
      </w:r>
      <w:r w:rsidRPr="00EA5086">
        <w:rPr>
          <w:sz w:val="28"/>
        </w:rPr>
        <w:t>34551</w:t>
      </w:r>
      <w:r w:rsidRPr="00EA5086">
        <w:rPr>
          <w:rStyle w:val="FontStyle129"/>
          <w:sz w:val="28"/>
          <w:szCs w:val="24"/>
        </w:rPr>
        <w:t xml:space="preserve"> млн. руб. Однако на конец года собственный оборотный капитал все еще имел отрицательную величину 29606 млн. руб. (</w:t>
      </w:r>
      <w:r w:rsidRPr="00EA5086">
        <w:rPr>
          <w:sz w:val="28"/>
        </w:rPr>
        <w:t>228546</w:t>
      </w:r>
      <w:r w:rsidRPr="00EA5086">
        <w:rPr>
          <w:rStyle w:val="FontStyle129"/>
          <w:sz w:val="28"/>
          <w:szCs w:val="24"/>
        </w:rPr>
        <w:t xml:space="preserve"> – </w:t>
      </w:r>
      <w:r w:rsidRPr="00EA5086">
        <w:rPr>
          <w:sz w:val="28"/>
        </w:rPr>
        <w:t>258152).</w:t>
      </w:r>
    </w:p>
    <w:p w:rsidR="005A18AF" w:rsidRPr="00411998" w:rsidRDefault="005A18AF" w:rsidP="005A18AF">
      <w:pPr>
        <w:pStyle w:val="Style41"/>
        <w:widowControl/>
        <w:spacing w:line="360" w:lineRule="auto"/>
        <w:ind w:firstLine="709"/>
        <w:rPr>
          <w:rStyle w:val="FontStyle105"/>
          <w:b/>
          <w:sz w:val="28"/>
          <w:szCs w:val="24"/>
        </w:rPr>
      </w:pPr>
      <w:r>
        <w:rPr>
          <w:rStyle w:val="FontStyle131"/>
          <w:rFonts w:ascii="Times New Roman" w:hAnsi="Times New Roman" w:cs="Times New Roman"/>
          <w:sz w:val="28"/>
          <w:szCs w:val="24"/>
        </w:rPr>
        <w:br w:type="page"/>
      </w:r>
      <w:r w:rsidRPr="00411998">
        <w:rPr>
          <w:rStyle w:val="FontStyle131"/>
          <w:rFonts w:ascii="Times New Roman" w:hAnsi="Times New Roman" w:cs="Times New Roman"/>
          <w:b/>
          <w:sz w:val="28"/>
          <w:szCs w:val="24"/>
        </w:rPr>
        <w:t>4.</w:t>
      </w:r>
      <w:r w:rsidRPr="00411998">
        <w:rPr>
          <w:rStyle w:val="FontStyle119"/>
          <w:b w:val="0"/>
          <w:sz w:val="28"/>
          <w:szCs w:val="24"/>
        </w:rPr>
        <w:t xml:space="preserve"> </w:t>
      </w:r>
      <w:r w:rsidRPr="00411998">
        <w:rPr>
          <w:rStyle w:val="FontStyle131"/>
          <w:rFonts w:ascii="Times New Roman" w:hAnsi="Times New Roman" w:cs="Times New Roman"/>
          <w:b/>
          <w:sz w:val="28"/>
          <w:szCs w:val="24"/>
        </w:rPr>
        <w:t xml:space="preserve">Анализ источников </w:t>
      </w:r>
      <w:r w:rsidRPr="00411998">
        <w:rPr>
          <w:rStyle w:val="FontStyle105"/>
          <w:b/>
          <w:sz w:val="28"/>
          <w:szCs w:val="24"/>
        </w:rPr>
        <w:t xml:space="preserve">покрытия </w:t>
      </w:r>
      <w:r w:rsidRPr="00411998">
        <w:rPr>
          <w:rStyle w:val="FontStyle131"/>
          <w:rFonts w:ascii="Times New Roman" w:hAnsi="Times New Roman" w:cs="Times New Roman"/>
          <w:b/>
          <w:sz w:val="28"/>
          <w:szCs w:val="24"/>
        </w:rPr>
        <w:t xml:space="preserve">основных </w:t>
      </w:r>
      <w:r w:rsidRPr="00411998">
        <w:rPr>
          <w:rStyle w:val="FontStyle105"/>
          <w:b/>
          <w:sz w:val="28"/>
          <w:szCs w:val="24"/>
        </w:rPr>
        <w:t xml:space="preserve">средств </w:t>
      </w:r>
      <w:r w:rsidRPr="00411998">
        <w:rPr>
          <w:rStyle w:val="FontStyle131"/>
          <w:rFonts w:ascii="Times New Roman" w:hAnsi="Times New Roman" w:cs="Times New Roman"/>
          <w:b/>
          <w:sz w:val="28"/>
          <w:szCs w:val="24"/>
        </w:rPr>
        <w:t>и оборотных а</w:t>
      </w:r>
      <w:r w:rsidRPr="00411998">
        <w:rPr>
          <w:rStyle w:val="FontStyle105"/>
          <w:b/>
          <w:sz w:val="28"/>
          <w:szCs w:val="24"/>
        </w:rPr>
        <w:t>ктивов</w:t>
      </w:r>
    </w:p>
    <w:p w:rsidR="005A18AF" w:rsidRDefault="005A18AF" w:rsidP="005A18AF">
      <w:pPr>
        <w:pStyle w:val="Style3"/>
        <w:spacing w:line="360" w:lineRule="auto"/>
        <w:ind w:firstLine="709"/>
        <w:rPr>
          <w:rStyle w:val="FontStyle129"/>
          <w:sz w:val="28"/>
          <w:szCs w:val="24"/>
        </w:rPr>
      </w:pP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 xml:space="preserve">По своему характеру это показатели покрытия статей имущества соответствующими статьями капитала или финансирования основных средств и нематериальных активов собственным капиталом (покрытие 1-й степени) (собственными источниками средств) и общим (собственным и заемным) долгосрочным капиталом (покрытие 2-й степени). Эти показатели являются важнейшими инструментами оценки оснащенности капиталом и тем самым финансовой стабильности предприятия. Их называют еще </w:t>
      </w:r>
      <w:r w:rsidRPr="00EA5086">
        <w:rPr>
          <w:rStyle w:val="FontStyle111"/>
          <w:i w:val="0"/>
          <w:sz w:val="28"/>
          <w:szCs w:val="24"/>
        </w:rPr>
        <w:t xml:space="preserve">показателями горизонтальной структуры </w:t>
      </w:r>
      <w:r w:rsidRPr="00EA5086">
        <w:rPr>
          <w:rStyle w:val="FontStyle129"/>
          <w:sz w:val="28"/>
          <w:szCs w:val="24"/>
        </w:rPr>
        <w:t xml:space="preserve">капитала или </w:t>
      </w:r>
      <w:r w:rsidRPr="00EA5086">
        <w:rPr>
          <w:rStyle w:val="FontStyle111"/>
          <w:i w:val="0"/>
          <w:sz w:val="28"/>
          <w:szCs w:val="24"/>
        </w:rPr>
        <w:t xml:space="preserve">золотым правилом баланса </w:t>
      </w:r>
      <w:r w:rsidRPr="00EA5086">
        <w:rPr>
          <w:rStyle w:val="FontStyle129"/>
          <w:sz w:val="28"/>
          <w:szCs w:val="24"/>
        </w:rPr>
        <w:t>(таблица 4.1). Они имеют долгосрочный и среднесрочный характер.</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4.1 – Расчет покрытия имущества, млн. руб.</w:t>
      </w:r>
    </w:p>
    <w:p w:rsidR="005A18AF" w:rsidRPr="00EA5086" w:rsidRDefault="005A18AF" w:rsidP="005A18AF">
      <w:pPr>
        <w:pStyle w:val="Style3"/>
        <w:widowControl/>
        <w:spacing w:line="360" w:lineRule="auto"/>
        <w:ind w:firstLine="709"/>
        <w:rPr>
          <w:rStyle w:val="FontStyle129"/>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6"/>
        <w:gridCol w:w="1341"/>
        <w:gridCol w:w="1344"/>
        <w:gridCol w:w="1339"/>
      </w:tblGrid>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Показатели</w:t>
            </w:r>
          </w:p>
        </w:tc>
        <w:tc>
          <w:tcPr>
            <w:tcW w:w="1416" w:type="dxa"/>
          </w:tcPr>
          <w:p w:rsidR="005A18AF" w:rsidRPr="00411998" w:rsidRDefault="005A18AF" w:rsidP="002679D7">
            <w:pPr>
              <w:pStyle w:val="Style3"/>
              <w:widowControl/>
              <w:spacing w:line="360" w:lineRule="auto"/>
              <w:ind w:firstLine="0"/>
              <w:rPr>
                <w:rStyle w:val="FontStyle129"/>
              </w:rPr>
            </w:pPr>
            <w:r w:rsidRPr="00411998">
              <w:rPr>
                <w:rStyle w:val="FontStyle129"/>
              </w:rPr>
              <w:t>На начало года</w:t>
            </w:r>
          </w:p>
        </w:tc>
        <w:tc>
          <w:tcPr>
            <w:tcW w:w="1419" w:type="dxa"/>
          </w:tcPr>
          <w:p w:rsidR="005A18AF" w:rsidRPr="00411998" w:rsidRDefault="005A18AF" w:rsidP="002679D7">
            <w:pPr>
              <w:pStyle w:val="Style3"/>
              <w:widowControl/>
              <w:spacing w:line="360" w:lineRule="auto"/>
              <w:ind w:firstLine="0"/>
              <w:rPr>
                <w:rStyle w:val="FontStyle129"/>
              </w:rPr>
            </w:pPr>
            <w:r w:rsidRPr="00411998">
              <w:rPr>
                <w:rStyle w:val="FontStyle129"/>
              </w:rPr>
              <w:t>На конец года</w:t>
            </w:r>
          </w:p>
        </w:tc>
        <w:tc>
          <w:tcPr>
            <w:tcW w:w="1365" w:type="dxa"/>
          </w:tcPr>
          <w:p w:rsidR="005A18AF" w:rsidRPr="00411998" w:rsidRDefault="005A18AF" w:rsidP="002679D7">
            <w:pPr>
              <w:pStyle w:val="Style3"/>
              <w:widowControl/>
              <w:spacing w:line="360" w:lineRule="auto"/>
              <w:ind w:firstLine="0"/>
              <w:rPr>
                <w:rStyle w:val="FontStyle129"/>
              </w:rPr>
            </w:pPr>
            <w:r w:rsidRPr="00411998">
              <w:rPr>
                <w:rStyle w:val="FontStyle129"/>
              </w:rPr>
              <w:t>Изменения</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Собственный капитал (СК)</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166371</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228546</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+62175</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 Внеоборотные активы (ВА)</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223601</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258152</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+34551</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 Недо/перепокрытие собственным капиталом</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-57230</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-29606</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+27624</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 Долгосрочный заемный капитал (ДЗК)</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62471</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73306</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+10835</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 Долгосрочный заемный капитал для финансирования оборотных средств</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5241</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43700</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+38459</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 Оборотные средства</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35662</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sz w:val="20"/>
                <w:szCs w:val="20"/>
              </w:rPr>
              <w:t>78178</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+42516</w:t>
            </w:r>
          </w:p>
        </w:tc>
      </w:tr>
      <w:tr w:rsidR="005A18AF" w:rsidRPr="00EA5086" w:rsidTr="002679D7">
        <w:tc>
          <w:tcPr>
            <w:tcW w:w="6062" w:type="dxa"/>
          </w:tcPr>
          <w:p w:rsidR="005A18AF" w:rsidRPr="00411998" w:rsidRDefault="005A18AF" w:rsidP="002679D7">
            <w:pPr>
              <w:pStyle w:val="Style3"/>
              <w:widowControl/>
              <w:spacing w:line="360" w:lineRule="auto"/>
              <w:ind w:firstLine="0"/>
              <w:rPr>
                <w:rStyle w:val="FontStyle129"/>
              </w:rPr>
            </w:pPr>
            <w:r w:rsidRPr="00411998">
              <w:rPr>
                <w:rStyle w:val="FontStyle129"/>
              </w:rPr>
              <w:t>= Краткосрочный заемный капитал для финансирования оборотных средств</w:t>
            </w:r>
          </w:p>
        </w:tc>
        <w:tc>
          <w:tcPr>
            <w:tcW w:w="1416"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-30421</w:t>
            </w:r>
          </w:p>
        </w:tc>
        <w:tc>
          <w:tcPr>
            <w:tcW w:w="1419"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-34478</w:t>
            </w:r>
          </w:p>
        </w:tc>
        <w:tc>
          <w:tcPr>
            <w:tcW w:w="1365" w:type="dxa"/>
            <w:vAlign w:val="center"/>
          </w:tcPr>
          <w:p w:rsidR="005A18AF" w:rsidRPr="00411998" w:rsidRDefault="005A18AF" w:rsidP="002679D7">
            <w:pPr>
              <w:pStyle w:val="Style3"/>
              <w:widowControl/>
              <w:spacing w:line="360" w:lineRule="auto"/>
              <w:ind w:firstLine="0"/>
              <w:rPr>
                <w:rStyle w:val="FontStyle129"/>
              </w:rPr>
            </w:pPr>
            <w:r w:rsidRPr="00411998">
              <w:rPr>
                <w:rStyle w:val="FontStyle129"/>
              </w:rPr>
              <w:t>-4057</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Покрытие 1-й степени. Покрытие основных средств характеризуется как хорошее, если собственный капитал полностью покрывает основные средства. Покрытие считается отличным, если собственный капитал дополнительно финансирует запасы имущества. На практике это встречается нечасто.</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Покрытие 2-й степени. Если для финансирования основных средств собственного капитала недостаточно, привлекают долгосрочный заемный капитал (золотое правило баланса). Чем больше покрытие 2 степени превышает 100 %, тем большую финансовую стабильность имеет предприятие. В этом случае долгосрочными источниками финансируют часть оборотных средств. В любом случае часть запасов оборотных средств должна быть профинансирована долгосрочно (таблица 4.2).</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4.2 – Показатели покрытия основных средств (инвестирования), %</w:t>
      </w:r>
    </w:p>
    <w:p w:rsidR="005A18AF" w:rsidRPr="00EA5086" w:rsidRDefault="005A18AF" w:rsidP="005A18AF">
      <w:pPr>
        <w:pStyle w:val="Style3"/>
        <w:widowControl/>
        <w:spacing w:line="360" w:lineRule="auto"/>
        <w:ind w:firstLine="709"/>
        <w:rPr>
          <w:rStyle w:val="FontStyle129"/>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1971"/>
        <w:gridCol w:w="1842"/>
        <w:gridCol w:w="1887"/>
      </w:tblGrid>
      <w:tr w:rsidR="005A18AF" w:rsidRPr="00EA5086" w:rsidTr="002679D7">
        <w:tc>
          <w:tcPr>
            <w:tcW w:w="421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Расчет показателей</w:t>
            </w:r>
          </w:p>
        </w:tc>
        <w:tc>
          <w:tcPr>
            <w:tcW w:w="212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На начало года</w:t>
            </w:r>
          </w:p>
        </w:tc>
        <w:tc>
          <w:tcPr>
            <w:tcW w:w="198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На конец года</w:t>
            </w:r>
          </w:p>
        </w:tc>
        <w:tc>
          <w:tcPr>
            <w:tcW w:w="1984"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Изменение</w:t>
            </w:r>
          </w:p>
        </w:tc>
      </w:tr>
      <w:tr w:rsidR="005A18AF" w:rsidRPr="00EA5086" w:rsidTr="002679D7">
        <w:tc>
          <w:tcPr>
            <w:tcW w:w="4219" w:type="dxa"/>
          </w:tcPr>
          <w:p w:rsidR="005A18AF" w:rsidRPr="009B2DF6" w:rsidRDefault="005A18AF" w:rsidP="002679D7">
            <w:pPr>
              <w:pStyle w:val="Style3"/>
              <w:widowControl/>
              <w:spacing w:line="360" w:lineRule="auto"/>
              <w:ind w:firstLine="0"/>
              <w:rPr>
                <w:rStyle w:val="FontStyle129"/>
              </w:rPr>
            </w:pPr>
            <w:r w:rsidRPr="009B2DF6">
              <w:rPr>
                <w:rStyle w:val="FontStyle129"/>
              </w:rPr>
              <w:t>Степень покрытия 1 = СК/ВА</w:t>
            </w:r>
          </w:p>
        </w:tc>
        <w:tc>
          <w:tcPr>
            <w:tcW w:w="212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74,41</w:t>
            </w:r>
          </w:p>
        </w:tc>
        <w:tc>
          <w:tcPr>
            <w:tcW w:w="198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88,53</w:t>
            </w:r>
          </w:p>
        </w:tc>
        <w:tc>
          <w:tcPr>
            <w:tcW w:w="1984"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+14,12</w:t>
            </w:r>
          </w:p>
        </w:tc>
      </w:tr>
      <w:tr w:rsidR="005A18AF" w:rsidRPr="00EA5086" w:rsidTr="002679D7">
        <w:tc>
          <w:tcPr>
            <w:tcW w:w="4219" w:type="dxa"/>
          </w:tcPr>
          <w:p w:rsidR="005A18AF" w:rsidRPr="009B2DF6" w:rsidRDefault="005A18AF" w:rsidP="002679D7">
            <w:pPr>
              <w:pStyle w:val="Style3"/>
              <w:widowControl/>
              <w:spacing w:line="360" w:lineRule="auto"/>
              <w:ind w:firstLine="0"/>
              <w:rPr>
                <w:rStyle w:val="FontStyle129"/>
              </w:rPr>
            </w:pPr>
            <w:r w:rsidRPr="009B2DF6">
              <w:rPr>
                <w:rStyle w:val="FontStyle129"/>
              </w:rPr>
              <w:t>Степень покрытия 2 = (СК + ДЗК)/ВА</w:t>
            </w:r>
          </w:p>
        </w:tc>
        <w:tc>
          <w:tcPr>
            <w:tcW w:w="212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102,79</w:t>
            </w:r>
          </w:p>
        </w:tc>
        <w:tc>
          <w:tcPr>
            <w:tcW w:w="198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116,93</w:t>
            </w:r>
          </w:p>
        </w:tc>
        <w:tc>
          <w:tcPr>
            <w:tcW w:w="1984"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+14,14</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Как на начало анализируемого периода (год), так и на его конец собственные средства не покрывают внеоборотные активы. В отчетном году покрытие собственным капиталом улучшилось. Это произошло из-за более быстрого роста собственного капитала (</w:t>
      </w:r>
      <w:r w:rsidRPr="00EA5086">
        <w:rPr>
          <w:sz w:val="28"/>
        </w:rPr>
        <w:t>37,37</w:t>
      </w:r>
      <w:r w:rsidRPr="00EA5086">
        <w:rPr>
          <w:rStyle w:val="FontStyle129"/>
          <w:sz w:val="28"/>
          <w:szCs w:val="24"/>
        </w:rPr>
        <w:t>%) по сравнению с ростом внеоборотных активов (</w:t>
      </w:r>
      <w:r w:rsidRPr="00EA5086">
        <w:rPr>
          <w:sz w:val="28"/>
        </w:rPr>
        <w:t>15,45</w:t>
      </w:r>
      <w:r w:rsidRPr="00EA5086">
        <w:rPr>
          <w:rStyle w:val="FontStyle129"/>
          <w:sz w:val="28"/>
          <w:szCs w:val="24"/>
        </w:rPr>
        <w:t>%).</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Собственный капитал на начало года и конец года, соответственно, недопокрывает 25,59% и 11,47% внеоборотных активов и 100% оборотных. Наличие долгосрочного заемного капитала на начало и конец отчетного периода позволило покрыть внеоборотные активы на 100 %, а оборотные на 2,79% и 16,93%, соответственно.</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Основной причиной роста собственного капитала явилась переоценка основных средств, то есть приведения их к реальной стоимости.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Расчет показателей покрытия отчетливо показывает финансирование отдельных частей имущества предприятия. Долгосрочный капитал, как в абсолютном, так и в относительном размере существенно изменился, краткосрочный – уменьшился абсолютно и относительно, что положительно в целом сказалось на ликвидности предприятия.</w:t>
      </w:r>
    </w:p>
    <w:p w:rsidR="005A18AF" w:rsidRPr="00EA5086" w:rsidRDefault="005A18AF" w:rsidP="005A18AF">
      <w:pPr>
        <w:pStyle w:val="Style3"/>
        <w:widowControl/>
        <w:spacing w:line="360" w:lineRule="auto"/>
        <w:ind w:firstLine="709"/>
        <w:rPr>
          <w:sz w:val="28"/>
        </w:rPr>
      </w:pPr>
      <w:r w:rsidRPr="00EA5086">
        <w:rPr>
          <w:rStyle w:val="FontStyle129"/>
          <w:sz w:val="28"/>
          <w:szCs w:val="24"/>
        </w:rPr>
        <w:t>Показатель оснащенности собственными средствами, или иначе покрытие собственными источниками оборотных средств, если исходить из нормативного значения этого показателя (не менее 0,3), хотя значительно и повысился, но остался ниже нормы и имел отрицательные значения: на начало года -1,60 ((</w:t>
      </w:r>
      <w:r w:rsidRPr="00EA5086">
        <w:rPr>
          <w:sz w:val="28"/>
        </w:rPr>
        <w:t>166371 – 223601)/35662), на конец года -0,38.</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Вертикальный и горизонтальный анализ финансирования капитала предприятия проводится с помощью коэффициентов, расчет которых представлен в таблице 4.3.</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4.3 – Показатели финансирования капитала, %</w:t>
      </w:r>
    </w:p>
    <w:p w:rsidR="005A18AF" w:rsidRPr="00EA5086" w:rsidRDefault="005A18AF" w:rsidP="005A18AF">
      <w:pPr>
        <w:pStyle w:val="Style3"/>
        <w:widowControl/>
        <w:spacing w:line="360" w:lineRule="auto"/>
        <w:ind w:firstLine="709"/>
        <w:rPr>
          <w:rStyle w:val="FontStyle129"/>
          <w:sz w:val="28"/>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1417"/>
        <w:gridCol w:w="1276"/>
        <w:gridCol w:w="1276"/>
      </w:tblGrid>
      <w:tr w:rsidR="005A18AF" w:rsidRPr="00EA5086" w:rsidTr="002679D7">
        <w:tc>
          <w:tcPr>
            <w:tcW w:w="549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Расчет показателей</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На начало года</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На конец года</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Изменения</w:t>
            </w:r>
          </w:p>
        </w:tc>
      </w:tr>
      <w:tr w:rsidR="005A18AF" w:rsidRPr="00EA5086" w:rsidTr="002679D7">
        <w:tc>
          <w:tcPr>
            <w:tcW w:w="9464" w:type="dxa"/>
            <w:gridSpan w:val="4"/>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Показатели финансирования вертикальной структуры капитала:</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а) Степень финансовой        Собственный капитал</w:t>
            </w:r>
          </w:p>
          <w:p w:rsidR="005A18AF" w:rsidRPr="009B2DF6" w:rsidRDefault="00B82640" w:rsidP="002679D7">
            <w:pPr>
              <w:pStyle w:val="Style3"/>
              <w:widowControl/>
              <w:spacing w:line="360" w:lineRule="auto"/>
              <w:ind w:firstLine="0"/>
              <w:rPr>
                <w:rStyle w:val="FontStyle129"/>
              </w:rPr>
            </w:pPr>
            <w:r>
              <w:rPr>
                <w:noProof/>
              </w:rPr>
              <w:pict>
                <v:shape id="_x0000_s1035" type="#_x0000_t32" style="position:absolute;left:0;text-align:left;margin-left:143.7pt;margin-top:-.05pt;width:116.15pt;height:0;z-index:251648000" o:connectortype="straight"/>
              </w:pict>
            </w:r>
            <w:r w:rsidR="005A18AF" w:rsidRPr="009B2DF6">
              <w:rPr>
                <w:rStyle w:val="FontStyle129"/>
              </w:rPr>
              <w:t>независимости = Весь капитал</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64,17</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67,95</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+3,78</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б) Степень задолженности       Заемный капитал</w:t>
            </w:r>
          </w:p>
          <w:p w:rsidR="005A18AF" w:rsidRPr="009B2DF6" w:rsidRDefault="00B82640" w:rsidP="002679D7">
            <w:pPr>
              <w:pStyle w:val="Style3"/>
              <w:widowControl/>
              <w:spacing w:line="360" w:lineRule="auto"/>
              <w:ind w:firstLine="0"/>
              <w:rPr>
                <w:rStyle w:val="FontStyle129"/>
              </w:rPr>
            </w:pPr>
            <w:r>
              <w:rPr>
                <w:noProof/>
              </w:rPr>
              <w:pict>
                <v:shape id="_x0000_s1036" type="#_x0000_t32" style="position:absolute;left:0;text-align:left;margin-left:153.85pt;margin-top:-.05pt;width:99.85pt;height:0;z-index:251649024" o:connectortype="straight"/>
              </w:pict>
            </w:r>
            <w:r w:rsidR="005A18AF" w:rsidRPr="009B2DF6">
              <w:rPr>
                <w:rStyle w:val="FontStyle129"/>
              </w:rPr>
              <w:t>=  Весь капитал</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35,83</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32,05</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-3,78</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в) Степень статичной              Заемный капитал</w:t>
            </w:r>
          </w:p>
          <w:p w:rsidR="005A18AF" w:rsidRPr="009B2DF6" w:rsidRDefault="00B82640" w:rsidP="002679D7">
            <w:pPr>
              <w:pStyle w:val="Style3"/>
              <w:widowControl/>
              <w:spacing w:line="360" w:lineRule="auto"/>
              <w:ind w:firstLine="0"/>
              <w:rPr>
                <w:rStyle w:val="FontStyle129"/>
              </w:rPr>
            </w:pPr>
            <w:r>
              <w:rPr>
                <w:noProof/>
              </w:rPr>
              <w:pict>
                <v:shape id="_x0000_s1037" type="#_x0000_t32" style="position:absolute;left:0;text-align:left;margin-left:143.7pt;margin-top:-.05pt;width:116.15pt;height:0;z-index:251650048" o:connectortype="straight"/>
              </w:pict>
            </w:r>
            <w:r w:rsidR="005A18AF" w:rsidRPr="009B2DF6">
              <w:rPr>
                <w:rStyle w:val="FontStyle129"/>
              </w:rPr>
              <w:t>задолженности = Собственный капитал</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55,83</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47,16</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-8,67</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г) Степень долго- Долгосрочный заемный капитал</w:t>
            </w:r>
          </w:p>
          <w:p w:rsidR="005A18AF" w:rsidRPr="009B2DF6" w:rsidRDefault="00B82640" w:rsidP="002679D7">
            <w:pPr>
              <w:pStyle w:val="Style3"/>
              <w:widowControl/>
              <w:spacing w:line="360" w:lineRule="auto"/>
              <w:ind w:firstLine="0"/>
              <w:rPr>
                <w:rStyle w:val="FontStyle129"/>
              </w:rPr>
            </w:pPr>
            <w:r>
              <w:rPr>
                <w:noProof/>
              </w:rPr>
              <w:pict>
                <v:shape id="_x0000_s1038" type="#_x0000_t32" style="position:absolute;left:0;text-align:left;margin-left:95.45pt;margin-top:-.05pt;width:164.4pt;height:.05pt;z-index:251651072" o:connectortype="straight"/>
              </w:pict>
            </w:r>
            <w:r w:rsidR="005A18AF" w:rsidRPr="009B2DF6">
              <w:rPr>
                <w:rStyle w:val="FontStyle129"/>
              </w:rPr>
              <w:t>срочного капитала = Весь капитал</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24,10</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21,80</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-2,3</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д) Степень кратко- Краткосрочный заемный капитал</w:t>
            </w:r>
          </w:p>
          <w:p w:rsidR="005A18AF" w:rsidRPr="009B2DF6" w:rsidRDefault="00B82640" w:rsidP="002679D7">
            <w:pPr>
              <w:pStyle w:val="Style3"/>
              <w:widowControl/>
              <w:spacing w:line="360" w:lineRule="auto"/>
              <w:ind w:firstLine="0"/>
              <w:rPr>
                <w:rStyle w:val="FontStyle129"/>
              </w:rPr>
            </w:pPr>
            <w:r>
              <w:rPr>
                <w:noProof/>
              </w:rPr>
              <w:pict>
                <v:shape id="_x0000_s1039" type="#_x0000_t32" style="position:absolute;left:0;text-align:left;margin-left:95.45pt;margin-top:-.05pt;width:164.4pt;height:.05pt;z-index:251652096" o:connectortype="straight"/>
              </w:pict>
            </w:r>
            <w:r w:rsidR="005A18AF" w:rsidRPr="009B2DF6">
              <w:rPr>
                <w:rStyle w:val="FontStyle129"/>
              </w:rPr>
              <w:t>срочного капитала = Весь капитал</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5,01</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2,23</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-2,78</w:t>
            </w:r>
          </w:p>
        </w:tc>
      </w:tr>
      <w:tr w:rsidR="005A18AF" w:rsidRPr="00EA5086" w:rsidTr="002679D7">
        <w:tc>
          <w:tcPr>
            <w:tcW w:w="9464" w:type="dxa"/>
            <w:gridSpan w:val="4"/>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Горизонтальные показатели финансирования капитала</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а) Работающий капитал = оборотные активы – краткосрочный заемный капитал, кредиторскую задолженность, млн. руб.</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5241</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43699</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38458</w:t>
            </w:r>
          </w:p>
        </w:tc>
      </w:tr>
      <w:tr w:rsidR="005A18AF" w:rsidRPr="00EA5086" w:rsidTr="002679D7">
        <w:tc>
          <w:tcPr>
            <w:tcW w:w="5495" w:type="dxa"/>
          </w:tcPr>
          <w:p w:rsidR="005A18AF" w:rsidRPr="009B2DF6" w:rsidRDefault="005A18AF" w:rsidP="002679D7">
            <w:pPr>
              <w:pStyle w:val="Style3"/>
              <w:widowControl/>
              <w:spacing w:line="360" w:lineRule="auto"/>
              <w:ind w:firstLine="0"/>
              <w:rPr>
                <w:rStyle w:val="FontStyle129"/>
              </w:rPr>
            </w:pPr>
            <w:r w:rsidRPr="009B2DF6">
              <w:rPr>
                <w:rStyle w:val="FontStyle129"/>
              </w:rPr>
              <w:t>б) Обеспеченность мате- Работающий капитал ∙ 100</w:t>
            </w:r>
          </w:p>
          <w:p w:rsidR="005A18AF" w:rsidRPr="009B2DF6" w:rsidRDefault="00B82640" w:rsidP="002679D7">
            <w:pPr>
              <w:pStyle w:val="Style3"/>
              <w:widowControl/>
              <w:spacing w:line="360" w:lineRule="auto"/>
              <w:ind w:firstLine="0"/>
              <w:rPr>
                <w:rStyle w:val="FontStyle129"/>
              </w:rPr>
            </w:pPr>
            <w:r>
              <w:rPr>
                <w:noProof/>
              </w:rPr>
              <w:pict>
                <v:shape id="_x0000_s1040" type="#_x0000_t32" style="position:absolute;left:0;text-align:left;margin-left:126pt;margin-top:1.2pt;width:139.25pt;height:0;z-index:251669504" o:connectortype="straight"/>
              </w:pict>
            </w:r>
            <w:r w:rsidR="005A18AF" w:rsidRPr="009B2DF6">
              <w:rPr>
                <w:rStyle w:val="FontStyle129"/>
              </w:rPr>
              <w:t>риальных оборотных =   Материальные оборотные</w:t>
            </w:r>
          </w:p>
          <w:p w:rsidR="005A18AF" w:rsidRPr="009B2DF6" w:rsidRDefault="005A18AF" w:rsidP="002679D7">
            <w:pPr>
              <w:pStyle w:val="Style3"/>
              <w:widowControl/>
              <w:spacing w:line="360" w:lineRule="auto"/>
              <w:ind w:firstLine="0"/>
              <w:rPr>
                <w:rStyle w:val="FontStyle129"/>
              </w:rPr>
            </w:pPr>
            <w:r w:rsidRPr="009B2DF6">
              <w:rPr>
                <w:rStyle w:val="FontStyle129"/>
              </w:rPr>
              <w:t>средств собственными               средства</w:t>
            </w:r>
          </w:p>
          <w:p w:rsidR="005A18AF" w:rsidRPr="009B2DF6" w:rsidRDefault="005A18AF" w:rsidP="002679D7">
            <w:pPr>
              <w:pStyle w:val="Style3"/>
              <w:widowControl/>
              <w:spacing w:line="360" w:lineRule="auto"/>
              <w:ind w:firstLine="0"/>
              <w:rPr>
                <w:rStyle w:val="FontStyle129"/>
              </w:rPr>
            </w:pPr>
            <w:r w:rsidRPr="009B2DF6">
              <w:rPr>
                <w:rStyle w:val="FontStyle129"/>
              </w:rPr>
              <w:t>источниками</w:t>
            </w:r>
          </w:p>
        </w:tc>
        <w:tc>
          <w:tcPr>
            <w:tcW w:w="141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37,78</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260,50</w:t>
            </w:r>
          </w:p>
        </w:tc>
        <w:tc>
          <w:tcPr>
            <w:tcW w:w="127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+222,72</w:t>
            </w:r>
          </w:p>
        </w:tc>
      </w:tr>
    </w:tbl>
    <w:p w:rsidR="005A18AF" w:rsidRDefault="005A18AF" w:rsidP="005A18AF">
      <w:pPr>
        <w:pStyle w:val="Style58"/>
        <w:widowControl/>
        <w:spacing w:line="360" w:lineRule="auto"/>
        <w:ind w:firstLine="709"/>
        <w:jc w:val="both"/>
        <w:rPr>
          <w:sz w:val="28"/>
        </w:rPr>
      </w:pPr>
    </w:p>
    <w:p w:rsidR="005A18AF" w:rsidRPr="00EA5086" w:rsidRDefault="005A18AF" w:rsidP="005A18AF">
      <w:pPr>
        <w:pStyle w:val="Style58"/>
        <w:widowControl/>
        <w:spacing w:line="360" w:lineRule="auto"/>
        <w:ind w:firstLine="709"/>
        <w:jc w:val="both"/>
        <w:rPr>
          <w:sz w:val="28"/>
        </w:rPr>
      </w:pPr>
      <w:r w:rsidRPr="00EA5086">
        <w:rPr>
          <w:sz w:val="28"/>
        </w:rPr>
        <w:t>На ОАО «Гродно Химволокно» удельный вес собственных средств достаточно высок и за год он увеличивается (+3,75%), что свидетельствует об усилении стабильности и независимости предприятия от внешних кредиторов.</w:t>
      </w:r>
    </w:p>
    <w:p w:rsidR="005A18AF" w:rsidRPr="00EA5086" w:rsidRDefault="005A18AF" w:rsidP="005A18AF">
      <w:pPr>
        <w:pStyle w:val="Style58"/>
        <w:widowControl/>
        <w:spacing w:line="360" w:lineRule="auto"/>
        <w:ind w:firstLine="709"/>
        <w:jc w:val="both"/>
        <w:rPr>
          <w:rStyle w:val="FontStyle127"/>
          <w:sz w:val="28"/>
          <w:szCs w:val="24"/>
        </w:rPr>
      </w:pPr>
      <w:r w:rsidRPr="00EA5086">
        <w:rPr>
          <w:rStyle w:val="FontStyle127"/>
          <w:sz w:val="28"/>
          <w:szCs w:val="24"/>
        </w:rPr>
        <w:t>На каждую тысячу рублей собственных средств предприятие привлекло заемных 0,5583 руб. на начало года, на конец года – 0,4716 руб. Снижение этого коэффициента свидетельствует об уменьшении финансовой зависимости предприятия.</w:t>
      </w:r>
    </w:p>
    <w:p w:rsidR="005A18AF" w:rsidRPr="00EA5086" w:rsidRDefault="005A18AF" w:rsidP="005A18AF">
      <w:pPr>
        <w:pStyle w:val="Style3"/>
        <w:widowControl/>
        <w:spacing w:line="360" w:lineRule="auto"/>
        <w:ind w:firstLine="709"/>
        <w:rPr>
          <w:rStyle w:val="FontStyle129"/>
          <w:sz w:val="28"/>
          <w:szCs w:val="24"/>
          <w:lang w:eastAsia="en-US"/>
        </w:rPr>
      </w:pPr>
      <w:r w:rsidRPr="00EA5086">
        <w:rPr>
          <w:rStyle w:val="FontStyle129"/>
          <w:sz w:val="28"/>
          <w:szCs w:val="24"/>
          <w:lang w:eastAsia="en-US"/>
        </w:rPr>
        <w:t>Степень долгосрочного капитала уменьшилась с течением года на 2,3%, что является благоприятной тенденцией, так как на финансирование имущества предприятия направляется больше собственных, а меньше заемных источников.</w:t>
      </w:r>
    </w:p>
    <w:p w:rsidR="005A18AF" w:rsidRPr="00EA5086" w:rsidRDefault="005A18AF" w:rsidP="005A18AF">
      <w:pPr>
        <w:pStyle w:val="Style3"/>
        <w:widowControl/>
        <w:spacing w:line="360" w:lineRule="auto"/>
        <w:ind w:firstLine="709"/>
        <w:rPr>
          <w:sz w:val="28"/>
          <w:lang w:eastAsia="en-US"/>
        </w:rPr>
      </w:pPr>
      <w:r w:rsidRPr="00EA5086">
        <w:rPr>
          <w:sz w:val="28"/>
          <w:lang w:eastAsia="en-US"/>
        </w:rPr>
        <w:t>Степень краткосрочного капитала также снизилась за год на 2,78%, что свидетельствует о значительном финансировании за счет собственных средств оборотных активов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sz w:val="28"/>
          <w:lang w:eastAsia="en-US"/>
        </w:rPr>
        <w:t xml:space="preserve">Положение предприятия с точки зрения ликвидности за год улучшилось, так как работающий капитал предприятия увеличился на </w:t>
      </w:r>
      <w:r w:rsidRPr="00EA5086">
        <w:rPr>
          <w:rStyle w:val="FontStyle129"/>
          <w:sz w:val="28"/>
          <w:szCs w:val="24"/>
        </w:rPr>
        <w:t>38458 млн. руб. (733,79%). Это означает, что предприятие при возникновении необходимости сможет погасить больше краткосрочных обязательств и продолжать дальше работать, хоть и в меньшем объеме.</w:t>
      </w:r>
    </w:p>
    <w:p w:rsidR="005A18AF" w:rsidRPr="009B2DF6" w:rsidRDefault="005A18AF" w:rsidP="005A18AF">
      <w:pPr>
        <w:pStyle w:val="Style3"/>
        <w:widowControl/>
        <w:spacing w:line="360" w:lineRule="auto"/>
        <w:ind w:firstLine="709"/>
        <w:jc w:val="center"/>
        <w:rPr>
          <w:b/>
          <w:sz w:val="28"/>
          <w:lang w:eastAsia="en-US"/>
        </w:rPr>
      </w:pPr>
      <w:r>
        <w:rPr>
          <w:rStyle w:val="FontStyle129"/>
          <w:sz w:val="28"/>
          <w:szCs w:val="24"/>
        </w:rPr>
        <w:br w:type="page"/>
      </w:r>
      <w:r w:rsidRPr="009B2DF6">
        <w:rPr>
          <w:rStyle w:val="FontStyle129"/>
          <w:b/>
          <w:sz w:val="28"/>
          <w:szCs w:val="24"/>
        </w:rPr>
        <w:t>5. Анализ эффективности использования оборотных средств и деловой активности</w:t>
      </w:r>
    </w:p>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От эффективности использования оборотного капитала во многом зависит финансовое положение предприятия. Оборотный капитал постоянно переходит из одной стадии кругооборота в другую: на первой стадии предприятие приобретает производственные запасы; на второй – оборотный капитал в форме производственных запасов поступает в производство, а часть его используется на выплату заработной платы и платежей на социальные нужды. Завершается эта стадия выпуском готовой продукции. На третьей стадии готовая продукция реализуется, и на счет предприятия поступают денежные средства.</w:t>
      </w:r>
    </w:p>
    <w:p w:rsidR="005A18AF" w:rsidRPr="00EA5086" w:rsidRDefault="005A18AF" w:rsidP="005A18AF">
      <w:pPr>
        <w:pStyle w:val="Style19"/>
        <w:widowControl/>
        <w:spacing w:line="360" w:lineRule="auto"/>
        <w:ind w:firstLine="709"/>
        <w:rPr>
          <w:rStyle w:val="FontStyle129"/>
          <w:sz w:val="28"/>
          <w:szCs w:val="24"/>
        </w:rPr>
      </w:pPr>
      <w:r w:rsidRPr="00EA5086">
        <w:rPr>
          <w:rStyle w:val="FontStyle129"/>
          <w:sz w:val="28"/>
          <w:szCs w:val="24"/>
        </w:rPr>
        <w:t>Чем быстрее оборотный капитал пройдет кругооборот, тем больше продукции получит и реализует предприятие при наличии одной и той же суммы оборотного капитала. Задержка продвижения на любой стадии ведет к замедлению оборачиваемости, требует дополнительных вложений и может вызвать значительное ухудшение экономики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Достижение эффекта в результате ускорения оборачиваемости отражается:</w:t>
      </w:r>
    </w:p>
    <w:p w:rsidR="005A18AF" w:rsidRPr="00EA5086" w:rsidRDefault="005A18AF" w:rsidP="005A18AF">
      <w:pPr>
        <w:pStyle w:val="Style21"/>
        <w:widowControl/>
        <w:tabs>
          <w:tab w:val="left" w:pos="-567"/>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в увеличении выпуска продукции без дополнительного привлечения финансовых ресурсов;</w:t>
      </w:r>
    </w:p>
    <w:p w:rsidR="005A18AF" w:rsidRPr="00EA5086" w:rsidRDefault="005A18AF" w:rsidP="005A18AF">
      <w:pPr>
        <w:pStyle w:val="Style21"/>
        <w:widowControl/>
        <w:tabs>
          <w:tab w:val="left" w:pos="-567"/>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в увеличении суммы прибыли, так как обычно первоначально вложенные денежные средства возвращаются с приростом, то есть с прибылью (если производство является убыточным, то ускорение оборачиваемости средств ведет к ухудшению финансового результата, к банкротству).</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Следовательно, необходимо добиваться не только максимального ускорения оборачиваемости капитала на всех стадиях кругооборота, но и максимальной их отдачи, то есть увеличения выпуска продукции и суммы прибыли на 1000 руб. оборотных активов.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Таким образом, эффективность использования оборотного капитала может характеризоваться,</w:t>
      </w:r>
    </w:p>
    <w:p w:rsidR="005A18AF" w:rsidRPr="00EA5086" w:rsidRDefault="005A18AF" w:rsidP="005A18AF">
      <w:pPr>
        <w:pStyle w:val="Style21"/>
        <w:widowControl/>
        <w:tabs>
          <w:tab w:val="left" w:pos="816"/>
        </w:tabs>
        <w:spacing w:line="360" w:lineRule="auto"/>
        <w:ind w:firstLine="709"/>
        <w:rPr>
          <w:rStyle w:val="FontStyle129"/>
          <w:sz w:val="28"/>
          <w:szCs w:val="24"/>
        </w:rPr>
      </w:pPr>
      <w:r w:rsidRPr="00EA5086">
        <w:rPr>
          <w:rStyle w:val="FontStyle129"/>
          <w:sz w:val="28"/>
          <w:szCs w:val="24"/>
        </w:rPr>
        <w:t>– оборачиваемостью;</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их отдачей (рентабельностью), взаимосвязь между которыми выражается следующим образом:</w:t>
      </w:r>
    </w:p>
    <w:p w:rsidR="005A18AF" w:rsidRPr="00EA5086" w:rsidRDefault="00B82640" w:rsidP="005A18AF">
      <w:pPr>
        <w:pStyle w:val="Style3"/>
        <w:widowControl/>
        <w:spacing w:line="360" w:lineRule="auto"/>
        <w:ind w:firstLine="709"/>
        <w:rPr>
          <w:sz w:val="28"/>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33pt">
            <v:imagedata r:id="rId7" o:title=""/>
          </v:shape>
        </w:pict>
      </w:r>
      <w:r w:rsidR="005A18AF" w:rsidRPr="00EA5086">
        <w:rPr>
          <w:sz w:val="28"/>
        </w:rPr>
        <w:t xml:space="preserve">                           (5.1)</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где </w:t>
      </w:r>
      <w:r w:rsidRPr="00EA5086">
        <w:rPr>
          <w:rStyle w:val="FontStyle129"/>
          <w:sz w:val="28"/>
          <w:szCs w:val="24"/>
          <w:lang w:val="en-US"/>
        </w:rPr>
        <w:t>ROK</w:t>
      </w:r>
      <w:r w:rsidRPr="00EA5086">
        <w:rPr>
          <w:rStyle w:val="FontStyle129"/>
          <w:sz w:val="28"/>
          <w:szCs w:val="24"/>
        </w:rPr>
        <w:t xml:space="preserve"> – рентабельность нормируемых (материальных) оборотных средств;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w:t>
      </w:r>
      <w:r w:rsidRPr="00EA5086">
        <w:rPr>
          <w:rStyle w:val="FontStyle129"/>
          <w:sz w:val="28"/>
          <w:szCs w:val="24"/>
          <w:lang w:val="en-US"/>
        </w:rPr>
        <w:t>p</w:t>
      </w:r>
      <w:r w:rsidRPr="00EA5086">
        <w:rPr>
          <w:rStyle w:val="FontStyle129"/>
          <w:sz w:val="28"/>
          <w:szCs w:val="24"/>
        </w:rPr>
        <w:t xml:space="preserve"> – прибыль от реализации продукции;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lang w:val="en-US"/>
        </w:rPr>
        <w:t>OK</w:t>
      </w:r>
      <w:r w:rsidRPr="00EA5086">
        <w:rPr>
          <w:rStyle w:val="FontStyle129"/>
          <w:sz w:val="28"/>
          <w:szCs w:val="24"/>
        </w:rPr>
        <w:t xml:space="preserve"> – величина среднегодовых остатков нормируемых (материальных) оборотных средств;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lang w:val="en-US"/>
        </w:rPr>
        <w:t>ko</w:t>
      </w:r>
      <w:r w:rsidRPr="00EA5086">
        <w:rPr>
          <w:rStyle w:val="FontStyle129"/>
          <w:sz w:val="28"/>
          <w:szCs w:val="24"/>
        </w:rPr>
        <w:t xml:space="preserve"> – коэффициент оборачиваемости;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lang w:val="en-US"/>
        </w:rPr>
        <w:t>RQ</w:t>
      </w:r>
      <w:r w:rsidRPr="00EA5086">
        <w:rPr>
          <w:rStyle w:val="FontStyle129"/>
          <w:sz w:val="28"/>
          <w:szCs w:val="24"/>
        </w:rPr>
        <w:t xml:space="preserve"> – рентабельность реализованной продукции;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lang w:val="en-US"/>
        </w:rPr>
        <w:t>Qc</w:t>
      </w:r>
      <w:r w:rsidRPr="00EA5086">
        <w:rPr>
          <w:rStyle w:val="FontStyle129"/>
          <w:sz w:val="28"/>
          <w:szCs w:val="24"/>
        </w:rPr>
        <w:t xml:space="preserve"> – объем реализованной продукции в оценке по себестоимости.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Эти показатели в зарубежных странах используются для оценки деловой активности предприятия. Расчет влияния рентабельности реализованной продукции и коэффициента обо</w:t>
      </w:r>
      <w:r w:rsidRPr="00EA5086">
        <w:rPr>
          <w:rStyle w:val="FontStyle129"/>
          <w:sz w:val="28"/>
          <w:szCs w:val="24"/>
        </w:rPr>
        <w:softHyphen/>
        <w:t>рачиваемости на изменение рентабельности материальных оборотных активов можно произвести способом абсолютных или относительных разниц, интегральным и другими приемами.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Анализ эффективности использования материальных оборотных активов предполагает последовательное прохождение основных этапов: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а) Расчет показателей эффективности использования материальных оборотных активов – оборачиваемости в днях, коэффициента оборачиваемости и рентабельности материальных оборотных активов.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Оборачиваемость в днях (До) определяется по формуле 5.2:</w:t>
      </w:r>
    </w:p>
    <w:p w:rsidR="005A18AF" w:rsidRPr="00EA5086" w:rsidRDefault="00B82640" w:rsidP="005A18AF">
      <w:pPr>
        <w:pStyle w:val="Style3"/>
        <w:widowControl/>
        <w:spacing w:line="360" w:lineRule="auto"/>
        <w:ind w:firstLine="709"/>
        <w:rPr>
          <w:rStyle w:val="FontStyle129"/>
          <w:sz w:val="28"/>
          <w:szCs w:val="24"/>
        </w:rPr>
      </w:pPr>
      <w:r>
        <w:rPr>
          <w:sz w:val="28"/>
          <w:lang w:val="en-US"/>
        </w:rPr>
        <w:pict>
          <v:shape id="_x0000_i1026" type="#_x0000_t75" style="width:92.25pt;height:33pt">
            <v:imagedata r:id="rId8" o:title=""/>
          </v:shape>
        </w:pict>
      </w:r>
      <w:r w:rsidR="005A18AF" w:rsidRPr="00EA5086">
        <w:rPr>
          <w:sz w:val="28"/>
        </w:rPr>
        <w:t xml:space="preserve">                                                       (5.2)</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где Дк _ количество календарных дней в анализируемом периоде.</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Коэффициент оборачиваемости (</w:t>
      </w:r>
      <w:r w:rsidRPr="00EA5086">
        <w:rPr>
          <w:rStyle w:val="FontStyle129"/>
          <w:sz w:val="28"/>
          <w:szCs w:val="24"/>
          <w:lang w:val="en-US"/>
        </w:rPr>
        <w:t>k</w:t>
      </w:r>
      <w:r w:rsidRPr="00EA5086">
        <w:rPr>
          <w:rStyle w:val="FontStyle129"/>
          <w:sz w:val="28"/>
          <w:szCs w:val="24"/>
        </w:rPr>
        <w:t>о) равен:</w:t>
      </w:r>
    </w:p>
    <w:p w:rsidR="005A18AF" w:rsidRPr="00EA5086" w:rsidRDefault="00B82640" w:rsidP="005A18AF">
      <w:pPr>
        <w:pStyle w:val="Style3"/>
        <w:widowControl/>
        <w:spacing w:line="360" w:lineRule="auto"/>
        <w:ind w:firstLine="709"/>
        <w:rPr>
          <w:sz w:val="28"/>
        </w:rPr>
      </w:pPr>
      <w:r>
        <w:rPr>
          <w:sz w:val="28"/>
          <w:lang w:val="en-US"/>
        </w:rPr>
        <w:pict>
          <v:shape id="_x0000_i1027" type="#_x0000_t75" style="width:50.25pt;height:30.75pt">
            <v:imagedata r:id="rId9" o:title=""/>
          </v:shape>
        </w:pict>
      </w:r>
      <w:r w:rsidR="005A18AF" w:rsidRPr="00EA5086">
        <w:rPr>
          <w:sz w:val="28"/>
        </w:rPr>
        <w:t xml:space="preserve">                                                              (5.3)</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Эти показатели служат для аналитической оценки собственно процесса оборота материальных оборотных активов. Оборачиваемость в днях показывает среднюю продолжительность одного оборота, а коэффициент оборачиваемости характеризует собой то количество оборотов, которые совершили материальные оборотные активы за анализируемый период или, иначе, какой объем реализованной продукции в оценке по себестоимости обеспечивал один рубль, вложенный в материальные оборотные активы.</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Однако только на основании показателей оборачиваемости не представляется возможным достаточно полно судить о том, какова была связь конечного финансового результата, достигнутого предприятием за анализируемый период времени (прибыли или убытка), с процессом оборота материальных текущих активов.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Наиболее емко характеризует эффективность использования средств, вложенных в текущие материальные активы, рентабельность материальных оборотных активов, которая рассчитывается по формуле 5.4:</w:t>
      </w:r>
    </w:p>
    <w:p w:rsidR="005A18AF" w:rsidRPr="00EA5086" w:rsidRDefault="00B82640" w:rsidP="005A18AF">
      <w:pPr>
        <w:pStyle w:val="Style3"/>
        <w:widowControl/>
        <w:spacing w:line="360" w:lineRule="auto"/>
        <w:ind w:firstLine="709"/>
        <w:rPr>
          <w:sz w:val="28"/>
        </w:rPr>
      </w:pPr>
      <w:r>
        <w:rPr>
          <w:sz w:val="28"/>
          <w:lang w:val="en-US"/>
        </w:rPr>
        <w:pict>
          <v:shape id="_x0000_i1028" type="#_x0000_t75" style="width:78.75pt;height:30.75pt">
            <v:imagedata r:id="rId10" o:title=""/>
          </v:shape>
        </w:pict>
      </w:r>
      <w:r w:rsidR="005A18AF" w:rsidRPr="00EA5086">
        <w:rPr>
          <w:sz w:val="28"/>
        </w:rPr>
        <w:t xml:space="preserve">                                                          (5.4)</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б) Расчет экономического эффекта от изменения оборачиваемости материальных оборотных активов. В случае ускорения оборачиваемости этот эффект будет измеряться суммой относительно высвобождаемого из оборота оборотного капитала и суммой дополнительно полученной прибыли, а в случае замедления оборачиваемости –</w:t>
      </w:r>
      <w:r w:rsidRPr="00EA5086">
        <w:rPr>
          <w:sz w:val="28"/>
        </w:rPr>
        <w:t xml:space="preserve"> </w:t>
      </w:r>
      <w:r w:rsidRPr="00EA5086">
        <w:rPr>
          <w:rStyle w:val="FontStyle129"/>
          <w:sz w:val="28"/>
          <w:szCs w:val="24"/>
        </w:rPr>
        <w:t xml:space="preserve">суммой дополнительно вовлекаемых в оборот средств и суммой недополученной прибыли (таблица 5.1). </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На втором этапе анализа изучается тот экономический эффект, который был получен предприятием за счет факторов, связанных с использованием материальных оборотных активов.</w:t>
      </w:r>
    </w:p>
    <w:p w:rsidR="005A18AF" w:rsidRDefault="005A18AF" w:rsidP="005A18AF">
      <w:pPr>
        <w:pStyle w:val="Style3"/>
        <w:widowControl/>
        <w:spacing w:line="360" w:lineRule="auto"/>
        <w:ind w:firstLine="709"/>
        <w:rPr>
          <w:rStyle w:val="FontStyle129"/>
          <w:sz w:val="28"/>
          <w:szCs w:val="24"/>
        </w:rPr>
      </w:pPr>
      <w:r>
        <w:rPr>
          <w:rStyle w:val="FontStyle129"/>
          <w:sz w:val="28"/>
          <w:szCs w:val="24"/>
        </w:rPr>
        <w:br w:type="page"/>
      </w:r>
      <w:r w:rsidRPr="00EA5086">
        <w:rPr>
          <w:rStyle w:val="FontStyle129"/>
          <w:sz w:val="28"/>
          <w:szCs w:val="24"/>
        </w:rPr>
        <w:t>Таблица 5.1 – Расчет показателей эффективности использования материальных оборотных активов</w:t>
      </w:r>
    </w:p>
    <w:p w:rsidR="005A18AF" w:rsidRPr="00EA5086" w:rsidRDefault="005A18AF" w:rsidP="005A18AF">
      <w:pPr>
        <w:pStyle w:val="Style3"/>
        <w:widowControl/>
        <w:spacing w:line="360" w:lineRule="auto"/>
        <w:ind w:firstLine="709"/>
        <w:rPr>
          <w:rStyle w:val="FontStyle129"/>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6"/>
        <w:gridCol w:w="1269"/>
        <w:gridCol w:w="1215"/>
        <w:gridCol w:w="79"/>
        <w:gridCol w:w="1677"/>
      </w:tblGrid>
      <w:tr w:rsidR="005A18AF" w:rsidRPr="00EA5086" w:rsidTr="002679D7">
        <w:trPr>
          <w:cantSplit/>
          <w:trHeight w:val="353"/>
        </w:trPr>
        <w:tc>
          <w:tcPr>
            <w:tcW w:w="4916" w:type="dxa"/>
            <w:vMerge w:val="restart"/>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Показатели. Источник информации и алгоритм</w:t>
            </w:r>
          </w:p>
        </w:tc>
        <w:tc>
          <w:tcPr>
            <w:tcW w:w="2484" w:type="dxa"/>
            <w:gridSpan w:val="2"/>
            <w:tcBorders>
              <w:bottom w:val="single" w:sz="4" w:space="0" w:color="auto"/>
            </w:tcBorders>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Год</w:t>
            </w:r>
          </w:p>
        </w:tc>
        <w:tc>
          <w:tcPr>
            <w:tcW w:w="1756" w:type="dxa"/>
            <w:gridSpan w:val="2"/>
            <w:vMerge w:val="restart"/>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Абсолютное отклонение</w:t>
            </w:r>
          </w:p>
        </w:tc>
      </w:tr>
      <w:tr w:rsidR="005A18AF" w:rsidRPr="00EA5086" w:rsidTr="002679D7">
        <w:trPr>
          <w:cantSplit/>
          <w:trHeight w:val="462"/>
        </w:trPr>
        <w:tc>
          <w:tcPr>
            <w:tcW w:w="4916" w:type="dxa"/>
            <w:vMerge/>
            <w:vAlign w:val="center"/>
          </w:tcPr>
          <w:p w:rsidR="005A18AF" w:rsidRPr="009B2DF6" w:rsidRDefault="005A18AF" w:rsidP="002679D7">
            <w:pPr>
              <w:pStyle w:val="Style3"/>
              <w:widowControl/>
              <w:spacing w:line="360" w:lineRule="auto"/>
              <w:ind w:firstLine="0"/>
              <w:rPr>
                <w:rStyle w:val="FontStyle129"/>
              </w:rPr>
            </w:pPr>
          </w:p>
        </w:tc>
        <w:tc>
          <w:tcPr>
            <w:tcW w:w="1269" w:type="dxa"/>
            <w:tcBorders>
              <w:top w:val="single" w:sz="4" w:space="0" w:color="auto"/>
            </w:tcBorders>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2003</w:t>
            </w:r>
          </w:p>
        </w:tc>
        <w:tc>
          <w:tcPr>
            <w:tcW w:w="1215" w:type="dxa"/>
            <w:tcBorders>
              <w:top w:val="single" w:sz="4" w:space="0" w:color="auto"/>
            </w:tcBorders>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2004</w:t>
            </w:r>
          </w:p>
        </w:tc>
        <w:tc>
          <w:tcPr>
            <w:tcW w:w="1756" w:type="dxa"/>
            <w:gridSpan w:val="2"/>
            <w:vMerge/>
            <w:vAlign w:val="center"/>
          </w:tcPr>
          <w:p w:rsidR="005A18AF" w:rsidRPr="009B2DF6" w:rsidRDefault="005A18AF" w:rsidP="002679D7">
            <w:pPr>
              <w:pStyle w:val="Style3"/>
              <w:widowControl/>
              <w:spacing w:line="360" w:lineRule="auto"/>
              <w:ind w:firstLine="0"/>
              <w:rPr>
                <w:rStyle w:val="FontStyle129"/>
              </w:rPr>
            </w:pPr>
          </w:p>
        </w:tc>
      </w:tr>
      <w:tr w:rsidR="005A18AF" w:rsidRPr="00EA5086" w:rsidTr="002679D7">
        <w:trPr>
          <w:trHeight w:val="392"/>
        </w:trPr>
        <w:tc>
          <w:tcPr>
            <w:tcW w:w="4916"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w:t>
            </w:r>
          </w:p>
        </w:tc>
        <w:tc>
          <w:tcPr>
            <w:tcW w:w="121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w:t>
            </w:r>
          </w:p>
        </w:tc>
        <w:tc>
          <w:tcPr>
            <w:tcW w:w="1756"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4</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а) Прибыль от реализации продукции, млн. руб. (форма №2)</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10148</w:t>
            </w:r>
          </w:p>
        </w:tc>
        <w:tc>
          <w:tcPr>
            <w:tcW w:w="121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23517</w:t>
            </w:r>
          </w:p>
        </w:tc>
        <w:tc>
          <w:tcPr>
            <w:tcW w:w="1756"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+13369</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б) Себестоимость реализованной продукции, млн. руб. (форма №2)</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138236</w:t>
            </w:r>
          </w:p>
        </w:tc>
        <w:tc>
          <w:tcPr>
            <w:tcW w:w="121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171556</w:t>
            </w:r>
          </w:p>
        </w:tc>
        <w:tc>
          <w:tcPr>
            <w:tcW w:w="1756"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+33320</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в) Остатки материальных оборотных активов, млн. руб.</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13871</w:t>
            </w:r>
          </w:p>
        </w:tc>
        <w:tc>
          <w:tcPr>
            <w:tcW w:w="1215"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16775</w:t>
            </w:r>
          </w:p>
        </w:tc>
        <w:tc>
          <w:tcPr>
            <w:tcW w:w="1756"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+2904</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1) Производственные запасы (стр. 211)</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7445</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12167</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+4722</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2) Животные на выращивании и откорме (стр. 212)</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3) Незавершенное производство (стр. 213)</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2798</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3440</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+642</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4) Расходы будущих периодов (стр. 620)</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-1206</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-1133</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+73</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5) Готовая продукция (стр.230)</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4834</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2301</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-2533</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6) Прочие запасы и затраты (стр. 214)</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г) Рентабельность реализованной продукции (пункт а/пункт б), %</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7,34</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13,71</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+6,37</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д) Коэффициент оборачиваемости (пункт б/пункт в)</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9,9658</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10,2269</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+0,2611</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е) Оборачиваемость в днях (360/пункт д)</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36,11</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35,19</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-0,92</w:t>
            </w:r>
          </w:p>
        </w:tc>
      </w:tr>
      <w:tr w:rsidR="005A18AF" w:rsidRPr="00EA5086" w:rsidTr="002679D7">
        <w:tc>
          <w:tcPr>
            <w:tcW w:w="4916" w:type="dxa"/>
          </w:tcPr>
          <w:p w:rsidR="005A18AF" w:rsidRPr="009B2DF6" w:rsidRDefault="005A18AF" w:rsidP="002679D7">
            <w:pPr>
              <w:pStyle w:val="Style3"/>
              <w:widowControl/>
              <w:spacing w:line="360" w:lineRule="auto"/>
              <w:ind w:firstLine="0"/>
              <w:rPr>
                <w:rStyle w:val="FontStyle129"/>
              </w:rPr>
            </w:pPr>
            <w:r w:rsidRPr="009B2DF6">
              <w:rPr>
                <w:rStyle w:val="FontStyle129"/>
              </w:rPr>
              <w:t>ж) Рентабельность материальных оборотных активов (пункт а/пункт в), %</w:t>
            </w:r>
          </w:p>
        </w:tc>
        <w:tc>
          <w:tcPr>
            <w:tcW w:w="1269"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73,16</w:t>
            </w:r>
          </w:p>
        </w:tc>
        <w:tc>
          <w:tcPr>
            <w:tcW w:w="1294"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140,19</w:t>
            </w:r>
          </w:p>
        </w:tc>
        <w:tc>
          <w:tcPr>
            <w:tcW w:w="1677"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+67,03</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Экономический эффект от изменения оборачиваемости материальных оборотных активов может измеряться двумя показателями: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а)</w:t>
      </w:r>
      <w:r>
        <w:rPr>
          <w:rStyle w:val="FontStyle129"/>
          <w:sz w:val="28"/>
          <w:szCs w:val="24"/>
        </w:rPr>
        <w:t xml:space="preserve"> </w:t>
      </w:r>
      <w:r w:rsidRPr="00EA5086">
        <w:rPr>
          <w:rStyle w:val="FontStyle129"/>
          <w:sz w:val="28"/>
          <w:szCs w:val="24"/>
        </w:rPr>
        <w:t>величиной дополнительно вовлекаемого в оборот капитала в результате замедления оборачиваемости или величиной дополнительно высвобождаемого из оборота капитала в результате ускорения оборачиваемости:</w:t>
      </w:r>
    </w:p>
    <w:p w:rsidR="005A18AF" w:rsidRPr="00EA5086" w:rsidRDefault="00B82640" w:rsidP="005A18AF">
      <w:pPr>
        <w:pStyle w:val="Style3"/>
        <w:widowControl/>
        <w:spacing w:line="360" w:lineRule="auto"/>
        <w:ind w:firstLine="709"/>
        <w:rPr>
          <w:rStyle w:val="FontStyle129"/>
          <w:sz w:val="28"/>
          <w:szCs w:val="24"/>
        </w:rPr>
      </w:pPr>
      <w:r>
        <w:rPr>
          <w:sz w:val="28"/>
          <w:lang w:val="en-US"/>
        </w:rPr>
        <w:pict>
          <v:shape id="_x0000_i1029" type="#_x0000_t75" style="width:120pt;height:36pt">
            <v:imagedata r:id="rId11" o:title=""/>
          </v:shape>
        </w:pict>
      </w:r>
      <w:r w:rsidR="005A18AF" w:rsidRPr="00EA5086">
        <w:rPr>
          <w:sz w:val="28"/>
        </w:rPr>
        <w:t xml:space="preserve">                                                      (5.5)</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где Днг, Дкг – длительность одного оборота (оборачиваемость) соответственно на начало и конец года.</w:t>
      </w:r>
    </w:p>
    <w:p w:rsidR="005A18AF" w:rsidRPr="00EA5086" w:rsidRDefault="00B82640" w:rsidP="005A18AF">
      <w:pPr>
        <w:pStyle w:val="Style3"/>
        <w:widowControl/>
        <w:spacing w:line="360" w:lineRule="auto"/>
        <w:ind w:firstLine="709"/>
        <w:rPr>
          <w:rStyle w:val="FontStyle129"/>
          <w:sz w:val="28"/>
          <w:szCs w:val="24"/>
        </w:rPr>
      </w:pPr>
      <w:r>
        <w:rPr>
          <w:sz w:val="28"/>
          <w:lang w:val="en-US"/>
        </w:rPr>
        <w:pict>
          <v:shape id="_x0000_i1030" type="#_x0000_t75" style="width:252.75pt;height:33.75pt">
            <v:imagedata r:id="rId12" o:title=""/>
          </v:shape>
        </w:pic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 результате сокращения продолжительности оборота материального оборотного капитала с 36,11 дней в начале года до 35,19 дней в конце года, величина дополнительно высвобожденного материального капитала составила 438,42 млн.</w:t>
      </w:r>
      <w:r w:rsidRPr="00EA5086">
        <w:rPr>
          <w:rStyle w:val="FontStyle110"/>
          <w:b w:val="0"/>
          <w:smallCaps w:val="0"/>
          <w:sz w:val="28"/>
        </w:rPr>
        <w:t xml:space="preserve"> </w:t>
      </w:r>
      <w:r w:rsidRPr="00EA5086">
        <w:rPr>
          <w:rStyle w:val="FontStyle129"/>
          <w:sz w:val="28"/>
          <w:szCs w:val="24"/>
        </w:rPr>
        <w:t>руб.</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б)</w:t>
      </w:r>
      <w:r>
        <w:rPr>
          <w:rStyle w:val="FontStyle129"/>
          <w:sz w:val="28"/>
          <w:szCs w:val="24"/>
        </w:rPr>
        <w:t xml:space="preserve"> </w:t>
      </w:r>
      <w:r w:rsidRPr="00EA5086">
        <w:rPr>
          <w:rStyle w:val="FontStyle129"/>
          <w:sz w:val="28"/>
          <w:szCs w:val="24"/>
        </w:rPr>
        <w:t>величиной дополнительной прибыли, получаемой предприятием в результате ускорения оборачиваемости материальных оборотных активов или величиной теряемой прибыли из-за за</w:t>
      </w:r>
      <w:r w:rsidRPr="00EA5086">
        <w:rPr>
          <w:rStyle w:val="FontStyle129"/>
          <w:sz w:val="28"/>
          <w:szCs w:val="24"/>
        </w:rPr>
        <w:softHyphen/>
        <w:t>медления оборачиваемости.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Прибыль от реализации продукции рассчитывается по формуле 5.6:</w:t>
      </w:r>
    </w:p>
    <w:p w:rsidR="005A18AF" w:rsidRPr="00EA5086" w:rsidRDefault="00B82640" w:rsidP="005A18AF">
      <w:pPr>
        <w:pStyle w:val="Style3"/>
        <w:widowControl/>
        <w:spacing w:line="360" w:lineRule="auto"/>
        <w:ind w:firstLine="709"/>
        <w:rPr>
          <w:rStyle w:val="FontStyle129"/>
          <w:sz w:val="28"/>
          <w:szCs w:val="24"/>
        </w:rPr>
      </w:pPr>
      <w:r>
        <w:rPr>
          <w:sz w:val="28"/>
          <w:lang w:val="en-US"/>
        </w:rPr>
        <w:pict>
          <v:shape id="_x0000_i1031" type="#_x0000_t75" style="width:84pt;height:15.75pt">
            <v:imagedata r:id="rId13" o:title=""/>
          </v:shape>
        </w:pict>
      </w:r>
      <w:r w:rsidR="005A18AF" w:rsidRPr="00EA5086">
        <w:rPr>
          <w:sz w:val="28"/>
        </w:rPr>
        <w:t xml:space="preserve">                                                           (5.6)</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Расчет изменения прибыли от реализации продукции (Пр) представлен в виде таблице 5.2.</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5.2 – Факторный анализ прибыли</w:t>
      </w:r>
    </w:p>
    <w:p w:rsidR="005A18AF" w:rsidRPr="00EA5086" w:rsidRDefault="005A18AF" w:rsidP="005A18AF">
      <w:pPr>
        <w:pStyle w:val="Style3"/>
        <w:widowControl/>
        <w:spacing w:line="360" w:lineRule="auto"/>
        <w:ind w:firstLine="709"/>
        <w:rPr>
          <w:rStyle w:val="FontStyle129"/>
          <w:sz w:val="28"/>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2268"/>
        <w:gridCol w:w="1843"/>
      </w:tblGrid>
      <w:tr w:rsidR="005A18AF" w:rsidRPr="00EA5086" w:rsidTr="002679D7">
        <w:tc>
          <w:tcPr>
            <w:tcW w:w="5353"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Показатели</w:t>
            </w:r>
          </w:p>
        </w:tc>
        <w:tc>
          <w:tcPr>
            <w:tcW w:w="2268"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Расчет влияния факторов</w:t>
            </w:r>
          </w:p>
        </w:tc>
        <w:tc>
          <w:tcPr>
            <w:tcW w:w="1843"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Величина влияния, млн. руб.</w:t>
            </w:r>
          </w:p>
        </w:tc>
      </w:tr>
      <w:tr w:rsidR="005A18AF" w:rsidRPr="00EA5086" w:rsidTr="002679D7">
        <w:tc>
          <w:tcPr>
            <w:tcW w:w="5353" w:type="dxa"/>
          </w:tcPr>
          <w:p w:rsidR="005A18AF" w:rsidRPr="009B2DF6" w:rsidRDefault="005A18AF" w:rsidP="002679D7">
            <w:pPr>
              <w:pStyle w:val="Style3"/>
              <w:widowControl/>
              <w:spacing w:line="360" w:lineRule="auto"/>
              <w:ind w:firstLine="0"/>
              <w:rPr>
                <w:rStyle w:val="FontStyle129"/>
              </w:rPr>
            </w:pPr>
            <w:r w:rsidRPr="009B2DF6">
              <w:rPr>
                <w:rStyle w:val="FontStyle129"/>
              </w:rPr>
              <w:t>Изменение прибыли от реализации продукции, всего</w:t>
            </w:r>
          </w:p>
          <w:p w:rsidR="005A18AF" w:rsidRPr="009B2DF6" w:rsidRDefault="005A18AF" w:rsidP="002679D7">
            <w:pPr>
              <w:pStyle w:val="Style3"/>
              <w:widowControl/>
              <w:spacing w:line="360" w:lineRule="auto"/>
              <w:ind w:firstLine="0"/>
              <w:rPr>
                <w:rStyle w:val="FontStyle129"/>
              </w:rPr>
            </w:pPr>
            <w:r w:rsidRPr="009B2DF6">
              <w:rPr>
                <w:rStyle w:val="FontStyle129"/>
              </w:rPr>
              <w:t>в том числе за счет:</w:t>
            </w:r>
          </w:p>
        </w:tc>
        <w:tc>
          <w:tcPr>
            <w:tcW w:w="2268"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Пркг – Прнг</w:t>
            </w:r>
          </w:p>
        </w:tc>
        <w:tc>
          <w:tcPr>
            <w:tcW w:w="1843"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+13369</w:t>
            </w:r>
          </w:p>
        </w:tc>
      </w:tr>
      <w:tr w:rsidR="005A18AF" w:rsidRPr="00EA5086" w:rsidTr="002679D7">
        <w:tc>
          <w:tcPr>
            <w:tcW w:w="5353" w:type="dxa"/>
          </w:tcPr>
          <w:p w:rsidR="005A18AF" w:rsidRPr="009B2DF6" w:rsidRDefault="005A18AF" w:rsidP="002679D7">
            <w:pPr>
              <w:pStyle w:val="Style3"/>
              <w:widowControl/>
              <w:spacing w:line="360" w:lineRule="auto"/>
              <w:ind w:firstLine="0"/>
              <w:rPr>
                <w:rStyle w:val="FontStyle129"/>
              </w:rPr>
            </w:pPr>
            <w:r w:rsidRPr="009B2DF6">
              <w:rPr>
                <w:rStyle w:val="FontStyle129"/>
              </w:rPr>
              <w:t>а) изменения средней стоимости материальных оборотных активов</w:t>
            </w:r>
          </w:p>
        </w:tc>
        <w:tc>
          <w:tcPr>
            <w:tcW w:w="2268"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 xml:space="preserve">∆ОК ∙ </w:t>
            </w:r>
            <w:r w:rsidRPr="009B2DF6">
              <w:rPr>
                <w:rStyle w:val="FontStyle129"/>
                <w:lang w:val="en-US"/>
              </w:rPr>
              <w:t>k</w:t>
            </w:r>
            <w:r w:rsidRPr="009B2DF6">
              <w:rPr>
                <w:rStyle w:val="FontStyle129"/>
              </w:rPr>
              <w:t xml:space="preserve">онг ∙ </w:t>
            </w:r>
            <w:r w:rsidRPr="009B2DF6">
              <w:rPr>
                <w:rStyle w:val="FontStyle129"/>
                <w:lang w:val="en-US"/>
              </w:rPr>
              <w:t>RQ</w:t>
            </w:r>
            <w:r w:rsidRPr="009B2DF6">
              <w:rPr>
                <w:rStyle w:val="FontStyle129"/>
              </w:rPr>
              <w:t>нг</w:t>
            </w:r>
          </w:p>
        </w:tc>
        <w:tc>
          <w:tcPr>
            <w:tcW w:w="1843"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+2123</w:t>
            </w:r>
          </w:p>
        </w:tc>
      </w:tr>
      <w:tr w:rsidR="005A18AF" w:rsidRPr="00EA5086" w:rsidTr="002679D7">
        <w:tc>
          <w:tcPr>
            <w:tcW w:w="5353" w:type="dxa"/>
          </w:tcPr>
          <w:p w:rsidR="005A18AF" w:rsidRPr="009B2DF6" w:rsidRDefault="005A18AF" w:rsidP="002679D7">
            <w:pPr>
              <w:pStyle w:val="Style3"/>
              <w:widowControl/>
              <w:spacing w:line="360" w:lineRule="auto"/>
              <w:ind w:firstLine="0"/>
              <w:rPr>
                <w:rStyle w:val="FontStyle129"/>
              </w:rPr>
            </w:pPr>
            <w:r w:rsidRPr="009B2DF6">
              <w:rPr>
                <w:rStyle w:val="FontStyle129"/>
              </w:rPr>
              <w:t>б) изменения оборачиваемости материальных оборотных активов</w:t>
            </w:r>
          </w:p>
        </w:tc>
        <w:tc>
          <w:tcPr>
            <w:tcW w:w="2268"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ОКкг ∙ ∆</w:t>
            </w:r>
            <w:r w:rsidRPr="009B2DF6">
              <w:rPr>
                <w:rStyle w:val="FontStyle129"/>
                <w:lang w:val="en-US"/>
              </w:rPr>
              <w:t>k</w:t>
            </w:r>
            <w:r w:rsidRPr="009B2DF6">
              <w:rPr>
                <w:rStyle w:val="FontStyle129"/>
              </w:rPr>
              <w:t xml:space="preserve">о ∙ </w:t>
            </w:r>
            <w:r w:rsidRPr="009B2DF6">
              <w:rPr>
                <w:rStyle w:val="FontStyle129"/>
                <w:lang w:val="en-US"/>
              </w:rPr>
              <w:t>RQ</w:t>
            </w:r>
            <w:r w:rsidRPr="009B2DF6">
              <w:rPr>
                <w:rStyle w:val="FontStyle129"/>
              </w:rPr>
              <w:t>нг</w:t>
            </w:r>
          </w:p>
        </w:tc>
        <w:tc>
          <w:tcPr>
            <w:tcW w:w="1843"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+320</w:t>
            </w:r>
          </w:p>
        </w:tc>
      </w:tr>
      <w:tr w:rsidR="005A18AF" w:rsidRPr="00EA5086" w:rsidTr="002679D7">
        <w:tc>
          <w:tcPr>
            <w:tcW w:w="5353" w:type="dxa"/>
          </w:tcPr>
          <w:p w:rsidR="005A18AF" w:rsidRPr="009B2DF6" w:rsidRDefault="005A18AF" w:rsidP="002679D7">
            <w:pPr>
              <w:pStyle w:val="Style3"/>
              <w:widowControl/>
              <w:spacing w:line="360" w:lineRule="auto"/>
              <w:ind w:firstLine="0"/>
              <w:rPr>
                <w:rStyle w:val="FontStyle129"/>
              </w:rPr>
            </w:pPr>
            <w:r w:rsidRPr="009B2DF6">
              <w:rPr>
                <w:rStyle w:val="FontStyle129"/>
              </w:rPr>
              <w:t>в) изменения рентабельности реализованной продукции</w:t>
            </w:r>
          </w:p>
        </w:tc>
        <w:tc>
          <w:tcPr>
            <w:tcW w:w="2268"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 xml:space="preserve">ОКкг ∙ </w:t>
            </w:r>
            <w:r w:rsidRPr="009B2DF6">
              <w:rPr>
                <w:rStyle w:val="FontStyle129"/>
                <w:lang w:val="en-US"/>
              </w:rPr>
              <w:t>k</w:t>
            </w:r>
            <w:r w:rsidRPr="009B2DF6">
              <w:rPr>
                <w:rStyle w:val="FontStyle129"/>
              </w:rPr>
              <w:t>окг ∙ ∆</w:t>
            </w:r>
            <w:r w:rsidRPr="009B2DF6">
              <w:rPr>
                <w:rStyle w:val="FontStyle129"/>
                <w:lang w:val="en-US"/>
              </w:rPr>
              <w:t>RQ</w:t>
            </w:r>
          </w:p>
        </w:tc>
        <w:tc>
          <w:tcPr>
            <w:tcW w:w="1843" w:type="dxa"/>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+10926</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Увеличение запаса материального оборотного капитала на 2904 млн. руб., при сохранении показателей эффективности использования оборотных средств на уровне прошлого отчетного периода, позволило увеличить прибыль на 2123 млн. руб. За счет ускорения оборачиваемости материального оборотного капитала в 0,2611 раза прибыль увеличилась на 320 млн. руб. Рост рентабельности реализованной продукции на 6,37% обеспечил прирост прибыли на 10926 млн. руб.</w:t>
      </w:r>
    </w:p>
    <w:p w:rsidR="005A18AF" w:rsidRPr="00EA5086" w:rsidRDefault="005A18AF" w:rsidP="005A18AF">
      <w:pPr>
        <w:pStyle w:val="Style73"/>
        <w:widowControl/>
        <w:spacing w:line="360" w:lineRule="auto"/>
        <w:ind w:firstLine="709"/>
        <w:rPr>
          <w:rStyle w:val="FontStyle105"/>
          <w:sz w:val="28"/>
          <w:szCs w:val="24"/>
        </w:rPr>
      </w:pPr>
      <w:r w:rsidRPr="00EA5086">
        <w:rPr>
          <w:rStyle w:val="FontStyle129"/>
          <w:sz w:val="28"/>
          <w:szCs w:val="24"/>
        </w:rPr>
        <w:t>6. </w:t>
      </w:r>
      <w:r w:rsidRPr="00EA5086">
        <w:rPr>
          <w:rStyle w:val="FontStyle105"/>
          <w:sz w:val="28"/>
          <w:szCs w:val="24"/>
        </w:rPr>
        <w:t>Анализ платежеспособности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Платежеспособность предприятия означает возможность имеющимися различными платежными ресурсами своевременно погасить свои краткосрочные финансовые обязательства. Иными словами, это возможность возвращения долга.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Анализ платежеспособности важен как для предприятия в целях оценки и прогнозирования финансовой деятельности, так и для банков. Прежде чем выдать кредит, банк обязан убедиться к кредитоспособности заемщика. То же должно сделать и предприятие, собирающееся вступить в экономические отношения с другим предприятием. Особенно важно знать о финансовых возможностях партнера, когда встает вопрос о предоставлении предприятию коммерческого кредита или отсрочки платежа.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05"/>
          <w:sz w:val="28"/>
          <w:szCs w:val="24"/>
        </w:rPr>
        <w:t xml:space="preserve">Оценка платежеспособности </w:t>
      </w:r>
      <w:r w:rsidRPr="00EA5086">
        <w:rPr>
          <w:rStyle w:val="FontStyle129"/>
          <w:sz w:val="28"/>
          <w:szCs w:val="24"/>
        </w:rPr>
        <w:t xml:space="preserve">предприятия производится на основе характеристики </w:t>
      </w:r>
      <w:r w:rsidRPr="00EA5086">
        <w:rPr>
          <w:rStyle w:val="FontStyle105"/>
          <w:sz w:val="28"/>
          <w:szCs w:val="24"/>
        </w:rPr>
        <w:t xml:space="preserve">ликвидности оборотных средств, это </w:t>
      </w:r>
      <w:r w:rsidRPr="00EA5086">
        <w:rPr>
          <w:rStyle w:val="FontStyle129"/>
          <w:sz w:val="28"/>
          <w:szCs w:val="24"/>
        </w:rPr>
        <w:t xml:space="preserve">значит времени, которое необходимо для превращения их в денежную наличность. Понятия </w:t>
      </w:r>
      <w:r w:rsidRPr="00EA5086">
        <w:rPr>
          <w:rStyle w:val="FontStyle105"/>
          <w:sz w:val="28"/>
          <w:szCs w:val="24"/>
        </w:rPr>
        <w:t xml:space="preserve">ликвидности и платежеспособности </w:t>
      </w:r>
      <w:r w:rsidRPr="00EA5086">
        <w:rPr>
          <w:rStyle w:val="FontStyle129"/>
          <w:sz w:val="28"/>
          <w:szCs w:val="24"/>
        </w:rPr>
        <w:t>очень близки, но ликвидность – более широкое понятие. От степени ликвидности зависит платежеспособность. В то же время ликвидность характеризует не только текущее состояние расчета, но и перспективу.</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Ликвидность определяется путем сравнения </w:t>
      </w:r>
      <w:r w:rsidRPr="00EA5086">
        <w:rPr>
          <w:rStyle w:val="FontStyle105"/>
          <w:sz w:val="28"/>
          <w:szCs w:val="24"/>
        </w:rPr>
        <w:t xml:space="preserve">текущих активов </w:t>
      </w:r>
      <w:r w:rsidRPr="00EA5086">
        <w:rPr>
          <w:rStyle w:val="FontStyle129"/>
          <w:sz w:val="28"/>
          <w:szCs w:val="24"/>
        </w:rPr>
        <w:t xml:space="preserve">(оборотных средств), сгруппированных по срокам превращения их в денежные средства, с </w:t>
      </w:r>
      <w:r w:rsidRPr="00EA5086">
        <w:rPr>
          <w:rStyle w:val="FontStyle105"/>
          <w:sz w:val="28"/>
          <w:szCs w:val="24"/>
        </w:rPr>
        <w:t xml:space="preserve">краткосрочными обязательствами </w:t>
      </w:r>
      <w:r w:rsidRPr="00EA5086">
        <w:rPr>
          <w:rStyle w:val="FontStyle129"/>
          <w:sz w:val="28"/>
          <w:szCs w:val="24"/>
        </w:rPr>
        <w:t>по пассиву, которые группируются по степени срочности их погашения (таблица 6.1).</w:t>
      </w:r>
    </w:p>
    <w:p w:rsidR="005A18AF" w:rsidRPr="00EA5086" w:rsidRDefault="005A18AF" w:rsidP="005A18AF">
      <w:pPr>
        <w:pStyle w:val="Style42"/>
        <w:widowControl/>
        <w:spacing w:line="360" w:lineRule="auto"/>
        <w:ind w:firstLine="709"/>
        <w:rPr>
          <w:rStyle w:val="FontStyle111"/>
          <w:i w:val="0"/>
          <w:sz w:val="28"/>
          <w:szCs w:val="24"/>
        </w:rPr>
      </w:pPr>
      <w:r w:rsidRPr="00EA5086">
        <w:rPr>
          <w:rStyle w:val="FontStyle111"/>
          <w:i w:val="0"/>
          <w:sz w:val="28"/>
          <w:szCs w:val="24"/>
        </w:rPr>
        <w:t>Оборотные средства делятся на три группы по степени ликвидности: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11"/>
          <w:i w:val="0"/>
          <w:sz w:val="28"/>
          <w:szCs w:val="24"/>
        </w:rPr>
        <w:t xml:space="preserve">I группа – </w:t>
      </w:r>
      <w:r w:rsidRPr="00EA5086">
        <w:rPr>
          <w:rStyle w:val="FontStyle129"/>
          <w:sz w:val="28"/>
          <w:szCs w:val="24"/>
        </w:rPr>
        <w:t>деньги и краткосрочные ценные бумаги. Наиболее мобильная часть оборотных средств (</w:t>
      </w:r>
      <w:r w:rsidRPr="00EA5086">
        <w:rPr>
          <w:sz w:val="28"/>
        </w:rPr>
        <w:t>наиболее ликвидные активы)</w:t>
      </w:r>
      <w:r w:rsidRPr="00EA5086">
        <w:rPr>
          <w:rStyle w:val="FontStyle129"/>
          <w:sz w:val="28"/>
          <w:szCs w:val="24"/>
        </w:rPr>
        <w:t>;</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11"/>
          <w:i w:val="0"/>
          <w:sz w:val="28"/>
          <w:szCs w:val="24"/>
        </w:rPr>
        <w:t xml:space="preserve">II группа – </w:t>
      </w:r>
      <w:r w:rsidRPr="00EA5086">
        <w:rPr>
          <w:rStyle w:val="FontStyle129"/>
          <w:sz w:val="28"/>
          <w:szCs w:val="24"/>
        </w:rPr>
        <w:t>готовая продукция, товары отгруженные, дебиторская задолженность. Ликвидность этой группы средств зависит от своевременности оформления банком документов, скорости документооборота в банках и платежеспособности покупателей (быстрореализуемые активы);</w:t>
      </w:r>
    </w:p>
    <w:p w:rsidR="005A18AF" w:rsidRPr="00EA5086" w:rsidRDefault="005A18AF" w:rsidP="005A18AF">
      <w:pPr>
        <w:pStyle w:val="Style3"/>
        <w:widowControl/>
        <w:spacing w:line="360" w:lineRule="auto"/>
        <w:ind w:firstLine="709"/>
        <w:rPr>
          <w:rStyle w:val="FontStyle129"/>
          <w:sz w:val="28"/>
          <w:szCs w:val="24"/>
          <w:lang w:eastAsia="en-US"/>
        </w:rPr>
      </w:pPr>
      <w:r w:rsidRPr="00EA5086">
        <w:rPr>
          <w:rStyle w:val="FontStyle111"/>
          <w:i w:val="0"/>
          <w:sz w:val="28"/>
          <w:szCs w:val="24"/>
          <w:lang w:val="en-US" w:eastAsia="en-US"/>
        </w:rPr>
        <w:t>III</w:t>
      </w:r>
      <w:r w:rsidRPr="00EA5086">
        <w:rPr>
          <w:rStyle w:val="FontStyle111"/>
          <w:i w:val="0"/>
          <w:sz w:val="28"/>
          <w:szCs w:val="24"/>
          <w:lang w:eastAsia="en-US"/>
        </w:rPr>
        <w:t xml:space="preserve"> группа </w:t>
      </w:r>
      <w:r w:rsidRPr="00EA5086">
        <w:rPr>
          <w:rStyle w:val="FontStyle129"/>
          <w:sz w:val="28"/>
          <w:szCs w:val="24"/>
          <w:lang w:eastAsia="en-US"/>
        </w:rPr>
        <w:t>– производственные запасы и незавершенное производство (НЗП). Требует достаточно большого срока для превращения их в готовую продукцию (</w:t>
      </w:r>
      <w:r w:rsidRPr="00EA5086">
        <w:rPr>
          <w:sz w:val="28"/>
        </w:rPr>
        <w:t>медленнореализуемые</w:t>
      </w:r>
      <w:r w:rsidRPr="00EA5086">
        <w:rPr>
          <w:rStyle w:val="FontStyle129"/>
          <w:sz w:val="28"/>
          <w:szCs w:val="24"/>
          <w:lang w:eastAsia="en-US"/>
        </w:rPr>
        <w:t xml:space="preserve"> активы).</w:t>
      </w:r>
    </w:p>
    <w:p w:rsidR="005A18AF" w:rsidRPr="00EA5086" w:rsidRDefault="005A18AF" w:rsidP="005A18AF">
      <w:pPr>
        <w:pStyle w:val="Style42"/>
        <w:widowControl/>
        <w:spacing w:line="360" w:lineRule="auto"/>
        <w:ind w:firstLine="709"/>
        <w:rPr>
          <w:rStyle w:val="FontStyle111"/>
          <w:i w:val="0"/>
          <w:sz w:val="28"/>
          <w:szCs w:val="24"/>
        </w:rPr>
      </w:pPr>
      <w:r w:rsidRPr="00EA5086">
        <w:rPr>
          <w:rStyle w:val="FontStyle111"/>
          <w:i w:val="0"/>
          <w:sz w:val="28"/>
          <w:szCs w:val="24"/>
        </w:rPr>
        <w:t>Соответственно на три группы разбиты и платежные обязательства: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11"/>
          <w:i w:val="0"/>
          <w:sz w:val="28"/>
          <w:szCs w:val="24"/>
        </w:rPr>
        <w:t xml:space="preserve">I группа </w:t>
      </w:r>
      <w:r w:rsidRPr="00EA5086">
        <w:rPr>
          <w:rStyle w:val="FontStyle129"/>
          <w:sz w:val="28"/>
          <w:szCs w:val="24"/>
        </w:rPr>
        <w:t>– задолженность, сроки погашения которой уже наступили (наиболее срочные обязательства);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11"/>
          <w:i w:val="0"/>
          <w:sz w:val="28"/>
          <w:szCs w:val="24"/>
        </w:rPr>
        <w:t xml:space="preserve">II группа </w:t>
      </w:r>
      <w:r w:rsidRPr="00EA5086">
        <w:rPr>
          <w:rStyle w:val="FontStyle129"/>
          <w:sz w:val="28"/>
          <w:szCs w:val="24"/>
        </w:rPr>
        <w:t>– задолженность, которую следует погасить в ближайшее время (краткосрочные пассивы);</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11"/>
          <w:i w:val="0"/>
          <w:sz w:val="28"/>
          <w:szCs w:val="24"/>
        </w:rPr>
        <w:t xml:space="preserve">III группа </w:t>
      </w:r>
      <w:r w:rsidRPr="00EA5086">
        <w:rPr>
          <w:rStyle w:val="FontStyle129"/>
          <w:sz w:val="28"/>
          <w:szCs w:val="24"/>
        </w:rPr>
        <w:t>– задолженность банкам по кредитам, сроки погашения которых оговорены в соглашении и наступят не так скоро (долгосрочные пассивы).</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6.1 – Аналитический баланс для расчета коэффициентов платежеспособности, млн. руб.</w:t>
      </w:r>
    </w:p>
    <w:p w:rsidR="005A18AF" w:rsidRDefault="005A18AF" w:rsidP="005A18AF">
      <w:pPr>
        <w:pStyle w:val="Style3"/>
        <w:widowControl/>
        <w:spacing w:line="360" w:lineRule="auto"/>
        <w:ind w:firstLine="709"/>
        <w:rPr>
          <w:rStyle w:val="FontStyle129"/>
          <w:sz w:val="28"/>
          <w:szCs w:val="24"/>
        </w:rPr>
      </w:pP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8"/>
        <w:gridCol w:w="1066"/>
        <w:gridCol w:w="22"/>
        <w:gridCol w:w="53"/>
        <w:gridCol w:w="949"/>
        <w:gridCol w:w="32"/>
        <w:gridCol w:w="75"/>
        <w:gridCol w:w="2672"/>
        <w:gridCol w:w="24"/>
        <w:gridCol w:w="75"/>
        <w:gridCol w:w="995"/>
        <w:gridCol w:w="92"/>
        <w:gridCol w:w="929"/>
        <w:gridCol w:w="37"/>
        <w:gridCol w:w="95"/>
      </w:tblGrid>
      <w:tr w:rsidR="005A18AF" w:rsidRPr="009B2DF6" w:rsidTr="002679D7">
        <w:trPr>
          <w:gridAfter w:val="2"/>
          <w:wAfter w:w="132" w:type="dxa"/>
        </w:trPr>
        <w:tc>
          <w:tcPr>
            <w:tcW w:w="2586"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Актив</w:t>
            </w:r>
          </w:p>
        </w:tc>
        <w:tc>
          <w:tcPr>
            <w:tcW w:w="1088"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Начало года</w:t>
            </w:r>
          </w:p>
        </w:tc>
        <w:tc>
          <w:tcPr>
            <w:tcW w:w="1002"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Конец года</w:t>
            </w:r>
          </w:p>
        </w:tc>
        <w:tc>
          <w:tcPr>
            <w:tcW w:w="2779" w:type="dxa"/>
            <w:gridSpan w:val="3"/>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Пассив</w:t>
            </w:r>
          </w:p>
        </w:tc>
        <w:tc>
          <w:tcPr>
            <w:tcW w:w="1094" w:type="dxa"/>
            <w:gridSpan w:val="3"/>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Начало года</w:t>
            </w:r>
          </w:p>
        </w:tc>
        <w:tc>
          <w:tcPr>
            <w:tcW w:w="1021"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Конец года</w:t>
            </w:r>
          </w:p>
        </w:tc>
      </w:tr>
      <w:tr w:rsidR="005A18AF" w:rsidRPr="009B2DF6" w:rsidTr="002679D7">
        <w:trPr>
          <w:gridAfter w:val="2"/>
          <w:wAfter w:w="132" w:type="dxa"/>
        </w:trPr>
        <w:tc>
          <w:tcPr>
            <w:tcW w:w="2586"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1</w:t>
            </w:r>
          </w:p>
        </w:tc>
        <w:tc>
          <w:tcPr>
            <w:tcW w:w="1088"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2</w:t>
            </w:r>
          </w:p>
        </w:tc>
        <w:tc>
          <w:tcPr>
            <w:tcW w:w="1002"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3</w:t>
            </w:r>
          </w:p>
        </w:tc>
        <w:tc>
          <w:tcPr>
            <w:tcW w:w="2779" w:type="dxa"/>
            <w:gridSpan w:val="3"/>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4</w:t>
            </w:r>
          </w:p>
        </w:tc>
        <w:tc>
          <w:tcPr>
            <w:tcW w:w="1094" w:type="dxa"/>
            <w:gridSpan w:val="3"/>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5</w:t>
            </w:r>
          </w:p>
        </w:tc>
        <w:tc>
          <w:tcPr>
            <w:tcW w:w="1021" w:type="dxa"/>
            <w:gridSpan w:val="2"/>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6</w:t>
            </w:r>
          </w:p>
        </w:tc>
      </w:tr>
      <w:tr w:rsidR="005A18AF" w:rsidRPr="009B2DF6" w:rsidTr="002679D7">
        <w:trPr>
          <w:gridAfter w:val="2"/>
          <w:wAfter w:w="132" w:type="dxa"/>
        </w:trPr>
        <w:tc>
          <w:tcPr>
            <w:tcW w:w="4676" w:type="dxa"/>
            <w:gridSpan w:val="6"/>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 – наиболее ликвидные активы</w:t>
            </w:r>
          </w:p>
        </w:tc>
        <w:tc>
          <w:tcPr>
            <w:tcW w:w="4894" w:type="dxa"/>
            <w:gridSpan w:val="8"/>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 – наиболее срочные обязательства</w:t>
            </w:r>
          </w:p>
        </w:tc>
      </w:tr>
      <w:tr w:rsidR="005A18AF" w:rsidRPr="009B2DF6" w:rsidTr="002679D7">
        <w:trPr>
          <w:gridAfter w:val="2"/>
          <w:wAfter w:w="132" w:type="dxa"/>
        </w:trPr>
        <w:tc>
          <w:tcPr>
            <w:tcW w:w="2586"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а) Денежные средства</w:t>
            </w:r>
          </w:p>
          <w:p w:rsidR="005A18AF" w:rsidRPr="009B2DF6" w:rsidRDefault="005A18AF" w:rsidP="002679D7">
            <w:pPr>
              <w:pStyle w:val="Style3"/>
              <w:widowControl/>
              <w:spacing w:line="360" w:lineRule="auto"/>
              <w:ind w:firstLine="0"/>
              <w:rPr>
                <w:rStyle w:val="FontStyle129"/>
              </w:rPr>
            </w:pPr>
            <w:r w:rsidRPr="009B2DF6">
              <w:rPr>
                <w:rStyle w:val="FontStyle129"/>
              </w:rPr>
              <w:t>б) Финансовые вложения</w:t>
            </w:r>
          </w:p>
        </w:tc>
        <w:tc>
          <w:tcPr>
            <w:tcW w:w="1088"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7193</w:t>
            </w:r>
          </w:p>
          <w:p w:rsidR="005A18AF" w:rsidRPr="009B2DF6" w:rsidRDefault="005A18AF" w:rsidP="002679D7">
            <w:pPr>
              <w:pStyle w:val="Style3"/>
              <w:widowControl/>
              <w:spacing w:line="360" w:lineRule="auto"/>
              <w:ind w:firstLine="0"/>
              <w:rPr>
                <w:rStyle w:val="FontStyle129"/>
              </w:rPr>
            </w:pPr>
            <w:r w:rsidRPr="009B2DF6">
              <w:rPr>
                <w:rStyle w:val="FontStyle129"/>
              </w:rPr>
              <w:t>454</w:t>
            </w:r>
          </w:p>
        </w:tc>
        <w:tc>
          <w:tcPr>
            <w:tcW w:w="1002"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31745</w:t>
            </w:r>
          </w:p>
          <w:p w:rsidR="005A18AF" w:rsidRPr="009B2DF6" w:rsidRDefault="005A18AF" w:rsidP="002679D7">
            <w:pPr>
              <w:pStyle w:val="Style3"/>
              <w:widowControl/>
              <w:spacing w:line="360" w:lineRule="auto"/>
              <w:ind w:firstLine="0"/>
              <w:rPr>
                <w:rStyle w:val="FontStyle129"/>
              </w:rPr>
            </w:pPr>
            <w:r w:rsidRPr="009B2DF6">
              <w:rPr>
                <w:rStyle w:val="FontStyle129"/>
              </w:rPr>
              <w:t>1</w:t>
            </w:r>
          </w:p>
        </w:tc>
        <w:tc>
          <w:tcPr>
            <w:tcW w:w="2779"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а) Задолженность по оплате труда и прочим операциям с персоналом</w:t>
            </w:r>
          </w:p>
          <w:p w:rsidR="005A18AF" w:rsidRPr="009B2DF6" w:rsidRDefault="005A18AF" w:rsidP="002679D7">
            <w:pPr>
              <w:pStyle w:val="Style3"/>
              <w:widowControl/>
              <w:spacing w:line="360" w:lineRule="auto"/>
              <w:ind w:firstLine="0"/>
              <w:rPr>
                <w:rStyle w:val="FontStyle129"/>
              </w:rPr>
            </w:pPr>
            <w:r w:rsidRPr="009B2DF6">
              <w:rPr>
                <w:rStyle w:val="FontStyle129"/>
              </w:rPr>
              <w:t>б) Задолженность бюджету</w:t>
            </w:r>
          </w:p>
          <w:p w:rsidR="005A18AF" w:rsidRPr="009B2DF6" w:rsidRDefault="005A18AF" w:rsidP="002679D7">
            <w:pPr>
              <w:pStyle w:val="Style3"/>
              <w:widowControl/>
              <w:spacing w:line="360" w:lineRule="auto"/>
              <w:ind w:firstLine="0"/>
              <w:rPr>
                <w:rStyle w:val="FontStyle129"/>
              </w:rPr>
            </w:pPr>
            <w:r w:rsidRPr="009B2DF6">
              <w:rPr>
                <w:rStyle w:val="FontStyle129"/>
              </w:rPr>
              <w:t>в) Задолженность по страховкам</w:t>
            </w:r>
          </w:p>
          <w:p w:rsidR="005A18AF" w:rsidRPr="009B2DF6" w:rsidRDefault="005A18AF" w:rsidP="002679D7">
            <w:pPr>
              <w:pStyle w:val="Style3"/>
              <w:widowControl/>
              <w:spacing w:line="360" w:lineRule="auto"/>
              <w:ind w:firstLine="0"/>
              <w:rPr>
                <w:rStyle w:val="FontStyle129"/>
              </w:rPr>
            </w:pPr>
            <w:r w:rsidRPr="009B2DF6">
              <w:rPr>
                <w:rStyle w:val="FontStyle129"/>
              </w:rPr>
              <w:t>г) Краткосрочный кредит (10%)</w:t>
            </w:r>
          </w:p>
        </w:tc>
        <w:tc>
          <w:tcPr>
            <w:tcW w:w="1094"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1335</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1478</w:t>
            </w:r>
          </w:p>
          <w:p w:rsidR="005A18AF" w:rsidRPr="009B2DF6" w:rsidRDefault="005A18AF" w:rsidP="002679D7">
            <w:pPr>
              <w:pStyle w:val="Style3"/>
              <w:widowControl/>
              <w:spacing w:line="360" w:lineRule="auto"/>
              <w:ind w:firstLine="0"/>
              <w:rPr>
                <w:rStyle w:val="FontStyle129"/>
              </w:rPr>
            </w:pPr>
            <w:r w:rsidRPr="009B2DF6">
              <w:rPr>
                <w:rStyle w:val="FontStyle129"/>
              </w:rPr>
              <w:t>469</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1299</w:t>
            </w:r>
          </w:p>
        </w:tc>
        <w:tc>
          <w:tcPr>
            <w:tcW w:w="1021"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1781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2045</w:t>
            </w:r>
          </w:p>
          <w:p w:rsidR="005A18AF" w:rsidRPr="009B2DF6" w:rsidRDefault="005A18AF" w:rsidP="002679D7">
            <w:pPr>
              <w:pStyle w:val="Style3"/>
              <w:widowControl/>
              <w:spacing w:line="360" w:lineRule="auto"/>
              <w:ind w:firstLine="0"/>
              <w:rPr>
                <w:rStyle w:val="FontStyle129"/>
              </w:rPr>
            </w:pPr>
            <w:r w:rsidRPr="009B2DF6">
              <w:rPr>
                <w:rStyle w:val="FontStyle129"/>
              </w:rPr>
              <w:t>785</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750</w:t>
            </w:r>
          </w:p>
        </w:tc>
      </w:tr>
      <w:tr w:rsidR="005A18AF" w:rsidRPr="009B2DF6" w:rsidTr="002679D7">
        <w:trPr>
          <w:gridAfter w:val="1"/>
          <w:wAfter w:w="95" w:type="dxa"/>
        </w:trPr>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w:t>
            </w:r>
          </w:p>
        </w:tc>
        <w:tc>
          <w:tcPr>
            <w:tcW w:w="1134"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7647</w:t>
            </w:r>
          </w:p>
        </w:tc>
        <w:tc>
          <w:tcPr>
            <w:tcW w:w="1056"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31746</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w:t>
            </w:r>
          </w:p>
        </w:tc>
        <w:tc>
          <w:tcPr>
            <w:tcW w:w="1070"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4581</w:t>
            </w:r>
          </w:p>
        </w:tc>
        <w:tc>
          <w:tcPr>
            <w:tcW w:w="1058"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5361</w:t>
            </w:r>
          </w:p>
        </w:tc>
      </w:tr>
      <w:tr w:rsidR="005A18AF" w:rsidRPr="009B2DF6" w:rsidTr="002679D7">
        <w:trPr>
          <w:gridAfter w:val="1"/>
          <w:wAfter w:w="95" w:type="dxa"/>
        </w:trPr>
        <w:tc>
          <w:tcPr>
            <w:tcW w:w="4708" w:type="dxa"/>
            <w:gridSpan w:val="7"/>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II – быстрореализуемые активы</w:t>
            </w:r>
          </w:p>
        </w:tc>
        <w:tc>
          <w:tcPr>
            <w:tcW w:w="4899" w:type="dxa"/>
            <w:gridSpan w:val="8"/>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II – краткосрочные пассивы</w:t>
            </w:r>
          </w:p>
        </w:tc>
      </w:tr>
      <w:tr w:rsidR="005A18AF" w:rsidRPr="009B2DF6" w:rsidTr="002679D7">
        <w:trPr>
          <w:gridAfter w:val="1"/>
          <w:wAfter w:w="95" w:type="dxa"/>
        </w:trPr>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а) Готовая продукция и товары</w:t>
            </w:r>
          </w:p>
          <w:p w:rsidR="005A18AF" w:rsidRPr="009B2DF6" w:rsidRDefault="005A18AF" w:rsidP="002679D7">
            <w:pPr>
              <w:pStyle w:val="Style3"/>
              <w:widowControl/>
              <w:spacing w:line="360" w:lineRule="auto"/>
              <w:ind w:firstLine="0"/>
              <w:rPr>
                <w:rStyle w:val="FontStyle129"/>
              </w:rPr>
            </w:pPr>
            <w:r w:rsidRPr="009B2DF6">
              <w:rPr>
                <w:rStyle w:val="FontStyle129"/>
              </w:rPr>
              <w:t>б) Товары отгруженные, выполненные работы, оказанные услуги</w:t>
            </w:r>
          </w:p>
          <w:p w:rsidR="005A18AF" w:rsidRPr="009B2DF6" w:rsidRDefault="005A18AF" w:rsidP="002679D7">
            <w:pPr>
              <w:pStyle w:val="Style3"/>
              <w:widowControl/>
              <w:spacing w:line="360" w:lineRule="auto"/>
              <w:ind w:firstLine="0"/>
              <w:rPr>
                <w:rStyle w:val="FontStyle129"/>
              </w:rPr>
            </w:pPr>
            <w:r w:rsidRPr="009B2DF6">
              <w:rPr>
                <w:rStyle w:val="FontStyle129"/>
              </w:rPr>
              <w:t>в) Дебиторская задолженность (70%)</w:t>
            </w:r>
          </w:p>
          <w:p w:rsidR="005A18AF" w:rsidRPr="009B2DF6" w:rsidRDefault="005A18AF" w:rsidP="002679D7">
            <w:pPr>
              <w:pStyle w:val="Style3"/>
              <w:widowControl/>
              <w:spacing w:line="360" w:lineRule="auto"/>
              <w:ind w:firstLine="0"/>
              <w:rPr>
                <w:rStyle w:val="FontStyle129"/>
              </w:rPr>
            </w:pPr>
            <w:r w:rsidRPr="009B2DF6">
              <w:rPr>
                <w:rStyle w:val="FontStyle129"/>
              </w:rPr>
              <w:t>г) Налоги по приобретенным ценностям</w:t>
            </w:r>
          </w:p>
        </w:tc>
        <w:tc>
          <w:tcPr>
            <w:tcW w:w="1134"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4834</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6</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6833</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3169</w:t>
            </w:r>
          </w:p>
        </w:tc>
        <w:tc>
          <w:tcPr>
            <w:tcW w:w="1056"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2301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16300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5239</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а) Поставщики и подрядчики (80%)</w:t>
            </w:r>
          </w:p>
          <w:p w:rsidR="005A18AF" w:rsidRPr="009B2DF6" w:rsidRDefault="005A18AF" w:rsidP="002679D7">
            <w:pPr>
              <w:pStyle w:val="Style3"/>
              <w:widowControl/>
              <w:spacing w:line="360" w:lineRule="auto"/>
              <w:ind w:firstLine="0"/>
              <w:rPr>
                <w:rStyle w:val="FontStyle129"/>
              </w:rPr>
            </w:pPr>
            <w:r w:rsidRPr="009B2DF6">
              <w:rPr>
                <w:rStyle w:val="FontStyle129"/>
              </w:rPr>
              <w:t>б) Краткосрочный кредит (40%)</w:t>
            </w:r>
          </w:p>
          <w:p w:rsidR="005A18AF" w:rsidRPr="009B2DF6" w:rsidRDefault="005A18AF" w:rsidP="002679D7">
            <w:pPr>
              <w:pStyle w:val="Style3"/>
              <w:widowControl/>
              <w:spacing w:line="360" w:lineRule="auto"/>
              <w:ind w:firstLine="0"/>
              <w:rPr>
                <w:rStyle w:val="FontStyle129"/>
              </w:rPr>
            </w:pPr>
            <w:r w:rsidRPr="009B2DF6">
              <w:rPr>
                <w:rStyle w:val="FontStyle129"/>
              </w:rPr>
              <w:t>в) Долгосрочный кредит (5%)</w:t>
            </w:r>
          </w:p>
          <w:p w:rsidR="005A18AF" w:rsidRPr="009B2DF6" w:rsidRDefault="005A18AF" w:rsidP="002679D7">
            <w:pPr>
              <w:pStyle w:val="Style3"/>
              <w:widowControl/>
              <w:spacing w:line="360" w:lineRule="auto"/>
              <w:ind w:firstLine="0"/>
              <w:rPr>
                <w:rStyle w:val="FontStyle129"/>
              </w:rPr>
            </w:pPr>
            <w:r w:rsidRPr="009B2DF6">
              <w:rPr>
                <w:rStyle w:val="FontStyle129"/>
              </w:rPr>
              <w:t>г) Прочие кредиторы и дебиторы (70%)</w:t>
            </w:r>
          </w:p>
        </w:tc>
        <w:tc>
          <w:tcPr>
            <w:tcW w:w="1070"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9244</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5197</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3124</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1814</w:t>
            </w:r>
          </w:p>
        </w:tc>
        <w:tc>
          <w:tcPr>
            <w:tcW w:w="1058"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15841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2998</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3665</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1799</w:t>
            </w:r>
          </w:p>
        </w:tc>
      </w:tr>
      <w:tr w:rsidR="005A18AF" w:rsidRPr="009B2DF6" w:rsidTr="002679D7">
        <w:trPr>
          <w:gridAfter w:val="1"/>
          <w:wAfter w:w="95" w:type="dxa"/>
        </w:trPr>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II</w:t>
            </w:r>
          </w:p>
        </w:tc>
        <w:tc>
          <w:tcPr>
            <w:tcW w:w="1134"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14842</w:t>
            </w:r>
          </w:p>
        </w:tc>
        <w:tc>
          <w:tcPr>
            <w:tcW w:w="1056"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23840</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II</w:t>
            </w:r>
          </w:p>
        </w:tc>
        <w:tc>
          <w:tcPr>
            <w:tcW w:w="1070"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19379</w:t>
            </w:r>
          </w:p>
        </w:tc>
        <w:tc>
          <w:tcPr>
            <w:tcW w:w="1058"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24303</w:t>
            </w:r>
          </w:p>
        </w:tc>
      </w:tr>
      <w:tr w:rsidR="005A18AF" w:rsidRPr="009B2DF6" w:rsidTr="002679D7">
        <w:trPr>
          <w:gridAfter w:val="1"/>
          <w:wAfter w:w="95" w:type="dxa"/>
        </w:trPr>
        <w:tc>
          <w:tcPr>
            <w:tcW w:w="4708" w:type="dxa"/>
            <w:gridSpan w:val="7"/>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III – медленнореализуемые активы</w:t>
            </w:r>
          </w:p>
        </w:tc>
        <w:tc>
          <w:tcPr>
            <w:tcW w:w="4899" w:type="dxa"/>
            <w:gridSpan w:val="8"/>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III – долгосрочные пассивы</w:t>
            </w:r>
          </w:p>
        </w:tc>
      </w:tr>
      <w:tr w:rsidR="005A18AF" w:rsidRPr="009B2DF6" w:rsidTr="002679D7">
        <w:trPr>
          <w:gridAfter w:val="1"/>
          <w:wAfter w:w="95" w:type="dxa"/>
        </w:trPr>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а) Сырье, материалы и другие аналогичные ценности</w:t>
            </w:r>
          </w:p>
          <w:p w:rsidR="005A18AF" w:rsidRPr="009B2DF6" w:rsidRDefault="005A18AF" w:rsidP="002679D7">
            <w:pPr>
              <w:pStyle w:val="Style3"/>
              <w:widowControl/>
              <w:spacing w:line="360" w:lineRule="auto"/>
              <w:ind w:firstLine="0"/>
              <w:rPr>
                <w:rStyle w:val="FontStyle129"/>
              </w:rPr>
            </w:pPr>
            <w:r w:rsidRPr="009B2DF6">
              <w:rPr>
                <w:rStyle w:val="FontStyle129"/>
              </w:rPr>
              <w:t>б) Животные на выращивании и откорме</w:t>
            </w:r>
          </w:p>
          <w:p w:rsidR="005A18AF" w:rsidRPr="009B2DF6" w:rsidRDefault="005A18AF" w:rsidP="002679D7">
            <w:pPr>
              <w:pStyle w:val="Style3"/>
              <w:widowControl/>
              <w:spacing w:line="360" w:lineRule="auto"/>
              <w:ind w:firstLine="0"/>
              <w:rPr>
                <w:rStyle w:val="FontStyle129"/>
              </w:rPr>
            </w:pPr>
            <w:r w:rsidRPr="009B2DF6">
              <w:rPr>
                <w:rStyle w:val="FontStyle129"/>
              </w:rPr>
              <w:t>в) Незавершенное производство</w:t>
            </w:r>
          </w:p>
          <w:p w:rsidR="005A18AF" w:rsidRPr="009B2DF6" w:rsidRDefault="005A18AF" w:rsidP="002679D7">
            <w:pPr>
              <w:pStyle w:val="Style3"/>
              <w:widowControl/>
              <w:spacing w:line="360" w:lineRule="auto"/>
              <w:ind w:firstLine="0"/>
              <w:rPr>
                <w:rStyle w:val="FontStyle129"/>
              </w:rPr>
            </w:pPr>
            <w:r w:rsidRPr="009B2DF6">
              <w:rPr>
                <w:rStyle w:val="FontStyle129"/>
              </w:rPr>
              <w:t>г) Дебиторская задолженность (30%)</w:t>
            </w:r>
          </w:p>
          <w:p w:rsidR="005A18AF" w:rsidRPr="009B2DF6" w:rsidRDefault="005A18AF" w:rsidP="002679D7">
            <w:pPr>
              <w:pStyle w:val="Style3"/>
              <w:widowControl/>
              <w:spacing w:line="360" w:lineRule="auto"/>
              <w:ind w:firstLine="0"/>
              <w:rPr>
                <w:rStyle w:val="FontStyle129"/>
              </w:rPr>
            </w:pPr>
            <w:r w:rsidRPr="009B2DF6">
              <w:rPr>
                <w:rStyle w:val="FontStyle129"/>
              </w:rPr>
              <w:t>д) Прочие оборотные активы</w:t>
            </w:r>
          </w:p>
        </w:tc>
        <w:tc>
          <w:tcPr>
            <w:tcW w:w="1134"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7445</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2798</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2928</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1056"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12167</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3440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6985</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а) Краткосрочные кредиты (50%)</w:t>
            </w:r>
          </w:p>
          <w:p w:rsidR="005A18AF" w:rsidRPr="009B2DF6" w:rsidRDefault="005A18AF" w:rsidP="002679D7">
            <w:pPr>
              <w:pStyle w:val="Style3"/>
              <w:widowControl/>
              <w:spacing w:line="360" w:lineRule="auto"/>
              <w:ind w:firstLine="0"/>
              <w:rPr>
                <w:rStyle w:val="FontStyle129"/>
              </w:rPr>
            </w:pPr>
            <w:r w:rsidRPr="009B2DF6">
              <w:rPr>
                <w:rStyle w:val="FontStyle129"/>
              </w:rPr>
              <w:t>б)</w:t>
            </w:r>
            <w:r>
              <w:rPr>
                <w:rStyle w:val="FontStyle129"/>
              </w:rPr>
              <w:t xml:space="preserve"> </w:t>
            </w:r>
            <w:r w:rsidRPr="009B2DF6">
              <w:rPr>
                <w:rStyle w:val="FontStyle129"/>
              </w:rPr>
              <w:t>Поставщики и подрядчики (20%)</w:t>
            </w:r>
          </w:p>
          <w:p w:rsidR="005A18AF" w:rsidRPr="009B2DF6" w:rsidRDefault="005A18AF" w:rsidP="002679D7">
            <w:pPr>
              <w:pStyle w:val="Style3"/>
              <w:widowControl/>
              <w:spacing w:line="360" w:lineRule="auto"/>
              <w:ind w:firstLine="0"/>
              <w:rPr>
                <w:rStyle w:val="FontStyle129"/>
              </w:rPr>
            </w:pPr>
            <w:r w:rsidRPr="009B2DF6">
              <w:rPr>
                <w:rStyle w:val="FontStyle129"/>
              </w:rPr>
              <w:t>в)</w:t>
            </w:r>
            <w:r>
              <w:rPr>
                <w:rStyle w:val="FontStyle129"/>
              </w:rPr>
              <w:t xml:space="preserve"> </w:t>
            </w:r>
            <w:r w:rsidRPr="009B2DF6">
              <w:rPr>
                <w:rStyle w:val="FontStyle129"/>
              </w:rPr>
              <w:t>Задолженность перед акционерами</w:t>
            </w:r>
          </w:p>
          <w:p w:rsidR="005A18AF" w:rsidRPr="009B2DF6" w:rsidRDefault="005A18AF" w:rsidP="002679D7">
            <w:pPr>
              <w:pStyle w:val="Style3"/>
              <w:widowControl/>
              <w:spacing w:line="360" w:lineRule="auto"/>
              <w:ind w:firstLine="0"/>
              <w:rPr>
                <w:rStyle w:val="FontStyle129"/>
              </w:rPr>
            </w:pPr>
            <w:r w:rsidRPr="009B2DF6">
              <w:rPr>
                <w:rStyle w:val="FontStyle129"/>
              </w:rPr>
              <w:t>г)</w:t>
            </w:r>
            <w:r>
              <w:rPr>
                <w:rStyle w:val="FontStyle129"/>
              </w:rPr>
              <w:t xml:space="preserve"> </w:t>
            </w:r>
            <w:r w:rsidRPr="009B2DF6">
              <w:rPr>
                <w:rStyle w:val="FontStyle129"/>
              </w:rPr>
              <w:t>Прочие кредиторы и дебиторы (30%)</w:t>
            </w:r>
          </w:p>
          <w:p w:rsidR="005A18AF" w:rsidRPr="009B2DF6" w:rsidRDefault="005A18AF" w:rsidP="002679D7">
            <w:pPr>
              <w:pStyle w:val="Style3"/>
              <w:widowControl/>
              <w:spacing w:line="360" w:lineRule="auto"/>
              <w:ind w:firstLine="0"/>
              <w:rPr>
                <w:rStyle w:val="FontStyle129"/>
              </w:rPr>
            </w:pPr>
            <w:r w:rsidRPr="009B2DF6">
              <w:rPr>
                <w:rStyle w:val="FontStyle129"/>
              </w:rPr>
              <w:t>д)</w:t>
            </w:r>
            <w:r>
              <w:rPr>
                <w:rStyle w:val="FontStyle129"/>
              </w:rPr>
              <w:t xml:space="preserve"> </w:t>
            </w:r>
            <w:r w:rsidRPr="009B2DF6">
              <w:rPr>
                <w:rStyle w:val="FontStyle129"/>
              </w:rPr>
              <w:t>Прочие виды обязательств</w:t>
            </w:r>
          </w:p>
        </w:tc>
        <w:tc>
          <w:tcPr>
            <w:tcW w:w="1070"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6497</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2311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777</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tc>
        <w:tc>
          <w:tcPr>
            <w:tcW w:w="1058"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3748</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3961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771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tc>
      </w:tr>
      <w:tr w:rsidR="005A18AF" w:rsidRPr="009B2DF6" w:rsidTr="002679D7">
        <w:trPr>
          <w:gridAfter w:val="1"/>
          <w:wAfter w:w="95" w:type="dxa"/>
        </w:trPr>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III</w:t>
            </w:r>
          </w:p>
        </w:tc>
        <w:tc>
          <w:tcPr>
            <w:tcW w:w="1134"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13171</w:t>
            </w:r>
          </w:p>
        </w:tc>
        <w:tc>
          <w:tcPr>
            <w:tcW w:w="1056"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22592</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III</w:t>
            </w:r>
          </w:p>
        </w:tc>
        <w:tc>
          <w:tcPr>
            <w:tcW w:w="1070"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9585</w:t>
            </w:r>
          </w:p>
        </w:tc>
        <w:tc>
          <w:tcPr>
            <w:tcW w:w="1058"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8480</w:t>
            </w:r>
          </w:p>
        </w:tc>
      </w:tr>
      <w:tr w:rsidR="005A18AF" w:rsidRPr="009B2DF6" w:rsidTr="002679D7">
        <w:trPr>
          <w:gridAfter w:val="1"/>
          <w:wAfter w:w="95" w:type="dxa"/>
        </w:trPr>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Всего ликвидных средств</w:t>
            </w:r>
          </w:p>
        </w:tc>
        <w:tc>
          <w:tcPr>
            <w:tcW w:w="1134"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35662</w:t>
            </w:r>
          </w:p>
        </w:tc>
        <w:tc>
          <w:tcPr>
            <w:tcW w:w="1056"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78178</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Всего краткосрочных долгов</w:t>
            </w:r>
          </w:p>
        </w:tc>
        <w:tc>
          <w:tcPr>
            <w:tcW w:w="1070"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33545</w:t>
            </w:r>
          </w:p>
        </w:tc>
        <w:tc>
          <w:tcPr>
            <w:tcW w:w="1058"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38144</w:t>
            </w:r>
          </w:p>
        </w:tc>
      </w:tr>
      <w:tr w:rsidR="005A18AF" w:rsidRPr="009B2DF6" w:rsidTr="002679D7">
        <w:trPr>
          <w:gridAfter w:val="1"/>
          <w:wAfter w:w="95" w:type="dxa"/>
        </w:trPr>
        <w:tc>
          <w:tcPr>
            <w:tcW w:w="4708" w:type="dxa"/>
            <w:gridSpan w:val="7"/>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IV – неликвидные активы</w:t>
            </w:r>
          </w:p>
        </w:tc>
        <w:tc>
          <w:tcPr>
            <w:tcW w:w="4899" w:type="dxa"/>
            <w:gridSpan w:val="8"/>
            <w:vAlign w:val="center"/>
          </w:tcPr>
          <w:p w:rsidR="005A18AF" w:rsidRPr="009B2DF6" w:rsidRDefault="005A18AF" w:rsidP="002679D7">
            <w:pPr>
              <w:pStyle w:val="Style3"/>
              <w:widowControl/>
              <w:spacing w:line="360" w:lineRule="auto"/>
              <w:ind w:firstLine="0"/>
              <w:rPr>
                <w:rStyle w:val="FontStyle129"/>
              </w:rPr>
            </w:pPr>
            <w:r w:rsidRPr="009B2DF6">
              <w:rPr>
                <w:rStyle w:val="FontStyle129"/>
              </w:rPr>
              <w:t>Группа IV – неликвидные пассивы</w:t>
            </w:r>
          </w:p>
        </w:tc>
      </w:tr>
      <w:tr w:rsidR="005A18AF" w:rsidRPr="009B2DF6" w:rsidTr="002679D7">
        <w:trPr>
          <w:gridAfter w:val="1"/>
          <w:wAfter w:w="95" w:type="dxa"/>
          <w:trHeight w:val="1154"/>
        </w:trPr>
        <w:tc>
          <w:tcPr>
            <w:tcW w:w="2518" w:type="dxa"/>
            <w:tcBorders>
              <w:bottom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а) Долгосрочные активы</w:t>
            </w:r>
          </w:p>
          <w:p w:rsidR="005A18AF" w:rsidRPr="009B2DF6" w:rsidRDefault="005A18AF" w:rsidP="002679D7">
            <w:pPr>
              <w:pStyle w:val="Style3"/>
              <w:widowControl/>
              <w:spacing w:line="360" w:lineRule="auto"/>
              <w:ind w:firstLine="0"/>
              <w:rPr>
                <w:rStyle w:val="FontStyle129"/>
              </w:rPr>
            </w:pPr>
            <w:r w:rsidRPr="009B2DF6">
              <w:rPr>
                <w:rStyle w:val="FontStyle129"/>
              </w:rPr>
              <w:t>б) Нематериальные активы</w:t>
            </w:r>
          </w:p>
        </w:tc>
        <w:tc>
          <w:tcPr>
            <w:tcW w:w="1134" w:type="dxa"/>
            <w:gridSpan w:val="2"/>
            <w:tcBorders>
              <w:bottom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223591</w:t>
            </w:r>
          </w:p>
          <w:p w:rsidR="005A18AF" w:rsidRPr="009B2DF6" w:rsidRDefault="005A18AF" w:rsidP="002679D7">
            <w:pPr>
              <w:pStyle w:val="Style3"/>
              <w:widowControl/>
              <w:spacing w:line="360" w:lineRule="auto"/>
              <w:ind w:firstLine="0"/>
              <w:rPr>
                <w:rStyle w:val="FontStyle129"/>
              </w:rPr>
            </w:pPr>
            <w:r w:rsidRPr="009B2DF6">
              <w:rPr>
                <w:rStyle w:val="FontStyle129"/>
              </w:rPr>
              <w:t>10</w:t>
            </w:r>
          </w:p>
          <w:p w:rsidR="005A18AF" w:rsidRPr="009B2DF6" w:rsidRDefault="005A18AF" w:rsidP="002679D7">
            <w:pPr>
              <w:pStyle w:val="Style3"/>
              <w:widowControl/>
              <w:spacing w:line="360" w:lineRule="auto"/>
              <w:ind w:firstLine="0"/>
              <w:rPr>
                <w:rStyle w:val="FontStyle129"/>
              </w:rPr>
            </w:pPr>
          </w:p>
        </w:tc>
        <w:tc>
          <w:tcPr>
            <w:tcW w:w="1056" w:type="dxa"/>
            <w:gridSpan w:val="4"/>
            <w:tcBorders>
              <w:bottom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258124</w:t>
            </w:r>
          </w:p>
          <w:p w:rsidR="005A18AF" w:rsidRPr="009B2DF6" w:rsidRDefault="005A18AF" w:rsidP="002679D7">
            <w:pPr>
              <w:pStyle w:val="Style3"/>
              <w:widowControl/>
              <w:spacing w:line="360" w:lineRule="auto"/>
              <w:ind w:firstLine="0"/>
              <w:rPr>
                <w:rStyle w:val="FontStyle129"/>
              </w:rPr>
            </w:pPr>
            <w:r w:rsidRPr="009B2DF6">
              <w:rPr>
                <w:rStyle w:val="FontStyle129"/>
              </w:rPr>
              <w:t>28</w:t>
            </w:r>
          </w:p>
        </w:tc>
        <w:tc>
          <w:tcPr>
            <w:tcW w:w="2771" w:type="dxa"/>
            <w:gridSpan w:val="3"/>
            <w:tcBorders>
              <w:bottom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а) Собственные источники средств, доходы и расходы</w:t>
            </w:r>
          </w:p>
          <w:p w:rsidR="005A18AF" w:rsidRPr="009B2DF6" w:rsidRDefault="005A18AF" w:rsidP="002679D7">
            <w:pPr>
              <w:pStyle w:val="Style3"/>
              <w:spacing w:line="360" w:lineRule="auto"/>
              <w:ind w:firstLine="0"/>
              <w:rPr>
                <w:rStyle w:val="FontStyle129"/>
              </w:rPr>
            </w:pPr>
            <w:r w:rsidRPr="009B2DF6">
              <w:rPr>
                <w:rStyle w:val="FontStyle129"/>
              </w:rPr>
              <w:t>в том числе</w:t>
            </w:r>
          </w:p>
        </w:tc>
        <w:tc>
          <w:tcPr>
            <w:tcW w:w="1070" w:type="dxa"/>
            <w:gridSpan w:val="2"/>
            <w:tcBorders>
              <w:bottom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166371</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tc>
        <w:tc>
          <w:tcPr>
            <w:tcW w:w="1058" w:type="dxa"/>
            <w:gridSpan w:val="3"/>
            <w:tcBorders>
              <w:bottom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228545</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p>
        </w:tc>
      </w:tr>
      <w:tr w:rsidR="005A18AF" w:rsidRPr="009B2DF6" w:rsidTr="002679D7">
        <w:trPr>
          <w:trHeight w:val="503"/>
        </w:trPr>
        <w:tc>
          <w:tcPr>
            <w:tcW w:w="2518" w:type="dxa"/>
            <w:tcBorders>
              <w:top w:val="single" w:sz="4" w:space="0" w:color="auto"/>
            </w:tcBorders>
          </w:tcPr>
          <w:p w:rsidR="005A18AF" w:rsidRPr="009B2DF6" w:rsidRDefault="005A18AF" w:rsidP="002679D7">
            <w:pPr>
              <w:pStyle w:val="Style3"/>
              <w:spacing w:line="360" w:lineRule="auto"/>
              <w:ind w:firstLine="0"/>
              <w:rPr>
                <w:rStyle w:val="FontStyle129"/>
              </w:rPr>
            </w:pPr>
          </w:p>
        </w:tc>
        <w:tc>
          <w:tcPr>
            <w:tcW w:w="1209" w:type="dxa"/>
            <w:gridSpan w:val="4"/>
            <w:tcBorders>
              <w:top w:val="single" w:sz="4" w:space="0" w:color="auto"/>
            </w:tcBorders>
          </w:tcPr>
          <w:p w:rsidR="005A18AF" w:rsidRPr="009B2DF6" w:rsidRDefault="005A18AF" w:rsidP="002679D7">
            <w:pPr>
              <w:pStyle w:val="Style3"/>
              <w:spacing w:line="360" w:lineRule="auto"/>
              <w:ind w:firstLine="0"/>
              <w:rPr>
                <w:rStyle w:val="FontStyle129"/>
              </w:rPr>
            </w:pPr>
          </w:p>
        </w:tc>
        <w:tc>
          <w:tcPr>
            <w:tcW w:w="1056" w:type="dxa"/>
            <w:gridSpan w:val="3"/>
            <w:tcBorders>
              <w:top w:val="single" w:sz="4" w:space="0" w:color="auto"/>
            </w:tcBorders>
          </w:tcPr>
          <w:p w:rsidR="005A18AF" w:rsidRPr="009B2DF6" w:rsidRDefault="005A18AF" w:rsidP="002679D7">
            <w:pPr>
              <w:pStyle w:val="Style3"/>
              <w:spacing w:line="360" w:lineRule="auto"/>
              <w:ind w:firstLine="0"/>
              <w:rPr>
                <w:rStyle w:val="FontStyle129"/>
              </w:rPr>
            </w:pPr>
          </w:p>
        </w:tc>
        <w:tc>
          <w:tcPr>
            <w:tcW w:w="2771" w:type="dxa"/>
            <w:gridSpan w:val="3"/>
            <w:tcBorders>
              <w:top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 расходы будущих периодов (РБП)</w:t>
            </w:r>
          </w:p>
          <w:p w:rsidR="005A18AF" w:rsidRPr="009B2DF6" w:rsidRDefault="005A18AF" w:rsidP="002679D7">
            <w:pPr>
              <w:pStyle w:val="Style3"/>
              <w:widowControl/>
              <w:spacing w:line="360" w:lineRule="auto"/>
              <w:ind w:firstLine="0"/>
              <w:rPr>
                <w:rStyle w:val="FontStyle129"/>
              </w:rPr>
            </w:pPr>
            <w:r w:rsidRPr="009B2DF6">
              <w:rPr>
                <w:rStyle w:val="FontStyle129"/>
              </w:rPr>
              <w:t>– доходы будущих периодов (ДБП)</w:t>
            </w:r>
          </w:p>
          <w:p w:rsidR="005A18AF" w:rsidRPr="009B2DF6" w:rsidRDefault="005A18AF" w:rsidP="002679D7">
            <w:pPr>
              <w:pStyle w:val="Style3"/>
              <w:spacing w:line="360" w:lineRule="auto"/>
              <w:ind w:firstLine="0"/>
              <w:rPr>
                <w:rStyle w:val="FontStyle129"/>
              </w:rPr>
            </w:pPr>
            <w:r w:rsidRPr="009B2DF6">
              <w:rPr>
                <w:rStyle w:val="FontStyle129"/>
              </w:rPr>
              <w:t>б) Долгосрочный кредит (95%)</w:t>
            </w:r>
          </w:p>
        </w:tc>
        <w:tc>
          <w:tcPr>
            <w:tcW w:w="1087" w:type="dxa"/>
            <w:gridSpan w:val="2"/>
            <w:tcBorders>
              <w:top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-1206</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spacing w:line="360" w:lineRule="auto"/>
              <w:ind w:firstLine="0"/>
              <w:rPr>
                <w:rStyle w:val="FontStyle129"/>
              </w:rPr>
            </w:pPr>
            <w:r w:rsidRPr="009B2DF6">
              <w:rPr>
                <w:rStyle w:val="FontStyle129"/>
              </w:rPr>
              <w:t>59347</w:t>
            </w:r>
          </w:p>
        </w:tc>
        <w:tc>
          <w:tcPr>
            <w:tcW w:w="1061" w:type="dxa"/>
            <w:gridSpan w:val="3"/>
            <w:tcBorders>
              <w:top w:val="single" w:sz="4" w:space="0" w:color="auto"/>
            </w:tcBorders>
          </w:tcPr>
          <w:p w:rsidR="005A18AF" w:rsidRPr="009B2DF6" w:rsidRDefault="005A18AF" w:rsidP="002679D7">
            <w:pPr>
              <w:pStyle w:val="Style3"/>
              <w:widowControl/>
              <w:spacing w:line="360" w:lineRule="auto"/>
              <w:ind w:firstLine="0"/>
              <w:rPr>
                <w:rStyle w:val="FontStyle129"/>
              </w:rPr>
            </w:pPr>
            <w:r w:rsidRPr="009B2DF6">
              <w:rPr>
                <w:rStyle w:val="FontStyle129"/>
              </w:rPr>
              <w:t>-1133</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widowControl/>
              <w:spacing w:line="360" w:lineRule="auto"/>
              <w:ind w:firstLine="0"/>
              <w:rPr>
                <w:rStyle w:val="FontStyle129"/>
              </w:rPr>
            </w:pPr>
            <w:r w:rsidRPr="009B2DF6">
              <w:rPr>
                <w:rStyle w:val="FontStyle129"/>
              </w:rPr>
              <w:t>0</w:t>
            </w:r>
          </w:p>
          <w:p w:rsidR="005A18AF" w:rsidRPr="009B2DF6" w:rsidRDefault="005A18AF" w:rsidP="002679D7">
            <w:pPr>
              <w:pStyle w:val="Style3"/>
              <w:widowControl/>
              <w:spacing w:line="360" w:lineRule="auto"/>
              <w:ind w:firstLine="0"/>
              <w:rPr>
                <w:rStyle w:val="FontStyle129"/>
              </w:rPr>
            </w:pPr>
          </w:p>
          <w:p w:rsidR="005A18AF" w:rsidRPr="009B2DF6" w:rsidRDefault="005A18AF" w:rsidP="002679D7">
            <w:pPr>
              <w:pStyle w:val="Style3"/>
              <w:spacing w:line="360" w:lineRule="auto"/>
              <w:ind w:firstLine="0"/>
              <w:rPr>
                <w:rStyle w:val="FontStyle129"/>
              </w:rPr>
            </w:pPr>
            <w:r w:rsidRPr="009B2DF6">
              <w:rPr>
                <w:rStyle w:val="FontStyle129"/>
              </w:rPr>
              <w:t>69641</w:t>
            </w:r>
          </w:p>
        </w:tc>
      </w:tr>
      <w:tr w:rsidR="005A18AF" w:rsidRPr="009B2DF6" w:rsidTr="002679D7">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IV</w:t>
            </w:r>
          </w:p>
        </w:tc>
        <w:tc>
          <w:tcPr>
            <w:tcW w:w="1209"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223601</w:t>
            </w:r>
          </w:p>
        </w:tc>
        <w:tc>
          <w:tcPr>
            <w:tcW w:w="1056"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258152</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Всего группа IV</w:t>
            </w:r>
          </w:p>
        </w:tc>
        <w:tc>
          <w:tcPr>
            <w:tcW w:w="1087"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225718</w:t>
            </w:r>
          </w:p>
        </w:tc>
        <w:tc>
          <w:tcPr>
            <w:tcW w:w="106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298186</w:t>
            </w:r>
          </w:p>
        </w:tc>
      </w:tr>
      <w:tr w:rsidR="005A18AF" w:rsidRPr="009B2DF6" w:rsidTr="002679D7">
        <w:tc>
          <w:tcPr>
            <w:tcW w:w="2518" w:type="dxa"/>
          </w:tcPr>
          <w:p w:rsidR="005A18AF" w:rsidRPr="009B2DF6" w:rsidRDefault="005A18AF" w:rsidP="002679D7">
            <w:pPr>
              <w:pStyle w:val="Style3"/>
              <w:widowControl/>
              <w:spacing w:line="360" w:lineRule="auto"/>
              <w:ind w:firstLine="0"/>
              <w:rPr>
                <w:rStyle w:val="FontStyle129"/>
              </w:rPr>
            </w:pPr>
            <w:r w:rsidRPr="009B2DF6">
              <w:rPr>
                <w:rStyle w:val="FontStyle129"/>
              </w:rPr>
              <w:t>Баланс</w:t>
            </w:r>
          </w:p>
        </w:tc>
        <w:tc>
          <w:tcPr>
            <w:tcW w:w="1209" w:type="dxa"/>
            <w:gridSpan w:val="4"/>
          </w:tcPr>
          <w:p w:rsidR="005A18AF" w:rsidRPr="009B2DF6" w:rsidRDefault="005A18AF" w:rsidP="002679D7">
            <w:pPr>
              <w:pStyle w:val="Style3"/>
              <w:widowControl/>
              <w:spacing w:line="360" w:lineRule="auto"/>
              <w:ind w:firstLine="0"/>
              <w:rPr>
                <w:rStyle w:val="FontStyle129"/>
              </w:rPr>
            </w:pPr>
            <w:r w:rsidRPr="009B2DF6">
              <w:rPr>
                <w:rStyle w:val="FontStyle129"/>
              </w:rPr>
              <w:t>259263</w:t>
            </w:r>
          </w:p>
        </w:tc>
        <w:tc>
          <w:tcPr>
            <w:tcW w:w="1056"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336330</w:t>
            </w:r>
          </w:p>
        </w:tc>
        <w:tc>
          <w:tcPr>
            <w:tcW w:w="277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Баланс</w:t>
            </w:r>
          </w:p>
        </w:tc>
        <w:tc>
          <w:tcPr>
            <w:tcW w:w="1087" w:type="dxa"/>
            <w:gridSpan w:val="2"/>
          </w:tcPr>
          <w:p w:rsidR="005A18AF" w:rsidRPr="009B2DF6" w:rsidRDefault="005A18AF" w:rsidP="002679D7">
            <w:pPr>
              <w:pStyle w:val="Style3"/>
              <w:widowControl/>
              <w:spacing w:line="360" w:lineRule="auto"/>
              <w:ind w:firstLine="0"/>
              <w:rPr>
                <w:rStyle w:val="FontStyle129"/>
              </w:rPr>
            </w:pPr>
            <w:r w:rsidRPr="009B2DF6">
              <w:rPr>
                <w:rStyle w:val="FontStyle129"/>
              </w:rPr>
              <w:t>259263</w:t>
            </w:r>
          </w:p>
        </w:tc>
        <w:tc>
          <w:tcPr>
            <w:tcW w:w="1061" w:type="dxa"/>
            <w:gridSpan w:val="3"/>
          </w:tcPr>
          <w:p w:rsidR="005A18AF" w:rsidRPr="009B2DF6" w:rsidRDefault="005A18AF" w:rsidP="002679D7">
            <w:pPr>
              <w:pStyle w:val="Style3"/>
              <w:widowControl/>
              <w:spacing w:line="360" w:lineRule="auto"/>
              <w:ind w:firstLine="0"/>
              <w:rPr>
                <w:rStyle w:val="FontStyle129"/>
              </w:rPr>
            </w:pPr>
            <w:r w:rsidRPr="009B2DF6">
              <w:rPr>
                <w:rStyle w:val="FontStyle129"/>
              </w:rPr>
              <w:t>336330</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Формулы расчета и расчет коэффициентов платежеспособности и ликвидности по аналитическому балансу приводятся в таблице 6.2. Эти коэффициенты сравнивают краткосрочные обязательства и текущие активы, которые, как правило, создают фонды для обмена на эти обязательства.</w:t>
      </w:r>
    </w:p>
    <w:p w:rsidR="005A18AF" w:rsidRDefault="005A18AF" w:rsidP="005A18AF">
      <w:pPr>
        <w:pStyle w:val="Style3"/>
        <w:widowControl/>
        <w:spacing w:line="360" w:lineRule="auto"/>
        <w:ind w:firstLine="709"/>
        <w:rPr>
          <w:rStyle w:val="FontStyle129"/>
          <w:sz w:val="28"/>
          <w:szCs w:val="24"/>
        </w:rPr>
      </w:pPr>
      <w:r>
        <w:rPr>
          <w:rStyle w:val="FontStyle129"/>
          <w:sz w:val="28"/>
          <w:szCs w:val="24"/>
        </w:rPr>
        <w:br w:type="page"/>
      </w:r>
      <w:r w:rsidRPr="00EA5086">
        <w:rPr>
          <w:rStyle w:val="FontStyle129"/>
          <w:sz w:val="28"/>
          <w:szCs w:val="24"/>
        </w:rPr>
        <w:t>Таблица 6.2 – Оценка и расчет платежеспособности</w:t>
      </w:r>
    </w:p>
    <w:p w:rsidR="005A18AF" w:rsidRPr="00EA5086" w:rsidRDefault="005A18AF" w:rsidP="005A18AF">
      <w:pPr>
        <w:pStyle w:val="Style3"/>
        <w:widowControl/>
        <w:spacing w:line="360" w:lineRule="auto"/>
        <w:ind w:firstLine="709"/>
        <w:rPr>
          <w:rStyle w:val="FontStyle129"/>
          <w:sz w:val="28"/>
          <w:szCs w:val="24"/>
        </w:rPr>
      </w:pPr>
    </w:p>
    <w:tbl>
      <w:tblPr>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599"/>
        <w:gridCol w:w="945"/>
        <w:gridCol w:w="1417"/>
        <w:gridCol w:w="1276"/>
        <w:gridCol w:w="896"/>
      </w:tblGrid>
      <w:tr w:rsidR="005A18AF" w:rsidRPr="005671AC" w:rsidTr="005A18AF">
        <w:tc>
          <w:tcPr>
            <w:tcW w:w="1951" w:type="dxa"/>
            <w:vAlign w:val="center"/>
          </w:tcPr>
          <w:p w:rsidR="005A18AF" w:rsidRPr="005671AC" w:rsidRDefault="005A18AF" w:rsidP="002679D7">
            <w:pPr>
              <w:pStyle w:val="Style19"/>
              <w:widowControl/>
              <w:spacing w:line="360" w:lineRule="auto"/>
              <w:rPr>
                <w:rStyle w:val="FontStyle129"/>
              </w:rPr>
            </w:pPr>
            <w:r w:rsidRPr="005671AC">
              <w:rPr>
                <w:rStyle w:val="FontStyle129"/>
              </w:rPr>
              <w:t>Наименование коэффициента</w:t>
            </w:r>
          </w:p>
        </w:tc>
        <w:tc>
          <w:tcPr>
            <w:tcW w:w="2599" w:type="dxa"/>
            <w:vAlign w:val="center"/>
          </w:tcPr>
          <w:p w:rsidR="005A18AF" w:rsidRPr="005671AC" w:rsidRDefault="005A18AF" w:rsidP="002679D7">
            <w:pPr>
              <w:pStyle w:val="Style19"/>
              <w:widowControl/>
              <w:spacing w:line="360" w:lineRule="auto"/>
              <w:rPr>
                <w:rStyle w:val="FontStyle129"/>
              </w:rPr>
            </w:pPr>
            <w:r w:rsidRPr="005671AC">
              <w:rPr>
                <w:rStyle w:val="FontStyle129"/>
              </w:rPr>
              <w:t>Формула расчета</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Нормативное значение</w:t>
            </w:r>
          </w:p>
        </w:tc>
        <w:tc>
          <w:tcPr>
            <w:tcW w:w="1417" w:type="dxa"/>
            <w:vAlign w:val="center"/>
          </w:tcPr>
          <w:p w:rsidR="005A18AF" w:rsidRPr="005671AC" w:rsidRDefault="005A18AF" w:rsidP="002679D7">
            <w:pPr>
              <w:pStyle w:val="Style19"/>
              <w:widowControl/>
              <w:spacing w:line="360" w:lineRule="auto"/>
              <w:rPr>
                <w:rStyle w:val="FontStyle129"/>
              </w:rPr>
            </w:pPr>
            <w:r w:rsidRPr="005671AC">
              <w:rPr>
                <w:rStyle w:val="FontStyle129"/>
              </w:rPr>
              <w:t>На начало года</w:t>
            </w:r>
          </w:p>
        </w:tc>
        <w:tc>
          <w:tcPr>
            <w:tcW w:w="1276" w:type="dxa"/>
            <w:vAlign w:val="center"/>
          </w:tcPr>
          <w:p w:rsidR="005A18AF" w:rsidRPr="005671AC" w:rsidRDefault="005A18AF" w:rsidP="002679D7">
            <w:pPr>
              <w:pStyle w:val="Style19"/>
              <w:widowControl/>
              <w:spacing w:line="360" w:lineRule="auto"/>
              <w:rPr>
                <w:rStyle w:val="FontStyle129"/>
              </w:rPr>
            </w:pPr>
            <w:r w:rsidRPr="005671AC">
              <w:rPr>
                <w:rStyle w:val="FontStyle129"/>
              </w:rPr>
              <w:t>На конец года</w:t>
            </w:r>
          </w:p>
        </w:tc>
        <w:tc>
          <w:tcPr>
            <w:tcW w:w="896" w:type="dxa"/>
            <w:vAlign w:val="center"/>
          </w:tcPr>
          <w:p w:rsidR="005A18AF" w:rsidRPr="005671AC" w:rsidRDefault="005A18AF" w:rsidP="002679D7">
            <w:pPr>
              <w:pStyle w:val="Style19"/>
              <w:widowControl/>
              <w:spacing w:line="360" w:lineRule="auto"/>
              <w:rPr>
                <w:rStyle w:val="FontStyle129"/>
              </w:rPr>
            </w:pPr>
            <w:r w:rsidRPr="005671AC">
              <w:rPr>
                <w:rStyle w:val="FontStyle129"/>
              </w:rPr>
              <w:t>Изменение</w:t>
            </w:r>
          </w:p>
        </w:tc>
      </w:tr>
      <w:tr w:rsidR="005A18AF" w:rsidRPr="005671AC" w:rsidTr="005A18AF">
        <w:tc>
          <w:tcPr>
            <w:tcW w:w="1951" w:type="dxa"/>
            <w:vAlign w:val="center"/>
          </w:tcPr>
          <w:p w:rsidR="005A18AF" w:rsidRPr="005671AC" w:rsidRDefault="005A18AF" w:rsidP="002679D7">
            <w:pPr>
              <w:pStyle w:val="Style19"/>
              <w:widowControl/>
              <w:spacing w:line="360" w:lineRule="auto"/>
              <w:rPr>
                <w:rStyle w:val="FontStyle129"/>
              </w:rPr>
            </w:pPr>
            <w:r w:rsidRPr="005671AC">
              <w:rPr>
                <w:rStyle w:val="FontStyle129"/>
              </w:rPr>
              <w:t>1</w:t>
            </w:r>
          </w:p>
        </w:tc>
        <w:tc>
          <w:tcPr>
            <w:tcW w:w="2599" w:type="dxa"/>
            <w:vAlign w:val="center"/>
          </w:tcPr>
          <w:p w:rsidR="005A18AF" w:rsidRPr="005671AC" w:rsidRDefault="005A18AF" w:rsidP="002679D7">
            <w:pPr>
              <w:pStyle w:val="Style19"/>
              <w:widowControl/>
              <w:spacing w:line="360" w:lineRule="auto"/>
              <w:rPr>
                <w:rStyle w:val="FontStyle129"/>
              </w:rPr>
            </w:pPr>
            <w:r w:rsidRPr="005671AC">
              <w:rPr>
                <w:rStyle w:val="FontStyle129"/>
              </w:rPr>
              <w:t>2</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3</w:t>
            </w:r>
          </w:p>
        </w:tc>
        <w:tc>
          <w:tcPr>
            <w:tcW w:w="1417" w:type="dxa"/>
            <w:vAlign w:val="center"/>
          </w:tcPr>
          <w:p w:rsidR="005A18AF" w:rsidRPr="005671AC" w:rsidRDefault="005A18AF" w:rsidP="002679D7">
            <w:pPr>
              <w:pStyle w:val="Style19"/>
              <w:widowControl/>
              <w:spacing w:line="360" w:lineRule="auto"/>
              <w:rPr>
                <w:rStyle w:val="FontStyle129"/>
              </w:rPr>
            </w:pPr>
            <w:r w:rsidRPr="005671AC">
              <w:rPr>
                <w:rStyle w:val="FontStyle129"/>
              </w:rPr>
              <w:t>4</w:t>
            </w:r>
          </w:p>
        </w:tc>
        <w:tc>
          <w:tcPr>
            <w:tcW w:w="1276" w:type="dxa"/>
            <w:vAlign w:val="center"/>
          </w:tcPr>
          <w:p w:rsidR="005A18AF" w:rsidRPr="005671AC" w:rsidRDefault="005A18AF" w:rsidP="002679D7">
            <w:pPr>
              <w:pStyle w:val="Style19"/>
              <w:widowControl/>
              <w:spacing w:line="360" w:lineRule="auto"/>
              <w:rPr>
                <w:rStyle w:val="FontStyle129"/>
              </w:rPr>
            </w:pPr>
            <w:r w:rsidRPr="005671AC">
              <w:rPr>
                <w:rStyle w:val="FontStyle129"/>
              </w:rPr>
              <w:t>5</w:t>
            </w:r>
          </w:p>
        </w:tc>
        <w:tc>
          <w:tcPr>
            <w:tcW w:w="896" w:type="dxa"/>
            <w:vAlign w:val="center"/>
          </w:tcPr>
          <w:p w:rsidR="005A18AF" w:rsidRPr="005671AC" w:rsidRDefault="005A18AF" w:rsidP="002679D7">
            <w:pPr>
              <w:pStyle w:val="Style19"/>
              <w:widowControl/>
              <w:spacing w:line="360" w:lineRule="auto"/>
              <w:rPr>
                <w:rStyle w:val="FontStyle129"/>
              </w:rPr>
            </w:pPr>
            <w:r w:rsidRPr="005671AC">
              <w:rPr>
                <w:rStyle w:val="FontStyle129"/>
              </w:rPr>
              <w:t>6</w:t>
            </w:r>
          </w:p>
        </w:tc>
      </w:tr>
      <w:tr w:rsidR="005A18AF" w:rsidRPr="005671AC" w:rsidTr="005A18AF">
        <w:tc>
          <w:tcPr>
            <w:tcW w:w="1951" w:type="dxa"/>
          </w:tcPr>
          <w:p w:rsidR="005A18AF" w:rsidRPr="005671AC" w:rsidRDefault="005A18AF" w:rsidP="002679D7">
            <w:pPr>
              <w:pStyle w:val="Style19"/>
              <w:widowControl/>
              <w:spacing w:line="360" w:lineRule="auto"/>
              <w:rPr>
                <w:rStyle w:val="FontStyle129"/>
              </w:rPr>
            </w:pPr>
            <w:r w:rsidRPr="005671AC">
              <w:rPr>
                <w:rStyle w:val="FontStyle129"/>
              </w:rPr>
              <w:t>а) Текущая платежеспособность</w:t>
            </w:r>
          </w:p>
        </w:tc>
        <w:tc>
          <w:tcPr>
            <w:tcW w:w="2599" w:type="dxa"/>
          </w:tcPr>
          <w:p w:rsidR="005A18AF" w:rsidRPr="005671AC" w:rsidRDefault="005A18AF" w:rsidP="002679D7">
            <w:pPr>
              <w:pStyle w:val="Style19"/>
              <w:widowControl/>
              <w:spacing w:line="360" w:lineRule="auto"/>
              <w:rPr>
                <w:rStyle w:val="FontStyle129"/>
              </w:rPr>
            </w:pPr>
            <w:r w:rsidRPr="005671AC">
              <w:rPr>
                <w:rStyle w:val="FontStyle129"/>
              </w:rPr>
              <w:t>К1    =       Группа I А</w:t>
            </w:r>
          </w:p>
          <w:p w:rsidR="005A18AF" w:rsidRPr="005671AC" w:rsidRDefault="00B82640" w:rsidP="002679D7">
            <w:pPr>
              <w:pStyle w:val="Style19"/>
              <w:widowControl/>
              <w:spacing w:line="360" w:lineRule="auto"/>
              <w:rPr>
                <w:rStyle w:val="FontStyle129"/>
              </w:rPr>
            </w:pPr>
            <w:r>
              <w:rPr>
                <w:noProof/>
              </w:rPr>
              <w:pict>
                <v:shape id="_x0000_s1041" type="#_x0000_t32" style="position:absolute;left:0;text-align:left;margin-left:42.85pt;margin-top:.7pt;width:67.25pt;height:0;z-index:251653120" o:connectortype="straight"/>
              </w:pict>
            </w:r>
            <w:r w:rsidR="005A18AF" w:rsidRPr="005671AC">
              <w:rPr>
                <w:rStyle w:val="FontStyle129"/>
              </w:rPr>
              <w:t>Группа I П</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&gt;1</w:t>
            </w:r>
          </w:p>
        </w:tc>
        <w:tc>
          <w:tcPr>
            <w:tcW w:w="1417" w:type="dxa"/>
          </w:tcPr>
          <w:p w:rsidR="005A18AF" w:rsidRPr="005671AC" w:rsidRDefault="005A18AF" w:rsidP="002679D7">
            <w:pPr>
              <w:pStyle w:val="Style19"/>
              <w:widowControl/>
              <w:spacing w:line="360" w:lineRule="auto"/>
              <w:rPr>
                <w:rStyle w:val="FontStyle129"/>
              </w:rPr>
            </w:pPr>
            <w:r w:rsidRPr="005671AC">
              <w:rPr>
                <w:rStyle w:val="FontStyle129"/>
              </w:rPr>
              <w:t>7647 = 1,6693</w:t>
            </w:r>
          </w:p>
          <w:p w:rsidR="005A18AF" w:rsidRPr="005671AC" w:rsidRDefault="00B82640" w:rsidP="002679D7">
            <w:pPr>
              <w:pStyle w:val="Style19"/>
              <w:widowControl/>
              <w:spacing w:line="360" w:lineRule="auto"/>
              <w:rPr>
                <w:rStyle w:val="FontStyle129"/>
              </w:rPr>
            </w:pPr>
            <w:r>
              <w:rPr>
                <w:noProof/>
              </w:rPr>
              <w:pict>
                <v:shape id="_x0000_s1042" type="#_x0000_t32" style="position:absolute;left:0;text-align:left;margin-left:-2.95pt;margin-top:.7pt;width:25.15pt;height:0;z-index:251657216" o:connectortype="straight"/>
              </w:pict>
            </w:r>
            <w:r w:rsidR="005A18AF" w:rsidRPr="005671AC">
              <w:rPr>
                <w:rStyle w:val="FontStyle129"/>
              </w:rPr>
              <w:t>4581</w:t>
            </w:r>
          </w:p>
        </w:tc>
        <w:tc>
          <w:tcPr>
            <w:tcW w:w="1276" w:type="dxa"/>
          </w:tcPr>
          <w:p w:rsidR="005A18AF" w:rsidRPr="005671AC" w:rsidRDefault="005A18AF" w:rsidP="002679D7">
            <w:pPr>
              <w:pStyle w:val="Style19"/>
              <w:widowControl/>
              <w:spacing w:line="360" w:lineRule="auto"/>
              <w:rPr>
                <w:rStyle w:val="FontStyle129"/>
              </w:rPr>
            </w:pPr>
            <w:r w:rsidRPr="005671AC">
              <w:rPr>
                <w:rStyle w:val="FontStyle129"/>
              </w:rPr>
              <w:t>31746 = 5,9217</w:t>
            </w:r>
          </w:p>
          <w:p w:rsidR="005A18AF" w:rsidRPr="005671AC" w:rsidRDefault="00B82640" w:rsidP="002679D7">
            <w:pPr>
              <w:pStyle w:val="Style19"/>
              <w:widowControl/>
              <w:spacing w:line="360" w:lineRule="auto"/>
              <w:rPr>
                <w:rStyle w:val="FontStyle129"/>
              </w:rPr>
            </w:pPr>
            <w:r>
              <w:rPr>
                <w:noProof/>
              </w:rPr>
              <w:pict>
                <v:shape id="_x0000_s1043" type="#_x0000_t32" style="position:absolute;left:0;text-align:left;margin-left:-4.65pt;margin-top:.65pt;width:31.25pt;height:.05pt;z-index:251658240" o:connectortype="straight"/>
              </w:pict>
            </w:r>
            <w:r w:rsidR="005A18AF" w:rsidRPr="005671AC">
              <w:rPr>
                <w:rStyle w:val="FontStyle129"/>
              </w:rPr>
              <w:t xml:space="preserve">  5361</w:t>
            </w:r>
          </w:p>
        </w:tc>
        <w:tc>
          <w:tcPr>
            <w:tcW w:w="896" w:type="dxa"/>
          </w:tcPr>
          <w:p w:rsidR="005A18AF" w:rsidRPr="005671AC" w:rsidRDefault="005A18AF" w:rsidP="002679D7">
            <w:pPr>
              <w:pStyle w:val="Style19"/>
              <w:widowControl/>
              <w:spacing w:line="360" w:lineRule="auto"/>
              <w:rPr>
                <w:rStyle w:val="FontStyle129"/>
              </w:rPr>
            </w:pPr>
            <w:r w:rsidRPr="005671AC">
              <w:rPr>
                <w:rStyle w:val="FontStyle129"/>
              </w:rPr>
              <w:t>+4,2524</w:t>
            </w:r>
          </w:p>
        </w:tc>
      </w:tr>
      <w:tr w:rsidR="005A18AF" w:rsidRPr="005671AC" w:rsidTr="005A18AF">
        <w:tc>
          <w:tcPr>
            <w:tcW w:w="9084" w:type="dxa"/>
            <w:gridSpan w:val="6"/>
          </w:tcPr>
          <w:p w:rsidR="005A18AF" w:rsidRPr="005671AC" w:rsidRDefault="005A18AF" w:rsidP="002679D7">
            <w:pPr>
              <w:pStyle w:val="Style19"/>
              <w:widowControl/>
              <w:spacing w:line="360" w:lineRule="auto"/>
              <w:rPr>
                <w:rStyle w:val="FontStyle129"/>
              </w:rPr>
            </w:pPr>
            <w:r w:rsidRPr="005671AC">
              <w:rPr>
                <w:rStyle w:val="FontStyle129"/>
              </w:rPr>
              <w:t>б) Перспективная платежеспособность</w:t>
            </w:r>
          </w:p>
        </w:tc>
      </w:tr>
      <w:tr w:rsidR="005A18AF" w:rsidRPr="005671AC" w:rsidTr="005A18AF">
        <w:tc>
          <w:tcPr>
            <w:tcW w:w="1951" w:type="dxa"/>
          </w:tcPr>
          <w:p w:rsidR="005A18AF" w:rsidRPr="005671AC" w:rsidRDefault="005A18AF" w:rsidP="002679D7">
            <w:pPr>
              <w:pStyle w:val="Style19"/>
              <w:widowControl/>
              <w:spacing w:line="360" w:lineRule="auto"/>
              <w:rPr>
                <w:rStyle w:val="FontStyle129"/>
              </w:rPr>
            </w:pPr>
            <w:r w:rsidRPr="005671AC">
              <w:rPr>
                <w:rStyle w:val="FontStyle129"/>
              </w:rPr>
              <w:t>1) Коэффициент абсолютной ликвидности</w:t>
            </w:r>
          </w:p>
        </w:tc>
        <w:tc>
          <w:tcPr>
            <w:tcW w:w="2599" w:type="dxa"/>
          </w:tcPr>
          <w:p w:rsidR="005A18AF" w:rsidRPr="005671AC" w:rsidRDefault="005A18AF" w:rsidP="002679D7">
            <w:pPr>
              <w:pStyle w:val="Style19"/>
              <w:widowControl/>
              <w:spacing w:line="360" w:lineRule="auto"/>
              <w:rPr>
                <w:rStyle w:val="FontStyle129"/>
              </w:rPr>
            </w:pPr>
            <w:r w:rsidRPr="005671AC">
              <w:rPr>
                <w:rStyle w:val="FontStyle129"/>
              </w:rPr>
              <w:t>Группа I А</w:t>
            </w:r>
          </w:p>
          <w:p w:rsidR="005A18AF" w:rsidRPr="005671AC" w:rsidRDefault="00B82640" w:rsidP="002679D7">
            <w:pPr>
              <w:pStyle w:val="Style19"/>
              <w:widowControl/>
              <w:spacing w:line="360" w:lineRule="auto"/>
              <w:rPr>
                <w:rStyle w:val="FontStyle129"/>
              </w:rPr>
            </w:pPr>
            <w:r>
              <w:rPr>
                <w:noProof/>
              </w:rPr>
              <w:pict>
                <v:shape id="_x0000_s1044" type="#_x0000_t32" style="position:absolute;left:0;text-align:left;margin-left:22.45pt;margin-top:.7pt;width:97.15pt;height:0;z-index:251654144" o:connectortype="straight"/>
              </w:pict>
            </w:r>
            <w:r w:rsidR="005A18AF" w:rsidRPr="005671AC">
              <w:rPr>
                <w:rStyle w:val="FontStyle129"/>
              </w:rPr>
              <w:t>К2.1 = Всего задолжено-</w:t>
            </w:r>
          </w:p>
          <w:p w:rsidR="005A18AF" w:rsidRPr="005671AC" w:rsidRDefault="005A18AF" w:rsidP="002679D7">
            <w:pPr>
              <w:pStyle w:val="Style19"/>
              <w:widowControl/>
              <w:spacing w:line="360" w:lineRule="auto"/>
              <w:rPr>
                <w:rStyle w:val="FontStyle129"/>
              </w:rPr>
            </w:pPr>
            <w:r w:rsidRPr="005671AC">
              <w:rPr>
                <w:rStyle w:val="FontStyle129"/>
              </w:rPr>
              <w:t>сти (V Р Б)</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&gt;(0,2-0,25)</w:t>
            </w:r>
          </w:p>
        </w:tc>
        <w:tc>
          <w:tcPr>
            <w:tcW w:w="1417" w:type="dxa"/>
            <w:vAlign w:val="center"/>
          </w:tcPr>
          <w:p w:rsidR="005A18AF" w:rsidRPr="005671AC" w:rsidRDefault="005A18AF" w:rsidP="002679D7">
            <w:pPr>
              <w:pStyle w:val="Style19"/>
              <w:widowControl/>
              <w:spacing w:line="360" w:lineRule="auto"/>
              <w:rPr>
                <w:rStyle w:val="FontStyle129"/>
              </w:rPr>
            </w:pPr>
            <w:r w:rsidRPr="005671AC">
              <w:rPr>
                <w:rStyle w:val="FontStyle129"/>
              </w:rPr>
              <w:t xml:space="preserve"> 7647 = 0,0823</w:t>
            </w:r>
          </w:p>
          <w:p w:rsidR="005A18AF" w:rsidRPr="005671AC" w:rsidRDefault="00B82640" w:rsidP="002679D7">
            <w:pPr>
              <w:pStyle w:val="Style19"/>
              <w:widowControl/>
              <w:spacing w:line="360" w:lineRule="auto"/>
              <w:rPr>
                <w:rStyle w:val="FontStyle129"/>
              </w:rPr>
            </w:pPr>
            <w:r>
              <w:rPr>
                <w:noProof/>
              </w:rPr>
              <w:pict>
                <v:shape id="_x0000_s1045" type="#_x0000_t32" style="position:absolute;left:0;text-align:left;margin-left:-1.15pt;margin-top:.95pt;width:30.8pt;height:0;z-index:251659264" o:connectortype="straight"/>
              </w:pict>
            </w:r>
            <w:r w:rsidR="005A18AF" w:rsidRPr="005671AC">
              <w:rPr>
                <w:rStyle w:val="FontStyle129"/>
              </w:rPr>
              <w:t>92892</w:t>
            </w:r>
          </w:p>
        </w:tc>
        <w:tc>
          <w:tcPr>
            <w:tcW w:w="1276" w:type="dxa"/>
            <w:vAlign w:val="center"/>
          </w:tcPr>
          <w:p w:rsidR="005A18AF" w:rsidRPr="005671AC" w:rsidRDefault="005A18AF" w:rsidP="002679D7">
            <w:pPr>
              <w:pStyle w:val="Style19"/>
              <w:widowControl/>
              <w:spacing w:line="360" w:lineRule="auto"/>
              <w:rPr>
                <w:rStyle w:val="FontStyle129"/>
              </w:rPr>
            </w:pPr>
            <w:r w:rsidRPr="005671AC">
              <w:rPr>
                <w:rStyle w:val="FontStyle129"/>
              </w:rPr>
              <w:t xml:space="preserve"> 31746 = 0,2945</w:t>
            </w:r>
          </w:p>
          <w:p w:rsidR="005A18AF" w:rsidRPr="005671AC" w:rsidRDefault="00B82640" w:rsidP="002679D7">
            <w:pPr>
              <w:pStyle w:val="Style19"/>
              <w:widowControl/>
              <w:spacing w:line="360" w:lineRule="auto"/>
              <w:rPr>
                <w:rStyle w:val="FontStyle129"/>
              </w:rPr>
            </w:pPr>
            <w:r>
              <w:rPr>
                <w:noProof/>
              </w:rPr>
              <w:pict>
                <v:shape id="_x0000_s1046" type="#_x0000_t32" style="position:absolute;left:0;text-align:left;margin-left:-4.45pt;margin-top:.7pt;width:39.05pt;height:0;z-index:251660288" o:connectortype="straight"/>
              </w:pict>
            </w:r>
            <w:r w:rsidR="005A18AF" w:rsidRPr="005671AC">
              <w:rPr>
                <w:rStyle w:val="FontStyle129"/>
              </w:rPr>
              <w:t>107785</w:t>
            </w:r>
          </w:p>
        </w:tc>
        <w:tc>
          <w:tcPr>
            <w:tcW w:w="896" w:type="dxa"/>
          </w:tcPr>
          <w:p w:rsidR="005A18AF" w:rsidRPr="005671AC" w:rsidRDefault="005A18AF" w:rsidP="002679D7">
            <w:pPr>
              <w:pStyle w:val="Style19"/>
              <w:widowControl/>
              <w:spacing w:line="360" w:lineRule="auto"/>
              <w:rPr>
                <w:rStyle w:val="FontStyle129"/>
              </w:rPr>
            </w:pPr>
            <w:r w:rsidRPr="005671AC">
              <w:rPr>
                <w:rStyle w:val="FontStyle129"/>
              </w:rPr>
              <w:t>+0,2122</w:t>
            </w:r>
          </w:p>
        </w:tc>
      </w:tr>
      <w:tr w:rsidR="005A18AF" w:rsidRPr="005671AC" w:rsidTr="005A18AF">
        <w:tc>
          <w:tcPr>
            <w:tcW w:w="1951" w:type="dxa"/>
          </w:tcPr>
          <w:p w:rsidR="005A18AF" w:rsidRPr="005671AC" w:rsidRDefault="005A18AF" w:rsidP="002679D7">
            <w:pPr>
              <w:pStyle w:val="Style19"/>
              <w:widowControl/>
              <w:spacing w:line="360" w:lineRule="auto"/>
              <w:rPr>
                <w:rStyle w:val="FontStyle129"/>
              </w:rPr>
            </w:pPr>
            <w:r w:rsidRPr="005671AC">
              <w:rPr>
                <w:rStyle w:val="FontStyle129"/>
              </w:rPr>
              <w:t>2) Коэффициент промежуточной ликвидности</w:t>
            </w:r>
          </w:p>
        </w:tc>
        <w:tc>
          <w:tcPr>
            <w:tcW w:w="2599" w:type="dxa"/>
          </w:tcPr>
          <w:p w:rsidR="005A18AF" w:rsidRPr="005671AC" w:rsidRDefault="005A18AF" w:rsidP="002679D7">
            <w:pPr>
              <w:pStyle w:val="Style19"/>
              <w:widowControl/>
              <w:spacing w:line="360" w:lineRule="auto"/>
              <w:rPr>
                <w:rStyle w:val="FontStyle129"/>
              </w:rPr>
            </w:pPr>
            <w:r w:rsidRPr="005671AC">
              <w:rPr>
                <w:rStyle w:val="FontStyle129"/>
              </w:rPr>
              <w:t>(Группа I + Дебиторская задолжен-</w:t>
            </w:r>
          </w:p>
          <w:p w:rsidR="005A18AF" w:rsidRPr="005671AC" w:rsidRDefault="005A18AF" w:rsidP="002679D7">
            <w:pPr>
              <w:pStyle w:val="Style19"/>
              <w:widowControl/>
              <w:spacing w:line="360" w:lineRule="auto"/>
              <w:rPr>
                <w:rStyle w:val="FontStyle129"/>
              </w:rPr>
            </w:pPr>
            <w:r w:rsidRPr="005671AC">
              <w:rPr>
                <w:rStyle w:val="FontStyle129"/>
              </w:rPr>
              <w:t>К2.2 =         ность) А</w:t>
            </w:r>
          </w:p>
          <w:p w:rsidR="005A18AF" w:rsidRPr="005671AC" w:rsidRDefault="00B82640" w:rsidP="002679D7">
            <w:pPr>
              <w:pStyle w:val="Style19"/>
              <w:widowControl/>
              <w:spacing w:line="360" w:lineRule="auto"/>
              <w:rPr>
                <w:rStyle w:val="FontStyle129"/>
              </w:rPr>
            </w:pPr>
            <w:r>
              <w:rPr>
                <w:noProof/>
              </w:rPr>
              <w:pict>
                <v:shape id="_x0000_s1047" type="#_x0000_t32" style="position:absolute;left:0;text-align:left;margin-left:22.45pt;margin-top:.7pt;width:97.15pt;height:0;z-index:251655168" o:connectortype="straight"/>
              </w:pict>
            </w:r>
            <w:r w:rsidR="005A18AF" w:rsidRPr="005671AC">
              <w:rPr>
                <w:rStyle w:val="FontStyle129"/>
              </w:rPr>
              <w:t>Всего задолженности (V Р Б)</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&gt;(0,7-0,8)</w:t>
            </w:r>
          </w:p>
        </w:tc>
        <w:tc>
          <w:tcPr>
            <w:tcW w:w="1417" w:type="dxa"/>
            <w:vAlign w:val="center"/>
          </w:tcPr>
          <w:p w:rsidR="005A18AF" w:rsidRPr="005671AC" w:rsidRDefault="005A18AF" w:rsidP="002679D7">
            <w:pPr>
              <w:pStyle w:val="Style19"/>
              <w:widowControl/>
              <w:spacing w:line="360" w:lineRule="auto"/>
              <w:rPr>
                <w:rStyle w:val="FontStyle129"/>
              </w:rPr>
            </w:pPr>
            <w:r w:rsidRPr="005671AC">
              <w:rPr>
                <w:rStyle w:val="FontStyle129"/>
              </w:rPr>
              <w:t xml:space="preserve">7647 + 9761= </w:t>
            </w:r>
          </w:p>
          <w:p w:rsidR="005A18AF" w:rsidRPr="005671AC" w:rsidRDefault="00B82640" w:rsidP="002679D7">
            <w:pPr>
              <w:pStyle w:val="Style19"/>
              <w:widowControl/>
              <w:spacing w:line="360" w:lineRule="auto"/>
              <w:rPr>
                <w:rStyle w:val="FontStyle129"/>
              </w:rPr>
            </w:pPr>
            <w:r>
              <w:rPr>
                <w:noProof/>
              </w:rPr>
              <w:pict>
                <v:shape id="_x0000_s1048" type="#_x0000_t32" style="position:absolute;left:0;text-align:left;margin-left:-2.35pt;margin-top:.65pt;width:58.3pt;height:0;z-index:251661312" o:connectortype="straight"/>
              </w:pict>
            </w:r>
            <w:r w:rsidR="005A18AF" w:rsidRPr="005671AC">
              <w:rPr>
                <w:rStyle w:val="FontStyle129"/>
              </w:rPr>
              <w:t xml:space="preserve">     92892</w:t>
            </w:r>
          </w:p>
          <w:p w:rsidR="005A18AF" w:rsidRPr="005671AC" w:rsidRDefault="005A18AF" w:rsidP="002679D7">
            <w:pPr>
              <w:pStyle w:val="Style19"/>
              <w:widowControl/>
              <w:spacing w:line="360" w:lineRule="auto"/>
              <w:rPr>
                <w:rStyle w:val="FontStyle129"/>
              </w:rPr>
            </w:pPr>
          </w:p>
          <w:p w:rsidR="005A18AF" w:rsidRPr="005671AC" w:rsidRDefault="005A18AF" w:rsidP="002679D7">
            <w:pPr>
              <w:pStyle w:val="Style19"/>
              <w:widowControl/>
              <w:spacing w:line="360" w:lineRule="auto"/>
              <w:rPr>
                <w:rStyle w:val="FontStyle129"/>
              </w:rPr>
            </w:pPr>
            <w:r w:rsidRPr="005671AC">
              <w:rPr>
                <w:rStyle w:val="FontStyle129"/>
              </w:rPr>
              <w:t>= 0,1874</w:t>
            </w:r>
          </w:p>
        </w:tc>
        <w:tc>
          <w:tcPr>
            <w:tcW w:w="1276" w:type="dxa"/>
            <w:vAlign w:val="center"/>
          </w:tcPr>
          <w:p w:rsidR="005A18AF" w:rsidRPr="005671AC" w:rsidRDefault="005A18AF" w:rsidP="002679D7">
            <w:pPr>
              <w:pStyle w:val="Style19"/>
              <w:widowControl/>
              <w:spacing w:line="360" w:lineRule="auto"/>
              <w:rPr>
                <w:rStyle w:val="FontStyle129"/>
              </w:rPr>
            </w:pPr>
            <w:r w:rsidRPr="005671AC">
              <w:rPr>
                <w:rStyle w:val="FontStyle129"/>
              </w:rPr>
              <w:t xml:space="preserve">31746 + 23285 = </w:t>
            </w:r>
          </w:p>
          <w:p w:rsidR="005A18AF" w:rsidRPr="005671AC" w:rsidRDefault="00B82640" w:rsidP="002679D7">
            <w:pPr>
              <w:pStyle w:val="Style19"/>
              <w:widowControl/>
              <w:spacing w:line="360" w:lineRule="auto"/>
              <w:rPr>
                <w:rStyle w:val="FontStyle129"/>
              </w:rPr>
            </w:pPr>
            <w:r>
              <w:rPr>
                <w:noProof/>
              </w:rPr>
              <w:pict>
                <v:shape id="_x0000_s1049" type="#_x0000_t32" style="position:absolute;left:0;text-align:left;margin-left:-4.5pt;margin-top:.55pt;width:73.05pt;height:0;z-index:251662336" o:connectortype="straight"/>
              </w:pict>
            </w:r>
            <w:r w:rsidR="005A18AF" w:rsidRPr="005671AC">
              <w:rPr>
                <w:rStyle w:val="FontStyle129"/>
              </w:rPr>
              <w:t xml:space="preserve">     107785</w:t>
            </w:r>
          </w:p>
          <w:p w:rsidR="005A18AF" w:rsidRPr="005671AC" w:rsidRDefault="005A18AF" w:rsidP="002679D7">
            <w:pPr>
              <w:pStyle w:val="Style19"/>
              <w:widowControl/>
              <w:spacing w:line="360" w:lineRule="auto"/>
              <w:rPr>
                <w:rStyle w:val="FontStyle129"/>
              </w:rPr>
            </w:pPr>
          </w:p>
          <w:p w:rsidR="005A18AF" w:rsidRPr="005671AC" w:rsidRDefault="005A18AF" w:rsidP="002679D7">
            <w:pPr>
              <w:pStyle w:val="Style19"/>
              <w:widowControl/>
              <w:spacing w:line="360" w:lineRule="auto"/>
              <w:rPr>
                <w:rStyle w:val="FontStyle129"/>
              </w:rPr>
            </w:pPr>
            <w:r w:rsidRPr="005671AC">
              <w:rPr>
                <w:rStyle w:val="FontStyle129"/>
              </w:rPr>
              <w:t>= 0,5106</w:t>
            </w:r>
          </w:p>
        </w:tc>
        <w:tc>
          <w:tcPr>
            <w:tcW w:w="896" w:type="dxa"/>
          </w:tcPr>
          <w:p w:rsidR="005A18AF" w:rsidRPr="005671AC" w:rsidRDefault="005A18AF" w:rsidP="002679D7">
            <w:pPr>
              <w:pStyle w:val="Style19"/>
              <w:widowControl/>
              <w:spacing w:line="360" w:lineRule="auto"/>
              <w:rPr>
                <w:rStyle w:val="FontStyle129"/>
              </w:rPr>
            </w:pPr>
            <w:r w:rsidRPr="005671AC">
              <w:rPr>
                <w:rStyle w:val="FontStyle129"/>
              </w:rPr>
              <w:t>+0,3232</w:t>
            </w:r>
          </w:p>
        </w:tc>
      </w:tr>
      <w:tr w:rsidR="005A18AF" w:rsidRPr="005671AC" w:rsidTr="005A18AF">
        <w:tc>
          <w:tcPr>
            <w:tcW w:w="1951" w:type="dxa"/>
          </w:tcPr>
          <w:p w:rsidR="005A18AF" w:rsidRPr="005671AC" w:rsidRDefault="005A18AF" w:rsidP="002679D7">
            <w:pPr>
              <w:pStyle w:val="Style19"/>
              <w:widowControl/>
              <w:spacing w:line="360" w:lineRule="auto"/>
              <w:rPr>
                <w:rStyle w:val="FontStyle129"/>
              </w:rPr>
            </w:pPr>
            <w:r w:rsidRPr="005671AC">
              <w:rPr>
                <w:rStyle w:val="FontStyle129"/>
              </w:rPr>
              <w:t>3) Обобщающий коэффициент ликвидности</w:t>
            </w:r>
          </w:p>
        </w:tc>
        <w:tc>
          <w:tcPr>
            <w:tcW w:w="2599" w:type="dxa"/>
          </w:tcPr>
          <w:p w:rsidR="005A18AF" w:rsidRPr="005671AC" w:rsidRDefault="005A18AF" w:rsidP="002679D7">
            <w:pPr>
              <w:pStyle w:val="Style19"/>
              <w:widowControl/>
              <w:spacing w:line="360" w:lineRule="auto"/>
              <w:rPr>
                <w:rStyle w:val="FontStyle129"/>
              </w:rPr>
            </w:pPr>
            <w:r w:rsidRPr="005671AC">
              <w:rPr>
                <w:rStyle w:val="FontStyle129"/>
              </w:rPr>
              <w:t>(Группа I + Группа</w:t>
            </w:r>
          </w:p>
          <w:p w:rsidR="005A18AF" w:rsidRPr="005671AC" w:rsidRDefault="005A18AF" w:rsidP="002679D7">
            <w:pPr>
              <w:pStyle w:val="Style19"/>
              <w:widowControl/>
              <w:spacing w:line="360" w:lineRule="auto"/>
              <w:rPr>
                <w:rStyle w:val="FontStyle129"/>
              </w:rPr>
            </w:pPr>
            <w:r w:rsidRPr="005671AC">
              <w:rPr>
                <w:rStyle w:val="FontStyle129"/>
              </w:rPr>
              <w:t xml:space="preserve">II + Группа III) А – </w:t>
            </w:r>
          </w:p>
          <w:p w:rsidR="005A18AF" w:rsidRPr="005671AC" w:rsidRDefault="005A18AF" w:rsidP="002679D7">
            <w:pPr>
              <w:pStyle w:val="Style19"/>
              <w:widowControl/>
              <w:spacing w:line="360" w:lineRule="auto"/>
              <w:rPr>
                <w:rStyle w:val="FontStyle129"/>
              </w:rPr>
            </w:pPr>
            <w:r w:rsidRPr="005671AC">
              <w:rPr>
                <w:rStyle w:val="FontStyle129"/>
              </w:rPr>
              <w:t>К2.3 =          РБП</w:t>
            </w:r>
          </w:p>
          <w:p w:rsidR="005A18AF" w:rsidRPr="005671AC" w:rsidRDefault="00B82640" w:rsidP="002679D7">
            <w:pPr>
              <w:pStyle w:val="Style19"/>
              <w:widowControl/>
              <w:spacing w:line="360" w:lineRule="auto"/>
              <w:rPr>
                <w:rStyle w:val="FontStyle129"/>
              </w:rPr>
            </w:pPr>
            <w:r>
              <w:rPr>
                <w:noProof/>
              </w:rPr>
              <w:pict>
                <v:shape id="_x0000_s1050" type="#_x0000_t32" style="position:absolute;left:0;text-align:left;margin-left:24.5pt;margin-top:.7pt;width:96.45pt;height:0;z-index:251656192" o:connectortype="straight"/>
              </w:pict>
            </w:r>
            <w:r w:rsidR="005A18AF" w:rsidRPr="005671AC">
              <w:rPr>
                <w:rStyle w:val="FontStyle129"/>
              </w:rPr>
              <w:t xml:space="preserve">          Всего задолжено-</w:t>
            </w:r>
          </w:p>
          <w:p w:rsidR="005A18AF" w:rsidRPr="005671AC" w:rsidRDefault="005A18AF" w:rsidP="002679D7">
            <w:pPr>
              <w:pStyle w:val="Style19"/>
              <w:widowControl/>
              <w:spacing w:line="360" w:lineRule="auto"/>
              <w:rPr>
                <w:rStyle w:val="FontStyle129"/>
              </w:rPr>
            </w:pPr>
            <w:r w:rsidRPr="005671AC">
              <w:rPr>
                <w:rStyle w:val="FontStyle129"/>
              </w:rPr>
              <w:t>сти (V Р Б) – ДБП</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&gt;1,7</w:t>
            </w:r>
          </w:p>
        </w:tc>
        <w:tc>
          <w:tcPr>
            <w:tcW w:w="1417" w:type="dxa"/>
          </w:tcPr>
          <w:p w:rsidR="005A18AF" w:rsidRPr="005671AC" w:rsidRDefault="00B82640" w:rsidP="002679D7">
            <w:pPr>
              <w:pStyle w:val="Style19"/>
              <w:widowControl/>
              <w:spacing w:line="360" w:lineRule="auto"/>
              <w:rPr>
                <w:rStyle w:val="FontStyle129"/>
              </w:rPr>
            </w:pPr>
            <w:r>
              <w:rPr>
                <w:noProof/>
              </w:rPr>
              <w:pict>
                <v:shape id="_x0000_s1051" type="#_x0000_t32" style="position:absolute;left:0;text-align:left;margin-left:-3.05pt;margin-top:12.05pt;width:67.2pt;height:0;z-index:251663360;mso-position-horizontal-relative:text;mso-position-vertical-relative:text" o:connectortype="straight"/>
              </w:pict>
            </w:r>
            <w:r w:rsidR="005A18AF" w:rsidRPr="005671AC">
              <w:rPr>
                <w:rStyle w:val="FontStyle129"/>
              </w:rPr>
              <w:t>35662 + 1206 =</w:t>
            </w:r>
          </w:p>
          <w:p w:rsidR="005A18AF" w:rsidRPr="005671AC" w:rsidRDefault="005A18AF" w:rsidP="002679D7">
            <w:pPr>
              <w:pStyle w:val="Style19"/>
              <w:widowControl/>
              <w:spacing w:line="360" w:lineRule="auto"/>
              <w:rPr>
                <w:rStyle w:val="FontStyle129"/>
              </w:rPr>
            </w:pPr>
            <w:r w:rsidRPr="005671AC">
              <w:rPr>
                <w:rStyle w:val="FontStyle129"/>
              </w:rPr>
              <w:t xml:space="preserve">       92892</w:t>
            </w:r>
          </w:p>
          <w:p w:rsidR="005A18AF" w:rsidRPr="005671AC" w:rsidRDefault="005A18AF" w:rsidP="002679D7">
            <w:pPr>
              <w:pStyle w:val="Style19"/>
              <w:widowControl/>
              <w:spacing w:line="360" w:lineRule="auto"/>
              <w:rPr>
                <w:rStyle w:val="FontStyle129"/>
              </w:rPr>
            </w:pPr>
          </w:p>
          <w:p w:rsidR="005A18AF" w:rsidRPr="005671AC" w:rsidRDefault="005A18AF" w:rsidP="002679D7">
            <w:pPr>
              <w:pStyle w:val="Style19"/>
              <w:widowControl/>
              <w:spacing w:line="360" w:lineRule="auto"/>
              <w:rPr>
                <w:rStyle w:val="FontStyle129"/>
              </w:rPr>
            </w:pPr>
            <w:r w:rsidRPr="005671AC">
              <w:rPr>
                <w:rStyle w:val="FontStyle129"/>
              </w:rPr>
              <w:t>= 0,3969</w:t>
            </w:r>
          </w:p>
        </w:tc>
        <w:tc>
          <w:tcPr>
            <w:tcW w:w="1276" w:type="dxa"/>
          </w:tcPr>
          <w:p w:rsidR="005A18AF" w:rsidRPr="005671AC" w:rsidRDefault="00B82640" w:rsidP="002679D7">
            <w:pPr>
              <w:pStyle w:val="Style19"/>
              <w:widowControl/>
              <w:spacing w:line="360" w:lineRule="auto"/>
              <w:rPr>
                <w:rStyle w:val="FontStyle129"/>
              </w:rPr>
            </w:pPr>
            <w:r>
              <w:rPr>
                <w:noProof/>
              </w:rPr>
              <w:pict>
                <v:shape id="_x0000_s1052" type="#_x0000_t32" style="position:absolute;left:0;text-align:left;margin-left:-4.75pt;margin-top:12.05pt;width:69.95pt;height:0;z-index:251664384;mso-position-horizontal-relative:text;mso-position-vertical-relative:text" o:connectortype="straight"/>
              </w:pict>
            </w:r>
            <w:r w:rsidR="005A18AF" w:rsidRPr="005671AC">
              <w:rPr>
                <w:rStyle w:val="FontStyle129"/>
              </w:rPr>
              <w:t xml:space="preserve">78178 + 1133 = </w:t>
            </w:r>
          </w:p>
          <w:p w:rsidR="005A18AF" w:rsidRPr="005671AC" w:rsidRDefault="005A18AF" w:rsidP="002679D7">
            <w:pPr>
              <w:pStyle w:val="Style19"/>
              <w:widowControl/>
              <w:spacing w:line="360" w:lineRule="auto"/>
              <w:rPr>
                <w:rStyle w:val="FontStyle129"/>
              </w:rPr>
            </w:pPr>
            <w:r w:rsidRPr="005671AC">
              <w:rPr>
                <w:rStyle w:val="FontStyle129"/>
              </w:rPr>
              <w:t xml:space="preserve">     107785</w:t>
            </w:r>
          </w:p>
          <w:p w:rsidR="005A18AF" w:rsidRPr="005671AC" w:rsidRDefault="005A18AF" w:rsidP="002679D7">
            <w:pPr>
              <w:pStyle w:val="Style19"/>
              <w:widowControl/>
              <w:spacing w:line="360" w:lineRule="auto"/>
              <w:rPr>
                <w:rStyle w:val="FontStyle129"/>
              </w:rPr>
            </w:pPr>
          </w:p>
          <w:p w:rsidR="005A18AF" w:rsidRPr="005671AC" w:rsidRDefault="005A18AF" w:rsidP="002679D7">
            <w:pPr>
              <w:pStyle w:val="Style19"/>
              <w:widowControl/>
              <w:spacing w:line="360" w:lineRule="auto"/>
              <w:rPr>
                <w:rStyle w:val="FontStyle129"/>
              </w:rPr>
            </w:pPr>
            <w:r w:rsidRPr="005671AC">
              <w:rPr>
                <w:rStyle w:val="FontStyle129"/>
              </w:rPr>
              <w:t>= 0,7383</w:t>
            </w:r>
          </w:p>
        </w:tc>
        <w:tc>
          <w:tcPr>
            <w:tcW w:w="896" w:type="dxa"/>
          </w:tcPr>
          <w:p w:rsidR="005A18AF" w:rsidRPr="005671AC" w:rsidRDefault="005A18AF" w:rsidP="002679D7">
            <w:pPr>
              <w:pStyle w:val="Style19"/>
              <w:widowControl/>
              <w:spacing w:line="360" w:lineRule="auto"/>
              <w:rPr>
                <w:rStyle w:val="FontStyle129"/>
              </w:rPr>
            </w:pPr>
            <w:r w:rsidRPr="005671AC">
              <w:rPr>
                <w:rStyle w:val="FontStyle129"/>
              </w:rPr>
              <w:t>+0,3414</w:t>
            </w:r>
          </w:p>
        </w:tc>
      </w:tr>
      <w:tr w:rsidR="005A18AF" w:rsidRPr="005671AC" w:rsidTr="005A18AF">
        <w:tc>
          <w:tcPr>
            <w:tcW w:w="1951" w:type="dxa"/>
          </w:tcPr>
          <w:p w:rsidR="005A18AF" w:rsidRPr="005671AC" w:rsidRDefault="005A18AF" w:rsidP="002679D7">
            <w:pPr>
              <w:pStyle w:val="Style19"/>
              <w:widowControl/>
              <w:spacing w:line="360" w:lineRule="auto"/>
              <w:rPr>
                <w:rStyle w:val="FontStyle129"/>
              </w:rPr>
            </w:pPr>
            <w:r w:rsidRPr="005671AC">
              <w:rPr>
                <w:rStyle w:val="FontStyle129"/>
              </w:rPr>
              <w:t>в) Критическая оценка ликвидности</w:t>
            </w:r>
          </w:p>
        </w:tc>
        <w:tc>
          <w:tcPr>
            <w:tcW w:w="2599" w:type="dxa"/>
          </w:tcPr>
          <w:p w:rsidR="005A18AF" w:rsidRPr="005671AC" w:rsidRDefault="005A18AF" w:rsidP="002679D7">
            <w:pPr>
              <w:pStyle w:val="Style19"/>
              <w:widowControl/>
              <w:spacing w:line="360" w:lineRule="auto"/>
              <w:rPr>
                <w:rStyle w:val="FontStyle129"/>
              </w:rPr>
            </w:pPr>
            <w:r w:rsidRPr="005671AC">
              <w:rPr>
                <w:rStyle w:val="FontStyle129"/>
              </w:rPr>
              <w:t xml:space="preserve"> (Группа I + Группа</w:t>
            </w:r>
          </w:p>
          <w:p w:rsidR="005A18AF" w:rsidRPr="005671AC" w:rsidRDefault="005A18AF" w:rsidP="002679D7">
            <w:pPr>
              <w:pStyle w:val="Style19"/>
              <w:widowControl/>
              <w:spacing w:line="360" w:lineRule="auto"/>
              <w:rPr>
                <w:rStyle w:val="FontStyle129"/>
              </w:rPr>
            </w:pPr>
            <w:r w:rsidRPr="005671AC">
              <w:rPr>
                <w:rStyle w:val="FontStyle129"/>
              </w:rPr>
              <w:t>II + (Группа III – производственные запа</w:t>
            </w:r>
          </w:p>
          <w:p w:rsidR="005A18AF" w:rsidRPr="005671AC" w:rsidRDefault="005A18AF" w:rsidP="002679D7">
            <w:pPr>
              <w:pStyle w:val="Style19"/>
              <w:widowControl/>
              <w:spacing w:line="360" w:lineRule="auto"/>
              <w:rPr>
                <w:rStyle w:val="FontStyle129"/>
              </w:rPr>
            </w:pPr>
            <w:r w:rsidRPr="005671AC">
              <w:rPr>
                <w:rStyle w:val="FontStyle129"/>
              </w:rPr>
              <w:t>К3 =сы – РБП))А</w:t>
            </w:r>
          </w:p>
          <w:p w:rsidR="005A18AF" w:rsidRPr="005671AC" w:rsidRDefault="00B82640" w:rsidP="002679D7">
            <w:pPr>
              <w:pStyle w:val="Style19"/>
              <w:widowControl/>
              <w:spacing w:line="360" w:lineRule="auto"/>
              <w:rPr>
                <w:rStyle w:val="FontStyle129"/>
              </w:rPr>
            </w:pPr>
            <w:r>
              <w:rPr>
                <w:noProof/>
              </w:rPr>
              <w:pict>
                <v:shape id="_x0000_s1053" type="#_x0000_t32" style="position:absolute;left:0;text-align:left;margin-left:24.5pt;margin-top:.7pt;width:96.45pt;height:0;z-index:251670528" o:connectortype="straight"/>
              </w:pict>
            </w:r>
            <w:r w:rsidR="005A18AF" w:rsidRPr="005671AC">
              <w:rPr>
                <w:rStyle w:val="FontStyle129"/>
              </w:rPr>
              <w:t>Всего задолжено-</w:t>
            </w:r>
          </w:p>
          <w:p w:rsidR="005A18AF" w:rsidRPr="005671AC" w:rsidRDefault="005A18AF" w:rsidP="002679D7">
            <w:pPr>
              <w:pStyle w:val="Style19"/>
              <w:widowControl/>
              <w:spacing w:line="360" w:lineRule="auto"/>
              <w:rPr>
                <w:rStyle w:val="FontStyle129"/>
              </w:rPr>
            </w:pPr>
            <w:r w:rsidRPr="005671AC">
              <w:rPr>
                <w:rStyle w:val="FontStyle129"/>
              </w:rPr>
              <w:t xml:space="preserve">          сти (V Р Б) – ДБП</w:t>
            </w:r>
          </w:p>
        </w:tc>
        <w:tc>
          <w:tcPr>
            <w:tcW w:w="945" w:type="dxa"/>
            <w:vAlign w:val="center"/>
          </w:tcPr>
          <w:p w:rsidR="005A18AF" w:rsidRPr="005671AC" w:rsidRDefault="005A18AF" w:rsidP="002679D7">
            <w:pPr>
              <w:pStyle w:val="Style19"/>
              <w:widowControl/>
              <w:spacing w:line="360" w:lineRule="auto"/>
              <w:rPr>
                <w:rStyle w:val="FontStyle129"/>
              </w:rPr>
            </w:pPr>
            <w:r w:rsidRPr="005671AC">
              <w:rPr>
                <w:rStyle w:val="FontStyle129"/>
              </w:rPr>
              <w:t>&gt;(1-1,5)</w:t>
            </w:r>
          </w:p>
        </w:tc>
        <w:tc>
          <w:tcPr>
            <w:tcW w:w="1417" w:type="dxa"/>
          </w:tcPr>
          <w:p w:rsidR="005A18AF" w:rsidRPr="005671AC" w:rsidRDefault="005A18AF" w:rsidP="002679D7">
            <w:pPr>
              <w:pStyle w:val="Style19"/>
              <w:widowControl/>
              <w:spacing w:line="360" w:lineRule="auto"/>
              <w:rPr>
                <w:rStyle w:val="FontStyle129"/>
              </w:rPr>
            </w:pPr>
            <w:r w:rsidRPr="005671AC">
              <w:rPr>
                <w:rStyle w:val="FontStyle129"/>
              </w:rPr>
              <w:t xml:space="preserve">35662 + 1206 – </w:t>
            </w:r>
          </w:p>
          <w:p w:rsidR="005A18AF" w:rsidRPr="005671AC" w:rsidRDefault="005A18AF" w:rsidP="002679D7">
            <w:pPr>
              <w:pStyle w:val="Style19"/>
              <w:widowControl/>
              <w:spacing w:line="360" w:lineRule="auto"/>
              <w:rPr>
                <w:rStyle w:val="FontStyle129"/>
              </w:rPr>
            </w:pPr>
            <w:r w:rsidRPr="005671AC">
              <w:rPr>
                <w:rStyle w:val="FontStyle129"/>
              </w:rPr>
              <w:t>– 7445   =</w:t>
            </w:r>
          </w:p>
          <w:p w:rsidR="005A18AF" w:rsidRPr="005671AC" w:rsidRDefault="00B82640" w:rsidP="002679D7">
            <w:pPr>
              <w:pStyle w:val="Style19"/>
              <w:widowControl/>
              <w:spacing w:line="360" w:lineRule="auto"/>
              <w:rPr>
                <w:rStyle w:val="FontStyle129"/>
              </w:rPr>
            </w:pPr>
            <w:r>
              <w:rPr>
                <w:noProof/>
              </w:rPr>
              <w:pict>
                <v:shape id="_x0000_s1054" type="#_x0000_t32" style="position:absolute;left:0;text-align:left;margin-left:-3.05pt;margin-top:.55pt;width:80.8pt;height:0;z-index:251671552" o:connectortype="straight"/>
              </w:pict>
            </w:r>
            <w:r w:rsidR="005A18AF" w:rsidRPr="005671AC">
              <w:rPr>
                <w:rStyle w:val="FontStyle129"/>
              </w:rPr>
              <w:t>92892</w:t>
            </w:r>
          </w:p>
          <w:p w:rsidR="005A18AF" w:rsidRPr="005671AC" w:rsidRDefault="005A18AF" w:rsidP="002679D7">
            <w:pPr>
              <w:pStyle w:val="Style19"/>
              <w:widowControl/>
              <w:spacing w:line="360" w:lineRule="auto"/>
              <w:rPr>
                <w:rStyle w:val="FontStyle129"/>
              </w:rPr>
            </w:pPr>
          </w:p>
          <w:p w:rsidR="005A18AF" w:rsidRPr="005671AC" w:rsidRDefault="005A18AF" w:rsidP="002679D7">
            <w:pPr>
              <w:pStyle w:val="Style19"/>
              <w:widowControl/>
              <w:spacing w:line="360" w:lineRule="auto"/>
              <w:rPr>
                <w:rStyle w:val="FontStyle129"/>
              </w:rPr>
            </w:pPr>
            <w:r w:rsidRPr="005671AC">
              <w:rPr>
                <w:rStyle w:val="FontStyle129"/>
              </w:rPr>
              <w:t>= 0,3167</w:t>
            </w:r>
          </w:p>
        </w:tc>
        <w:tc>
          <w:tcPr>
            <w:tcW w:w="1276" w:type="dxa"/>
          </w:tcPr>
          <w:p w:rsidR="005A18AF" w:rsidRPr="005671AC" w:rsidRDefault="005A18AF" w:rsidP="002679D7">
            <w:pPr>
              <w:pStyle w:val="Style19"/>
              <w:widowControl/>
              <w:spacing w:line="360" w:lineRule="auto"/>
              <w:rPr>
                <w:rStyle w:val="FontStyle129"/>
              </w:rPr>
            </w:pPr>
            <w:r w:rsidRPr="005671AC">
              <w:rPr>
                <w:rStyle w:val="FontStyle129"/>
              </w:rPr>
              <w:t xml:space="preserve">78178 + 1133 – </w:t>
            </w:r>
          </w:p>
          <w:p w:rsidR="005A18AF" w:rsidRPr="005671AC" w:rsidRDefault="005A18AF" w:rsidP="002679D7">
            <w:pPr>
              <w:pStyle w:val="Style19"/>
              <w:widowControl/>
              <w:spacing w:line="360" w:lineRule="auto"/>
              <w:rPr>
                <w:rStyle w:val="FontStyle129"/>
              </w:rPr>
            </w:pPr>
            <w:r w:rsidRPr="005671AC">
              <w:rPr>
                <w:rStyle w:val="FontStyle129"/>
              </w:rPr>
              <w:t>– 12167  =</w:t>
            </w:r>
          </w:p>
          <w:p w:rsidR="005A18AF" w:rsidRPr="005671AC" w:rsidRDefault="00B82640" w:rsidP="002679D7">
            <w:pPr>
              <w:pStyle w:val="Style19"/>
              <w:widowControl/>
              <w:spacing w:line="360" w:lineRule="auto"/>
              <w:rPr>
                <w:rStyle w:val="FontStyle129"/>
              </w:rPr>
            </w:pPr>
            <w:r>
              <w:rPr>
                <w:noProof/>
              </w:rPr>
              <w:pict>
                <v:shape id="_x0000_s1055" type="#_x0000_t32" style="position:absolute;left:0;text-align:left;margin-left:-4.75pt;margin-top:.55pt;width:81.5pt;height:0;z-index:251672576" o:connectortype="straight"/>
              </w:pict>
            </w:r>
            <w:r w:rsidR="005A18AF" w:rsidRPr="005671AC">
              <w:rPr>
                <w:rStyle w:val="FontStyle129"/>
              </w:rPr>
              <w:t>107785</w:t>
            </w:r>
          </w:p>
          <w:p w:rsidR="005A18AF" w:rsidRPr="005671AC" w:rsidRDefault="005A18AF" w:rsidP="002679D7">
            <w:pPr>
              <w:pStyle w:val="Style19"/>
              <w:widowControl/>
              <w:spacing w:line="360" w:lineRule="auto"/>
              <w:rPr>
                <w:rStyle w:val="FontStyle129"/>
              </w:rPr>
            </w:pPr>
          </w:p>
          <w:p w:rsidR="005A18AF" w:rsidRPr="005671AC" w:rsidRDefault="005A18AF" w:rsidP="002679D7">
            <w:pPr>
              <w:pStyle w:val="Style19"/>
              <w:widowControl/>
              <w:spacing w:line="360" w:lineRule="auto"/>
              <w:rPr>
                <w:rStyle w:val="FontStyle129"/>
              </w:rPr>
            </w:pPr>
            <w:r w:rsidRPr="005671AC">
              <w:rPr>
                <w:rStyle w:val="FontStyle129"/>
              </w:rPr>
              <w:t>= 0,6229</w:t>
            </w:r>
          </w:p>
        </w:tc>
        <w:tc>
          <w:tcPr>
            <w:tcW w:w="896" w:type="dxa"/>
          </w:tcPr>
          <w:p w:rsidR="005A18AF" w:rsidRPr="005671AC" w:rsidRDefault="005A18AF" w:rsidP="002679D7">
            <w:pPr>
              <w:pStyle w:val="Style19"/>
              <w:widowControl/>
              <w:spacing w:line="360" w:lineRule="auto"/>
              <w:rPr>
                <w:rStyle w:val="FontStyle129"/>
              </w:rPr>
            </w:pPr>
            <w:r w:rsidRPr="005671AC">
              <w:rPr>
                <w:rStyle w:val="FontStyle129"/>
              </w:rPr>
              <w:t>+0,3062</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Таким образом, чтобы установить текущую платежеспособность, необходимо ликвидные оборотные средства I группы сравнить с платежными обязательствами (долгами), сроки погашения которых уже наступили, то есть со срочными обязательствами.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Для анализа перспективной платежеспособности используются коэффициенты группы 2 и 3. В числитель этих коэффициентов последовательно добавляются те оборотные активы, которые могут быть превращены (обращены) в платежные средства и выступить в качестве источника погашения краткосрочных долговых обязательств. Для признания предприятия неплатежеспособным необходимо сравнить рассчитанные коэффициенты с их нормативными величинами. Однако следует иметь в виду, что предприятия с устойчивым финансовым положением и хорошими взаимоотношениями с поставщиками и банками могут успешно вести дела и с меньшими по величине коэффициентами ликвидности. Но если эти соотношения значительно превышают норматив, то это означает, что предприятие держит слишком большое количество денег или оборотного капитала, которые можно было бы использовать более выгодно в другом месте.</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Если вести расчет К2,3 по указанной формуле, то почти каждое предприятие, накопившее большие запасы материальных оборотных средств, часть которых трудно реализовать, оказывается неплатежеспособным. Поэтому для анализа дополнительно используется коэффициент критической оценки платежеспособности. Обычно нормальным является соотношение между числителем и знаменателем по К3 1:1. Но это соотношение может быть недостаточным, если большую часть ликвидных средств составляет дебиторская задолженность, которую часто бывает тяжело взыскать. В таких случаях требуется соотношение 1,5:1.</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Таким образом, рассмотренные выше коэффициенты предназначены для того, чтобы оценить способность собственных фондов, обеспечить защиту от кредиторов в случае, если фирма понесет убытки.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Если предприятие имеет кредит, то необходимо рассчитать коэффициент покрытия прибылью расходов на выплату процентов:</w:t>
      </w:r>
    </w:p>
    <w:p w:rsidR="005A18AF" w:rsidRPr="00EA5086" w:rsidRDefault="00B82640" w:rsidP="005A18AF">
      <w:pPr>
        <w:pStyle w:val="Style3"/>
        <w:widowControl/>
        <w:spacing w:line="360" w:lineRule="auto"/>
        <w:ind w:firstLine="709"/>
        <w:rPr>
          <w:sz w:val="28"/>
        </w:rPr>
      </w:pPr>
      <w:r>
        <w:rPr>
          <w:sz w:val="28"/>
          <w:lang w:val="en-US"/>
        </w:rPr>
        <w:pict>
          <v:shape id="_x0000_i1032" type="#_x0000_t75" style="width:255.75pt;height:33pt">
            <v:imagedata r:id="rId14" o:title=""/>
          </v:shape>
        </w:pict>
      </w:r>
      <w:r w:rsidR="005A18AF" w:rsidRPr="00EA5086">
        <w:rPr>
          <w:sz w:val="28"/>
        </w:rPr>
        <w:t xml:space="preserve">                              (6.1)</w:t>
      </w:r>
    </w:p>
    <w:p w:rsidR="005A18AF" w:rsidRPr="00EA5086" w:rsidRDefault="00B82640" w:rsidP="005A18AF">
      <w:pPr>
        <w:pStyle w:val="Style3"/>
        <w:widowControl/>
        <w:spacing w:line="360" w:lineRule="auto"/>
        <w:ind w:firstLine="709"/>
        <w:rPr>
          <w:sz w:val="28"/>
        </w:rPr>
      </w:pPr>
      <w:r>
        <w:rPr>
          <w:sz w:val="28"/>
          <w:lang w:val="en-US"/>
        </w:rPr>
        <w:pict>
          <v:shape id="_x0000_i1033" type="#_x0000_t75" style="width:149.25pt;height:33pt">
            <v:imagedata r:id="rId15" o:title=""/>
          </v:shape>
        </w:pict>
      </w:r>
    </w:p>
    <w:p w:rsidR="005A18AF" w:rsidRPr="00EA5086" w:rsidRDefault="00B82640" w:rsidP="005A18AF">
      <w:pPr>
        <w:pStyle w:val="Style3"/>
        <w:widowControl/>
        <w:spacing w:line="360" w:lineRule="auto"/>
        <w:ind w:firstLine="709"/>
        <w:rPr>
          <w:rStyle w:val="FontStyle129"/>
          <w:sz w:val="28"/>
          <w:szCs w:val="24"/>
        </w:rPr>
      </w:pPr>
      <w:r>
        <w:rPr>
          <w:sz w:val="28"/>
          <w:lang w:val="en-US"/>
        </w:rPr>
        <w:pict>
          <v:shape id="_x0000_i1034" type="#_x0000_t75" style="width:150.75pt;height:33pt">
            <v:imagedata r:id="rId16" o:title=""/>
          </v:shape>
        </w:pic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Коэффициент показывает, сколько раз прибыль может покрыть выплачиваемые проценты, то есть размер, до которого может падать прибыль (доход) без ухудшения способности предпри</w:t>
      </w:r>
      <w:r w:rsidRPr="00EA5086">
        <w:rPr>
          <w:rStyle w:val="FontStyle129"/>
          <w:sz w:val="28"/>
          <w:szCs w:val="24"/>
        </w:rPr>
        <w:softHyphen/>
        <w:t>ятия оплачивать проценты из прибыли по задолженности, возникшей перед инвестором. За год данный коэффициент увеличился в 2,6 раза.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Данные таблицы 6.2 показывают, что:</w:t>
      </w:r>
    </w:p>
    <w:p w:rsidR="005A18AF" w:rsidRPr="00EA5086" w:rsidRDefault="005A18AF" w:rsidP="005A18AF">
      <w:pPr>
        <w:pStyle w:val="Style83"/>
        <w:widowControl/>
        <w:tabs>
          <w:tab w:val="left" w:pos="-142"/>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текущая платежеспособность на конец года выше, чем на начало. Она превышает нормативное значение на 66,93% и 492,17%, соответственно, на начало и конец года;</w:t>
      </w:r>
    </w:p>
    <w:p w:rsidR="005A18AF" w:rsidRPr="00EA5086" w:rsidRDefault="005A18AF" w:rsidP="005A18AF">
      <w:pPr>
        <w:pStyle w:val="Style83"/>
        <w:widowControl/>
        <w:tabs>
          <w:tab w:val="left" w:pos="-142"/>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коэффициент абсолютной ликвидности на отчетную дату составляет 0,2945, то есть 29,45% краткосрочных заемных обязательств может быть погашено немедленно. Это уровень, который больше теоретического значения 0,2;</w:t>
      </w:r>
    </w:p>
    <w:p w:rsidR="005A18AF" w:rsidRPr="00EA5086" w:rsidRDefault="005A18AF" w:rsidP="005A18AF">
      <w:pPr>
        <w:pStyle w:val="Style83"/>
        <w:widowControl/>
        <w:tabs>
          <w:tab w:val="left" w:pos="-142"/>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промежуточный коэффициент ликвидности ниже теоретического значения. На отчетную дату этот коэффициент вырос на 32,32% и составил 0,5106;</w:t>
      </w:r>
    </w:p>
    <w:p w:rsidR="005A18AF" w:rsidRPr="00EA5086" w:rsidRDefault="005A18AF" w:rsidP="005A18AF">
      <w:pPr>
        <w:pStyle w:val="Style83"/>
        <w:widowControl/>
        <w:tabs>
          <w:tab w:val="left" w:pos="-142"/>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общий коэффициент ликвидности (коэффициент покрытия баланса) на начало (0,3969) и конец (0,7383) года значительно ниже теоретической величины (1,7);</w:t>
      </w:r>
    </w:p>
    <w:p w:rsidR="005A18AF" w:rsidRPr="00EA5086" w:rsidRDefault="005A18AF" w:rsidP="005A18AF">
      <w:pPr>
        <w:pStyle w:val="Style83"/>
        <w:widowControl/>
        <w:tabs>
          <w:tab w:val="left" w:pos="-142"/>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критическая оценка ликвидности на начало и конец года составила 0,3167 и 0,6220, соответственно, что ниже теоретической величины (1-1,5).</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Коэффициент текущей платежеспособности выше нормативного и на начало и на конец года, что свидетельствует о способности предприятия наиболее ликвидными активами покрыть наиболее срочные обязательства. Коэффициент абсолютной ликвидности за год достиг нормативного значения, что предприятие может </w:t>
      </w:r>
      <w:r w:rsidRPr="00EA5086">
        <w:rPr>
          <w:sz w:val="28"/>
        </w:rPr>
        <w:t xml:space="preserve">погасить в любое время достаточную часть задолженности за счет наиболее ликвидных активов. </w:t>
      </w:r>
      <w:r w:rsidRPr="00EA5086">
        <w:rPr>
          <w:rStyle w:val="FontStyle129"/>
          <w:sz w:val="28"/>
          <w:szCs w:val="24"/>
        </w:rPr>
        <w:t>Коэффициент промежуточной ликвидности, обобщающий коэффициент ликвидности и критическая оценка ликвидности, как на начало, так и на конец года ниже нормативных значений, что свидетельствует о низкой платежеспособности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Из полученных расчетов следует, что привлечение заемных средств (кредитов) и их эффективное использование (рентабельность продукции выросла с 7,34% до 13,71%) позволило предприятию повысить свою платежеспособность и ликвидность имущества.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Расчет ликвидности можно производить не только по коэффициентам, но и с помощью абсолютных величин. Поэтапный расчет ликвидности представлен в таблице 6.3.</w:t>
      </w:r>
    </w:p>
    <w:p w:rsidR="005A18AF" w:rsidRDefault="005A18AF" w:rsidP="005A18AF">
      <w:pPr>
        <w:pStyle w:val="Style3"/>
        <w:widowControl/>
        <w:spacing w:line="360" w:lineRule="auto"/>
        <w:ind w:firstLine="709"/>
        <w:rPr>
          <w:sz w:val="28"/>
        </w:rPr>
      </w:pPr>
      <w:r w:rsidRPr="00EA5086">
        <w:rPr>
          <w:rStyle w:val="FontStyle129"/>
          <w:sz w:val="28"/>
          <w:szCs w:val="24"/>
        </w:rPr>
        <w:t>Таблица 6.3 –</w:t>
      </w:r>
      <w:r w:rsidRPr="00EA5086">
        <w:rPr>
          <w:sz w:val="28"/>
        </w:rPr>
        <w:t>Поэтапный расчет ликвидности, млн. руб.</w:t>
      </w:r>
    </w:p>
    <w:p w:rsidR="005A18AF" w:rsidRPr="00EA5086" w:rsidRDefault="005A18AF" w:rsidP="005A18AF">
      <w:pPr>
        <w:pStyle w:val="Style3"/>
        <w:widowControl/>
        <w:spacing w:line="360" w:lineRule="auto"/>
        <w:ind w:firstLine="709"/>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0"/>
        <w:gridCol w:w="2268"/>
        <w:gridCol w:w="2322"/>
      </w:tblGrid>
      <w:tr w:rsidR="005A18AF" w:rsidRPr="00EA5086" w:rsidTr="002679D7">
        <w:tc>
          <w:tcPr>
            <w:tcW w:w="535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Показатели</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Платежные (денежные) средства</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7647</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31746</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Краткосрочный заемный капитал</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12993</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7496</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Недо/перепокрытие (1-я ступень)</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-5346</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24250</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Дебиторская задолженность</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+ 9761</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+ 23285</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Пере/недопокрытие (2-я ступень)</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4415</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47535</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Запасы</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+ 10243</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+ 15607</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Излишек (дефицит) (3-я ступень)</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14658</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63142</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Производственные запасы</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7445</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 12167</w:t>
            </w:r>
          </w:p>
        </w:tc>
      </w:tr>
      <w:tr w:rsidR="005A18AF" w:rsidRPr="00EA5086" w:rsidTr="002679D7">
        <w:tc>
          <w:tcPr>
            <w:tcW w:w="5353" w:type="dxa"/>
          </w:tcPr>
          <w:p w:rsidR="005A18AF" w:rsidRPr="005671AC" w:rsidRDefault="005A18AF" w:rsidP="002679D7">
            <w:pPr>
              <w:pStyle w:val="Style3"/>
              <w:widowControl/>
              <w:spacing w:line="360" w:lineRule="auto"/>
              <w:ind w:firstLine="0"/>
              <w:rPr>
                <w:rStyle w:val="FontStyle129"/>
              </w:rPr>
            </w:pPr>
            <w:r w:rsidRPr="005671AC">
              <w:rPr>
                <w:rStyle w:val="FontStyle129"/>
              </w:rPr>
              <w:t>= Излишек (дефицит) (4-я ступень)</w:t>
            </w:r>
          </w:p>
        </w:tc>
        <w:tc>
          <w:tcPr>
            <w:tcW w:w="244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7213</w:t>
            </w:r>
          </w:p>
        </w:tc>
        <w:tc>
          <w:tcPr>
            <w:tcW w:w="251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50975</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Из данных таблицы 6.3 видно, что у предприятия на начало года и конец года имеется излишек средств в размере 14658 и 63142 млн. руб., соответственно. Если предприятие не будет реализовывать производственные запасы, чтобы покрыть свою кредиторскую задолженность, то в этом случае, оно будет иметь излишек средств на начало и конец года 7213 и 50975 млн. руб., соответственно.</w:t>
      </w:r>
    </w:p>
    <w:p w:rsidR="005A18AF" w:rsidRPr="00EA5086" w:rsidRDefault="005A18AF" w:rsidP="005A18AF">
      <w:pPr>
        <w:pStyle w:val="Style42"/>
        <w:widowControl/>
        <w:spacing w:line="360" w:lineRule="auto"/>
        <w:ind w:firstLine="709"/>
        <w:rPr>
          <w:rStyle w:val="FontStyle111"/>
          <w:i w:val="0"/>
          <w:sz w:val="28"/>
          <w:szCs w:val="24"/>
        </w:rPr>
      </w:pPr>
      <w:r w:rsidRPr="00EA5086">
        <w:rPr>
          <w:rStyle w:val="FontStyle111"/>
          <w:i w:val="0"/>
          <w:sz w:val="28"/>
          <w:szCs w:val="24"/>
        </w:rPr>
        <w:t>Министерством финансов предлагается следующая методика анализа финансового состояния и платежеспособности субъектов предпринимательской деятельности</w:t>
      </w:r>
    </w:p>
    <w:p w:rsidR="005A18AF" w:rsidRPr="00EA5086" w:rsidRDefault="005A18AF" w:rsidP="005A18AF">
      <w:pPr>
        <w:pStyle w:val="Style17"/>
        <w:widowControl/>
        <w:tabs>
          <w:tab w:val="left" w:pos="701"/>
        </w:tabs>
        <w:spacing w:line="360" w:lineRule="auto"/>
        <w:ind w:firstLine="709"/>
        <w:rPr>
          <w:rStyle w:val="FontStyle131"/>
          <w:rFonts w:ascii="Times New Roman" w:hAnsi="Times New Roman" w:cs="Times New Roman"/>
          <w:sz w:val="28"/>
          <w:szCs w:val="24"/>
        </w:rPr>
      </w:pPr>
      <w:r w:rsidRPr="00EA5086">
        <w:rPr>
          <w:rStyle w:val="FontStyle129"/>
          <w:sz w:val="28"/>
          <w:szCs w:val="24"/>
        </w:rPr>
        <w:t>а)</w:t>
      </w:r>
      <w:r>
        <w:rPr>
          <w:rStyle w:val="FontStyle129"/>
          <w:sz w:val="28"/>
          <w:szCs w:val="24"/>
        </w:rPr>
        <w:t xml:space="preserve"> </w:t>
      </w:r>
      <w:r w:rsidRPr="00EA5086">
        <w:rPr>
          <w:rStyle w:val="FontStyle131"/>
          <w:rFonts w:ascii="Times New Roman" w:hAnsi="Times New Roman" w:cs="Times New Roman"/>
          <w:sz w:val="28"/>
          <w:szCs w:val="24"/>
        </w:rPr>
        <w:t>Система критериев для определения неудовлетворительной структуры бухгалтерского баланса предприятия:</w:t>
      </w:r>
    </w:p>
    <w:p w:rsidR="005A18AF" w:rsidRPr="00EA5086" w:rsidRDefault="005A18AF" w:rsidP="005A18AF">
      <w:pPr>
        <w:pStyle w:val="Style17"/>
        <w:widowControl/>
        <w:tabs>
          <w:tab w:val="left" w:pos="701"/>
        </w:tabs>
        <w:spacing w:line="360" w:lineRule="auto"/>
        <w:ind w:firstLine="709"/>
        <w:rPr>
          <w:rStyle w:val="FontStyle131"/>
          <w:rFonts w:ascii="Times New Roman" w:hAnsi="Times New Roman" w:cs="Times New Roman"/>
          <w:sz w:val="28"/>
          <w:szCs w:val="24"/>
        </w:rPr>
      </w:pPr>
      <w:r w:rsidRPr="00EA5086">
        <w:rPr>
          <w:rStyle w:val="FontStyle131"/>
          <w:rFonts w:ascii="Times New Roman" w:hAnsi="Times New Roman" w:cs="Times New Roman"/>
          <w:sz w:val="28"/>
          <w:szCs w:val="24"/>
        </w:rPr>
        <w:t>1)</w:t>
      </w:r>
      <w:r>
        <w:rPr>
          <w:rStyle w:val="FontStyle131"/>
          <w:rFonts w:ascii="Times New Roman" w:hAnsi="Times New Roman" w:cs="Times New Roman"/>
          <w:sz w:val="28"/>
          <w:szCs w:val="24"/>
        </w:rPr>
        <w:t xml:space="preserve"> </w:t>
      </w:r>
      <w:r w:rsidRPr="00EA5086">
        <w:rPr>
          <w:rStyle w:val="FontStyle131"/>
          <w:rFonts w:ascii="Times New Roman" w:hAnsi="Times New Roman" w:cs="Times New Roman"/>
          <w:sz w:val="28"/>
          <w:szCs w:val="24"/>
        </w:rPr>
        <w:t>Коэффициент текущей ликвидности (К1):</w:t>
      </w:r>
    </w:p>
    <w:p w:rsidR="005A18AF" w:rsidRPr="00EA5086" w:rsidRDefault="00B82640" w:rsidP="005A18AF">
      <w:pPr>
        <w:pStyle w:val="Style17"/>
        <w:widowControl/>
        <w:tabs>
          <w:tab w:val="left" w:pos="701"/>
        </w:tabs>
        <w:spacing w:line="360" w:lineRule="auto"/>
        <w:ind w:firstLine="709"/>
        <w:rPr>
          <w:rStyle w:val="FontStyle131"/>
          <w:rFonts w:ascii="Times New Roman" w:hAnsi="Times New Roman" w:cs="Times New Roman"/>
          <w:sz w:val="28"/>
          <w:szCs w:val="24"/>
        </w:rPr>
      </w:pPr>
      <w:r>
        <w:rPr>
          <w:sz w:val="28"/>
          <w:lang w:val="en-US"/>
        </w:rPr>
        <w:pict>
          <v:shape id="_x0000_i1035" type="#_x0000_t75" style="width:117pt;height:36pt">
            <v:imagedata r:id="rId17" o:title=""/>
          </v:shape>
        </w:pict>
      </w:r>
      <w:r w:rsidR="005A18AF" w:rsidRPr="00EA5086">
        <w:rPr>
          <w:sz w:val="28"/>
        </w:rPr>
        <w:t xml:space="preserve">                                                     (6.2)</w:t>
      </w:r>
    </w:p>
    <w:p w:rsidR="005A18AF" w:rsidRPr="00EA5086" w:rsidRDefault="005A18AF" w:rsidP="005A18AF">
      <w:pPr>
        <w:pStyle w:val="Style27"/>
        <w:widowControl/>
        <w:spacing w:line="360" w:lineRule="auto"/>
        <w:ind w:firstLine="709"/>
        <w:jc w:val="both"/>
        <w:rPr>
          <w:rStyle w:val="FontStyle129"/>
          <w:sz w:val="28"/>
          <w:szCs w:val="24"/>
        </w:rPr>
      </w:pPr>
      <w:r w:rsidRPr="00EA5086">
        <w:rPr>
          <w:rStyle w:val="FontStyle129"/>
          <w:sz w:val="28"/>
          <w:szCs w:val="24"/>
        </w:rPr>
        <w:t xml:space="preserve">где </w:t>
      </w:r>
      <w:r w:rsidRPr="00EA5086">
        <w:rPr>
          <w:rStyle w:val="FontStyle129"/>
          <w:sz w:val="28"/>
          <w:szCs w:val="24"/>
          <w:lang w:val="en-US"/>
        </w:rPr>
        <w:t>II</w:t>
      </w:r>
      <w:r w:rsidRPr="00EA5086">
        <w:rPr>
          <w:rStyle w:val="FontStyle129"/>
          <w:sz w:val="28"/>
          <w:szCs w:val="24"/>
        </w:rPr>
        <w:t xml:space="preserve"> </w:t>
      </w:r>
      <w:r w:rsidRPr="00EA5086">
        <w:rPr>
          <w:rStyle w:val="FontStyle129"/>
          <w:sz w:val="28"/>
          <w:szCs w:val="24"/>
          <w:lang w:val="en-US"/>
        </w:rPr>
        <w:t>A</w:t>
      </w:r>
      <w:r w:rsidRPr="00EA5086">
        <w:rPr>
          <w:rStyle w:val="FontStyle129"/>
          <w:sz w:val="28"/>
          <w:szCs w:val="24"/>
        </w:rPr>
        <w:t xml:space="preserve"> – итог раздела II актива бухгалтерского баланса;</w:t>
      </w:r>
    </w:p>
    <w:p w:rsidR="005A18AF" w:rsidRPr="00EA5086" w:rsidRDefault="005A18AF" w:rsidP="005A18AF">
      <w:pPr>
        <w:pStyle w:val="Style27"/>
        <w:widowControl/>
        <w:spacing w:line="360" w:lineRule="auto"/>
        <w:ind w:firstLine="709"/>
        <w:jc w:val="both"/>
        <w:rPr>
          <w:rStyle w:val="FontStyle129"/>
          <w:sz w:val="28"/>
          <w:szCs w:val="24"/>
        </w:rPr>
      </w:pPr>
      <w:r w:rsidRPr="00EA5086">
        <w:rPr>
          <w:rStyle w:val="FontStyle129"/>
          <w:sz w:val="28"/>
          <w:szCs w:val="24"/>
          <w:lang w:val="en-US"/>
        </w:rPr>
        <w:t>V</w:t>
      </w:r>
      <w:r w:rsidRPr="00EA5086">
        <w:rPr>
          <w:rStyle w:val="FontStyle129"/>
          <w:sz w:val="28"/>
          <w:szCs w:val="24"/>
        </w:rPr>
        <w:t xml:space="preserve"> П – итог раздела V пассива бухгалтерского баланса;</w:t>
      </w:r>
    </w:p>
    <w:p w:rsidR="005A18AF" w:rsidRPr="00EA5086" w:rsidRDefault="005A18AF" w:rsidP="005A18AF">
      <w:pPr>
        <w:pStyle w:val="Style27"/>
        <w:widowControl/>
        <w:spacing w:line="360" w:lineRule="auto"/>
        <w:ind w:firstLine="709"/>
        <w:jc w:val="both"/>
        <w:rPr>
          <w:rStyle w:val="FontStyle129"/>
          <w:sz w:val="28"/>
          <w:szCs w:val="24"/>
        </w:rPr>
      </w:pPr>
      <w:r w:rsidRPr="00EA5086">
        <w:rPr>
          <w:rStyle w:val="FontStyle129"/>
          <w:sz w:val="28"/>
          <w:szCs w:val="24"/>
        </w:rPr>
        <w:t>строка 720 – «Долгосрочные кредиты и займы».</w:t>
      </w:r>
    </w:p>
    <w:p w:rsidR="005A18AF" w:rsidRPr="00EA5086" w:rsidRDefault="005A18AF" w:rsidP="005A18AF">
      <w:pPr>
        <w:pStyle w:val="Style27"/>
        <w:widowControl/>
        <w:spacing w:line="360" w:lineRule="auto"/>
        <w:ind w:firstLine="709"/>
        <w:jc w:val="both"/>
        <w:rPr>
          <w:rStyle w:val="FontStyle129"/>
          <w:sz w:val="28"/>
          <w:szCs w:val="24"/>
        </w:rPr>
      </w:pPr>
      <w:r w:rsidRPr="00EA5086">
        <w:rPr>
          <w:rStyle w:val="FontStyle129"/>
          <w:sz w:val="28"/>
          <w:szCs w:val="24"/>
        </w:rPr>
        <w:t>2)</w:t>
      </w:r>
      <w:r>
        <w:rPr>
          <w:rStyle w:val="FontStyle129"/>
          <w:sz w:val="28"/>
          <w:szCs w:val="24"/>
        </w:rPr>
        <w:t xml:space="preserve"> </w:t>
      </w:r>
      <w:r w:rsidRPr="00EA5086">
        <w:rPr>
          <w:rStyle w:val="FontStyle129"/>
          <w:sz w:val="28"/>
          <w:szCs w:val="24"/>
        </w:rPr>
        <w:t>Коэффициент обеспеченности собственными оборотными средствами (К2):</w:t>
      </w:r>
    </w:p>
    <w:p w:rsidR="005A18AF" w:rsidRPr="00EA5086" w:rsidRDefault="00B82640" w:rsidP="005A18AF">
      <w:pPr>
        <w:pStyle w:val="Style27"/>
        <w:widowControl/>
        <w:spacing w:line="360" w:lineRule="auto"/>
        <w:ind w:firstLine="709"/>
        <w:jc w:val="both"/>
        <w:rPr>
          <w:rStyle w:val="FontStyle109"/>
          <w:i w:val="0"/>
          <w:iCs w:val="0"/>
          <w:smallCaps w:val="0"/>
          <w:sz w:val="28"/>
          <w:szCs w:val="24"/>
        </w:rPr>
      </w:pPr>
      <w:r>
        <w:rPr>
          <w:sz w:val="28"/>
          <w:lang w:val="en-US"/>
        </w:rPr>
        <w:pict>
          <v:shape id="_x0000_i1036" type="#_x0000_t75" style="width:117pt;height:33.75pt">
            <v:imagedata r:id="rId18" o:title=""/>
          </v:shape>
        </w:pict>
      </w:r>
      <w:r w:rsidR="005A18AF" w:rsidRPr="00EA5086">
        <w:rPr>
          <w:sz w:val="28"/>
        </w:rPr>
        <w:t xml:space="preserve">                                                    (6.3)</w:t>
      </w:r>
    </w:p>
    <w:p w:rsidR="005A18AF" w:rsidRPr="00EA5086" w:rsidRDefault="005A18AF" w:rsidP="005A18AF">
      <w:pPr>
        <w:pStyle w:val="Style27"/>
        <w:widowControl/>
        <w:spacing w:line="360" w:lineRule="auto"/>
        <w:ind w:firstLine="709"/>
        <w:jc w:val="both"/>
        <w:rPr>
          <w:rStyle w:val="FontStyle129"/>
          <w:sz w:val="28"/>
          <w:szCs w:val="24"/>
        </w:rPr>
      </w:pPr>
      <w:r w:rsidRPr="00EA5086">
        <w:rPr>
          <w:rStyle w:val="FontStyle129"/>
          <w:sz w:val="28"/>
          <w:szCs w:val="24"/>
        </w:rPr>
        <w:t>где III П, IV П – итог раздела III и IV пассива бухгалтерского баланса;</w:t>
      </w:r>
    </w:p>
    <w:p w:rsidR="005A18AF" w:rsidRPr="00EA5086" w:rsidRDefault="005A18AF" w:rsidP="005A18AF">
      <w:pPr>
        <w:pStyle w:val="Style27"/>
        <w:widowControl/>
        <w:spacing w:line="360" w:lineRule="auto"/>
        <w:ind w:firstLine="709"/>
        <w:jc w:val="both"/>
        <w:rPr>
          <w:rStyle w:val="FontStyle129"/>
          <w:sz w:val="28"/>
          <w:szCs w:val="24"/>
        </w:rPr>
      </w:pPr>
      <w:r w:rsidRPr="00EA5086">
        <w:rPr>
          <w:rStyle w:val="FontStyle129"/>
          <w:sz w:val="28"/>
          <w:szCs w:val="24"/>
          <w:lang w:val="en-US"/>
        </w:rPr>
        <w:t>I</w:t>
      </w:r>
      <w:r w:rsidRPr="00EA5086">
        <w:rPr>
          <w:rStyle w:val="FontStyle129"/>
          <w:sz w:val="28"/>
          <w:szCs w:val="24"/>
        </w:rPr>
        <w:t xml:space="preserve"> А – итог раздела I актива бухгалтерского баланса.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Основанием для признания структуры бухгалтерского баланса неудовлетворительной, а предприятия – неплатежеспособным является условие, когда значения коэффициентов </w:t>
      </w:r>
      <w:r w:rsidRPr="00EA5086">
        <w:rPr>
          <w:rStyle w:val="FontStyle129"/>
          <w:sz w:val="28"/>
          <w:szCs w:val="24"/>
          <w:lang w:val="en-US"/>
        </w:rPr>
        <w:t>K</w:t>
      </w:r>
      <w:r w:rsidRPr="00EA5086">
        <w:rPr>
          <w:rStyle w:val="FontStyle129"/>
          <w:sz w:val="28"/>
          <w:szCs w:val="24"/>
        </w:rPr>
        <w:t>1 и К2 менее приведенных нормативных значений.</w:t>
      </w:r>
    </w:p>
    <w:p w:rsidR="005A18AF" w:rsidRPr="00EA5086" w:rsidRDefault="005A18AF" w:rsidP="005A18AF">
      <w:pPr>
        <w:pStyle w:val="Style17"/>
        <w:widowControl/>
        <w:tabs>
          <w:tab w:val="left" w:pos="701"/>
        </w:tabs>
        <w:spacing w:line="360" w:lineRule="auto"/>
        <w:ind w:firstLine="709"/>
        <w:rPr>
          <w:rStyle w:val="FontStyle131"/>
          <w:rFonts w:ascii="Times New Roman" w:hAnsi="Times New Roman" w:cs="Times New Roman"/>
          <w:sz w:val="28"/>
          <w:szCs w:val="24"/>
        </w:rPr>
      </w:pPr>
      <w:r w:rsidRPr="00EA5086">
        <w:rPr>
          <w:rStyle w:val="FontStyle105"/>
          <w:sz w:val="28"/>
          <w:szCs w:val="24"/>
        </w:rPr>
        <w:t>б)</w:t>
      </w:r>
      <w:r>
        <w:rPr>
          <w:rStyle w:val="FontStyle105"/>
          <w:sz w:val="28"/>
          <w:szCs w:val="24"/>
        </w:rPr>
        <w:t xml:space="preserve"> </w:t>
      </w:r>
      <w:r w:rsidRPr="00EA5086">
        <w:rPr>
          <w:rStyle w:val="FontStyle131"/>
          <w:rFonts w:ascii="Times New Roman" w:hAnsi="Times New Roman" w:cs="Times New Roman"/>
          <w:sz w:val="28"/>
          <w:szCs w:val="24"/>
        </w:rPr>
        <w:t>Система критериев для определения предприятий, оказавшихся под угрозой банкротства (потенциальных банкротов):</w:t>
      </w:r>
    </w:p>
    <w:p w:rsidR="005A18AF" w:rsidRPr="00EA5086" w:rsidRDefault="005A18AF" w:rsidP="005A18AF">
      <w:pPr>
        <w:pStyle w:val="Style19"/>
        <w:widowControl/>
        <w:spacing w:line="360" w:lineRule="auto"/>
        <w:ind w:firstLine="709"/>
        <w:rPr>
          <w:rStyle w:val="FontStyle129"/>
          <w:sz w:val="28"/>
          <w:szCs w:val="24"/>
        </w:rPr>
      </w:pPr>
      <w:r w:rsidRPr="00EA5086">
        <w:rPr>
          <w:rStyle w:val="FontStyle129"/>
          <w:sz w:val="28"/>
          <w:szCs w:val="24"/>
        </w:rPr>
        <w:t>1)</w:t>
      </w:r>
      <w:r>
        <w:rPr>
          <w:rStyle w:val="FontStyle129"/>
          <w:sz w:val="28"/>
          <w:szCs w:val="24"/>
        </w:rPr>
        <w:t xml:space="preserve"> </w:t>
      </w:r>
      <w:r w:rsidRPr="00EA5086">
        <w:rPr>
          <w:rStyle w:val="FontStyle129"/>
          <w:sz w:val="28"/>
          <w:szCs w:val="24"/>
        </w:rPr>
        <w:t>Коэффициент обеспеченности финансовых обязательств активами (характеризует способность предприятия рассчитаться по свои финансовым обязательствам после реализации активов – К3):</w:t>
      </w:r>
    </w:p>
    <w:p w:rsidR="005A18AF" w:rsidRPr="00EA5086" w:rsidRDefault="00B82640" w:rsidP="005A18AF">
      <w:pPr>
        <w:pStyle w:val="Style19"/>
        <w:widowControl/>
        <w:spacing w:line="360" w:lineRule="auto"/>
        <w:ind w:firstLine="709"/>
        <w:rPr>
          <w:rStyle w:val="FontStyle129"/>
          <w:sz w:val="28"/>
          <w:szCs w:val="24"/>
        </w:rPr>
      </w:pPr>
      <w:r>
        <w:rPr>
          <w:sz w:val="28"/>
          <w:lang w:val="en-US"/>
        </w:rPr>
        <w:pict>
          <v:shape id="_x0000_i1037" type="#_x0000_t75" style="width:59.25pt;height:33.75pt">
            <v:imagedata r:id="rId19" o:title=""/>
          </v:shape>
        </w:pict>
      </w:r>
      <w:r w:rsidR="005A18AF" w:rsidRPr="00EA5086">
        <w:rPr>
          <w:sz w:val="28"/>
        </w:rPr>
        <w:t xml:space="preserve">                                                              (6.4)</w:t>
      </w:r>
    </w:p>
    <w:p w:rsidR="005A18AF" w:rsidRPr="00EA5086" w:rsidRDefault="005A18AF" w:rsidP="005A18AF">
      <w:pPr>
        <w:pStyle w:val="Style19"/>
        <w:widowControl/>
        <w:spacing w:line="360" w:lineRule="auto"/>
        <w:ind w:firstLine="709"/>
        <w:rPr>
          <w:rStyle w:val="FontStyle129"/>
          <w:sz w:val="28"/>
          <w:szCs w:val="24"/>
        </w:rPr>
      </w:pPr>
      <w:r w:rsidRPr="00EA5086">
        <w:rPr>
          <w:rStyle w:val="FontStyle129"/>
          <w:sz w:val="28"/>
          <w:szCs w:val="24"/>
        </w:rPr>
        <w:t>где V П – итог раздела V пассива бухгалтерского баланса;</w:t>
      </w:r>
    </w:p>
    <w:p w:rsidR="005A18AF" w:rsidRPr="00EA5086" w:rsidRDefault="005A18AF" w:rsidP="005A18AF">
      <w:pPr>
        <w:pStyle w:val="Style19"/>
        <w:widowControl/>
        <w:spacing w:line="360" w:lineRule="auto"/>
        <w:ind w:firstLine="709"/>
        <w:rPr>
          <w:rStyle w:val="FontStyle129"/>
          <w:sz w:val="28"/>
          <w:szCs w:val="24"/>
        </w:rPr>
      </w:pPr>
      <w:r w:rsidRPr="00EA5086">
        <w:rPr>
          <w:rStyle w:val="FontStyle129"/>
          <w:sz w:val="28"/>
          <w:szCs w:val="24"/>
        </w:rPr>
        <w:t>Б – баланс.</w:t>
      </w:r>
    </w:p>
    <w:p w:rsidR="005A18AF" w:rsidRPr="00EA5086" w:rsidRDefault="005A18AF" w:rsidP="005A18AF">
      <w:pPr>
        <w:pStyle w:val="Style3"/>
        <w:widowControl/>
        <w:spacing w:line="360" w:lineRule="auto"/>
        <w:ind w:firstLine="709"/>
        <w:rPr>
          <w:rStyle w:val="FontStyle111"/>
          <w:i w:val="0"/>
          <w:sz w:val="28"/>
          <w:szCs w:val="24"/>
        </w:rPr>
      </w:pPr>
      <w:r w:rsidRPr="00EA5086">
        <w:rPr>
          <w:rStyle w:val="FontStyle111"/>
          <w:i w:val="0"/>
          <w:sz w:val="28"/>
          <w:szCs w:val="24"/>
        </w:rPr>
        <w:t>2)</w:t>
      </w:r>
      <w:r>
        <w:rPr>
          <w:rStyle w:val="FontStyle111"/>
          <w:i w:val="0"/>
          <w:sz w:val="28"/>
          <w:szCs w:val="24"/>
        </w:rPr>
        <w:t xml:space="preserve"> </w:t>
      </w:r>
      <w:r w:rsidRPr="00EA5086">
        <w:rPr>
          <w:rStyle w:val="FontStyle111"/>
          <w:i w:val="0"/>
          <w:sz w:val="28"/>
          <w:szCs w:val="24"/>
        </w:rPr>
        <w:t>Коэффициент обеспеченности просроченных финансовых обязательств активами (характеризует способность предприятия рассчитаться по просроченным финансовым обязательствам путем реализации активов – К4):</w:t>
      </w:r>
    </w:p>
    <w:p w:rsidR="005A18AF" w:rsidRPr="00EA5086" w:rsidRDefault="00B82640" w:rsidP="005A18AF">
      <w:pPr>
        <w:pStyle w:val="Style3"/>
        <w:widowControl/>
        <w:spacing w:line="360" w:lineRule="auto"/>
        <w:ind w:firstLine="709"/>
        <w:rPr>
          <w:rStyle w:val="FontStyle111"/>
          <w:i w:val="0"/>
          <w:sz w:val="28"/>
          <w:szCs w:val="24"/>
        </w:rPr>
      </w:pPr>
      <w:r>
        <w:rPr>
          <w:sz w:val="28"/>
          <w:lang w:val="en-US"/>
        </w:rPr>
        <w:pict>
          <v:shape id="_x0000_i1038" type="#_x0000_t75" style="width:75pt;height:33.75pt">
            <v:imagedata r:id="rId20" o:title=""/>
          </v:shape>
        </w:pict>
      </w:r>
      <w:r w:rsidR="005A18AF" w:rsidRPr="00EA5086">
        <w:rPr>
          <w:sz w:val="28"/>
        </w:rPr>
        <w:t xml:space="preserve">                                                          (6.5)</w:t>
      </w:r>
    </w:p>
    <w:p w:rsidR="005A18AF" w:rsidRPr="00EA5086" w:rsidRDefault="005A18AF" w:rsidP="005A18AF">
      <w:pPr>
        <w:pStyle w:val="Style19"/>
        <w:widowControl/>
        <w:spacing w:line="360" w:lineRule="auto"/>
        <w:ind w:firstLine="709"/>
        <w:rPr>
          <w:rStyle w:val="FontStyle129"/>
          <w:sz w:val="28"/>
          <w:szCs w:val="24"/>
        </w:rPr>
      </w:pPr>
      <w:r w:rsidRPr="00EA5086">
        <w:rPr>
          <w:rStyle w:val="FontStyle129"/>
          <w:sz w:val="28"/>
          <w:szCs w:val="24"/>
        </w:rPr>
        <w:t>где К4 – краткосрочная просроченная задолженность;</w:t>
      </w:r>
    </w:p>
    <w:p w:rsidR="005A18AF" w:rsidRPr="00EA5086" w:rsidRDefault="005A18AF" w:rsidP="005A18AF">
      <w:pPr>
        <w:pStyle w:val="Style19"/>
        <w:widowControl/>
        <w:spacing w:line="360" w:lineRule="auto"/>
        <w:ind w:firstLine="709"/>
        <w:rPr>
          <w:rStyle w:val="FontStyle129"/>
          <w:sz w:val="28"/>
          <w:szCs w:val="24"/>
        </w:rPr>
      </w:pPr>
      <w:r w:rsidRPr="00EA5086">
        <w:rPr>
          <w:rStyle w:val="FontStyle129"/>
          <w:sz w:val="28"/>
          <w:szCs w:val="24"/>
        </w:rPr>
        <w:t>Дл – долгосрочная просроченная задолженность.</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Превышение нормативных значений коэффициентов К3 и К4 указывает на критическую ситуацию, при которой, даже реализовав все свои активы, предприятие не всегда получит возможность рассчитаться по своим финансовым обязательствам, что может привести к возникновению реальной угрозы его ликвидации посредством процедуры банкротства.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Расчет данных показателей приведен в таблице 6.4.</w:t>
      </w:r>
    </w:p>
    <w:p w:rsidR="005A18AF" w:rsidRDefault="005A18AF" w:rsidP="005A18AF">
      <w:pPr>
        <w:pStyle w:val="Style3"/>
        <w:widowControl/>
        <w:spacing w:line="360" w:lineRule="auto"/>
        <w:ind w:firstLine="709"/>
        <w:rPr>
          <w:sz w:val="28"/>
        </w:rPr>
      </w:pPr>
      <w:r w:rsidRPr="00EA5086">
        <w:rPr>
          <w:rStyle w:val="FontStyle129"/>
          <w:sz w:val="28"/>
          <w:szCs w:val="24"/>
        </w:rPr>
        <w:t>Таблица 6.4 – Оценка платежеспособности по методике Министерства финансов РБ</w:t>
      </w:r>
    </w:p>
    <w:p w:rsidR="005A18AF" w:rsidRPr="00EA5086" w:rsidRDefault="005A18AF" w:rsidP="005A18AF">
      <w:pPr>
        <w:pStyle w:val="Style3"/>
        <w:widowControl/>
        <w:spacing w:line="360" w:lineRule="auto"/>
        <w:ind w:firstLine="709"/>
        <w:rPr>
          <w:sz w:val="28"/>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1"/>
        <w:gridCol w:w="1817"/>
        <w:gridCol w:w="992"/>
        <w:gridCol w:w="43"/>
        <w:gridCol w:w="949"/>
        <w:gridCol w:w="37"/>
        <w:gridCol w:w="1632"/>
        <w:gridCol w:w="31"/>
        <w:gridCol w:w="1984"/>
        <w:gridCol w:w="31"/>
      </w:tblGrid>
      <w:tr w:rsidR="005A18AF" w:rsidRPr="00EA5086" w:rsidTr="002679D7">
        <w:trPr>
          <w:cantSplit/>
        </w:trPr>
        <w:tc>
          <w:tcPr>
            <w:tcW w:w="2173" w:type="dxa"/>
            <w:vMerge w:val="restart"/>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Показатель</w:t>
            </w:r>
          </w:p>
        </w:tc>
        <w:tc>
          <w:tcPr>
            <w:tcW w:w="1819" w:type="dxa"/>
            <w:vMerge w:val="restart"/>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Нормативное значение</w:t>
            </w:r>
          </w:p>
        </w:tc>
        <w:tc>
          <w:tcPr>
            <w:tcW w:w="1035" w:type="dxa"/>
            <w:gridSpan w:val="2"/>
            <w:vMerge w:val="restart"/>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986" w:type="dxa"/>
            <w:gridSpan w:val="2"/>
            <w:vMerge w:val="restart"/>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c>
          <w:tcPr>
            <w:tcW w:w="3674" w:type="dxa"/>
            <w:gridSpan w:val="4"/>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Изменение</w:t>
            </w:r>
          </w:p>
        </w:tc>
      </w:tr>
      <w:tr w:rsidR="005A18AF" w:rsidRPr="00EA5086" w:rsidTr="002679D7">
        <w:trPr>
          <w:cantSplit/>
        </w:trPr>
        <w:tc>
          <w:tcPr>
            <w:tcW w:w="2173" w:type="dxa"/>
            <w:vMerge/>
            <w:vAlign w:val="center"/>
          </w:tcPr>
          <w:p w:rsidR="005A18AF" w:rsidRPr="005671AC" w:rsidRDefault="005A18AF" w:rsidP="002679D7">
            <w:pPr>
              <w:pStyle w:val="Style3"/>
              <w:widowControl/>
              <w:spacing w:line="360" w:lineRule="auto"/>
              <w:ind w:firstLine="0"/>
              <w:rPr>
                <w:rStyle w:val="FontStyle129"/>
              </w:rPr>
            </w:pPr>
          </w:p>
        </w:tc>
        <w:tc>
          <w:tcPr>
            <w:tcW w:w="1819" w:type="dxa"/>
            <w:vMerge/>
            <w:vAlign w:val="center"/>
          </w:tcPr>
          <w:p w:rsidR="005A18AF" w:rsidRPr="005671AC" w:rsidRDefault="005A18AF" w:rsidP="002679D7">
            <w:pPr>
              <w:pStyle w:val="Style3"/>
              <w:widowControl/>
              <w:spacing w:line="360" w:lineRule="auto"/>
              <w:ind w:firstLine="0"/>
              <w:rPr>
                <w:rStyle w:val="FontStyle129"/>
              </w:rPr>
            </w:pPr>
          </w:p>
        </w:tc>
        <w:tc>
          <w:tcPr>
            <w:tcW w:w="1035" w:type="dxa"/>
            <w:gridSpan w:val="2"/>
            <w:vMerge/>
            <w:vAlign w:val="center"/>
          </w:tcPr>
          <w:p w:rsidR="005A18AF" w:rsidRPr="005671AC" w:rsidRDefault="005A18AF" w:rsidP="002679D7">
            <w:pPr>
              <w:pStyle w:val="Style3"/>
              <w:widowControl/>
              <w:spacing w:line="360" w:lineRule="auto"/>
              <w:ind w:firstLine="0"/>
              <w:rPr>
                <w:rStyle w:val="FontStyle129"/>
              </w:rPr>
            </w:pPr>
          </w:p>
        </w:tc>
        <w:tc>
          <w:tcPr>
            <w:tcW w:w="986" w:type="dxa"/>
            <w:gridSpan w:val="2"/>
            <w:vMerge/>
            <w:vAlign w:val="center"/>
          </w:tcPr>
          <w:p w:rsidR="005A18AF" w:rsidRPr="005671AC" w:rsidRDefault="005A18AF" w:rsidP="002679D7">
            <w:pPr>
              <w:pStyle w:val="Style3"/>
              <w:widowControl/>
              <w:spacing w:line="360" w:lineRule="auto"/>
              <w:ind w:firstLine="0"/>
              <w:rPr>
                <w:rStyle w:val="FontStyle129"/>
              </w:rPr>
            </w:pPr>
          </w:p>
        </w:tc>
        <w:tc>
          <w:tcPr>
            <w:tcW w:w="163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абсолютное</w:t>
            </w:r>
          </w:p>
        </w:tc>
        <w:tc>
          <w:tcPr>
            <w:tcW w:w="2041" w:type="dxa"/>
            <w:gridSpan w:val="3"/>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относительное, %</w:t>
            </w:r>
          </w:p>
        </w:tc>
      </w:tr>
      <w:tr w:rsidR="005A18AF" w:rsidRPr="00EA5086" w:rsidTr="002679D7">
        <w:trPr>
          <w:trHeight w:val="160"/>
        </w:trPr>
        <w:tc>
          <w:tcPr>
            <w:tcW w:w="2173" w:type="dxa"/>
            <w:vAlign w:val="center"/>
          </w:tcPr>
          <w:p w:rsidR="005A18AF" w:rsidRPr="005671AC" w:rsidRDefault="005A18AF" w:rsidP="002679D7">
            <w:pPr>
              <w:pStyle w:val="Style3"/>
              <w:widowControl/>
              <w:spacing w:line="360" w:lineRule="auto"/>
              <w:ind w:firstLine="0"/>
              <w:rPr>
                <w:rStyle w:val="FontStyle131"/>
                <w:rFonts w:ascii="Times New Roman" w:hAnsi="Times New Roman" w:cs="Times New Roman"/>
                <w:sz w:val="20"/>
                <w:szCs w:val="20"/>
              </w:rPr>
            </w:pPr>
            <w:r w:rsidRPr="005671AC">
              <w:rPr>
                <w:rStyle w:val="FontStyle131"/>
                <w:rFonts w:ascii="Times New Roman" w:hAnsi="Times New Roman" w:cs="Times New Roman"/>
                <w:sz w:val="20"/>
                <w:szCs w:val="20"/>
              </w:rPr>
              <w:t>1</w:t>
            </w:r>
          </w:p>
        </w:tc>
        <w:tc>
          <w:tcPr>
            <w:tcW w:w="181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2</w:t>
            </w:r>
          </w:p>
        </w:tc>
        <w:tc>
          <w:tcPr>
            <w:tcW w:w="1035"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w:t>
            </w:r>
          </w:p>
        </w:tc>
        <w:tc>
          <w:tcPr>
            <w:tcW w:w="986"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4</w:t>
            </w:r>
          </w:p>
        </w:tc>
        <w:tc>
          <w:tcPr>
            <w:tcW w:w="163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5</w:t>
            </w:r>
          </w:p>
        </w:tc>
        <w:tc>
          <w:tcPr>
            <w:tcW w:w="2041" w:type="dxa"/>
            <w:gridSpan w:val="3"/>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6</w:t>
            </w:r>
          </w:p>
        </w:tc>
      </w:tr>
      <w:tr w:rsidR="005A18AF" w:rsidRPr="00EA5086" w:rsidTr="002679D7">
        <w:tc>
          <w:tcPr>
            <w:tcW w:w="2173" w:type="dxa"/>
          </w:tcPr>
          <w:p w:rsidR="005A18AF" w:rsidRPr="005671AC" w:rsidRDefault="005A18AF" w:rsidP="002679D7">
            <w:pPr>
              <w:pStyle w:val="Style3"/>
              <w:widowControl/>
              <w:spacing w:line="360" w:lineRule="auto"/>
              <w:ind w:firstLine="0"/>
              <w:rPr>
                <w:rStyle w:val="FontStyle129"/>
              </w:rPr>
            </w:pPr>
            <w:r w:rsidRPr="005671AC">
              <w:rPr>
                <w:rStyle w:val="FontStyle131"/>
                <w:rFonts w:ascii="Times New Roman" w:hAnsi="Times New Roman" w:cs="Times New Roman"/>
                <w:sz w:val="20"/>
                <w:szCs w:val="20"/>
              </w:rPr>
              <w:t>а) Коэффициент текущей ликвидности</w:t>
            </w:r>
          </w:p>
        </w:tc>
        <w:tc>
          <w:tcPr>
            <w:tcW w:w="181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1,7</w:t>
            </w:r>
          </w:p>
        </w:tc>
        <w:tc>
          <w:tcPr>
            <w:tcW w:w="1035"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1,1723</w:t>
            </w:r>
          </w:p>
        </w:tc>
        <w:tc>
          <w:tcPr>
            <w:tcW w:w="986"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2,2674</w:t>
            </w:r>
          </w:p>
        </w:tc>
        <w:tc>
          <w:tcPr>
            <w:tcW w:w="163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+1,0951</w:t>
            </w:r>
          </w:p>
        </w:tc>
        <w:tc>
          <w:tcPr>
            <w:tcW w:w="2041" w:type="dxa"/>
            <w:gridSpan w:val="3"/>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+93,41</w:t>
            </w:r>
          </w:p>
        </w:tc>
      </w:tr>
      <w:tr w:rsidR="005A18AF" w:rsidRPr="00EA5086" w:rsidTr="002679D7">
        <w:tc>
          <w:tcPr>
            <w:tcW w:w="2173" w:type="dxa"/>
          </w:tcPr>
          <w:p w:rsidR="005A18AF" w:rsidRPr="005671AC" w:rsidRDefault="005A18AF" w:rsidP="002679D7">
            <w:pPr>
              <w:pStyle w:val="Style3"/>
              <w:widowControl/>
              <w:spacing w:line="360" w:lineRule="auto"/>
              <w:ind w:firstLine="0"/>
              <w:rPr>
                <w:rStyle w:val="FontStyle129"/>
              </w:rPr>
            </w:pPr>
            <w:r w:rsidRPr="005671AC">
              <w:rPr>
                <w:rStyle w:val="FontStyle129"/>
              </w:rPr>
              <w:t>б) Коэффициент обеспеченности собственными оборотными средствами</w:t>
            </w:r>
          </w:p>
        </w:tc>
        <w:tc>
          <w:tcPr>
            <w:tcW w:w="181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0,3</w:t>
            </w:r>
          </w:p>
        </w:tc>
        <w:tc>
          <w:tcPr>
            <w:tcW w:w="1035"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-1,6048</w:t>
            </w:r>
          </w:p>
        </w:tc>
        <w:tc>
          <w:tcPr>
            <w:tcW w:w="986"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-0,3787</w:t>
            </w:r>
          </w:p>
        </w:tc>
        <w:tc>
          <w:tcPr>
            <w:tcW w:w="163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+1,2261</w:t>
            </w:r>
          </w:p>
        </w:tc>
        <w:tc>
          <w:tcPr>
            <w:tcW w:w="2041" w:type="dxa"/>
            <w:gridSpan w:val="3"/>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+76,40</w:t>
            </w:r>
          </w:p>
        </w:tc>
      </w:tr>
      <w:tr w:rsidR="005A18AF" w:rsidRPr="00EA5086" w:rsidTr="002679D7">
        <w:trPr>
          <w:gridAfter w:val="1"/>
          <w:wAfter w:w="31" w:type="dxa"/>
        </w:trPr>
        <w:tc>
          <w:tcPr>
            <w:tcW w:w="2168" w:type="dxa"/>
          </w:tcPr>
          <w:p w:rsidR="005A18AF" w:rsidRPr="005671AC" w:rsidRDefault="005A18AF" w:rsidP="002679D7">
            <w:pPr>
              <w:pStyle w:val="Style3"/>
              <w:widowControl/>
              <w:spacing w:line="360" w:lineRule="auto"/>
              <w:ind w:firstLine="0"/>
              <w:rPr>
                <w:rStyle w:val="FontStyle129"/>
              </w:rPr>
            </w:pPr>
            <w:r w:rsidRPr="005671AC">
              <w:rPr>
                <w:rStyle w:val="FontStyle129"/>
              </w:rPr>
              <w:t>в) Коэффициент обеспеченности финансовых обязательств активами</w:t>
            </w:r>
          </w:p>
        </w:tc>
        <w:tc>
          <w:tcPr>
            <w:tcW w:w="1818"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&lt;0,85</w:t>
            </w:r>
          </w:p>
        </w:tc>
        <w:tc>
          <w:tcPr>
            <w:tcW w:w="992"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0,3583</w:t>
            </w:r>
          </w:p>
        </w:tc>
        <w:tc>
          <w:tcPr>
            <w:tcW w:w="992"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0,3205</w:t>
            </w:r>
          </w:p>
        </w:tc>
        <w:tc>
          <w:tcPr>
            <w:tcW w:w="1701" w:type="dxa"/>
            <w:gridSpan w:val="3"/>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-0,0378</w:t>
            </w:r>
          </w:p>
        </w:tc>
        <w:tc>
          <w:tcPr>
            <w:tcW w:w="1985"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-10,55</w:t>
            </w:r>
          </w:p>
        </w:tc>
      </w:tr>
      <w:tr w:rsidR="005A18AF" w:rsidRPr="00EA5086" w:rsidTr="002679D7">
        <w:trPr>
          <w:gridAfter w:val="1"/>
          <w:wAfter w:w="31" w:type="dxa"/>
        </w:trPr>
        <w:tc>
          <w:tcPr>
            <w:tcW w:w="2168" w:type="dxa"/>
          </w:tcPr>
          <w:p w:rsidR="005A18AF" w:rsidRPr="005671AC" w:rsidRDefault="005A18AF" w:rsidP="002679D7">
            <w:pPr>
              <w:spacing w:line="360" w:lineRule="auto"/>
              <w:jc w:val="both"/>
              <w:rPr>
                <w:rStyle w:val="FontStyle129"/>
              </w:rPr>
            </w:pPr>
            <w:r w:rsidRPr="005671AC">
              <w:rPr>
                <w:rStyle w:val="FontStyle111"/>
                <w:i w:val="0"/>
              </w:rPr>
              <w:t>г) Коэффициент обеспеченности просроченных финансовых обязательств активами</w:t>
            </w:r>
          </w:p>
        </w:tc>
        <w:tc>
          <w:tcPr>
            <w:tcW w:w="1818"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&lt;0,5</w:t>
            </w:r>
          </w:p>
        </w:tc>
        <w:tc>
          <w:tcPr>
            <w:tcW w:w="992"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0,0011</w:t>
            </w:r>
          </w:p>
        </w:tc>
        <w:tc>
          <w:tcPr>
            <w:tcW w:w="992"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0,0018</w:t>
            </w:r>
          </w:p>
        </w:tc>
        <w:tc>
          <w:tcPr>
            <w:tcW w:w="1701" w:type="dxa"/>
            <w:gridSpan w:val="3"/>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0,0007</w:t>
            </w:r>
          </w:p>
        </w:tc>
        <w:tc>
          <w:tcPr>
            <w:tcW w:w="1985"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+63,64</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sz w:val="28"/>
        </w:rPr>
      </w:pPr>
      <w:r w:rsidRPr="00EA5086">
        <w:rPr>
          <w:rStyle w:val="FontStyle129"/>
          <w:sz w:val="28"/>
          <w:szCs w:val="24"/>
        </w:rPr>
        <w:t xml:space="preserve">На начало года коэффициенты текущей ликвидности и обеспеченности собственными оборотными средствами ниже нормы, следовательно, структура бухгалтерского баланса являлась неудовлетворительной, а предприятие – неплатежеспособным. На конец года коэффициент текущей ликвидности стал выше нормы, а коэффициент обеспеченности собственными средствами по-прежнему ниже нормы, хотя и произошло его увеличение на 76,4%. Это свидетельствует о том, </w:t>
      </w:r>
      <w:r w:rsidRPr="00EA5086">
        <w:rPr>
          <w:sz w:val="28"/>
        </w:rPr>
        <w:t>что предприятие увеличило количество текущих активов, необходимых для его развития, однако предприятие по-прежнему является финансово неустойчивым из-за отсутствия необходимого количества собственных оборотных средств.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Так как коэффициенты обеспеченности финансовых обязательств активами и </w:t>
      </w:r>
      <w:r w:rsidRPr="00EA5086">
        <w:rPr>
          <w:rStyle w:val="FontStyle111"/>
          <w:i w:val="0"/>
          <w:sz w:val="28"/>
          <w:szCs w:val="24"/>
        </w:rPr>
        <w:t>обеспеченности просроченных финансовых обязательств активами ниже нормы, то</w:t>
      </w:r>
      <w:r w:rsidRPr="00EA5086">
        <w:rPr>
          <w:rStyle w:val="FontStyle129"/>
          <w:sz w:val="28"/>
          <w:szCs w:val="24"/>
        </w:rPr>
        <w:t xml:space="preserve"> предприятие имеет возможность рассчитаться по своим финансовым обязательствам в критической ситуации.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Уставной капитал, в отличие от иных источников образования активов, представляет собой стабильную величину, обеспечивает предприятию юридическую возможность существования. С уставным капиталом предприятия тесно связано такое понятие как «чистые активы», которые в широком смысле являются его собственными средствами.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Показатель чистых активов, рассчитываемый в соответствии с Декретом Президента Республики Беларусь № 11 от 16.03.1999 г. для оценки финансовой устойчивости коммерческих предприятий, определяется как разница между суммой активов, принимаемых к расчету, и суммой обязательств, принимаемых к расчету. Перечень активов и пассивов, принимаемых к расчету для исчисления величины чистых активов, утвержден Постановлением Совета Министров Республики Беларусь от 22.11.1999 г. № 1825 «О нормативном регулировании понятия «чистые активы». При расчете чистых активов учитываются особенности их оценки, определяемые приказом Министерства финансов Республики Беларусь от 20.01.2000 г. № 24.</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Между чистыми активами и уставным капиталом существует следующая взаимосвязь, которая действует, начиная со второго года деятельности коммерческого предприятия:</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если чистые активы меньше величины уставного капитала, общество обязано уменьшить свой уставной капитал в установленном порядке до величины, не превышающей стоимости чистых активов.</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если стоимость чистых активов менее установленного Декретом № 11 минимального размера уставного капитала, общество обязано принять решение о своей ликвидации, так как сложившаяся ситуация противоречит закону.</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Если рост собственного капитала превышает его отвлечение (или равен ему), то разница чистых активов и уставного капитала положительна (или, по крайней мере, не отрицательна) и, следовательно, выполняется минимальное условие финансовой устойчивости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Если прирост собственного капитала меньше его отвлечения, то разница чистых активов и уставного капитала отрицательна, и поэтому финансовое состояние предприятия следует признать неустойчивым.</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 таблице 6.5 приведен расчет разности чистых активов и уставного капитала.</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6.5 – Анализ разности чистых активов и уставного капитала</w:t>
      </w:r>
    </w:p>
    <w:p w:rsidR="005A18AF" w:rsidRPr="00EA5086" w:rsidRDefault="005A18AF" w:rsidP="005A18AF">
      <w:pPr>
        <w:pStyle w:val="Style3"/>
        <w:widowControl/>
        <w:spacing w:line="360" w:lineRule="auto"/>
        <w:ind w:firstLine="709"/>
        <w:rPr>
          <w:rStyle w:val="FontStyle129"/>
          <w:sz w:val="28"/>
          <w:szCs w:val="24"/>
        </w:rPr>
      </w:pPr>
    </w:p>
    <w:tbl>
      <w:tblPr>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4"/>
        <w:gridCol w:w="1497"/>
        <w:gridCol w:w="1559"/>
        <w:gridCol w:w="1154"/>
      </w:tblGrid>
      <w:tr w:rsidR="005A18AF" w:rsidRPr="00EA5086" w:rsidTr="002679D7">
        <w:tc>
          <w:tcPr>
            <w:tcW w:w="527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Показатели</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Изменение</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а) Резервный фонд</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957</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1173</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-741</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б) Фонды специального назначения</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в) Нераспределенная прибыль</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7028</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+7028</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г) Доходы будущих периодов</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д) Резервы предстоящих расходов</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е) Итого прирост собственного капитала (сумма строк а-д)</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957</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8201</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+7244</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ж) Непокрытые убытки</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-3876</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+3876</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и) Собственные акции, выкупленные у акционеров</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к) Задолженность учредителей по взносам в уставной капитал</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л) Итого отвлечение собственного капитала (сумма строк ж-к)</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-3876</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+3876</w:t>
            </w:r>
          </w:p>
        </w:tc>
      </w:tr>
      <w:tr w:rsidR="005A18AF" w:rsidRPr="00EA5086" w:rsidTr="002679D7">
        <w:tc>
          <w:tcPr>
            <w:tcW w:w="5274" w:type="dxa"/>
          </w:tcPr>
          <w:p w:rsidR="005A18AF" w:rsidRPr="005671AC" w:rsidRDefault="005A18AF" w:rsidP="002679D7">
            <w:pPr>
              <w:pStyle w:val="Style3"/>
              <w:widowControl/>
              <w:spacing w:line="360" w:lineRule="auto"/>
              <w:ind w:firstLine="0"/>
              <w:rPr>
                <w:rStyle w:val="FontStyle129"/>
              </w:rPr>
            </w:pPr>
            <w:r w:rsidRPr="005671AC">
              <w:rPr>
                <w:rStyle w:val="FontStyle129"/>
              </w:rPr>
              <w:t>м) Разница реального собственного капитала и уставного капитала (строка е – строка л)</w:t>
            </w:r>
          </w:p>
        </w:tc>
        <w:tc>
          <w:tcPr>
            <w:tcW w:w="1497"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0</w:t>
            </w:r>
          </w:p>
        </w:tc>
        <w:tc>
          <w:tcPr>
            <w:tcW w:w="155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8201</w:t>
            </w:r>
          </w:p>
        </w:tc>
        <w:tc>
          <w:tcPr>
            <w:tcW w:w="115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+8201</w:t>
            </w:r>
          </w:p>
        </w:tc>
      </w:tr>
    </w:tbl>
    <w:p w:rsidR="005A18AF" w:rsidRPr="00EA5086" w:rsidRDefault="005A18AF" w:rsidP="005A18AF">
      <w:pPr>
        <w:pStyle w:val="Style3"/>
        <w:spacing w:line="360" w:lineRule="auto"/>
        <w:ind w:firstLine="709"/>
        <w:rPr>
          <w:rStyle w:val="FontStyle129"/>
          <w:sz w:val="28"/>
          <w:szCs w:val="24"/>
        </w:rPr>
      </w:pPr>
    </w:p>
    <w:p w:rsidR="005A18AF" w:rsidRPr="005671AC" w:rsidRDefault="005A18AF" w:rsidP="005A18AF">
      <w:pPr>
        <w:pStyle w:val="Style3"/>
        <w:spacing w:line="360" w:lineRule="auto"/>
        <w:ind w:firstLine="709"/>
        <w:jc w:val="center"/>
        <w:rPr>
          <w:rStyle w:val="FontStyle129"/>
          <w:b/>
          <w:sz w:val="28"/>
          <w:szCs w:val="24"/>
        </w:rPr>
      </w:pPr>
      <w:r>
        <w:rPr>
          <w:rStyle w:val="FontStyle129"/>
          <w:sz w:val="28"/>
          <w:szCs w:val="24"/>
        </w:rPr>
        <w:br w:type="page"/>
      </w:r>
      <w:r w:rsidRPr="005671AC">
        <w:rPr>
          <w:rStyle w:val="FontStyle129"/>
          <w:b/>
          <w:sz w:val="28"/>
          <w:szCs w:val="24"/>
        </w:rPr>
        <w:t>7. Анализ финансовой устойчивости предприятия</w:t>
      </w:r>
    </w:p>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Для предприятия очень важно быть финансово независимым от внешних заемных источников. Наличие собственных средств, их соотношение с заемными определяют финансовую устойчивость. Понятие финансовой устойчивости неоднозначно. Для его характеристики и получения объективной оценки используется целая система специальных показателей и коэффициентов.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Наиболее полно финансовая устойчивость может быть раскрыта на основе сопоставления стоимости имущества предприятия (активов) и стоимости источников его образования (пассивов).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Такой сопоставительный анализ позволяет:</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определять конкретные источники финансирования активов;</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устанавливать размер финансирования текущих оборотных активов собственными источниками;</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обосновывать оптимальность фактической доли привлеченных и заемных источников, принимавших участие в финансировании текущих оборотных активов;</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рассчитывать оборачиваемость каждой статьи активов и пассивов, составлять на этой основе баланс ликвидности и с его помощью оценивать и прогнозировать оперативную (кратко</w:t>
      </w:r>
      <w:r w:rsidRPr="00EA5086">
        <w:rPr>
          <w:rStyle w:val="FontStyle129"/>
          <w:sz w:val="28"/>
          <w:szCs w:val="24"/>
        </w:rPr>
        <w:softHyphen/>
        <w:t>срочную), среднесрочную и перспективную финансовую устойчивость предприятия;</w:t>
      </w:r>
    </w:p>
    <w:p w:rsidR="005A18AF" w:rsidRPr="00EA5086" w:rsidRDefault="005A18AF" w:rsidP="005A18AF">
      <w:pPr>
        <w:pStyle w:val="Style21"/>
        <w:widowControl/>
        <w:tabs>
          <w:tab w:val="left" w:pos="0"/>
        </w:tabs>
        <w:spacing w:line="360" w:lineRule="auto"/>
        <w:ind w:firstLine="709"/>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сравнивать динамику и скорость оборота (оборачиваемость) дебиторской и кредиторской задолженности.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1)</w:t>
      </w:r>
      <w:r>
        <w:rPr>
          <w:rStyle w:val="FontStyle129"/>
          <w:sz w:val="28"/>
          <w:szCs w:val="24"/>
        </w:rPr>
        <w:t xml:space="preserve"> </w:t>
      </w:r>
      <w:r w:rsidRPr="00EA5086">
        <w:rPr>
          <w:rStyle w:val="FontStyle129"/>
          <w:sz w:val="28"/>
          <w:szCs w:val="24"/>
        </w:rPr>
        <w:t>Анализ уставного капитала.</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С точки зрения интересов собственников предприятия важное значение может иметь ответ на вопрос, какими видами имущества обеспечен уставный капитал на момент составления финансовой отчетности. На дату регистрации предприятия собственники могут вносить в качестве уставного капитала самые различные виды имущества – основные средства, нематериальные и текущие оборотные активы.</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В результате осуществления производственно-хозяйственной деятельности предприятие привлекает в свой оборот заемные средства, за счет которых приобретается дополнительное имущество. Кроме того, активы, первоначально сформированные за счет взносов собственников в виде уставного капитала, могут выбывать из фактического оборота предприятия в силу своего морального или физического износа, в результате производственного потребления и по другим причинам.</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В итоге по истечении определенного промежутка времени первоначальная материально-вещественная основа уставного капитала, как правило, подвергается существенным изменениям. По данным финансовой отчетности можно установить лишь стоимостное соответствие уставного капитала той или иной сумме долгосрочно используемых нематериальных или текущих оборотных активов.</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Такой анализ иногда может дать неожиданные и интересные результаты. Например, для длительно работающего предприятия может оказаться, что средства уставного капитала, первоначально вложенные в основные фонды, в силу полного износа и выбытия последних и из-за приобретения новых основных средств за счет долгосрочных кредитов или прибыли уже полностью финансируют только оборотные активы. Или наоборот, первоначально сформированный в виде взносов денежных средств уставный капитал в результате проводившейся финансовой политики по истечении некоторого времени может быть реально обеспечен различными видами долгосрочно используемых и нематериальных активов. Чаще всего, однако, уставный капитал бывает, обеспечен как основными, так и оборотными видами активов.</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Величина уставного капитала в части оборотных средств может быть определена как положительный результат вычитания из абсолютной суммы уставного капитала суммы собственных источников, вложенных в долгосрочные и нематериальные активы (смотри таблицу 7.1).</w:t>
      </w:r>
    </w:p>
    <w:p w:rsidR="005A18AF" w:rsidRDefault="005A18AF" w:rsidP="005A18AF">
      <w:pPr>
        <w:pStyle w:val="Style3"/>
        <w:spacing w:line="360" w:lineRule="auto"/>
        <w:ind w:firstLine="709"/>
        <w:rPr>
          <w:rStyle w:val="FontStyle129"/>
          <w:sz w:val="28"/>
          <w:szCs w:val="24"/>
        </w:rPr>
      </w:pPr>
      <w:r w:rsidRPr="00EA5086">
        <w:rPr>
          <w:rStyle w:val="FontStyle129"/>
          <w:sz w:val="28"/>
          <w:szCs w:val="24"/>
        </w:rPr>
        <w:t>Таблица 7.1 – Анализ уставного капитала, млн. руб.</w:t>
      </w:r>
    </w:p>
    <w:p w:rsidR="005A18AF" w:rsidRPr="00EA5086" w:rsidRDefault="005A18AF" w:rsidP="005A18AF">
      <w:pPr>
        <w:pStyle w:val="Style3"/>
        <w:spacing w:line="360" w:lineRule="auto"/>
        <w:ind w:firstLine="709"/>
        <w:rPr>
          <w:rStyle w:val="FontStyle129"/>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1696"/>
        <w:gridCol w:w="1585"/>
        <w:gridCol w:w="1337"/>
      </w:tblGrid>
      <w:tr w:rsidR="005A18AF" w:rsidRPr="00EA5086" w:rsidTr="002679D7">
        <w:tc>
          <w:tcPr>
            <w:tcW w:w="5456" w:type="dxa"/>
            <w:vAlign w:val="center"/>
          </w:tcPr>
          <w:p w:rsidR="005A18AF" w:rsidRPr="005671AC" w:rsidRDefault="005A18AF" w:rsidP="002679D7">
            <w:pPr>
              <w:pStyle w:val="Style3"/>
              <w:spacing w:line="360" w:lineRule="auto"/>
              <w:ind w:firstLine="0"/>
              <w:rPr>
                <w:rStyle w:val="FontStyle129"/>
              </w:rPr>
            </w:pPr>
            <w:r w:rsidRPr="005671AC">
              <w:rPr>
                <w:rStyle w:val="FontStyle129"/>
              </w:rPr>
              <w:t>Показатели</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На начало года</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На конец года</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Изменение</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а) Вложения средств во внеоборотные активы</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25720</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24476</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-1244</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б) Источники вложений средств в долгосрочные и нематериальные активы</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259263</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336330</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+77067</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в том числе</w:t>
            </w:r>
          </w:p>
        </w:tc>
        <w:tc>
          <w:tcPr>
            <w:tcW w:w="1829" w:type="dxa"/>
            <w:vAlign w:val="center"/>
          </w:tcPr>
          <w:p w:rsidR="005A18AF" w:rsidRPr="005671AC" w:rsidRDefault="005A18AF" w:rsidP="002679D7">
            <w:pPr>
              <w:pStyle w:val="Style3"/>
              <w:spacing w:line="360" w:lineRule="auto"/>
              <w:ind w:firstLine="0"/>
              <w:rPr>
                <w:rStyle w:val="FontStyle129"/>
              </w:rPr>
            </w:pPr>
          </w:p>
        </w:tc>
        <w:tc>
          <w:tcPr>
            <w:tcW w:w="1702" w:type="dxa"/>
            <w:vAlign w:val="center"/>
          </w:tcPr>
          <w:p w:rsidR="005A18AF" w:rsidRPr="005671AC" w:rsidRDefault="005A18AF" w:rsidP="002679D7">
            <w:pPr>
              <w:pStyle w:val="Style3"/>
              <w:spacing w:line="360" w:lineRule="auto"/>
              <w:ind w:firstLine="0"/>
              <w:rPr>
                <w:rStyle w:val="FontStyle129"/>
              </w:rPr>
            </w:pPr>
          </w:p>
        </w:tc>
        <w:tc>
          <w:tcPr>
            <w:tcW w:w="1365" w:type="dxa"/>
            <w:vAlign w:val="center"/>
          </w:tcPr>
          <w:p w:rsidR="005A18AF" w:rsidRPr="005671AC" w:rsidRDefault="005A18AF" w:rsidP="002679D7">
            <w:pPr>
              <w:pStyle w:val="Style3"/>
              <w:spacing w:line="360" w:lineRule="auto"/>
              <w:ind w:firstLine="0"/>
              <w:rPr>
                <w:rStyle w:val="FontStyle129"/>
              </w:rPr>
            </w:pP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1) долгосрочные заемные и привлеченные источники</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62471</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73306</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+10835</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2) Собственные источники</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166371</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228545</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+62174</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3) Краткосрочные заемные и привлеченные источники</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30421</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34479</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+4058</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в) Уставный капитал</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97266</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97266</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0</w:t>
            </w:r>
          </w:p>
        </w:tc>
      </w:tr>
      <w:tr w:rsidR="005A18AF" w:rsidRPr="00EA5086" w:rsidTr="002679D7">
        <w:tc>
          <w:tcPr>
            <w:tcW w:w="5456" w:type="dxa"/>
          </w:tcPr>
          <w:p w:rsidR="005A18AF" w:rsidRPr="005671AC" w:rsidRDefault="005A18AF" w:rsidP="002679D7">
            <w:pPr>
              <w:pStyle w:val="Style3"/>
              <w:spacing w:line="360" w:lineRule="auto"/>
              <w:ind w:firstLine="0"/>
              <w:rPr>
                <w:rStyle w:val="FontStyle129"/>
              </w:rPr>
            </w:pPr>
            <w:r w:rsidRPr="005671AC">
              <w:rPr>
                <w:rStyle w:val="FontStyle129"/>
              </w:rPr>
              <w:t>г) Уставный капитал в части оборотных активов (строка в – строка 2)</w:t>
            </w:r>
          </w:p>
        </w:tc>
        <w:tc>
          <w:tcPr>
            <w:tcW w:w="1829" w:type="dxa"/>
            <w:vAlign w:val="center"/>
          </w:tcPr>
          <w:p w:rsidR="005A18AF" w:rsidRPr="005671AC" w:rsidRDefault="005A18AF" w:rsidP="002679D7">
            <w:pPr>
              <w:pStyle w:val="Style3"/>
              <w:spacing w:line="360" w:lineRule="auto"/>
              <w:ind w:firstLine="0"/>
              <w:rPr>
                <w:rStyle w:val="FontStyle129"/>
              </w:rPr>
            </w:pPr>
            <w:r w:rsidRPr="005671AC">
              <w:rPr>
                <w:rStyle w:val="FontStyle129"/>
              </w:rPr>
              <w:t>-69105</w:t>
            </w:r>
          </w:p>
        </w:tc>
        <w:tc>
          <w:tcPr>
            <w:tcW w:w="1702" w:type="dxa"/>
            <w:vAlign w:val="center"/>
          </w:tcPr>
          <w:p w:rsidR="005A18AF" w:rsidRPr="005671AC" w:rsidRDefault="005A18AF" w:rsidP="002679D7">
            <w:pPr>
              <w:pStyle w:val="Style3"/>
              <w:spacing w:line="360" w:lineRule="auto"/>
              <w:ind w:firstLine="0"/>
              <w:rPr>
                <w:rStyle w:val="FontStyle129"/>
              </w:rPr>
            </w:pPr>
            <w:r w:rsidRPr="005671AC">
              <w:rPr>
                <w:rStyle w:val="FontStyle129"/>
              </w:rPr>
              <w:t>-131279</w:t>
            </w:r>
          </w:p>
        </w:tc>
        <w:tc>
          <w:tcPr>
            <w:tcW w:w="1365" w:type="dxa"/>
            <w:vAlign w:val="center"/>
          </w:tcPr>
          <w:p w:rsidR="005A18AF" w:rsidRPr="005671AC" w:rsidRDefault="005A18AF" w:rsidP="002679D7">
            <w:pPr>
              <w:pStyle w:val="Style3"/>
              <w:spacing w:line="360" w:lineRule="auto"/>
              <w:ind w:firstLine="0"/>
              <w:rPr>
                <w:rStyle w:val="FontStyle129"/>
              </w:rPr>
            </w:pPr>
            <w:r w:rsidRPr="005671AC">
              <w:rPr>
                <w:rStyle w:val="FontStyle129"/>
              </w:rPr>
              <w:t>-62174</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Из данных таблицы видно, что в структуре источников средств вложений в долгосрочные и нематериальные активы преобладают собственные источники средств.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2) Анализ источников финансирования активов является следующим этапом анализа финансовой устойчивости предприятия.</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 обобщенном виде итоги аналитического сопоставления активов предприятия и источников их финансирования можно наглядно представить в виде шахматной таблицы 7.2.</w:t>
      </w:r>
    </w:p>
    <w:p w:rsidR="005A18AF" w:rsidRDefault="005A18AF" w:rsidP="005A18AF">
      <w:pPr>
        <w:pStyle w:val="Style3"/>
        <w:widowControl/>
        <w:spacing w:line="360" w:lineRule="auto"/>
        <w:ind w:firstLine="709"/>
        <w:rPr>
          <w:rStyle w:val="FontStyle129"/>
          <w:sz w:val="28"/>
          <w:szCs w:val="24"/>
        </w:rPr>
      </w:pPr>
      <w:r w:rsidRPr="00EA5086">
        <w:rPr>
          <w:rStyle w:val="FontStyle129"/>
          <w:sz w:val="28"/>
          <w:szCs w:val="24"/>
        </w:rPr>
        <w:t>Таблица 7.2 – Сопоставимый анализ активов предприятия и источников их покрытия, млн. руб.</w:t>
      </w:r>
    </w:p>
    <w:p w:rsidR="005A18AF" w:rsidRPr="00EA5086" w:rsidRDefault="005A18AF" w:rsidP="005A18AF">
      <w:pPr>
        <w:pStyle w:val="Style3"/>
        <w:widowControl/>
        <w:spacing w:line="360" w:lineRule="auto"/>
        <w:ind w:firstLine="709"/>
        <w:rPr>
          <w:rStyle w:val="FontStyle129"/>
          <w:sz w:val="28"/>
          <w:szCs w:val="24"/>
        </w:rPr>
      </w:pP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871"/>
        <w:gridCol w:w="774"/>
        <w:gridCol w:w="839"/>
        <w:gridCol w:w="805"/>
        <w:gridCol w:w="882"/>
        <w:gridCol w:w="851"/>
        <w:gridCol w:w="901"/>
        <w:gridCol w:w="823"/>
      </w:tblGrid>
      <w:tr w:rsidR="005A18AF" w:rsidRPr="00EA5086" w:rsidTr="002679D7">
        <w:trPr>
          <w:cantSplit/>
        </w:trPr>
        <w:tc>
          <w:tcPr>
            <w:tcW w:w="2943" w:type="dxa"/>
            <w:vMerge w:val="restart"/>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Источники</w:t>
            </w:r>
          </w:p>
        </w:tc>
        <w:tc>
          <w:tcPr>
            <w:tcW w:w="1645"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Долгосрочные финансовые обязательства, всего</w:t>
            </w:r>
          </w:p>
        </w:tc>
        <w:tc>
          <w:tcPr>
            <w:tcW w:w="1644"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Собственные источники имущества, всего</w:t>
            </w:r>
          </w:p>
        </w:tc>
        <w:tc>
          <w:tcPr>
            <w:tcW w:w="1733"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Краткосрочные финансовые обязательства, всего</w:t>
            </w:r>
          </w:p>
        </w:tc>
        <w:tc>
          <w:tcPr>
            <w:tcW w:w="1724" w:type="dxa"/>
            <w:gridSpan w:val="2"/>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Стоимость имущества, всего</w:t>
            </w:r>
          </w:p>
        </w:tc>
      </w:tr>
      <w:tr w:rsidR="005A18AF" w:rsidRPr="00EA5086" w:rsidTr="002679D7">
        <w:trPr>
          <w:cantSplit/>
        </w:trPr>
        <w:tc>
          <w:tcPr>
            <w:tcW w:w="2943" w:type="dxa"/>
            <w:vMerge/>
          </w:tcPr>
          <w:p w:rsidR="005A18AF" w:rsidRPr="005671AC" w:rsidRDefault="005A18AF" w:rsidP="002679D7">
            <w:pPr>
              <w:pStyle w:val="Style3"/>
              <w:widowControl/>
              <w:spacing w:line="360" w:lineRule="auto"/>
              <w:ind w:firstLine="0"/>
              <w:rPr>
                <w:rStyle w:val="FontStyle129"/>
              </w:rPr>
            </w:pPr>
          </w:p>
        </w:tc>
        <w:tc>
          <w:tcPr>
            <w:tcW w:w="871"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77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c>
          <w:tcPr>
            <w:tcW w:w="83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805"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c>
          <w:tcPr>
            <w:tcW w:w="882"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851"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c>
          <w:tcPr>
            <w:tcW w:w="901"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w:t>
            </w:r>
          </w:p>
        </w:tc>
        <w:tc>
          <w:tcPr>
            <w:tcW w:w="82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w:t>
            </w:r>
          </w:p>
        </w:tc>
      </w:tr>
      <w:tr w:rsidR="005A18AF" w:rsidRPr="00EA5086" w:rsidTr="002679D7">
        <w:tc>
          <w:tcPr>
            <w:tcW w:w="2943" w:type="dxa"/>
          </w:tcPr>
          <w:p w:rsidR="005A18AF" w:rsidRPr="005671AC" w:rsidRDefault="005A18AF" w:rsidP="002679D7">
            <w:pPr>
              <w:pStyle w:val="Style3"/>
              <w:widowControl/>
              <w:spacing w:line="360" w:lineRule="auto"/>
              <w:ind w:firstLine="0"/>
              <w:rPr>
                <w:rStyle w:val="FontStyle129"/>
              </w:rPr>
            </w:pPr>
            <w:r w:rsidRPr="005671AC">
              <w:rPr>
                <w:rStyle w:val="FontStyle129"/>
              </w:rPr>
              <w:t>Имущество (активы)</w:t>
            </w:r>
          </w:p>
        </w:tc>
        <w:tc>
          <w:tcPr>
            <w:tcW w:w="871"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62471</w:t>
            </w:r>
          </w:p>
        </w:tc>
        <w:tc>
          <w:tcPr>
            <w:tcW w:w="774"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73306</w:t>
            </w:r>
          </w:p>
        </w:tc>
        <w:tc>
          <w:tcPr>
            <w:tcW w:w="839"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166371</w:t>
            </w:r>
          </w:p>
        </w:tc>
        <w:tc>
          <w:tcPr>
            <w:tcW w:w="805"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228545</w:t>
            </w:r>
          </w:p>
        </w:tc>
        <w:tc>
          <w:tcPr>
            <w:tcW w:w="882"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30421</w:t>
            </w:r>
          </w:p>
        </w:tc>
        <w:tc>
          <w:tcPr>
            <w:tcW w:w="851"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34479</w:t>
            </w:r>
          </w:p>
        </w:tc>
        <w:tc>
          <w:tcPr>
            <w:tcW w:w="901"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259263</w:t>
            </w:r>
          </w:p>
        </w:tc>
        <w:tc>
          <w:tcPr>
            <w:tcW w:w="823" w:type="dxa"/>
            <w:vAlign w:val="center"/>
          </w:tcPr>
          <w:p w:rsidR="005A18AF" w:rsidRPr="005671AC" w:rsidRDefault="005A18AF" w:rsidP="002679D7">
            <w:pPr>
              <w:pStyle w:val="Style3"/>
              <w:widowControl/>
              <w:spacing w:line="360" w:lineRule="auto"/>
              <w:ind w:firstLine="0"/>
              <w:rPr>
                <w:rStyle w:val="FontStyle129"/>
              </w:rPr>
            </w:pPr>
            <w:r w:rsidRPr="005671AC">
              <w:rPr>
                <w:rStyle w:val="FontStyle129"/>
              </w:rPr>
              <w:t>336330</w:t>
            </w:r>
          </w:p>
        </w:tc>
      </w:tr>
      <w:tr w:rsidR="005A18AF" w:rsidRPr="00EA5086" w:rsidTr="002679D7">
        <w:tc>
          <w:tcPr>
            <w:tcW w:w="2943" w:type="dxa"/>
          </w:tcPr>
          <w:p w:rsidR="005A18AF" w:rsidRDefault="005A18AF" w:rsidP="002679D7">
            <w:pPr>
              <w:pStyle w:val="Style3"/>
              <w:widowControl/>
              <w:spacing w:line="360" w:lineRule="auto"/>
              <w:ind w:firstLine="0"/>
              <w:rPr>
                <w:rStyle w:val="FontStyle129"/>
              </w:rPr>
            </w:pPr>
            <w:r w:rsidRPr="005671AC">
              <w:rPr>
                <w:rStyle w:val="FontStyle129"/>
              </w:rPr>
              <w:t>Незавершенные капитальные вложения и прочие доходные вложения, всего</w:t>
            </w: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 25720</w:t>
            </w:r>
          </w:p>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 24476</w:t>
            </w:r>
          </w:p>
        </w:tc>
        <w:tc>
          <w:tcPr>
            <w:tcW w:w="1645"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1-й шаг</w:t>
            </w:r>
          </w:p>
          <w:p w:rsidR="005A18AF" w:rsidRPr="005671AC" w:rsidRDefault="005A18AF" w:rsidP="002679D7">
            <w:pPr>
              <w:pStyle w:val="Style3"/>
              <w:widowControl/>
              <w:spacing w:line="360" w:lineRule="auto"/>
              <w:ind w:firstLine="0"/>
              <w:rPr>
                <w:rStyle w:val="FontStyle129"/>
              </w:rPr>
            </w:pPr>
          </w:p>
          <w:p w:rsidR="005A18AF" w:rsidRDefault="005A18AF" w:rsidP="002679D7">
            <w:pPr>
              <w:pStyle w:val="Style3"/>
              <w:widowControl/>
              <w:spacing w:line="360" w:lineRule="auto"/>
              <w:ind w:firstLine="0"/>
              <w:rPr>
                <w:rStyle w:val="FontStyle129"/>
              </w:rPr>
            </w:pPr>
          </w:p>
          <w:p w:rsidR="005A18AF"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25720 (100%)</w:t>
            </w:r>
          </w:p>
          <w:p w:rsidR="005A18AF" w:rsidRPr="005671AC" w:rsidRDefault="005A18AF" w:rsidP="002679D7">
            <w:pPr>
              <w:pStyle w:val="Style3"/>
              <w:widowControl/>
              <w:spacing w:line="360" w:lineRule="auto"/>
              <w:ind w:firstLine="0"/>
              <w:rPr>
                <w:rStyle w:val="FontStyle129"/>
              </w:rPr>
            </w:pPr>
            <w:r w:rsidRPr="005671AC">
              <w:rPr>
                <w:rStyle w:val="FontStyle129"/>
              </w:rPr>
              <w:t>24476 (100%)</w:t>
            </w:r>
          </w:p>
        </w:tc>
        <w:tc>
          <w:tcPr>
            <w:tcW w:w="1644"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2-й шаг</w:t>
            </w:r>
          </w:p>
          <w:p w:rsidR="005A18AF" w:rsidRPr="005671AC" w:rsidRDefault="005A18AF" w:rsidP="002679D7">
            <w:pPr>
              <w:pStyle w:val="Style3"/>
              <w:widowControl/>
              <w:spacing w:line="360" w:lineRule="auto"/>
              <w:ind w:firstLine="0"/>
              <w:rPr>
                <w:rStyle w:val="FontStyle129"/>
              </w:rPr>
            </w:pPr>
          </w:p>
          <w:p w:rsidR="005A18AF"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0 (0%)</w:t>
            </w:r>
          </w:p>
          <w:p w:rsidR="005A18AF" w:rsidRPr="005671AC" w:rsidRDefault="005A18AF" w:rsidP="002679D7">
            <w:pPr>
              <w:pStyle w:val="Style3"/>
              <w:widowControl/>
              <w:spacing w:line="360" w:lineRule="auto"/>
              <w:ind w:firstLine="0"/>
              <w:rPr>
                <w:rStyle w:val="FontStyle129"/>
              </w:rPr>
            </w:pPr>
            <w:r w:rsidRPr="005671AC">
              <w:rPr>
                <w:rStyle w:val="FontStyle129"/>
              </w:rPr>
              <w:t>0 (0%)</w:t>
            </w:r>
          </w:p>
        </w:tc>
        <w:tc>
          <w:tcPr>
            <w:tcW w:w="1733"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3-й шаг</w:t>
            </w:r>
          </w:p>
          <w:p w:rsidR="005A18AF" w:rsidRPr="005671AC" w:rsidRDefault="005A18AF" w:rsidP="002679D7">
            <w:pPr>
              <w:pStyle w:val="Style3"/>
              <w:widowControl/>
              <w:spacing w:line="360" w:lineRule="auto"/>
              <w:ind w:firstLine="0"/>
              <w:rPr>
                <w:rStyle w:val="FontStyle129"/>
              </w:rPr>
            </w:pPr>
            <w:r w:rsidRPr="005671AC">
              <w:rPr>
                <w:rStyle w:val="FontStyle129"/>
              </w:rPr>
              <w:t>(нецелевое использование средств)</w:t>
            </w:r>
          </w:p>
          <w:p w:rsidR="005A18AF" w:rsidRPr="005671AC" w:rsidRDefault="005A18AF" w:rsidP="002679D7">
            <w:pPr>
              <w:pStyle w:val="Style3"/>
              <w:widowControl/>
              <w:spacing w:line="360" w:lineRule="auto"/>
              <w:ind w:firstLine="0"/>
              <w:rPr>
                <w:rStyle w:val="FontStyle129"/>
              </w:rPr>
            </w:pPr>
            <w:r w:rsidRPr="005671AC">
              <w:rPr>
                <w:rStyle w:val="FontStyle129"/>
              </w:rPr>
              <w:t>0 (0%)</w:t>
            </w:r>
          </w:p>
          <w:p w:rsidR="005A18AF" w:rsidRPr="005671AC" w:rsidRDefault="005A18AF" w:rsidP="002679D7">
            <w:pPr>
              <w:pStyle w:val="Style3"/>
              <w:widowControl/>
              <w:spacing w:line="360" w:lineRule="auto"/>
              <w:ind w:firstLine="0"/>
              <w:rPr>
                <w:rStyle w:val="FontStyle129"/>
              </w:rPr>
            </w:pPr>
            <w:r w:rsidRPr="005671AC">
              <w:rPr>
                <w:rStyle w:val="FontStyle129"/>
              </w:rPr>
              <w:t>0 (0%)</w:t>
            </w:r>
          </w:p>
        </w:tc>
        <w:tc>
          <w:tcPr>
            <w:tcW w:w="1724"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25720</w:t>
            </w:r>
          </w:p>
          <w:p w:rsidR="005A18AF" w:rsidRPr="005671AC" w:rsidRDefault="005A18AF" w:rsidP="002679D7">
            <w:pPr>
              <w:pStyle w:val="Style3"/>
              <w:widowControl/>
              <w:spacing w:line="360" w:lineRule="auto"/>
              <w:ind w:firstLine="0"/>
              <w:rPr>
                <w:rStyle w:val="FontStyle129"/>
              </w:rPr>
            </w:pPr>
            <w:r w:rsidRPr="005671AC">
              <w:rPr>
                <w:rStyle w:val="FontStyle129"/>
              </w:rPr>
              <w:t>24476</w:t>
            </w:r>
          </w:p>
        </w:tc>
      </w:tr>
      <w:tr w:rsidR="005A18AF" w:rsidRPr="00EA5086" w:rsidTr="002679D7">
        <w:tc>
          <w:tcPr>
            <w:tcW w:w="2943" w:type="dxa"/>
          </w:tcPr>
          <w:p w:rsidR="005A18AF" w:rsidRPr="005671AC" w:rsidRDefault="005A18AF" w:rsidP="002679D7">
            <w:pPr>
              <w:pStyle w:val="Style3"/>
              <w:widowControl/>
              <w:spacing w:line="360" w:lineRule="auto"/>
              <w:ind w:firstLine="0"/>
              <w:rPr>
                <w:rStyle w:val="FontStyle129"/>
              </w:rPr>
            </w:pPr>
            <w:r w:rsidRPr="005671AC">
              <w:rPr>
                <w:rStyle w:val="FontStyle129"/>
              </w:rPr>
              <w:t>Основные средства, всего</w:t>
            </w:r>
          </w:p>
          <w:p w:rsidR="005A18AF" w:rsidRPr="005671AC" w:rsidRDefault="005A18AF" w:rsidP="002679D7">
            <w:pPr>
              <w:pStyle w:val="Style3"/>
              <w:widowControl/>
              <w:spacing w:line="360" w:lineRule="auto"/>
              <w:ind w:firstLine="0"/>
              <w:rPr>
                <w:rStyle w:val="FontStyle129"/>
              </w:rPr>
            </w:pPr>
            <w:r w:rsidRPr="005671AC">
              <w:rPr>
                <w:rStyle w:val="FontStyle129"/>
              </w:rPr>
              <w:t xml:space="preserve">на начало года </w:t>
            </w:r>
            <w:r w:rsidRPr="005671AC">
              <w:rPr>
                <w:sz w:val="20"/>
                <w:szCs w:val="20"/>
              </w:rPr>
              <w:t>197871</w:t>
            </w:r>
          </w:p>
          <w:p w:rsidR="005A18AF" w:rsidRPr="005671AC" w:rsidRDefault="005A18AF" w:rsidP="002679D7">
            <w:pPr>
              <w:pStyle w:val="Style3"/>
              <w:widowControl/>
              <w:spacing w:line="360" w:lineRule="auto"/>
              <w:ind w:firstLine="0"/>
              <w:rPr>
                <w:rStyle w:val="FontStyle129"/>
              </w:rPr>
            </w:pPr>
            <w:r w:rsidRPr="005671AC">
              <w:rPr>
                <w:rStyle w:val="FontStyle129"/>
              </w:rPr>
              <w:t xml:space="preserve">на конец года </w:t>
            </w:r>
            <w:r w:rsidRPr="005671AC">
              <w:rPr>
                <w:sz w:val="20"/>
                <w:szCs w:val="20"/>
              </w:rPr>
              <w:t>233648</w:t>
            </w:r>
          </w:p>
        </w:tc>
        <w:tc>
          <w:tcPr>
            <w:tcW w:w="1645"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4-й шаг</w:t>
            </w:r>
          </w:p>
          <w:p w:rsidR="005A18AF" w:rsidRPr="005671AC" w:rsidRDefault="005A18AF" w:rsidP="002679D7">
            <w:pPr>
              <w:pStyle w:val="Style3"/>
              <w:widowControl/>
              <w:spacing w:line="360" w:lineRule="auto"/>
              <w:ind w:firstLine="0"/>
              <w:rPr>
                <w:rStyle w:val="FontStyle129"/>
              </w:rPr>
            </w:pPr>
            <w:r w:rsidRPr="005671AC">
              <w:rPr>
                <w:rStyle w:val="FontStyle129"/>
              </w:rPr>
              <w:t>36751 (19%)</w:t>
            </w:r>
          </w:p>
          <w:p w:rsidR="005A18AF" w:rsidRPr="005671AC" w:rsidRDefault="005A18AF" w:rsidP="002679D7">
            <w:pPr>
              <w:pStyle w:val="Style3"/>
              <w:widowControl/>
              <w:spacing w:line="360" w:lineRule="auto"/>
              <w:ind w:firstLine="0"/>
              <w:rPr>
                <w:rStyle w:val="FontStyle129"/>
              </w:rPr>
            </w:pPr>
            <w:r w:rsidRPr="005671AC">
              <w:rPr>
                <w:rStyle w:val="FontStyle129"/>
              </w:rPr>
              <w:t>48830 (21%)</w:t>
            </w:r>
          </w:p>
        </w:tc>
        <w:tc>
          <w:tcPr>
            <w:tcW w:w="1644"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5-й шаг</w:t>
            </w:r>
          </w:p>
          <w:p w:rsidR="005A18AF" w:rsidRPr="005671AC" w:rsidRDefault="005A18AF" w:rsidP="002679D7">
            <w:pPr>
              <w:pStyle w:val="Style3"/>
              <w:widowControl/>
              <w:spacing w:line="360" w:lineRule="auto"/>
              <w:ind w:firstLine="0"/>
              <w:rPr>
                <w:rStyle w:val="FontStyle129"/>
              </w:rPr>
            </w:pPr>
            <w:r w:rsidRPr="005671AC">
              <w:rPr>
                <w:rStyle w:val="FontStyle129"/>
              </w:rPr>
              <w:t>161120 (81%)</w:t>
            </w:r>
          </w:p>
          <w:p w:rsidR="005A18AF" w:rsidRPr="005671AC" w:rsidRDefault="005A18AF" w:rsidP="002679D7">
            <w:pPr>
              <w:pStyle w:val="Style3"/>
              <w:widowControl/>
              <w:spacing w:line="360" w:lineRule="auto"/>
              <w:ind w:firstLine="0"/>
              <w:rPr>
                <w:rStyle w:val="FontStyle129"/>
              </w:rPr>
            </w:pPr>
            <w:r w:rsidRPr="005671AC">
              <w:rPr>
                <w:rStyle w:val="FontStyle129"/>
              </w:rPr>
              <w:t>184818 (79%)</w:t>
            </w:r>
          </w:p>
        </w:tc>
        <w:tc>
          <w:tcPr>
            <w:tcW w:w="1733"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6-й шаг</w:t>
            </w:r>
          </w:p>
          <w:p w:rsidR="005A18AF" w:rsidRPr="005671AC" w:rsidRDefault="005A18AF" w:rsidP="002679D7">
            <w:pPr>
              <w:pStyle w:val="Style3"/>
              <w:widowControl/>
              <w:spacing w:line="360" w:lineRule="auto"/>
              <w:ind w:firstLine="0"/>
              <w:rPr>
                <w:rStyle w:val="FontStyle129"/>
              </w:rPr>
            </w:pPr>
            <w:r w:rsidRPr="005671AC">
              <w:rPr>
                <w:rStyle w:val="FontStyle129"/>
              </w:rPr>
              <w:t>0 (0%)</w:t>
            </w:r>
          </w:p>
          <w:p w:rsidR="005A18AF" w:rsidRPr="005671AC" w:rsidRDefault="005A18AF" w:rsidP="002679D7">
            <w:pPr>
              <w:pStyle w:val="Style3"/>
              <w:widowControl/>
              <w:spacing w:line="360" w:lineRule="auto"/>
              <w:ind w:firstLine="0"/>
              <w:rPr>
                <w:rStyle w:val="FontStyle129"/>
              </w:rPr>
            </w:pPr>
            <w:r w:rsidRPr="005671AC">
              <w:rPr>
                <w:rStyle w:val="FontStyle129"/>
              </w:rPr>
              <w:t>0 (0%)</w:t>
            </w:r>
          </w:p>
        </w:tc>
        <w:tc>
          <w:tcPr>
            <w:tcW w:w="1724"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sz w:val="20"/>
                <w:szCs w:val="20"/>
              </w:rPr>
              <w:t>197871</w:t>
            </w:r>
          </w:p>
          <w:p w:rsidR="005A18AF" w:rsidRPr="005671AC" w:rsidRDefault="005A18AF" w:rsidP="002679D7">
            <w:pPr>
              <w:pStyle w:val="Style3"/>
              <w:widowControl/>
              <w:spacing w:line="360" w:lineRule="auto"/>
              <w:ind w:firstLine="0"/>
              <w:rPr>
                <w:rStyle w:val="FontStyle129"/>
              </w:rPr>
            </w:pPr>
            <w:r w:rsidRPr="005671AC">
              <w:rPr>
                <w:sz w:val="20"/>
                <w:szCs w:val="20"/>
              </w:rPr>
              <w:t>233648</w:t>
            </w:r>
          </w:p>
        </w:tc>
      </w:tr>
      <w:tr w:rsidR="005A18AF" w:rsidRPr="00EA5086" w:rsidTr="002679D7">
        <w:tc>
          <w:tcPr>
            <w:tcW w:w="2943" w:type="dxa"/>
          </w:tcPr>
          <w:p w:rsidR="005A18AF" w:rsidRPr="005671AC" w:rsidRDefault="005A18AF" w:rsidP="002679D7">
            <w:pPr>
              <w:pStyle w:val="Style3"/>
              <w:widowControl/>
              <w:spacing w:line="360" w:lineRule="auto"/>
              <w:ind w:firstLine="0"/>
              <w:rPr>
                <w:rStyle w:val="FontStyle129"/>
              </w:rPr>
            </w:pPr>
            <w:r w:rsidRPr="005671AC">
              <w:rPr>
                <w:rStyle w:val="FontStyle129"/>
              </w:rPr>
              <w:t>Нематериальные активы, всего</w:t>
            </w:r>
          </w:p>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 10</w:t>
            </w:r>
          </w:p>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 28</w:t>
            </w:r>
          </w:p>
        </w:tc>
        <w:tc>
          <w:tcPr>
            <w:tcW w:w="1645"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7-шаг</w:t>
            </w:r>
          </w:p>
          <w:p w:rsidR="005A18AF" w:rsidRPr="005671AC" w:rsidRDefault="005A18AF" w:rsidP="002679D7">
            <w:pPr>
              <w:pStyle w:val="Style3"/>
              <w:widowControl/>
              <w:spacing w:line="360" w:lineRule="auto"/>
              <w:ind w:firstLine="0"/>
              <w:rPr>
                <w:rStyle w:val="FontStyle129"/>
              </w:rPr>
            </w:pPr>
            <w:r w:rsidRPr="005671AC">
              <w:rPr>
                <w:rStyle w:val="FontStyle129"/>
              </w:rPr>
              <w:t>0 (0%)</w:t>
            </w:r>
          </w:p>
          <w:p w:rsidR="005A18AF" w:rsidRPr="005671AC" w:rsidRDefault="005A18AF" w:rsidP="002679D7">
            <w:pPr>
              <w:pStyle w:val="Style3"/>
              <w:widowControl/>
              <w:spacing w:line="360" w:lineRule="auto"/>
              <w:ind w:firstLine="0"/>
              <w:rPr>
                <w:rStyle w:val="FontStyle129"/>
              </w:rPr>
            </w:pPr>
            <w:r w:rsidRPr="005671AC">
              <w:rPr>
                <w:rStyle w:val="FontStyle129"/>
              </w:rPr>
              <w:t>0 (0%)</w:t>
            </w:r>
          </w:p>
        </w:tc>
        <w:tc>
          <w:tcPr>
            <w:tcW w:w="1644"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8-й шаг</w:t>
            </w:r>
          </w:p>
          <w:p w:rsidR="005A18AF" w:rsidRPr="005671AC" w:rsidRDefault="005A18AF" w:rsidP="002679D7">
            <w:pPr>
              <w:pStyle w:val="Style3"/>
              <w:widowControl/>
              <w:spacing w:line="360" w:lineRule="auto"/>
              <w:ind w:firstLine="0"/>
              <w:rPr>
                <w:rStyle w:val="FontStyle129"/>
              </w:rPr>
            </w:pPr>
            <w:r w:rsidRPr="005671AC">
              <w:rPr>
                <w:rStyle w:val="FontStyle129"/>
              </w:rPr>
              <w:t>10 (100%)</w:t>
            </w:r>
          </w:p>
          <w:p w:rsidR="005A18AF" w:rsidRPr="005671AC" w:rsidRDefault="005A18AF" w:rsidP="002679D7">
            <w:pPr>
              <w:pStyle w:val="Style3"/>
              <w:widowControl/>
              <w:spacing w:line="360" w:lineRule="auto"/>
              <w:ind w:firstLine="0"/>
              <w:rPr>
                <w:rStyle w:val="FontStyle129"/>
              </w:rPr>
            </w:pPr>
            <w:r w:rsidRPr="005671AC">
              <w:rPr>
                <w:rStyle w:val="FontStyle129"/>
              </w:rPr>
              <w:t>28 (100%)</w:t>
            </w:r>
          </w:p>
        </w:tc>
        <w:tc>
          <w:tcPr>
            <w:tcW w:w="1733"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9-й шаг</w:t>
            </w:r>
          </w:p>
          <w:p w:rsidR="005A18AF" w:rsidRPr="005671AC" w:rsidRDefault="005A18AF" w:rsidP="002679D7">
            <w:pPr>
              <w:pStyle w:val="Style3"/>
              <w:widowControl/>
              <w:spacing w:line="360" w:lineRule="auto"/>
              <w:ind w:firstLine="0"/>
              <w:rPr>
                <w:rStyle w:val="FontStyle129"/>
              </w:rPr>
            </w:pPr>
            <w:r w:rsidRPr="005671AC">
              <w:rPr>
                <w:rStyle w:val="FontStyle129"/>
              </w:rPr>
              <w:t>0 (0%)</w:t>
            </w:r>
          </w:p>
          <w:p w:rsidR="005A18AF" w:rsidRPr="005671AC" w:rsidRDefault="005A18AF" w:rsidP="002679D7">
            <w:pPr>
              <w:pStyle w:val="Style3"/>
              <w:widowControl/>
              <w:spacing w:line="360" w:lineRule="auto"/>
              <w:ind w:firstLine="0"/>
              <w:rPr>
                <w:rStyle w:val="FontStyle129"/>
              </w:rPr>
            </w:pPr>
            <w:r w:rsidRPr="005671AC">
              <w:rPr>
                <w:rStyle w:val="FontStyle129"/>
              </w:rPr>
              <w:t>0 (0%)</w:t>
            </w:r>
          </w:p>
        </w:tc>
        <w:tc>
          <w:tcPr>
            <w:tcW w:w="1724"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10</w:t>
            </w:r>
          </w:p>
          <w:p w:rsidR="005A18AF" w:rsidRPr="005671AC" w:rsidRDefault="005A18AF" w:rsidP="002679D7">
            <w:pPr>
              <w:pStyle w:val="Style3"/>
              <w:widowControl/>
              <w:spacing w:line="360" w:lineRule="auto"/>
              <w:ind w:firstLine="0"/>
              <w:rPr>
                <w:rStyle w:val="FontStyle129"/>
              </w:rPr>
            </w:pPr>
            <w:r w:rsidRPr="005671AC">
              <w:rPr>
                <w:rStyle w:val="FontStyle129"/>
              </w:rPr>
              <w:t>28</w:t>
            </w:r>
          </w:p>
        </w:tc>
      </w:tr>
      <w:tr w:rsidR="005A18AF" w:rsidRPr="00EA5086" w:rsidTr="002679D7">
        <w:tc>
          <w:tcPr>
            <w:tcW w:w="2943" w:type="dxa"/>
          </w:tcPr>
          <w:p w:rsidR="005A18AF" w:rsidRPr="005671AC" w:rsidRDefault="005A18AF" w:rsidP="002679D7">
            <w:pPr>
              <w:pStyle w:val="Style3"/>
              <w:widowControl/>
              <w:spacing w:line="360" w:lineRule="auto"/>
              <w:ind w:firstLine="0"/>
              <w:rPr>
                <w:rStyle w:val="FontStyle129"/>
              </w:rPr>
            </w:pPr>
            <w:r w:rsidRPr="005671AC">
              <w:rPr>
                <w:rStyle w:val="FontStyle129"/>
              </w:rPr>
              <w:t>Оборотные активы, всего</w:t>
            </w: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 xml:space="preserve">на начало года </w:t>
            </w:r>
            <w:r w:rsidRPr="005671AC">
              <w:rPr>
                <w:sz w:val="20"/>
                <w:szCs w:val="20"/>
              </w:rPr>
              <w:t>35662</w:t>
            </w:r>
          </w:p>
          <w:p w:rsidR="005A18AF" w:rsidRPr="005671AC" w:rsidRDefault="005A18AF" w:rsidP="002679D7">
            <w:pPr>
              <w:pStyle w:val="Style3"/>
              <w:widowControl/>
              <w:spacing w:line="360" w:lineRule="auto"/>
              <w:ind w:firstLine="0"/>
              <w:rPr>
                <w:rStyle w:val="FontStyle129"/>
              </w:rPr>
            </w:pPr>
            <w:r w:rsidRPr="005671AC">
              <w:rPr>
                <w:rStyle w:val="FontStyle129"/>
              </w:rPr>
              <w:t xml:space="preserve">на конец года </w:t>
            </w:r>
            <w:r w:rsidRPr="005671AC">
              <w:rPr>
                <w:sz w:val="20"/>
                <w:szCs w:val="20"/>
              </w:rPr>
              <w:t>78178</w:t>
            </w:r>
          </w:p>
        </w:tc>
        <w:tc>
          <w:tcPr>
            <w:tcW w:w="1645"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10-й шаг</w:t>
            </w:r>
          </w:p>
          <w:p w:rsidR="005A18AF" w:rsidRPr="005671AC" w:rsidRDefault="005A18AF" w:rsidP="002679D7">
            <w:pPr>
              <w:pStyle w:val="Style3"/>
              <w:widowControl/>
              <w:spacing w:line="360" w:lineRule="auto"/>
              <w:ind w:firstLine="0"/>
              <w:rPr>
                <w:rStyle w:val="FontStyle129"/>
              </w:rPr>
            </w:pPr>
            <w:r w:rsidRPr="005671AC">
              <w:rPr>
                <w:rStyle w:val="FontStyle129"/>
              </w:rPr>
              <w:t>(нецелевое использование средств)</w:t>
            </w:r>
          </w:p>
          <w:p w:rsidR="005A18AF" w:rsidRPr="005671AC" w:rsidRDefault="005A18AF" w:rsidP="002679D7">
            <w:pPr>
              <w:pStyle w:val="Style3"/>
              <w:widowControl/>
              <w:spacing w:line="360" w:lineRule="auto"/>
              <w:ind w:firstLine="0"/>
              <w:rPr>
                <w:rStyle w:val="FontStyle129"/>
              </w:rPr>
            </w:pPr>
            <w:r w:rsidRPr="005671AC">
              <w:rPr>
                <w:rStyle w:val="FontStyle129"/>
              </w:rPr>
              <w:t>0 (0%)</w:t>
            </w:r>
          </w:p>
          <w:p w:rsidR="005A18AF" w:rsidRPr="005671AC" w:rsidRDefault="005A18AF" w:rsidP="002679D7">
            <w:pPr>
              <w:pStyle w:val="Style3"/>
              <w:widowControl/>
              <w:spacing w:line="360" w:lineRule="auto"/>
              <w:ind w:firstLine="0"/>
              <w:rPr>
                <w:rStyle w:val="FontStyle129"/>
              </w:rPr>
            </w:pPr>
            <w:r w:rsidRPr="005671AC">
              <w:rPr>
                <w:rStyle w:val="FontStyle129"/>
              </w:rPr>
              <w:t>0 (0%)</w:t>
            </w:r>
          </w:p>
        </w:tc>
        <w:tc>
          <w:tcPr>
            <w:tcW w:w="1644"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11-й шаг</w:t>
            </w: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5241 (15%)</w:t>
            </w:r>
          </w:p>
          <w:p w:rsidR="005A18AF" w:rsidRPr="005671AC" w:rsidRDefault="005A18AF" w:rsidP="002679D7">
            <w:pPr>
              <w:pStyle w:val="Style3"/>
              <w:widowControl/>
              <w:spacing w:line="360" w:lineRule="auto"/>
              <w:ind w:firstLine="0"/>
              <w:rPr>
                <w:rStyle w:val="FontStyle129"/>
              </w:rPr>
            </w:pPr>
            <w:r w:rsidRPr="005671AC">
              <w:rPr>
                <w:rStyle w:val="FontStyle129"/>
              </w:rPr>
              <w:t>43699 (56%)</w:t>
            </w:r>
          </w:p>
        </w:tc>
        <w:tc>
          <w:tcPr>
            <w:tcW w:w="1733" w:type="dxa"/>
            <w:gridSpan w:val="2"/>
          </w:tcPr>
          <w:p w:rsidR="005A18AF" w:rsidRPr="005671AC" w:rsidRDefault="005A18AF" w:rsidP="002679D7">
            <w:pPr>
              <w:pStyle w:val="Style3"/>
              <w:widowControl/>
              <w:spacing w:line="360" w:lineRule="auto"/>
              <w:ind w:firstLine="0"/>
              <w:rPr>
                <w:rStyle w:val="FontStyle129"/>
              </w:rPr>
            </w:pPr>
            <w:r w:rsidRPr="005671AC">
              <w:rPr>
                <w:rStyle w:val="FontStyle129"/>
              </w:rPr>
              <w:t>12-й шаг</w:t>
            </w: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30421 (85%)</w:t>
            </w:r>
          </w:p>
          <w:p w:rsidR="005A18AF" w:rsidRPr="005671AC" w:rsidRDefault="005A18AF" w:rsidP="002679D7">
            <w:pPr>
              <w:pStyle w:val="Style3"/>
              <w:widowControl/>
              <w:spacing w:line="360" w:lineRule="auto"/>
              <w:ind w:firstLine="0"/>
              <w:rPr>
                <w:rStyle w:val="FontStyle129"/>
              </w:rPr>
            </w:pPr>
            <w:r w:rsidRPr="005671AC">
              <w:rPr>
                <w:rStyle w:val="FontStyle129"/>
              </w:rPr>
              <w:t>34479 (44%)</w:t>
            </w:r>
          </w:p>
        </w:tc>
        <w:tc>
          <w:tcPr>
            <w:tcW w:w="1724"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35662</w:t>
            </w:r>
          </w:p>
          <w:p w:rsidR="005A18AF" w:rsidRPr="005671AC" w:rsidRDefault="005A18AF" w:rsidP="002679D7">
            <w:pPr>
              <w:pStyle w:val="Style3"/>
              <w:widowControl/>
              <w:spacing w:line="360" w:lineRule="auto"/>
              <w:ind w:firstLine="0"/>
              <w:rPr>
                <w:rStyle w:val="FontStyle129"/>
              </w:rPr>
            </w:pPr>
            <w:r w:rsidRPr="005671AC">
              <w:rPr>
                <w:rStyle w:val="FontStyle129"/>
              </w:rPr>
              <w:t>78178</w:t>
            </w:r>
          </w:p>
        </w:tc>
      </w:tr>
      <w:tr w:rsidR="005A18AF" w:rsidRPr="00EA5086" w:rsidTr="002679D7">
        <w:tc>
          <w:tcPr>
            <w:tcW w:w="2943" w:type="dxa"/>
          </w:tcPr>
          <w:p w:rsidR="005A18AF" w:rsidRPr="005671AC" w:rsidRDefault="005A18AF" w:rsidP="002679D7">
            <w:pPr>
              <w:pStyle w:val="Style3"/>
              <w:widowControl/>
              <w:spacing w:line="360" w:lineRule="auto"/>
              <w:ind w:firstLine="0"/>
              <w:rPr>
                <w:rStyle w:val="FontStyle129"/>
              </w:rPr>
            </w:pPr>
            <w:r w:rsidRPr="005671AC">
              <w:rPr>
                <w:rStyle w:val="FontStyle129"/>
              </w:rPr>
              <w:t>Всего источников</w:t>
            </w:r>
          </w:p>
          <w:p w:rsidR="005A18AF" w:rsidRPr="005671AC" w:rsidRDefault="005A18AF" w:rsidP="002679D7">
            <w:pPr>
              <w:pStyle w:val="Style3"/>
              <w:widowControl/>
              <w:spacing w:line="360" w:lineRule="auto"/>
              <w:ind w:firstLine="0"/>
              <w:rPr>
                <w:rStyle w:val="FontStyle129"/>
              </w:rPr>
            </w:pPr>
            <w:r w:rsidRPr="005671AC">
              <w:rPr>
                <w:rStyle w:val="FontStyle129"/>
              </w:rPr>
              <w:t>на начало года 259263</w:t>
            </w:r>
          </w:p>
          <w:p w:rsidR="005A18AF" w:rsidRPr="005671AC" w:rsidRDefault="005A18AF" w:rsidP="002679D7">
            <w:pPr>
              <w:pStyle w:val="Style3"/>
              <w:widowControl/>
              <w:spacing w:line="360" w:lineRule="auto"/>
              <w:ind w:firstLine="0"/>
              <w:rPr>
                <w:rStyle w:val="FontStyle129"/>
              </w:rPr>
            </w:pPr>
            <w:r w:rsidRPr="005671AC">
              <w:rPr>
                <w:rStyle w:val="FontStyle129"/>
              </w:rPr>
              <w:t>на конец года 336330</w:t>
            </w:r>
          </w:p>
        </w:tc>
        <w:tc>
          <w:tcPr>
            <w:tcW w:w="1645"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62471</w:t>
            </w:r>
          </w:p>
          <w:p w:rsidR="005A18AF" w:rsidRPr="005671AC" w:rsidRDefault="005A18AF" w:rsidP="002679D7">
            <w:pPr>
              <w:pStyle w:val="Style3"/>
              <w:widowControl/>
              <w:spacing w:line="360" w:lineRule="auto"/>
              <w:ind w:firstLine="0"/>
              <w:rPr>
                <w:rStyle w:val="FontStyle129"/>
              </w:rPr>
            </w:pPr>
            <w:r w:rsidRPr="005671AC">
              <w:rPr>
                <w:rStyle w:val="FontStyle129"/>
              </w:rPr>
              <w:t>73306</w:t>
            </w:r>
          </w:p>
        </w:tc>
        <w:tc>
          <w:tcPr>
            <w:tcW w:w="1644"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166371</w:t>
            </w:r>
          </w:p>
          <w:p w:rsidR="005A18AF" w:rsidRPr="005671AC" w:rsidRDefault="005A18AF" w:rsidP="002679D7">
            <w:pPr>
              <w:pStyle w:val="Style3"/>
              <w:widowControl/>
              <w:spacing w:line="360" w:lineRule="auto"/>
              <w:ind w:firstLine="0"/>
              <w:rPr>
                <w:rStyle w:val="FontStyle129"/>
              </w:rPr>
            </w:pPr>
            <w:r w:rsidRPr="005671AC">
              <w:rPr>
                <w:rStyle w:val="FontStyle129"/>
              </w:rPr>
              <w:t>228545</w:t>
            </w:r>
          </w:p>
        </w:tc>
        <w:tc>
          <w:tcPr>
            <w:tcW w:w="1733"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30421</w:t>
            </w:r>
          </w:p>
          <w:p w:rsidR="005A18AF" w:rsidRPr="005671AC" w:rsidRDefault="005A18AF" w:rsidP="002679D7">
            <w:pPr>
              <w:pStyle w:val="Style3"/>
              <w:widowControl/>
              <w:spacing w:line="360" w:lineRule="auto"/>
              <w:ind w:firstLine="0"/>
              <w:rPr>
                <w:rStyle w:val="FontStyle129"/>
              </w:rPr>
            </w:pPr>
            <w:r w:rsidRPr="005671AC">
              <w:rPr>
                <w:rStyle w:val="FontStyle129"/>
              </w:rPr>
              <w:t>34479</w:t>
            </w:r>
          </w:p>
        </w:tc>
        <w:tc>
          <w:tcPr>
            <w:tcW w:w="1724" w:type="dxa"/>
            <w:gridSpan w:val="2"/>
          </w:tcPr>
          <w:p w:rsidR="005A18AF" w:rsidRPr="005671AC" w:rsidRDefault="005A18AF" w:rsidP="002679D7">
            <w:pPr>
              <w:pStyle w:val="Style3"/>
              <w:widowControl/>
              <w:spacing w:line="360" w:lineRule="auto"/>
              <w:ind w:firstLine="0"/>
              <w:rPr>
                <w:rStyle w:val="FontStyle129"/>
              </w:rPr>
            </w:pPr>
          </w:p>
          <w:p w:rsidR="005A18AF" w:rsidRPr="005671AC" w:rsidRDefault="005A18AF" w:rsidP="002679D7">
            <w:pPr>
              <w:pStyle w:val="Style3"/>
              <w:widowControl/>
              <w:spacing w:line="360" w:lineRule="auto"/>
              <w:ind w:firstLine="0"/>
              <w:rPr>
                <w:rStyle w:val="FontStyle129"/>
              </w:rPr>
            </w:pPr>
            <w:r w:rsidRPr="005671AC">
              <w:rPr>
                <w:rStyle w:val="FontStyle129"/>
              </w:rPr>
              <w:t>259263</w:t>
            </w:r>
          </w:p>
          <w:p w:rsidR="005A18AF" w:rsidRPr="005671AC" w:rsidRDefault="005A18AF" w:rsidP="002679D7">
            <w:pPr>
              <w:pStyle w:val="Style3"/>
              <w:widowControl/>
              <w:spacing w:line="360" w:lineRule="auto"/>
              <w:ind w:firstLine="0"/>
              <w:rPr>
                <w:rStyle w:val="FontStyle129"/>
              </w:rPr>
            </w:pPr>
            <w:r w:rsidRPr="005671AC">
              <w:rPr>
                <w:rStyle w:val="FontStyle129"/>
              </w:rPr>
              <w:t>336330</w:t>
            </w:r>
          </w:p>
        </w:tc>
      </w:tr>
    </w:tbl>
    <w:p w:rsidR="005A18AF" w:rsidRDefault="005A18AF" w:rsidP="005A18AF">
      <w:pPr>
        <w:pStyle w:val="Style3"/>
        <w:widowControl/>
        <w:spacing w:line="360" w:lineRule="auto"/>
        <w:ind w:firstLine="709"/>
        <w:rPr>
          <w:rStyle w:val="FontStyle129"/>
          <w:sz w:val="28"/>
          <w:szCs w:val="24"/>
        </w:rPr>
      </w:pP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При составлении такой таблицы источники покрытия активов рекомендуется последовательно распределять по их целевому и срочному назначению. Например, долгосрочные финансо</w:t>
      </w:r>
      <w:r w:rsidRPr="00EA5086">
        <w:rPr>
          <w:rStyle w:val="FontStyle129"/>
          <w:sz w:val="28"/>
          <w:szCs w:val="24"/>
        </w:rPr>
        <w:softHyphen/>
        <w:t>вые обязательства служат целевым источником первоочередного покрытия затрат, связанных с расширением производства, и лишь затем могут отвлекаться на иные нужды.</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В свою очередь долгосрочные и краткосрочные финансовые вложения осуществляются, как правило, только при наличии свободных собственных источников. Краткосрочные финансовые обязательства используются в первую очередь для финансирования оборотных активов.</w:t>
      </w:r>
    </w:p>
    <w:p w:rsidR="005A18AF" w:rsidRPr="00EA5086" w:rsidRDefault="005A18AF" w:rsidP="005A18AF">
      <w:pPr>
        <w:pStyle w:val="Style3"/>
        <w:spacing w:line="360" w:lineRule="auto"/>
        <w:ind w:firstLine="709"/>
        <w:rPr>
          <w:rStyle w:val="FontStyle129"/>
          <w:sz w:val="28"/>
          <w:szCs w:val="24"/>
        </w:rPr>
      </w:pPr>
      <w:r w:rsidRPr="00EA5086">
        <w:rPr>
          <w:rStyle w:val="FontStyle129"/>
          <w:sz w:val="28"/>
          <w:szCs w:val="24"/>
        </w:rPr>
        <w:t>Руководствуясь данными принципами, можно с большой долей достоверности найти каждому виду актива свой наиболее вероятный источник покрытия. Единственной трудноразрешимой проблемой является распределение свободных сумм, например, долгосрочных финансовых обязательств или собственных источников средств между основными и нематериальными активами, а также краткосрочных финансовых обязательств и собственных источников между запасами, затратами и денежными средствами. Поэтому запасы, затраты и денежно-расчетные ресурсы объединены в группу оборотных активов.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Затем приступаем к последовательному пошаговому распределению источников по направлениям вложений исходя из логики ранее сформулированных принципов.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В целом стратегия в финансировании внеоборотных активов предприятия на начало и конец года, исходя из таблицы 7.2, следующая: собственный капитал может покрыть большую часть основных средств (81% и 79%, соответственно), все нематериальные активы и часть оборотных активов (15% и 56%, соответственно). Долгосрочные обязательства покрывают все незавершенные капитальные вложения и часть основных средств (19% и 21%, соответственно). Все краткосрочные обязательства покрывают часть оборотных активов (85% и 44%, соответственно).</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Считается нормальным, когда собственные средства финансируют 100% внеоборотных и 30% оборотных активов.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3) Для анализа финансовой устойчивости используется целый ряд коэффициентов, расчет которых представлен в таблице 7.3.</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а) Коэффициент соотношения заемных и собственных средств</w:t>
      </w:r>
    </w:p>
    <w:p w:rsidR="005A18AF" w:rsidRPr="00EA5086" w:rsidRDefault="005A18AF" w:rsidP="005A18AF">
      <w:pPr>
        <w:pStyle w:val="Style3"/>
        <w:widowControl/>
        <w:spacing w:line="360" w:lineRule="auto"/>
        <w:ind w:firstLine="709"/>
        <w:rPr>
          <w:rStyle w:val="FontStyle110"/>
          <w:b w:val="0"/>
          <w:smallCaps w:val="0"/>
          <w:sz w:val="28"/>
          <w:szCs w:val="26"/>
        </w:rPr>
      </w:pPr>
      <w:r w:rsidRPr="00EA5086">
        <w:rPr>
          <w:rStyle w:val="FontStyle129"/>
          <w:sz w:val="28"/>
          <w:szCs w:val="24"/>
        </w:rPr>
        <w:t xml:space="preserve">V Б / (III Б + IV Б)                                                      </w:t>
      </w:r>
      <w:r w:rsidRPr="00EA5086">
        <w:rPr>
          <w:rStyle w:val="FontStyle110"/>
          <w:b w:val="0"/>
          <w:smallCaps w:val="0"/>
          <w:sz w:val="28"/>
          <w:szCs w:val="26"/>
        </w:rPr>
        <w:t xml:space="preserve"> (7.1)</w:t>
      </w:r>
    </w:p>
    <w:p w:rsidR="005A18AF" w:rsidRPr="00EA5086" w:rsidRDefault="005A18AF" w:rsidP="005A18AF">
      <w:pPr>
        <w:pStyle w:val="Style69"/>
        <w:widowControl/>
        <w:spacing w:line="360" w:lineRule="auto"/>
        <w:ind w:firstLine="709"/>
        <w:rPr>
          <w:rStyle w:val="FontStyle127"/>
          <w:sz w:val="28"/>
          <w:szCs w:val="24"/>
        </w:rPr>
      </w:pPr>
      <w:r w:rsidRPr="00EA5086">
        <w:rPr>
          <w:rStyle w:val="FontStyle127"/>
          <w:sz w:val="28"/>
          <w:szCs w:val="24"/>
        </w:rPr>
        <w:t>Он показывает, сколько привлечено заемных средств на 1 рубль собственных. Рост этого коэффициента свидетельствует об усилении зависимости предприятия от заемных средств, об утере финансовой устойчивости. Считается, что если значение коэффициента превышает 1, то теряется финансовая устойчивость или она достигла критической точки. Однако это не обязательно для всех предприятий. Оценка значения зависит от характера хозяйственной деятельности и скорости оборота оборотных средств. Если предприятие имеет высокий коэффициент оборачиваемости, то превышение данного коэффициента над 1 может и не означать потери финансовой независимости (короткий производственный цикл). Если цикл длительный, то предприятие очень быстро станет банкротом. Для решения вопроса по этому коэффициенту необходимо изучать показатели обора</w:t>
      </w:r>
      <w:r w:rsidRPr="00EA5086">
        <w:rPr>
          <w:rStyle w:val="FontStyle127"/>
          <w:sz w:val="28"/>
          <w:szCs w:val="24"/>
        </w:rPr>
        <w:softHyphen/>
        <w:t>чиваемости оборотных средств.</w:t>
      </w:r>
    </w:p>
    <w:p w:rsidR="005A18AF" w:rsidRPr="00EA5086" w:rsidRDefault="005A18AF" w:rsidP="005A18AF">
      <w:pPr>
        <w:pStyle w:val="Style86"/>
        <w:widowControl/>
        <w:tabs>
          <w:tab w:val="left" w:pos="710"/>
        </w:tabs>
        <w:spacing w:line="360" w:lineRule="auto"/>
        <w:ind w:firstLine="709"/>
        <w:jc w:val="both"/>
        <w:rPr>
          <w:rStyle w:val="FontStyle127"/>
          <w:sz w:val="28"/>
          <w:szCs w:val="24"/>
        </w:rPr>
      </w:pPr>
      <w:r w:rsidRPr="00EA5086">
        <w:rPr>
          <w:rStyle w:val="FontStyle127"/>
          <w:sz w:val="28"/>
          <w:szCs w:val="24"/>
        </w:rPr>
        <w:t>б) Коэффициент долгосрочного привлечения заемных средств: (сумма долгосрочных кредитов и займов) / (сумма собственных средств + сумма долгосрочных кредитов и займов)</w:t>
      </w:r>
    </w:p>
    <w:p w:rsidR="005A18AF" w:rsidRPr="00EA5086" w:rsidRDefault="005A18AF" w:rsidP="005A18AF">
      <w:pPr>
        <w:pStyle w:val="Style59"/>
        <w:widowControl/>
        <w:spacing w:line="360" w:lineRule="auto"/>
        <w:ind w:firstLine="709"/>
        <w:jc w:val="both"/>
        <w:rPr>
          <w:rStyle w:val="FontStyle127"/>
          <w:sz w:val="28"/>
          <w:szCs w:val="24"/>
        </w:rPr>
      </w:pPr>
      <w:r w:rsidRPr="00EA5086">
        <w:rPr>
          <w:rStyle w:val="FontStyle127"/>
          <w:sz w:val="28"/>
          <w:szCs w:val="24"/>
        </w:rPr>
        <w:t>(строка 720 / (IV Б + III Б + строка 720)                                   (7.2)</w:t>
      </w:r>
    </w:p>
    <w:p w:rsidR="005A18AF" w:rsidRPr="00EA5086" w:rsidRDefault="005A18AF" w:rsidP="005A18AF">
      <w:pPr>
        <w:pStyle w:val="Style69"/>
        <w:widowControl/>
        <w:spacing w:line="360" w:lineRule="auto"/>
        <w:ind w:firstLine="709"/>
        <w:rPr>
          <w:rStyle w:val="FontStyle127"/>
          <w:sz w:val="28"/>
          <w:szCs w:val="24"/>
        </w:rPr>
      </w:pPr>
      <w:r w:rsidRPr="00EA5086">
        <w:rPr>
          <w:rStyle w:val="FontStyle127"/>
          <w:sz w:val="28"/>
          <w:szCs w:val="24"/>
        </w:rPr>
        <w:t>Коэффициент характеризует долю привлечения долгосрочных кредитов для финансирования активов предприятия наряду с собственными средствами и показывает, сколько заемных ис</w:t>
      </w:r>
      <w:r w:rsidRPr="00EA5086">
        <w:rPr>
          <w:rStyle w:val="FontStyle127"/>
          <w:sz w:val="28"/>
          <w:szCs w:val="24"/>
        </w:rPr>
        <w:softHyphen/>
        <w:t>точников средств направляется на финансирование имущества.</w:t>
      </w:r>
    </w:p>
    <w:p w:rsidR="005A18AF" w:rsidRPr="00EA5086" w:rsidRDefault="005A18AF" w:rsidP="005A18AF">
      <w:pPr>
        <w:pStyle w:val="Style86"/>
        <w:widowControl/>
        <w:tabs>
          <w:tab w:val="left" w:pos="710"/>
        </w:tabs>
        <w:spacing w:line="360" w:lineRule="auto"/>
        <w:ind w:firstLine="709"/>
        <w:jc w:val="both"/>
        <w:rPr>
          <w:rStyle w:val="FontStyle127"/>
          <w:sz w:val="28"/>
          <w:szCs w:val="24"/>
        </w:rPr>
      </w:pPr>
      <w:r w:rsidRPr="00EA5086">
        <w:rPr>
          <w:rStyle w:val="FontStyle127"/>
          <w:sz w:val="28"/>
          <w:szCs w:val="24"/>
        </w:rPr>
        <w:t>в) Коэффициент маневренности собственных оборотных средств: (сумма собственных оборотных средств) / (собственные источники средств)</w:t>
      </w:r>
    </w:p>
    <w:p w:rsidR="005A18AF" w:rsidRPr="00EA5086" w:rsidRDefault="005A18AF" w:rsidP="005A18AF">
      <w:pPr>
        <w:pStyle w:val="Style33"/>
        <w:widowControl/>
        <w:spacing w:line="360" w:lineRule="auto"/>
        <w:ind w:firstLine="709"/>
        <w:jc w:val="both"/>
        <w:rPr>
          <w:rStyle w:val="FontStyle127"/>
          <w:sz w:val="28"/>
          <w:szCs w:val="24"/>
        </w:rPr>
      </w:pPr>
      <w:r w:rsidRPr="00EA5086">
        <w:rPr>
          <w:rStyle w:val="FontStyle127"/>
          <w:sz w:val="28"/>
          <w:szCs w:val="24"/>
        </w:rPr>
        <w:t>(III Б + IV Б – I Б) / (III Б + IV Б)                                         (7.3)</w:t>
      </w:r>
    </w:p>
    <w:p w:rsidR="005A18AF" w:rsidRPr="00EA5086" w:rsidRDefault="005A18AF" w:rsidP="005A18AF">
      <w:pPr>
        <w:pStyle w:val="Style33"/>
        <w:widowControl/>
        <w:spacing w:line="360" w:lineRule="auto"/>
        <w:ind w:firstLine="709"/>
        <w:jc w:val="both"/>
        <w:rPr>
          <w:rStyle w:val="FontStyle127"/>
          <w:sz w:val="28"/>
          <w:szCs w:val="24"/>
        </w:rPr>
      </w:pPr>
      <w:r w:rsidRPr="00EA5086">
        <w:rPr>
          <w:rStyle w:val="FontStyle127"/>
          <w:sz w:val="28"/>
          <w:szCs w:val="24"/>
        </w:rPr>
        <w:t>Коэффициент показывает, сколько собственных источников средств было направлено на создание текущих активов.</w:t>
      </w:r>
    </w:p>
    <w:p w:rsidR="005A18AF" w:rsidRPr="00EA5086" w:rsidRDefault="005A18AF" w:rsidP="005A18AF">
      <w:pPr>
        <w:pStyle w:val="Style86"/>
        <w:widowControl/>
        <w:tabs>
          <w:tab w:val="left" w:pos="701"/>
        </w:tabs>
        <w:spacing w:line="360" w:lineRule="auto"/>
        <w:ind w:firstLine="709"/>
        <w:jc w:val="both"/>
        <w:rPr>
          <w:rStyle w:val="FontStyle127"/>
          <w:sz w:val="28"/>
          <w:szCs w:val="24"/>
        </w:rPr>
      </w:pPr>
      <w:r w:rsidRPr="00EA5086">
        <w:rPr>
          <w:rStyle w:val="FontStyle127"/>
          <w:sz w:val="28"/>
          <w:szCs w:val="24"/>
        </w:rPr>
        <w:t>г) Коэффициент обеспеченности собственными оборотными средствами</w:t>
      </w:r>
    </w:p>
    <w:p w:rsidR="005A18AF" w:rsidRPr="00EA5086" w:rsidRDefault="005A18AF" w:rsidP="005A18AF">
      <w:pPr>
        <w:pStyle w:val="Style89"/>
        <w:widowControl/>
        <w:spacing w:line="360" w:lineRule="auto"/>
        <w:ind w:firstLine="709"/>
        <w:jc w:val="both"/>
        <w:rPr>
          <w:rStyle w:val="FontStyle127"/>
          <w:sz w:val="28"/>
          <w:szCs w:val="24"/>
          <w:lang w:val="en-US"/>
        </w:rPr>
      </w:pPr>
      <w:r w:rsidRPr="00EA5086">
        <w:rPr>
          <w:rStyle w:val="FontStyle127"/>
          <w:sz w:val="28"/>
          <w:szCs w:val="24"/>
          <w:lang w:val="en-US"/>
        </w:rPr>
        <w:t xml:space="preserve">(III </w:t>
      </w:r>
      <w:r w:rsidRPr="00EA5086">
        <w:rPr>
          <w:rStyle w:val="FontStyle127"/>
          <w:sz w:val="28"/>
          <w:szCs w:val="24"/>
        </w:rPr>
        <w:t>Б</w:t>
      </w:r>
      <w:r w:rsidRPr="00EA5086">
        <w:rPr>
          <w:rStyle w:val="FontStyle127"/>
          <w:sz w:val="28"/>
          <w:szCs w:val="24"/>
          <w:lang w:val="en-US"/>
        </w:rPr>
        <w:t xml:space="preserve"> + IV </w:t>
      </w:r>
      <w:r w:rsidRPr="00EA5086">
        <w:rPr>
          <w:rStyle w:val="FontStyle127"/>
          <w:sz w:val="28"/>
          <w:szCs w:val="24"/>
        </w:rPr>
        <w:t>Б</w:t>
      </w:r>
      <w:r w:rsidRPr="00EA5086">
        <w:rPr>
          <w:rStyle w:val="FontStyle127"/>
          <w:sz w:val="28"/>
          <w:szCs w:val="24"/>
          <w:lang w:val="en-US"/>
        </w:rPr>
        <w:t xml:space="preserve"> – I </w:t>
      </w:r>
      <w:r w:rsidRPr="00EA5086">
        <w:rPr>
          <w:rStyle w:val="FontStyle127"/>
          <w:sz w:val="28"/>
          <w:szCs w:val="24"/>
        </w:rPr>
        <w:t>Б</w:t>
      </w:r>
      <w:r w:rsidRPr="00EA5086">
        <w:rPr>
          <w:rStyle w:val="FontStyle127"/>
          <w:sz w:val="28"/>
          <w:szCs w:val="24"/>
          <w:lang w:val="en-US"/>
        </w:rPr>
        <w:t xml:space="preserve">)/II </w:t>
      </w:r>
      <w:r w:rsidRPr="00EA5086">
        <w:rPr>
          <w:rStyle w:val="FontStyle127"/>
          <w:sz w:val="28"/>
          <w:szCs w:val="24"/>
        </w:rPr>
        <w:t>Б</w:t>
      </w:r>
      <w:r w:rsidRPr="00EA5086">
        <w:rPr>
          <w:rStyle w:val="FontStyle127"/>
          <w:sz w:val="28"/>
          <w:szCs w:val="24"/>
          <w:lang w:val="en-US"/>
        </w:rPr>
        <w:t xml:space="preserve">                                  (7.4)</w:t>
      </w:r>
    </w:p>
    <w:p w:rsidR="005A18AF" w:rsidRPr="00EA5086" w:rsidRDefault="005A18AF" w:rsidP="005A18AF">
      <w:pPr>
        <w:pStyle w:val="Style69"/>
        <w:widowControl/>
        <w:spacing w:line="360" w:lineRule="auto"/>
        <w:ind w:firstLine="709"/>
        <w:rPr>
          <w:rStyle w:val="FontStyle127"/>
          <w:sz w:val="28"/>
          <w:szCs w:val="24"/>
        </w:rPr>
      </w:pPr>
      <w:r w:rsidRPr="00EA5086">
        <w:rPr>
          <w:rStyle w:val="FontStyle127"/>
          <w:sz w:val="28"/>
          <w:szCs w:val="24"/>
        </w:rPr>
        <w:t>Он характеризует долю собственных оборотных средств в общей сумме оборотных средств.</w:t>
      </w:r>
    </w:p>
    <w:p w:rsidR="005A18AF" w:rsidRPr="00EA5086" w:rsidRDefault="005A18AF" w:rsidP="005A18AF">
      <w:pPr>
        <w:pStyle w:val="Style3"/>
        <w:widowControl/>
        <w:spacing w:line="360" w:lineRule="auto"/>
        <w:ind w:firstLine="709"/>
        <w:rPr>
          <w:rStyle w:val="FontStyle127"/>
          <w:sz w:val="28"/>
          <w:szCs w:val="24"/>
        </w:rPr>
      </w:pPr>
      <w:r w:rsidRPr="00EA5086">
        <w:rPr>
          <w:rStyle w:val="FontStyle127"/>
          <w:sz w:val="28"/>
          <w:szCs w:val="24"/>
        </w:rPr>
        <w:t>д) Коэффициент накопления амортизации:</w:t>
      </w:r>
    </w:p>
    <w:p w:rsidR="005A18AF" w:rsidRPr="00EA5086" w:rsidRDefault="005A18AF" w:rsidP="005A18AF">
      <w:pPr>
        <w:pStyle w:val="Style3"/>
        <w:widowControl/>
        <w:spacing w:line="360" w:lineRule="auto"/>
        <w:ind w:firstLine="709"/>
        <w:rPr>
          <w:rStyle w:val="FontStyle127"/>
          <w:sz w:val="28"/>
          <w:szCs w:val="24"/>
        </w:rPr>
      </w:pPr>
      <w:r w:rsidRPr="00EA5086">
        <w:rPr>
          <w:rStyle w:val="FontStyle127"/>
          <w:sz w:val="28"/>
          <w:szCs w:val="24"/>
        </w:rPr>
        <w:t>стр.(495 + 496) / стр.(400 + 470) раздел 3, формы № 4 приложение к балансу      (7.5)</w:t>
      </w:r>
    </w:p>
    <w:p w:rsidR="005A18AF" w:rsidRPr="00EA5086" w:rsidRDefault="005A18AF" w:rsidP="005A18AF">
      <w:pPr>
        <w:pStyle w:val="Style69"/>
        <w:widowControl/>
        <w:spacing w:line="360" w:lineRule="auto"/>
        <w:ind w:firstLine="709"/>
        <w:rPr>
          <w:rStyle w:val="FontStyle127"/>
          <w:sz w:val="28"/>
          <w:szCs w:val="24"/>
        </w:rPr>
      </w:pPr>
      <w:r w:rsidRPr="00EA5086">
        <w:rPr>
          <w:rStyle w:val="FontStyle127"/>
          <w:sz w:val="28"/>
          <w:szCs w:val="24"/>
        </w:rPr>
        <w:t>Он показывает, какая часть первоначальной стоимости основных средств и нематериальных активов уже погашена амортизационными отчислениями.</w:t>
      </w:r>
    </w:p>
    <w:p w:rsidR="005A18AF" w:rsidRPr="00EA5086" w:rsidRDefault="005A18AF" w:rsidP="005A18AF">
      <w:pPr>
        <w:pStyle w:val="Style66"/>
        <w:widowControl/>
        <w:tabs>
          <w:tab w:val="left" w:pos="720"/>
        </w:tabs>
        <w:spacing w:line="360" w:lineRule="auto"/>
        <w:ind w:firstLine="709"/>
        <w:jc w:val="both"/>
        <w:rPr>
          <w:rStyle w:val="FontStyle127"/>
          <w:sz w:val="28"/>
          <w:szCs w:val="24"/>
        </w:rPr>
      </w:pPr>
      <w:r w:rsidRPr="00EA5086">
        <w:rPr>
          <w:rStyle w:val="FontStyle127"/>
          <w:sz w:val="28"/>
          <w:szCs w:val="24"/>
        </w:rPr>
        <w:t>е) Коэффициент реальной стоимости основных средств:</w:t>
      </w:r>
    </w:p>
    <w:p w:rsidR="005A18AF" w:rsidRPr="00EA5086" w:rsidRDefault="005A18AF" w:rsidP="005A18AF">
      <w:pPr>
        <w:pStyle w:val="Style88"/>
        <w:widowControl/>
        <w:spacing w:line="360" w:lineRule="auto"/>
        <w:ind w:firstLine="709"/>
        <w:jc w:val="both"/>
        <w:rPr>
          <w:rStyle w:val="FontStyle127"/>
          <w:sz w:val="28"/>
          <w:szCs w:val="24"/>
        </w:rPr>
      </w:pPr>
      <w:r w:rsidRPr="00EA5086">
        <w:rPr>
          <w:rStyle w:val="FontStyle127"/>
          <w:sz w:val="28"/>
          <w:szCs w:val="24"/>
        </w:rPr>
        <w:t>(стр. 110 / Б)                                                                       (7.6)</w:t>
      </w:r>
    </w:p>
    <w:p w:rsidR="005A18AF" w:rsidRPr="00EA5086" w:rsidRDefault="005A18AF" w:rsidP="005A18AF">
      <w:pPr>
        <w:pStyle w:val="Style66"/>
        <w:widowControl/>
        <w:tabs>
          <w:tab w:val="left" w:pos="720"/>
        </w:tabs>
        <w:spacing w:line="360" w:lineRule="auto"/>
        <w:ind w:firstLine="709"/>
        <w:jc w:val="both"/>
        <w:rPr>
          <w:rStyle w:val="FontStyle127"/>
          <w:sz w:val="28"/>
          <w:szCs w:val="24"/>
        </w:rPr>
      </w:pPr>
      <w:r w:rsidRPr="00EA5086">
        <w:rPr>
          <w:rStyle w:val="FontStyle127"/>
          <w:sz w:val="28"/>
          <w:szCs w:val="24"/>
        </w:rPr>
        <w:t>ж) Коэффициент реальной стоимости внеоборотных средств</w:t>
      </w:r>
    </w:p>
    <w:p w:rsidR="005A18AF" w:rsidRPr="00EA5086" w:rsidRDefault="005A18AF" w:rsidP="005A18AF">
      <w:pPr>
        <w:pStyle w:val="Style43"/>
        <w:widowControl/>
        <w:spacing w:line="360" w:lineRule="auto"/>
        <w:ind w:firstLine="709"/>
        <w:jc w:val="both"/>
        <w:rPr>
          <w:rStyle w:val="FontStyle127"/>
          <w:sz w:val="28"/>
          <w:szCs w:val="24"/>
        </w:rPr>
      </w:pPr>
      <w:r w:rsidRPr="00EA5086">
        <w:rPr>
          <w:rStyle w:val="FontStyle127"/>
          <w:sz w:val="28"/>
          <w:szCs w:val="24"/>
        </w:rPr>
        <w:t>(стр. 110 + 211 +213) / Б                                                     (7.7)</w:t>
      </w:r>
    </w:p>
    <w:p w:rsidR="005A18AF" w:rsidRPr="00EA5086" w:rsidRDefault="005A18AF" w:rsidP="005A18AF">
      <w:pPr>
        <w:pStyle w:val="Style3"/>
        <w:widowControl/>
        <w:spacing w:line="360" w:lineRule="auto"/>
        <w:ind w:firstLine="709"/>
        <w:rPr>
          <w:rStyle w:val="FontStyle127"/>
          <w:sz w:val="28"/>
          <w:szCs w:val="24"/>
        </w:rPr>
      </w:pPr>
      <w:r w:rsidRPr="00EA5086">
        <w:rPr>
          <w:rStyle w:val="FontStyle127"/>
          <w:sz w:val="28"/>
          <w:szCs w:val="24"/>
        </w:rPr>
        <w:t>Коэффициент характеризует необходимость совершенствования своего производственного потенциала.</w:t>
      </w:r>
    </w:p>
    <w:p w:rsidR="005A18AF" w:rsidRDefault="005A18AF" w:rsidP="005A18AF">
      <w:pPr>
        <w:pStyle w:val="Style3"/>
        <w:widowControl/>
        <w:spacing w:line="360" w:lineRule="auto"/>
        <w:ind w:firstLine="709"/>
        <w:rPr>
          <w:rStyle w:val="FontStyle127"/>
          <w:sz w:val="28"/>
          <w:szCs w:val="24"/>
        </w:rPr>
      </w:pPr>
      <w:r w:rsidRPr="00EA5086">
        <w:rPr>
          <w:rStyle w:val="FontStyle127"/>
          <w:sz w:val="28"/>
          <w:szCs w:val="24"/>
        </w:rPr>
        <w:t>Таблица 7.3 – Показатели финансовой устойчивости</w:t>
      </w:r>
    </w:p>
    <w:p w:rsidR="005A18AF" w:rsidRPr="00EA5086" w:rsidRDefault="005A18AF" w:rsidP="005A18AF">
      <w:pPr>
        <w:pStyle w:val="Style3"/>
        <w:widowControl/>
        <w:spacing w:line="360" w:lineRule="auto"/>
        <w:ind w:firstLine="709"/>
        <w:rPr>
          <w:rStyle w:val="FontStyle127"/>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98"/>
        <w:gridCol w:w="1267"/>
        <w:gridCol w:w="1226"/>
        <w:gridCol w:w="1339"/>
      </w:tblGrid>
      <w:tr w:rsidR="005A18AF" w:rsidRPr="005671AC" w:rsidTr="002679D7">
        <w:tc>
          <w:tcPr>
            <w:tcW w:w="4644"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Показатели</w:t>
            </w:r>
          </w:p>
        </w:tc>
        <w:tc>
          <w:tcPr>
            <w:tcW w:w="1645" w:type="dxa"/>
          </w:tcPr>
          <w:p w:rsidR="005A18AF" w:rsidRPr="005671AC" w:rsidRDefault="005A18AF" w:rsidP="002679D7">
            <w:pPr>
              <w:pStyle w:val="Style3"/>
              <w:widowControl/>
              <w:spacing w:line="360" w:lineRule="auto"/>
              <w:ind w:firstLine="0"/>
              <w:rPr>
                <w:rStyle w:val="FontStyle127"/>
              </w:rPr>
            </w:pPr>
            <w:r w:rsidRPr="005671AC">
              <w:rPr>
                <w:rStyle w:val="FontStyle127"/>
              </w:rPr>
              <w:t>Нормативное значение</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На начало года</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На конец года</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Изменение</w:t>
            </w:r>
          </w:p>
        </w:tc>
      </w:tr>
      <w:tr w:rsidR="005A18AF" w:rsidRPr="005671AC" w:rsidTr="002679D7">
        <w:tc>
          <w:tcPr>
            <w:tcW w:w="4644" w:type="dxa"/>
          </w:tcPr>
          <w:p w:rsidR="005A18AF" w:rsidRPr="005671AC" w:rsidRDefault="005A18AF" w:rsidP="002679D7">
            <w:pPr>
              <w:pStyle w:val="Style3"/>
              <w:widowControl/>
              <w:spacing w:line="360" w:lineRule="auto"/>
              <w:ind w:firstLine="0"/>
              <w:rPr>
                <w:rStyle w:val="FontStyle127"/>
              </w:rPr>
            </w:pPr>
            <w:r w:rsidRPr="005671AC">
              <w:rPr>
                <w:rStyle w:val="FontStyle129"/>
              </w:rPr>
              <w:t>а) Коэффициент соотношения заемных и собственных средств</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&lt;(0,2-0,5)</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0,5583</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0,4716</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-0,0867</w:t>
            </w:r>
          </w:p>
        </w:tc>
      </w:tr>
      <w:tr w:rsidR="005A18AF" w:rsidRPr="005671AC" w:rsidTr="002679D7">
        <w:tc>
          <w:tcPr>
            <w:tcW w:w="4644" w:type="dxa"/>
          </w:tcPr>
          <w:p w:rsidR="005A18AF" w:rsidRPr="005671AC" w:rsidRDefault="005A18AF" w:rsidP="002679D7">
            <w:pPr>
              <w:pStyle w:val="Style3"/>
              <w:widowControl/>
              <w:spacing w:line="360" w:lineRule="auto"/>
              <w:ind w:firstLine="0"/>
              <w:rPr>
                <w:rStyle w:val="FontStyle127"/>
              </w:rPr>
            </w:pPr>
            <w:r w:rsidRPr="005671AC">
              <w:rPr>
                <w:rStyle w:val="FontStyle127"/>
              </w:rPr>
              <w:t>б) Коэффициент долгосрочного привлечения заемных средств</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чем ниже, тем лучше</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0,2730</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0,2429</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-0,3010</w:t>
            </w:r>
          </w:p>
        </w:tc>
      </w:tr>
      <w:tr w:rsidR="005A18AF" w:rsidRPr="005671AC" w:rsidTr="002679D7">
        <w:tc>
          <w:tcPr>
            <w:tcW w:w="4644" w:type="dxa"/>
          </w:tcPr>
          <w:p w:rsidR="005A18AF" w:rsidRPr="005671AC" w:rsidRDefault="005A18AF" w:rsidP="002679D7">
            <w:pPr>
              <w:pStyle w:val="Style3"/>
              <w:widowControl/>
              <w:spacing w:line="360" w:lineRule="auto"/>
              <w:ind w:firstLine="0"/>
              <w:rPr>
                <w:rStyle w:val="FontStyle127"/>
              </w:rPr>
            </w:pPr>
            <w:r w:rsidRPr="005671AC">
              <w:rPr>
                <w:rStyle w:val="FontStyle127"/>
              </w:rPr>
              <w:t>в) Коэффициент маневренности собственных оборотных средств</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&gt;0,5</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-0,3440</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-0,1295</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+0,2145</w:t>
            </w:r>
          </w:p>
        </w:tc>
      </w:tr>
      <w:tr w:rsidR="005A18AF" w:rsidRPr="005671AC" w:rsidTr="002679D7">
        <w:tc>
          <w:tcPr>
            <w:tcW w:w="4644" w:type="dxa"/>
          </w:tcPr>
          <w:p w:rsidR="005A18AF" w:rsidRPr="005671AC" w:rsidRDefault="005A18AF" w:rsidP="002679D7">
            <w:pPr>
              <w:pStyle w:val="Style86"/>
              <w:widowControl/>
              <w:tabs>
                <w:tab w:val="left" w:pos="701"/>
              </w:tabs>
              <w:spacing w:line="360" w:lineRule="auto"/>
              <w:ind w:firstLine="0"/>
              <w:jc w:val="both"/>
              <w:rPr>
                <w:rStyle w:val="FontStyle127"/>
              </w:rPr>
            </w:pPr>
            <w:r w:rsidRPr="005671AC">
              <w:rPr>
                <w:rStyle w:val="FontStyle127"/>
              </w:rPr>
              <w:t>г) Коэффициент обеспеченности собственными оборотными средствами</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&gt;0,2</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-1,6048</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-0,3800</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+1,2248</w:t>
            </w:r>
          </w:p>
        </w:tc>
      </w:tr>
      <w:tr w:rsidR="005A18AF" w:rsidRPr="005671AC" w:rsidTr="002679D7">
        <w:tc>
          <w:tcPr>
            <w:tcW w:w="4644" w:type="dxa"/>
          </w:tcPr>
          <w:p w:rsidR="005A18AF" w:rsidRPr="005671AC" w:rsidRDefault="005A18AF" w:rsidP="002679D7">
            <w:pPr>
              <w:pStyle w:val="Style3"/>
              <w:widowControl/>
              <w:spacing w:line="360" w:lineRule="auto"/>
              <w:ind w:firstLine="0"/>
              <w:rPr>
                <w:rStyle w:val="FontStyle127"/>
              </w:rPr>
            </w:pPr>
            <w:r w:rsidRPr="005671AC">
              <w:rPr>
                <w:rStyle w:val="FontStyle127"/>
              </w:rPr>
              <w:t>д) Коэффициент накопления амортизации</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&lt;0,5</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0,5317</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0,5098</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-0,0219</w:t>
            </w:r>
          </w:p>
        </w:tc>
      </w:tr>
      <w:tr w:rsidR="005A18AF" w:rsidRPr="005671AC" w:rsidTr="002679D7">
        <w:tc>
          <w:tcPr>
            <w:tcW w:w="4644" w:type="dxa"/>
          </w:tcPr>
          <w:p w:rsidR="005A18AF" w:rsidRPr="005671AC" w:rsidRDefault="005A18AF" w:rsidP="002679D7">
            <w:pPr>
              <w:pStyle w:val="Style3"/>
              <w:widowControl/>
              <w:spacing w:line="360" w:lineRule="auto"/>
              <w:ind w:firstLine="0"/>
              <w:rPr>
                <w:rStyle w:val="FontStyle127"/>
              </w:rPr>
            </w:pPr>
            <w:r w:rsidRPr="005671AC">
              <w:rPr>
                <w:rStyle w:val="FontStyle127"/>
              </w:rPr>
              <w:t>е) Коэффициент реальной стоимости основных средств</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&gt;0,5</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0,7632</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0,6947</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-0,0685</w:t>
            </w:r>
          </w:p>
        </w:tc>
      </w:tr>
      <w:tr w:rsidR="005A18AF" w:rsidRPr="005671AC" w:rsidTr="002679D7">
        <w:tc>
          <w:tcPr>
            <w:tcW w:w="4644" w:type="dxa"/>
          </w:tcPr>
          <w:p w:rsidR="005A18AF" w:rsidRPr="005671AC" w:rsidRDefault="005A18AF" w:rsidP="002679D7">
            <w:pPr>
              <w:pStyle w:val="Style66"/>
              <w:widowControl/>
              <w:tabs>
                <w:tab w:val="left" w:pos="720"/>
              </w:tabs>
              <w:spacing w:line="360" w:lineRule="auto"/>
              <w:jc w:val="both"/>
              <w:rPr>
                <w:rStyle w:val="FontStyle127"/>
              </w:rPr>
            </w:pPr>
            <w:r w:rsidRPr="005671AC">
              <w:rPr>
                <w:rStyle w:val="FontStyle127"/>
              </w:rPr>
              <w:t>ж) Коэффициент реальной стоимости внеоборотных средств</w:t>
            </w:r>
          </w:p>
        </w:tc>
        <w:tc>
          <w:tcPr>
            <w:tcW w:w="1645"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(0,7-0,8)</w:t>
            </w:r>
          </w:p>
        </w:tc>
        <w:tc>
          <w:tcPr>
            <w:tcW w:w="1359"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0,8027</w:t>
            </w:r>
          </w:p>
        </w:tc>
        <w:tc>
          <w:tcPr>
            <w:tcW w:w="1317"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0,7411</w:t>
            </w:r>
          </w:p>
        </w:tc>
        <w:tc>
          <w:tcPr>
            <w:tcW w:w="1376" w:type="dxa"/>
            <w:vAlign w:val="center"/>
          </w:tcPr>
          <w:p w:rsidR="005A18AF" w:rsidRPr="005671AC" w:rsidRDefault="005A18AF" w:rsidP="002679D7">
            <w:pPr>
              <w:pStyle w:val="Style3"/>
              <w:widowControl/>
              <w:spacing w:line="360" w:lineRule="auto"/>
              <w:ind w:firstLine="0"/>
              <w:rPr>
                <w:rStyle w:val="FontStyle127"/>
              </w:rPr>
            </w:pPr>
            <w:r w:rsidRPr="005671AC">
              <w:rPr>
                <w:rStyle w:val="FontStyle127"/>
              </w:rPr>
              <w:t>-0,0616</w:t>
            </w:r>
          </w:p>
        </w:tc>
      </w:tr>
    </w:tbl>
    <w:p w:rsidR="005A18AF" w:rsidRPr="005671AC" w:rsidRDefault="005A18AF" w:rsidP="005A18AF">
      <w:pPr>
        <w:pStyle w:val="Style69"/>
        <w:widowControl/>
        <w:spacing w:line="360" w:lineRule="auto"/>
        <w:ind w:firstLine="0"/>
        <w:rPr>
          <w:rStyle w:val="FontStyle127"/>
        </w:rPr>
      </w:pPr>
    </w:p>
    <w:p w:rsidR="005A18AF" w:rsidRPr="00EA5086" w:rsidRDefault="005A18AF" w:rsidP="005A18AF">
      <w:pPr>
        <w:pStyle w:val="Style69"/>
        <w:widowControl/>
        <w:spacing w:line="360" w:lineRule="auto"/>
        <w:ind w:firstLine="709"/>
        <w:rPr>
          <w:rStyle w:val="FontStyle127"/>
          <w:sz w:val="28"/>
          <w:szCs w:val="24"/>
        </w:rPr>
      </w:pPr>
      <w:r w:rsidRPr="00EA5086">
        <w:rPr>
          <w:rStyle w:val="FontStyle127"/>
          <w:sz w:val="28"/>
          <w:szCs w:val="24"/>
        </w:rPr>
        <w:t>На каждую тысячу рублей собственных средств предприятие привлекло заемных 0,5583 руб. на начало года, на конец года – 0,4716 руб. Снижение этого коэффициента составило 0,0867 руб., что свидетельствует об уменьшении финансовой зависимости предприятия. На конец года данный показатель соответствовал норме.</w:t>
      </w:r>
    </w:p>
    <w:p w:rsidR="005A18AF" w:rsidRPr="00EA5086" w:rsidRDefault="005A18AF" w:rsidP="005A18AF">
      <w:pPr>
        <w:pStyle w:val="Style3"/>
        <w:widowControl/>
        <w:spacing w:line="360" w:lineRule="auto"/>
        <w:ind w:firstLine="709"/>
        <w:rPr>
          <w:rStyle w:val="FontStyle129"/>
          <w:sz w:val="28"/>
          <w:szCs w:val="24"/>
          <w:lang w:eastAsia="en-US"/>
        </w:rPr>
      </w:pPr>
      <w:r w:rsidRPr="00EA5086">
        <w:rPr>
          <w:rStyle w:val="FontStyle129"/>
          <w:sz w:val="28"/>
          <w:szCs w:val="24"/>
          <w:lang w:eastAsia="en-US"/>
        </w:rPr>
        <w:t>Коэффициент долгосрочного привлечения заемных средств уменьшился с течением года на 0,301, что является благоприятной тенденцией, так как на финансирование имущества направляется меньше заемных источников, а больше собственных.</w:t>
      </w:r>
    </w:p>
    <w:p w:rsidR="005A18AF" w:rsidRPr="00EA5086" w:rsidRDefault="005A18AF" w:rsidP="005A18AF">
      <w:pPr>
        <w:pStyle w:val="Style3"/>
        <w:widowControl/>
        <w:spacing w:line="360" w:lineRule="auto"/>
        <w:ind w:firstLine="709"/>
        <w:rPr>
          <w:rStyle w:val="FontStyle129"/>
          <w:sz w:val="28"/>
          <w:szCs w:val="24"/>
          <w:lang w:eastAsia="en-US"/>
        </w:rPr>
      </w:pPr>
      <w:r w:rsidRPr="00EA5086">
        <w:rPr>
          <w:rStyle w:val="FontStyle129"/>
          <w:sz w:val="28"/>
          <w:szCs w:val="24"/>
          <w:lang w:eastAsia="en-US"/>
        </w:rPr>
        <w:t>Коэффициент маневренности собственных оборотных средств имеет отрицательное значение (-0,344), что говорит об отсутствии собственных оборотных средств в части финансирования оборотных активов. Однако наблюдается к концу года значительный рост (+0,2145), что может в дальнейшем привести к уменьшению финансовой зависимости.</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Коэффициент накопления амортизации свидетельствует о том, что более 53,17% первоначальной стоимости основных средств погашено амортизационными отчислениями. Рост коэффициента накопления амортизации на 2,19% произошел в результате отсутствия достаточного обновления основных средств.</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Коэффициент реальной стоимости основных фондов на начало и конец года (</w:t>
      </w:r>
      <w:r w:rsidRPr="00EA5086">
        <w:rPr>
          <w:rStyle w:val="FontStyle127"/>
          <w:sz w:val="28"/>
          <w:szCs w:val="24"/>
        </w:rPr>
        <w:t>0,7632 и 0,6947, соответственно</w:t>
      </w:r>
      <w:r w:rsidRPr="00EA5086">
        <w:rPr>
          <w:rStyle w:val="FontStyle129"/>
          <w:sz w:val="28"/>
          <w:szCs w:val="24"/>
        </w:rPr>
        <w:t>) выше нормативного значения (0,5). Предприятию необходимо далее принимать меры по усовершенствованию своего производственного потенциала, так как данный коэффициент с течением года уменьшился на 6,85%.</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Доля производственного потенциала предприятия на начало года составила </w:t>
      </w:r>
      <w:r w:rsidRPr="00EA5086">
        <w:rPr>
          <w:rStyle w:val="FontStyle127"/>
          <w:sz w:val="28"/>
          <w:szCs w:val="24"/>
        </w:rPr>
        <w:t>0,8027</w:t>
      </w:r>
      <w:r w:rsidRPr="00EA5086">
        <w:rPr>
          <w:rStyle w:val="FontStyle129"/>
          <w:sz w:val="28"/>
          <w:szCs w:val="24"/>
        </w:rPr>
        <w:t xml:space="preserve">, а наконец она снизилась и достигла </w:t>
      </w:r>
      <w:r w:rsidRPr="00EA5086">
        <w:rPr>
          <w:rStyle w:val="FontStyle127"/>
          <w:sz w:val="28"/>
          <w:szCs w:val="24"/>
        </w:rPr>
        <w:t>0,7411</w:t>
      </w:r>
      <w:r w:rsidRPr="00EA5086">
        <w:rPr>
          <w:rStyle w:val="FontStyle129"/>
          <w:sz w:val="28"/>
          <w:szCs w:val="24"/>
        </w:rPr>
        <w:t>, что соответствует нормативному значению (0,7-0,8).</w:t>
      </w:r>
    </w:p>
    <w:p w:rsidR="005A18AF" w:rsidRPr="00EA5086" w:rsidRDefault="005A18AF" w:rsidP="005A18AF">
      <w:pPr>
        <w:pStyle w:val="Style3"/>
        <w:widowControl/>
        <w:spacing w:line="360" w:lineRule="auto"/>
        <w:ind w:firstLine="709"/>
        <w:rPr>
          <w:rStyle w:val="FontStyle129"/>
          <w:sz w:val="28"/>
          <w:szCs w:val="24"/>
        </w:rPr>
      </w:pPr>
      <w:r w:rsidRPr="00EA5086">
        <w:rPr>
          <w:rStyle w:val="FontStyle129"/>
          <w:sz w:val="28"/>
          <w:szCs w:val="24"/>
        </w:rPr>
        <w:t xml:space="preserve">Таким образом, </w:t>
      </w:r>
      <w:r w:rsidRPr="00EA5086">
        <w:rPr>
          <w:sz w:val="28"/>
          <w:szCs w:val="28"/>
        </w:rPr>
        <w:t>можно сделать вывод, что степень доверия к предприятию со стороны банков увеличивается. Однако о признаках финансовой неустойчивости свидетельствует то обстоятельство, что предприятие, с одной стороны, продолжает испытывать недостаток собственных средств, а с другой, на предприятии наблюдается высокая степень изношенности основных средств.</w:t>
      </w:r>
    </w:p>
    <w:p w:rsidR="005A18AF" w:rsidRPr="005671AC" w:rsidRDefault="005A18AF" w:rsidP="005A18AF">
      <w:pPr>
        <w:pStyle w:val="Style3"/>
        <w:widowControl/>
        <w:spacing w:line="360" w:lineRule="auto"/>
        <w:ind w:firstLine="709"/>
        <w:jc w:val="center"/>
        <w:rPr>
          <w:b/>
          <w:sz w:val="28"/>
        </w:rPr>
      </w:pPr>
      <w:r w:rsidRPr="00EA5086">
        <w:rPr>
          <w:sz w:val="28"/>
        </w:rPr>
        <w:br w:type="page"/>
      </w:r>
      <w:r w:rsidRPr="005671AC">
        <w:rPr>
          <w:b/>
          <w:sz w:val="28"/>
        </w:rPr>
        <w:t>Заключение</w:t>
      </w:r>
    </w:p>
    <w:p w:rsidR="005A18AF" w:rsidRDefault="005A18AF" w:rsidP="005A18AF">
      <w:pPr>
        <w:spacing w:line="360" w:lineRule="auto"/>
        <w:ind w:firstLine="709"/>
        <w:jc w:val="both"/>
        <w:rPr>
          <w:szCs w:val="24"/>
        </w:rPr>
      </w:pPr>
    </w:p>
    <w:p w:rsidR="005A18AF" w:rsidRPr="00EA5086" w:rsidRDefault="005A18AF" w:rsidP="005A18AF">
      <w:pPr>
        <w:spacing w:line="360" w:lineRule="auto"/>
        <w:ind w:firstLine="709"/>
        <w:jc w:val="both"/>
        <w:rPr>
          <w:szCs w:val="24"/>
        </w:rPr>
      </w:pPr>
      <w:r w:rsidRPr="00EA5086">
        <w:rPr>
          <w:szCs w:val="24"/>
        </w:rPr>
        <w:t>Главная цель производственного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5A18AF" w:rsidRPr="00EA5086" w:rsidRDefault="005A18AF" w:rsidP="005A18AF">
      <w:pPr>
        <w:spacing w:line="360" w:lineRule="auto"/>
        <w:ind w:firstLine="709"/>
        <w:jc w:val="both"/>
        <w:rPr>
          <w:szCs w:val="24"/>
        </w:rPr>
      </w:pPr>
      <w:r w:rsidRPr="00EA5086">
        <w:rPr>
          <w:szCs w:val="24"/>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5A18AF" w:rsidRPr="00EA5086" w:rsidRDefault="005A18AF" w:rsidP="005A18AF">
      <w:pPr>
        <w:spacing w:line="360" w:lineRule="auto"/>
        <w:ind w:firstLine="709"/>
        <w:jc w:val="both"/>
        <w:rPr>
          <w:szCs w:val="24"/>
        </w:rPr>
      </w:pPr>
      <w:r w:rsidRPr="00EA5086">
        <w:rPr>
          <w:szCs w:val="24"/>
        </w:rPr>
        <w:t>Финансовый результат деятельности предприятия выражается в изменении величины его собственного капитала за отчетный период. Способность предприятия обеспечить неуклонный рост собственного капитала может быть оценена системой показателей финансовых результатов. Они характеризуют абсолютную эффективность хозяйствования предприятия по всем направлениям его деятельности. Они составляют основу экономического развития предприятия и укрепления его финансовых отношений со всеми участниками финансовых отношений.</w:t>
      </w:r>
    </w:p>
    <w:p w:rsidR="005A18AF" w:rsidRPr="00EA5086" w:rsidRDefault="005A18AF" w:rsidP="005A18AF">
      <w:pPr>
        <w:spacing w:line="360" w:lineRule="auto"/>
        <w:ind w:firstLine="709"/>
        <w:jc w:val="both"/>
        <w:rPr>
          <w:szCs w:val="24"/>
        </w:rPr>
      </w:pPr>
      <w:r w:rsidRPr="00EA5086">
        <w:rPr>
          <w:szCs w:val="24"/>
        </w:rPr>
        <w:t>В результате выполненных расчетов были выявлены следующие слабые стороны в финансовом состоянии предприятия:</w:t>
      </w:r>
    </w:p>
    <w:p w:rsidR="005A18AF" w:rsidRPr="00EA5086" w:rsidRDefault="005A18AF" w:rsidP="005A18AF">
      <w:pPr>
        <w:spacing w:line="360" w:lineRule="auto"/>
        <w:ind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высокая доля основных средств в имуществе предприятия;</w:t>
      </w:r>
    </w:p>
    <w:p w:rsidR="005A18AF" w:rsidRPr="00EA5086" w:rsidRDefault="005A18AF" w:rsidP="005A18AF">
      <w:pPr>
        <w:spacing w:line="360" w:lineRule="auto"/>
        <w:ind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не соответствие структурного соотношения между внеоборотными и оборотными активами нормативу;</w:t>
      </w:r>
    </w:p>
    <w:p w:rsidR="005A18AF" w:rsidRPr="00EA5086" w:rsidRDefault="005A18AF" w:rsidP="005A18AF">
      <w:pPr>
        <w:spacing w:line="360" w:lineRule="auto"/>
        <w:ind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недостаток собственных оборотных средств;</w:t>
      </w:r>
    </w:p>
    <w:p w:rsidR="005A18AF" w:rsidRPr="00EA5086" w:rsidRDefault="005A18AF" w:rsidP="005A18AF">
      <w:pPr>
        <w:spacing w:line="360" w:lineRule="auto"/>
        <w:ind w:firstLine="709"/>
        <w:jc w:val="both"/>
        <w:rPr>
          <w:rStyle w:val="FontStyle129"/>
          <w:sz w:val="28"/>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низкая платежеспособность предприятия;</w:t>
      </w:r>
    </w:p>
    <w:p w:rsidR="005A18AF" w:rsidRPr="00EA5086" w:rsidRDefault="005A18AF" w:rsidP="005A18AF">
      <w:pPr>
        <w:spacing w:line="360" w:lineRule="auto"/>
        <w:ind w:firstLine="709"/>
        <w:jc w:val="both"/>
        <w:rPr>
          <w:szCs w:val="24"/>
        </w:rPr>
      </w:pPr>
      <w:r w:rsidRPr="00EA5086">
        <w:rPr>
          <w:rStyle w:val="FontStyle129"/>
          <w:sz w:val="28"/>
          <w:szCs w:val="24"/>
        </w:rPr>
        <w:t>–</w:t>
      </w:r>
      <w:r>
        <w:rPr>
          <w:rStyle w:val="FontStyle129"/>
          <w:sz w:val="28"/>
          <w:szCs w:val="24"/>
        </w:rPr>
        <w:t xml:space="preserve"> </w:t>
      </w:r>
      <w:r w:rsidRPr="00EA5086">
        <w:rPr>
          <w:rStyle w:val="FontStyle129"/>
          <w:sz w:val="28"/>
          <w:szCs w:val="24"/>
        </w:rPr>
        <w:t>рост дебиторской задолженности.</w:t>
      </w:r>
    </w:p>
    <w:p w:rsidR="005A18AF" w:rsidRPr="00EA5086" w:rsidRDefault="005A18AF" w:rsidP="005A18AF">
      <w:pPr>
        <w:spacing w:line="360" w:lineRule="auto"/>
        <w:ind w:firstLine="709"/>
        <w:jc w:val="both"/>
        <w:rPr>
          <w:szCs w:val="24"/>
        </w:rPr>
      </w:pPr>
      <w:r w:rsidRPr="00EA5086">
        <w:rPr>
          <w:szCs w:val="24"/>
        </w:rPr>
        <w:t>Для устранения возникших на предприятии проблем и недостатков, для стабилизации финансового состояния предприятия необходимо стремиться к увеличению рентабельности и снижению себестоимости продукции, путем уменьшения затрат на производство продукции, перехода к энергосберегающим и ресурсосберегающим технологиям, модернизации оборудования, улучшения использования сырья, материалов, энергоресурсов, применение новых видов сырьевых ресурсов.</w:t>
      </w:r>
    </w:p>
    <w:p w:rsidR="005A18AF" w:rsidRPr="00EA5086" w:rsidRDefault="005A18AF" w:rsidP="005A18AF">
      <w:pPr>
        <w:spacing w:line="360" w:lineRule="auto"/>
        <w:ind w:firstLine="709"/>
        <w:jc w:val="both"/>
        <w:rPr>
          <w:szCs w:val="24"/>
        </w:rPr>
      </w:pPr>
      <w:r w:rsidRPr="00EA5086">
        <w:rPr>
          <w:szCs w:val="24"/>
        </w:rPr>
        <w:t>Основные направления для улучшения финансового состояния предприятия являются:</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ускорение оборачиваемости оборотных средств, которое может быть вызвано снижением остатков готовой продукции на складе, снижения доли неденежных форм расчетов, нормирование дебиторской и кредиторской задолженности;</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 xml:space="preserve">мероприятия по повышению технического уровня производства. Реализуются через ресурсосбережение: внедрения прогрессивных норм, нормативов и ресурсосберегающих технологий (когенерационной газомоторной электростанции, третьей малой холодильной машины в прядильном цехе №2, компрессора </w:t>
      </w:r>
      <w:r w:rsidRPr="00EA5086">
        <w:rPr>
          <w:szCs w:val="24"/>
          <w:lang w:val="en-US"/>
        </w:rPr>
        <w:t>ZR</w:t>
      </w:r>
      <w:r w:rsidRPr="00EA5086">
        <w:rPr>
          <w:szCs w:val="24"/>
        </w:rPr>
        <w:t>-53 для нужд потребителей сжатого воздуха КИП и технологии и другое), использования вторичного сырья;</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улучшение организации производства и труда. Совершенствование организации управления производством, сокращение численности рабочих;</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передача объектов, непрофильных основной деятельности, переданных обществу по договору безвозмездного пользования, в собственность специализированным организациям;</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проведение закупок товаров, работ и услуг, связанных с обеспечением технологического процесса и инвестиционной деятельностью с использованием процедуры тендера;</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проводить претензионную работу по погашению просроченной дебиторской задолженности покупателей и заказчиков;</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осуществлять заключение договоров купли-продажи, как правило, с применением денежной формы расчетов и при условии прекращения поставок товара организациям-покупателям и заказчикам в случае возникновения по ним просроченной задолженности, не допускать замены, предусмотренной договорами формы расчетов;</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обеспечить дальнейшее развитие товаропроводящей сети, оптимизацию ее структуры и повышение эффективности, тесное сотрудничество с представительствами концерна «Белнефтехим» за рубежом;</w:t>
      </w:r>
    </w:p>
    <w:p w:rsidR="005A18AF" w:rsidRPr="00EA5086" w:rsidRDefault="005A18AF" w:rsidP="005A18AF">
      <w:pPr>
        <w:spacing w:line="360" w:lineRule="auto"/>
        <w:ind w:firstLine="709"/>
        <w:jc w:val="both"/>
        <w:rPr>
          <w:szCs w:val="24"/>
        </w:rPr>
      </w:pPr>
      <w:r w:rsidRPr="00EA5086">
        <w:rPr>
          <w:szCs w:val="24"/>
        </w:rPr>
        <w:t>–</w:t>
      </w:r>
      <w:r>
        <w:rPr>
          <w:szCs w:val="24"/>
        </w:rPr>
        <w:t xml:space="preserve"> </w:t>
      </w:r>
      <w:r w:rsidRPr="00EA5086">
        <w:rPr>
          <w:szCs w:val="24"/>
        </w:rPr>
        <w:t>проводить работу по расширению информативности об экспортных возможностях предприятия через эффективное использование передовых электронных и Интернет-технологий, участие в специализированных международных выставках химической и текстильной промышленности;</w:t>
      </w:r>
    </w:p>
    <w:p w:rsidR="005A18AF" w:rsidRPr="00EA5086" w:rsidRDefault="005A18AF" w:rsidP="005A18AF">
      <w:pPr>
        <w:pStyle w:val="ac"/>
        <w:spacing w:line="360" w:lineRule="auto"/>
        <w:ind w:firstLine="709"/>
        <w:rPr>
          <w:szCs w:val="24"/>
        </w:rPr>
      </w:pPr>
      <w:r w:rsidRPr="00EA5086">
        <w:rPr>
          <w:szCs w:val="24"/>
        </w:rPr>
        <w:t>–</w:t>
      </w:r>
      <w:r>
        <w:rPr>
          <w:szCs w:val="24"/>
        </w:rPr>
        <w:t xml:space="preserve"> </w:t>
      </w:r>
      <w:r w:rsidRPr="00EA5086">
        <w:rPr>
          <w:szCs w:val="24"/>
        </w:rPr>
        <w:t>для снижения себестоимости продукции, как основы укрепления финансовой устойчивости необходимо пересмотреть номенклатуру и ассортимент выпускаемой продукции, для чего необходимо перейти от выпуска менее рентабельных видов продукции (полиамидов наполненных, полиамидов вторичных, ткани технической, товаров народного потребления) к прибыльным, пользующихся спросом и обеспечивающих высокий уровень рентабельности (нити для технических изделий, нити жгутовой, ткани кордной, полиамидам первичным);</w:t>
      </w:r>
    </w:p>
    <w:p w:rsidR="005A18AF" w:rsidRPr="00EA5086" w:rsidRDefault="005A18AF" w:rsidP="005A18AF">
      <w:pPr>
        <w:pStyle w:val="ac"/>
        <w:spacing w:line="360" w:lineRule="auto"/>
        <w:ind w:firstLine="709"/>
        <w:rPr>
          <w:szCs w:val="24"/>
        </w:rPr>
      </w:pPr>
      <w:r w:rsidRPr="00EA5086">
        <w:rPr>
          <w:szCs w:val="24"/>
        </w:rPr>
        <w:t xml:space="preserve">Для увеличения роста объема выручки, а, следовательно, и получения дополнительной прибыли необходимо уделить особое внимание не только вопросам ресурсосбережения: внедрения прогрессивных норм, нормативов и ресурсосберегающих технологий (когенерационной газомоторной электростанции, третьей малой холодильной машины в прядильном цехе №2, компрессора </w:t>
      </w:r>
      <w:r w:rsidRPr="00EA5086">
        <w:rPr>
          <w:szCs w:val="24"/>
          <w:lang w:val="en-US"/>
        </w:rPr>
        <w:t>ZR</w:t>
      </w:r>
      <w:r w:rsidRPr="00EA5086">
        <w:rPr>
          <w:szCs w:val="24"/>
        </w:rPr>
        <w:t>-53 для нужд потребителей сжатого воздуха КИП и технологии и другое), использования вторичного сырья, но и расширению сети распространения произведенной продукции, особенно за рубежом.</w:t>
      </w:r>
    </w:p>
    <w:p w:rsidR="005A18AF" w:rsidRPr="00EA5086" w:rsidRDefault="005A18AF" w:rsidP="005A18AF">
      <w:pPr>
        <w:pStyle w:val="aa"/>
        <w:spacing w:line="360" w:lineRule="auto"/>
        <w:ind w:firstLine="709"/>
        <w:jc w:val="both"/>
        <w:rPr>
          <w:i w:val="0"/>
          <w:sz w:val="28"/>
          <w:szCs w:val="24"/>
        </w:rPr>
      </w:pPr>
      <w:r w:rsidRPr="00EA5086">
        <w:rPr>
          <w:i w:val="0"/>
          <w:sz w:val="28"/>
          <w:szCs w:val="24"/>
        </w:rPr>
        <w:t>Данные мероприятия позволят ускорить оборачиваемость оборотных средств, увеличить прибыль и расширить финансовые возможности предприятия.</w:t>
      </w:r>
    </w:p>
    <w:p w:rsidR="005A18AF" w:rsidRPr="00EA5086" w:rsidRDefault="005A18AF" w:rsidP="005A18AF">
      <w:pPr>
        <w:pStyle w:val="aa"/>
        <w:spacing w:line="360" w:lineRule="auto"/>
        <w:ind w:firstLine="709"/>
        <w:jc w:val="both"/>
        <w:rPr>
          <w:szCs w:val="28"/>
        </w:rPr>
      </w:pPr>
      <w:r w:rsidRPr="00EA5086">
        <w:rPr>
          <w:i w:val="0"/>
          <w:sz w:val="28"/>
          <w:szCs w:val="24"/>
        </w:rPr>
        <w:t>Таким образом, можно сделать вывод, что финансовое состояние предприятия ОАО «Гродно Химволокно» в 2004 году по сравнению с 2003 годом во многом улучшилось, хотя можно наблюдать по некоторым показателям негативные тенденции в развитии. Для устранения отрицательных тенденций и укрепления положительных сторон деятельности предприятия были рассмотрены мероприятия для стабилизации финансового состояния предприятия и усиления экономического роста и конкурентоспособности</w:t>
      </w:r>
    </w:p>
    <w:p w:rsidR="00740454" w:rsidRDefault="00740454">
      <w:bookmarkStart w:id="0" w:name="_GoBack"/>
      <w:bookmarkEnd w:id="0"/>
    </w:p>
    <w:sectPr w:rsidR="00740454" w:rsidSect="00EA5086">
      <w:footerReference w:type="default" r:id="rId2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59" w:rsidRDefault="00747659">
      <w:r>
        <w:separator/>
      </w:r>
    </w:p>
  </w:endnote>
  <w:endnote w:type="continuationSeparator" w:id="0">
    <w:p w:rsidR="00747659" w:rsidRDefault="0074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Bold">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1AC" w:rsidRDefault="00A41053">
    <w:pPr>
      <w:pStyle w:val="a6"/>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59" w:rsidRDefault="00747659">
      <w:r>
        <w:separator/>
      </w:r>
    </w:p>
  </w:footnote>
  <w:footnote w:type="continuationSeparator" w:id="0">
    <w:p w:rsidR="00747659" w:rsidRDefault="00747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4069D0"/>
    <w:lvl w:ilvl="0">
      <w:numFmt w:val="bullet"/>
      <w:lvlText w:val="*"/>
      <w:lvlJc w:val="left"/>
    </w:lvl>
  </w:abstractNum>
  <w:abstractNum w:abstractNumId="1">
    <w:nsid w:val="0136295B"/>
    <w:multiLevelType w:val="singleLevel"/>
    <w:tmpl w:val="A73E7B06"/>
    <w:lvl w:ilvl="0">
      <w:start w:val="1"/>
      <w:numFmt w:val="decimal"/>
      <w:lvlText w:val="%1)"/>
      <w:legacy w:legacy="1" w:legacySpace="0" w:legacyIndent="345"/>
      <w:lvlJc w:val="left"/>
      <w:rPr>
        <w:rFonts w:ascii="Times New Roman" w:hAnsi="Times New Roman" w:cs="Times New Roman" w:hint="default"/>
      </w:rPr>
    </w:lvl>
  </w:abstractNum>
  <w:abstractNum w:abstractNumId="2">
    <w:nsid w:val="10400AAA"/>
    <w:multiLevelType w:val="singleLevel"/>
    <w:tmpl w:val="A3AC7042"/>
    <w:lvl w:ilvl="0">
      <w:start w:val="1"/>
      <w:numFmt w:val="decimal"/>
      <w:lvlText w:val="%1)"/>
      <w:legacy w:legacy="1" w:legacySpace="0" w:legacyIndent="336"/>
      <w:lvlJc w:val="left"/>
      <w:rPr>
        <w:rFonts w:ascii="Times New Roman" w:hAnsi="Times New Roman" w:cs="Times New Roman" w:hint="default"/>
      </w:rPr>
    </w:lvl>
  </w:abstractNum>
  <w:abstractNum w:abstractNumId="3">
    <w:nsid w:val="11756176"/>
    <w:multiLevelType w:val="hybridMultilevel"/>
    <w:tmpl w:val="FCD2B8F4"/>
    <w:lvl w:ilvl="0" w:tplc="04190001">
      <w:start w:val="1"/>
      <w:numFmt w:val="bullet"/>
      <w:lvlText w:val=""/>
      <w:lvlJc w:val="left"/>
      <w:pPr>
        <w:ind w:left="1429" w:hanging="360"/>
      </w:pPr>
      <w:rPr>
        <w:rFonts w:ascii="Symbol" w:hAnsi="Symbol" w:hint="default"/>
      </w:rPr>
    </w:lvl>
    <w:lvl w:ilvl="1" w:tplc="2126FC56">
      <w:numFmt w:val="bullet"/>
      <w:lvlText w:val="•"/>
      <w:lvlJc w:val="left"/>
      <w:pPr>
        <w:ind w:left="3199" w:hanging="141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DC4B0A"/>
    <w:multiLevelType w:val="singleLevel"/>
    <w:tmpl w:val="FE9EB10E"/>
    <w:lvl w:ilvl="0">
      <w:start w:val="1"/>
      <w:numFmt w:val="decimal"/>
      <w:lvlText w:val="%1)"/>
      <w:legacy w:legacy="1" w:legacySpace="0" w:legacyIndent="355"/>
      <w:lvlJc w:val="left"/>
      <w:rPr>
        <w:rFonts w:ascii="Times New Roman" w:hAnsi="Times New Roman" w:cs="Times New Roman" w:hint="default"/>
      </w:rPr>
    </w:lvl>
  </w:abstractNum>
  <w:abstractNum w:abstractNumId="5">
    <w:nsid w:val="2FB15BCB"/>
    <w:multiLevelType w:val="singleLevel"/>
    <w:tmpl w:val="8F2890FE"/>
    <w:lvl w:ilvl="0">
      <w:start w:val="1"/>
      <w:numFmt w:val="decimal"/>
      <w:lvlText w:val="%1."/>
      <w:legacy w:legacy="1" w:legacySpace="0" w:legacyIndent="346"/>
      <w:lvlJc w:val="left"/>
      <w:rPr>
        <w:rFonts w:ascii="Times New Roman" w:hAnsi="Times New Roman" w:cs="Times New Roman" w:hint="default"/>
      </w:rPr>
    </w:lvl>
  </w:abstractNum>
  <w:abstractNum w:abstractNumId="6">
    <w:nsid w:val="353E5A3E"/>
    <w:multiLevelType w:val="hybridMultilevel"/>
    <w:tmpl w:val="90964018"/>
    <w:lvl w:ilvl="0" w:tplc="B464D1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5581E3F"/>
    <w:multiLevelType w:val="singleLevel"/>
    <w:tmpl w:val="FE9EB10E"/>
    <w:lvl w:ilvl="0">
      <w:start w:val="1"/>
      <w:numFmt w:val="decimal"/>
      <w:lvlText w:val="%1)"/>
      <w:legacy w:legacy="1" w:legacySpace="0" w:legacyIndent="355"/>
      <w:lvlJc w:val="left"/>
      <w:rPr>
        <w:rFonts w:ascii="Times New Roman" w:hAnsi="Times New Roman" w:cs="Times New Roman" w:hint="default"/>
      </w:rPr>
    </w:lvl>
  </w:abstractNum>
  <w:abstractNum w:abstractNumId="8">
    <w:nsid w:val="3AC42CD4"/>
    <w:multiLevelType w:val="singleLevel"/>
    <w:tmpl w:val="15CCA006"/>
    <w:lvl w:ilvl="0">
      <w:start w:val="1"/>
      <w:numFmt w:val="bullet"/>
      <w:pStyle w:val="a"/>
      <w:lvlText w:val="-"/>
      <w:lvlJc w:val="left"/>
      <w:pPr>
        <w:tabs>
          <w:tab w:val="num" w:pos="737"/>
        </w:tabs>
        <w:ind w:left="737" w:hanging="397"/>
      </w:pPr>
      <w:rPr>
        <w:rFonts w:ascii="Courier" w:hAnsi="Courier" w:hint="default"/>
        <w:sz w:val="24"/>
      </w:rPr>
    </w:lvl>
  </w:abstractNum>
  <w:abstractNum w:abstractNumId="9">
    <w:nsid w:val="4C326B0E"/>
    <w:multiLevelType w:val="singleLevel"/>
    <w:tmpl w:val="B0A2CC10"/>
    <w:lvl w:ilvl="0">
      <w:start w:val="4"/>
      <w:numFmt w:val="decimal"/>
      <w:lvlText w:val="%1)"/>
      <w:legacy w:legacy="1" w:legacySpace="0" w:legacyIndent="345"/>
      <w:lvlJc w:val="left"/>
      <w:rPr>
        <w:rFonts w:ascii="Times New Roman" w:hAnsi="Times New Roman" w:cs="Times New Roman" w:hint="default"/>
      </w:rPr>
    </w:lvl>
  </w:abstractNum>
  <w:abstractNum w:abstractNumId="10">
    <w:nsid w:val="64717DE3"/>
    <w:multiLevelType w:val="singleLevel"/>
    <w:tmpl w:val="A0B828BE"/>
    <w:lvl w:ilvl="0">
      <w:start w:val="1"/>
      <w:numFmt w:val="decimal"/>
      <w:lvlText w:val="%1."/>
      <w:legacy w:legacy="1" w:legacySpace="0" w:legacyIndent="345"/>
      <w:lvlJc w:val="left"/>
      <w:rPr>
        <w:rFonts w:ascii="Times New Roman" w:hAnsi="Times New Roman" w:cs="Times New Roman" w:hint="default"/>
      </w:rPr>
    </w:lvl>
  </w:abstractNum>
  <w:abstractNum w:abstractNumId="11">
    <w:nsid w:val="679460F9"/>
    <w:multiLevelType w:val="singleLevel"/>
    <w:tmpl w:val="033A0B6C"/>
    <w:lvl w:ilvl="0">
      <w:start w:val="2"/>
      <w:numFmt w:val="decimal"/>
      <w:lvlText w:val="%1)"/>
      <w:legacy w:legacy="1" w:legacySpace="0" w:legacyIndent="345"/>
      <w:lvlJc w:val="left"/>
      <w:rPr>
        <w:rFonts w:ascii="Times New Roman" w:hAnsi="Times New Roman" w:cs="Times New Roman" w:hint="default"/>
      </w:rPr>
    </w:lvl>
  </w:abstractNum>
  <w:abstractNum w:abstractNumId="12">
    <w:nsid w:val="76BC54CC"/>
    <w:multiLevelType w:val="singleLevel"/>
    <w:tmpl w:val="8F2890FE"/>
    <w:lvl w:ilvl="0">
      <w:start w:val="1"/>
      <w:numFmt w:val="decimal"/>
      <w:lvlText w:val="%1."/>
      <w:legacy w:legacy="1" w:legacySpace="0" w:legacyIndent="346"/>
      <w:lvlJc w:val="left"/>
      <w:rPr>
        <w:rFonts w:ascii="Times New Roman" w:hAnsi="Times New Roman" w:cs="Times New Roman" w:hint="default"/>
      </w:rPr>
    </w:lvl>
  </w:abstractNum>
  <w:abstractNum w:abstractNumId="13">
    <w:nsid w:val="7722163C"/>
    <w:multiLevelType w:val="singleLevel"/>
    <w:tmpl w:val="7478AF9C"/>
    <w:lvl w:ilvl="0">
      <w:start w:val="2"/>
      <w:numFmt w:val="decimal"/>
      <w:lvlText w:val="%1)"/>
      <w:legacy w:legacy="1" w:legacySpace="0" w:legacyIndent="365"/>
      <w:lvlJc w:val="left"/>
      <w:rPr>
        <w:rFonts w:ascii="Times New Roman" w:hAnsi="Times New Roman" w:cs="Times New Roman" w:hint="default"/>
      </w:rPr>
    </w:lvl>
  </w:abstractNum>
  <w:abstractNum w:abstractNumId="14">
    <w:nsid w:val="77C355C7"/>
    <w:multiLevelType w:val="hybridMultilevel"/>
    <w:tmpl w:val="52DEA31C"/>
    <w:lvl w:ilvl="0" w:tplc="B95815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9B32D20"/>
    <w:multiLevelType w:val="singleLevel"/>
    <w:tmpl w:val="BFA6CBD0"/>
    <w:lvl w:ilvl="0">
      <w:start w:val="5"/>
      <w:numFmt w:val="decimal"/>
      <w:lvlText w:val="%1)"/>
      <w:legacy w:legacy="1" w:legacySpace="0" w:legacyIndent="365"/>
      <w:lvlJc w:val="left"/>
      <w:rPr>
        <w:rFonts w:ascii="Times New Roman" w:hAnsi="Times New Roman" w:cs="Times New Roman" w:hint="default"/>
      </w:rPr>
    </w:lvl>
  </w:abstractNum>
  <w:num w:numId="1">
    <w:abstractNumId w:val="14"/>
  </w:num>
  <w:num w:numId="2">
    <w:abstractNumId w:val="13"/>
  </w:num>
  <w:num w:numId="3">
    <w:abstractNumId w:val="15"/>
  </w:num>
  <w:num w:numId="4">
    <w:abstractNumId w:val="5"/>
  </w:num>
  <w:num w:numId="5">
    <w:abstractNumId w:val="10"/>
  </w:num>
  <w:num w:numId="6">
    <w:abstractNumId w:val="7"/>
  </w:num>
  <w:num w:numId="7">
    <w:abstractNumId w:val="0"/>
    <w:lvlOverride w:ilvl="0">
      <w:lvl w:ilvl="0">
        <w:numFmt w:val="bullet"/>
        <w:lvlText w:val="•"/>
        <w:legacy w:legacy="1" w:legacySpace="0" w:legacyIndent="374"/>
        <w:lvlJc w:val="left"/>
        <w:rPr>
          <w:rFonts w:ascii="Times New Roman" w:hAnsi="Times New Roman" w:hint="default"/>
        </w:rPr>
      </w:lvl>
    </w:lvlOverride>
  </w:num>
  <w:num w:numId="8">
    <w:abstractNumId w:val="11"/>
  </w:num>
  <w:num w:numId="9">
    <w:abstractNumId w:val="9"/>
  </w:num>
  <w:num w:numId="10">
    <w:abstractNumId w:val="0"/>
    <w:lvlOverride w:ilvl="0">
      <w:lvl w:ilvl="0">
        <w:numFmt w:val="bullet"/>
        <w:lvlText w:val="•"/>
        <w:legacy w:legacy="1" w:legacySpace="0" w:legacyIndent="365"/>
        <w:lvlJc w:val="left"/>
        <w:rPr>
          <w:rFonts w:ascii="Times New Roman" w:hAnsi="Times New Roman" w:hint="default"/>
        </w:rPr>
      </w:lvl>
    </w:lvlOverride>
  </w:num>
  <w:num w:numId="11">
    <w:abstractNumId w:val="1"/>
  </w:num>
  <w:num w:numId="12">
    <w:abstractNumId w:val="2"/>
  </w:num>
  <w:num w:numId="13">
    <w:abstractNumId w:val="0"/>
    <w:lvlOverride w:ilvl="0">
      <w:lvl w:ilvl="0">
        <w:numFmt w:val="bullet"/>
        <w:lvlText w:val="•"/>
        <w:legacy w:legacy="1" w:legacySpace="0" w:legacyIndent="355"/>
        <w:lvlJc w:val="left"/>
        <w:rPr>
          <w:rFonts w:ascii="Times New Roman" w:hAnsi="Times New Roman" w:hint="default"/>
        </w:rPr>
      </w:lvl>
    </w:lvlOverride>
  </w:num>
  <w:num w:numId="14">
    <w:abstractNumId w:val="12"/>
  </w:num>
  <w:num w:numId="15">
    <w:abstractNumId w:val="4"/>
  </w:num>
  <w:num w:numId="16">
    <w:abstractNumId w:val="3"/>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8AF"/>
    <w:rsid w:val="000637E9"/>
    <w:rsid w:val="00076B5D"/>
    <w:rsid w:val="00105E1D"/>
    <w:rsid w:val="002679D7"/>
    <w:rsid w:val="002E79AF"/>
    <w:rsid w:val="00411998"/>
    <w:rsid w:val="005671AC"/>
    <w:rsid w:val="005A18AF"/>
    <w:rsid w:val="006125E8"/>
    <w:rsid w:val="006B29C6"/>
    <w:rsid w:val="00740454"/>
    <w:rsid w:val="00747659"/>
    <w:rsid w:val="009B2DF6"/>
    <w:rsid w:val="00A0070D"/>
    <w:rsid w:val="00A41053"/>
    <w:rsid w:val="00AB16AB"/>
    <w:rsid w:val="00B82640"/>
    <w:rsid w:val="00EA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ules>
    </o:shapelayout>
  </w:shapeDefaults>
  <w:decimalSymbol w:val=","/>
  <w:listSeparator w:val=";"/>
  <w14:defaultImageDpi w14:val="0"/>
  <w15:chartTrackingRefBased/>
  <w15:docId w15:val="{959384AD-7DE9-4D3F-811B-2C922239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5A18AF"/>
    <w:rPr>
      <w:rFonts w:ascii="Times New Roman" w:hAnsi="Times New Roman" w:cs="Times New Roman"/>
      <w:sz w:val="28"/>
    </w:rPr>
  </w:style>
  <w:style w:type="paragraph" w:styleId="1">
    <w:name w:val="heading 1"/>
    <w:basedOn w:val="a0"/>
    <w:next w:val="a0"/>
    <w:link w:val="10"/>
    <w:uiPriority w:val="9"/>
    <w:qFormat/>
    <w:rsid w:val="005A18AF"/>
    <w:pPr>
      <w:keepNext/>
      <w:spacing w:line="360" w:lineRule="auto"/>
      <w:ind w:firstLine="709"/>
      <w:jc w:val="both"/>
      <w:outlineLvl w:val="0"/>
    </w:pPr>
    <w:rPr>
      <w:sz w:val="24"/>
      <w:szCs w:val="24"/>
    </w:rPr>
  </w:style>
  <w:style w:type="paragraph" w:styleId="2">
    <w:name w:val="heading 2"/>
    <w:basedOn w:val="a0"/>
    <w:next w:val="a0"/>
    <w:link w:val="20"/>
    <w:uiPriority w:val="9"/>
    <w:qFormat/>
    <w:rsid w:val="005A18AF"/>
    <w:pPr>
      <w:keepNext/>
      <w:widowControl w:val="0"/>
      <w:outlineLvl w:val="1"/>
    </w:pPr>
    <w:rPr>
      <w:b/>
      <w:u w:val="single"/>
    </w:rPr>
  </w:style>
  <w:style w:type="paragraph" w:styleId="4">
    <w:name w:val="heading 4"/>
    <w:basedOn w:val="a0"/>
    <w:next w:val="a0"/>
    <w:link w:val="40"/>
    <w:uiPriority w:val="9"/>
    <w:qFormat/>
    <w:rsid w:val="005A18AF"/>
    <w:pPr>
      <w:keepNext/>
      <w:outlineLvl w:val="3"/>
    </w:pPr>
    <w:rPr>
      <w:sz w:val="24"/>
    </w:rPr>
  </w:style>
  <w:style w:type="paragraph" w:styleId="5">
    <w:name w:val="heading 5"/>
    <w:basedOn w:val="a0"/>
    <w:next w:val="a0"/>
    <w:link w:val="50"/>
    <w:uiPriority w:val="9"/>
    <w:qFormat/>
    <w:rsid w:val="005A18AF"/>
    <w:pPr>
      <w:keepNext/>
      <w:jc w:val="cente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5A18AF"/>
    <w:rPr>
      <w:rFonts w:ascii="Times New Roman" w:hAnsi="Times New Roman" w:cs="Times New Roman"/>
      <w:sz w:val="24"/>
      <w:szCs w:val="24"/>
      <w:lang w:val="x-none" w:eastAsia="ru-RU"/>
    </w:rPr>
  </w:style>
  <w:style w:type="character" w:customStyle="1" w:styleId="20">
    <w:name w:val="Заголовок 2 Знак"/>
    <w:link w:val="2"/>
    <w:uiPriority w:val="9"/>
    <w:locked/>
    <w:rsid w:val="005A18AF"/>
    <w:rPr>
      <w:rFonts w:ascii="Times New Roman" w:hAnsi="Times New Roman" w:cs="Times New Roman"/>
      <w:b/>
      <w:sz w:val="20"/>
      <w:szCs w:val="20"/>
      <w:u w:val="single"/>
      <w:lang w:val="x-none" w:eastAsia="ru-RU"/>
    </w:rPr>
  </w:style>
  <w:style w:type="character" w:customStyle="1" w:styleId="40">
    <w:name w:val="Заголовок 4 Знак"/>
    <w:link w:val="4"/>
    <w:uiPriority w:val="9"/>
    <w:locked/>
    <w:rsid w:val="005A18AF"/>
    <w:rPr>
      <w:rFonts w:ascii="Times New Roman" w:hAnsi="Times New Roman" w:cs="Times New Roman"/>
      <w:sz w:val="20"/>
      <w:szCs w:val="20"/>
      <w:lang w:val="x-none" w:eastAsia="ru-RU"/>
    </w:rPr>
  </w:style>
  <w:style w:type="character" w:customStyle="1" w:styleId="50">
    <w:name w:val="Заголовок 5 Знак"/>
    <w:link w:val="5"/>
    <w:uiPriority w:val="9"/>
    <w:locked/>
    <w:rsid w:val="005A18AF"/>
    <w:rPr>
      <w:rFonts w:ascii="Times New Roman" w:hAnsi="Times New Roman" w:cs="Times New Roman"/>
      <w:sz w:val="20"/>
      <w:szCs w:val="20"/>
      <w:lang w:val="x-none" w:eastAsia="ru-RU"/>
    </w:rPr>
  </w:style>
  <w:style w:type="paragraph" w:customStyle="1" w:styleId="Style3">
    <w:name w:val="Style3"/>
    <w:basedOn w:val="a0"/>
    <w:rsid w:val="005A18AF"/>
    <w:pPr>
      <w:widowControl w:val="0"/>
      <w:autoSpaceDE w:val="0"/>
      <w:autoSpaceDN w:val="0"/>
      <w:adjustRightInd w:val="0"/>
      <w:spacing w:line="250" w:lineRule="exact"/>
      <w:ind w:firstLine="346"/>
      <w:jc w:val="both"/>
    </w:pPr>
    <w:rPr>
      <w:sz w:val="24"/>
      <w:szCs w:val="24"/>
    </w:rPr>
  </w:style>
  <w:style w:type="paragraph" w:customStyle="1" w:styleId="Style21">
    <w:name w:val="Style21"/>
    <w:basedOn w:val="a0"/>
    <w:rsid w:val="005A18AF"/>
    <w:pPr>
      <w:widowControl w:val="0"/>
      <w:autoSpaceDE w:val="0"/>
      <w:autoSpaceDN w:val="0"/>
      <w:adjustRightInd w:val="0"/>
      <w:spacing w:line="269" w:lineRule="exact"/>
      <w:ind w:firstLine="346"/>
      <w:jc w:val="both"/>
    </w:pPr>
    <w:rPr>
      <w:sz w:val="24"/>
      <w:szCs w:val="24"/>
    </w:rPr>
  </w:style>
  <w:style w:type="character" w:customStyle="1" w:styleId="FontStyle111">
    <w:name w:val="Font Style111"/>
    <w:rsid w:val="005A18AF"/>
    <w:rPr>
      <w:rFonts w:ascii="Times New Roman" w:hAnsi="Times New Roman" w:cs="Times New Roman"/>
      <w:i/>
      <w:iCs/>
      <w:sz w:val="20"/>
      <w:szCs w:val="20"/>
    </w:rPr>
  </w:style>
  <w:style w:type="character" w:customStyle="1" w:styleId="FontStyle129">
    <w:name w:val="Font Style129"/>
    <w:rsid w:val="005A18AF"/>
    <w:rPr>
      <w:rFonts w:ascii="Times New Roman" w:hAnsi="Times New Roman" w:cs="Times New Roman"/>
      <w:sz w:val="20"/>
      <w:szCs w:val="20"/>
    </w:rPr>
  </w:style>
  <w:style w:type="paragraph" w:customStyle="1" w:styleId="Style6">
    <w:name w:val="Style6"/>
    <w:basedOn w:val="a0"/>
    <w:rsid w:val="005A18AF"/>
    <w:pPr>
      <w:widowControl w:val="0"/>
      <w:autoSpaceDE w:val="0"/>
      <w:autoSpaceDN w:val="0"/>
      <w:adjustRightInd w:val="0"/>
      <w:spacing w:line="197" w:lineRule="exact"/>
      <w:jc w:val="center"/>
    </w:pPr>
    <w:rPr>
      <w:sz w:val="24"/>
      <w:szCs w:val="24"/>
    </w:rPr>
  </w:style>
  <w:style w:type="paragraph" w:customStyle="1" w:styleId="Style7">
    <w:name w:val="Style7"/>
    <w:basedOn w:val="a0"/>
    <w:rsid w:val="005A18AF"/>
    <w:pPr>
      <w:widowControl w:val="0"/>
      <w:autoSpaceDE w:val="0"/>
      <w:autoSpaceDN w:val="0"/>
      <w:adjustRightInd w:val="0"/>
      <w:jc w:val="center"/>
    </w:pPr>
    <w:rPr>
      <w:sz w:val="24"/>
      <w:szCs w:val="24"/>
    </w:rPr>
  </w:style>
  <w:style w:type="paragraph" w:customStyle="1" w:styleId="Style16">
    <w:name w:val="Style16"/>
    <w:basedOn w:val="a0"/>
    <w:rsid w:val="005A18AF"/>
    <w:pPr>
      <w:widowControl w:val="0"/>
      <w:autoSpaceDE w:val="0"/>
      <w:autoSpaceDN w:val="0"/>
      <w:adjustRightInd w:val="0"/>
    </w:pPr>
    <w:rPr>
      <w:sz w:val="24"/>
      <w:szCs w:val="24"/>
    </w:rPr>
  </w:style>
  <w:style w:type="paragraph" w:customStyle="1" w:styleId="Style22">
    <w:name w:val="Style22"/>
    <w:basedOn w:val="a0"/>
    <w:rsid w:val="005A18AF"/>
    <w:pPr>
      <w:widowControl w:val="0"/>
      <w:autoSpaceDE w:val="0"/>
      <w:autoSpaceDN w:val="0"/>
      <w:adjustRightInd w:val="0"/>
      <w:jc w:val="both"/>
    </w:pPr>
    <w:rPr>
      <w:sz w:val="24"/>
      <w:szCs w:val="24"/>
    </w:rPr>
  </w:style>
  <w:style w:type="paragraph" w:customStyle="1" w:styleId="Style27">
    <w:name w:val="Style27"/>
    <w:basedOn w:val="a0"/>
    <w:rsid w:val="005A18AF"/>
    <w:pPr>
      <w:widowControl w:val="0"/>
      <w:autoSpaceDE w:val="0"/>
      <w:autoSpaceDN w:val="0"/>
      <w:adjustRightInd w:val="0"/>
    </w:pPr>
    <w:rPr>
      <w:sz w:val="24"/>
      <w:szCs w:val="24"/>
    </w:rPr>
  </w:style>
  <w:style w:type="paragraph" w:customStyle="1" w:styleId="Style30">
    <w:name w:val="Style30"/>
    <w:basedOn w:val="a0"/>
    <w:rsid w:val="005A18AF"/>
    <w:pPr>
      <w:widowControl w:val="0"/>
      <w:autoSpaceDE w:val="0"/>
      <w:autoSpaceDN w:val="0"/>
      <w:adjustRightInd w:val="0"/>
      <w:spacing w:line="230" w:lineRule="exact"/>
      <w:ind w:hanging="125"/>
    </w:pPr>
    <w:rPr>
      <w:sz w:val="24"/>
      <w:szCs w:val="24"/>
    </w:rPr>
  </w:style>
  <w:style w:type="paragraph" w:customStyle="1" w:styleId="Style31">
    <w:name w:val="Style31"/>
    <w:basedOn w:val="a0"/>
    <w:rsid w:val="005A18AF"/>
    <w:pPr>
      <w:widowControl w:val="0"/>
      <w:autoSpaceDE w:val="0"/>
      <w:autoSpaceDN w:val="0"/>
      <w:adjustRightInd w:val="0"/>
      <w:spacing w:line="230" w:lineRule="exact"/>
      <w:ind w:firstLine="106"/>
    </w:pPr>
    <w:rPr>
      <w:sz w:val="24"/>
      <w:szCs w:val="24"/>
    </w:rPr>
  </w:style>
  <w:style w:type="paragraph" w:customStyle="1" w:styleId="Style34">
    <w:name w:val="Style34"/>
    <w:basedOn w:val="a0"/>
    <w:rsid w:val="005A18AF"/>
    <w:pPr>
      <w:widowControl w:val="0"/>
      <w:autoSpaceDE w:val="0"/>
      <w:autoSpaceDN w:val="0"/>
      <w:adjustRightInd w:val="0"/>
      <w:spacing w:line="240" w:lineRule="exact"/>
      <w:jc w:val="both"/>
    </w:pPr>
    <w:rPr>
      <w:sz w:val="24"/>
      <w:szCs w:val="24"/>
    </w:rPr>
  </w:style>
  <w:style w:type="character" w:customStyle="1" w:styleId="FontStyle109">
    <w:name w:val="Font Style109"/>
    <w:rsid w:val="005A18AF"/>
    <w:rPr>
      <w:rFonts w:ascii="Times New Roman" w:hAnsi="Times New Roman" w:cs="Times New Roman"/>
      <w:i/>
      <w:iCs/>
      <w:smallCaps/>
      <w:sz w:val="20"/>
      <w:szCs w:val="20"/>
    </w:rPr>
  </w:style>
  <w:style w:type="paragraph" w:customStyle="1" w:styleId="Style2">
    <w:name w:val="Style2"/>
    <w:basedOn w:val="a0"/>
    <w:rsid w:val="005A18AF"/>
    <w:pPr>
      <w:widowControl w:val="0"/>
      <w:autoSpaceDE w:val="0"/>
      <w:autoSpaceDN w:val="0"/>
      <w:adjustRightInd w:val="0"/>
    </w:pPr>
    <w:rPr>
      <w:sz w:val="24"/>
      <w:szCs w:val="24"/>
    </w:rPr>
  </w:style>
  <w:style w:type="paragraph" w:customStyle="1" w:styleId="Style42">
    <w:name w:val="Style42"/>
    <w:basedOn w:val="a0"/>
    <w:rsid w:val="005A18AF"/>
    <w:pPr>
      <w:widowControl w:val="0"/>
      <w:autoSpaceDE w:val="0"/>
      <w:autoSpaceDN w:val="0"/>
      <w:adjustRightInd w:val="0"/>
      <w:spacing w:line="254" w:lineRule="exact"/>
      <w:ind w:firstLine="317"/>
      <w:jc w:val="both"/>
    </w:pPr>
    <w:rPr>
      <w:sz w:val="24"/>
      <w:szCs w:val="24"/>
    </w:rPr>
  </w:style>
  <w:style w:type="paragraph" w:styleId="3">
    <w:name w:val="Body Text Indent 3"/>
    <w:basedOn w:val="a0"/>
    <w:link w:val="30"/>
    <w:uiPriority w:val="99"/>
    <w:semiHidden/>
    <w:rsid w:val="005A18AF"/>
    <w:pPr>
      <w:spacing w:line="360" w:lineRule="auto"/>
      <w:ind w:firstLine="709"/>
      <w:jc w:val="both"/>
      <w:outlineLvl w:val="0"/>
    </w:pPr>
    <w:rPr>
      <w:sz w:val="24"/>
      <w:szCs w:val="24"/>
    </w:rPr>
  </w:style>
  <w:style w:type="character" w:customStyle="1" w:styleId="30">
    <w:name w:val="Основной текст с отступом 3 Знак"/>
    <w:link w:val="3"/>
    <w:uiPriority w:val="99"/>
    <w:semiHidden/>
    <w:locked/>
    <w:rsid w:val="005A18AF"/>
    <w:rPr>
      <w:rFonts w:ascii="Times New Roman" w:hAnsi="Times New Roman" w:cs="Times New Roman"/>
      <w:sz w:val="24"/>
      <w:szCs w:val="24"/>
      <w:lang w:val="x-none" w:eastAsia="ru-RU"/>
    </w:rPr>
  </w:style>
  <w:style w:type="paragraph" w:styleId="a4">
    <w:name w:val="header"/>
    <w:basedOn w:val="a0"/>
    <w:link w:val="a5"/>
    <w:uiPriority w:val="99"/>
    <w:semiHidden/>
    <w:rsid w:val="005A18AF"/>
    <w:pPr>
      <w:tabs>
        <w:tab w:val="center" w:pos="4677"/>
        <w:tab w:val="right" w:pos="9355"/>
      </w:tabs>
    </w:pPr>
    <w:rPr>
      <w:sz w:val="20"/>
    </w:rPr>
  </w:style>
  <w:style w:type="character" w:customStyle="1" w:styleId="a5">
    <w:name w:val="Верхний колонтитул Знак"/>
    <w:link w:val="a4"/>
    <w:uiPriority w:val="99"/>
    <w:semiHidden/>
    <w:locked/>
    <w:rsid w:val="005A18AF"/>
    <w:rPr>
      <w:rFonts w:ascii="Times New Roman" w:hAnsi="Times New Roman" w:cs="Times New Roman"/>
      <w:sz w:val="20"/>
      <w:szCs w:val="20"/>
      <w:lang w:val="x-none" w:eastAsia="ru-RU"/>
    </w:rPr>
  </w:style>
  <w:style w:type="paragraph" w:styleId="a6">
    <w:name w:val="footer"/>
    <w:basedOn w:val="a0"/>
    <w:link w:val="a7"/>
    <w:uiPriority w:val="99"/>
    <w:semiHidden/>
    <w:rsid w:val="005A18AF"/>
    <w:pPr>
      <w:tabs>
        <w:tab w:val="center" w:pos="4677"/>
        <w:tab w:val="right" w:pos="9355"/>
      </w:tabs>
    </w:pPr>
    <w:rPr>
      <w:sz w:val="20"/>
    </w:rPr>
  </w:style>
  <w:style w:type="character" w:customStyle="1" w:styleId="a7">
    <w:name w:val="Нижний колонтитул Знак"/>
    <w:link w:val="a6"/>
    <w:uiPriority w:val="99"/>
    <w:semiHidden/>
    <w:locked/>
    <w:rsid w:val="005A18AF"/>
    <w:rPr>
      <w:rFonts w:ascii="Times New Roman" w:hAnsi="Times New Roman" w:cs="Times New Roman"/>
      <w:sz w:val="20"/>
      <w:szCs w:val="20"/>
      <w:lang w:val="x-none" w:eastAsia="ru-RU"/>
    </w:rPr>
  </w:style>
  <w:style w:type="paragraph" w:customStyle="1" w:styleId="Style12">
    <w:name w:val="Style12"/>
    <w:basedOn w:val="a0"/>
    <w:rsid w:val="005A18AF"/>
    <w:pPr>
      <w:widowControl w:val="0"/>
      <w:autoSpaceDE w:val="0"/>
      <w:autoSpaceDN w:val="0"/>
      <w:adjustRightInd w:val="0"/>
      <w:jc w:val="center"/>
    </w:pPr>
    <w:rPr>
      <w:sz w:val="24"/>
      <w:szCs w:val="24"/>
    </w:rPr>
  </w:style>
  <w:style w:type="paragraph" w:customStyle="1" w:styleId="Style13">
    <w:name w:val="Style13"/>
    <w:basedOn w:val="a0"/>
    <w:rsid w:val="005A18AF"/>
    <w:pPr>
      <w:widowControl w:val="0"/>
      <w:autoSpaceDE w:val="0"/>
      <w:autoSpaceDN w:val="0"/>
      <w:adjustRightInd w:val="0"/>
      <w:spacing w:line="202" w:lineRule="exact"/>
      <w:jc w:val="center"/>
    </w:pPr>
    <w:rPr>
      <w:sz w:val="24"/>
      <w:szCs w:val="24"/>
    </w:rPr>
  </w:style>
  <w:style w:type="paragraph" w:customStyle="1" w:styleId="Style46">
    <w:name w:val="Style46"/>
    <w:basedOn w:val="a0"/>
    <w:rsid w:val="005A18AF"/>
    <w:pPr>
      <w:widowControl w:val="0"/>
      <w:autoSpaceDE w:val="0"/>
      <w:autoSpaceDN w:val="0"/>
      <w:adjustRightInd w:val="0"/>
    </w:pPr>
    <w:rPr>
      <w:sz w:val="24"/>
      <w:szCs w:val="24"/>
    </w:rPr>
  </w:style>
  <w:style w:type="paragraph" w:customStyle="1" w:styleId="Style49">
    <w:name w:val="Style49"/>
    <w:basedOn w:val="a0"/>
    <w:rsid w:val="005A18AF"/>
    <w:pPr>
      <w:widowControl w:val="0"/>
      <w:autoSpaceDE w:val="0"/>
      <w:autoSpaceDN w:val="0"/>
      <w:adjustRightInd w:val="0"/>
    </w:pPr>
    <w:rPr>
      <w:sz w:val="24"/>
      <w:szCs w:val="24"/>
    </w:rPr>
  </w:style>
  <w:style w:type="paragraph" w:customStyle="1" w:styleId="Style54">
    <w:name w:val="Style54"/>
    <w:basedOn w:val="a0"/>
    <w:rsid w:val="005A18AF"/>
    <w:pPr>
      <w:widowControl w:val="0"/>
      <w:autoSpaceDE w:val="0"/>
      <w:autoSpaceDN w:val="0"/>
      <w:adjustRightInd w:val="0"/>
      <w:spacing w:line="230" w:lineRule="exact"/>
      <w:jc w:val="right"/>
    </w:pPr>
    <w:rPr>
      <w:sz w:val="24"/>
      <w:szCs w:val="24"/>
    </w:rPr>
  </w:style>
  <w:style w:type="character" w:customStyle="1" w:styleId="FontStyle112">
    <w:name w:val="Font Style112"/>
    <w:rsid w:val="005A18AF"/>
    <w:rPr>
      <w:rFonts w:ascii="Times New Roman" w:hAnsi="Times New Roman" w:cs="Times New Roman"/>
      <w:i/>
      <w:iCs/>
      <w:sz w:val="20"/>
      <w:szCs w:val="20"/>
    </w:rPr>
  </w:style>
  <w:style w:type="character" w:customStyle="1" w:styleId="FontStyle119">
    <w:name w:val="Font Style119"/>
    <w:rsid w:val="005A18AF"/>
    <w:rPr>
      <w:rFonts w:ascii="Times New Roman" w:hAnsi="Times New Roman" w:cs="Times New Roman"/>
      <w:b/>
      <w:bCs/>
      <w:sz w:val="14"/>
      <w:szCs w:val="14"/>
    </w:rPr>
  </w:style>
  <w:style w:type="paragraph" w:customStyle="1" w:styleId="Style11">
    <w:name w:val="Style11"/>
    <w:basedOn w:val="a0"/>
    <w:rsid w:val="005A18AF"/>
    <w:pPr>
      <w:widowControl w:val="0"/>
      <w:autoSpaceDE w:val="0"/>
      <w:autoSpaceDN w:val="0"/>
      <w:adjustRightInd w:val="0"/>
      <w:spacing w:line="182" w:lineRule="exact"/>
    </w:pPr>
    <w:rPr>
      <w:sz w:val="24"/>
      <w:szCs w:val="24"/>
    </w:rPr>
  </w:style>
  <w:style w:type="paragraph" w:customStyle="1" w:styleId="Style62">
    <w:name w:val="Style62"/>
    <w:basedOn w:val="a0"/>
    <w:rsid w:val="005A18AF"/>
    <w:pPr>
      <w:widowControl w:val="0"/>
      <w:autoSpaceDE w:val="0"/>
      <w:autoSpaceDN w:val="0"/>
      <w:adjustRightInd w:val="0"/>
    </w:pPr>
    <w:rPr>
      <w:sz w:val="24"/>
      <w:szCs w:val="24"/>
    </w:rPr>
  </w:style>
  <w:style w:type="character" w:customStyle="1" w:styleId="FontStyle110">
    <w:name w:val="Font Style110"/>
    <w:rsid w:val="005A18AF"/>
    <w:rPr>
      <w:rFonts w:ascii="Times New Roman" w:hAnsi="Times New Roman" w:cs="Times New Roman"/>
      <w:b/>
      <w:bCs/>
      <w:smallCaps/>
      <w:sz w:val="24"/>
      <w:szCs w:val="24"/>
    </w:rPr>
  </w:style>
  <w:style w:type="paragraph" w:customStyle="1" w:styleId="Style19">
    <w:name w:val="Style19"/>
    <w:basedOn w:val="a0"/>
    <w:rsid w:val="005A18AF"/>
    <w:pPr>
      <w:widowControl w:val="0"/>
      <w:autoSpaceDE w:val="0"/>
      <w:autoSpaceDN w:val="0"/>
      <w:adjustRightInd w:val="0"/>
      <w:spacing w:line="256" w:lineRule="exact"/>
      <w:jc w:val="both"/>
    </w:pPr>
    <w:rPr>
      <w:sz w:val="24"/>
      <w:szCs w:val="24"/>
    </w:rPr>
  </w:style>
  <w:style w:type="paragraph" w:customStyle="1" w:styleId="Style83">
    <w:name w:val="Style83"/>
    <w:basedOn w:val="a0"/>
    <w:rsid w:val="005A18AF"/>
    <w:pPr>
      <w:widowControl w:val="0"/>
      <w:autoSpaceDE w:val="0"/>
      <w:autoSpaceDN w:val="0"/>
      <w:adjustRightInd w:val="0"/>
      <w:spacing w:line="250" w:lineRule="exact"/>
      <w:ind w:firstLine="336"/>
      <w:jc w:val="both"/>
    </w:pPr>
    <w:rPr>
      <w:sz w:val="24"/>
      <w:szCs w:val="24"/>
    </w:rPr>
  </w:style>
  <w:style w:type="paragraph" w:customStyle="1" w:styleId="Style85">
    <w:name w:val="Style85"/>
    <w:basedOn w:val="a0"/>
    <w:rsid w:val="005A18AF"/>
    <w:pPr>
      <w:widowControl w:val="0"/>
      <w:autoSpaceDE w:val="0"/>
      <w:autoSpaceDN w:val="0"/>
      <w:adjustRightInd w:val="0"/>
    </w:pPr>
    <w:rPr>
      <w:sz w:val="24"/>
      <w:szCs w:val="24"/>
    </w:rPr>
  </w:style>
  <w:style w:type="paragraph" w:styleId="31">
    <w:name w:val="toc 3"/>
    <w:basedOn w:val="a0"/>
    <w:next w:val="a0"/>
    <w:autoRedefine/>
    <w:uiPriority w:val="39"/>
    <w:semiHidden/>
    <w:rsid w:val="005A18AF"/>
    <w:pPr>
      <w:ind w:left="400"/>
    </w:pPr>
    <w:rPr>
      <w:sz w:val="20"/>
    </w:rPr>
  </w:style>
  <w:style w:type="paragraph" w:styleId="21">
    <w:name w:val="Body Text Indent 2"/>
    <w:basedOn w:val="a0"/>
    <w:link w:val="22"/>
    <w:uiPriority w:val="99"/>
    <w:semiHidden/>
    <w:unhideWhenUsed/>
    <w:rsid w:val="005A18AF"/>
    <w:pPr>
      <w:spacing w:after="120" w:line="480" w:lineRule="auto"/>
      <w:ind w:left="283"/>
    </w:pPr>
    <w:rPr>
      <w:sz w:val="20"/>
    </w:rPr>
  </w:style>
  <w:style w:type="character" w:customStyle="1" w:styleId="22">
    <w:name w:val="Основной текст с отступом 2 Знак"/>
    <w:link w:val="21"/>
    <w:uiPriority w:val="99"/>
    <w:semiHidden/>
    <w:locked/>
    <w:rsid w:val="005A18AF"/>
    <w:rPr>
      <w:rFonts w:ascii="Times New Roman" w:hAnsi="Times New Roman" w:cs="Times New Roman"/>
      <w:sz w:val="20"/>
      <w:szCs w:val="20"/>
      <w:lang w:val="x-none" w:eastAsia="ru-RU"/>
    </w:rPr>
  </w:style>
  <w:style w:type="paragraph" w:styleId="a8">
    <w:name w:val="Body Text Indent"/>
    <w:basedOn w:val="a0"/>
    <w:link w:val="a9"/>
    <w:uiPriority w:val="99"/>
    <w:semiHidden/>
    <w:rsid w:val="005A18AF"/>
    <w:pPr>
      <w:spacing w:after="120"/>
      <w:ind w:left="283"/>
    </w:pPr>
    <w:rPr>
      <w:sz w:val="20"/>
    </w:rPr>
  </w:style>
  <w:style w:type="character" w:customStyle="1" w:styleId="a9">
    <w:name w:val="Основной текст с отступом Знак"/>
    <w:link w:val="a8"/>
    <w:uiPriority w:val="99"/>
    <w:semiHidden/>
    <w:locked/>
    <w:rsid w:val="005A18AF"/>
    <w:rPr>
      <w:rFonts w:ascii="Times New Roman" w:hAnsi="Times New Roman" w:cs="Times New Roman"/>
      <w:sz w:val="20"/>
      <w:szCs w:val="20"/>
      <w:lang w:val="x-none" w:eastAsia="ru-RU"/>
    </w:rPr>
  </w:style>
  <w:style w:type="paragraph" w:customStyle="1" w:styleId="Style35">
    <w:name w:val="Style35"/>
    <w:basedOn w:val="a0"/>
    <w:rsid w:val="005A18AF"/>
    <w:pPr>
      <w:widowControl w:val="0"/>
      <w:autoSpaceDE w:val="0"/>
      <w:autoSpaceDN w:val="0"/>
      <w:adjustRightInd w:val="0"/>
      <w:spacing w:line="288" w:lineRule="exact"/>
      <w:jc w:val="center"/>
    </w:pPr>
    <w:rPr>
      <w:sz w:val="24"/>
      <w:szCs w:val="24"/>
    </w:rPr>
  </w:style>
  <w:style w:type="paragraph" w:customStyle="1" w:styleId="Style26">
    <w:name w:val="Style26"/>
    <w:basedOn w:val="a0"/>
    <w:rsid w:val="005A18AF"/>
    <w:pPr>
      <w:widowControl w:val="0"/>
      <w:autoSpaceDE w:val="0"/>
      <w:autoSpaceDN w:val="0"/>
      <w:adjustRightInd w:val="0"/>
      <w:jc w:val="center"/>
    </w:pPr>
    <w:rPr>
      <w:sz w:val="24"/>
      <w:szCs w:val="24"/>
    </w:rPr>
  </w:style>
  <w:style w:type="paragraph" w:customStyle="1" w:styleId="Style39">
    <w:name w:val="Style39"/>
    <w:basedOn w:val="a0"/>
    <w:rsid w:val="005A18AF"/>
    <w:pPr>
      <w:widowControl w:val="0"/>
      <w:autoSpaceDE w:val="0"/>
      <w:autoSpaceDN w:val="0"/>
      <w:adjustRightInd w:val="0"/>
      <w:spacing w:line="182" w:lineRule="exact"/>
      <w:jc w:val="right"/>
    </w:pPr>
    <w:rPr>
      <w:sz w:val="24"/>
      <w:szCs w:val="24"/>
    </w:rPr>
  </w:style>
  <w:style w:type="paragraph" w:customStyle="1" w:styleId="Style57">
    <w:name w:val="Style57"/>
    <w:basedOn w:val="a0"/>
    <w:rsid w:val="005A18AF"/>
    <w:pPr>
      <w:widowControl w:val="0"/>
      <w:autoSpaceDE w:val="0"/>
      <w:autoSpaceDN w:val="0"/>
      <w:adjustRightInd w:val="0"/>
      <w:spacing w:line="182" w:lineRule="exact"/>
      <w:ind w:hanging="163"/>
    </w:pPr>
    <w:rPr>
      <w:sz w:val="24"/>
      <w:szCs w:val="24"/>
    </w:rPr>
  </w:style>
  <w:style w:type="paragraph" w:customStyle="1" w:styleId="Style44">
    <w:name w:val="Style44"/>
    <w:basedOn w:val="a0"/>
    <w:rsid w:val="005A18AF"/>
    <w:pPr>
      <w:widowControl w:val="0"/>
      <w:autoSpaceDE w:val="0"/>
      <w:autoSpaceDN w:val="0"/>
      <w:adjustRightInd w:val="0"/>
      <w:spacing w:line="250" w:lineRule="exact"/>
    </w:pPr>
    <w:rPr>
      <w:sz w:val="24"/>
      <w:szCs w:val="24"/>
    </w:rPr>
  </w:style>
  <w:style w:type="paragraph" w:customStyle="1" w:styleId="Style41">
    <w:name w:val="Style41"/>
    <w:basedOn w:val="a0"/>
    <w:rsid w:val="005A18AF"/>
    <w:pPr>
      <w:widowControl w:val="0"/>
      <w:autoSpaceDE w:val="0"/>
      <w:autoSpaceDN w:val="0"/>
      <w:adjustRightInd w:val="0"/>
      <w:spacing w:line="288" w:lineRule="exact"/>
      <w:jc w:val="center"/>
    </w:pPr>
    <w:rPr>
      <w:sz w:val="24"/>
      <w:szCs w:val="24"/>
    </w:rPr>
  </w:style>
  <w:style w:type="character" w:customStyle="1" w:styleId="FontStyle105">
    <w:name w:val="Font Style105"/>
    <w:rsid w:val="005A18AF"/>
    <w:rPr>
      <w:rFonts w:ascii="Times New Roman" w:hAnsi="Times New Roman" w:cs="Times New Roman"/>
      <w:sz w:val="22"/>
      <w:szCs w:val="22"/>
    </w:rPr>
  </w:style>
  <w:style w:type="character" w:customStyle="1" w:styleId="FontStyle131">
    <w:name w:val="Font Style131"/>
    <w:rsid w:val="005A18AF"/>
    <w:rPr>
      <w:rFonts w:ascii="Constantia" w:hAnsi="Constantia" w:cs="Constantia"/>
      <w:sz w:val="18"/>
      <w:szCs w:val="18"/>
    </w:rPr>
  </w:style>
  <w:style w:type="paragraph" w:customStyle="1" w:styleId="Style58">
    <w:name w:val="Style58"/>
    <w:basedOn w:val="a0"/>
    <w:rsid w:val="005A18AF"/>
    <w:pPr>
      <w:widowControl w:val="0"/>
      <w:autoSpaceDE w:val="0"/>
      <w:autoSpaceDN w:val="0"/>
      <w:adjustRightInd w:val="0"/>
      <w:spacing w:line="298" w:lineRule="exact"/>
      <w:ind w:hanging="432"/>
    </w:pPr>
    <w:rPr>
      <w:sz w:val="24"/>
      <w:szCs w:val="24"/>
    </w:rPr>
  </w:style>
  <w:style w:type="paragraph" w:customStyle="1" w:styleId="Style73">
    <w:name w:val="Style73"/>
    <w:basedOn w:val="a0"/>
    <w:rsid w:val="005A18AF"/>
    <w:pPr>
      <w:widowControl w:val="0"/>
      <w:autoSpaceDE w:val="0"/>
      <w:autoSpaceDN w:val="0"/>
      <w:adjustRightInd w:val="0"/>
      <w:jc w:val="both"/>
    </w:pPr>
    <w:rPr>
      <w:sz w:val="24"/>
      <w:szCs w:val="24"/>
    </w:rPr>
  </w:style>
  <w:style w:type="paragraph" w:customStyle="1" w:styleId="Style38">
    <w:name w:val="Style38"/>
    <w:basedOn w:val="a0"/>
    <w:rsid w:val="005A18AF"/>
    <w:pPr>
      <w:widowControl w:val="0"/>
      <w:autoSpaceDE w:val="0"/>
      <w:autoSpaceDN w:val="0"/>
      <w:adjustRightInd w:val="0"/>
      <w:spacing w:line="154" w:lineRule="exact"/>
      <w:jc w:val="center"/>
    </w:pPr>
    <w:rPr>
      <w:sz w:val="24"/>
      <w:szCs w:val="24"/>
    </w:rPr>
  </w:style>
  <w:style w:type="paragraph" w:customStyle="1" w:styleId="Style55">
    <w:name w:val="Style55"/>
    <w:basedOn w:val="a0"/>
    <w:rsid w:val="005A18AF"/>
    <w:pPr>
      <w:widowControl w:val="0"/>
      <w:autoSpaceDE w:val="0"/>
      <w:autoSpaceDN w:val="0"/>
      <w:adjustRightInd w:val="0"/>
      <w:spacing w:line="202" w:lineRule="exact"/>
    </w:pPr>
    <w:rPr>
      <w:sz w:val="24"/>
      <w:szCs w:val="24"/>
    </w:rPr>
  </w:style>
  <w:style w:type="paragraph" w:customStyle="1" w:styleId="Style65">
    <w:name w:val="Style65"/>
    <w:basedOn w:val="a0"/>
    <w:rsid w:val="005A18AF"/>
    <w:pPr>
      <w:widowControl w:val="0"/>
      <w:autoSpaceDE w:val="0"/>
      <w:autoSpaceDN w:val="0"/>
      <w:adjustRightInd w:val="0"/>
    </w:pPr>
    <w:rPr>
      <w:sz w:val="24"/>
      <w:szCs w:val="24"/>
    </w:rPr>
  </w:style>
  <w:style w:type="paragraph" w:customStyle="1" w:styleId="Style68">
    <w:name w:val="Style68"/>
    <w:basedOn w:val="a0"/>
    <w:rsid w:val="005A18AF"/>
    <w:pPr>
      <w:widowControl w:val="0"/>
      <w:autoSpaceDE w:val="0"/>
      <w:autoSpaceDN w:val="0"/>
      <w:adjustRightInd w:val="0"/>
      <w:spacing w:line="202" w:lineRule="exact"/>
      <w:ind w:hanging="86"/>
      <w:jc w:val="both"/>
    </w:pPr>
    <w:rPr>
      <w:sz w:val="24"/>
      <w:szCs w:val="24"/>
    </w:rPr>
  </w:style>
  <w:style w:type="paragraph" w:customStyle="1" w:styleId="Style17">
    <w:name w:val="Style17"/>
    <w:basedOn w:val="a0"/>
    <w:rsid w:val="005A18AF"/>
    <w:pPr>
      <w:widowControl w:val="0"/>
      <w:autoSpaceDE w:val="0"/>
      <w:autoSpaceDN w:val="0"/>
      <w:adjustRightInd w:val="0"/>
      <w:spacing w:line="250" w:lineRule="exact"/>
      <w:ind w:firstLine="355"/>
      <w:jc w:val="both"/>
    </w:pPr>
    <w:rPr>
      <w:sz w:val="24"/>
      <w:szCs w:val="24"/>
    </w:rPr>
  </w:style>
  <w:style w:type="paragraph" w:customStyle="1" w:styleId="Style50">
    <w:name w:val="Style50"/>
    <w:basedOn w:val="a0"/>
    <w:rsid w:val="005A18AF"/>
    <w:pPr>
      <w:widowControl w:val="0"/>
      <w:autoSpaceDE w:val="0"/>
      <w:autoSpaceDN w:val="0"/>
      <w:adjustRightInd w:val="0"/>
      <w:spacing w:line="253" w:lineRule="exact"/>
      <w:ind w:firstLine="566"/>
      <w:jc w:val="both"/>
    </w:pPr>
    <w:rPr>
      <w:sz w:val="24"/>
      <w:szCs w:val="24"/>
    </w:rPr>
  </w:style>
  <w:style w:type="paragraph" w:customStyle="1" w:styleId="Style94">
    <w:name w:val="Style94"/>
    <w:basedOn w:val="a0"/>
    <w:rsid w:val="005A18AF"/>
    <w:pPr>
      <w:widowControl w:val="0"/>
      <w:autoSpaceDE w:val="0"/>
      <w:autoSpaceDN w:val="0"/>
      <w:adjustRightInd w:val="0"/>
      <w:spacing w:line="250" w:lineRule="exact"/>
      <w:ind w:firstLine="557"/>
    </w:pPr>
    <w:rPr>
      <w:sz w:val="24"/>
      <w:szCs w:val="24"/>
    </w:rPr>
  </w:style>
  <w:style w:type="paragraph" w:customStyle="1" w:styleId="Style29">
    <w:name w:val="Style29"/>
    <w:basedOn w:val="a0"/>
    <w:rsid w:val="005A18AF"/>
    <w:pPr>
      <w:widowControl w:val="0"/>
      <w:autoSpaceDE w:val="0"/>
      <w:autoSpaceDN w:val="0"/>
      <w:adjustRightInd w:val="0"/>
      <w:spacing w:line="262" w:lineRule="exact"/>
      <w:ind w:firstLine="566"/>
      <w:jc w:val="both"/>
    </w:pPr>
    <w:rPr>
      <w:sz w:val="24"/>
      <w:szCs w:val="24"/>
    </w:rPr>
  </w:style>
  <w:style w:type="paragraph" w:customStyle="1" w:styleId="Style25">
    <w:name w:val="Style25"/>
    <w:basedOn w:val="a0"/>
    <w:rsid w:val="005A18AF"/>
    <w:pPr>
      <w:widowControl w:val="0"/>
      <w:autoSpaceDE w:val="0"/>
      <w:autoSpaceDN w:val="0"/>
      <w:adjustRightInd w:val="0"/>
    </w:pPr>
    <w:rPr>
      <w:sz w:val="24"/>
      <w:szCs w:val="24"/>
    </w:rPr>
  </w:style>
  <w:style w:type="paragraph" w:customStyle="1" w:styleId="Style52">
    <w:name w:val="Style52"/>
    <w:basedOn w:val="a0"/>
    <w:rsid w:val="005A18AF"/>
    <w:pPr>
      <w:widowControl w:val="0"/>
      <w:autoSpaceDE w:val="0"/>
      <w:autoSpaceDN w:val="0"/>
      <w:adjustRightInd w:val="0"/>
    </w:pPr>
    <w:rPr>
      <w:sz w:val="24"/>
      <w:szCs w:val="24"/>
    </w:rPr>
  </w:style>
  <w:style w:type="paragraph" w:customStyle="1" w:styleId="Style71">
    <w:name w:val="Style71"/>
    <w:basedOn w:val="a0"/>
    <w:rsid w:val="005A18AF"/>
    <w:pPr>
      <w:widowControl w:val="0"/>
      <w:autoSpaceDE w:val="0"/>
      <w:autoSpaceDN w:val="0"/>
      <w:adjustRightInd w:val="0"/>
      <w:spacing w:line="355" w:lineRule="exact"/>
      <w:jc w:val="center"/>
    </w:pPr>
    <w:rPr>
      <w:sz w:val="24"/>
      <w:szCs w:val="24"/>
    </w:rPr>
  </w:style>
  <w:style w:type="paragraph" w:customStyle="1" w:styleId="Style76">
    <w:name w:val="Style76"/>
    <w:basedOn w:val="a0"/>
    <w:rsid w:val="005A18AF"/>
    <w:pPr>
      <w:widowControl w:val="0"/>
      <w:autoSpaceDE w:val="0"/>
      <w:autoSpaceDN w:val="0"/>
      <w:adjustRightInd w:val="0"/>
    </w:pPr>
    <w:rPr>
      <w:sz w:val="24"/>
      <w:szCs w:val="24"/>
    </w:rPr>
  </w:style>
  <w:style w:type="character" w:customStyle="1" w:styleId="FontStyle116">
    <w:name w:val="Font Style116"/>
    <w:rsid w:val="005A18AF"/>
    <w:rPr>
      <w:rFonts w:ascii="Candara" w:hAnsi="Candara" w:cs="Candara"/>
      <w:b/>
      <w:bCs/>
      <w:i/>
      <w:iCs/>
      <w:spacing w:val="-10"/>
      <w:sz w:val="12"/>
      <w:szCs w:val="12"/>
    </w:rPr>
  </w:style>
  <w:style w:type="character" w:customStyle="1" w:styleId="FontStyle124">
    <w:name w:val="Font Style124"/>
    <w:rsid w:val="005A18AF"/>
    <w:rPr>
      <w:rFonts w:ascii="Candara" w:hAnsi="Candara" w:cs="Candara"/>
      <w:b/>
      <w:bCs/>
      <w:sz w:val="8"/>
      <w:szCs w:val="8"/>
    </w:rPr>
  </w:style>
  <w:style w:type="character" w:customStyle="1" w:styleId="FontStyle125">
    <w:name w:val="Font Style125"/>
    <w:rsid w:val="005A18AF"/>
    <w:rPr>
      <w:rFonts w:ascii="Candara" w:hAnsi="Candara" w:cs="Candara"/>
      <w:b/>
      <w:bCs/>
      <w:i/>
      <w:iCs/>
      <w:sz w:val="26"/>
      <w:szCs w:val="26"/>
    </w:rPr>
  </w:style>
  <w:style w:type="character" w:customStyle="1" w:styleId="FontStyle128">
    <w:name w:val="Font Style128"/>
    <w:rsid w:val="005A18AF"/>
    <w:rPr>
      <w:rFonts w:ascii="Times New Roman" w:hAnsi="Times New Roman" w:cs="Times New Roman"/>
      <w:sz w:val="10"/>
      <w:szCs w:val="10"/>
    </w:rPr>
  </w:style>
  <w:style w:type="paragraph" w:customStyle="1" w:styleId="Style9">
    <w:name w:val="Style9"/>
    <w:basedOn w:val="a0"/>
    <w:rsid w:val="005A18AF"/>
    <w:pPr>
      <w:widowControl w:val="0"/>
      <w:autoSpaceDE w:val="0"/>
      <w:autoSpaceDN w:val="0"/>
      <w:adjustRightInd w:val="0"/>
    </w:pPr>
    <w:rPr>
      <w:sz w:val="24"/>
      <w:szCs w:val="24"/>
    </w:rPr>
  </w:style>
  <w:style w:type="paragraph" w:customStyle="1" w:styleId="Style33">
    <w:name w:val="Style33"/>
    <w:basedOn w:val="a0"/>
    <w:rsid w:val="005A18AF"/>
    <w:pPr>
      <w:widowControl w:val="0"/>
      <w:autoSpaceDE w:val="0"/>
      <w:autoSpaceDN w:val="0"/>
      <w:adjustRightInd w:val="0"/>
      <w:spacing w:line="288" w:lineRule="exact"/>
      <w:ind w:firstLine="1114"/>
    </w:pPr>
    <w:rPr>
      <w:sz w:val="24"/>
      <w:szCs w:val="24"/>
    </w:rPr>
  </w:style>
  <w:style w:type="paragraph" w:customStyle="1" w:styleId="Style59">
    <w:name w:val="Style59"/>
    <w:basedOn w:val="a0"/>
    <w:rsid w:val="005A18AF"/>
    <w:pPr>
      <w:widowControl w:val="0"/>
      <w:autoSpaceDE w:val="0"/>
      <w:autoSpaceDN w:val="0"/>
      <w:adjustRightInd w:val="0"/>
    </w:pPr>
    <w:rPr>
      <w:sz w:val="24"/>
      <w:szCs w:val="24"/>
    </w:rPr>
  </w:style>
  <w:style w:type="paragraph" w:customStyle="1" w:styleId="Style69">
    <w:name w:val="Style69"/>
    <w:basedOn w:val="a0"/>
    <w:rsid w:val="005A18AF"/>
    <w:pPr>
      <w:widowControl w:val="0"/>
      <w:autoSpaceDE w:val="0"/>
      <w:autoSpaceDN w:val="0"/>
      <w:adjustRightInd w:val="0"/>
      <w:spacing w:line="254" w:lineRule="exact"/>
      <w:ind w:firstLine="346"/>
      <w:jc w:val="both"/>
    </w:pPr>
    <w:rPr>
      <w:sz w:val="24"/>
      <w:szCs w:val="24"/>
    </w:rPr>
  </w:style>
  <w:style w:type="paragraph" w:customStyle="1" w:styleId="Style86">
    <w:name w:val="Style86"/>
    <w:basedOn w:val="a0"/>
    <w:rsid w:val="005A18AF"/>
    <w:pPr>
      <w:widowControl w:val="0"/>
      <w:autoSpaceDE w:val="0"/>
      <w:autoSpaceDN w:val="0"/>
      <w:adjustRightInd w:val="0"/>
      <w:spacing w:line="259" w:lineRule="exact"/>
      <w:ind w:firstLine="346"/>
    </w:pPr>
    <w:rPr>
      <w:sz w:val="24"/>
      <w:szCs w:val="24"/>
    </w:rPr>
  </w:style>
  <w:style w:type="paragraph" w:customStyle="1" w:styleId="Style89">
    <w:name w:val="Style89"/>
    <w:basedOn w:val="a0"/>
    <w:rsid w:val="005A18AF"/>
    <w:pPr>
      <w:widowControl w:val="0"/>
      <w:autoSpaceDE w:val="0"/>
      <w:autoSpaceDN w:val="0"/>
      <w:adjustRightInd w:val="0"/>
    </w:pPr>
    <w:rPr>
      <w:sz w:val="24"/>
      <w:szCs w:val="24"/>
    </w:rPr>
  </w:style>
  <w:style w:type="character" w:customStyle="1" w:styleId="FontStyle127">
    <w:name w:val="Font Style127"/>
    <w:rsid w:val="005A18AF"/>
    <w:rPr>
      <w:rFonts w:ascii="Times New Roman" w:hAnsi="Times New Roman" w:cs="Times New Roman"/>
      <w:sz w:val="20"/>
      <w:szCs w:val="20"/>
    </w:rPr>
  </w:style>
  <w:style w:type="paragraph" w:customStyle="1" w:styleId="Style43">
    <w:name w:val="Style43"/>
    <w:basedOn w:val="a0"/>
    <w:rsid w:val="005A18AF"/>
    <w:pPr>
      <w:widowControl w:val="0"/>
      <w:autoSpaceDE w:val="0"/>
      <w:autoSpaceDN w:val="0"/>
      <w:adjustRightInd w:val="0"/>
    </w:pPr>
    <w:rPr>
      <w:sz w:val="24"/>
      <w:szCs w:val="24"/>
    </w:rPr>
  </w:style>
  <w:style w:type="paragraph" w:customStyle="1" w:styleId="Style66">
    <w:name w:val="Style66"/>
    <w:basedOn w:val="a0"/>
    <w:rsid w:val="005A18AF"/>
    <w:pPr>
      <w:widowControl w:val="0"/>
      <w:autoSpaceDE w:val="0"/>
      <w:autoSpaceDN w:val="0"/>
      <w:adjustRightInd w:val="0"/>
    </w:pPr>
    <w:rPr>
      <w:sz w:val="24"/>
      <w:szCs w:val="24"/>
    </w:rPr>
  </w:style>
  <w:style w:type="paragraph" w:customStyle="1" w:styleId="Style88">
    <w:name w:val="Style88"/>
    <w:basedOn w:val="a0"/>
    <w:rsid w:val="005A18AF"/>
    <w:pPr>
      <w:widowControl w:val="0"/>
      <w:autoSpaceDE w:val="0"/>
      <w:autoSpaceDN w:val="0"/>
      <w:adjustRightInd w:val="0"/>
    </w:pPr>
    <w:rPr>
      <w:sz w:val="24"/>
      <w:szCs w:val="24"/>
    </w:rPr>
  </w:style>
  <w:style w:type="character" w:customStyle="1" w:styleId="FontStyle106">
    <w:name w:val="Font Style106"/>
    <w:rsid w:val="005A18AF"/>
    <w:rPr>
      <w:rFonts w:ascii="Times New Roman" w:hAnsi="Times New Roman" w:cs="Times New Roman"/>
      <w:b/>
      <w:bCs/>
      <w:spacing w:val="-10"/>
      <w:sz w:val="22"/>
      <w:szCs w:val="22"/>
    </w:rPr>
  </w:style>
  <w:style w:type="character" w:customStyle="1" w:styleId="FontStyle108">
    <w:name w:val="Font Style108"/>
    <w:rsid w:val="005A18AF"/>
    <w:rPr>
      <w:rFonts w:ascii="Times New Roman" w:hAnsi="Times New Roman" w:cs="Times New Roman"/>
      <w:sz w:val="8"/>
      <w:szCs w:val="8"/>
    </w:rPr>
  </w:style>
  <w:style w:type="paragraph" w:styleId="aa">
    <w:name w:val="Plain Text"/>
    <w:basedOn w:val="a0"/>
    <w:link w:val="ab"/>
    <w:uiPriority w:val="99"/>
    <w:semiHidden/>
    <w:rsid w:val="005A18AF"/>
    <w:rPr>
      <w:rFonts w:cs="Courier New"/>
      <w:i/>
      <w:sz w:val="24"/>
    </w:rPr>
  </w:style>
  <w:style w:type="character" w:customStyle="1" w:styleId="ab">
    <w:name w:val="Текст Знак"/>
    <w:link w:val="aa"/>
    <w:uiPriority w:val="99"/>
    <w:semiHidden/>
    <w:locked/>
    <w:rsid w:val="005A18AF"/>
    <w:rPr>
      <w:rFonts w:ascii="Times New Roman" w:hAnsi="Times New Roman" w:cs="Courier New"/>
      <w:i/>
      <w:sz w:val="20"/>
      <w:szCs w:val="20"/>
      <w:lang w:val="x-none" w:eastAsia="ru-RU"/>
    </w:rPr>
  </w:style>
  <w:style w:type="character" w:customStyle="1" w:styleId="11">
    <w:name w:val="Текст Знак1"/>
    <w:rsid w:val="005A18AF"/>
    <w:rPr>
      <w:rFonts w:cs="Courier New"/>
      <w:i/>
      <w:sz w:val="24"/>
    </w:rPr>
  </w:style>
  <w:style w:type="paragraph" w:customStyle="1" w:styleId="Iauiue">
    <w:name w:val="Iau.iue"/>
    <w:basedOn w:val="a0"/>
    <w:next w:val="a0"/>
    <w:rsid w:val="005A18AF"/>
    <w:pPr>
      <w:widowControl w:val="0"/>
      <w:autoSpaceDE w:val="0"/>
      <w:autoSpaceDN w:val="0"/>
      <w:adjustRightInd w:val="0"/>
    </w:pPr>
    <w:rPr>
      <w:rFonts w:ascii="Arial,Bold" w:hAnsi="Arial,Bold"/>
      <w:sz w:val="20"/>
      <w:szCs w:val="24"/>
    </w:rPr>
  </w:style>
  <w:style w:type="paragraph" w:customStyle="1" w:styleId="a">
    <w:name w:val="списокпособие"/>
    <w:basedOn w:val="a0"/>
    <w:rsid w:val="005A18AF"/>
    <w:pPr>
      <w:numPr>
        <w:numId w:val="17"/>
      </w:numPr>
      <w:shd w:val="clear" w:color="auto" w:fill="FFFFFF"/>
      <w:tabs>
        <w:tab w:val="left" w:pos="529"/>
      </w:tabs>
      <w:jc w:val="both"/>
    </w:pPr>
    <w:rPr>
      <w:color w:val="000000"/>
      <w:spacing w:val="5"/>
      <w:sz w:val="24"/>
      <w:szCs w:val="24"/>
    </w:rPr>
  </w:style>
  <w:style w:type="paragraph" w:customStyle="1" w:styleId="ac">
    <w:name w:val="Мой"/>
    <w:basedOn w:val="a0"/>
    <w:qFormat/>
    <w:rsid w:val="005A18AF"/>
    <w:pPr>
      <w:ind w:firstLine="851"/>
      <w:jc w:val="both"/>
    </w:pPr>
    <w:rPr>
      <w:szCs w:val="22"/>
      <w:lang w:eastAsia="en-US"/>
    </w:rPr>
  </w:style>
  <w:style w:type="paragraph" w:styleId="ad">
    <w:name w:val="Balloon Text"/>
    <w:basedOn w:val="a0"/>
    <w:link w:val="ae"/>
    <w:uiPriority w:val="99"/>
    <w:semiHidden/>
    <w:unhideWhenUsed/>
    <w:rsid w:val="005A18AF"/>
    <w:rPr>
      <w:rFonts w:ascii="Tahoma" w:hAnsi="Tahoma" w:cs="Tahoma"/>
      <w:sz w:val="16"/>
      <w:szCs w:val="16"/>
    </w:rPr>
  </w:style>
  <w:style w:type="character" w:customStyle="1" w:styleId="ae">
    <w:name w:val="Текст выноски Знак"/>
    <w:link w:val="ad"/>
    <w:uiPriority w:val="99"/>
    <w:semiHidden/>
    <w:locked/>
    <w:rsid w:val="005A18AF"/>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11796</Words>
  <Characters>67242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2014-02-22T05:17:00Z</dcterms:created>
  <dcterms:modified xsi:type="dcterms:W3CDTF">2014-02-22T05:17:00Z</dcterms:modified>
</cp:coreProperties>
</file>