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72" w:rsidRPr="00421F72" w:rsidRDefault="00421F72" w:rsidP="00421F72">
      <w:pPr>
        <w:spacing w:before="120"/>
        <w:jc w:val="center"/>
        <w:rPr>
          <w:b/>
          <w:bCs/>
          <w:sz w:val="32"/>
          <w:szCs w:val="32"/>
        </w:rPr>
      </w:pPr>
      <w:r w:rsidRPr="00421F72">
        <w:rPr>
          <w:b/>
          <w:bCs/>
          <w:sz w:val="32"/>
          <w:szCs w:val="32"/>
        </w:rPr>
        <w:t>М.И. Котик «Психология и безопасность»</w:t>
      </w:r>
    </w:p>
    <w:p w:rsidR="00421F72" w:rsidRPr="00421F72" w:rsidRDefault="00421F72" w:rsidP="00421F72">
      <w:pPr>
        <w:spacing w:before="120"/>
        <w:jc w:val="center"/>
        <w:rPr>
          <w:b/>
          <w:bCs/>
          <w:sz w:val="28"/>
          <w:szCs w:val="28"/>
        </w:rPr>
      </w:pPr>
      <w:r w:rsidRPr="00421F72">
        <w:rPr>
          <w:b/>
          <w:bCs/>
          <w:sz w:val="28"/>
          <w:szCs w:val="28"/>
        </w:rPr>
        <w:t xml:space="preserve">Монография по психологии труда </w:t>
      </w:r>
    </w:p>
    <w:p w:rsidR="00421F72" w:rsidRPr="00421F72" w:rsidRDefault="00421F72" w:rsidP="00421F72">
      <w:pPr>
        <w:spacing w:before="120"/>
        <w:ind w:firstLine="567"/>
        <w:jc w:val="both"/>
      </w:pPr>
      <w:r w:rsidRPr="00421F72">
        <w:t>Смертность от несчастных случаев в наше время занимает третье место после сердечно – сосудистых и онкологических заболеваний.. Учесть все несчастные случаи, происходящие в мире, то число людей, ежегодно страдающих от них, составит более 10 млн. , причём около полумиллиона из них погибает. Основным общепризнанным методом</w:t>
      </w:r>
      <w:r>
        <w:t xml:space="preserve"> </w:t>
      </w:r>
      <w:r w:rsidRPr="00421F72">
        <w:t>охраны труда уже многие годы является использование системы безопасности. Она призвана</w:t>
      </w:r>
      <w:r>
        <w:t xml:space="preserve"> </w:t>
      </w:r>
      <w:r w:rsidRPr="00421F72">
        <w:t>решать две основные задачи: способствовать созданию машин и инструментов, при работе с которыми опасность снижается до минимума, и разрабатывать специальные средства защиты, охраняющие человека от опасности в процессе труда. . Попутно уделяется внимание техническому обучению людей безопасным приёмам работы и использованию средств защиты, а также общим вопросам организации безопасной работы. Однако, согласно данным международной статистики,</w:t>
      </w:r>
      <w:r>
        <w:t xml:space="preserve"> </w:t>
      </w:r>
      <w:r w:rsidRPr="00421F72">
        <w:t>главным виновником несчастных случаев является, как правило, не техника, не организация труда, а сам работающий человек. Обстоятельства, способствующие росту числа несчастных случаев, возникают по</w:t>
      </w:r>
      <w:r>
        <w:t xml:space="preserve"> </w:t>
      </w:r>
      <w:r w:rsidRPr="00421F72">
        <w:t>вполне</w:t>
      </w:r>
      <w:r>
        <w:t xml:space="preserve"> </w:t>
      </w:r>
      <w:r w:rsidRPr="00421F72">
        <w:t>объективным причинам.</w:t>
      </w:r>
    </w:p>
    <w:p w:rsidR="00421F72" w:rsidRPr="00421F72" w:rsidRDefault="00421F72" w:rsidP="00421F72">
      <w:pPr>
        <w:spacing w:before="120"/>
        <w:ind w:firstLine="567"/>
        <w:jc w:val="both"/>
      </w:pPr>
      <w:r w:rsidRPr="00421F72">
        <w:t>Первая причина обнаруживается из анализа эволюции человека.</w:t>
      </w:r>
      <w:r>
        <w:t xml:space="preserve"> </w:t>
      </w:r>
      <w:r w:rsidRPr="00421F72">
        <w:t>С развитием орудий труда расширился диапазон воздействия человека на окружающий его мир как по разнообразию, так и по интенсивности. При этом, очевидно, расширился и круг ответных реакций внешнего мира на человека в процессе его труда. Возросла также сила этих воздействий.</w:t>
      </w:r>
      <w:r>
        <w:t xml:space="preserve"> </w:t>
      </w:r>
      <w:r w:rsidRPr="00421F72">
        <w:t>Но с развитием техники опасность растёт быстрее, чем человеческое противодействие ей.</w:t>
      </w:r>
    </w:p>
    <w:p w:rsidR="00421F72" w:rsidRDefault="00421F72" w:rsidP="00421F72">
      <w:pPr>
        <w:spacing w:before="120"/>
        <w:ind w:firstLine="567"/>
        <w:jc w:val="both"/>
      </w:pPr>
      <w:r w:rsidRPr="00421F72">
        <w:t>Второй общей причиной , делающей условия труда и жизни человека более жёсткими и опасными, является цены ошибки. Ошибки современного человека обходятся ему гораздо дороже.</w:t>
      </w:r>
      <w:r>
        <w:t xml:space="preserve"> </w:t>
      </w:r>
    </w:p>
    <w:p w:rsidR="00421F72" w:rsidRPr="00421F72" w:rsidRDefault="00421F72" w:rsidP="00421F72">
      <w:pPr>
        <w:spacing w:before="120"/>
        <w:ind w:firstLine="567"/>
        <w:jc w:val="both"/>
      </w:pPr>
      <w:r w:rsidRPr="00421F72">
        <w:t>Третья общая причина, способствующая росту травматизма, -</w:t>
      </w:r>
      <w:r>
        <w:t xml:space="preserve"> </w:t>
      </w:r>
      <w:r w:rsidRPr="00421F72">
        <w:t>адаптация человека к опасности.. Для современного человека техника стала средством удовлетворения многих потребностей, источником удовольствия, объектом мотивации, фактором престижа. Используя блага, даваемые техникой, и привыкая к ним, человека зачастую забывает, что техника обычно является ещё и источником высокой опасности, а интенсивное использование её повышает возможность реализации этой опасности. Постоянное взаимодействие с опасными машинами и неосведомлённость о массовости несчастных случаев ведут к тому, что человек перестаёт бояться того, что на деле является очень опасным, и адаптируется к опасности. Люди, однажды безнаказанно нарушив правила и получив за счёт этого какие – то мелкие выгоды, повторяют подобные нарушения. Постепенно происходит адаптация не только к опасности, но и к нарушениям правил.</w:t>
      </w:r>
    </w:p>
    <w:p w:rsidR="00421F72" w:rsidRPr="00421F72" w:rsidRDefault="00421F72" w:rsidP="00421F72">
      <w:pPr>
        <w:spacing w:before="120"/>
        <w:ind w:firstLine="567"/>
        <w:jc w:val="both"/>
      </w:pPr>
      <w:r w:rsidRPr="00421F72">
        <w:t>Также существуют и субъективные причины: показная смелость, недисциплинированность, склонность к риску.</w:t>
      </w:r>
    </w:p>
    <w:p w:rsidR="00421F72" w:rsidRPr="00421F72" w:rsidRDefault="00421F72" w:rsidP="00421F72">
      <w:pPr>
        <w:spacing w:before="120"/>
        <w:ind w:firstLine="567"/>
        <w:jc w:val="both"/>
      </w:pPr>
      <w:r w:rsidRPr="00421F72">
        <w:t xml:space="preserve">Отсутствие у человека необходимых для данной работы индивидуальных качеств психологического или физиологического порядка, недостаток знаний или опыта, нарушение физического или эмоционального состояния и прочее.. Как показывает практика, на несчастные случаи влияют и многие социальные факторы, такие, как психологический климат в коллективе, принятая система стимуляции труда, условия жизни, вплоть до капризов моды. </w:t>
      </w:r>
    </w:p>
    <w:p w:rsidR="00421F72" w:rsidRPr="00421F72" w:rsidRDefault="00421F72" w:rsidP="00421F72">
      <w:pPr>
        <w:spacing w:before="120"/>
        <w:ind w:firstLine="567"/>
        <w:jc w:val="both"/>
      </w:pPr>
      <w:r w:rsidRPr="00421F72">
        <w:t>Глава 1</w:t>
      </w:r>
    </w:p>
    <w:p w:rsidR="00421F72" w:rsidRPr="00421F72" w:rsidRDefault="00421F72" w:rsidP="00421F72">
      <w:pPr>
        <w:spacing w:before="120"/>
        <w:ind w:firstLine="567"/>
        <w:jc w:val="both"/>
      </w:pPr>
      <w:r w:rsidRPr="00421F72">
        <w:t>Психология в проблеме безопасности</w:t>
      </w:r>
    </w:p>
    <w:p w:rsidR="00421F72" w:rsidRPr="00421F72" w:rsidRDefault="00421F72" w:rsidP="00421F72">
      <w:pPr>
        <w:spacing w:before="120"/>
        <w:ind w:firstLine="567"/>
        <w:jc w:val="both"/>
      </w:pPr>
      <w:r w:rsidRPr="00421F72">
        <w:t>Психологию безопасности целесообразно рассматривать не как раздел психологии труда, а как некоторую отрасль психологической науки, изучающую психологический аспект безопасности в разнообразных видах деятельности.</w:t>
      </w:r>
    </w:p>
    <w:p w:rsidR="00421F72" w:rsidRPr="00421F72" w:rsidRDefault="00421F72" w:rsidP="00421F72">
      <w:pPr>
        <w:spacing w:before="120"/>
        <w:ind w:firstLine="567"/>
        <w:jc w:val="both"/>
      </w:pPr>
      <w:r w:rsidRPr="00421F72">
        <w:t>Психология безопасности – это отрасль психологической науки, изучающая психологические причины несчастных случаев, возникающих в процессе труда и других видов деятельности, и пути использования психологии для повышения безопасности деятельности.</w:t>
      </w:r>
    </w:p>
    <w:p w:rsidR="00421F72" w:rsidRPr="00421F72" w:rsidRDefault="00421F72" w:rsidP="00421F72">
      <w:pPr>
        <w:spacing w:before="120"/>
        <w:ind w:firstLine="567"/>
        <w:jc w:val="both"/>
      </w:pPr>
      <w:r w:rsidRPr="00421F72">
        <w:t>Объектом исследования психологии безопасности являются различные виды предметной деятельности человека, связанные с опасностью.</w:t>
      </w:r>
    </w:p>
    <w:p w:rsidR="00421F72" w:rsidRPr="00421F72" w:rsidRDefault="00421F72" w:rsidP="00421F72">
      <w:pPr>
        <w:spacing w:before="120"/>
        <w:ind w:firstLine="567"/>
        <w:jc w:val="both"/>
      </w:pPr>
      <w:r w:rsidRPr="00421F72">
        <w:t>Предметом исследования данной области являются:</w:t>
      </w:r>
    </w:p>
    <w:p w:rsidR="00421F72" w:rsidRDefault="00421F72" w:rsidP="00421F72">
      <w:pPr>
        <w:spacing w:before="120"/>
        <w:ind w:firstLine="567"/>
        <w:jc w:val="both"/>
      </w:pPr>
      <w:r w:rsidRPr="00421F72">
        <w:t>психические процессы, порождаемые деятельностью и влияющие на неё безопасность</w:t>
      </w:r>
      <w:r>
        <w:t xml:space="preserve"> </w:t>
      </w:r>
    </w:p>
    <w:p w:rsidR="00421F72" w:rsidRPr="00421F72" w:rsidRDefault="00421F72" w:rsidP="00421F72">
      <w:pPr>
        <w:spacing w:before="120"/>
        <w:ind w:firstLine="567"/>
        <w:jc w:val="both"/>
      </w:pPr>
      <w:r w:rsidRPr="00421F72">
        <w:t>психические состояния человека, связывающиеся на безопасности его деятельности</w:t>
      </w:r>
    </w:p>
    <w:p w:rsidR="00421F72" w:rsidRPr="00421F72" w:rsidRDefault="00421F72" w:rsidP="00421F72">
      <w:pPr>
        <w:spacing w:before="120"/>
        <w:ind w:firstLine="567"/>
        <w:jc w:val="both"/>
      </w:pPr>
      <w:r w:rsidRPr="00421F72">
        <w:t>свойства личности, отражающиеся не безопасности деятельности</w:t>
      </w:r>
    </w:p>
    <w:p w:rsidR="00421F72" w:rsidRPr="00421F72" w:rsidRDefault="00421F72" w:rsidP="00421F72">
      <w:pPr>
        <w:spacing w:before="120"/>
        <w:ind w:firstLine="567"/>
        <w:jc w:val="both"/>
      </w:pPr>
      <w:r w:rsidRPr="00421F72">
        <w:t>Учёные высказали мысль о целесообразности сознания единой науки о труде – эргономики, предназначенной для разностороннего изучения трудовой деятельности с позиций отдельных наук о труде и поисков комплексных путей её оптимизации по критериям этих наук.</w:t>
      </w:r>
    </w:p>
    <w:p w:rsidR="00421F72" w:rsidRPr="00421F72" w:rsidRDefault="00421F72" w:rsidP="00421F72">
      <w:pPr>
        <w:spacing w:before="120"/>
        <w:ind w:firstLine="567"/>
        <w:jc w:val="both"/>
      </w:pPr>
      <w:r w:rsidRPr="00421F72">
        <w:t>В процессе труда участвует человек, который обычно при посредстве соответствующих орудий воздействует на предмет труда в существующих условиях среды. Непосредственным источником повреждений – причинителем повреждений может явиться любой из компонентов труда: предмет труда, орудия труда, внешняя среда.</w:t>
      </w:r>
      <w:r>
        <w:t xml:space="preserve"> </w:t>
      </w:r>
      <w:r w:rsidRPr="00421F72">
        <w:t>Виновником может быть сам рабочий или неправильные действия рабочего, или техника</w:t>
      </w:r>
    </w:p>
    <w:p w:rsidR="00421F72" w:rsidRPr="00421F72" w:rsidRDefault="00421F72" w:rsidP="00421F72">
      <w:pPr>
        <w:spacing w:before="120"/>
        <w:ind w:firstLine="567"/>
        <w:jc w:val="both"/>
      </w:pPr>
      <w:r w:rsidRPr="00421F72">
        <w:t>Процесс труда и взаимодействие его компонентов обычно регулируются соответствующей организацией.. Фактор организации связывает не только человека с предметом труда, орудиями труда и средой, но и все эти компоненты между собой. Он определяет поведение человека, применение орудий и предметов труда, а также допустимые условия окружающей среды. Среди</w:t>
      </w:r>
      <w:r>
        <w:t xml:space="preserve"> </w:t>
      </w:r>
      <w:r w:rsidRPr="00421F72">
        <w:t>различных</w:t>
      </w:r>
      <w:r>
        <w:t xml:space="preserve"> </w:t>
      </w:r>
      <w:r w:rsidRPr="00421F72">
        <w:t>факторов производства принято выделять опасные производственные факторы, воздействие которых на рабочего приводит к травме, и вредные производственные факторы, воздействие которых на рабочего влечёт за собой профессиональное заболевание. Опасные производственные фактора можно подразделить также на</w:t>
      </w:r>
      <w:r>
        <w:t xml:space="preserve"> </w:t>
      </w:r>
      <w:r w:rsidRPr="00421F72">
        <w:t>явные, когда их опасность очевидна и для её устранения необходимы соответствующие меры, и потенциальные, которые могут стать объектом опасности лишь в результате ненормального поведения человека.</w:t>
      </w:r>
    </w:p>
    <w:p w:rsidR="00421F72" w:rsidRPr="00421F72" w:rsidRDefault="00421F72" w:rsidP="00421F72">
      <w:pPr>
        <w:spacing w:before="120"/>
        <w:ind w:firstLine="567"/>
        <w:jc w:val="both"/>
      </w:pPr>
      <w:r w:rsidRPr="00421F72">
        <w:t>Билинт и Мурани считают, что необходимым и достаточным условием несчастного случая являются непреднамеренность и неожиданность его возникновения..</w:t>
      </w:r>
    </w:p>
    <w:p w:rsidR="00421F72" w:rsidRPr="00421F72" w:rsidRDefault="00421F72" w:rsidP="00421F72">
      <w:pPr>
        <w:spacing w:before="120"/>
        <w:ind w:firstLine="567"/>
        <w:jc w:val="both"/>
      </w:pPr>
      <w:r w:rsidRPr="00421F72">
        <w:t>Несчастный случай – это внезапное непреднамеренное повреждение человека ( препятствующее нормальному продолжению его деятельности) , происшедшее в результате воздействия опасного производственного фактора или собственного опасного поведения. Необходимым условием того, чтобы возник несчастный случай от опасного производственного фактора, является нахождение человека в опасной зоне. Вторым необходимым условием возникновения несчастного случая являются нарушения, появляющиеся именно в тот момент, когда человек находится в опасной зоне. Кроме них, требуется обычно ещё определённое стечение целого яда других обстоятельств.</w:t>
      </w:r>
    </w:p>
    <w:p w:rsidR="00421F72" w:rsidRPr="00421F72" w:rsidRDefault="00421F72" w:rsidP="00421F72">
      <w:pPr>
        <w:spacing w:before="120"/>
        <w:ind w:firstLine="567"/>
        <w:jc w:val="both"/>
      </w:pPr>
      <w:r w:rsidRPr="00421F72">
        <w:t>Несчастный случай можно определить как событие, возникающее в результате некоторого нарушения трудового процесса и стечения определённых обстоятельств обстоятельств чаще всего в тот период, когда человек находится в опасной зоне.</w:t>
      </w:r>
    </w:p>
    <w:p w:rsidR="00421F72" w:rsidRPr="00421F72" w:rsidRDefault="00421F72" w:rsidP="00421F72">
      <w:pPr>
        <w:spacing w:before="120"/>
        <w:ind w:firstLine="567"/>
        <w:jc w:val="both"/>
      </w:pPr>
      <w:r w:rsidRPr="00421F72">
        <w:t>Ситуацию, в которой создаётся</w:t>
      </w:r>
      <w:r>
        <w:t xml:space="preserve"> </w:t>
      </w:r>
      <w:r w:rsidRPr="00421F72">
        <w:t>достаточно большая возможность возникновения несчастного случая, принято называть опасной, или аварийной.. Если же нарушения</w:t>
      </w:r>
      <w:r>
        <w:t xml:space="preserve"> </w:t>
      </w:r>
      <w:r w:rsidRPr="00421F72">
        <w:t>в работе техники приводят к несчастным случаям, вызывающим гибель хотя бы одного человека, подобное событие иногда квалифицируется уже как катастрофа.. Несчастный случай порой расценивают как следствие неадекватного поведения человека в опасной ситуации, как результат его неправильных реакций не такую ситуацию. Основная сложность поведения в связи с опасной ситуацией заключается в её своевременном обнаружении, диагностировании и выборе адекватного способа реагирования на неё. . Жестокие же временные ограничения, которые обычно возникают в таких ситуациях, и большая цена ошибки делают опасную ситуацию эмоционально напряжённой.</w:t>
      </w:r>
    </w:p>
    <w:p w:rsidR="00421F72" w:rsidRDefault="00421F72" w:rsidP="00421F72">
      <w:pPr>
        <w:spacing w:before="120"/>
        <w:ind w:firstLine="567"/>
        <w:jc w:val="both"/>
      </w:pPr>
      <w:r w:rsidRPr="00421F72">
        <w:t>Для выявления отношения человека к различным задачам и ситуациям, возникающим в трудовой или любой другой деятельности, необходимо установить смысл, который он усматривает в этих задачах и ситуациях.. Эмоции, возникающие в процессе деятельности, бесконечно разнообразны. Однако для процесса труда можно выделить две главные категории переживаний: эмоции, обусловленные успешным течением процесса деятельности, успешным достижением цели, и эмоции, связанные с трудностями, препятствиями, возникшими на пути к цели, порождённые различными опасностями для человека, угрозами его ценностями.</w:t>
      </w:r>
      <w:r>
        <w:t xml:space="preserve"> </w:t>
      </w:r>
    </w:p>
    <w:p w:rsidR="00421F72" w:rsidRPr="00421F72" w:rsidRDefault="00421F72" w:rsidP="00421F72">
      <w:pPr>
        <w:spacing w:before="120"/>
        <w:ind w:firstLine="567"/>
        <w:jc w:val="both"/>
      </w:pPr>
      <w:r w:rsidRPr="00421F72">
        <w:t>значение</w:t>
      </w:r>
    </w:p>
    <w:p w:rsidR="00421F72" w:rsidRPr="00421F72" w:rsidRDefault="00E32C85" w:rsidP="00421F72">
      <w:pPr>
        <w:spacing w:before="120"/>
        <w:ind w:firstLine="567"/>
        <w:jc w:val="both"/>
      </w:pPr>
      <w:r>
        <w:rPr>
          <w:noProof/>
        </w:rPr>
        <w:pict>
          <v:line id="_x0000_s1026" style="position:absolute;left:0;text-align:left;z-index:251657216" from="1in,6.05pt" to="1in,6.05pt" o:allowincell="f"/>
        </w:pict>
      </w:r>
      <w:r w:rsidR="00421F72" w:rsidRPr="00421F72">
        <w:t>Задача,</w:t>
      </w:r>
      <w:r w:rsidR="00421F72">
        <w:t xml:space="preserve"> </w:t>
      </w:r>
      <w:r w:rsidR="00421F72" w:rsidRPr="00421F72">
        <w:t xml:space="preserve">интеллектуальная </w:t>
      </w:r>
    </w:p>
    <w:p w:rsidR="00421F72" w:rsidRDefault="00E32C85" w:rsidP="00421F72">
      <w:pPr>
        <w:spacing w:before="120"/>
        <w:ind w:firstLine="567"/>
        <w:jc w:val="both"/>
      </w:pPr>
      <w:r>
        <w:rPr>
          <w:noProof/>
        </w:rPr>
        <w:pict>
          <v:line id="_x0000_s1027" style="position:absolute;left:0;text-align:left;z-index:251658240" from="3in,1.25pt" to="3in,1.25pt" o:allowincell="f"/>
        </w:pict>
      </w:r>
      <w:r w:rsidR="00421F72" w:rsidRPr="00421F72">
        <w:t>ситуация</w:t>
      </w:r>
      <w:r w:rsidR="00421F72">
        <w:t xml:space="preserve"> </w:t>
      </w:r>
      <w:r w:rsidR="00421F72" w:rsidRPr="00421F72">
        <w:t>сторона смысла</w:t>
      </w:r>
      <w:r w:rsidR="00421F72">
        <w:t xml:space="preserve"> </w:t>
      </w:r>
      <w:r w:rsidR="00421F72" w:rsidRPr="00421F72">
        <w:t xml:space="preserve">значимость - </w:t>
      </w:r>
      <w:r w:rsidR="00421F72">
        <w:t xml:space="preserve"> </w:t>
      </w:r>
    </w:p>
    <w:p w:rsidR="00421F72" w:rsidRDefault="00421F72" w:rsidP="00421F72">
      <w:pPr>
        <w:spacing w:before="120"/>
        <w:ind w:firstLine="567"/>
        <w:jc w:val="both"/>
      </w:pPr>
      <w:r w:rsidRPr="00421F72">
        <w:t>смысл</w:t>
      </w:r>
      <w:r>
        <w:t xml:space="preserve">  </w:t>
      </w:r>
      <w:r w:rsidRPr="00421F72">
        <w:t xml:space="preserve">ценность </w:t>
      </w:r>
      <w:r>
        <w:t xml:space="preserve"> </w:t>
      </w:r>
    </w:p>
    <w:p w:rsidR="00421F72" w:rsidRDefault="00421F72" w:rsidP="00421F72">
      <w:pPr>
        <w:spacing w:before="120"/>
        <w:ind w:firstLine="567"/>
        <w:jc w:val="both"/>
      </w:pPr>
      <w:r>
        <w:t xml:space="preserve"> </w:t>
      </w:r>
    </w:p>
    <w:p w:rsidR="00421F72" w:rsidRDefault="00421F72" w:rsidP="00421F72">
      <w:pPr>
        <w:spacing w:before="120"/>
        <w:ind w:firstLine="567"/>
        <w:jc w:val="both"/>
      </w:pPr>
      <w:r>
        <w:t xml:space="preserve"> </w:t>
      </w:r>
      <w:r w:rsidRPr="00421F72">
        <w:t xml:space="preserve">эмоциональная </w:t>
      </w:r>
      <w:r>
        <w:t xml:space="preserve"> </w:t>
      </w:r>
    </w:p>
    <w:p w:rsidR="00421F72" w:rsidRDefault="00421F72" w:rsidP="00421F72">
      <w:pPr>
        <w:spacing w:before="120"/>
        <w:ind w:firstLine="567"/>
        <w:jc w:val="both"/>
      </w:pPr>
      <w:r>
        <w:t xml:space="preserve"> </w:t>
      </w:r>
      <w:r w:rsidRPr="00421F72">
        <w:t>сторона смысла</w:t>
      </w:r>
      <w:r>
        <w:t xml:space="preserve">  </w:t>
      </w:r>
    </w:p>
    <w:p w:rsidR="00421F72" w:rsidRDefault="00421F72" w:rsidP="00421F72">
      <w:pPr>
        <w:spacing w:before="120"/>
        <w:ind w:firstLine="567"/>
        <w:jc w:val="both"/>
      </w:pPr>
      <w:r>
        <w:t xml:space="preserve"> </w:t>
      </w:r>
      <w:r w:rsidRPr="00421F72">
        <w:t>значимость -</w:t>
      </w:r>
      <w:r>
        <w:t xml:space="preserve">  </w:t>
      </w:r>
    </w:p>
    <w:p w:rsidR="00421F72" w:rsidRDefault="00421F72" w:rsidP="00421F72">
      <w:pPr>
        <w:spacing w:before="120"/>
        <w:ind w:firstLine="567"/>
        <w:jc w:val="both"/>
      </w:pPr>
      <w:r w:rsidRPr="00421F72">
        <w:t>тревожность</w:t>
      </w:r>
      <w:r>
        <w:t xml:space="preserve"> </w:t>
      </w:r>
    </w:p>
    <w:p w:rsidR="00421F72" w:rsidRDefault="00421F72" w:rsidP="00421F72">
      <w:pPr>
        <w:spacing w:before="120"/>
        <w:ind w:firstLine="567"/>
        <w:jc w:val="both"/>
      </w:pPr>
      <w:r>
        <w:t xml:space="preserve">   </w:t>
      </w:r>
    </w:p>
    <w:p w:rsidR="00421F72" w:rsidRDefault="00421F72" w:rsidP="00421F72">
      <w:pPr>
        <w:spacing w:before="120"/>
        <w:ind w:firstLine="567"/>
        <w:jc w:val="both"/>
      </w:pPr>
      <w:r w:rsidRPr="00421F72">
        <w:t>тяжесть последствий</w:t>
      </w:r>
      <w:r>
        <w:t xml:space="preserve"> </w:t>
      </w:r>
    </w:p>
    <w:p w:rsidR="00421F72" w:rsidRDefault="00421F72" w:rsidP="00421F72">
      <w:pPr>
        <w:spacing w:before="120"/>
        <w:ind w:firstLine="567"/>
        <w:jc w:val="both"/>
      </w:pPr>
      <w:r>
        <w:t xml:space="preserve"> </w:t>
      </w:r>
      <w:r w:rsidRPr="00421F72">
        <w:t>их</w:t>
      </w:r>
      <w:r>
        <w:t xml:space="preserve"> </w:t>
      </w:r>
      <w:r w:rsidRPr="00421F72">
        <w:t>вероятность</w:t>
      </w:r>
      <w:r>
        <w:t xml:space="preserve">   </w:t>
      </w:r>
    </w:p>
    <w:p w:rsidR="00421F72" w:rsidRDefault="00421F72" w:rsidP="00421F72">
      <w:pPr>
        <w:spacing w:before="120"/>
        <w:ind w:firstLine="567"/>
        <w:jc w:val="both"/>
      </w:pPr>
      <w:r w:rsidRPr="00421F72">
        <w:t>Физическая</w:t>
      </w:r>
      <w:r>
        <w:t xml:space="preserve"> </w:t>
      </w:r>
      <w:r w:rsidRPr="00421F72">
        <w:t>Социальная</w:t>
      </w:r>
      <w:r>
        <w:t xml:space="preserve">  </w:t>
      </w:r>
    </w:p>
    <w:p w:rsidR="00421F72" w:rsidRDefault="00421F72" w:rsidP="00421F72">
      <w:pPr>
        <w:spacing w:before="120"/>
        <w:ind w:firstLine="567"/>
        <w:jc w:val="both"/>
      </w:pPr>
      <w:r w:rsidRPr="00421F72">
        <w:t>Уровень тревоги, возникающей в опасной ситуации, оказывается обусловлен как тяжёлостью вытекающих из неё последствий, так и возможностью из реализации, но и установить функциональную связь между этими показателями.. Можно предположить, что осознание человеком высокой опасности решаемой задачи вызывает у него чрезмерно сильное волнение, которое приводит к дезорганизации деятельности и понижению его физических возможностей по решению подобной задачи.</w:t>
      </w:r>
    </w:p>
    <w:p w:rsidR="00421F72" w:rsidRPr="00421F72" w:rsidRDefault="00421F72" w:rsidP="00421F72">
      <w:pPr>
        <w:spacing w:before="120"/>
        <w:ind w:firstLine="567"/>
        <w:jc w:val="both"/>
      </w:pPr>
      <w:r w:rsidRPr="00421F72">
        <w:t>Глава 2</w:t>
      </w:r>
    </w:p>
    <w:p w:rsidR="00421F72" w:rsidRPr="00421F72" w:rsidRDefault="00421F72" w:rsidP="00421F72">
      <w:pPr>
        <w:spacing w:before="120"/>
        <w:ind w:firstLine="567"/>
        <w:jc w:val="both"/>
      </w:pPr>
      <w:r w:rsidRPr="00421F72">
        <w:t>Личность и её безопасность</w:t>
      </w:r>
    </w:p>
    <w:p w:rsidR="00421F72" w:rsidRPr="00421F72" w:rsidRDefault="00421F72" w:rsidP="00421F72">
      <w:pPr>
        <w:spacing w:before="120"/>
        <w:ind w:firstLine="567"/>
        <w:jc w:val="both"/>
      </w:pPr>
      <w:r w:rsidRPr="00421F72">
        <w:t>Можно выделить четыре фактора, обусловливающих способность человека противодействовать опасности в труде:</w:t>
      </w:r>
    </w:p>
    <w:p w:rsidR="00421F72" w:rsidRPr="00421F72" w:rsidRDefault="00421F72" w:rsidP="00421F72">
      <w:pPr>
        <w:spacing w:before="120"/>
        <w:ind w:firstLine="567"/>
        <w:jc w:val="both"/>
      </w:pPr>
      <w:r w:rsidRPr="00421F72">
        <w:t>чисто биологический фактор, вытекающий из природных свойств человека и проявляющийся в бессознательной регуляции</w:t>
      </w:r>
    </w:p>
    <w:p w:rsidR="00421F72" w:rsidRPr="00421F72" w:rsidRDefault="00421F72" w:rsidP="00421F72">
      <w:pPr>
        <w:spacing w:before="120"/>
        <w:ind w:firstLine="567"/>
        <w:jc w:val="both"/>
      </w:pPr>
      <w:r w:rsidRPr="00421F72">
        <w:t>фактор, определяющий индивидуальные особенности психического отражения и психических функций человека</w:t>
      </w:r>
    </w:p>
    <w:p w:rsidR="00421F72" w:rsidRPr="00421F72" w:rsidRDefault="00421F72" w:rsidP="00421F72">
      <w:pPr>
        <w:spacing w:before="120"/>
        <w:ind w:firstLine="567"/>
        <w:jc w:val="both"/>
      </w:pPr>
      <w:r w:rsidRPr="00421F72">
        <w:t>фактор, вытекающий из опыта человека, его навыков, знаний , умений</w:t>
      </w:r>
    </w:p>
    <w:p w:rsidR="00421F72" w:rsidRPr="00421F72" w:rsidRDefault="00421F72" w:rsidP="00421F72">
      <w:pPr>
        <w:spacing w:before="120"/>
        <w:ind w:firstLine="567"/>
        <w:jc w:val="both"/>
      </w:pPr>
      <w:r w:rsidRPr="00421F72">
        <w:t>фактор, характеризующий направленность человека, то есть его мотивы, интересы, мотивы</w:t>
      </w:r>
    </w:p>
    <w:p w:rsidR="00421F72" w:rsidRPr="00421F72" w:rsidRDefault="00421F72" w:rsidP="00421F72">
      <w:pPr>
        <w:spacing w:before="120"/>
        <w:ind w:firstLine="567"/>
        <w:jc w:val="both"/>
      </w:pPr>
      <w:r w:rsidRPr="00421F72">
        <w:t>В сфере</w:t>
      </w:r>
      <w:r>
        <w:t xml:space="preserve"> </w:t>
      </w:r>
      <w:r w:rsidRPr="00421F72">
        <w:t>производства</w:t>
      </w:r>
      <w:r>
        <w:t xml:space="preserve"> </w:t>
      </w:r>
      <w:r w:rsidRPr="00421F72">
        <w:t>СИСТЕМА БЕЗОПАСНОСТИ ТРУДА, решает ряд задач:</w:t>
      </w:r>
    </w:p>
    <w:p w:rsidR="00421F72" w:rsidRPr="00421F72" w:rsidRDefault="00421F72" w:rsidP="00421F72">
      <w:pPr>
        <w:spacing w:before="120"/>
        <w:ind w:firstLine="567"/>
        <w:jc w:val="both"/>
      </w:pPr>
      <w:r w:rsidRPr="00421F72">
        <w:t>способствует обеспечению общей организации безопасности производства</w:t>
      </w:r>
    </w:p>
    <w:p w:rsidR="00421F72" w:rsidRPr="00421F72" w:rsidRDefault="00421F72" w:rsidP="00421F72">
      <w:pPr>
        <w:spacing w:before="120"/>
        <w:ind w:firstLine="567"/>
        <w:jc w:val="both"/>
      </w:pPr>
      <w:r w:rsidRPr="00421F72">
        <w:t>способствует разработке и использованию индивидуальных и стационарных средств защиты от опасных производственных факторов</w:t>
      </w:r>
    </w:p>
    <w:p w:rsidR="00421F72" w:rsidRPr="00421F72" w:rsidRDefault="00421F72" w:rsidP="00421F72">
      <w:pPr>
        <w:spacing w:before="120"/>
        <w:ind w:firstLine="567"/>
        <w:jc w:val="both"/>
      </w:pPr>
      <w:r w:rsidRPr="00421F72">
        <w:t>способствует организации обучения безопасной работе, выполнению правил по безопасному труду, контролирует готовность техники и людей к безопасной работе</w:t>
      </w:r>
    </w:p>
    <w:p w:rsidR="00421F72" w:rsidRPr="00421F72" w:rsidRDefault="00421F72" w:rsidP="00421F72">
      <w:pPr>
        <w:spacing w:before="120"/>
        <w:ind w:firstLine="567"/>
        <w:jc w:val="both"/>
      </w:pPr>
      <w:r w:rsidRPr="00421F72">
        <w:t>осуществляет воспитание и пропаганду</w:t>
      </w:r>
      <w:r>
        <w:t xml:space="preserve"> </w:t>
      </w:r>
      <w:r w:rsidRPr="00421F72">
        <w:t>безопасной работы</w:t>
      </w:r>
    </w:p>
    <w:p w:rsidR="00421F72" w:rsidRPr="00421F72" w:rsidRDefault="00421F72" w:rsidP="00421F72">
      <w:pPr>
        <w:spacing w:before="120"/>
        <w:ind w:firstLine="567"/>
        <w:jc w:val="both"/>
      </w:pPr>
      <w:r w:rsidRPr="00421F72">
        <w:t>Итак, резюмируя воздействие СИСТЕМЫ БЕЗОПОАНОСТИ ТРУДА на ЧЕЛОВЕКА, можно заключить, что ,с одной стороны, способствует повышению его профессиональных умений производительно и безопасно работать, а также повышению мотивации к безопасному труду и, с другой – обеспечивает человека правилами, индивидуальными средствами защиты и таким</w:t>
      </w:r>
      <w:r>
        <w:t xml:space="preserve"> </w:t>
      </w:r>
      <w:r w:rsidRPr="00421F72">
        <w:t>путём дополнительно увеличивает его результатирующую защищённость. Воздействие СИСТЕМЫ БЕЗОПАСНОСТИ ТРУДА на ПРОИЗВОДСТВО проявляется как в уменьшении производственных опасностей, так и в снижении уровней их</w:t>
      </w:r>
      <w:r>
        <w:t xml:space="preserve"> </w:t>
      </w:r>
      <w:r w:rsidRPr="00421F72">
        <w:t>действия благодаря применению средств стационарной защиты. Исходя из существующих опасных факторов и указанных мер противодействия им</w:t>
      </w:r>
      <w:r>
        <w:t xml:space="preserve"> </w:t>
      </w:r>
      <w:r w:rsidRPr="00421F72">
        <w:t>формируется результатирующая производственная опасность. На базе взаимодействия всех трёх рассмотренных подструктур (ЧЕЛОВЕК, ПРОИЗВОДСТВО, СИСТЕМА БЕЗОПАСНОСТИ ТРУДА) складывается фактический уровень безопасности труда.</w:t>
      </w:r>
    </w:p>
    <w:p w:rsidR="00421F72" w:rsidRPr="00421F72" w:rsidRDefault="00421F72" w:rsidP="00421F72">
      <w:pPr>
        <w:spacing w:before="120"/>
        <w:ind w:firstLine="567"/>
        <w:jc w:val="both"/>
      </w:pPr>
      <w:r w:rsidRPr="00421F72">
        <w:t>Влияния индивидуальных качеств человека на безопасность его труда:</w:t>
      </w:r>
    </w:p>
    <w:p w:rsidR="00421F72" w:rsidRPr="00421F72" w:rsidRDefault="00421F72" w:rsidP="00421F72">
      <w:pPr>
        <w:spacing w:before="120"/>
        <w:ind w:firstLine="567"/>
        <w:jc w:val="both"/>
      </w:pPr>
      <w:r w:rsidRPr="00421F72">
        <w:t>Впервые она обнаружилась в связи</w:t>
      </w:r>
      <w:r>
        <w:t xml:space="preserve"> </w:t>
      </w:r>
      <w:r w:rsidRPr="00421F72">
        <w:t>с задачами профессионального отбора. Геллерштейн указывал, что при этом нужно учитывать не только фактические данные личности, но и сочетания её потенциальных возможностей и присущих ей тенденций, взятых в их конкретно – историческом содержании.</w:t>
      </w:r>
    </w:p>
    <w:p w:rsidR="00421F72" w:rsidRPr="00421F72" w:rsidRDefault="00421F72" w:rsidP="00421F72">
      <w:pPr>
        <w:spacing w:before="120"/>
        <w:ind w:firstLine="567"/>
        <w:jc w:val="both"/>
      </w:pPr>
      <w:r w:rsidRPr="00421F72">
        <w:t>Второе направление исследований, в котором обнаружилась интересующая нас проблема связи несчастных случаев с индивидуальными качествами человека, состояло в изучении докладов о несчастных случаях.</w:t>
      </w:r>
    </w:p>
    <w:p w:rsidR="00421F72" w:rsidRPr="00421F72" w:rsidRDefault="00421F72" w:rsidP="00421F72">
      <w:pPr>
        <w:spacing w:before="120"/>
        <w:ind w:firstLine="567"/>
        <w:jc w:val="both"/>
      </w:pPr>
      <w:r w:rsidRPr="00421F72">
        <w:t>Третьим направлением, было изучение статистических закономерностей трудового травматизма.</w:t>
      </w:r>
    </w:p>
    <w:p w:rsidR="00421F72" w:rsidRPr="00421F72" w:rsidRDefault="00421F72" w:rsidP="00421F72">
      <w:pPr>
        <w:spacing w:before="120"/>
        <w:ind w:firstLine="567"/>
        <w:jc w:val="both"/>
      </w:pPr>
      <w:r w:rsidRPr="00421F72">
        <w:t>Предрасположенность к несчастным случаям следует рассматривать не просто как функцию</w:t>
      </w:r>
      <w:r>
        <w:t xml:space="preserve"> </w:t>
      </w:r>
      <w:r w:rsidRPr="00421F72">
        <w:t>индивидуально – психологических качеств рабочего, но и как результат соединения эти качеств с определёнными производственными условиями.</w:t>
      </w:r>
    </w:p>
    <w:p w:rsidR="00421F72" w:rsidRPr="00421F72" w:rsidRDefault="00421F72" w:rsidP="00421F72">
      <w:pPr>
        <w:spacing w:before="120"/>
        <w:ind w:firstLine="567"/>
        <w:jc w:val="both"/>
      </w:pPr>
      <w:r w:rsidRPr="00421F72">
        <w:t>К. Марбе, исходя из своей</w:t>
      </w:r>
      <w:r>
        <w:t xml:space="preserve"> </w:t>
      </w:r>
      <w:r w:rsidRPr="00421F72">
        <w:t>фундаментальной работы «Однотипность в мире желаний», пришёл к выводу о том, что ранее полученные травмы должны порождать готовность организма к возникновению последующих. На базе</w:t>
      </w:r>
      <w:r>
        <w:t xml:space="preserve"> </w:t>
      </w:r>
      <w:r w:rsidRPr="00421F72">
        <w:t>«телесного</w:t>
      </w:r>
      <w:r>
        <w:t xml:space="preserve"> </w:t>
      </w:r>
      <w:r w:rsidRPr="00421F72">
        <w:t>фактора» и под влиянием «критического опыта» в «действительной психологической личности», по Марбе, формулируется установка.</w:t>
      </w:r>
      <w:r>
        <w:t xml:space="preserve"> </w:t>
      </w:r>
      <w:r w:rsidRPr="00421F72">
        <w:t>В предметной деятельности человека могут складываться полосы ( периоды) хороших и плохих результатов, обусловленные соответственно положительной и отрицательной установками. Способность к переключению установки не коррелирует с показателями уровня интеллекта, работоспособности, не зависит от скоростных качеств. Люди с хорошей переключаемостью установок будут иметь малую подверженность опасности, люди же с плохой переключаемостью будут как бы «отставать» в своём приспособлении к изменениям окружающего мира и поэтому будут подвержены несяастным случаям.. Исходя из теоретических предпосылок о ведущей роли установок, Марбе заключил, что как ранние, так и более поздние травмы возникают по одной и той же причине – из – за плохой установки к работе и низкой переключаемости установок. . Способность же к переключению установок он рассматривал как врождённое природное качество человека. Повторность несчастных случаев К. Марбе трактовал как результат природной расположенности, вытекающей в основном из низкой врождённой способности к переключению установок.</w:t>
      </w:r>
    </w:p>
    <w:p w:rsidR="00421F72" w:rsidRPr="00421F72" w:rsidRDefault="00421F72" w:rsidP="00421F72">
      <w:pPr>
        <w:spacing w:before="120"/>
        <w:ind w:firstLine="567"/>
        <w:jc w:val="both"/>
      </w:pPr>
      <w:r w:rsidRPr="00421F72">
        <w:t>Эта теория вызвала сомнения по ряду принципиальных вопросов.</w:t>
      </w:r>
    </w:p>
    <w:p w:rsidR="00421F72" w:rsidRPr="00421F72" w:rsidRDefault="00421F72" w:rsidP="00421F72">
      <w:pPr>
        <w:spacing w:before="120"/>
        <w:ind w:firstLine="567"/>
        <w:jc w:val="both"/>
      </w:pPr>
      <w:r w:rsidRPr="00421F72">
        <w:t>В какой мере экспериментальные</w:t>
      </w:r>
      <w:r>
        <w:t xml:space="preserve"> </w:t>
      </w:r>
      <w:r w:rsidRPr="00421F72">
        <w:t>материалы, на которые ссылается К.Марбе, доказывают связь предшествующих несчастных случаев с последующими?</w:t>
      </w:r>
    </w:p>
    <w:p w:rsidR="00421F72" w:rsidRPr="00421F72" w:rsidRDefault="00421F72" w:rsidP="00421F72">
      <w:pPr>
        <w:spacing w:before="120"/>
        <w:ind w:firstLine="567"/>
        <w:jc w:val="both"/>
      </w:pPr>
      <w:r w:rsidRPr="00421F72">
        <w:t>Если даже и существует такая связь, то какие имеются доказательства того, что несчастные случаи порождаются именно индивидуальными качествами?</w:t>
      </w:r>
    </w:p>
    <w:p w:rsidR="00421F72" w:rsidRPr="00421F72" w:rsidRDefault="00421F72" w:rsidP="00421F72">
      <w:pPr>
        <w:spacing w:before="120"/>
        <w:ind w:firstLine="567"/>
        <w:jc w:val="both"/>
      </w:pPr>
      <w:r w:rsidRPr="00421F72">
        <w:t>на чём основываются утверждения, что индивидуальные качества являются врождёнными?</w:t>
      </w:r>
    </w:p>
    <w:p w:rsidR="00421F72" w:rsidRPr="00421F72" w:rsidRDefault="00421F72" w:rsidP="00421F72">
      <w:pPr>
        <w:spacing w:before="120"/>
        <w:ind w:firstLine="567"/>
        <w:jc w:val="both"/>
      </w:pPr>
      <w:r w:rsidRPr="00421F72">
        <w:t>1. Кроме низкой статистической достоверности полученных результатов, работы Мапрбе и его последователей критиковались советскими психотехниками и по поводу недостаточной</w:t>
      </w:r>
      <w:r w:rsidRPr="00421F72">
        <w:tab/>
        <w:t xml:space="preserve"> корректности постановки самих экспериментов.</w:t>
      </w:r>
    </w:p>
    <w:p w:rsidR="00421F72" w:rsidRPr="00421F72" w:rsidRDefault="00421F72" w:rsidP="00421F72">
      <w:pPr>
        <w:spacing w:before="120"/>
        <w:ind w:firstLine="567"/>
        <w:jc w:val="both"/>
      </w:pPr>
      <w:r w:rsidRPr="00421F72">
        <w:t xml:space="preserve">2. Ведь статистика, указывающая на повторность травматизма, ещё ничего не говорит о том, в чём заключается причина такой повторности.. Геллерштейн пришёл к заключению, что при изучении травматизма нужно идти от анализа несчастного случая в целом к выявлению роли в нём человеческого фактора. </w:t>
      </w:r>
    </w:p>
    <w:p w:rsidR="00421F72" w:rsidRPr="00421F72" w:rsidRDefault="00421F72" w:rsidP="00421F72">
      <w:pPr>
        <w:spacing w:before="120"/>
        <w:ind w:firstLine="567"/>
        <w:jc w:val="both"/>
      </w:pPr>
      <w:r w:rsidRPr="00421F72">
        <w:t>3.При сопоставлении заключения Марбе о существовании природной предрасположенности людей к несчастным случаям со всей его теорией обращает на себя внимание тот факт, что такое заключение не доказывается этой теорией.</w:t>
      </w:r>
    </w:p>
    <w:p w:rsidR="00421F72" w:rsidRPr="00421F72" w:rsidRDefault="00421F72" w:rsidP="00421F72">
      <w:pPr>
        <w:spacing w:before="120"/>
        <w:ind w:firstLine="567"/>
        <w:jc w:val="both"/>
      </w:pPr>
      <w:r w:rsidRPr="00421F72">
        <w:t xml:space="preserve">Таким образом, можно заключить, что научная дискуссия по теории Марбе не подтвердила её правомерности. </w:t>
      </w:r>
    </w:p>
    <w:p w:rsidR="00421F72" w:rsidRPr="00421F72" w:rsidRDefault="00421F72" w:rsidP="00421F72">
      <w:pPr>
        <w:spacing w:before="120"/>
        <w:ind w:firstLine="567"/>
        <w:jc w:val="both"/>
      </w:pPr>
      <w:r w:rsidRPr="00421F72">
        <w:t>В 30 –е гг. в советской психологии, благодаря исследованиям Выготского, Рубинштейна, Леонтьева укреплялась точка зрения, что личностные качества развиваются и формируются в деятельности, под непосредственным воздействием социальной среды, и что показатель защищённости человека или, наоборот, его склонности к опасности является не столько его прирождённым качеством, сколько результатом такого развития.. недостатки индивидуальных качеств человека проявляется в экстремальных ситуациях особенно ярко всплывают слабости консервативных свойств человека, и в частности его нервной системы.</w:t>
      </w:r>
    </w:p>
    <w:p w:rsidR="00421F72" w:rsidRPr="00421F72" w:rsidRDefault="00421F72" w:rsidP="00421F72">
      <w:pPr>
        <w:spacing w:before="120"/>
        <w:ind w:firstLine="567"/>
        <w:jc w:val="both"/>
      </w:pPr>
      <w:r w:rsidRPr="00421F72">
        <w:t>Общие</w:t>
      </w:r>
      <w:r>
        <w:t xml:space="preserve"> </w:t>
      </w:r>
      <w:r w:rsidRPr="00421F72">
        <w:t>дифференцирующие показатели предрасположенности к опасности:</w:t>
      </w:r>
    </w:p>
    <w:p w:rsidR="00421F72" w:rsidRPr="00421F72" w:rsidRDefault="00421F72" w:rsidP="00421F72">
      <w:pPr>
        <w:spacing w:before="120"/>
        <w:ind w:firstLine="567"/>
        <w:jc w:val="both"/>
      </w:pPr>
      <w:r w:rsidRPr="00421F72">
        <w:t>эмоциональные свойства и качества темперамента</w:t>
      </w:r>
    </w:p>
    <w:p w:rsidR="00421F72" w:rsidRPr="00421F72" w:rsidRDefault="00421F72" w:rsidP="00421F72">
      <w:pPr>
        <w:spacing w:before="120"/>
        <w:ind w:firstLine="567"/>
        <w:jc w:val="both"/>
      </w:pPr>
      <w:r w:rsidRPr="00421F72">
        <w:t>низкие качества внимания ( его концентрации, распределения и переключения)</w:t>
      </w:r>
    </w:p>
    <w:p w:rsidR="00421F72" w:rsidRPr="00421F72" w:rsidRDefault="00421F72" w:rsidP="00421F72">
      <w:pPr>
        <w:spacing w:before="120"/>
        <w:ind w:firstLine="567"/>
        <w:jc w:val="both"/>
      </w:pPr>
      <w:r w:rsidRPr="00421F72">
        <w:t xml:space="preserve">малая наблюдательность ( осмотрительность) </w:t>
      </w:r>
    </w:p>
    <w:p w:rsidR="00421F72" w:rsidRPr="00421F72" w:rsidRDefault="00421F72" w:rsidP="00421F72">
      <w:pPr>
        <w:spacing w:before="120"/>
        <w:ind w:firstLine="567"/>
        <w:jc w:val="both"/>
      </w:pPr>
      <w:r w:rsidRPr="00421F72">
        <w:t>недостаточная сенсомоторная координация</w:t>
      </w:r>
    </w:p>
    <w:p w:rsidR="00421F72" w:rsidRPr="00421F72" w:rsidRDefault="00421F72" w:rsidP="00421F72">
      <w:pPr>
        <w:spacing w:before="120"/>
        <w:ind w:firstLine="567"/>
        <w:jc w:val="both"/>
      </w:pPr>
      <w:r w:rsidRPr="00421F72">
        <w:t>низкая выносливость</w:t>
      </w:r>
    </w:p>
    <w:p w:rsidR="00421F72" w:rsidRPr="00421F72" w:rsidRDefault="00421F72" w:rsidP="00421F72">
      <w:pPr>
        <w:spacing w:before="120"/>
        <w:ind w:firstLine="567"/>
        <w:jc w:val="both"/>
      </w:pPr>
      <w:r w:rsidRPr="00421F72">
        <w:t>склонность к риску</w:t>
      </w:r>
    </w:p>
    <w:p w:rsidR="00421F72" w:rsidRPr="00421F72" w:rsidRDefault="00421F72" w:rsidP="00421F72">
      <w:pPr>
        <w:spacing w:before="120"/>
        <w:ind w:firstLine="567"/>
        <w:jc w:val="both"/>
      </w:pPr>
      <w:r w:rsidRPr="00421F72">
        <w:t>Показателем предрасположенности к несчастным случаям является и большая вариативность</w:t>
      </w:r>
      <w:r>
        <w:t xml:space="preserve"> </w:t>
      </w:r>
      <w:r w:rsidRPr="00421F72">
        <w:t>в результате тестирования по указанным показателям.</w:t>
      </w:r>
    </w:p>
    <w:p w:rsidR="00421F72" w:rsidRPr="00421F72" w:rsidRDefault="00421F72" w:rsidP="00421F72">
      <w:pPr>
        <w:spacing w:before="120"/>
        <w:ind w:firstLine="567"/>
        <w:jc w:val="both"/>
      </w:pPr>
      <w:r w:rsidRPr="00421F72">
        <w:t>Гудинаф</w:t>
      </w:r>
      <w:r>
        <w:t xml:space="preserve"> </w:t>
      </w:r>
      <w:r w:rsidRPr="00421F72">
        <w:t>обратил внимание на то, что у полезависимых испытуемых аварии случались чаще, чем у поленезависимых.</w:t>
      </w:r>
    </w:p>
    <w:p w:rsidR="00421F72" w:rsidRPr="00421F72" w:rsidRDefault="00421F72" w:rsidP="00421F72">
      <w:pPr>
        <w:spacing w:before="120"/>
        <w:ind w:firstLine="567"/>
        <w:jc w:val="both"/>
      </w:pPr>
      <w:r w:rsidRPr="00421F72">
        <w:t>Элерс</w:t>
      </w:r>
      <w:r>
        <w:t xml:space="preserve"> </w:t>
      </w:r>
      <w:r w:rsidRPr="00421F72">
        <w:t>высказал мнение, что причины предрасположенности к несчастным случаям, по всей вероятности, следует искать в том как</w:t>
      </w:r>
      <w:r>
        <w:t xml:space="preserve"> </w:t>
      </w:r>
      <w:r w:rsidRPr="00421F72">
        <w:t>субъект воспринимают ситуацию и возникшую в ней задачу, в какой мере он устремлён к достижению цели и насколько реальным при этом он</w:t>
      </w:r>
      <w:r>
        <w:t xml:space="preserve"> </w:t>
      </w:r>
      <w:r w:rsidRPr="00421F72">
        <w:t>считает возникновение несчастного случая</w:t>
      </w:r>
    </w:p>
    <w:p w:rsidR="00421F72" w:rsidRPr="00421F72" w:rsidRDefault="00421F72" w:rsidP="00421F72">
      <w:pPr>
        <w:spacing w:before="120"/>
        <w:ind w:firstLine="567"/>
        <w:jc w:val="both"/>
      </w:pPr>
      <w:r w:rsidRPr="00421F72">
        <w:t>«Сила» женщин заключается в том, что они реже создают опасные ситуации, а «сила» мужчин – в том , что они в таких ситуациях способны скорее избегать несчастных случаев. Из сказанного следует, что для обеспечения безопасности труда женщин следует в первую очередь стремиться к созданию нормальных условий труда и устранению, по возможности, причин, портящих настроение, вызывающих у них переживания тревоги и страха.</w:t>
      </w:r>
    </w:p>
    <w:p w:rsidR="00421F72" w:rsidRPr="00421F72" w:rsidRDefault="00421F72" w:rsidP="00421F72">
      <w:pPr>
        <w:spacing w:before="120"/>
        <w:ind w:firstLine="567"/>
        <w:jc w:val="both"/>
      </w:pPr>
      <w:r w:rsidRPr="00421F72">
        <w:t>В исследовании</w:t>
      </w:r>
      <w:r>
        <w:t xml:space="preserve"> </w:t>
      </w:r>
      <w:r w:rsidRPr="00421F72">
        <w:t>причин несчастных случаев на железнодорожном транспорте, происшедших по вине рабочих, советский психотехник Колодная выделила следующие социальные факторы:</w:t>
      </w:r>
    </w:p>
    <w:p w:rsidR="00421F72" w:rsidRPr="00421F72" w:rsidRDefault="00421F72" w:rsidP="00421F72">
      <w:pPr>
        <w:spacing w:before="120"/>
        <w:ind w:firstLine="567"/>
        <w:jc w:val="both"/>
      </w:pPr>
      <w:r w:rsidRPr="00421F72">
        <w:t>-снижение взаимного контроля в результате развития доверия друг другу при многолетней совместной работе</w:t>
      </w:r>
    </w:p>
    <w:p w:rsidR="00421F72" w:rsidRPr="00421F72" w:rsidRDefault="00421F72" w:rsidP="00421F72">
      <w:pPr>
        <w:spacing w:before="120"/>
        <w:ind w:firstLine="567"/>
        <w:jc w:val="both"/>
      </w:pPr>
      <w:r w:rsidRPr="00421F72">
        <w:t>влияние поведения одного члена поездной бригады на остальных</w:t>
      </w:r>
    </w:p>
    <w:p w:rsidR="00421F72" w:rsidRPr="00421F72" w:rsidRDefault="00421F72" w:rsidP="00421F72">
      <w:pPr>
        <w:spacing w:before="120"/>
        <w:ind w:firstLine="567"/>
        <w:jc w:val="both"/>
      </w:pPr>
      <w:r w:rsidRPr="00421F72">
        <w:t>получение одновременно различных указаний</w:t>
      </w:r>
    </w:p>
    <w:p w:rsidR="00421F72" w:rsidRPr="00421F72" w:rsidRDefault="00421F72" w:rsidP="00421F72">
      <w:pPr>
        <w:spacing w:before="120"/>
        <w:ind w:firstLine="567"/>
        <w:jc w:val="both"/>
      </w:pPr>
      <w:r w:rsidRPr="00421F72">
        <w:t>Наиболее распространённым производственным показателем рабочих, с которым принято соотносить уровень травматизма, является стаж работы. Марбе пришёл к выводу, что с повышением возраста рабочего его предрасположенность к несчастным случаям ни в производственных, ни в непроизводственных условиях не увеличивается. Наиболее опасным в отношении травматизма является возраст между 20 и 25 годами. Если предположить, что с увеличением возраста рабочего будет непрерывно расти и его профессиональный стаж, то с увеличением возраста и стажа успешность труда буде даже не5сколько повышаться. Исходя из всего выше сказанного, Михайловский и Оральников пришли к заключению, что ошибочно было бы считать, будто травматизм связан с возрастом. Такое суждение , на их взгляд, возникло потому, что у людей младшего возраста несчастных случаев бывает явно больше, чем у людей</w:t>
      </w:r>
      <w:r>
        <w:t xml:space="preserve"> </w:t>
      </w:r>
      <w:r w:rsidRPr="00421F72">
        <w:t>старшего возраста. Фактически же травматизм падает за счёт роста профессионального стажа. На основании сказанного авторы исследования делают следующий вывод: наиболее значительное влияние на аварийность оказывает стаж работы по профессии, возраст же</w:t>
      </w:r>
      <w:r>
        <w:t xml:space="preserve"> </w:t>
      </w:r>
      <w:r w:rsidRPr="00421F72">
        <w:t>сказывается на аварийности весьма незначительно.</w:t>
      </w:r>
    </w:p>
    <w:p w:rsidR="00421F72" w:rsidRPr="00421F72" w:rsidRDefault="00421F72" w:rsidP="00421F72">
      <w:pPr>
        <w:spacing w:before="120"/>
        <w:ind w:firstLine="567"/>
        <w:jc w:val="both"/>
      </w:pPr>
      <w:r w:rsidRPr="00421F72">
        <w:t>На связь возраста и стажа с трудовым травматизмом позднее, в 60 –е гг. , указывала Анастази. Исследование показало, что в группе более молодых рабочих число несчастных случав постоянно было выше, чем в старшей группе. Примерно в первые полгода в группе неопытных было значительно больше травм, чем в группе опытных, однако , после этого периода показатели травматизма обеих групп уравнялись. Таким образом, Анастази показала, что не только</w:t>
      </w:r>
      <w:r>
        <w:t xml:space="preserve"> </w:t>
      </w:r>
      <w:r w:rsidRPr="00421F72">
        <w:t xml:space="preserve">недостаток профессионального опята, но и фактор молодости сам по себе способствует травматизму. </w:t>
      </w:r>
    </w:p>
    <w:p w:rsidR="00421F72" w:rsidRPr="00421F72" w:rsidRDefault="00421F72" w:rsidP="00421F72">
      <w:pPr>
        <w:spacing w:before="120"/>
        <w:ind w:firstLine="567"/>
        <w:jc w:val="both"/>
      </w:pPr>
      <w:r w:rsidRPr="00421F72">
        <w:t>Итак, приведённый анализ позволяет заключить, что в начале освоения профессии из =- за малого стажа и обычно молодого возраста имеет место пик травматизма, тогда, как в</w:t>
      </w:r>
      <w:r>
        <w:t xml:space="preserve"> </w:t>
      </w:r>
      <w:r w:rsidRPr="00421F72">
        <w:t>дальнейшем, с ростом, стажа, действует общая тенденция снижения количества несчастных</w:t>
      </w:r>
      <w:r>
        <w:t xml:space="preserve"> </w:t>
      </w:r>
      <w:r w:rsidRPr="00421F72">
        <w:t>случаев. Однако при профессиональном стаже примерно т5 лет , обнаруживается второй скачок числа несчастных случаев.</w:t>
      </w:r>
    </w:p>
    <w:p w:rsidR="00421F72" w:rsidRPr="00421F72" w:rsidRDefault="00421F72" w:rsidP="00421F72">
      <w:pPr>
        <w:spacing w:before="120"/>
        <w:ind w:firstLine="567"/>
        <w:jc w:val="both"/>
      </w:pPr>
      <w:r w:rsidRPr="00421F72">
        <w:t>Балинт и Мурани:</w:t>
      </w:r>
    </w:p>
    <w:p w:rsidR="00421F72" w:rsidRPr="00421F72" w:rsidRDefault="00421F72" w:rsidP="00421F72">
      <w:pPr>
        <w:spacing w:before="120"/>
        <w:ind w:firstLine="567"/>
        <w:jc w:val="both"/>
      </w:pPr>
      <w:r w:rsidRPr="00421F72">
        <w:t>Первый пик оказывается обусловленным недостатком знаний рабочего: он ещё не может точно определить, что опасно и что не опасно, где последствия ошибок невелики, а где это чревато несчастным случаем. Названные факторы авторы определяют как проявление неопытности рабочего. Второй пик возникает</w:t>
      </w:r>
      <w:r>
        <w:t xml:space="preserve"> </w:t>
      </w:r>
      <w:r w:rsidRPr="00421F72">
        <w:t>при наличии примерно пятилетнего профессионального стажа. . о неопытности здесь не может быть и речи. Причина ж второго скачка кроется уже в факторе неосторожности, недостаточной осмотрительности. Если первый пик был обусловлен недостатком возможностей рабочего, то второй пик</w:t>
      </w:r>
      <w:r>
        <w:t xml:space="preserve"> </w:t>
      </w:r>
      <w:r w:rsidRPr="00421F72">
        <w:t>является следствием не использования рабочим уже имеющих у него возможностей. Борисов первый пик травматизма, порождённый неопытностью, незнанием, назвал первичной беспечностью, а второй пик, вызванный небрежным, пассивным отношением к опасности, - вторичной беспечностью.</w:t>
      </w:r>
    </w:p>
    <w:p w:rsidR="00421F72" w:rsidRDefault="00421F72" w:rsidP="00421F72">
      <w:pPr>
        <w:spacing w:before="120"/>
        <w:ind w:firstLine="567"/>
        <w:jc w:val="both"/>
      </w:pPr>
      <w:r w:rsidRPr="00421F72">
        <w:t>Ногейра</w:t>
      </w:r>
      <w:r>
        <w:t xml:space="preserve"> </w:t>
      </w:r>
      <w:r w:rsidRPr="00421F72">
        <w:t>исследовал в какой смене и на каком часу работы чаще всего возникают несчастные случаи. В первую смену до обеда травматизм достигает наибольшей величины к 7-8 часам, падает к 9-11 часам и достигает своего абсолютного максимума к концу рабочей смены. Во второй смене наиболее высокий уровень травматизма характерен для первых часов работы, к 15017 часам он</w:t>
      </w:r>
      <w:r>
        <w:t xml:space="preserve"> </w:t>
      </w:r>
      <w:r w:rsidRPr="00421F72">
        <w:t>падает, а после обеда снова возрастает.</w:t>
      </w:r>
    </w:p>
    <w:p w:rsidR="00421F72" w:rsidRDefault="00421F72" w:rsidP="00421F72">
      <w:pPr>
        <w:spacing w:before="120"/>
        <w:ind w:firstLine="567"/>
        <w:jc w:val="both"/>
      </w:pPr>
      <w:r w:rsidRPr="00421F72">
        <w:t xml:space="preserve">Среди психофизиологических состояний в первую очередь следует выделить трудовое утомление – комплекс соответствующих физиологических сдвигов в организме, вызванных процессом труда, понижающих работоспособность и создающих конфликт между внешними требованиями работы и снизившимися возможностями человека. Данный конфликт отражается в сознании рабочего и переживается им в виде состояния усталости, развитие которого, кроме физиологических, в значительной мере обусловлено и психологическими факторами – потребность в работе, мотивацией, интересами. Во многих психологических исследованиях было показано, что подверженность несчастным случаям существенно повышается с ухудшением состояния здоровья рабочего. </w:t>
      </w:r>
      <w:r>
        <w:t xml:space="preserve"> </w:t>
      </w:r>
    </w:p>
    <w:p w:rsidR="00421F72" w:rsidRPr="00421F72" w:rsidRDefault="00421F72" w:rsidP="00421F72">
      <w:pPr>
        <w:spacing w:before="120"/>
        <w:ind w:firstLine="567"/>
        <w:jc w:val="both"/>
      </w:pPr>
      <w:r w:rsidRPr="00421F72">
        <w:t>Под стрессом принято понимать состояние психической напряжённости, вызванное трудностями, опасностями, возникающими у человека при решении важной для него задачи. Понятие стресса впервые ввёл физиолог Селье. Сам по себе стресс является не только целесообразной защитной реакцией человеческого организма, но и механизмом, содействующим успеху трудовой деятельности в условиях помех, трудностей и опасностей.</w:t>
      </w:r>
      <w:r>
        <w:t xml:space="preserve"> </w:t>
      </w:r>
      <w:r w:rsidRPr="00421F72">
        <w:t>Иеркс и Додсон экспериментально показали, что с ростом активации нервной системы до определённого уровня продуктивность поведения повышается, тогда как с дальнейшим ростом активации она начинает падать. Так была установлена закономерность между уровнем активации нервной системы и продуктивностью, получившая название инвертированной</w:t>
      </w:r>
      <w:r>
        <w:t xml:space="preserve"> </w:t>
      </w:r>
      <w:r w:rsidRPr="00421F72">
        <w:t xml:space="preserve">U – образной кривой. Из неё следует , стресс оказывает положительное влияние на результаты труда лишь до тех пор , пока он не превысил определённого критического уровня. При превышении этого уровня в организме развивается процесс гипермобилизации, который влечёт за собой нарушение механизмов саморегуляции и ухудшение результатов деятельности, вплоть до её срыва. Поэтому стресс, превышающий критический уровень, иногда называют дистрессом. </w:t>
      </w:r>
    </w:p>
    <w:p w:rsidR="00421F72" w:rsidRPr="00421F72" w:rsidRDefault="00421F72" w:rsidP="00421F72">
      <w:pPr>
        <w:spacing w:before="120"/>
        <w:ind w:firstLine="567"/>
        <w:jc w:val="both"/>
      </w:pPr>
      <w:r w:rsidRPr="00421F72">
        <w:t xml:space="preserve">Пока стресс, вызванный усложнением условий труда, н превышает определённого уровня, он способствует преодолению трудностей. Однако всё это достигается за счёт мобилизации ресурсов организма. И те виды трудовой деятельности, где необходимость в подобной мобилизации возникает довольно часто, отрицательно сказываются на здоровье занятых в них людей. </w:t>
      </w:r>
    </w:p>
    <w:p w:rsidR="00421F72" w:rsidRPr="00421F72" w:rsidRDefault="00421F72" w:rsidP="00421F72">
      <w:pPr>
        <w:spacing w:before="120"/>
        <w:ind w:firstLine="567"/>
        <w:jc w:val="both"/>
      </w:pPr>
      <w:r w:rsidRPr="00421F72">
        <w:t>В. Дибшлаг выделяет шесть груп производственных стрессоров:</w:t>
      </w:r>
    </w:p>
    <w:p w:rsidR="00421F72" w:rsidRPr="00421F72" w:rsidRDefault="00421F72" w:rsidP="00421F72">
      <w:pPr>
        <w:spacing w:before="120"/>
        <w:ind w:firstLine="567"/>
        <w:jc w:val="both"/>
      </w:pPr>
      <w:r w:rsidRPr="00421F72">
        <w:t>интенсивность работы</w:t>
      </w:r>
    </w:p>
    <w:p w:rsidR="00421F72" w:rsidRPr="00421F72" w:rsidRDefault="00421F72" w:rsidP="00421F72">
      <w:pPr>
        <w:spacing w:before="120"/>
        <w:ind w:firstLine="567"/>
        <w:jc w:val="both"/>
      </w:pPr>
      <w:r w:rsidRPr="00421F72">
        <w:t>давление фактора времени</w:t>
      </w:r>
    </w:p>
    <w:p w:rsidR="00421F72" w:rsidRPr="00421F72" w:rsidRDefault="00421F72" w:rsidP="00421F72">
      <w:pPr>
        <w:spacing w:before="120"/>
        <w:ind w:firstLine="567"/>
        <w:jc w:val="both"/>
      </w:pPr>
      <w:r w:rsidRPr="00421F72">
        <w:t>изолированность рабочих мест и недостаточные межличностные контакты у рабочих</w:t>
      </w:r>
    </w:p>
    <w:p w:rsidR="00421F72" w:rsidRPr="00421F72" w:rsidRDefault="00421F72" w:rsidP="00421F72">
      <w:pPr>
        <w:spacing w:before="120"/>
        <w:ind w:firstLine="567"/>
        <w:jc w:val="both"/>
      </w:pPr>
      <w:r w:rsidRPr="00421F72">
        <w:t>однообразная и монотонная работа</w:t>
      </w:r>
    </w:p>
    <w:p w:rsidR="00421F72" w:rsidRPr="00421F72" w:rsidRDefault="00421F72" w:rsidP="00421F72">
      <w:pPr>
        <w:spacing w:before="120"/>
        <w:ind w:firstLine="567"/>
        <w:jc w:val="both"/>
      </w:pPr>
      <w:r w:rsidRPr="00421F72">
        <w:t>недостаточная двигательная активность</w:t>
      </w:r>
    </w:p>
    <w:p w:rsidR="00421F72" w:rsidRPr="00421F72" w:rsidRDefault="00421F72" w:rsidP="00421F72">
      <w:pPr>
        <w:spacing w:before="120"/>
        <w:ind w:firstLine="567"/>
        <w:jc w:val="both"/>
      </w:pPr>
      <w:r w:rsidRPr="00421F72">
        <w:t>различные внешние воздействия</w:t>
      </w:r>
    </w:p>
    <w:p w:rsidR="00421F72" w:rsidRPr="00421F72" w:rsidRDefault="00421F72" w:rsidP="00421F72">
      <w:pPr>
        <w:spacing w:before="120"/>
        <w:ind w:firstLine="567"/>
        <w:jc w:val="both"/>
      </w:pPr>
      <w:r w:rsidRPr="00421F72">
        <w:t>К перечисленным можно добавить и фактор нарушения стереотипной системы труда, возникающего в связи с поломками техники и другими внешними причинами, препятствующими привычной системе деятельности. Каждый из названных факторов в отдельности порождают экстремальные условия деятельности и вытекающие из них стрессовые состояния. Причём для современного производства типичны экстремальные ситуации двух крайних типов.</w:t>
      </w:r>
    </w:p>
    <w:p w:rsidR="00421F72" w:rsidRPr="00421F72" w:rsidRDefault="00421F72" w:rsidP="00421F72">
      <w:pPr>
        <w:spacing w:before="120"/>
        <w:ind w:firstLine="567"/>
        <w:jc w:val="both"/>
      </w:pPr>
      <w:r w:rsidRPr="00421F72">
        <w:t>ПЕРВЫЙ ТИП экстремальной ситуации возникает тогда, когда требования интенсивной работы</w:t>
      </w:r>
      <w:r>
        <w:t xml:space="preserve"> </w:t>
      </w:r>
      <w:r w:rsidRPr="00421F72">
        <w:t>и жестокие ограничения во времени вынуждают рабочего предельно напрягать силы и мобилизовать внутренние резервы.</w:t>
      </w:r>
    </w:p>
    <w:p w:rsidR="00421F72" w:rsidRPr="00421F72" w:rsidRDefault="00421F72" w:rsidP="00421F72">
      <w:pPr>
        <w:spacing w:before="120"/>
        <w:ind w:firstLine="567"/>
        <w:jc w:val="both"/>
      </w:pPr>
      <w:r w:rsidRPr="00421F72">
        <w:t xml:space="preserve">ДРУГОЙ ТИП экстремальной ситуации возникает из – за недостатка или однородности поступающей информации, недостатка межличностного контакта, низкой двигательной активности. </w:t>
      </w:r>
    </w:p>
    <w:p w:rsidR="00421F72" w:rsidRPr="00421F72" w:rsidRDefault="00421F72" w:rsidP="00421F72">
      <w:pPr>
        <w:spacing w:before="120"/>
        <w:ind w:firstLine="567"/>
        <w:jc w:val="both"/>
      </w:pPr>
      <w:r w:rsidRPr="00421F72">
        <w:t>Для стрессовых ситуациях того и другого типа характерна одна общая черта – появление у человека острого внутреннего конфликта между требованиями, которые предъявляет к нему работа, и его возможностям. В первом случае этот конфликт возникает в</w:t>
      </w:r>
      <w:r>
        <w:t xml:space="preserve"> </w:t>
      </w:r>
      <w:r w:rsidRPr="00421F72">
        <w:t xml:space="preserve">основном в результате роста требований, предъявляемых к человеку, во втором – из – за снижения возможностей человека по выполнению прежних требований. В том и в другом случае человек уже не может справиться с задание и в результате такой конфликтной ситуации становится предрасположенным к несчастным случаям. </w:t>
      </w:r>
    </w:p>
    <w:p w:rsidR="00421F72" w:rsidRPr="00421F72" w:rsidRDefault="00421F72" w:rsidP="00421F72">
      <w:pPr>
        <w:spacing w:before="120"/>
        <w:ind w:firstLine="567"/>
        <w:jc w:val="both"/>
      </w:pPr>
      <w:r w:rsidRPr="00421F72">
        <w:t>Гартман приходит к заключению: кто долго настроен на возможность допущения ошибки, тот станет жертвой тревожащей опасности, поскольку волнение перед ожидаемым несчастным случаем непременно приведёт его к реальному возникновению. Однако не только уверенность в том, что несчастный случай должен</w:t>
      </w:r>
      <w:r>
        <w:t xml:space="preserve"> </w:t>
      </w:r>
      <w:r w:rsidRPr="00421F72">
        <w:t>непременно произойти, но уже само сознание того , что такая возможность имеется, уже может нарушить нормальное состояние волнения – боязни, что это событие произойдет. Подобные состояния принято называть беспокойством тревоги – предвидения нежелательных результатов. Если состояние страха является эмоциональной реакцией на неизбежность, то беспокойство тревоги – это реакция на отрицательное событие, которое можно предотвратить. Поэтому и природа этих реакций будет различной. Реакция страха будет заключаться в направленности организма на самосохранение, реакция же беспокойства тревоги – скорее на мобилизацию его внутренних ресурсов с целью предупреждения возникновения нежелательного события.</w:t>
      </w:r>
    </w:p>
    <w:p w:rsidR="00421F72" w:rsidRPr="00421F72" w:rsidRDefault="00421F72" w:rsidP="00421F72">
      <w:pPr>
        <w:spacing w:before="120"/>
        <w:ind w:firstLine="567"/>
        <w:jc w:val="both"/>
      </w:pPr>
      <w:r w:rsidRPr="00421F72">
        <w:t>Две категории ошибок:</w:t>
      </w:r>
    </w:p>
    <w:p w:rsidR="00421F72" w:rsidRPr="00421F72" w:rsidRDefault="00421F72" w:rsidP="00421F72">
      <w:pPr>
        <w:spacing w:before="120"/>
        <w:ind w:firstLine="567"/>
        <w:jc w:val="both"/>
      </w:pPr>
      <w:r w:rsidRPr="00421F72">
        <w:t>К первой категории будем относить такие ошибки, когда человек, выполняя относительно безопасную работу, создаёт опасную ситуацию своими неправильными действиями.. Ко второй категории будем относить такие ошибки, которые возникают в связи с тем, что человек не смог решить задачу данной сложности, не смог вовремя отреагировать . В первом случае несчастные случаи связаны с не использованием индивидуальных ресурсов, а во втором – с их нехваткой.. Качества, связанные</w:t>
      </w:r>
      <w:r>
        <w:t xml:space="preserve"> </w:t>
      </w:r>
      <w:r w:rsidRPr="00421F72">
        <w:t>мотивационными особенностями субъекта, определяют главным образом не использование возможностей, а психофизиологические качества – их ограниченность.</w:t>
      </w:r>
    </w:p>
    <w:p w:rsidR="00421F72" w:rsidRPr="00421F72" w:rsidRDefault="00421F72" w:rsidP="00421F72">
      <w:pPr>
        <w:spacing w:before="120"/>
        <w:ind w:firstLine="567"/>
        <w:jc w:val="both"/>
      </w:pPr>
      <w:r w:rsidRPr="00421F72">
        <w:t>Как показал Милерян, в труде оператора можно выделить четыре режима работы:</w:t>
      </w:r>
    </w:p>
    <w:p w:rsidR="00421F72" w:rsidRPr="00421F72" w:rsidRDefault="00421F72" w:rsidP="00421F72">
      <w:pPr>
        <w:spacing w:before="120"/>
        <w:ind w:firstLine="567"/>
        <w:jc w:val="both"/>
      </w:pPr>
      <w:r w:rsidRPr="00421F72">
        <w:t>учебно – тренировочный режим, в котором трудовые задачи решаются условно и у рабочего отсутствует ответственность, присущая реальным условиям труда</w:t>
      </w:r>
    </w:p>
    <w:p w:rsidR="00421F72" w:rsidRPr="00421F72" w:rsidRDefault="00421F72" w:rsidP="00421F72">
      <w:pPr>
        <w:spacing w:before="120"/>
        <w:ind w:firstLine="567"/>
        <w:jc w:val="both"/>
      </w:pPr>
      <w:r w:rsidRPr="00421F72">
        <w:t>минимальный режим, связанный с решением наиболее простых задач в благоприятных условиях при невысокой цене ошибок</w:t>
      </w:r>
    </w:p>
    <w:p w:rsidR="00421F72" w:rsidRPr="00421F72" w:rsidRDefault="00421F72" w:rsidP="00421F72">
      <w:pPr>
        <w:spacing w:before="120"/>
        <w:ind w:firstLine="567"/>
        <w:jc w:val="both"/>
      </w:pPr>
      <w:r w:rsidRPr="00421F72">
        <w:t>оптимальный режим, наиболее типичный для данного вида труда и отличающийся большой продолжительностью, широким использованием навыков и умений, требующий внимания, собранности. В таком режиме используется примерно 40-60% ресурсов организма</w:t>
      </w:r>
    </w:p>
    <w:p w:rsidR="00421F72" w:rsidRPr="00421F72" w:rsidRDefault="00421F72" w:rsidP="00421F72">
      <w:pPr>
        <w:spacing w:before="120"/>
        <w:ind w:firstLine="567"/>
        <w:jc w:val="both"/>
      </w:pPr>
      <w:r w:rsidRPr="00421F72">
        <w:t>зкстремальный</w:t>
      </w:r>
      <w:r>
        <w:t xml:space="preserve"> </w:t>
      </w:r>
      <w:r w:rsidRPr="00421F72">
        <w:t>режим, который возникает за счёт значительного усложнения задач, когда человек без высокой волевой регуляции и широкого использования резервов, как правило, уже не может удовлетворительно справляться с выполнением возложенных на него функций.</w:t>
      </w:r>
    </w:p>
    <w:p w:rsidR="00421F72" w:rsidRPr="00421F72" w:rsidRDefault="00421F72" w:rsidP="00421F72">
      <w:pPr>
        <w:spacing w:before="120"/>
        <w:ind w:firstLine="567"/>
        <w:jc w:val="both"/>
      </w:pPr>
      <w:r w:rsidRPr="00421F72">
        <w:t>Способность человека к требуемым действиям в аварийных ситуациях становится уже универсально важным индивидуальным качеством, определяющим его защищённость от опасности и предрасположенность к ней.</w:t>
      </w:r>
    </w:p>
    <w:p w:rsidR="00421F72" w:rsidRPr="00421F72" w:rsidRDefault="00421F72" w:rsidP="00421F72">
      <w:pPr>
        <w:spacing w:before="120"/>
        <w:ind w:firstLine="567"/>
        <w:jc w:val="both"/>
      </w:pPr>
      <w:r w:rsidRPr="00421F72">
        <w:t>Факторы, способствующие предрасположенности человека к несчастным случаям:</w:t>
      </w:r>
    </w:p>
    <w:p w:rsidR="00421F72" w:rsidRPr="00421F72" w:rsidRDefault="00421F72" w:rsidP="00421F72">
      <w:pPr>
        <w:spacing w:before="120"/>
        <w:ind w:firstLine="567"/>
        <w:jc w:val="both"/>
      </w:pPr>
      <w:r w:rsidRPr="00421F72">
        <w:t>Особенности темперамента</w:t>
      </w:r>
    </w:p>
    <w:p w:rsidR="00421F72" w:rsidRPr="00421F72" w:rsidRDefault="00421F72" w:rsidP="00421F72">
      <w:pPr>
        <w:spacing w:before="120"/>
        <w:ind w:firstLine="567"/>
        <w:jc w:val="both"/>
      </w:pPr>
      <w:r w:rsidRPr="00421F72">
        <w:t>Функциональные изменения в организме(сердечно – сосудистые заболевания, диабет)</w:t>
      </w:r>
    </w:p>
    <w:p w:rsidR="00421F72" w:rsidRPr="00421F72" w:rsidRDefault="00421F72" w:rsidP="00421F72">
      <w:pPr>
        <w:spacing w:before="120"/>
        <w:ind w:firstLine="567"/>
        <w:jc w:val="both"/>
      </w:pPr>
      <w:r w:rsidRPr="00421F72">
        <w:t>Недостатки органов чувств( ухудшение зрения, слуха)</w:t>
      </w:r>
    </w:p>
    <w:p w:rsidR="00421F72" w:rsidRPr="00421F72" w:rsidRDefault="00421F72" w:rsidP="00421F72">
      <w:pPr>
        <w:spacing w:before="120"/>
        <w:ind w:firstLine="567"/>
        <w:jc w:val="both"/>
      </w:pPr>
      <w:r w:rsidRPr="00421F72">
        <w:t>Функциональные нарушения связи между сенсорными и моторными процессами( замедленное или поспешное реагирование на сигнальные раздражители)</w:t>
      </w:r>
    </w:p>
    <w:p w:rsidR="00421F72" w:rsidRPr="00421F72" w:rsidRDefault="00421F72" w:rsidP="00421F72">
      <w:pPr>
        <w:spacing w:before="120"/>
        <w:ind w:firstLine="567"/>
        <w:jc w:val="both"/>
      </w:pPr>
      <w:r w:rsidRPr="00421F72">
        <w:t>Пристрастие к алкоголю, наркотикам</w:t>
      </w:r>
    </w:p>
    <w:p w:rsidR="00421F72" w:rsidRPr="00421F72" w:rsidRDefault="00421F72" w:rsidP="00421F72">
      <w:pPr>
        <w:spacing w:before="120"/>
        <w:ind w:firstLine="567"/>
        <w:jc w:val="both"/>
      </w:pPr>
      <w:r w:rsidRPr="00421F72">
        <w:t>Факторы, временно повышают предрасположенность рабочего к несчастным случаям:</w:t>
      </w:r>
    </w:p>
    <w:p w:rsidR="00421F72" w:rsidRPr="00421F72" w:rsidRDefault="00421F72" w:rsidP="00421F72">
      <w:pPr>
        <w:spacing w:before="120"/>
        <w:ind w:firstLine="567"/>
        <w:jc w:val="both"/>
      </w:pPr>
      <w:r w:rsidRPr="00421F72">
        <w:t>Неопытность. Это отсутствие у рабочего навыков и умений, достаточных для приложения полученных при обучении знаний</w:t>
      </w:r>
      <w:r>
        <w:t xml:space="preserve"> </w:t>
      </w:r>
      <w:r w:rsidRPr="00421F72">
        <w:t>в конкретном труде</w:t>
      </w:r>
    </w:p>
    <w:p w:rsidR="00421F72" w:rsidRPr="00421F72" w:rsidRDefault="00421F72" w:rsidP="00421F72">
      <w:pPr>
        <w:spacing w:before="120"/>
        <w:ind w:firstLine="567"/>
        <w:jc w:val="both"/>
      </w:pPr>
      <w:r w:rsidRPr="00421F72">
        <w:t>Неосторожность. Это результат не использования возможностей из- за недооценки сложности задач и переоценки своих трудовых качеств.</w:t>
      </w:r>
    </w:p>
    <w:p w:rsidR="00421F72" w:rsidRPr="00421F72" w:rsidRDefault="00421F72" w:rsidP="00421F72">
      <w:pPr>
        <w:spacing w:before="120"/>
        <w:ind w:firstLine="567"/>
        <w:jc w:val="both"/>
      </w:pPr>
      <w:r w:rsidRPr="00421F72">
        <w:t xml:space="preserve">Утомление. Это соответствующие временные изменения в организме, проявляющиеся в понижении работоспособности при интенсивной или длительной работе. </w:t>
      </w:r>
    </w:p>
    <w:p w:rsidR="00421F72" w:rsidRPr="00421F72" w:rsidRDefault="00421F72" w:rsidP="00421F72">
      <w:pPr>
        <w:spacing w:before="120"/>
        <w:ind w:firstLine="567"/>
        <w:jc w:val="both"/>
      </w:pPr>
      <w:r w:rsidRPr="00421F72">
        <w:t>Дистресс. Он может возникать, например, вследствие</w:t>
      </w:r>
      <w:r>
        <w:t xml:space="preserve"> </w:t>
      </w:r>
      <w:r w:rsidRPr="00421F72">
        <w:t>несовпадения характера труда с темпераментом рабочего, из-за неприятностей в личной жизни.</w:t>
      </w:r>
    </w:p>
    <w:p w:rsidR="00421F72" w:rsidRPr="00421F72" w:rsidRDefault="00421F72" w:rsidP="00421F72">
      <w:pPr>
        <w:spacing w:before="120"/>
        <w:ind w:firstLine="567"/>
        <w:jc w:val="both"/>
      </w:pPr>
      <w:r w:rsidRPr="00421F72">
        <w:t>Влияние биологических ритмов и атмосферных факторов.</w:t>
      </w:r>
    </w:p>
    <w:p w:rsidR="00421F72" w:rsidRDefault="00421F72" w:rsidP="00421F72">
      <w:pPr>
        <w:spacing w:before="120"/>
        <w:ind w:firstLine="567"/>
        <w:jc w:val="both"/>
      </w:pPr>
      <w:r w:rsidRPr="00421F72">
        <w:t>Тяжесть несчастного случая не является достоверным свидетельством предрасположенности пострадавшего к травматизму; более достоверным</w:t>
      </w:r>
      <w:r>
        <w:t xml:space="preserve"> </w:t>
      </w:r>
      <w:r w:rsidRPr="00421F72">
        <w:t>показателям этого качества является неоднократная повторность микротравм. Микротравмы же дают большую текущую статистику, позволяющую вести</w:t>
      </w:r>
      <w:r>
        <w:t xml:space="preserve"> </w:t>
      </w:r>
      <w:r w:rsidRPr="00421F72">
        <w:t xml:space="preserve">непрерывный контроль закономерностей трудового травматизма и их изменений. </w:t>
      </w:r>
    </w:p>
    <w:p w:rsidR="00421F72" w:rsidRPr="00421F72" w:rsidRDefault="00421F72" w:rsidP="00421F72">
      <w:pPr>
        <w:spacing w:before="120"/>
        <w:ind w:firstLine="567"/>
        <w:jc w:val="both"/>
      </w:pPr>
      <w:r w:rsidRPr="00421F72">
        <w:t>Глава 3</w:t>
      </w:r>
    </w:p>
    <w:p w:rsidR="00421F72" w:rsidRPr="00421F72" w:rsidRDefault="00421F72" w:rsidP="00421F72">
      <w:pPr>
        <w:spacing w:before="120"/>
        <w:ind w:firstLine="567"/>
        <w:jc w:val="both"/>
      </w:pPr>
      <w:r w:rsidRPr="00421F72">
        <w:t>Деятельность и её безопасность</w:t>
      </w:r>
    </w:p>
    <w:p w:rsidR="00421F72" w:rsidRPr="00421F72" w:rsidRDefault="00421F72" w:rsidP="00421F72">
      <w:pPr>
        <w:spacing w:before="120"/>
        <w:ind w:firstLine="567"/>
        <w:jc w:val="both"/>
      </w:pPr>
      <w:r w:rsidRPr="00421F72">
        <w:t>Наличие повышенной предрасположенности индивида к опасности ещё не является достаточным условием несчастного случая. Такая предрасположенность не может читаться также его необходимым условием.. Несчастный случай, вызванный</w:t>
      </w:r>
      <w:r>
        <w:t xml:space="preserve"> </w:t>
      </w:r>
      <w:r w:rsidRPr="00421F72">
        <w:t>ошибкой рабочего, может рассматриваться как результат нарушения нормального процесса предметной деятельности. Деятельность – специфическая форма активного отношения человека к окружающему его миру, которое он проявляет в целесообразном преобразовании мира. При организации своего поведения в труде человеку приходиться руководствоваться не только целью и мотивами труда, но также и фактически имеющимися орудиями , условиями труда, действующими при этом силами природы, и, очевидно, вытекающими из труда опасностями.. Каждая новая</w:t>
      </w:r>
      <w:r>
        <w:t xml:space="preserve"> </w:t>
      </w:r>
      <w:r w:rsidRPr="00421F72">
        <w:t>деятельность основывается на прошлом опыте и начинает развиваться во внутренней, мыслительной, сфере с актуализации цели и плана действия. Этот план затем реализуется во внешней, предметной сфере путём последовательного выполнения этих действий посредством соответствующих операций.</w:t>
      </w:r>
    </w:p>
    <w:p w:rsidR="00421F72" w:rsidRPr="00421F72" w:rsidRDefault="00421F72" w:rsidP="00421F72">
      <w:pPr>
        <w:spacing w:before="120"/>
        <w:ind w:firstLine="567"/>
        <w:jc w:val="both"/>
      </w:pPr>
      <w:r w:rsidRPr="00421F72">
        <w:t xml:space="preserve">То действие, которое представляется человеку сложным и опасным, от выполнения которого зависит успех данной деятельности, порождает у него эмоции и связанную с ними энергетическую мобилизацию организма, что, как правило, способствует успеху выполнения такого действия. </w:t>
      </w:r>
    </w:p>
    <w:p w:rsidR="00421F72" w:rsidRPr="00421F72" w:rsidRDefault="00421F72" w:rsidP="00421F72">
      <w:pPr>
        <w:spacing w:before="120"/>
        <w:ind w:firstLine="567"/>
        <w:jc w:val="both"/>
      </w:pPr>
      <w:r w:rsidRPr="00421F72">
        <w:t>В сфере информационных процессов неопределённость задачи компенсируется за счёт интенсификации этих процессов, в сфере эмоциональных проявлений – за счёт активации нервной системы и мобилизации энергетических ресурсов организма. Если цель деятельности и её</w:t>
      </w:r>
      <w:r>
        <w:t xml:space="preserve"> </w:t>
      </w:r>
      <w:r w:rsidRPr="00421F72">
        <w:t>мотивы предопределят общее направление устремлений человека, то значимость и степень неопределённости отдельных действий определяют распределение его энергии и информационной нагрузки между отдельными действиями.</w:t>
      </w:r>
    </w:p>
    <w:p w:rsidR="00421F72" w:rsidRPr="00421F72" w:rsidRDefault="00421F72" w:rsidP="00421F72">
      <w:pPr>
        <w:spacing w:before="120"/>
        <w:ind w:firstLine="567"/>
        <w:jc w:val="both"/>
      </w:pPr>
      <w:r w:rsidRPr="00421F72">
        <w:t>Когда человек основательно осваивает предметное действие и в результате тренировок оно автоматизируется( то есть возникает навык его выполнения) , оно превращается в операцию, становится способом выполнения</w:t>
      </w:r>
      <w:r>
        <w:t xml:space="preserve"> </w:t>
      </w:r>
      <w:r w:rsidRPr="00421F72">
        <w:t>более крупного действия. Благодаря навыкам, отдельные элементы действия выполняются без специального сознательного контроля. Навыки заключаются также в целесообразном и экономном согласовании внутренних процессов в организме с двигательными актами, поэтому их реализация требует меньших затрат. Навыки обычно складываются в виде некоторых обобщённых связей, позволяющих в каждом конкретном случае приспосабливать операцию к реальным условиям её выполнения. Поэтому возможен перенос навыка. Навыки могут порождать и отрицательные явления. Речь идёт о интерференции навыков – явлениях , когда один навык мешает становлению другого или же когда</w:t>
      </w:r>
      <w:r>
        <w:t xml:space="preserve"> </w:t>
      </w:r>
      <w:r w:rsidRPr="00421F72">
        <w:t xml:space="preserve">вместо одного навыка вдруг включается другой, неуместный в данном случае.. </w:t>
      </w:r>
    </w:p>
    <w:p w:rsidR="00421F72" w:rsidRDefault="00421F72" w:rsidP="00421F72">
      <w:pPr>
        <w:spacing w:before="120"/>
        <w:ind w:firstLine="567"/>
        <w:jc w:val="both"/>
      </w:pPr>
      <w:r w:rsidRPr="00421F72">
        <w:t>Опытные рабочие отвечают на аварийную ситуацию актом активного мышления – стремление как можно полнее оценить сложившееся положение вещей и быстрее найти наиболее целесообразный вариант ответного действия. Неопытные же чаще всего стараются как можно быстрее дать двигательный ответ, и это осуществляется в спешке, без должного анализа ситуации, путём включения двигательного навыка, зачастую неадекватного задаче. Следует подчеркнуть, что сложность аварийной ситуации обычно заключается не в недостатке времени на реагирование, а в отсутствии времени на исправление допущенных здесь ошибок.</w:t>
      </w:r>
      <w:r>
        <w:t xml:space="preserve"> </w:t>
      </w:r>
    </w:p>
    <w:p w:rsidR="00421F72" w:rsidRPr="00421F72" w:rsidRDefault="00421F72" w:rsidP="00421F72">
      <w:pPr>
        <w:spacing w:before="120"/>
        <w:ind w:firstLine="567"/>
        <w:jc w:val="both"/>
      </w:pPr>
      <w:r w:rsidRPr="00421F72">
        <w:t>Среди психологических факторов, влияющих на безопасность труда, мотивация занимает самое важное место. Под мотивом будем понимать то объективное, ради чего совершается деятельность. Потребность является побудителем деятельности. Мотивы выступают как направляющая и контролирующая сила этой деятельности.. Томашевский пришёл к заключению, что в труде проявляются пять основных мотивов:</w:t>
      </w:r>
    </w:p>
    <w:p w:rsidR="00421F72" w:rsidRPr="00421F72" w:rsidRDefault="00421F72" w:rsidP="00421F72">
      <w:pPr>
        <w:spacing w:before="120"/>
        <w:ind w:firstLine="567"/>
        <w:jc w:val="both"/>
      </w:pPr>
      <w:r w:rsidRPr="00421F72">
        <w:t>Мотив выгоды заключается в получении вознаграждения за результаты труда. В понятие выгоды включается и материальная выгода и социальная выгода</w:t>
      </w:r>
    </w:p>
    <w:p w:rsidR="00421F72" w:rsidRPr="00421F72" w:rsidRDefault="00421F72" w:rsidP="00421F72">
      <w:pPr>
        <w:spacing w:before="120"/>
        <w:ind w:firstLine="567"/>
        <w:jc w:val="both"/>
      </w:pPr>
      <w:r w:rsidRPr="00421F72">
        <w:t>Мотив безопасности</w:t>
      </w:r>
      <w:r>
        <w:t xml:space="preserve"> </w:t>
      </w:r>
      <w:r w:rsidRPr="00421F72">
        <w:t>заключается в стремлении избежать опасностей, возникающих в процессе труда. Под опасностью здесь понимается не только возможность физических повреждений, но и материальные опасности, а также опасности социального порядка.</w:t>
      </w:r>
    </w:p>
    <w:p w:rsidR="00421F72" w:rsidRPr="00421F72" w:rsidRDefault="00421F72" w:rsidP="00421F72">
      <w:pPr>
        <w:spacing w:before="120"/>
        <w:ind w:firstLine="567"/>
        <w:jc w:val="both"/>
      </w:pPr>
      <w:r w:rsidRPr="00421F72">
        <w:t>Мотив удобства проявляется в стремлении выбрать более лёгкий способ выполнения задания, при котором требуется меньшие энергетические затраты, меньшее психическое напряжение</w:t>
      </w:r>
    </w:p>
    <w:p w:rsidR="00421F72" w:rsidRPr="00421F72" w:rsidRDefault="00421F72" w:rsidP="00421F72">
      <w:pPr>
        <w:spacing w:before="120"/>
        <w:ind w:firstLine="567"/>
        <w:jc w:val="both"/>
      </w:pPr>
      <w:r w:rsidRPr="00421F72">
        <w:t>Мотив удовлетворённости проявляется в получении удовольствия от результата и процесса труда. Проявление мотива удовлетворённости будет зависеть от</w:t>
      </w:r>
      <w:r>
        <w:t xml:space="preserve"> </w:t>
      </w:r>
      <w:r w:rsidRPr="00421F72">
        <w:t>ценностных критериев, склонностей, интересов рабочего.</w:t>
      </w:r>
    </w:p>
    <w:p w:rsidR="00421F72" w:rsidRPr="00421F72" w:rsidRDefault="00421F72" w:rsidP="00421F72">
      <w:pPr>
        <w:spacing w:before="120"/>
        <w:ind w:firstLine="567"/>
        <w:jc w:val="both"/>
      </w:pPr>
      <w:r w:rsidRPr="00421F72">
        <w:t>Мотив «нивелирования» проявляется в стремлении действовать в соответствии с тем, какой образ действий принят в данной рабочей группе, - в стремлении быть не хуже других.</w:t>
      </w:r>
    </w:p>
    <w:p w:rsidR="00421F72" w:rsidRPr="00421F72" w:rsidRDefault="00421F72" w:rsidP="00421F72">
      <w:pPr>
        <w:spacing w:before="120"/>
        <w:ind w:firstLine="567"/>
        <w:jc w:val="both"/>
      </w:pPr>
      <w:r w:rsidRPr="00421F72">
        <w:t>Аткинсон пришёл к заключению, что люди выбирают задание той или иной степени трудности, исходя главным образом из мотивационной диспозиции: устремлённости к успеху или же к избеганию неудачи. .Причём диспозицию к избеганию неудачи</w:t>
      </w:r>
      <w:r>
        <w:t xml:space="preserve"> </w:t>
      </w:r>
      <w:r w:rsidRPr="00421F72">
        <w:t>не следует расценивать как негативную: люди, у которых она преобладает , способны достигать относительно высоких</w:t>
      </w:r>
      <w:r>
        <w:t xml:space="preserve"> </w:t>
      </w:r>
      <w:r w:rsidRPr="00421F72">
        <w:t>результатов в деятельности, когда диспозиция достаточно велика. Чем сильнее диспозиция к достижению цели, тем больше переживается угроза её недостижения.</w:t>
      </w:r>
    </w:p>
    <w:p w:rsidR="00421F72" w:rsidRPr="00421F72" w:rsidRDefault="00421F72" w:rsidP="00421F72">
      <w:pPr>
        <w:spacing w:before="120"/>
        <w:ind w:firstLine="567"/>
        <w:jc w:val="both"/>
      </w:pPr>
      <w:r w:rsidRPr="00421F72">
        <w:t>К рабочим, отличающимся более слабой нервной системой, повышенными невротизмом и тревожностью, служебные</w:t>
      </w:r>
      <w:r>
        <w:t xml:space="preserve"> </w:t>
      </w:r>
      <w:r w:rsidRPr="00421F72">
        <w:t>наказания за нарушения правил следует применять особенно</w:t>
      </w:r>
      <w:r>
        <w:t xml:space="preserve"> </w:t>
      </w:r>
      <w:r w:rsidRPr="00421F72">
        <w:t xml:space="preserve">усмотрительно. </w:t>
      </w:r>
    </w:p>
    <w:p w:rsidR="00421F72" w:rsidRPr="00421F72" w:rsidRDefault="00421F72" w:rsidP="00421F72">
      <w:pPr>
        <w:spacing w:before="120"/>
        <w:ind w:firstLine="567"/>
        <w:jc w:val="both"/>
      </w:pPr>
      <w:r w:rsidRPr="00421F72">
        <w:t>Чем боле опасным и значимым представляется субъекту данное событие, тем при меньших шансах оно расценивается им как «частое», «редкое». Мотивация к избеганию « духовной» опасности, возникшей по собственной вине, оказывается сильнее, чем к избеганию той же опасности, вызванной техническими причинами.»Нарушители» меньше бояться опасности, чем « осторожные», а следовательно, И менее мотивированы к её избеганию. Ведущими фактором , определяющими результирующую мотивацию к использованию средств защиты, являются мотивы избежания</w:t>
      </w:r>
      <w:r>
        <w:t xml:space="preserve"> </w:t>
      </w:r>
      <w:r w:rsidRPr="00421F72">
        <w:t>физической опасности, а также сохранения при этом</w:t>
      </w:r>
      <w:r>
        <w:t xml:space="preserve"> </w:t>
      </w:r>
      <w:r w:rsidRPr="00421F72">
        <w:t xml:space="preserve">высокой производительности (заработка) и удобства. Избежание социального наказания оказалось самым слабым мотивом среди побудителей к использованию средств защиты. </w:t>
      </w:r>
    </w:p>
    <w:p w:rsidR="00421F72" w:rsidRPr="00421F72" w:rsidRDefault="00421F72" w:rsidP="00421F72">
      <w:pPr>
        <w:spacing w:before="120"/>
        <w:ind w:firstLine="567"/>
        <w:jc w:val="both"/>
      </w:pPr>
      <w:r w:rsidRPr="00421F72">
        <w:t xml:space="preserve">Риск – это действие( поступок) , выполняемое в условиях выбора, когда существует опасность в случае неудачи оказаться в худшем положении, чем до выбора.. В словаре русского языка С,Ожегова слово риск объясняется как возможная опасность или же как действие наудачу в надежде на счастливый исход.. При первом подходе риск означает осуществление альтернативного выбора в ситуации неопределённости, где успех – неуспех зависит от случая, а неуспех проявляется в недостижении желаемого результата. При втором подходе риск расценивается как направленность ан особо привлекательную цель, достижение которой связано с физической опасностью. </w:t>
      </w:r>
    </w:p>
    <w:p w:rsidR="00421F72" w:rsidRPr="00421F72" w:rsidRDefault="00421F72" w:rsidP="00421F72">
      <w:pPr>
        <w:spacing w:before="120"/>
        <w:ind w:firstLine="567"/>
        <w:jc w:val="both"/>
      </w:pPr>
      <w:r w:rsidRPr="00421F72">
        <w:t>Выбор варианта поведения в условиях опасности обычно определяется следующими соображениями:</w:t>
      </w:r>
    </w:p>
    <w:p w:rsidR="00421F72" w:rsidRPr="00421F72" w:rsidRDefault="00421F72" w:rsidP="00421F72">
      <w:pPr>
        <w:spacing w:before="120"/>
        <w:ind w:firstLine="567"/>
        <w:jc w:val="both"/>
      </w:pPr>
      <w:r w:rsidRPr="00421F72">
        <w:t>выигрышем, который может быть получен при данном выборе</w:t>
      </w:r>
    </w:p>
    <w:p w:rsidR="00421F72" w:rsidRPr="00421F72" w:rsidRDefault="00421F72" w:rsidP="00421F72">
      <w:pPr>
        <w:spacing w:before="120"/>
        <w:ind w:firstLine="567"/>
        <w:jc w:val="both"/>
      </w:pPr>
      <w:r w:rsidRPr="00421F72">
        <w:t>опасностью</w:t>
      </w:r>
    </w:p>
    <w:p w:rsidR="00421F72" w:rsidRPr="00421F72" w:rsidRDefault="00421F72" w:rsidP="00421F72">
      <w:pPr>
        <w:spacing w:before="120"/>
        <w:ind w:firstLine="567"/>
        <w:jc w:val="both"/>
      </w:pPr>
      <w:r w:rsidRPr="00421F72">
        <w:t>шансами на успех или избежание неудачи при сделанном выборе</w:t>
      </w:r>
    </w:p>
    <w:p w:rsidR="00421F72" w:rsidRPr="00421F72" w:rsidRDefault="00421F72" w:rsidP="00421F72">
      <w:pPr>
        <w:spacing w:before="120"/>
        <w:ind w:firstLine="567"/>
        <w:jc w:val="both"/>
      </w:pPr>
      <w:r w:rsidRPr="00421F72">
        <w:t>степенью необходимости осуществления выбора, и в частности именно данного выбора.</w:t>
      </w:r>
    </w:p>
    <w:p w:rsidR="00421F72" w:rsidRPr="00421F72" w:rsidRDefault="00421F72" w:rsidP="00421F72">
      <w:pPr>
        <w:spacing w:before="120"/>
        <w:ind w:firstLine="567"/>
        <w:jc w:val="both"/>
      </w:pPr>
      <w:r w:rsidRPr="00421F72">
        <w:t xml:space="preserve">Рискованное поведение определяется, с одной стороны, объективно действующими ситуативными факторами, а с другой – индивидуальными качествами субъекта. Виды проявления риска: на категория мотивированного(ситуативного) риска, когда люди рискуют ради достижения определённых выгод, и категория немотивированного (бескорыстного) риска. Если мотивированный риск является средством адаптации, приспособления субъекта к ситуации, то немотивированный риск направлен уже не на приспособление к опасности, а скорее, на противодействие ей, на устранение этой опасности. В склонности к мотивированному риску необходимо проявляется и склонность к немотивированному риску. </w:t>
      </w:r>
    </w:p>
    <w:p w:rsidR="00421F72" w:rsidRPr="00421F72" w:rsidRDefault="00421F72" w:rsidP="00421F72">
      <w:pPr>
        <w:spacing w:before="120"/>
        <w:ind w:firstLine="567"/>
        <w:jc w:val="both"/>
      </w:pPr>
      <w:r w:rsidRPr="00421F72">
        <w:t>Готовность к риску отражает, в какой –то мере и мотивационный аспект личности. Готовность</w:t>
      </w:r>
      <w:r>
        <w:t xml:space="preserve"> </w:t>
      </w:r>
      <w:r w:rsidRPr="00421F72">
        <w:t>к риску оказывается, включающим в себя, наряду с индивидуальными качествами, также различные ситуативные факторы, вытекающие из реальных условий деятельности.. Чем выше мотивация индивида к достижению цели, тем ниже готовность к риску.. Элерс пришёл к выводу, что те, кто сильно мотивирован на успех и имеет высокую готовность к риску, реже попадают в несчастные случаи, чем те, кто имеет высокую готовность к риску, но при высокой защитной тенденции к избеганию неудачи.. связь между готовностью к риску</w:t>
      </w:r>
      <w:r>
        <w:t xml:space="preserve"> </w:t>
      </w:r>
      <w:r w:rsidRPr="00421F72">
        <w:t>и несчастными случаями детерминируется предметной деятельностью, в частности , мотивацией субъекта к её успешности. Установка на защитное поведение в труде зависит от трёх факторов:</w:t>
      </w:r>
    </w:p>
    <w:p w:rsidR="00421F72" w:rsidRPr="00421F72" w:rsidRDefault="00421F72" w:rsidP="00421F72">
      <w:pPr>
        <w:spacing w:before="120"/>
        <w:ind w:firstLine="567"/>
        <w:jc w:val="both"/>
      </w:pPr>
      <w:r w:rsidRPr="00421F72">
        <w:t>- степени предполагаемого риска</w:t>
      </w:r>
    </w:p>
    <w:p w:rsidR="00421F72" w:rsidRPr="00421F72" w:rsidRDefault="00421F72" w:rsidP="00421F72">
      <w:pPr>
        <w:spacing w:before="120"/>
        <w:ind w:firstLine="567"/>
        <w:jc w:val="both"/>
      </w:pPr>
      <w:r w:rsidRPr="00421F72">
        <w:t>преобладающей мотивацией</w:t>
      </w:r>
    </w:p>
    <w:p w:rsidR="00421F72" w:rsidRPr="00421F72" w:rsidRDefault="00421F72" w:rsidP="00421F72">
      <w:pPr>
        <w:spacing w:before="120"/>
        <w:ind w:firstLine="567"/>
        <w:jc w:val="both"/>
      </w:pPr>
      <w:r w:rsidRPr="00421F72">
        <w:t>опыта работы</w:t>
      </w:r>
    </w:p>
    <w:p w:rsidR="00421F72" w:rsidRPr="00421F72" w:rsidRDefault="00421F72" w:rsidP="00421F72">
      <w:pPr>
        <w:spacing w:before="120"/>
        <w:ind w:firstLine="567"/>
        <w:jc w:val="both"/>
      </w:pPr>
      <w:r w:rsidRPr="00421F72">
        <w:t>Установку на защитное поведение усиливают два обстоятельства:</w:t>
      </w:r>
    </w:p>
    <w:p w:rsidR="00421F72" w:rsidRPr="00421F72" w:rsidRDefault="00421F72" w:rsidP="00421F72">
      <w:pPr>
        <w:spacing w:before="120"/>
        <w:ind w:firstLine="567"/>
        <w:jc w:val="both"/>
      </w:pPr>
      <w:r w:rsidRPr="00421F72">
        <w:t>когда без риска удаётся получить желаемый результат</w:t>
      </w:r>
    </w:p>
    <w:p w:rsidR="00421F72" w:rsidRPr="00421F72" w:rsidRDefault="00421F72" w:rsidP="00421F72">
      <w:pPr>
        <w:spacing w:before="120"/>
        <w:ind w:firstLine="567"/>
        <w:jc w:val="both"/>
      </w:pPr>
      <w:r w:rsidRPr="00421F72">
        <w:t>когда</w:t>
      </w:r>
      <w:r>
        <w:t xml:space="preserve"> </w:t>
      </w:r>
      <w:r w:rsidRPr="00421F72">
        <w:t>рискованное</w:t>
      </w:r>
      <w:r>
        <w:t xml:space="preserve"> </w:t>
      </w:r>
      <w:r w:rsidRPr="00421F72">
        <w:t>поведение ведёт к несчастному случаю.</w:t>
      </w:r>
    </w:p>
    <w:p w:rsidR="00421F72" w:rsidRDefault="00421F72" w:rsidP="00421F72">
      <w:pPr>
        <w:spacing w:before="120"/>
        <w:ind w:firstLine="567"/>
        <w:jc w:val="both"/>
      </w:pPr>
      <w:r w:rsidRPr="00421F72">
        <w:t>. для трудовой</w:t>
      </w:r>
      <w:r>
        <w:t xml:space="preserve"> </w:t>
      </w:r>
      <w:r w:rsidRPr="00421F72">
        <w:t>и учебной деятельности наиболее существенным является результат. Для военной – достижение высокого результата с наименьшими</w:t>
      </w:r>
      <w:r>
        <w:t xml:space="preserve"> </w:t>
      </w:r>
      <w:r w:rsidRPr="00421F72">
        <w:t>затратами и потерями.. В игровой же деятельности на первый план выходит сам процесс. В творческой – её процесс.</w:t>
      </w:r>
      <w:r>
        <w:t xml:space="preserve"> </w:t>
      </w:r>
    </w:p>
    <w:p w:rsidR="00421F72" w:rsidRPr="00421F72" w:rsidRDefault="00421F72" w:rsidP="00421F72">
      <w:pPr>
        <w:spacing w:before="120"/>
        <w:ind w:firstLine="567"/>
        <w:jc w:val="both"/>
      </w:pPr>
    </w:p>
    <w:p w:rsidR="00421F72" w:rsidRPr="00421F72" w:rsidRDefault="00421F72" w:rsidP="00421F72">
      <w:pPr>
        <w:spacing w:before="120"/>
        <w:ind w:firstLine="567"/>
        <w:jc w:val="both"/>
      </w:pPr>
      <w:r w:rsidRPr="00421F72">
        <w:t>Глава 4</w:t>
      </w:r>
    </w:p>
    <w:p w:rsidR="00421F72" w:rsidRDefault="00421F72" w:rsidP="00421F72">
      <w:pPr>
        <w:spacing w:before="120"/>
        <w:ind w:firstLine="567"/>
        <w:jc w:val="both"/>
      </w:pPr>
      <w:r w:rsidRPr="00421F72">
        <w:t>Использование психологических факторов в целях повышения безопасности</w:t>
      </w:r>
      <w:r>
        <w:t xml:space="preserve"> </w:t>
      </w:r>
    </w:p>
    <w:p w:rsidR="00421F72" w:rsidRPr="00421F72" w:rsidRDefault="00421F72" w:rsidP="00421F72">
      <w:pPr>
        <w:spacing w:before="120"/>
        <w:ind w:firstLine="567"/>
        <w:jc w:val="both"/>
      </w:pPr>
      <w:r w:rsidRPr="00421F72">
        <w:t>Стимуляция безопасного поведения может осуществляться в социальном плане, когда пунктуальное выполнение требований безопасности труда, обеспечивающее</w:t>
      </w:r>
      <w:r>
        <w:t xml:space="preserve"> </w:t>
      </w:r>
      <w:r w:rsidRPr="00421F72">
        <w:t>его высокую производительность и культуру, специально оценивается , ставится в пример другим, социально поощряется. Безопасному поведению может способствовать и материальная стимуляция, которая используется для усиления мотива выгоды В качестве отрицательного стимулирования обычно используются такие средства как лишение премии, вызов на цеховую комиссию, денежные штрафы, тюремные заключения, зелёные флажки.. Скиннер: « человек в своей практической деятельности руководствуется двумя категориями знаний: полученными от педагога или из книг или на собственном опыте.» Все ошибки рабочих он подразделяет на две общие категории:</w:t>
      </w:r>
    </w:p>
    <w:p w:rsidR="00421F72" w:rsidRPr="00421F72" w:rsidRDefault="00421F72" w:rsidP="00421F72">
      <w:pPr>
        <w:spacing w:before="120"/>
        <w:ind w:firstLine="567"/>
        <w:jc w:val="both"/>
      </w:pPr>
      <w:r w:rsidRPr="00421F72">
        <w:t>ошибки психомоторные</w:t>
      </w:r>
    </w:p>
    <w:p w:rsidR="00421F72" w:rsidRPr="00421F72" w:rsidRDefault="00421F72" w:rsidP="00421F72">
      <w:pPr>
        <w:spacing w:before="120"/>
        <w:ind w:firstLine="567"/>
        <w:jc w:val="both"/>
      </w:pPr>
      <w:r w:rsidRPr="00421F72">
        <w:t>ошибки принятия решения</w:t>
      </w:r>
    </w:p>
    <w:p w:rsidR="00421F72" w:rsidRPr="00421F72" w:rsidRDefault="00421F72" w:rsidP="00421F72">
      <w:pPr>
        <w:spacing w:before="120"/>
        <w:ind w:firstLine="567"/>
        <w:jc w:val="both"/>
      </w:pPr>
      <w:r w:rsidRPr="00421F72">
        <w:t>Значительно сложнее обучать рабочих умению принимать правильные решения и избегать при этом опасных ошибок. Пауэлл выделяет два типа таких ошибок:</w:t>
      </w:r>
    </w:p>
    <w:p w:rsidR="00421F72" w:rsidRPr="00421F72" w:rsidRDefault="00421F72" w:rsidP="00421F72">
      <w:pPr>
        <w:spacing w:before="120"/>
        <w:ind w:firstLine="567"/>
        <w:jc w:val="both"/>
      </w:pPr>
      <w:r w:rsidRPr="00421F72">
        <w:t>-ошибки, допускаемые в задачах с ограниченным выбором ( когда требуется принимать решение о выборе одного из ряда возможных действий)</w:t>
      </w:r>
    </w:p>
    <w:p w:rsidR="00421F72" w:rsidRPr="00421F72" w:rsidRDefault="00421F72" w:rsidP="00421F72">
      <w:pPr>
        <w:spacing w:before="120"/>
        <w:ind w:firstLine="567"/>
        <w:jc w:val="both"/>
      </w:pPr>
      <w:r w:rsidRPr="00421F72">
        <w:t>ошибки в задачах с открытым концом ( где тоже есть ряд путей, но при выборе любого из них возникают новые задачи)</w:t>
      </w:r>
    </w:p>
    <w:p w:rsidR="00421F72" w:rsidRPr="00421F72" w:rsidRDefault="00421F72" w:rsidP="00421F72">
      <w:pPr>
        <w:spacing w:before="120"/>
        <w:ind w:firstLine="567"/>
        <w:jc w:val="both"/>
      </w:pPr>
      <w:r w:rsidRPr="00421F72">
        <w:t>При обучении, по мнению Пауэлла, нужно последовательно переводить ученика от уровня знания к уровню понимания и так далее до способности критически оценивать сложившуюся ситуацию.. Способность критической оценки является важной для избежания категорий ошибок и именно к этому уровню обученности следует стремиться для обеспечения безопасно работы.</w:t>
      </w:r>
    </w:p>
    <w:p w:rsidR="00421F72" w:rsidRPr="00421F72" w:rsidRDefault="00421F72" w:rsidP="00421F72">
      <w:pPr>
        <w:spacing w:before="120"/>
        <w:ind w:firstLine="567"/>
        <w:jc w:val="both"/>
      </w:pPr>
      <w:r w:rsidRPr="00421F72">
        <w:t>Правила безопасности труда можно определить как узаконенные нормы, указывающие, как можно, как должно и как нельзя действовать в процессе труда и на территории производства, чтобы избежать несчастные случаи и аварии.. Что ограничивает свободу выбора действий рабочего. Необходимо специально выделять в инструкциях те пункты, нарушение которых связано с особенно часто нарушаются.</w:t>
      </w:r>
      <w:r>
        <w:t xml:space="preserve"> </w:t>
      </w:r>
      <w:r w:rsidRPr="00421F72">
        <w:t>Имеется реальная возможность сокращения числа пунктов действующих инструкций за счёт:</w:t>
      </w:r>
    </w:p>
    <w:p w:rsidR="00421F72" w:rsidRPr="00421F72" w:rsidRDefault="00421F72" w:rsidP="00421F72">
      <w:pPr>
        <w:spacing w:before="120"/>
        <w:ind w:firstLine="567"/>
        <w:jc w:val="both"/>
      </w:pPr>
      <w:r w:rsidRPr="00421F72">
        <w:t>исключения ненужных требований</w:t>
      </w:r>
    </w:p>
    <w:p w:rsidR="00421F72" w:rsidRPr="00421F72" w:rsidRDefault="00421F72" w:rsidP="00421F72">
      <w:pPr>
        <w:spacing w:before="120"/>
        <w:ind w:firstLine="567"/>
        <w:jc w:val="both"/>
      </w:pPr>
      <w:r w:rsidRPr="00421F72">
        <w:t>исключения требований, очевидных для нормальных, здравомыслящих людей</w:t>
      </w:r>
    </w:p>
    <w:p w:rsidR="00421F72" w:rsidRPr="00421F72" w:rsidRDefault="00421F72" w:rsidP="00421F72">
      <w:pPr>
        <w:spacing w:before="120"/>
        <w:ind w:firstLine="567"/>
        <w:jc w:val="both"/>
      </w:pPr>
      <w:r w:rsidRPr="00421F72">
        <w:t>перевода пунктов, содержащих общие положения, из инструкций по безопасности в инструкции по эксплуатации техники и учебные пособия</w:t>
      </w:r>
    </w:p>
    <w:p w:rsidR="00421F72" w:rsidRPr="00421F72" w:rsidRDefault="00421F72" w:rsidP="00421F72">
      <w:pPr>
        <w:spacing w:before="120"/>
        <w:ind w:firstLine="567"/>
        <w:jc w:val="both"/>
      </w:pPr>
      <w:r w:rsidRPr="00421F72">
        <w:t>ликвидация дублирования одних и тех же пунктов в разных правилах</w:t>
      </w:r>
    </w:p>
    <w:p w:rsidR="00421F72" w:rsidRPr="00421F72" w:rsidRDefault="00421F72" w:rsidP="00421F72">
      <w:pPr>
        <w:spacing w:before="120"/>
        <w:ind w:firstLine="567"/>
        <w:jc w:val="both"/>
      </w:pPr>
      <w:r w:rsidRPr="00421F72">
        <w:t>Воспитание безопасного поведения можно определить как направленное воздействие на психику рабочего с целью развить у него качества, способствующие его безопасной работе. Воспитание можно рассматривать и как информационное воздействие и как эмоциональное воздействие.</w:t>
      </w:r>
    </w:p>
    <w:p w:rsidR="00421F72" w:rsidRPr="00421F72" w:rsidRDefault="00421F72" w:rsidP="00421F72">
      <w:pPr>
        <w:spacing w:before="120"/>
        <w:ind w:firstLine="567"/>
        <w:jc w:val="both"/>
      </w:pPr>
      <w:r w:rsidRPr="00421F72">
        <w:t>Щлезингер выделяет два метода воздействия:</w:t>
      </w:r>
    </w:p>
    <w:p w:rsidR="00421F72" w:rsidRPr="00421F72" w:rsidRDefault="00421F72" w:rsidP="00421F72">
      <w:pPr>
        <w:spacing w:before="120"/>
        <w:ind w:firstLine="567"/>
        <w:jc w:val="both"/>
      </w:pPr>
      <w:r w:rsidRPr="00421F72">
        <w:t>одноканальные коммуникации, когда существует канал воздействия, но отсутствует непосредственный канал обратной связи для контроля за восприятием этого воздействия</w:t>
      </w:r>
    </w:p>
    <w:p w:rsidR="00421F72" w:rsidRPr="00421F72" w:rsidRDefault="00421F72" w:rsidP="00421F72">
      <w:pPr>
        <w:spacing w:before="120"/>
        <w:ind w:firstLine="567"/>
        <w:jc w:val="both"/>
      </w:pPr>
      <w:r w:rsidRPr="00421F72">
        <w:t>двухканальная коммуникация, при которой в процессе воздействия имеется возможность контролировать его восприятие</w:t>
      </w:r>
    </w:p>
    <w:p w:rsidR="00421F72" w:rsidRPr="00421F72" w:rsidRDefault="00421F72" w:rsidP="00421F72">
      <w:pPr>
        <w:spacing w:before="120"/>
        <w:ind w:firstLine="567"/>
        <w:jc w:val="both"/>
      </w:pPr>
      <w:r w:rsidRPr="00421F72">
        <w:t>Средством одноканального воздействия являются печатные издания( инструкции, наставления, правила), плакаты по безопасности, стенные газеты, доклады, аудиовизуальные средства( телевидение, кино). Двухканальное воздействие реализуется методом бесед, коллективного обсуждения с рабочим несчастных случаев, путей использования средств защиты.</w:t>
      </w:r>
    </w:p>
    <w:p w:rsidR="00421F72" w:rsidRPr="00421F72" w:rsidRDefault="00421F72" w:rsidP="00421F72">
      <w:pPr>
        <w:spacing w:before="120"/>
        <w:ind w:firstLine="567"/>
        <w:jc w:val="both"/>
      </w:pPr>
      <w:r w:rsidRPr="00421F72">
        <w:t>Воспитательные воздействия по выработке безопасного поведения дают полезный эффект только тогда, когда адресаты этих воздействий достаточно хорошо информированы по данному кругу вопросов.. Эффект воздействия почти всех рассмотренных методов воспитания непосредственно зависит от интереса, проявляемого самим рабочим и его группой к вопросам безопасности труда. Наиболее эффективными средствами воспитания были признаны беседа и плакат, наименее эффективными – наказания и состязания.</w:t>
      </w:r>
    </w:p>
    <w:p w:rsidR="00421F72" w:rsidRPr="00421F72" w:rsidRDefault="00421F72" w:rsidP="00421F72">
      <w:pPr>
        <w:spacing w:before="120"/>
        <w:ind w:firstLine="567"/>
        <w:jc w:val="both"/>
      </w:pPr>
      <w:r w:rsidRPr="00421F72">
        <w:t>главной задачей при воспитании безопасного в труде является создание положительного отношения, настроя к вопросам безопасности, -= в таком случае почти все методы будут давать положительный эффект</w:t>
      </w:r>
    </w:p>
    <w:p w:rsidR="00421F72" w:rsidRDefault="00421F72" w:rsidP="00421F72">
      <w:pPr>
        <w:spacing w:before="120"/>
        <w:ind w:firstLine="567"/>
        <w:jc w:val="both"/>
      </w:pPr>
      <w:r w:rsidRPr="00421F72">
        <w:t>перед использование того или иного метода воспитательного воздействия следует в начале оценить интерес и отношение рабочих к вопросам безопасности и, исходя из этого, выбирать конкретный метод</w:t>
      </w:r>
      <w:r>
        <w:t xml:space="preserve"> </w:t>
      </w:r>
    </w:p>
    <w:p w:rsidR="00421F72" w:rsidRPr="00421F72" w:rsidRDefault="00421F72" w:rsidP="00421F72">
      <w:pPr>
        <w:spacing w:before="120"/>
        <w:ind w:firstLine="567"/>
        <w:jc w:val="both"/>
      </w:pPr>
      <w:r w:rsidRPr="00421F72">
        <w:t>В целях предупреждения несчастных случаев необходимо вовремя выявлять конкретные психологические причины их возникновения. В настоящее время можно выделить три основных подхода к проведению психологических анализов:</w:t>
      </w:r>
    </w:p>
    <w:p w:rsidR="00421F72" w:rsidRPr="00421F72" w:rsidRDefault="00421F72" w:rsidP="00421F72">
      <w:pPr>
        <w:spacing w:before="120"/>
        <w:ind w:firstLine="567"/>
        <w:jc w:val="both"/>
      </w:pPr>
      <w:r w:rsidRPr="00421F72">
        <w:t>Клинический подход</w:t>
      </w:r>
    </w:p>
    <w:p w:rsidR="00421F72" w:rsidRPr="00421F72" w:rsidRDefault="00421F72" w:rsidP="00421F72">
      <w:pPr>
        <w:spacing w:before="120"/>
        <w:ind w:firstLine="567"/>
        <w:jc w:val="both"/>
      </w:pPr>
      <w:r w:rsidRPr="00421F72">
        <w:t>Данный подход заключается в разностороннем изучении всех внешних и внутренних факторов, которые могли отдельно или в их сочетании явиться причиной неправильных действий человека и привести его к данному несчастному случаю. По каждому несчастному случаю составляются подробные доклады, раскрывающие его развитие, проявление и вытекающие из него последствия. Их составляют:</w:t>
      </w:r>
    </w:p>
    <w:p w:rsidR="00421F72" w:rsidRPr="00421F72" w:rsidRDefault="00421F72" w:rsidP="00421F72">
      <w:pPr>
        <w:spacing w:before="120"/>
        <w:ind w:firstLine="567"/>
        <w:jc w:val="both"/>
      </w:pPr>
      <w:r w:rsidRPr="00421F72">
        <w:t>виновник происшествия</w:t>
      </w:r>
    </w:p>
    <w:p w:rsidR="00421F72" w:rsidRPr="00421F72" w:rsidRDefault="00421F72" w:rsidP="00421F72">
      <w:pPr>
        <w:spacing w:before="120"/>
        <w:ind w:firstLine="567"/>
        <w:jc w:val="both"/>
      </w:pPr>
      <w:r w:rsidRPr="00421F72">
        <w:t>взаимодействовавшие с ним люди</w:t>
      </w:r>
    </w:p>
    <w:p w:rsidR="00421F72" w:rsidRPr="00421F72" w:rsidRDefault="00421F72" w:rsidP="00421F72">
      <w:pPr>
        <w:spacing w:before="120"/>
        <w:ind w:firstLine="567"/>
        <w:jc w:val="both"/>
      </w:pPr>
      <w:r w:rsidRPr="00421F72">
        <w:t>свидетели происшествия</w:t>
      </w:r>
    </w:p>
    <w:p w:rsidR="00421F72" w:rsidRPr="00421F72" w:rsidRDefault="00421F72" w:rsidP="00421F72">
      <w:pPr>
        <w:spacing w:before="120"/>
        <w:ind w:firstLine="567"/>
        <w:jc w:val="both"/>
      </w:pPr>
      <w:r w:rsidRPr="00421F72">
        <w:t>Важным</w:t>
      </w:r>
      <w:r>
        <w:t xml:space="preserve"> </w:t>
      </w:r>
      <w:r w:rsidRPr="00421F72">
        <w:t>аспектом клинического</w:t>
      </w:r>
      <w:r>
        <w:t xml:space="preserve"> </w:t>
      </w:r>
      <w:r w:rsidRPr="00421F72">
        <w:t>анализа является вопрос о достоверности выявленных в нём данных.</w:t>
      </w:r>
    </w:p>
    <w:p w:rsidR="00421F72" w:rsidRPr="00421F72" w:rsidRDefault="00421F72" w:rsidP="00421F72">
      <w:pPr>
        <w:spacing w:before="120"/>
        <w:ind w:firstLine="567"/>
        <w:jc w:val="both"/>
      </w:pPr>
      <w:r w:rsidRPr="00421F72">
        <w:t>Любое происшествие является прежде всего следствием проявления каких –то особых причин, которые могут проистекать из особых свойств работника или же из особых обстоятельств.</w:t>
      </w:r>
    </w:p>
    <w:p w:rsidR="00421F72" w:rsidRPr="00421F72" w:rsidRDefault="00421F72" w:rsidP="00421F72">
      <w:pPr>
        <w:spacing w:before="120"/>
        <w:ind w:firstLine="567"/>
        <w:jc w:val="both"/>
      </w:pPr>
      <w:r w:rsidRPr="00421F72">
        <w:t>К особым свойствам Липман относил:</w:t>
      </w:r>
    </w:p>
    <w:p w:rsidR="00421F72" w:rsidRPr="00421F72" w:rsidRDefault="00421F72" w:rsidP="00421F72">
      <w:pPr>
        <w:spacing w:before="120"/>
        <w:ind w:firstLine="567"/>
        <w:jc w:val="both"/>
      </w:pPr>
      <w:r w:rsidRPr="00421F72">
        <w:t>недостатки знаний по професии или правилам техники безопасности</w:t>
      </w:r>
    </w:p>
    <w:p w:rsidR="00421F72" w:rsidRPr="00421F72" w:rsidRDefault="00421F72" w:rsidP="00421F72">
      <w:pPr>
        <w:spacing w:before="120"/>
        <w:ind w:firstLine="567"/>
        <w:jc w:val="both"/>
      </w:pPr>
      <w:r w:rsidRPr="00421F72">
        <w:t>его физические недостатки</w:t>
      </w:r>
    </w:p>
    <w:p w:rsidR="00421F72" w:rsidRPr="00421F72" w:rsidRDefault="00421F72" w:rsidP="00421F72">
      <w:pPr>
        <w:spacing w:before="120"/>
        <w:ind w:firstLine="567"/>
        <w:jc w:val="both"/>
      </w:pPr>
      <w:r w:rsidRPr="00421F72">
        <w:t>психические недостатки</w:t>
      </w:r>
    </w:p>
    <w:p w:rsidR="00421F72" w:rsidRPr="00421F72" w:rsidRDefault="00421F72" w:rsidP="00421F72">
      <w:pPr>
        <w:spacing w:before="120"/>
        <w:ind w:firstLine="567"/>
        <w:jc w:val="both"/>
      </w:pPr>
      <w:r w:rsidRPr="00421F72">
        <w:t>К</w:t>
      </w:r>
      <w:r>
        <w:t xml:space="preserve"> </w:t>
      </w:r>
      <w:r w:rsidRPr="00421F72">
        <w:t>особым обстоятельствам происшествия относились как внешние, так и внутренние причины:</w:t>
      </w:r>
    </w:p>
    <w:p w:rsidR="00421F72" w:rsidRPr="00421F72" w:rsidRDefault="00421F72" w:rsidP="00421F72">
      <w:pPr>
        <w:spacing w:before="120"/>
        <w:ind w:firstLine="567"/>
        <w:jc w:val="both"/>
      </w:pPr>
      <w:r w:rsidRPr="00421F72">
        <w:t>жара и другие погодные факторы</w:t>
      </w:r>
    </w:p>
    <w:p w:rsidR="00421F72" w:rsidRPr="00421F72" w:rsidRDefault="00421F72" w:rsidP="00421F72">
      <w:pPr>
        <w:spacing w:before="120"/>
        <w:ind w:firstLine="567"/>
        <w:jc w:val="both"/>
      </w:pPr>
      <w:r w:rsidRPr="00421F72">
        <w:t>плохое освещение</w:t>
      </w:r>
    </w:p>
    <w:p w:rsidR="00421F72" w:rsidRPr="00421F72" w:rsidRDefault="00421F72" w:rsidP="00421F72">
      <w:pPr>
        <w:spacing w:before="120"/>
        <w:ind w:firstLine="567"/>
        <w:jc w:val="both"/>
      </w:pPr>
      <w:r w:rsidRPr="00421F72">
        <w:t>переутомлённость рабочего</w:t>
      </w:r>
    </w:p>
    <w:p w:rsidR="00421F72" w:rsidRPr="00421F72" w:rsidRDefault="00421F72" w:rsidP="00421F72">
      <w:pPr>
        <w:spacing w:before="120"/>
        <w:ind w:firstLine="567"/>
        <w:jc w:val="both"/>
      </w:pPr>
      <w:r w:rsidRPr="00421F72">
        <w:t>плохое отношение к работе</w:t>
      </w:r>
    </w:p>
    <w:p w:rsidR="00421F72" w:rsidRPr="00421F72" w:rsidRDefault="00421F72" w:rsidP="00421F72">
      <w:pPr>
        <w:spacing w:before="120"/>
        <w:ind w:firstLine="567"/>
        <w:jc w:val="both"/>
      </w:pPr>
      <w:r w:rsidRPr="00421F72">
        <w:t>аффекты</w:t>
      </w:r>
    </w:p>
    <w:p w:rsidR="00421F72" w:rsidRPr="00421F72" w:rsidRDefault="00421F72" w:rsidP="00421F72">
      <w:pPr>
        <w:spacing w:before="120"/>
        <w:ind w:firstLine="567"/>
        <w:jc w:val="both"/>
      </w:pPr>
      <w:r w:rsidRPr="00421F72">
        <w:t>чрезмерное честолюбие, рвение, спешность</w:t>
      </w:r>
    </w:p>
    <w:p w:rsidR="00421F72" w:rsidRPr="00421F72" w:rsidRDefault="00421F72" w:rsidP="00421F72">
      <w:pPr>
        <w:spacing w:before="120"/>
        <w:ind w:firstLine="567"/>
        <w:jc w:val="both"/>
      </w:pPr>
      <w:r w:rsidRPr="00421F72">
        <w:t>склонность к алкоголю</w:t>
      </w:r>
    </w:p>
    <w:p w:rsidR="00421F72" w:rsidRPr="00421F72" w:rsidRDefault="00421F72" w:rsidP="00421F72">
      <w:pPr>
        <w:spacing w:before="120"/>
        <w:ind w:firstLine="567"/>
        <w:jc w:val="both"/>
      </w:pPr>
      <w:r w:rsidRPr="00421F72">
        <w:t>заболевание во время работы</w:t>
      </w:r>
    </w:p>
    <w:p w:rsidR="00421F72" w:rsidRPr="00421F72" w:rsidRDefault="00421F72" w:rsidP="00421F72">
      <w:pPr>
        <w:spacing w:before="120"/>
        <w:ind w:firstLine="567"/>
        <w:jc w:val="both"/>
      </w:pPr>
      <w:r w:rsidRPr="00421F72">
        <w:t xml:space="preserve">Миттенекер ввел понятие косвенной виновности человека в несчастном случае, которая квалифицируется тогда, когда он мог предвидеть возникновение несчастного случая, но не сделал этого и в результате не предотвратил его. </w:t>
      </w:r>
    </w:p>
    <w:p w:rsidR="00421F72" w:rsidRPr="00421F72" w:rsidRDefault="00421F72" w:rsidP="00421F72">
      <w:pPr>
        <w:spacing w:before="120"/>
        <w:ind w:firstLine="567"/>
        <w:jc w:val="both"/>
      </w:pPr>
      <w:r w:rsidRPr="00421F72">
        <w:t xml:space="preserve">Балинт и Мурани предложили разделять причины несчастных случаев на непосредственные и косвенные. Непосредственной причиной они считали ту, которая явилась прямым толчком к несчастному случаю. Косвенная причина действовала относительно стабильно уже до начала несчастного случая и создавала условия для его возникновения. </w:t>
      </w:r>
    </w:p>
    <w:p w:rsidR="00421F72" w:rsidRPr="00421F72" w:rsidRDefault="00421F72" w:rsidP="00421F72">
      <w:pPr>
        <w:spacing w:before="120"/>
        <w:ind w:firstLine="567"/>
        <w:jc w:val="both"/>
      </w:pPr>
      <w:r w:rsidRPr="00421F72">
        <w:t>По методике Флоренса, каждый несчастный случай рассматривался с четырёх точек зрения:</w:t>
      </w:r>
    </w:p>
    <w:p w:rsidR="00421F72" w:rsidRPr="00421F72" w:rsidRDefault="00421F72" w:rsidP="00421F72">
      <w:pPr>
        <w:spacing w:before="120"/>
        <w:ind w:firstLine="567"/>
        <w:jc w:val="both"/>
      </w:pPr>
      <w:r w:rsidRPr="00421F72">
        <w:t>что(кто) является его причиной</w:t>
      </w:r>
    </w:p>
    <w:p w:rsidR="00421F72" w:rsidRPr="00421F72" w:rsidRDefault="00421F72" w:rsidP="00421F72">
      <w:pPr>
        <w:spacing w:before="120"/>
        <w:ind w:firstLine="567"/>
        <w:jc w:val="both"/>
      </w:pPr>
      <w:r w:rsidRPr="00421F72">
        <w:t>связь несчастного случая с возможностью его предвидения и со сферой внимания</w:t>
      </w:r>
    </w:p>
    <w:p w:rsidR="00421F72" w:rsidRPr="00421F72" w:rsidRDefault="00421F72" w:rsidP="00421F72">
      <w:pPr>
        <w:spacing w:before="120"/>
        <w:ind w:firstLine="567"/>
        <w:jc w:val="both"/>
      </w:pPr>
      <w:r w:rsidRPr="00421F72">
        <w:t>связь несчастного случая с психомоторной сферой и возможностью его предотвращения</w:t>
      </w:r>
    </w:p>
    <w:p w:rsidR="00421F72" w:rsidRPr="00421F72" w:rsidRDefault="00421F72" w:rsidP="00421F72">
      <w:pPr>
        <w:spacing w:before="120"/>
        <w:ind w:firstLine="567"/>
        <w:jc w:val="both"/>
      </w:pPr>
      <w:r w:rsidRPr="00421F72">
        <w:t>условия, в которых произошёл несчастный случай</w:t>
      </w:r>
    </w:p>
    <w:p w:rsidR="00421F72" w:rsidRPr="00421F72" w:rsidRDefault="00421F72" w:rsidP="00421F72">
      <w:pPr>
        <w:spacing w:before="120"/>
        <w:ind w:firstLine="567"/>
        <w:jc w:val="both"/>
      </w:pPr>
      <w:r w:rsidRPr="00421F72">
        <w:t>Статистический подход</w:t>
      </w:r>
    </w:p>
    <w:p w:rsidR="00421F72" w:rsidRPr="00421F72" w:rsidRDefault="00421F72" w:rsidP="00421F72">
      <w:pPr>
        <w:spacing w:before="120"/>
        <w:ind w:firstLine="567"/>
        <w:jc w:val="both"/>
      </w:pPr>
      <w:r w:rsidRPr="00421F72">
        <w:t>При данном методе анализируется более ограниченные число показателей несчастного случая, которые, однако, строго стандартизированы по видам, категориям. Этот подход имеет свои самостоятельные сильные стороны, и в частности прогнозирующие способность, чего непосредственно не дают клинические анализы. К методам сбора статистических данных относятся:</w:t>
      </w:r>
    </w:p>
    <w:p w:rsidR="00421F72" w:rsidRPr="00421F72" w:rsidRDefault="00421F72" w:rsidP="00421F72">
      <w:pPr>
        <w:spacing w:before="120"/>
        <w:ind w:firstLine="567"/>
        <w:jc w:val="both"/>
      </w:pPr>
      <w:r w:rsidRPr="00421F72">
        <w:t>инструментальные измерения психофизиологических показателей испытуемых</w:t>
      </w:r>
    </w:p>
    <w:p w:rsidR="00421F72" w:rsidRPr="00421F72" w:rsidRDefault="00421F72" w:rsidP="00421F72">
      <w:pPr>
        <w:spacing w:before="120"/>
        <w:ind w:firstLine="567"/>
        <w:jc w:val="both"/>
      </w:pPr>
      <w:r w:rsidRPr="00421F72">
        <w:t>использование бланковых тестовых методик для оценки их различных индивидуальных качеств</w:t>
      </w:r>
    </w:p>
    <w:p w:rsidR="00421F72" w:rsidRPr="00421F72" w:rsidRDefault="00421F72" w:rsidP="00421F72">
      <w:pPr>
        <w:spacing w:before="120"/>
        <w:ind w:firstLine="567"/>
        <w:jc w:val="both"/>
      </w:pPr>
      <w:r w:rsidRPr="00421F72">
        <w:t>применение методов анкет(опросников) , интервью и бесед по сбору стандартизированных данных</w:t>
      </w:r>
    </w:p>
    <w:p w:rsidR="00421F72" w:rsidRPr="00421F72" w:rsidRDefault="00421F72" w:rsidP="00421F72">
      <w:pPr>
        <w:spacing w:before="120"/>
        <w:ind w:firstLine="567"/>
        <w:jc w:val="both"/>
      </w:pPr>
      <w:r w:rsidRPr="00421F72">
        <w:t>сбор сведений методом наблюдения</w:t>
      </w:r>
    </w:p>
    <w:p w:rsidR="00421F72" w:rsidRPr="00421F72" w:rsidRDefault="00421F72" w:rsidP="00421F72">
      <w:pPr>
        <w:spacing w:before="120"/>
        <w:ind w:firstLine="567"/>
        <w:jc w:val="both"/>
      </w:pPr>
      <w:r w:rsidRPr="00421F72">
        <w:t>Для данного подхода важно, чтобы любая используемая в нём методика позволяла собирать однородные сведения по каждому оцениванию показателю.. Статистический подход направлен на выявление общих закономерностей проявления производственного или любого другого травматизма.</w:t>
      </w:r>
    </w:p>
    <w:p w:rsidR="00421F72" w:rsidRPr="00421F72" w:rsidRDefault="00421F72" w:rsidP="00421F72">
      <w:pPr>
        <w:spacing w:before="120"/>
        <w:ind w:firstLine="567"/>
        <w:jc w:val="both"/>
      </w:pPr>
      <w:r w:rsidRPr="00421F72">
        <w:t>Моделирование</w:t>
      </w:r>
    </w:p>
    <w:p w:rsidR="00421F72" w:rsidRPr="00421F72" w:rsidRDefault="00421F72" w:rsidP="00421F72">
      <w:pPr>
        <w:spacing w:before="120"/>
        <w:ind w:firstLine="567"/>
        <w:jc w:val="both"/>
      </w:pPr>
      <w:r w:rsidRPr="00421F72">
        <w:t>Моделью явления в общем случае принято называть егг отображение, используемое в качестве его заместителя, а моделирование – исследование этого явления на модели.. Для сбора данных о побудителях несчастных случаев иногда используются методы моделирования поведения или моделирования безопасности.</w:t>
      </w:r>
    </w:p>
    <w:p w:rsidR="00421F72" w:rsidRPr="00421F72" w:rsidRDefault="00421F72" w:rsidP="00421F72">
      <w:pPr>
        <w:spacing w:before="120"/>
        <w:ind w:firstLine="567"/>
        <w:jc w:val="both"/>
      </w:pPr>
      <w:r w:rsidRPr="00421F72">
        <w:t>Предупреждение об опасности, то есть придание ситуации соответствующей ей значимости, нужно считать важным путём профилактики несчастных случаев. Все обстоятельства, характерные для ситуации, в которой возник несчастный случай связываются с несчастным случаем и на будущее становятся настораживающими, это способствует избеганию опасностей при встрече с подобными ситуациями или их элементами. Одним из наиболее распространённых средств оповещения рабочего об опасности является использование аварийной сигнализации, отдельные внешние условия., актуализация предпосылок. Те же опасные ситуации, которые по тем или иным причинам не привели</w:t>
      </w:r>
      <w:r>
        <w:t xml:space="preserve"> </w:t>
      </w:r>
      <w:r w:rsidRPr="00421F72">
        <w:t>к происшествиям, обычно остаются неизученными. Такие случаи можно назвать предпосылками к несчастным случаям.</w:t>
      </w:r>
    </w:p>
    <w:p w:rsidR="00421F72" w:rsidRPr="00421F72" w:rsidRDefault="00421F72" w:rsidP="00421F72">
      <w:pPr>
        <w:spacing w:before="120"/>
        <w:ind w:firstLine="567"/>
        <w:jc w:val="both"/>
      </w:pPr>
      <w:r w:rsidRPr="00421F72">
        <w:t>Опасные по соображениям безопасности труда точки – это особые места, выделяющиеся высокой концентрацией на них несчастных случаев.. Однако точки приходиться считать опасными не только по соображениям частоты несчастных случаев, но также</w:t>
      </w:r>
      <w:r>
        <w:t xml:space="preserve"> </w:t>
      </w:r>
      <w:r w:rsidRPr="00421F72">
        <w:t>и исходя из степени их тяжести.. Буркарда предложил разделять опасные точки на абсолютные и относительные и определять первые по высокой частоте несчастных случаев, а вторые</w:t>
      </w:r>
      <w:r>
        <w:t xml:space="preserve"> </w:t>
      </w:r>
      <w:r w:rsidRPr="00421F72">
        <w:t>- по степени их тяжести, независимо от частоты возникновения. Опасные точки можно ранжировать, располагая их в соответствующей иерархии: в первую очередь, по тяжести последствий отказов, далее по вероятности их возникновения и , наконец, по сложности ликвидации таких отказов или их последствий.</w:t>
      </w:r>
    </w:p>
    <w:p w:rsidR="00421F72" w:rsidRPr="00421F72" w:rsidRDefault="00421F72" w:rsidP="00421F72">
      <w:pPr>
        <w:spacing w:before="120"/>
        <w:ind w:firstLine="567"/>
        <w:jc w:val="both"/>
      </w:pPr>
      <w:r w:rsidRPr="00421F72">
        <w:t xml:space="preserve">Важно, чтобы люди знали , что в таких состояниях они являются боле предрасположенными к опасности, и это обстоятельство уже будет дополнительно содействовать их самосохранению. Однако существует категория внешних факторов, снижающих уровень защищённости, действие которых непосредственно не ощущается и не осознаётся человеком ( воздействия космоса на человека). Внутренние факторы, незаметно для человека повышают его предрасположенность к несчастным случаям ( биологические ритмы человека). </w:t>
      </w:r>
    </w:p>
    <w:p w:rsidR="00421F72" w:rsidRPr="00421F72" w:rsidRDefault="00421F72" w:rsidP="00421F72">
      <w:pPr>
        <w:spacing w:before="120"/>
        <w:ind w:firstLine="567"/>
        <w:jc w:val="both"/>
      </w:pPr>
      <w:r w:rsidRPr="00421F72">
        <w:t>Плакат по безопасности является наиболее массовым, наиболее признанным, а поэтому и самым распространённым средством наглядного воспитания безопасного поведения в труде. Если кратко сформулировать конкретное назначение плаката по безопасности, то это можно сделать, выделив три его главные цели:</w:t>
      </w:r>
    </w:p>
    <w:p w:rsidR="00421F72" w:rsidRPr="00421F72" w:rsidRDefault="00421F72" w:rsidP="00421F72">
      <w:pPr>
        <w:spacing w:before="120"/>
        <w:ind w:firstLine="567"/>
        <w:jc w:val="both"/>
      </w:pPr>
      <w:r w:rsidRPr="00421F72">
        <w:t>привлечь к себе внимание</w:t>
      </w:r>
    </w:p>
    <w:p w:rsidR="00421F72" w:rsidRPr="00421F72" w:rsidRDefault="00421F72" w:rsidP="00421F72">
      <w:pPr>
        <w:spacing w:before="120"/>
        <w:ind w:firstLine="567"/>
        <w:jc w:val="both"/>
      </w:pPr>
      <w:r w:rsidRPr="00421F72">
        <w:t>быть правильно понятым и запомниться</w:t>
      </w:r>
    </w:p>
    <w:p w:rsidR="00421F72" w:rsidRPr="00421F72" w:rsidRDefault="00421F72" w:rsidP="00421F72">
      <w:pPr>
        <w:spacing w:before="120"/>
        <w:ind w:firstLine="567"/>
        <w:jc w:val="both"/>
      </w:pPr>
      <w:r w:rsidRPr="00421F72">
        <w:t>вызвать желаемую эмоциональную реакцию, желаемое отношение</w:t>
      </w:r>
    </w:p>
    <w:p w:rsidR="00421F72" w:rsidRPr="00421F72" w:rsidRDefault="00421F72" w:rsidP="00421F72">
      <w:pPr>
        <w:spacing w:before="120"/>
        <w:ind w:firstLine="567"/>
        <w:jc w:val="both"/>
      </w:pPr>
      <w:r w:rsidRPr="00421F72">
        <w:t>Плакаты бывают разных типов:</w:t>
      </w:r>
    </w:p>
    <w:p w:rsidR="00421F72" w:rsidRPr="00421F72" w:rsidRDefault="00421F72" w:rsidP="00421F72">
      <w:pPr>
        <w:spacing w:before="120"/>
        <w:ind w:firstLine="567"/>
        <w:jc w:val="both"/>
      </w:pPr>
      <w:r w:rsidRPr="00421F72">
        <w:t>положительные плакаты, где изображались способы правильного использования средств защиты, применения правил и положительный эффект этого</w:t>
      </w:r>
    </w:p>
    <w:p w:rsidR="00421F72" w:rsidRPr="00421F72" w:rsidRDefault="00421F72" w:rsidP="00421F72">
      <w:pPr>
        <w:spacing w:before="120"/>
        <w:ind w:firstLine="567"/>
        <w:jc w:val="both"/>
      </w:pPr>
      <w:r w:rsidRPr="00421F72">
        <w:t>отрицательные плакаты демонстрировали результаты невыполнения правил, непринятия надлежащих мер по безопасности</w:t>
      </w:r>
    </w:p>
    <w:p w:rsidR="00421F72" w:rsidRPr="00421F72" w:rsidRDefault="00421F72" w:rsidP="00421F72">
      <w:pPr>
        <w:spacing w:before="120"/>
        <w:ind w:firstLine="567"/>
        <w:jc w:val="both"/>
      </w:pPr>
      <w:r w:rsidRPr="00421F72">
        <w:t>Плакат не должен ограничиваться призывами «не делай так», а «делай так»; его главная задача – инструктируя, объяснять и убеждать рабочего, как именно создаётся безопасное поведение.</w:t>
      </w:r>
    </w:p>
    <w:p w:rsidR="00421F72" w:rsidRPr="00421F72" w:rsidRDefault="00421F72" w:rsidP="00421F72">
      <w:pPr>
        <w:spacing w:before="120"/>
        <w:ind w:firstLine="567"/>
        <w:jc w:val="both"/>
      </w:pPr>
      <w:r w:rsidRPr="00421F72">
        <w:t>Барановский пришёл к следующим выводам:</w:t>
      </w:r>
    </w:p>
    <w:p w:rsidR="00421F72" w:rsidRPr="00421F72" w:rsidRDefault="00421F72" w:rsidP="00421F72">
      <w:pPr>
        <w:spacing w:before="120"/>
        <w:ind w:firstLine="567"/>
        <w:jc w:val="both"/>
      </w:pPr>
      <w:r w:rsidRPr="00421F72">
        <w:t>Оценивать воздействие плаката следует только на тех людях, которым он адресован</w:t>
      </w:r>
    </w:p>
    <w:p w:rsidR="00421F72" w:rsidRPr="00421F72" w:rsidRDefault="00421F72" w:rsidP="00421F72">
      <w:pPr>
        <w:spacing w:before="120"/>
        <w:ind w:firstLine="567"/>
        <w:jc w:val="both"/>
      </w:pPr>
      <w:r w:rsidRPr="00421F72">
        <w:t>Эмоциональная реакция на плакат зависит от времени его обзора</w:t>
      </w:r>
    </w:p>
    <w:p w:rsidR="00421F72" w:rsidRPr="00421F72" w:rsidRDefault="00421F72" w:rsidP="00421F72">
      <w:pPr>
        <w:spacing w:before="120"/>
        <w:ind w:firstLine="567"/>
        <w:jc w:val="both"/>
      </w:pPr>
      <w:r w:rsidRPr="00421F72">
        <w:t>Рабочего интересуют на плакате не столько последствия ошибки, сколько причина происшедшего</w:t>
      </w:r>
    </w:p>
    <w:p w:rsidR="00421F72" w:rsidRPr="00421F72" w:rsidRDefault="00421F72" w:rsidP="00421F72">
      <w:pPr>
        <w:spacing w:before="120"/>
        <w:ind w:firstLine="567"/>
        <w:jc w:val="both"/>
      </w:pPr>
      <w:r w:rsidRPr="00421F72">
        <w:t xml:space="preserve">Вывод о том, как надо действовать, должен вытекать не из надписи на плакате, а из рисунка. </w:t>
      </w:r>
    </w:p>
    <w:p w:rsidR="00421F72" w:rsidRPr="00421F72" w:rsidRDefault="00421F72" w:rsidP="00421F72">
      <w:pPr>
        <w:spacing w:before="120"/>
        <w:ind w:firstLine="567"/>
        <w:jc w:val="both"/>
      </w:pPr>
      <w:r w:rsidRPr="00421F72">
        <w:t>Если на плакате изображается производственная обстановка, то она должна быть абсолютно точной.</w:t>
      </w:r>
    </w:p>
    <w:p w:rsidR="00421F72" w:rsidRPr="00421F72" w:rsidRDefault="00421F72" w:rsidP="00421F72">
      <w:pPr>
        <w:spacing w:before="120"/>
        <w:ind w:firstLine="567"/>
        <w:jc w:val="both"/>
      </w:pPr>
      <w:r w:rsidRPr="00421F72">
        <w:t>Плакат должен создавать мотивацию к безопасной работе. Плакаты наиболее эффективно предупреждали несчастные случаи средней опасности. Плакат сильнее воздействовал на рабочих со стажем менее одного месяца.</w:t>
      </w:r>
    </w:p>
    <w:p w:rsidR="00421F72" w:rsidRPr="00421F72" w:rsidRDefault="00421F72" w:rsidP="00421F72">
      <w:pPr>
        <w:spacing w:before="120"/>
        <w:ind w:firstLine="567"/>
        <w:jc w:val="both"/>
      </w:pPr>
      <w:r w:rsidRPr="00421F72">
        <w:t>Также могут быть плакаты – аллегории, воспитывающие общую мотивацию к безопасной работе. Среди положительных выделяют комические и нейтральные плакаты. Существуют и двойные плакаты, где противопоставляются</w:t>
      </w:r>
      <w:r>
        <w:t xml:space="preserve"> </w:t>
      </w:r>
      <w:r w:rsidRPr="00421F72">
        <w:t>польза безопасности и вред пренебрежения ею.</w:t>
      </w:r>
    </w:p>
    <w:p w:rsidR="00421F72" w:rsidRPr="00421F72" w:rsidRDefault="00421F72" w:rsidP="00421F72">
      <w:pPr>
        <w:spacing w:before="120"/>
        <w:ind w:firstLine="567"/>
        <w:jc w:val="both"/>
      </w:pPr>
      <w:r w:rsidRPr="00421F72">
        <w:t>Комбинированный плакат ( двойной) был лучшим потому, что он практически передавал сюжет, по которому можно было составить целый рассказ: о характере опасности, её воздействии , способе защиты и эффекте.</w:t>
      </w:r>
    </w:p>
    <w:p w:rsidR="00421F72" w:rsidRPr="00421F72" w:rsidRDefault="00421F72" w:rsidP="00421F72">
      <w:pPr>
        <w:spacing w:before="120"/>
        <w:ind w:firstLine="567"/>
        <w:jc w:val="both"/>
      </w:pPr>
      <w:r w:rsidRPr="00421F72">
        <w:t xml:space="preserve">Устрашающий плакат хорош тем, что он эмоционален и убедительно показывает опасность. </w:t>
      </w:r>
    </w:p>
    <w:p w:rsidR="00421F72" w:rsidRPr="00421F72" w:rsidRDefault="00421F72" w:rsidP="00421F72">
      <w:pPr>
        <w:spacing w:before="120"/>
        <w:ind w:firstLine="567"/>
        <w:jc w:val="both"/>
      </w:pPr>
      <w:r w:rsidRPr="00421F72">
        <w:t>Комический плакат невольно обращает на себя внимание. Однако он не очень хорошо передаёт мысль.</w:t>
      </w:r>
    </w:p>
    <w:p w:rsidR="00421F72" w:rsidRPr="00421F72" w:rsidRDefault="00421F72" w:rsidP="00421F72">
      <w:pPr>
        <w:spacing w:before="120"/>
        <w:ind w:firstLine="567"/>
        <w:jc w:val="both"/>
      </w:pPr>
      <w:r w:rsidRPr="00421F72">
        <w:t>Положительный плакат малоубедителен, в нём нет момента опасности, не виден эффект. Показ благополучия без выделения фактора опасности мало впечатляет.</w:t>
      </w:r>
    </w:p>
    <w:p w:rsidR="00421F72" w:rsidRPr="00421F72" w:rsidRDefault="00421F72" w:rsidP="00421F72">
      <w:pPr>
        <w:spacing w:before="120"/>
        <w:ind w:firstLine="567"/>
        <w:jc w:val="both"/>
      </w:pPr>
      <w:r w:rsidRPr="00421F72">
        <w:t>Нейтральный плакат – это скорее</w:t>
      </w:r>
      <w:r>
        <w:t xml:space="preserve"> </w:t>
      </w:r>
      <w:r w:rsidRPr="00421F72">
        <w:t>объявление, немотивированный « прейскурант», экспонат на витрине.</w:t>
      </w:r>
    </w:p>
    <w:p w:rsidR="00421F72" w:rsidRPr="00421F72" w:rsidRDefault="00421F72" w:rsidP="00421F72">
      <w:pPr>
        <w:spacing w:before="120"/>
        <w:ind w:firstLine="567"/>
        <w:jc w:val="both"/>
      </w:pPr>
      <w:r w:rsidRPr="00421F72">
        <w:t>Если расценивать плакаты по их целенаправленности, то по этому критерию млжно выделить следующие классы плакатов:</w:t>
      </w:r>
    </w:p>
    <w:p w:rsidR="00421F72" w:rsidRPr="00421F72" w:rsidRDefault="00421F72" w:rsidP="00421F72">
      <w:pPr>
        <w:spacing w:before="120"/>
        <w:ind w:firstLine="567"/>
        <w:jc w:val="both"/>
      </w:pPr>
      <w:r w:rsidRPr="00421F72">
        <w:t>напоминающие о правилах поведения</w:t>
      </w:r>
    </w:p>
    <w:p w:rsidR="00421F72" w:rsidRPr="00421F72" w:rsidRDefault="00421F72" w:rsidP="00421F72">
      <w:pPr>
        <w:spacing w:before="120"/>
        <w:ind w:firstLine="567"/>
        <w:jc w:val="both"/>
      </w:pPr>
      <w:r w:rsidRPr="00421F72">
        <w:t>напоминающие о запрещённых приёмах труда</w:t>
      </w:r>
    </w:p>
    <w:p w:rsidR="00421F72" w:rsidRPr="00421F72" w:rsidRDefault="00421F72" w:rsidP="00421F72">
      <w:pPr>
        <w:spacing w:before="120"/>
        <w:ind w:firstLine="567"/>
        <w:jc w:val="both"/>
      </w:pPr>
      <w:r w:rsidRPr="00421F72">
        <w:t>напоминающие о необходимости использования средств защиты</w:t>
      </w:r>
    </w:p>
    <w:p w:rsidR="00421F72" w:rsidRPr="00421F72" w:rsidRDefault="00421F72" w:rsidP="00421F72">
      <w:pPr>
        <w:spacing w:before="120"/>
        <w:ind w:firstLine="567"/>
        <w:jc w:val="both"/>
      </w:pPr>
      <w:r w:rsidRPr="00421F72">
        <w:t>указывающие безопасную последовательность действий</w:t>
      </w:r>
    </w:p>
    <w:p w:rsidR="00421F72" w:rsidRPr="00421F72" w:rsidRDefault="00421F72" w:rsidP="00421F72">
      <w:pPr>
        <w:spacing w:before="120"/>
        <w:ind w:firstLine="567"/>
        <w:jc w:val="both"/>
      </w:pPr>
      <w:r w:rsidRPr="00421F72">
        <w:t>призывающие к безопасной работе</w:t>
      </w:r>
    </w:p>
    <w:p w:rsidR="00421F72" w:rsidRPr="00421F72" w:rsidRDefault="00421F72" w:rsidP="00421F72">
      <w:pPr>
        <w:spacing w:before="120"/>
        <w:ind w:firstLine="567"/>
        <w:jc w:val="both"/>
      </w:pPr>
      <w:r w:rsidRPr="00421F72">
        <w:t>По характеру изображённых на плакате надписей их</w:t>
      </w:r>
      <w:r>
        <w:t xml:space="preserve"> </w:t>
      </w:r>
      <w:r w:rsidRPr="00421F72">
        <w:t>можно подразделить на :</w:t>
      </w:r>
    </w:p>
    <w:p w:rsidR="00421F72" w:rsidRPr="00421F72" w:rsidRDefault="00421F72" w:rsidP="00421F72">
      <w:pPr>
        <w:spacing w:before="120"/>
        <w:ind w:firstLine="567"/>
        <w:jc w:val="both"/>
      </w:pPr>
      <w:r w:rsidRPr="00421F72">
        <w:t>запрещающие</w:t>
      </w:r>
    </w:p>
    <w:p w:rsidR="00421F72" w:rsidRPr="00421F72" w:rsidRDefault="00421F72" w:rsidP="00421F72">
      <w:pPr>
        <w:spacing w:before="120"/>
        <w:ind w:firstLine="567"/>
        <w:jc w:val="both"/>
      </w:pPr>
      <w:r w:rsidRPr="00421F72">
        <w:t>предупреждающие</w:t>
      </w:r>
    </w:p>
    <w:p w:rsidR="00B42C45" w:rsidRDefault="00421F72" w:rsidP="00421F72">
      <w:pPr>
        <w:spacing w:before="120"/>
        <w:ind w:firstLine="567"/>
        <w:jc w:val="both"/>
      </w:pPr>
      <w:r w:rsidRPr="00421F72">
        <w:t>предостерегающие</w:t>
      </w:r>
    </w:p>
    <w:p w:rsidR="00421F72" w:rsidRDefault="00421F72" w:rsidP="00421F72">
      <w:pPr>
        <w:spacing w:before="120"/>
        <w:ind w:firstLine="567"/>
        <w:jc w:val="both"/>
      </w:pPr>
      <w:bookmarkStart w:id="0" w:name="_GoBack"/>
      <w:bookmarkEnd w:id="0"/>
    </w:p>
    <w:sectPr w:rsidR="00421F72" w:rsidSect="00421F72">
      <w:pgSz w:w="11906" w:h="16838"/>
      <w:pgMar w:top="1134" w:right="1134"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C4593"/>
    <w:multiLevelType w:val="hybridMultilevel"/>
    <w:tmpl w:val="AD1EE7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3C9A1055"/>
    <w:multiLevelType w:val="hybridMultilevel"/>
    <w:tmpl w:val="A118B9E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4AA60DAD"/>
    <w:multiLevelType w:val="hybridMultilevel"/>
    <w:tmpl w:val="B1CA480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56BF1778"/>
    <w:multiLevelType w:val="hybridMultilevel"/>
    <w:tmpl w:val="66727D3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58CB1D1F"/>
    <w:multiLevelType w:val="hybridMultilevel"/>
    <w:tmpl w:val="384640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7E171E23"/>
    <w:multiLevelType w:val="hybridMultilevel"/>
    <w:tmpl w:val="BD8E7A0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F72"/>
    <w:rsid w:val="00002B5A"/>
    <w:rsid w:val="0010437E"/>
    <w:rsid w:val="00316F32"/>
    <w:rsid w:val="00421F72"/>
    <w:rsid w:val="00616072"/>
    <w:rsid w:val="006A5004"/>
    <w:rsid w:val="00710178"/>
    <w:rsid w:val="0081563E"/>
    <w:rsid w:val="008B35EE"/>
    <w:rsid w:val="00905CC1"/>
    <w:rsid w:val="00B01BB9"/>
    <w:rsid w:val="00B42C45"/>
    <w:rsid w:val="00B47B6A"/>
    <w:rsid w:val="00C949D7"/>
    <w:rsid w:val="00E32C85"/>
    <w:rsid w:val="00E93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ACB1258-FA93-4800-AFD1-EBCD4F75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F72"/>
    <w:rPr>
      <w:sz w:val="24"/>
      <w:szCs w:val="24"/>
    </w:rPr>
  </w:style>
  <w:style w:type="paragraph" w:styleId="1">
    <w:name w:val="heading 1"/>
    <w:basedOn w:val="a"/>
    <w:next w:val="a"/>
    <w:link w:val="10"/>
    <w:uiPriority w:val="99"/>
    <w:qFormat/>
    <w:rsid w:val="00421F72"/>
    <w:pPr>
      <w:keepNext/>
      <w:outlineLvl w:val="0"/>
    </w:pPr>
    <w:rPr>
      <w:b/>
      <w:bCs/>
      <w:i/>
      <w:iCs/>
      <w:sz w:val="32"/>
      <w:szCs w:val="32"/>
    </w:rPr>
  </w:style>
  <w:style w:type="paragraph" w:styleId="2">
    <w:name w:val="heading 2"/>
    <w:basedOn w:val="a"/>
    <w:next w:val="a"/>
    <w:link w:val="20"/>
    <w:uiPriority w:val="99"/>
    <w:qFormat/>
    <w:rsid w:val="00421F72"/>
    <w:pPr>
      <w:keepNext/>
      <w:outlineLvl w:val="1"/>
    </w:pPr>
    <w:rPr>
      <w:b/>
      <w:bCs/>
      <w:sz w:val="28"/>
      <w:szCs w:val="28"/>
    </w:rPr>
  </w:style>
  <w:style w:type="paragraph" w:styleId="3">
    <w:name w:val="heading 3"/>
    <w:basedOn w:val="a"/>
    <w:next w:val="a"/>
    <w:link w:val="30"/>
    <w:uiPriority w:val="99"/>
    <w:qFormat/>
    <w:rsid w:val="00421F72"/>
    <w:pPr>
      <w:keepNext/>
      <w:outlineLvl w:val="2"/>
    </w:pPr>
    <w:rPr>
      <w:b/>
      <w:bCs/>
      <w:sz w:val="32"/>
      <w:szCs w:val="32"/>
    </w:rPr>
  </w:style>
  <w:style w:type="paragraph" w:styleId="4">
    <w:name w:val="heading 4"/>
    <w:basedOn w:val="a"/>
    <w:next w:val="a"/>
    <w:link w:val="40"/>
    <w:uiPriority w:val="99"/>
    <w:qFormat/>
    <w:rsid w:val="00421F72"/>
    <w:pPr>
      <w:keepNext/>
      <w:ind w:left="360"/>
      <w:outlineLvl w:val="3"/>
    </w:pPr>
    <w:rPr>
      <w:b/>
      <w:bCs/>
    </w:rPr>
  </w:style>
  <w:style w:type="paragraph" w:styleId="5">
    <w:name w:val="heading 5"/>
    <w:basedOn w:val="a"/>
    <w:next w:val="a"/>
    <w:link w:val="50"/>
    <w:uiPriority w:val="99"/>
    <w:qFormat/>
    <w:rsid w:val="00421F72"/>
    <w:pPr>
      <w:keepNext/>
      <w:ind w:left="360"/>
      <w:outlineLvl w:val="4"/>
    </w:pPr>
    <w:rPr>
      <w:b/>
      <w:bCs/>
      <w:sz w:val="28"/>
      <w:szCs w:val="28"/>
    </w:rPr>
  </w:style>
  <w:style w:type="paragraph" w:styleId="6">
    <w:name w:val="heading 6"/>
    <w:basedOn w:val="a"/>
    <w:next w:val="a"/>
    <w:link w:val="60"/>
    <w:uiPriority w:val="99"/>
    <w:qFormat/>
    <w:rsid w:val="00421F72"/>
    <w:pPr>
      <w:keepNext/>
      <w:ind w:left="360"/>
      <w:outlineLvl w:val="5"/>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Body Text Indent"/>
    <w:basedOn w:val="a"/>
    <w:link w:val="a4"/>
    <w:uiPriority w:val="99"/>
    <w:rsid w:val="00421F72"/>
    <w:pPr>
      <w:ind w:left="360"/>
    </w:pPr>
  </w:style>
  <w:style w:type="character" w:customStyle="1" w:styleId="a4">
    <w:name w:val="Основной текст с отступом Знак"/>
    <w:link w:val="a3"/>
    <w:uiPriority w:val="99"/>
    <w:semiHidden/>
    <w:rPr>
      <w:sz w:val="24"/>
      <w:szCs w:val="24"/>
    </w:rPr>
  </w:style>
  <w:style w:type="character" w:styleId="a5">
    <w:name w:val="Hyperlink"/>
    <w:uiPriority w:val="99"/>
    <w:rsid w:val="00421F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7311</Words>
  <Characters>41673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М</vt:lpstr>
    </vt:vector>
  </TitlesOfParts>
  <Company>Home</Company>
  <LinksUpToDate>false</LinksUpToDate>
  <CharactersWithSpaces>48887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dc:title>
  <dc:subject/>
  <dc:creator>User</dc:creator>
  <cp:keywords/>
  <dc:description/>
  <cp:lastModifiedBy>admin</cp:lastModifiedBy>
  <cp:revision>2</cp:revision>
  <dcterms:created xsi:type="dcterms:W3CDTF">2014-02-14T17:25:00Z</dcterms:created>
  <dcterms:modified xsi:type="dcterms:W3CDTF">2014-02-14T17:25:00Z</dcterms:modified>
</cp:coreProperties>
</file>