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E8" w:rsidRDefault="00100111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Происхождение</w:t>
      </w:r>
      <w:r>
        <w:br/>
      </w:r>
      <w:r>
        <w:rPr>
          <w:b/>
          <w:bCs/>
        </w:rPr>
        <w:t>2 История службы</w:t>
      </w:r>
      <w:r>
        <w:br/>
      </w:r>
      <w:r>
        <w:rPr>
          <w:b/>
          <w:bCs/>
        </w:rPr>
        <w:t>3 Память</w:t>
      </w:r>
      <w:r>
        <w:br/>
      </w:r>
      <w:r>
        <w:br/>
      </w:r>
      <w:r>
        <w:rPr>
          <w:b/>
          <w:bCs/>
        </w:rPr>
        <w:t>Список литературы</w:t>
      </w:r>
    </w:p>
    <w:p w:rsidR="00924AE8" w:rsidRDefault="0010011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24AE8" w:rsidRDefault="00100111">
      <w:pPr>
        <w:pStyle w:val="a3"/>
      </w:pPr>
      <w:r>
        <w:t>HMS Serapis («Серапис») — 44-пушечный двухдечный корабль Первый корабль Королевского флота, названный в честь греко-египетского божества.</w:t>
      </w:r>
    </w:p>
    <w:p w:rsidR="00924AE8" w:rsidRDefault="00100111">
      <w:pPr>
        <w:pStyle w:val="21"/>
        <w:pageBreakBefore/>
        <w:numPr>
          <w:ilvl w:val="0"/>
          <w:numId w:val="0"/>
        </w:numPr>
      </w:pPr>
      <w:r>
        <w:t>1. Происхождение</w:t>
      </w:r>
    </w:p>
    <w:p w:rsidR="00924AE8" w:rsidRDefault="00100111">
      <w:pPr>
        <w:pStyle w:val="a3"/>
        <w:rPr>
          <w:position w:val="10"/>
        </w:rPr>
      </w:pPr>
      <w:r>
        <w:t xml:space="preserve">Начиная с 1750 года, по классификации Адмиралтейства британским 44-пушечным кораблям присваивался 4 ранг. К 5 рангу относились только фрегаты. Но тип </w:t>
      </w:r>
      <w:r>
        <w:rPr>
          <w:i/>
          <w:iCs/>
        </w:rPr>
        <w:t>Roebuck</w:t>
      </w:r>
      <w:r>
        <w:t xml:space="preserve">, к котрому принадлежал </w:t>
      </w:r>
      <w:r>
        <w:rPr>
          <w:i/>
          <w:iCs/>
        </w:rPr>
        <w:t>Serapis</w:t>
      </w:r>
      <w:r>
        <w:t xml:space="preserve"> был меньше и его пушки слабее стандарта (главная батарея из 18-фунтовых, вместо 24-фн). Поэтому был зачислен в 5 ранг, как это практиковалось на 70 лет раньше.</w:t>
      </w:r>
      <w:r>
        <w:rPr>
          <w:position w:val="10"/>
        </w:rPr>
        <w:t>[3]</w:t>
      </w:r>
    </w:p>
    <w:p w:rsidR="00924AE8" w:rsidRDefault="00100111">
      <w:pPr>
        <w:pStyle w:val="a3"/>
      </w:pPr>
      <w:r>
        <w:t xml:space="preserve">Построен в 1779 в Ротерхайте, на верфи </w:t>
      </w:r>
      <w:r>
        <w:rPr>
          <w:i/>
          <w:iCs/>
        </w:rPr>
        <w:t>Greenland South</w:t>
      </w:r>
      <w:r>
        <w:t>. Корабельный мастер — Даниел Брент (англ. </w:t>
      </w:r>
      <w:r>
        <w:rPr>
          <w:i/>
          <w:iCs/>
        </w:rPr>
        <w:t>Daniel Brent</w:t>
      </w:r>
      <w:r>
        <w:t>).</w:t>
      </w:r>
    </w:p>
    <w:p w:rsidR="00924AE8" w:rsidRDefault="00100111">
      <w:pPr>
        <w:pStyle w:val="21"/>
        <w:pageBreakBefore/>
        <w:numPr>
          <w:ilvl w:val="0"/>
          <w:numId w:val="0"/>
        </w:numPr>
      </w:pPr>
      <w:r>
        <w:t>2. История службы</w:t>
      </w:r>
    </w:p>
    <w:p w:rsidR="00924AE8" w:rsidRDefault="00100111">
      <w:pPr>
        <w:pStyle w:val="a3"/>
      </w:pPr>
      <w:r>
        <w:t>Под командованием капитана Ричарда Пирсона в 1779 года принял участие в бою у мыса Фламборо-Хед — самого известного в Соединенных Штатах морского сражения Войны за независимость США.</w:t>
      </w:r>
    </w:p>
    <w:p w:rsidR="00924AE8" w:rsidRDefault="00100111">
      <w:pPr>
        <w:pStyle w:val="a3"/>
      </w:pPr>
      <w:r>
        <w:t xml:space="preserve">В этом бою </w:t>
      </w:r>
      <w:r>
        <w:rPr>
          <w:i/>
          <w:iCs/>
        </w:rPr>
        <w:t>Serapis</w:t>
      </w:r>
      <w:r>
        <w:t xml:space="preserve"> сдался коммандеру Джон Пол Джонсу — «отцу американского военно-морского флота» — и приведён в нейтральный голландский порт, причём это был один из первых призов под американским флагом в европейских водах. В результате корабль приобрел печальную знаменитость, сначала в американской пропаганде с 1800 года, а затем и в истории.</w:t>
      </w:r>
    </w:p>
    <w:p w:rsidR="00924AE8" w:rsidRDefault="00100111">
      <w:pPr>
        <w:pStyle w:val="a3"/>
      </w:pPr>
      <w:r>
        <w:t>В дальнейшем ввиду дипломатических коллизий был передан французскому приватиру, и под командованием капитана Роша в 1781 году перешёл в Индийский океан.</w:t>
      </w:r>
    </w:p>
    <w:p w:rsidR="00924AE8" w:rsidRDefault="00100111">
      <w:pPr>
        <w:pStyle w:val="a3"/>
      </w:pPr>
      <w:r>
        <w:t xml:space="preserve">В июле 1781 года на </w:t>
      </w:r>
      <w:r>
        <w:rPr>
          <w:i/>
          <w:iCs/>
        </w:rPr>
        <w:t>Serapis</w:t>
      </w:r>
      <w:r>
        <w:t xml:space="preserve"> по неосторожности одного из членов команды, уронившего фонарь в бочонок бренди, возник пожар. Два с половиной часа команда боролась с огнем, но в итоге прогорела спиртовая кладовая, и огонь добрался до порохового магазина. После того, как взрывом оторвало корму, корабль затонул.</w:t>
      </w:r>
    </w:p>
    <w:p w:rsidR="00924AE8" w:rsidRDefault="00100111">
      <w:pPr>
        <w:pStyle w:val="21"/>
        <w:pageBreakBefore/>
        <w:numPr>
          <w:ilvl w:val="0"/>
          <w:numId w:val="0"/>
        </w:numPr>
      </w:pPr>
      <w:r>
        <w:t>3. Память</w:t>
      </w:r>
    </w:p>
    <w:p w:rsidR="00924AE8" w:rsidRDefault="00100111">
      <w:pPr>
        <w:pStyle w:val="a3"/>
      </w:pPr>
      <w:r>
        <w:t>В 1782 году английский Королевский флот пополнился новым 44-пушечным двухдечным кораблем «Серапис», в 1795 переоборудованным в войсковой транспорт.</w:t>
      </w:r>
    </w:p>
    <w:p w:rsidR="00924AE8" w:rsidRDefault="00100111">
      <w:pPr>
        <w:pStyle w:val="a3"/>
      </w:pPr>
      <w:r>
        <w:t>В ноябре 1999 года обломки «Серапис» были найдены недалеко от побережья Мадагаскара американскими морскими археологами Ричардом Суитом и Майклом Таттлом.</w:t>
      </w:r>
    </w:p>
    <w:p w:rsidR="00924AE8" w:rsidRDefault="00924AE8">
      <w:pPr>
        <w:pStyle w:val="a3"/>
      </w:pPr>
    </w:p>
    <w:p w:rsidR="00924AE8" w:rsidRDefault="00100111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924AE8" w:rsidRDefault="0010011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Winfield, Rif. </w:t>
      </w:r>
      <w:r>
        <w:rPr>
          <w:i/>
          <w:iCs/>
        </w:rPr>
        <w:t>British Warships in the Age of Sail 1714-1792: Design, Construction, Careers and Fates</w:t>
      </w:r>
      <w:r>
        <w:t>. Seaforth Publishing, 2007. ISBN 978-1-84415-700-6</w:t>
      </w:r>
    </w:p>
    <w:p w:rsidR="00924AE8" w:rsidRDefault="0010011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При постройке</w:t>
      </w:r>
    </w:p>
    <w:p w:rsidR="00924AE8" w:rsidRDefault="00100111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См. </w:t>
      </w:r>
      <w:r>
        <w:rPr>
          <w:i/>
          <w:iCs/>
        </w:rPr>
        <w:t>John Paul Jones' Cruise</w:t>
      </w:r>
      <w:r>
        <w:t>: Navies and the American Revolution, 1775−1783. Robert Gardiner, ed. Chatham Publishing, 1997, p.152-153. ISBN 1-55750-623-X</w:t>
      </w:r>
    </w:p>
    <w:p w:rsidR="00924AE8" w:rsidRDefault="00100111">
      <w:pPr>
        <w:pStyle w:val="a3"/>
        <w:spacing w:after="0"/>
      </w:pPr>
      <w:r>
        <w:t>Источник: http://ru.wikipedia.org/wiki/HMS_Serapis_(1779)</w:t>
      </w:r>
      <w:bookmarkStart w:id="0" w:name="_GoBack"/>
      <w:bookmarkEnd w:id="0"/>
    </w:p>
    <w:sectPr w:rsidR="00924AE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111"/>
    <w:rsid w:val="00100111"/>
    <w:rsid w:val="00924AE8"/>
    <w:rsid w:val="00C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79506-F7CB-448E-8287-35DB14C6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0</DocSecurity>
  <Lines>17</Lines>
  <Paragraphs>4</Paragraphs>
  <ScaleCrop>false</ScaleCrop>
  <Company>diakov.net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2014-07-12T20:39:00Z</dcterms:created>
  <dcterms:modified xsi:type="dcterms:W3CDTF">2014-07-12T20:39:00Z</dcterms:modified>
</cp:coreProperties>
</file>